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51E" w:rsidRPr="00E95232" w:rsidRDefault="009647DB" w:rsidP="0056251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19</w:t>
      </w:r>
      <w:r w:rsidR="0056251E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.0</w:t>
      </w: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4</w:t>
      </w:r>
      <w:r w:rsidR="0056251E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.2019г. № </w:t>
      </w:r>
      <w:r w:rsidR="00C42F43">
        <w:rPr>
          <w:rFonts w:ascii="Arial" w:eastAsia="Times New Roman" w:hAnsi="Arial" w:cs="Arial"/>
          <w:b/>
          <w:sz w:val="32"/>
          <w:szCs w:val="32"/>
          <w:lang w:eastAsia="ru-RU"/>
        </w:rPr>
        <w:t>35</w:t>
      </w:r>
    </w:p>
    <w:p w:rsidR="0056251E" w:rsidRPr="00E95232" w:rsidRDefault="0056251E" w:rsidP="0056251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РОССИЙСКАЯ ФЕДЕРАЦИЯ</w:t>
      </w:r>
    </w:p>
    <w:p w:rsidR="0056251E" w:rsidRPr="00E95232" w:rsidRDefault="0056251E" w:rsidP="0056251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ИРКУТСКАЯ ОБЛАСТЬ</w:t>
      </w:r>
    </w:p>
    <w:p w:rsidR="0056251E" w:rsidRPr="00E95232" w:rsidRDefault="0056251E" w:rsidP="0056251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БОХАНСКИЙ </w:t>
      </w:r>
      <w:r w:rsid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МУНИЦИПАЛЬНЫЙ </w:t>
      </w: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РАЙОН</w:t>
      </w:r>
    </w:p>
    <w:p w:rsidR="0056251E" w:rsidRPr="00E95232" w:rsidRDefault="00E95232" w:rsidP="0056251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МУНИЦИПАЛЬНОЕ </w:t>
      </w:r>
      <w:r w:rsidR="0056251E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ОБРАЗОВАНИЕ «</w:t>
      </w:r>
      <w:r w:rsidR="009647DB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БУРЕТЬ</w:t>
      </w:r>
      <w:r w:rsidR="0056251E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»</w:t>
      </w:r>
    </w:p>
    <w:p w:rsidR="0056251E" w:rsidRPr="00E95232" w:rsidRDefault="0056251E" w:rsidP="0056251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ДУМА</w:t>
      </w:r>
    </w:p>
    <w:p w:rsidR="0056251E" w:rsidRPr="00E95232" w:rsidRDefault="0056251E" w:rsidP="0056251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РЕШЕНИЕ</w:t>
      </w:r>
    </w:p>
    <w:p w:rsidR="0056251E" w:rsidRPr="00E95232" w:rsidRDefault="0056251E" w:rsidP="0056251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56251E" w:rsidRPr="00E95232" w:rsidRDefault="0056251E" w:rsidP="0056251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О ВНЕСЕНИ</w:t>
      </w:r>
      <w:r w:rsid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И ИЗМЕНЕНИЙ В ГЕНЕРАЛЬНЫЙ ПЛАН </w:t>
      </w: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МУНИЦИПАЛЬНОГО ОБРАЗОВАНИЯ</w:t>
      </w:r>
      <w:r w:rsidR="009647DB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«</w:t>
      </w:r>
      <w:r w:rsidR="009647DB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БУРЕТЬ</w:t>
      </w:r>
      <w:r w:rsid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» </w:t>
      </w: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УТВЕРЖДЕН</w:t>
      </w:r>
      <w:r w:rsidR="00F7545D">
        <w:rPr>
          <w:rFonts w:ascii="Arial" w:eastAsia="Times New Roman" w:hAnsi="Arial" w:cs="Arial"/>
          <w:b/>
          <w:sz w:val="32"/>
          <w:szCs w:val="32"/>
          <w:lang w:eastAsia="ru-RU"/>
        </w:rPr>
        <w:t>Н</w:t>
      </w:r>
      <w:bookmarkStart w:id="0" w:name="_GoBack"/>
      <w:bookmarkEnd w:id="0"/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ЫЙ РЕШЕНИЕМ ДУМЫ ОТ1</w:t>
      </w:r>
      <w:r w:rsidR="000952BD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7</w:t>
      </w: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.05.2013г. № </w:t>
      </w:r>
      <w:r w:rsidR="000952BD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171</w:t>
      </w:r>
      <w:proofErr w:type="gramStart"/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В</w:t>
      </w:r>
      <w:proofErr w:type="gramEnd"/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ЧАСТИ УТОЧНЕНИЯ ГРАНИЦ НАСЕЛЕННОГО ПУНКОВ: д. </w:t>
      </w:r>
      <w:r w:rsidR="009647DB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БЫРГАЗОВО</w:t>
      </w: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, д.</w:t>
      </w:r>
      <w:r w:rsidR="009647DB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ШАРАГУН</w:t>
      </w: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, д. </w:t>
      </w:r>
      <w:r w:rsidR="009647DB"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ГРЯЗНАЯ</w:t>
      </w:r>
      <w:r w:rsidRPr="00E95232">
        <w:rPr>
          <w:rFonts w:ascii="Arial" w:eastAsia="Times New Roman" w:hAnsi="Arial" w:cs="Arial"/>
          <w:b/>
          <w:sz w:val="32"/>
          <w:szCs w:val="32"/>
          <w:lang w:eastAsia="ru-RU"/>
        </w:rPr>
        <w:t>.</w:t>
      </w:r>
    </w:p>
    <w:p w:rsidR="0056251E" w:rsidRPr="00E95232" w:rsidRDefault="0056251E" w:rsidP="0056251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E95232">
        <w:rPr>
          <w:rFonts w:ascii="Arial" w:eastAsia="Times New Roman" w:hAnsi="Arial" w:cs="Arial"/>
          <w:sz w:val="24"/>
          <w:szCs w:val="24"/>
          <w:lang w:eastAsia="ru-RU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 положениями части13 статьи 24 Градостроительного кодека Российской Федерации, пунктом 20 части 1 статьи 14 Федерального закона Федеральный закон от 06.10.2003г. № 131-ФЗ «Об общих принципах организации местного самоуправления в Российской Федерации», руководствуясь ст.6 Устава муниципального образования</w:t>
      </w:r>
      <w:proofErr w:type="gramEnd"/>
      <w:r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="009647DB" w:rsidRPr="00E95232">
        <w:rPr>
          <w:rFonts w:ascii="Arial" w:eastAsia="Times New Roman" w:hAnsi="Arial" w:cs="Arial"/>
          <w:sz w:val="24"/>
          <w:szCs w:val="24"/>
          <w:lang w:eastAsia="ru-RU"/>
        </w:rPr>
        <w:t>Буреть</w:t>
      </w:r>
      <w:r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», </w:t>
      </w:r>
      <w:r w:rsidR="009647DB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95232">
        <w:rPr>
          <w:rFonts w:ascii="Arial" w:eastAsia="Times New Roman" w:hAnsi="Arial" w:cs="Arial"/>
          <w:sz w:val="24"/>
          <w:szCs w:val="24"/>
          <w:lang w:eastAsia="ru-RU"/>
        </w:rPr>
        <w:t>Дума  муниципального образования «</w:t>
      </w:r>
      <w:r w:rsidR="009647DB" w:rsidRPr="00E95232">
        <w:rPr>
          <w:rFonts w:ascii="Arial" w:eastAsia="Times New Roman" w:hAnsi="Arial" w:cs="Arial"/>
          <w:sz w:val="24"/>
          <w:szCs w:val="24"/>
          <w:lang w:eastAsia="ru-RU"/>
        </w:rPr>
        <w:t>Буреть</w:t>
      </w:r>
      <w:r w:rsidRPr="00E95232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0"/>
          <w:szCs w:val="30"/>
          <w:lang w:eastAsia="ru-RU"/>
        </w:rPr>
      </w:pPr>
      <w:r w:rsidRPr="00E95232">
        <w:rPr>
          <w:rFonts w:ascii="Arial" w:eastAsia="Times New Roman" w:hAnsi="Arial" w:cs="Arial"/>
          <w:b/>
          <w:sz w:val="30"/>
          <w:szCs w:val="30"/>
          <w:lang w:eastAsia="ru-RU"/>
        </w:rPr>
        <w:t>РЕШИЛА</w:t>
      </w: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6251E" w:rsidRPr="00E95232" w:rsidRDefault="00E95232" w:rsidP="00C42F43">
      <w:pPr>
        <w:spacing w:after="0" w:line="240" w:lineRule="auto"/>
        <w:ind w:right="-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95232"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>Утвердить изменения в генеральный план муниципального образования «</w:t>
      </w:r>
      <w:r w:rsidR="009647DB" w:rsidRPr="00E95232">
        <w:rPr>
          <w:rFonts w:ascii="Arial" w:eastAsia="Times New Roman" w:hAnsi="Arial" w:cs="Arial"/>
          <w:sz w:val="24"/>
          <w:szCs w:val="24"/>
          <w:lang w:eastAsia="ru-RU"/>
        </w:rPr>
        <w:t>Буреть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», утвержденный решением Думы </w:t>
      </w:r>
      <w:r w:rsidR="0056251E" w:rsidRPr="00E9523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1</w:t>
      </w:r>
      <w:r w:rsidR="000952BD" w:rsidRPr="00E9523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7</w:t>
      </w:r>
      <w:r w:rsidR="0056251E" w:rsidRPr="00E9523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.05.2013 № </w:t>
      </w:r>
      <w:r w:rsidR="000952BD" w:rsidRPr="00E9523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171</w:t>
      </w:r>
      <w:r w:rsidR="0056251E" w:rsidRPr="00E95232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,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 в части уточнения границ населенных пунктов: д. </w:t>
      </w:r>
      <w:r w:rsidR="009647DB" w:rsidRPr="00E95232">
        <w:rPr>
          <w:rFonts w:ascii="Arial" w:eastAsia="Times New Roman" w:hAnsi="Arial" w:cs="Arial"/>
          <w:sz w:val="24"/>
          <w:szCs w:val="24"/>
          <w:lang w:eastAsia="ru-RU"/>
        </w:rPr>
        <w:t>Быргазово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, д. </w:t>
      </w:r>
      <w:r w:rsidR="009647DB" w:rsidRPr="00E95232">
        <w:rPr>
          <w:rFonts w:ascii="Arial" w:eastAsia="Times New Roman" w:hAnsi="Arial" w:cs="Arial"/>
          <w:sz w:val="24"/>
          <w:szCs w:val="24"/>
          <w:lang w:eastAsia="ru-RU"/>
        </w:rPr>
        <w:t>Шарагун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, д. </w:t>
      </w:r>
      <w:proofErr w:type="gramStart"/>
      <w:r w:rsidR="009647DB" w:rsidRPr="00E95232">
        <w:rPr>
          <w:rFonts w:ascii="Arial" w:eastAsia="Times New Roman" w:hAnsi="Arial" w:cs="Arial"/>
          <w:sz w:val="24"/>
          <w:szCs w:val="24"/>
          <w:lang w:eastAsia="ru-RU"/>
        </w:rPr>
        <w:t>Грязная</w:t>
      </w:r>
      <w:proofErr w:type="gramEnd"/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 (прилагаются).</w:t>
      </w:r>
    </w:p>
    <w:p w:rsidR="0056251E" w:rsidRPr="00E95232" w:rsidRDefault="00E95232" w:rsidP="00C42F4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95232">
        <w:rPr>
          <w:rFonts w:ascii="Arial" w:eastAsia="Times New Roman" w:hAnsi="Arial" w:cs="Arial"/>
          <w:sz w:val="24"/>
          <w:szCs w:val="24"/>
          <w:lang w:eastAsia="ru-RU"/>
        </w:rPr>
        <w:t>2.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Настоящее Решение подлежит официальному опубликованию, размещению на официальном сайте Администрации </w:t>
      </w:r>
      <w:r w:rsidR="00C42F43">
        <w:rPr>
          <w:rFonts w:ascii="Arial" w:eastAsia="Times New Roman" w:hAnsi="Arial" w:cs="Arial"/>
          <w:sz w:val="24"/>
          <w:szCs w:val="24"/>
          <w:lang w:eastAsia="ru-RU"/>
        </w:rPr>
        <w:t xml:space="preserve">МО 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>«» в информационно-телекоммуникационной сети Интернет.</w:t>
      </w:r>
    </w:p>
    <w:p w:rsidR="0056251E" w:rsidRPr="00E95232" w:rsidRDefault="00E95232" w:rsidP="00C42F4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95232">
        <w:rPr>
          <w:rFonts w:ascii="Arial" w:eastAsia="Times New Roman" w:hAnsi="Arial" w:cs="Arial"/>
          <w:sz w:val="24"/>
          <w:szCs w:val="24"/>
          <w:lang w:eastAsia="ru-RU"/>
        </w:rPr>
        <w:t>3.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Внести в оригинал решения Думы </w:t>
      </w:r>
      <w:r w:rsidR="000952BD" w:rsidRPr="00E9523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17.05.2013 № 171 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>информационную справку о дате внесения в него изменений настоящим решением.</w:t>
      </w:r>
    </w:p>
    <w:p w:rsidR="0056251E" w:rsidRPr="00E95232" w:rsidRDefault="00E95232" w:rsidP="00C42F4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95232">
        <w:rPr>
          <w:rFonts w:ascii="Arial" w:eastAsia="Times New Roman" w:hAnsi="Arial" w:cs="Arial"/>
          <w:sz w:val="24"/>
          <w:szCs w:val="24"/>
          <w:lang w:eastAsia="ru-RU"/>
        </w:rPr>
        <w:t>4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>. Настоящее Решение вступает в силу со дня подписания.</w:t>
      </w: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6251E" w:rsidRPr="00E95232" w:rsidRDefault="0056251E" w:rsidP="00C42F43">
      <w:pPr>
        <w:tabs>
          <w:tab w:val="left" w:pos="708"/>
          <w:tab w:val="left" w:pos="1416"/>
          <w:tab w:val="left" w:pos="2124"/>
          <w:tab w:val="left" w:pos="2832"/>
          <w:tab w:val="left" w:pos="6195"/>
          <w:tab w:val="left" w:pos="63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Председатель Думы </w:t>
      </w:r>
      <w:r w:rsidR="00E95232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МО </w:t>
      </w:r>
      <w:r w:rsidRPr="00E95232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9647DB" w:rsidRPr="00E95232">
        <w:rPr>
          <w:rFonts w:ascii="Arial" w:eastAsia="Times New Roman" w:hAnsi="Arial" w:cs="Arial"/>
          <w:sz w:val="24"/>
          <w:szCs w:val="24"/>
          <w:lang w:eastAsia="ru-RU"/>
        </w:rPr>
        <w:t>Буреть</w:t>
      </w:r>
      <w:r w:rsidRPr="00E95232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E95232" w:rsidRPr="00E95232" w:rsidRDefault="00E95232" w:rsidP="00C42F43">
      <w:pPr>
        <w:tabs>
          <w:tab w:val="left" w:pos="708"/>
          <w:tab w:val="left" w:pos="1416"/>
          <w:tab w:val="left" w:pos="2124"/>
          <w:tab w:val="left" w:pos="2832"/>
          <w:tab w:val="left" w:pos="6195"/>
          <w:tab w:val="left" w:pos="63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95232">
        <w:rPr>
          <w:rFonts w:ascii="Arial" w:eastAsia="Times New Roman" w:hAnsi="Arial" w:cs="Arial"/>
          <w:sz w:val="24"/>
          <w:szCs w:val="24"/>
          <w:lang w:eastAsia="ru-RU"/>
        </w:rPr>
        <w:t>Глава администрации МО «Буреть»</w:t>
      </w:r>
    </w:p>
    <w:p w:rsidR="0056251E" w:rsidRPr="00E95232" w:rsidRDefault="009647DB" w:rsidP="00C42F43">
      <w:pPr>
        <w:tabs>
          <w:tab w:val="left" w:pos="708"/>
          <w:tab w:val="left" w:pos="1416"/>
          <w:tab w:val="left" w:pos="2124"/>
          <w:tab w:val="left" w:pos="2832"/>
          <w:tab w:val="left" w:pos="6195"/>
          <w:tab w:val="left" w:pos="63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95232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E95232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E95232">
        <w:rPr>
          <w:rFonts w:ascii="Arial" w:eastAsia="Times New Roman" w:hAnsi="Arial" w:cs="Arial"/>
          <w:sz w:val="24"/>
          <w:szCs w:val="24"/>
          <w:lang w:eastAsia="ru-RU"/>
        </w:rPr>
        <w:t>Ткач</w:t>
      </w:r>
      <w:r w:rsidR="0056251E" w:rsidRPr="00E9523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56251E" w:rsidRPr="00E95232" w:rsidRDefault="0056251E" w:rsidP="00C42F43">
      <w:pPr>
        <w:tabs>
          <w:tab w:val="left" w:pos="708"/>
          <w:tab w:val="left" w:pos="1416"/>
          <w:tab w:val="left" w:pos="2124"/>
          <w:tab w:val="left" w:pos="2832"/>
          <w:tab w:val="left" w:pos="63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left="4536" w:firstLine="709"/>
        <w:jc w:val="right"/>
        <w:outlineLvl w:val="0"/>
        <w:rPr>
          <w:rFonts w:ascii="Courier New" w:eastAsia="Times New Roman" w:hAnsi="Courier New" w:cs="Courier New"/>
          <w:lang w:eastAsia="ru-RU"/>
        </w:rPr>
      </w:pPr>
      <w:r w:rsidRPr="00E95232">
        <w:rPr>
          <w:rFonts w:ascii="Courier New" w:eastAsia="Times New Roman" w:hAnsi="Courier New" w:cs="Courier New"/>
          <w:lang w:eastAsia="ru-RU"/>
        </w:rPr>
        <w:t xml:space="preserve">Приложение </w:t>
      </w: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left="4536" w:firstLine="709"/>
        <w:jc w:val="right"/>
        <w:outlineLvl w:val="0"/>
        <w:rPr>
          <w:rFonts w:ascii="Courier New" w:eastAsia="Times New Roman" w:hAnsi="Courier New" w:cs="Courier New"/>
          <w:lang w:eastAsia="ru-RU"/>
        </w:rPr>
      </w:pPr>
      <w:r w:rsidRPr="00E95232">
        <w:rPr>
          <w:rFonts w:ascii="Courier New" w:eastAsia="Times New Roman" w:hAnsi="Courier New" w:cs="Courier New"/>
          <w:lang w:eastAsia="ru-RU"/>
        </w:rPr>
        <w:t>к решению Думы муниципального образования «</w:t>
      </w:r>
      <w:r w:rsidR="009647DB" w:rsidRPr="00E95232">
        <w:rPr>
          <w:rFonts w:ascii="Courier New" w:eastAsia="Times New Roman" w:hAnsi="Courier New" w:cs="Courier New"/>
          <w:lang w:eastAsia="ru-RU"/>
        </w:rPr>
        <w:t>Буреть</w:t>
      </w:r>
      <w:r w:rsidRPr="00E95232">
        <w:rPr>
          <w:rFonts w:ascii="Courier New" w:eastAsia="Times New Roman" w:hAnsi="Courier New" w:cs="Courier New"/>
          <w:lang w:eastAsia="ru-RU"/>
        </w:rPr>
        <w:t>»</w:t>
      </w: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left="4536" w:firstLine="709"/>
        <w:jc w:val="right"/>
        <w:outlineLvl w:val="0"/>
        <w:rPr>
          <w:rFonts w:ascii="Courier New" w:eastAsia="Times New Roman" w:hAnsi="Courier New" w:cs="Courier New"/>
          <w:lang w:eastAsia="ru-RU"/>
        </w:rPr>
      </w:pPr>
      <w:r w:rsidRPr="00E95232">
        <w:rPr>
          <w:rFonts w:ascii="Courier New" w:eastAsia="Times New Roman" w:hAnsi="Courier New" w:cs="Courier New"/>
          <w:lang w:eastAsia="ru-RU"/>
        </w:rPr>
        <w:t>№  от «</w:t>
      </w:r>
      <w:r w:rsidR="009647DB" w:rsidRPr="00E95232">
        <w:rPr>
          <w:rFonts w:ascii="Courier New" w:eastAsia="Times New Roman" w:hAnsi="Courier New" w:cs="Courier New"/>
          <w:lang w:eastAsia="ru-RU"/>
        </w:rPr>
        <w:t>19</w:t>
      </w:r>
      <w:r w:rsidRPr="00E95232">
        <w:rPr>
          <w:rFonts w:ascii="Courier New" w:eastAsia="Times New Roman" w:hAnsi="Courier New" w:cs="Courier New"/>
          <w:lang w:eastAsia="ru-RU"/>
        </w:rPr>
        <w:t xml:space="preserve">» </w:t>
      </w:r>
      <w:r w:rsidR="009647DB" w:rsidRPr="00E95232">
        <w:rPr>
          <w:rFonts w:ascii="Courier New" w:eastAsia="Times New Roman" w:hAnsi="Courier New" w:cs="Courier New"/>
          <w:lang w:eastAsia="ru-RU"/>
        </w:rPr>
        <w:t>апреля</w:t>
      </w:r>
      <w:r w:rsidR="00065270">
        <w:rPr>
          <w:rFonts w:ascii="Courier New" w:eastAsia="Times New Roman" w:hAnsi="Courier New" w:cs="Courier New"/>
          <w:lang w:eastAsia="ru-RU"/>
        </w:rPr>
        <w:t xml:space="preserve"> </w:t>
      </w:r>
      <w:r w:rsidRPr="00E95232">
        <w:rPr>
          <w:rFonts w:ascii="Courier New" w:eastAsia="Times New Roman" w:hAnsi="Courier New" w:cs="Courier New"/>
          <w:lang w:eastAsia="ru-RU"/>
        </w:rPr>
        <w:t>2019 г.</w:t>
      </w: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left="4536" w:firstLine="709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56251E" w:rsidRPr="00E95232" w:rsidRDefault="0056251E" w:rsidP="00C42F43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56251E" w:rsidRPr="00065270" w:rsidRDefault="0056251E" w:rsidP="00C42F43">
      <w:pPr>
        <w:spacing w:after="0" w:line="240" w:lineRule="auto"/>
        <w:ind w:right="-2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65270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>1.Положение о те</w:t>
      </w:r>
      <w:r w:rsidRPr="00065270">
        <w:rPr>
          <w:rFonts w:ascii="Arial" w:eastAsia="Times New Roman" w:hAnsi="Arial" w:cs="Arial"/>
          <w:sz w:val="24"/>
          <w:szCs w:val="24"/>
          <w:lang w:eastAsia="ru-RU"/>
        </w:rPr>
        <w:t>ррито</w:t>
      </w:r>
      <w:r w:rsidRPr="0006527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риальном планировании </w:t>
      </w:r>
      <w:r w:rsidRPr="00065270">
        <w:rPr>
          <w:rFonts w:ascii="Arial" w:eastAsia="Times New Roman" w:hAnsi="Arial" w:cs="Arial"/>
          <w:sz w:val="24"/>
          <w:szCs w:val="24"/>
          <w:lang w:eastAsia="ru-RU"/>
        </w:rPr>
        <w:t>«Внесение изменений в Генеральный план муниципального образования «</w:t>
      </w:r>
      <w:r w:rsidR="009647DB" w:rsidRPr="00065270">
        <w:rPr>
          <w:rFonts w:ascii="Arial" w:eastAsia="Times New Roman" w:hAnsi="Arial" w:cs="Arial"/>
          <w:sz w:val="24"/>
          <w:szCs w:val="24"/>
          <w:lang w:eastAsia="ru-RU"/>
        </w:rPr>
        <w:t>Буреть</w:t>
      </w:r>
      <w:r w:rsidRPr="00065270">
        <w:rPr>
          <w:rFonts w:ascii="Arial" w:eastAsia="Times New Roman" w:hAnsi="Arial" w:cs="Arial"/>
          <w:sz w:val="24"/>
          <w:szCs w:val="24"/>
          <w:lang w:eastAsia="ru-RU"/>
        </w:rPr>
        <w:t>» Боханского района Иркутской области, в части уточнения границ населенных пунктов: д. Б</w:t>
      </w:r>
      <w:r w:rsidR="009647DB" w:rsidRPr="00065270">
        <w:rPr>
          <w:rFonts w:ascii="Arial" w:eastAsia="Times New Roman" w:hAnsi="Arial" w:cs="Arial"/>
          <w:sz w:val="24"/>
          <w:szCs w:val="24"/>
          <w:lang w:eastAsia="ru-RU"/>
        </w:rPr>
        <w:t>ыргазово</w:t>
      </w:r>
      <w:r w:rsidRPr="00065270">
        <w:rPr>
          <w:rFonts w:ascii="Arial" w:eastAsia="Times New Roman" w:hAnsi="Arial" w:cs="Arial"/>
          <w:sz w:val="24"/>
          <w:szCs w:val="24"/>
          <w:lang w:eastAsia="ru-RU"/>
        </w:rPr>
        <w:t xml:space="preserve">, д. </w:t>
      </w:r>
      <w:r w:rsidR="009647DB" w:rsidRPr="00065270">
        <w:rPr>
          <w:rFonts w:ascii="Arial" w:eastAsia="Times New Roman" w:hAnsi="Arial" w:cs="Arial"/>
          <w:sz w:val="24"/>
          <w:szCs w:val="24"/>
          <w:lang w:eastAsia="ru-RU"/>
        </w:rPr>
        <w:t>Шарагун</w:t>
      </w:r>
      <w:r w:rsidRPr="00065270">
        <w:rPr>
          <w:rFonts w:ascii="Arial" w:eastAsia="Times New Roman" w:hAnsi="Arial" w:cs="Arial"/>
          <w:sz w:val="24"/>
          <w:szCs w:val="24"/>
          <w:lang w:eastAsia="ru-RU"/>
        </w:rPr>
        <w:t xml:space="preserve">, д. </w:t>
      </w:r>
      <w:proofErr w:type="gramStart"/>
      <w:r w:rsidR="009647DB" w:rsidRPr="00065270">
        <w:rPr>
          <w:rFonts w:ascii="Arial" w:eastAsia="Times New Roman" w:hAnsi="Arial" w:cs="Arial"/>
          <w:sz w:val="24"/>
          <w:szCs w:val="24"/>
          <w:lang w:eastAsia="ru-RU"/>
        </w:rPr>
        <w:t>Грязная</w:t>
      </w:r>
      <w:proofErr w:type="gramEnd"/>
      <w:r w:rsidRPr="0006527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6251E" w:rsidRDefault="0056251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65270">
        <w:rPr>
          <w:rFonts w:ascii="Arial" w:eastAsia="Times New Roman" w:hAnsi="Arial" w:cs="Arial"/>
          <w:sz w:val="24"/>
          <w:szCs w:val="24"/>
          <w:lang w:eastAsia="ru-RU"/>
        </w:rPr>
        <w:t xml:space="preserve">2.Фрагмент карты границ населенных пунктов </w:t>
      </w:r>
      <w:r w:rsidR="009647DB" w:rsidRPr="00065270">
        <w:rPr>
          <w:rFonts w:ascii="Arial" w:eastAsia="Times New Roman" w:hAnsi="Arial" w:cs="Arial"/>
          <w:sz w:val="24"/>
          <w:szCs w:val="24"/>
          <w:lang w:eastAsia="ru-RU"/>
        </w:rPr>
        <w:t xml:space="preserve">д. Быргазово, д. Шарагун, д. </w:t>
      </w:r>
      <w:proofErr w:type="gramStart"/>
      <w:r w:rsidR="009647DB" w:rsidRPr="00065270">
        <w:rPr>
          <w:rFonts w:ascii="Arial" w:eastAsia="Times New Roman" w:hAnsi="Arial" w:cs="Arial"/>
          <w:sz w:val="24"/>
          <w:szCs w:val="24"/>
          <w:lang w:eastAsia="ru-RU"/>
        </w:rPr>
        <w:t>Грязная</w:t>
      </w:r>
      <w:proofErr w:type="gramEnd"/>
      <w:r w:rsidR="009647DB" w:rsidRPr="0006527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D334E" w:rsidRDefault="007D334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334E" w:rsidRDefault="007D334E" w:rsidP="007D334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60DCE2D" wp14:editId="1AAB754F">
            <wp:extent cx="6120765" cy="8415655"/>
            <wp:effectExtent l="0" t="0" r="0" b="4445"/>
            <wp:docPr id="1" name="Рисунок 1" descr="C:\Users\Андре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4E" w:rsidRDefault="007D334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334E" w:rsidRDefault="007D334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334E" w:rsidRDefault="007D334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334E" w:rsidRDefault="007D334E" w:rsidP="00C42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D334E" w:rsidRPr="00065270" w:rsidRDefault="007D334E" w:rsidP="007D334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F19141C" wp14:editId="1025546F">
            <wp:extent cx="6120765" cy="8415655"/>
            <wp:effectExtent l="0" t="0" r="0" b="4445"/>
            <wp:docPr id="2" name="Рисунок 2" descr="C:\Users\Андрей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34E" w:rsidRPr="00065270" w:rsidSect="00E9523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A83"/>
    <w:rsid w:val="00065270"/>
    <w:rsid w:val="000952BD"/>
    <w:rsid w:val="0056251E"/>
    <w:rsid w:val="007D334E"/>
    <w:rsid w:val="009647DB"/>
    <w:rsid w:val="009E76FE"/>
    <w:rsid w:val="00C42F43"/>
    <w:rsid w:val="00DB3E00"/>
    <w:rsid w:val="00DB7A83"/>
    <w:rsid w:val="00E95232"/>
    <w:rsid w:val="00F03E86"/>
    <w:rsid w:val="00F7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ИринаЮрьевна</cp:lastModifiedBy>
  <cp:revision>5</cp:revision>
  <dcterms:created xsi:type="dcterms:W3CDTF">2019-04-19T06:35:00Z</dcterms:created>
  <dcterms:modified xsi:type="dcterms:W3CDTF">2019-04-30T06:47:00Z</dcterms:modified>
</cp:coreProperties>
</file>