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F14" w:rsidRPr="00FC5F6F" w:rsidRDefault="00765F14" w:rsidP="00765F14">
      <w:pPr>
        <w:jc w:val="center"/>
        <w:rPr>
          <w:rFonts w:ascii="Times New Roman" w:hAnsi="Times New Roman" w:cs="Times New Roman"/>
          <w:b/>
          <w:sz w:val="28"/>
          <w:szCs w:val="28"/>
        </w:rPr>
      </w:pPr>
      <w:r w:rsidRPr="00FC5F6F">
        <w:rPr>
          <w:rFonts w:ascii="Times New Roman" w:hAnsi="Times New Roman" w:cs="Times New Roman"/>
          <w:b/>
          <w:sz w:val="28"/>
          <w:szCs w:val="28"/>
        </w:rPr>
        <w:t xml:space="preserve">Официальное издание </w:t>
      </w:r>
      <w:proofErr w:type="gramStart"/>
      <w:r w:rsidRPr="00FC5F6F">
        <w:rPr>
          <w:rFonts w:ascii="Times New Roman" w:hAnsi="Times New Roman" w:cs="Times New Roman"/>
          <w:b/>
          <w:sz w:val="28"/>
          <w:szCs w:val="28"/>
        </w:rPr>
        <w:t>муниципального</w:t>
      </w:r>
      <w:proofErr w:type="gramEnd"/>
      <w:r w:rsidRPr="00FC5F6F">
        <w:rPr>
          <w:rFonts w:ascii="Times New Roman" w:hAnsi="Times New Roman" w:cs="Times New Roman"/>
          <w:b/>
          <w:sz w:val="28"/>
          <w:szCs w:val="28"/>
        </w:rPr>
        <w:t xml:space="preserve"> </w:t>
      </w:r>
    </w:p>
    <w:p w:rsidR="00765F14" w:rsidRPr="00FC5F6F" w:rsidRDefault="00765F14" w:rsidP="00765F14">
      <w:pPr>
        <w:jc w:val="center"/>
        <w:rPr>
          <w:rFonts w:ascii="Times New Roman" w:hAnsi="Times New Roman" w:cs="Times New Roman"/>
          <w:b/>
          <w:sz w:val="28"/>
          <w:szCs w:val="28"/>
        </w:rPr>
      </w:pPr>
      <w:r w:rsidRPr="00FC5F6F">
        <w:rPr>
          <w:rFonts w:ascii="Times New Roman" w:hAnsi="Times New Roman" w:cs="Times New Roman"/>
          <w:b/>
          <w:sz w:val="28"/>
          <w:szCs w:val="28"/>
        </w:rPr>
        <w:t>образования «Олонки»</w:t>
      </w: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Pr="00FC5F6F" w:rsidRDefault="00765F14" w:rsidP="00765F14">
      <w:pPr>
        <w:jc w:val="center"/>
        <w:rPr>
          <w:rFonts w:ascii="Times New Roman" w:hAnsi="Times New Roman" w:cs="Times New Roman"/>
          <w:b/>
          <w:sz w:val="36"/>
          <w:szCs w:val="36"/>
        </w:rPr>
      </w:pPr>
      <w:r w:rsidRPr="00FC5F6F">
        <w:rPr>
          <w:rFonts w:ascii="Times New Roman" w:hAnsi="Times New Roman" w:cs="Times New Roman"/>
          <w:b/>
          <w:sz w:val="36"/>
          <w:szCs w:val="36"/>
        </w:rPr>
        <w:t>ИНФОРМАЦИОНЫЙ БЮЛЛЕТЕНЬ</w:t>
      </w:r>
    </w:p>
    <w:p w:rsidR="00765F14" w:rsidRPr="007F65AC" w:rsidRDefault="003677D7" w:rsidP="00765F14">
      <w:pPr>
        <w:jc w:val="center"/>
        <w:rPr>
          <w:rFonts w:ascii="Times New Roman" w:hAnsi="Times New Roman" w:cs="Times New Roman"/>
          <w:b/>
          <w:sz w:val="24"/>
          <w:szCs w:val="24"/>
        </w:rPr>
      </w:pPr>
      <w:r>
        <w:rPr>
          <w:rFonts w:ascii="Times New Roman" w:hAnsi="Times New Roman" w:cs="Times New Roman"/>
          <w:b/>
          <w:sz w:val="24"/>
          <w:szCs w:val="24"/>
        </w:rPr>
        <w:t>№</w:t>
      </w:r>
      <w:r w:rsidR="009B76AC">
        <w:rPr>
          <w:rFonts w:ascii="Times New Roman" w:hAnsi="Times New Roman" w:cs="Times New Roman"/>
          <w:b/>
          <w:sz w:val="24"/>
          <w:szCs w:val="24"/>
        </w:rPr>
        <w:t>4</w:t>
      </w:r>
      <w:r>
        <w:rPr>
          <w:rFonts w:ascii="Times New Roman" w:hAnsi="Times New Roman" w:cs="Times New Roman"/>
          <w:b/>
          <w:sz w:val="24"/>
          <w:szCs w:val="24"/>
        </w:rPr>
        <w:t>(5</w:t>
      </w:r>
      <w:r w:rsidR="009B76AC">
        <w:rPr>
          <w:rFonts w:ascii="Times New Roman" w:hAnsi="Times New Roman" w:cs="Times New Roman"/>
          <w:b/>
          <w:sz w:val="24"/>
          <w:szCs w:val="24"/>
        </w:rPr>
        <w:t>4</w:t>
      </w:r>
      <w:r w:rsidR="005B5A7E">
        <w:rPr>
          <w:rFonts w:ascii="Times New Roman" w:hAnsi="Times New Roman" w:cs="Times New Roman"/>
          <w:b/>
          <w:sz w:val="24"/>
          <w:szCs w:val="24"/>
        </w:rPr>
        <w:t xml:space="preserve">) от </w:t>
      </w:r>
      <w:r w:rsidR="009B76AC">
        <w:rPr>
          <w:rFonts w:ascii="Times New Roman" w:hAnsi="Times New Roman" w:cs="Times New Roman"/>
          <w:b/>
          <w:sz w:val="24"/>
          <w:szCs w:val="24"/>
        </w:rPr>
        <w:t>28</w:t>
      </w:r>
      <w:r>
        <w:rPr>
          <w:rFonts w:ascii="Times New Roman" w:hAnsi="Times New Roman" w:cs="Times New Roman"/>
          <w:b/>
          <w:sz w:val="24"/>
          <w:szCs w:val="24"/>
        </w:rPr>
        <w:t>.</w:t>
      </w:r>
      <w:r w:rsidR="00680DF1">
        <w:rPr>
          <w:rFonts w:ascii="Times New Roman" w:hAnsi="Times New Roman" w:cs="Times New Roman"/>
          <w:b/>
          <w:sz w:val="24"/>
          <w:szCs w:val="24"/>
        </w:rPr>
        <w:t>0</w:t>
      </w:r>
      <w:r w:rsidR="009B76AC">
        <w:rPr>
          <w:rFonts w:ascii="Times New Roman" w:hAnsi="Times New Roman" w:cs="Times New Roman"/>
          <w:b/>
          <w:sz w:val="24"/>
          <w:szCs w:val="24"/>
        </w:rPr>
        <w:t>4</w:t>
      </w:r>
      <w:r>
        <w:rPr>
          <w:rFonts w:ascii="Times New Roman" w:hAnsi="Times New Roman" w:cs="Times New Roman"/>
          <w:b/>
          <w:sz w:val="24"/>
          <w:szCs w:val="24"/>
        </w:rPr>
        <w:t>.201</w:t>
      </w:r>
      <w:r w:rsidR="00680DF1">
        <w:rPr>
          <w:rFonts w:ascii="Times New Roman" w:hAnsi="Times New Roman" w:cs="Times New Roman"/>
          <w:b/>
          <w:sz w:val="24"/>
          <w:szCs w:val="24"/>
        </w:rPr>
        <w:t>7</w:t>
      </w:r>
      <w:r w:rsidR="00765F14" w:rsidRPr="007F65AC">
        <w:rPr>
          <w:rFonts w:ascii="Times New Roman" w:hAnsi="Times New Roman" w:cs="Times New Roman"/>
          <w:b/>
          <w:sz w:val="24"/>
          <w:szCs w:val="24"/>
        </w:rPr>
        <w:t xml:space="preserve"> г. </w:t>
      </w: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Default="00765F14" w:rsidP="00765F14">
      <w:pPr>
        <w:jc w:val="center"/>
      </w:pPr>
    </w:p>
    <w:p w:rsidR="00765F14" w:rsidRPr="00FC5F6F" w:rsidRDefault="00765F14" w:rsidP="00765F14">
      <w:pPr>
        <w:jc w:val="center"/>
        <w:rPr>
          <w:b/>
          <w:sz w:val="24"/>
          <w:szCs w:val="24"/>
        </w:rPr>
      </w:pPr>
      <w:r w:rsidRPr="00FC5F6F">
        <w:rPr>
          <w:b/>
          <w:sz w:val="24"/>
          <w:szCs w:val="24"/>
        </w:rPr>
        <w:t>с. Олонки</w:t>
      </w: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8496"/>
        <w:rPr>
          <w:rFonts w:asciiTheme="minorHAnsi" w:hAnsiTheme="minorHAnsi" w:cstheme="minorHAnsi"/>
          <w:b/>
        </w:rPr>
      </w:pPr>
    </w:p>
    <w:p w:rsidR="00765F14" w:rsidRDefault="00765F14" w:rsidP="00765F14">
      <w:pPr>
        <w:pStyle w:val="a5"/>
        <w:ind w:left="142"/>
        <w:jc w:val="center"/>
        <w:rPr>
          <w:rFonts w:ascii="Times New Roman" w:hAnsi="Times New Roman"/>
          <w:b/>
          <w:sz w:val="36"/>
          <w:szCs w:val="36"/>
        </w:rPr>
      </w:pPr>
      <w:r>
        <w:rPr>
          <w:rFonts w:ascii="Times New Roman" w:hAnsi="Times New Roman"/>
          <w:b/>
          <w:sz w:val="36"/>
          <w:szCs w:val="36"/>
        </w:rPr>
        <w:t xml:space="preserve">МУНИЦИПАЛЬНОЕ </w:t>
      </w:r>
    </w:p>
    <w:p w:rsidR="00765F14" w:rsidRPr="00FC5F6F" w:rsidRDefault="00765F14" w:rsidP="00765F14">
      <w:pPr>
        <w:pStyle w:val="a5"/>
        <w:ind w:left="142"/>
        <w:jc w:val="center"/>
        <w:rPr>
          <w:rFonts w:ascii="Times New Roman" w:hAnsi="Times New Roman"/>
          <w:b/>
          <w:sz w:val="36"/>
          <w:szCs w:val="36"/>
        </w:rPr>
      </w:pPr>
      <w:r>
        <w:rPr>
          <w:rFonts w:ascii="Times New Roman" w:hAnsi="Times New Roman"/>
          <w:b/>
          <w:sz w:val="36"/>
          <w:szCs w:val="36"/>
        </w:rPr>
        <w:t>ОБРАЗОВАНИЕ</w:t>
      </w:r>
    </w:p>
    <w:p w:rsidR="00765F14" w:rsidRPr="00FC5F6F" w:rsidRDefault="00765F14" w:rsidP="00765F14">
      <w:pPr>
        <w:pStyle w:val="a5"/>
        <w:ind w:left="142"/>
        <w:jc w:val="center"/>
        <w:rPr>
          <w:rFonts w:ascii="Times New Roman" w:hAnsi="Times New Roman"/>
          <w:b/>
          <w:sz w:val="36"/>
          <w:szCs w:val="36"/>
        </w:rPr>
      </w:pPr>
      <w:r w:rsidRPr="00FC5F6F">
        <w:rPr>
          <w:rFonts w:ascii="Times New Roman" w:hAnsi="Times New Roman"/>
          <w:b/>
          <w:sz w:val="36"/>
          <w:szCs w:val="36"/>
        </w:rPr>
        <w:t xml:space="preserve"> «ОЛОНКИ»</w:t>
      </w:r>
    </w:p>
    <w:p w:rsidR="00765F14" w:rsidRPr="00236604" w:rsidRDefault="00765F14" w:rsidP="00765F14">
      <w:pPr>
        <w:pStyle w:val="a5"/>
        <w:ind w:left="8496"/>
        <w:rPr>
          <w:rFonts w:asciiTheme="minorHAnsi" w:hAnsiTheme="minorHAnsi" w:cstheme="minorHAnsi"/>
          <w:b/>
          <w:sz w:val="32"/>
          <w:szCs w:val="32"/>
        </w:rPr>
      </w:pPr>
    </w:p>
    <w:p w:rsidR="00765F14" w:rsidRPr="00236604" w:rsidRDefault="00765F14" w:rsidP="00765F14">
      <w:pPr>
        <w:pStyle w:val="a5"/>
        <w:ind w:left="8496"/>
        <w:rPr>
          <w:rFonts w:asciiTheme="minorHAnsi" w:hAnsiTheme="minorHAnsi" w:cstheme="minorHAnsi"/>
          <w:b/>
          <w:sz w:val="32"/>
          <w:szCs w:val="32"/>
        </w:rPr>
      </w:pPr>
    </w:p>
    <w:p w:rsidR="00765F14" w:rsidRPr="00236604" w:rsidRDefault="00765F14" w:rsidP="00765F14">
      <w:pPr>
        <w:pStyle w:val="a5"/>
        <w:ind w:left="8496"/>
        <w:rPr>
          <w:rFonts w:asciiTheme="minorHAnsi" w:hAnsiTheme="minorHAnsi" w:cstheme="minorHAnsi"/>
          <w:b/>
          <w:sz w:val="32"/>
          <w:szCs w:val="32"/>
        </w:rPr>
      </w:pPr>
    </w:p>
    <w:p w:rsidR="00CD5D8C" w:rsidRDefault="00CD5D8C"/>
    <w:p w:rsidR="00765F14" w:rsidRDefault="00765F14"/>
    <w:p w:rsidR="00765F14" w:rsidRDefault="00765F14"/>
    <w:p w:rsidR="00765F14" w:rsidRDefault="00765F14"/>
    <w:p w:rsidR="00765F14" w:rsidRDefault="00765F14"/>
    <w:p w:rsidR="00765F14" w:rsidRDefault="00765F14"/>
    <w:p w:rsidR="00765F14" w:rsidRDefault="00765F14"/>
    <w:p w:rsidR="00765F14" w:rsidRDefault="00765F14"/>
    <w:p w:rsidR="00765F14" w:rsidRDefault="00765F14"/>
    <w:p w:rsidR="00765F14" w:rsidRDefault="00765F14"/>
    <w:p w:rsidR="00F909BC" w:rsidRDefault="00F909BC"/>
    <w:p w:rsidR="00765F14" w:rsidRDefault="00765F14"/>
    <w:p w:rsidR="00765F14" w:rsidRDefault="00765F14"/>
    <w:p w:rsidR="00765F14" w:rsidRDefault="00765F14"/>
    <w:p w:rsidR="00765F14" w:rsidRDefault="00765F14"/>
    <w:p w:rsidR="009B76AC" w:rsidRPr="009B76AC" w:rsidRDefault="009B76AC" w:rsidP="009B76AC">
      <w:pPr>
        <w:tabs>
          <w:tab w:val="center" w:pos="4677"/>
          <w:tab w:val="left" w:pos="6645"/>
        </w:tabs>
        <w:autoSpaceDE w:val="0"/>
        <w:autoSpaceDN w:val="0"/>
        <w:adjustRightInd w:val="0"/>
        <w:jc w:val="center"/>
        <w:rPr>
          <w:rFonts w:ascii="Arial" w:eastAsia="Calibri" w:hAnsi="Arial" w:cs="Arial"/>
          <w:b/>
          <w:bCs/>
        </w:rPr>
      </w:pPr>
      <w:r w:rsidRPr="009B76AC">
        <w:rPr>
          <w:rFonts w:ascii="Arial" w:eastAsia="Calibri" w:hAnsi="Arial" w:cs="Arial"/>
          <w:b/>
          <w:bCs/>
        </w:rPr>
        <w:lastRenderedPageBreak/>
        <w:t>28.04.2017г. №166</w:t>
      </w:r>
    </w:p>
    <w:p w:rsidR="009B76AC" w:rsidRPr="009B76AC" w:rsidRDefault="009B76AC" w:rsidP="009B76AC">
      <w:pPr>
        <w:autoSpaceDE w:val="0"/>
        <w:autoSpaceDN w:val="0"/>
        <w:adjustRightInd w:val="0"/>
        <w:jc w:val="center"/>
        <w:rPr>
          <w:rFonts w:ascii="Arial" w:hAnsi="Arial" w:cs="Arial"/>
          <w:b/>
          <w:bCs/>
        </w:rPr>
      </w:pPr>
      <w:r w:rsidRPr="009B76AC">
        <w:rPr>
          <w:rFonts w:ascii="Arial" w:hAnsi="Arial" w:cs="Arial"/>
          <w:b/>
          <w:bCs/>
        </w:rPr>
        <w:t>РОССИЙСКАЯ ФЕДЕРАЦИЯ</w:t>
      </w:r>
    </w:p>
    <w:p w:rsidR="009B76AC" w:rsidRPr="009B76AC" w:rsidRDefault="009B76AC" w:rsidP="009B76AC">
      <w:pPr>
        <w:autoSpaceDE w:val="0"/>
        <w:autoSpaceDN w:val="0"/>
        <w:adjustRightInd w:val="0"/>
        <w:jc w:val="center"/>
        <w:rPr>
          <w:rFonts w:ascii="Arial" w:hAnsi="Arial" w:cs="Arial"/>
          <w:b/>
          <w:bCs/>
        </w:rPr>
      </w:pPr>
      <w:r w:rsidRPr="009B76AC">
        <w:rPr>
          <w:rFonts w:ascii="Arial" w:hAnsi="Arial" w:cs="Arial"/>
          <w:b/>
          <w:bCs/>
        </w:rPr>
        <w:t>ИРКУТСКАЯ ОБЛАСТЬ</w:t>
      </w:r>
    </w:p>
    <w:p w:rsidR="009B76AC" w:rsidRPr="009B76AC" w:rsidRDefault="009B76AC" w:rsidP="009B76AC">
      <w:pPr>
        <w:autoSpaceDE w:val="0"/>
        <w:autoSpaceDN w:val="0"/>
        <w:adjustRightInd w:val="0"/>
        <w:jc w:val="center"/>
        <w:rPr>
          <w:rFonts w:ascii="Arial" w:hAnsi="Arial" w:cs="Arial"/>
          <w:b/>
          <w:bCs/>
        </w:rPr>
      </w:pPr>
      <w:r w:rsidRPr="009B76AC">
        <w:rPr>
          <w:rFonts w:ascii="Arial" w:hAnsi="Arial" w:cs="Arial"/>
          <w:b/>
          <w:bCs/>
        </w:rPr>
        <w:t>БОХАНСКИЙ РАЙОН</w:t>
      </w:r>
    </w:p>
    <w:p w:rsidR="009B76AC" w:rsidRPr="009B76AC" w:rsidRDefault="009B76AC" w:rsidP="009B76AC">
      <w:pPr>
        <w:autoSpaceDE w:val="0"/>
        <w:autoSpaceDN w:val="0"/>
        <w:adjustRightInd w:val="0"/>
        <w:jc w:val="center"/>
        <w:rPr>
          <w:rFonts w:ascii="Arial" w:hAnsi="Arial" w:cs="Arial"/>
          <w:b/>
          <w:bCs/>
        </w:rPr>
      </w:pPr>
      <w:r w:rsidRPr="009B76AC">
        <w:rPr>
          <w:rFonts w:ascii="Arial" w:hAnsi="Arial" w:cs="Arial"/>
          <w:b/>
          <w:bCs/>
        </w:rPr>
        <w:t>МУНИЦИПАЛЬНОЕ ОБРАЗОВАНИЕ «ОЛОНКИ»</w:t>
      </w:r>
    </w:p>
    <w:p w:rsidR="009B76AC" w:rsidRPr="009B76AC" w:rsidRDefault="009B76AC" w:rsidP="009B76AC">
      <w:pPr>
        <w:autoSpaceDE w:val="0"/>
        <w:autoSpaceDN w:val="0"/>
        <w:adjustRightInd w:val="0"/>
        <w:jc w:val="center"/>
        <w:rPr>
          <w:rFonts w:ascii="Arial" w:hAnsi="Arial" w:cs="Arial"/>
          <w:b/>
          <w:bCs/>
        </w:rPr>
      </w:pPr>
      <w:r w:rsidRPr="009B76AC">
        <w:rPr>
          <w:rFonts w:ascii="Arial" w:hAnsi="Arial" w:cs="Arial"/>
          <w:b/>
          <w:bCs/>
        </w:rPr>
        <w:t>ДУМА</w:t>
      </w:r>
    </w:p>
    <w:p w:rsidR="009B76AC" w:rsidRPr="009B76AC" w:rsidRDefault="009B76AC" w:rsidP="009B76AC">
      <w:pPr>
        <w:widowControl w:val="0"/>
        <w:autoSpaceDE w:val="0"/>
        <w:autoSpaceDN w:val="0"/>
        <w:adjustRightInd w:val="0"/>
        <w:jc w:val="center"/>
        <w:rPr>
          <w:rFonts w:ascii="Arial" w:hAnsi="Arial" w:cs="Arial"/>
          <w:b/>
        </w:rPr>
      </w:pPr>
      <w:r w:rsidRPr="009B76AC">
        <w:rPr>
          <w:rFonts w:ascii="Arial" w:hAnsi="Arial" w:cs="Arial"/>
          <w:b/>
        </w:rPr>
        <w:t>РЕШЕНИЕ</w:t>
      </w:r>
    </w:p>
    <w:p w:rsidR="009B76AC" w:rsidRPr="009B76AC" w:rsidRDefault="009B76AC" w:rsidP="009B76AC">
      <w:pPr>
        <w:pStyle w:val="ConsTitle"/>
        <w:widowControl/>
        <w:ind w:right="0"/>
        <w:jc w:val="center"/>
        <w:rPr>
          <w:sz w:val="22"/>
          <w:szCs w:val="22"/>
        </w:rPr>
      </w:pPr>
    </w:p>
    <w:p w:rsidR="009B76AC" w:rsidRPr="009B76AC" w:rsidRDefault="009B76AC" w:rsidP="009B76AC">
      <w:pPr>
        <w:pStyle w:val="ConsTitle"/>
        <w:widowControl/>
        <w:ind w:right="0"/>
        <w:jc w:val="center"/>
        <w:rPr>
          <w:sz w:val="22"/>
          <w:szCs w:val="22"/>
        </w:rPr>
      </w:pPr>
      <w:r w:rsidRPr="009B76AC">
        <w:rPr>
          <w:sz w:val="22"/>
          <w:szCs w:val="22"/>
        </w:rPr>
        <w:t>ОБ ИСПОЛНЕНИИ БЮДЖЕТА МУНИЦИПАЛЬНОГО ОБРАЗОВАНИЯ «ОЛОНКИ» ЗА 2016 ГОД</w:t>
      </w:r>
    </w:p>
    <w:p w:rsidR="009B76AC" w:rsidRPr="009B76AC" w:rsidRDefault="009B76AC" w:rsidP="009B76AC">
      <w:pPr>
        <w:rPr>
          <w:rFonts w:ascii="Arial" w:hAnsi="Arial" w:cs="Arial"/>
        </w:rPr>
      </w:pPr>
    </w:p>
    <w:p w:rsidR="009B76AC" w:rsidRPr="009B76AC" w:rsidRDefault="009B76AC" w:rsidP="009B76AC">
      <w:pPr>
        <w:ind w:firstLine="720"/>
        <w:jc w:val="both"/>
        <w:rPr>
          <w:rFonts w:ascii="Arial" w:hAnsi="Arial" w:cs="Arial"/>
        </w:rPr>
      </w:pPr>
      <w:r w:rsidRPr="009B76AC">
        <w:rPr>
          <w:rFonts w:ascii="Arial" w:hAnsi="Arial" w:cs="Arial"/>
        </w:rPr>
        <w:t>За отчетный период исполнение бюджета муниципального образования «Олонки» осуществлялось в соответствии с решением Думы муниципального образования «Олонки» от 25.12.2015 года №105 «О бюджете муниципального образования «Олонки» на 2016 год» (в редакции решения Думы от 22.04.2016 года №129, от 23.06.2016 года №134, от 28.12.2016 года№153).</w:t>
      </w:r>
    </w:p>
    <w:p w:rsidR="009B76AC" w:rsidRPr="009B76AC" w:rsidRDefault="009B76AC" w:rsidP="009B76AC">
      <w:pPr>
        <w:ind w:firstLine="720"/>
        <w:jc w:val="both"/>
        <w:rPr>
          <w:rFonts w:ascii="Arial" w:hAnsi="Arial" w:cs="Arial"/>
        </w:rPr>
      </w:pPr>
      <w:r w:rsidRPr="009B76AC">
        <w:rPr>
          <w:rFonts w:ascii="Arial" w:hAnsi="Arial" w:cs="Arial"/>
        </w:rPr>
        <w:t xml:space="preserve"> Бюджетная политика была направлена на увеличение объема поступлений собственных доходов, на оперативное осуществление финансирования, контроль целевого использованием средств. Финансирование расходной части бюджета происходило в соответствии с финансовыми нормативами и социальными нормами, предусмотренными законодательством Российской Федерации и Иркутской области.</w:t>
      </w:r>
    </w:p>
    <w:p w:rsidR="009B76AC" w:rsidRPr="009B76AC" w:rsidRDefault="009B76AC" w:rsidP="009B76AC">
      <w:pPr>
        <w:pStyle w:val="22"/>
        <w:spacing w:after="0" w:line="240" w:lineRule="auto"/>
        <w:ind w:firstLine="709"/>
        <w:rPr>
          <w:rFonts w:ascii="Arial" w:hAnsi="Arial" w:cs="Arial"/>
        </w:rPr>
      </w:pPr>
      <w:r w:rsidRPr="009B76AC">
        <w:rPr>
          <w:rFonts w:ascii="Arial" w:hAnsi="Arial" w:cs="Arial"/>
        </w:rPr>
        <w:t>Бюджет муниципального образования «Олонки» за отчетный период исполнен по доходам на сумму 15644,5 тыс. рублей, т.е.100 % планового годового назначения, по расходам  15221,2 тыс. рублей,  что составляет 95%  годового назначения с учетом средств на счетах учреждения по состоянию на 01.01.2016 года (источник погашения дефицита бюджета).</w:t>
      </w:r>
    </w:p>
    <w:p w:rsidR="009B76AC" w:rsidRPr="009B76AC" w:rsidRDefault="009B76AC" w:rsidP="009B76AC">
      <w:pPr>
        <w:ind w:firstLine="709"/>
        <w:jc w:val="both"/>
        <w:rPr>
          <w:rFonts w:ascii="Arial" w:hAnsi="Arial" w:cs="Arial"/>
        </w:rPr>
      </w:pPr>
      <w:r w:rsidRPr="009B76AC">
        <w:rPr>
          <w:rFonts w:ascii="Arial" w:hAnsi="Arial" w:cs="Arial"/>
        </w:rPr>
        <w:t>Объем налоговых и неналоговых доходов бюджета муниципального образования «Олонки» составил 7644,8 тыс. рублей (99 % годового плана), в том числе налоговые доходы 5906,5 тыс. рублей (99 % годового  назначения или 77% общей суммы налоговых и неналоговых доходов), в том числе доходы от уплаты акцизов – 2436,77 тыс. рублей.</w:t>
      </w:r>
    </w:p>
    <w:p w:rsidR="009B76AC" w:rsidRPr="009B76AC" w:rsidRDefault="009B76AC" w:rsidP="009B76AC">
      <w:pPr>
        <w:ind w:firstLine="709"/>
        <w:jc w:val="both"/>
        <w:rPr>
          <w:rFonts w:ascii="Arial" w:hAnsi="Arial" w:cs="Arial"/>
        </w:rPr>
      </w:pPr>
      <w:r w:rsidRPr="009B76AC">
        <w:rPr>
          <w:rFonts w:ascii="Arial" w:hAnsi="Arial" w:cs="Arial"/>
        </w:rPr>
        <w:t>Безвозмездные поступления от бюджетов других уровней составили  - 7999,7 тыс. рублей или 100 %  годового назначения.</w:t>
      </w:r>
    </w:p>
    <w:p w:rsidR="009B76AC" w:rsidRPr="009B76AC" w:rsidRDefault="009B76AC" w:rsidP="009B76AC">
      <w:pPr>
        <w:pStyle w:val="26"/>
        <w:spacing w:after="0" w:line="240" w:lineRule="auto"/>
        <w:ind w:left="0" w:firstLine="664"/>
        <w:rPr>
          <w:rFonts w:ascii="Arial" w:hAnsi="Arial" w:cs="Arial"/>
        </w:rPr>
      </w:pPr>
      <w:r w:rsidRPr="009B76AC">
        <w:rPr>
          <w:rFonts w:ascii="Arial" w:hAnsi="Arial" w:cs="Arial"/>
        </w:rPr>
        <w:t>Собственные доходы и финансовая помощь были направлены на финансирование следующих  расходов:</w:t>
      </w:r>
    </w:p>
    <w:p w:rsidR="009B76AC" w:rsidRPr="009B76AC" w:rsidRDefault="009B76AC" w:rsidP="009B76AC">
      <w:pPr>
        <w:pStyle w:val="26"/>
        <w:spacing w:after="0" w:line="240" w:lineRule="auto"/>
        <w:ind w:left="0" w:firstLine="709"/>
        <w:rPr>
          <w:rFonts w:ascii="Arial" w:hAnsi="Arial" w:cs="Arial"/>
        </w:rPr>
      </w:pPr>
      <w:proofErr w:type="gramStart"/>
      <w:r w:rsidRPr="009B76AC">
        <w:rPr>
          <w:rFonts w:ascii="Arial" w:hAnsi="Arial" w:cs="Arial"/>
        </w:rPr>
        <w:lastRenderedPageBreak/>
        <w:t xml:space="preserve">- оплата труда и начисления на оплату труда  – 4205,13 тыс. рублей, в </w:t>
      </w:r>
      <w:proofErr w:type="spellStart"/>
      <w:r w:rsidRPr="009B76AC">
        <w:rPr>
          <w:rFonts w:ascii="Arial" w:hAnsi="Arial" w:cs="Arial"/>
        </w:rPr>
        <w:t>т.ч</w:t>
      </w:r>
      <w:proofErr w:type="spellEnd"/>
      <w:r w:rsidRPr="009B76AC">
        <w:rPr>
          <w:rFonts w:ascii="Arial" w:hAnsi="Arial" w:cs="Arial"/>
        </w:rPr>
        <w:t>. за счет субвенций из областного и федерального бюджетов – 245,55 тыс. рублей;</w:t>
      </w:r>
      <w:proofErr w:type="gramEnd"/>
    </w:p>
    <w:p w:rsidR="009B76AC" w:rsidRPr="009B76AC" w:rsidRDefault="009B76AC" w:rsidP="009B76AC">
      <w:pPr>
        <w:pStyle w:val="26"/>
        <w:spacing w:after="0" w:line="240" w:lineRule="auto"/>
        <w:ind w:left="0" w:firstLine="709"/>
        <w:rPr>
          <w:rFonts w:ascii="Arial" w:hAnsi="Arial" w:cs="Arial"/>
        </w:rPr>
      </w:pPr>
      <w:proofErr w:type="gramStart"/>
      <w:r w:rsidRPr="009B76AC">
        <w:rPr>
          <w:rFonts w:ascii="Arial" w:hAnsi="Arial" w:cs="Arial"/>
        </w:rPr>
        <w:t>- оплату электроэнергии – 1300,66 тыс. рублей, в т. ч.  оплата за электроэнергию, потребленную МБУК 827,7 тыс. рублей, за счет субвенций – 0,14 тыс. рублей;</w:t>
      </w:r>
      <w:proofErr w:type="gramEnd"/>
    </w:p>
    <w:p w:rsidR="009B76AC" w:rsidRPr="009B76AC" w:rsidRDefault="009B76AC" w:rsidP="009B76AC">
      <w:pPr>
        <w:pStyle w:val="26"/>
        <w:spacing w:after="0" w:line="240" w:lineRule="auto"/>
        <w:ind w:left="0" w:firstLine="709"/>
        <w:rPr>
          <w:rFonts w:ascii="Arial" w:hAnsi="Arial" w:cs="Arial"/>
        </w:rPr>
      </w:pPr>
      <w:r w:rsidRPr="009B76AC">
        <w:rPr>
          <w:rFonts w:ascii="Arial" w:hAnsi="Arial" w:cs="Arial"/>
        </w:rPr>
        <w:t>- уплата земельного налога, транспортный налог и другие расходы – 299,13 тыс. рублей,</w:t>
      </w:r>
    </w:p>
    <w:p w:rsidR="009B76AC" w:rsidRPr="009B76AC" w:rsidRDefault="009B76AC" w:rsidP="009B76AC">
      <w:pPr>
        <w:pStyle w:val="26"/>
        <w:spacing w:after="0" w:line="240" w:lineRule="auto"/>
        <w:ind w:left="0" w:firstLine="709"/>
        <w:rPr>
          <w:rFonts w:ascii="Arial" w:hAnsi="Arial" w:cs="Arial"/>
        </w:rPr>
      </w:pPr>
      <w:r w:rsidRPr="009B76AC">
        <w:rPr>
          <w:rFonts w:ascii="Arial" w:hAnsi="Arial" w:cs="Arial"/>
        </w:rPr>
        <w:t>- увеличение стоимости материальных запасов 313,99 тыс. рублей, из них за счет субвенции областного и федерального  бюджета – 2,6 тыс. рублей;</w:t>
      </w:r>
    </w:p>
    <w:p w:rsidR="009B76AC" w:rsidRPr="009B76AC" w:rsidRDefault="009B76AC" w:rsidP="009B76AC">
      <w:pPr>
        <w:pStyle w:val="26"/>
        <w:spacing w:after="0" w:line="240" w:lineRule="auto"/>
        <w:ind w:left="0" w:firstLine="709"/>
        <w:rPr>
          <w:rFonts w:ascii="Arial" w:hAnsi="Arial" w:cs="Arial"/>
        </w:rPr>
      </w:pPr>
      <w:r w:rsidRPr="009B76AC">
        <w:rPr>
          <w:rFonts w:ascii="Arial" w:hAnsi="Arial" w:cs="Arial"/>
        </w:rPr>
        <w:t>- увеличение стоимости основных средств – 226,76 тыс. рублей, в том числе по программе реализация проектов народных инициатив – 21,0 тыс. рублей.</w:t>
      </w:r>
    </w:p>
    <w:p w:rsidR="009B76AC" w:rsidRPr="009B76AC" w:rsidRDefault="009B76AC" w:rsidP="009B76AC">
      <w:pPr>
        <w:pStyle w:val="26"/>
        <w:spacing w:after="0" w:line="240" w:lineRule="auto"/>
        <w:ind w:left="0" w:firstLine="709"/>
        <w:rPr>
          <w:rFonts w:ascii="Arial" w:hAnsi="Arial" w:cs="Arial"/>
        </w:rPr>
      </w:pPr>
      <w:r w:rsidRPr="009B76AC">
        <w:rPr>
          <w:rFonts w:ascii="Arial" w:hAnsi="Arial" w:cs="Arial"/>
        </w:rPr>
        <w:t>- услуги связи – 36,13 тыс. рублей;</w:t>
      </w:r>
    </w:p>
    <w:p w:rsidR="009B76AC" w:rsidRPr="009B76AC" w:rsidRDefault="009B76AC" w:rsidP="009B76AC">
      <w:pPr>
        <w:pStyle w:val="26"/>
        <w:spacing w:after="0" w:line="240" w:lineRule="auto"/>
        <w:ind w:left="0" w:firstLine="709"/>
        <w:rPr>
          <w:rFonts w:ascii="Arial" w:hAnsi="Arial" w:cs="Arial"/>
        </w:rPr>
      </w:pPr>
      <w:r w:rsidRPr="009B76AC">
        <w:rPr>
          <w:rFonts w:ascii="Arial" w:hAnsi="Arial" w:cs="Arial"/>
        </w:rPr>
        <w:t xml:space="preserve">- услуги по содержанию имущества – 2600,62 тысяч рублей, в </w:t>
      </w:r>
      <w:proofErr w:type="spellStart"/>
      <w:r w:rsidRPr="009B76AC">
        <w:rPr>
          <w:rFonts w:ascii="Arial" w:hAnsi="Arial" w:cs="Arial"/>
        </w:rPr>
        <w:t>т.ч</w:t>
      </w:r>
      <w:proofErr w:type="spellEnd"/>
      <w:r w:rsidRPr="009B76AC">
        <w:rPr>
          <w:rFonts w:ascii="Arial" w:hAnsi="Arial" w:cs="Arial"/>
        </w:rPr>
        <w:t>. МП «Муниципальные дорожные фонды», формируемые за счет доходов от уплаты акцизов – 1873,6 тыс. рублей, программа «Реализация перечня проектов народных инициатив» - 653,22 тыс. рублей, в т. ч. средства областного бюджета – 606,8 тыс. рублей</w:t>
      </w:r>
      <w:proofErr w:type="gramStart"/>
      <w:r w:rsidRPr="009B76AC">
        <w:rPr>
          <w:rFonts w:ascii="Arial" w:hAnsi="Arial" w:cs="Arial"/>
        </w:rPr>
        <w:t xml:space="preserve"> ;</w:t>
      </w:r>
      <w:proofErr w:type="gramEnd"/>
      <w:r w:rsidRPr="009B76AC">
        <w:rPr>
          <w:rFonts w:ascii="Arial" w:hAnsi="Arial" w:cs="Arial"/>
        </w:rPr>
        <w:t xml:space="preserve"> </w:t>
      </w:r>
    </w:p>
    <w:p w:rsidR="009B76AC" w:rsidRPr="009B76AC" w:rsidRDefault="009B76AC" w:rsidP="009B76AC">
      <w:pPr>
        <w:pStyle w:val="26"/>
        <w:spacing w:after="0" w:line="240" w:lineRule="auto"/>
        <w:ind w:left="0" w:firstLine="709"/>
        <w:rPr>
          <w:rFonts w:ascii="Arial" w:hAnsi="Arial" w:cs="Arial"/>
        </w:rPr>
      </w:pPr>
      <w:r w:rsidRPr="009B76AC">
        <w:rPr>
          <w:rFonts w:ascii="Arial" w:hAnsi="Arial" w:cs="Arial"/>
        </w:rPr>
        <w:t>- прочие работы и услуги – 732,84 тыс. рублей;</w:t>
      </w:r>
    </w:p>
    <w:p w:rsidR="009B76AC" w:rsidRPr="009B76AC" w:rsidRDefault="009B76AC" w:rsidP="009B76AC">
      <w:pPr>
        <w:pStyle w:val="26"/>
        <w:spacing w:after="0" w:line="240" w:lineRule="auto"/>
        <w:ind w:left="0" w:firstLine="709"/>
        <w:rPr>
          <w:rFonts w:ascii="Arial" w:hAnsi="Arial" w:cs="Arial"/>
        </w:rPr>
      </w:pPr>
      <w:r w:rsidRPr="009B76AC">
        <w:rPr>
          <w:rFonts w:ascii="Arial" w:hAnsi="Arial" w:cs="Arial"/>
        </w:rPr>
        <w:t>- транспортные услуги – 294,14 тыс. рублей;</w:t>
      </w:r>
    </w:p>
    <w:p w:rsidR="009B76AC" w:rsidRPr="009B76AC" w:rsidRDefault="009B76AC" w:rsidP="009B76AC">
      <w:pPr>
        <w:pStyle w:val="26"/>
        <w:spacing w:after="0" w:line="240" w:lineRule="auto"/>
        <w:ind w:left="0" w:firstLine="709"/>
        <w:rPr>
          <w:rFonts w:ascii="Arial" w:hAnsi="Arial" w:cs="Arial"/>
        </w:rPr>
      </w:pPr>
      <w:r w:rsidRPr="009B76AC">
        <w:rPr>
          <w:rFonts w:ascii="Arial" w:hAnsi="Arial" w:cs="Arial"/>
        </w:rPr>
        <w:t xml:space="preserve">- безвозмездные перечисления бюджетным учреждениям – 5209,84 тыс. рублей  в т. ч. на выполнение муниципального задания  - 5209,84 тыс. рублей; </w:t>
      </w:r>
    </w:p>
    <w:p w:rsidR="009B76AC" w:rsidRPr="009B76AC" w:rsidRDefault="009B76AC" w:rsidP="009B76AC">
      <w:pPr>
        <w:pStyle w:val="26"/>
        <w:spacing w:after="0" w:line="240" w:lineRule="auto"/>
        <w:ind w:left="0" w:firstLine="709"/>
        <w:rPr>
          <w:rFonts w:ascii="Arial" w:hAnsi="Arial" w:cs="Arial"/>
        </w:rPr>
      </w:pPr>
      <w:r w:rsidRPr="009B76AC">
        <w:rPr>
          <w:rFonts w:ascii="Arial" w:hAnsi="Arial" w:cs="Arial"/>
        </w:rPr>
        <w:t>- межбюджетные трансферты – 2,0 тыс. рублей;</w:t>
      </w:r>
    </w:p>
    <w:p w:rsidR="009B76AC" w:rsidRPr="009B76AC" w:rsidRDefault="009B76AC" w:rsidP="009B76AC">
      <w:pPr>
        <w:pStyle w:val="26"/>
        <w:spacing w:after="0" w:line="240" w:lineRule="auto"/>
        <w:ind w:left="0" w:firstLine="709"/>
        <w:rPr>
          <w:rFonts w:ascii="Arial" w:hAnsi="Arial" w:cs="Arial"/>
        </w:rPr>
      </w:pPr>
      <w:r w:rsidRPr="009B76AC">
        <w:rPr>
          <w:rFonts w:ascii="Arial" w:hAnsi="Arial" w:cs="Arial"/>
        </w:rPr>
        <w:t>За отчетный период произошло превышение  доходов над расходами на сумму 2777,84 тыс. рублей, в том числе средства муниципального дорожного фонда (доходы от уплаты акцизов) – 2306,39 тыс. рублей.</w:t>
      </w:r>
    </w:p>
    <w:p w:rsidR="009B76AC" w:rsidRPr="009B76AC" w:rsidRDefault="009B76AC" w:rsidP="009B76AC">
      <w:pPr>
        <w:ind w:firstLine="709"/>
        <w:jc w:val="both"/>
        <w:rPr>
          <w:rFonts w:ascii="Arial" w:hAnsi="Arial" w:cs="Arial"/>
        </w:rPr>
      </w:pPr>
      <w:r w:rsidRPr="009B76AC">
        <w:rPr>
          <w:rFonts w:ascii="Arial" w:hAnsi="Arial" w:cs="Arial"/>
        </w:rPr>
        <w:t xml:space="preserve">На основании вышеизложенного, Дума муниципального образования «Олонки» </w:t>
      </w:r>
    </w:p>
    <w:p w:rsidR="009B76AC" w:rsidRPr="009B76AC" w:rsidRDefault="009B76AC" w:rsidP="009B76AC">
      <w:pPr>
        <w:jc w:val="center"/>
        <w:rPr>
          <w:rFonts w:ascii="Arial" w:hAnsi="Arial" w:cs="Arial"/>
        </w:rPr>
      </w:pPr>
    </w:p>
    <w:p w:rsidR="009B76AC" w:rsidRDefault="009B76AC" w:rsidP="009B76AC">
      <w:pPr>
        <w:jc w:val="center"/>
        <w:rPr>
          <w:rFonts w:ascii="Arial" w:hAnsi="Arial" w:cs="Arial"/>
          <w:b/>
        </w:rPr>
      </w:pPr>
    </w:p>
    <w:p w:rsidR="009B76AC" w:rsidRPr="009B76AC" w:rsidRDefault="009B76AC" w:rsidP="009B76AC">
      <w:pPr>
        <w:jc w:val="center"/>
        <w:rPr>
          <w:rFonts w:ascii="Arial" w:hAnsi="Arial" w:cs="Arial"/>
        </w:rPr>
      </w:pPr>
      <w:r w:rsidRPr="009B76AC">
        <w:rPr>
          <w:rFonts w:ascii="Arial" w:hAnsi="Arial" w:cs="Arial"/>
          <w:b/>
        </w:rPr>
        <w:t>РЕШИЛА</w:t>
      </w:r>
      <w:r w:rsidRPr="009B76AC">
        <w:rPr>
          <w:rFonts w:ascii="Arial" w:hAnsi="Arial" w:cs="Arial"/>
        </w:rPr>
        <w:t>:</w:t>
      </w:r>
    </w:p>
    <w:p w:rsidR="009B76AC" w:rsidRPr="009B76AC" w:rsidRDefault="009B76AC" w:rsidP="009B76AC">
      <w:pPr>
        <w:jc w:val="both"/>
        <w:rPr>
          <w:rFonts w:ascii="Arial" w:hAnsi="Arial" w:cs="Arial"/>
          <w:b/>
          <w:snapToGrid w:val="0"/>
        </w:rPr>
      </w:pPr>
    </w:p>
    <w:p w:rsidR="009B76AC" w:rsidRPr="009B76AC" w:rsidRDefault="009B76AC" w:rsidP="009B76AC">
      <w:pPr>
        <w:pStyle w:val="26"/>
        <w:spacing w:after="0" w:line="240" w:lineRule="auto"/>
        <w:ind w:left="0" w:firstLine="709"/>
        <w:rPr>
          <w:rFonts w:ascii="Arial" w:hAnsi="Arial" w:cs="Arial"/>
        </w:rPr>
      </w:pPr>
      <w:r w:rsidRPr="009B76AC">
        <w:rPr>
          <w:rFonts w:ascii="Arial" w:hAnsi="Arial" w:cs="Arial"/>
        </w:rPr>
        <w:t xml:space="preserve">1.Утвердить исполнение местного бюджета за  2016 год. </w:t>
      </w:r>
    </w:p>
    <w:p w:rsidR="009B76AC" w:rsidRPr="009B76AC" w:rsidRDefault="009B76AC" w:rsidP="009B76AC">
      <w:pPr>
        <w:pStyle w:val="26"/>
        <w:spacing w:after="0" w:line="240" w:lineRule="auto"/>
        <w:ind w:left="0" w:firstLine="709"/>
        <w:rPr>
          <w:rFonts w:ascii="Arial" w:hAnsi="Arial" w:cs="Arial"/>
        </w:rPr>
      </w:pPr>
      <w:r w:rsidRPr="009B76AC">
        <w:rPr>
          <w:rFonts w:ascii="Arial" w:hAnsi="Arial" w:cs="Arial"/>
        </w:rPr>
        <w:t>2. Данное Решение подлежит официальному опубликованию.</w:t>
      </w:r>
    </w:p>
    <w:p w:rsidR="009B76AC" w:rsidRPr="009B76AC" w:rsidRDefault="009B76AC" w:rsidP="009B76AC">
      <w:pPr>
        <w:rPr>
          <w:rFonts w:ascii="Arial" w:hAnsi="Arial" w:cs="Arial"/>
        </w:rPr>
      </w:pPr>
    </w:p>
    <w:p w:rsidR="009B76AC" w:rsidRPr="009B76AC" w:rsidRDefault="009B76AC" w:rsidP="009B76AC">
      <w:pPr>
        <w:rPr>
          <w:rFonts w:ascii="Arial" w:hAnsi="Arial" w:cs="Arial"/>
        </w:rPr>
      </w:pPr>
    </w:p>
    <w:p w:rsidR="009B76AC" w:rsidRPr="009B76AC" w:rsidRDefault="009B76AC" w:rsidP="009B76AC">
      <w:pPr>
        <w:rPr>
          <w:rFonts w:ascii="Arial" w:hAnsi="Arial" w:cs="Arial"/>
        </w:rPr>
      </w:pPr>
      <w:r w:rsidRPr="009B76AC">
        <w:rPr>
          <w:rFonts w:ascii="Arial" w:hAnsi="Arial" w:cs="Arial"/>
        </w:rPr>
        <w:t>Председатель Думы МО «Олонки»</w:t>
      </w:r>
    </w:p>
    <w:p w:rsidR="009B76AC" w:rsidRPr="009B76AC" w:rsidRDefault="009B76AC" w:rsidP="009B76AC">
      <w:pPr>
        <w:rPr>
          <w:rFonts w:ascii="Arial" w:hAnsi="Arial" w:cs="Arial"/>
        </w:rPr>
      </w:pPr>
      <w:r w:rsidRPr="009B76AC">
        <w:rPr>
          <w:rFonts w:ascii="Arial" w:hAnsi="Arial" w:cs="Arial"/>
        </w:rPr>
        <w:t>Глава МО «Олонки»</w:t>
      </w:r>
    </w:p>
    <w:p w:rsidR="009B76AC" w:rsidRPr="009B76AC" w:rsidRDefault="009B76AC" w:rsidP="009B76AC">
      <w:pPr>
        <w:rPr>
          <w:rFonts w:ascii="Arial" w:hAnsi="Arial" w:cs="Arial"/>
        </w:rPr>
      </w:pPr>
      <w:r w:rsidRPr="009B76AC">
        <w:rPr>
          <w:rFonts w:ascii="Arial" w:hAnsi="Arial" w:cs="Arial"/>
        </w:rPr>
        <w:t>С.Н. Нефедьев</w:t>
      </w:r>
    </w:p>
    <w:p w:rsidR="009B76AC" w:rsidRPr="009B76AC" w:rsidRDefault="009B76AC" w:rsidP="009B76AC">
      <w:pPr>
        <w:rPr>
          <w:rFonts w:ascii="Arial" w:hAnsi="Arial" w:cs="Arial"/>
        </w:rPr>
      </w:pPr>
    </w:p>
    <w:p w:rsidR="009B76AC" w:rsidRPr="009B76AC" w:rsidRDefault="009B76AC" w:rsidP="009B76AC">
      <w:pPr>
        <w:pStyle w:val="a0"/>
        <w:spacing w:after="0"/>
        <w:jc w:val="right"/>
        <w:rPr>
          <w:rFonts w:ascii="Courier New" w:hAnsi="Courier New" w:cs="Courier New"/>
          <w:sz w:val="22"/>
          <w:szCs w:val="22"/>
          <w:lang w:eastAsia="ru-RU"/>
        </w:rPr>
      </w:pPr>
      <w:r w:rsidRPr="009B76AC">
        <w:rPr>
          <w:rFonts w:ascii="Courier New" w:hAnsi="Courier New" w:cs="Courier New"/>
          <w:sz w:val="22"/>
          <w:szCs w:val="22"/>
        </w:rPr>
        <w:t>приложение №1</w:t>
      </w:r>
    </w:p>
    <w:p w:rsidR="009B76AC" w:rsidRPr="009B76AC" w:rsidRDefault="009B76AC" w:rsidP="009B76AC">
      <w:pPr>
        <w:pStyle w:val="a0"/>
        <w:spacing w:after="0"/>
        <w:jc w:val="right"/>
        <w:rPr>
          <w:rFonts w:ascii="Courier New" w:hAnsi="Courier New" w:cs="Courier New"/>
          <w:sz w:val="22"/>
          <w:szCs w:val="22"/>
          <w:lang w:eastAsia="ru-RU"/>
        </w:rPr>
      </w:pPr>
      <w:r w:rsidRPr="009B76AC">
        <w:rPr>
          <w:rFonts w:ascii="Courier New" w:hAnsi="Courier New" w:cs="Courier New"/>
          <w:sz w:val="22"/>
          <w:szCs w:val="22"/>
        </w:rPr>
        <w:t>к проекту решения Думы МО "Олонки" №166 от 28.04.2017</w:t>
      </w:r>
    </w:p>
    <w:p w:rsidR="009B76AC" w:rsidRPr="009B76AC" w:rsidRDefault="009B76AC" w:rsidP="009B76AC">
      <w:pPr>
        <w:jc w:val="right"/>
        <w:rPr>
          <w:rFonts w:ascii="Courier New" w:hAnsi="Courier New" w:cs="Courier New"/>
        </w:rPr>
      </w:pPr>
      <w:r w:rsidRPr="009B76AC">
        <w:rPr>
          <w:rFonts w:ascii="Courier New" w:hAnsi="Courier New" w:cs="Courier New"/>
        </w:rPr>
        <w:t>"Об исполнении бюджета МО "Олонки" за 2016 год"</w:t>
      </w:r>
    </w:p>
    <w:p w:rsidR="009B76AC" w:rsidRPr="009B76AC" w:rsidRDefault="009B76AC" w:rsidP="009B76AC">
      <w:pPr>
        <w:jc w:val="right"/>
        <w:rPr>
          <w:rFonts w:ascii="Courier New" w:hAnsi="Courier New" w:cs="Courier New"/>
        </w:rPr>
      </w:pPr>
    </w:p>
    <w:p w:rsidR="009B76AC" w:rsidRPr="009B76AC" w:rsidRDefault="009B76AC" w:rsidP="009B76AC">
      <w:pPr>
        <w:jc w:val="center"/>
        <w:rPr>
          <w:rFonts w:ascii="Arial" w:hAnsi="Arial" w:cs="Arial"/>
          <w:b/>
        </w:rPr>
      </w:pPr>
      <w:r w:rsidRPr="009B76AC">
        <w:rPr>
          <w:rFonts w:ascii="Arial" w:hAnsi="Arial" w:cs="Arial"/>
          <w:b/>
        </w:rPr>
        <w:t>Планируемые доходы бюджета  МО "Олонки" на 2016 год.</w:t>
      </w:r>
    </w:p>
    <w:p w:rsidR="009B76AC" w:rsidRPr="009B76AC" w:rsidRDefault="009B76AC" w:rsidP="009B76AC">
      <w:pPr>
        <w:jc w:val="center"/>
        <w:rPr>
          <w:rFonts w:ascii="Arial" w:hAnsi="Arial" w:cs="Arial"/>
          <w:b/>
        </w:rPr>
      </w:pPr>
    </w:p>
    <w:tbl>
      <w:tblPr>
        <w:tblW w:w="7275" w:type="dxa"/>
        <w:tblInd w:w="-34" w:type="dxa"/>
        <w:tblLayout w:type="fixed"/>
        <w:tblLook w:val="04A0" w:firstRow="1" w:lastRow="0" w:firstColumn="1" w:lastColumn="0" w:noHBand="0" w:noVBand="1"/>
      </w:tblPr>
      <w:tblGrid>
        <w:gridCol w:w="2142"/>
        <w:gridCol w:w="1842"/>
        <w:gridCol w:w="1141"/>
        <w:gridCol w:w="1273"/>
        <w:gridCol w:w="877"/>
      </w:tblGrid>
      <w:tr w:rsidR="009B76AC" w:rsidRPr="009B76AC" w:rsidTr="009B76AC">
        <w:trPr>
          <w:trHeight w:val="330"/>
        </w:trPr>
        <w:tc>
          <w:tcPr>
            <w:tcW w:w="2142" w:type="dxa"/>
            <w:tcBorders>
              <w:top w:val="nil"/>
              <w:left w:val="nil"/>
              <w:bottom w:val="nil"/>
              <w:right w:val="nil"/>
            </w:tcBorders>
            <w:shd w:val="clear" w:color="auto" w:fill="auto"/>
            <w:noWrap/>
            <w:vAlign w:val="bottom"/>
            <w:hideMark/>
          </w:tcPr>
          <w:p w:rsidR="009B76AC" w:rsidRPr="009B76AC" w:rsidRDefault="009B76AC" w:rsidP="002F70F3">
            <w:pPr>
              <w:rPr>
                <w:rFonts w:ascii="Courier New" w:hAnsi="Courier New" w:cs="Courier New"/>
              </w:rPr>
            </w:pPr>
          </w:p>
        </w:tc>
        <w:tc>
          <w:tcPr>
            <w:tcW w:w="1842" w:type="dxa"/>
            <w:tcBorders>
              <w:top w:val="nil"/>
              <w:left w:val="nil"/>
              <w:bottom w:val="nil"/>
              <w:right w:val="nil"/>
            </w:tcBorders>
            <w:shd w:val="clear" w:color="auto" w:fill="auto"/>
            <w:noWrap/>
            <w:vAlign w:val="bottom"/>
            <w:hideMark/>
          </w:tcPr>
          <w:p w:rsidR="009B76AC" w:rsidRPr="009B76AC" w:rsidRDefault="009B76AC" w:rsidP="002F70F3">
            <w:pPr>
              <w:rPr>
                <w:rFonts w:ascii="Courier New" w:hAnsi="Courier New" w:cs="Courier New"/>
              </w:rPr>
            </w:pPr>
          </w:p>
        </w:tc>
        <w:tc>
          <w:tcPr>
            <w:tcW w:w="1141" w:type="dxa"/>
            <w:tcBorders>
              <w:top w:val="nil"/>
              <w:left w:val="nil"/>
              <w:bottom w:val="nil"/>
              <w:right w:val="nil"/>
            </w:tcBorders>
            <w:shd w:val="clear" w:color="auto" w:fill="auto"/>
            <w:noWrap/>
            <w:vAlign w:val="bottom"/>
            <w:hideMark/>
          </w:tcPr>
          <w:p w:rsidR="009B76AC" w:rsidRPr="009B76AC" w:rsidRDefault="009B76AC" w:rsidP="002F70F3">
            <w:pPr>
              <w:rPr>
                <w:rFonts w:ascii="Courier New" w:hAnsi="Courier New" w:cs="Courier New"/>
              </w:rPr>
            </w:pPr>
          </w:p>
        </w:tc>
        <w:tc>
          <w:tcPr>
            <w:tcW w:w="2150" w:type="dxa"/>
            <w:gridSpan w:val="2"/>
            <w:tcBorders>
              <w:top w:val="nil"/>
              <w:left w:val="nil"/>
              <w:bottom w:val="single" w:sz="8" w:space="0" w:color="auto"/>
              <w:right w:val="nil"/>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тыс. рублей</w:t>
            </w:r>
          </w:p>
        </w:tc>
      </w:tr>
      <w:tr w:rsidR="009B76AC" w:rsidRPr="009B76AC" w:rsidTr="009B76AC">
        <w:trPr>
          <w:trHeight w:val="1065"/>
        </w:trPr>
        <w:tc>
          <w:tcPr>
            <w:tcW w:w="2142" w:type="dxa"/>
            <w:vMerge w:val="restart"/>
            <w:tcBorders>
              <w:top w:val="single" w:sz="8" w:space="0" w:color="auto"/>
              <w:left w:val="single" w:sz="8" w:space="0" w:color="auto"/>
              <w:bottom w:val="nil"/>
              <w:right w:val="single" w:sz="8" w:space="0" w:color="auto"/>
            </w:tcBorders>
            <w:shd w:val="clear" w:color="auto" w:fill="auto"/>
            <w:vAlign w:val="bottom"/>
            <w:hideMark/>
          </w:tcPr>
          <w:p w:rsidR="009B76AC" w:rsidRPr="009B76AC" w:rsidRDefault="009B76AC" w:rsidP="002F70F3">
            <w:pPr>
              <w:jc w:val="center"/>
              <w:rPr>
                <w:rFonts w:ascii="Courier New" w:hAnsi="Courier New" w:cs="Courier New"/>
                <w:b/>
                <w:bCs/>
              </w:rPr>
            </w:pPr>
            <w:r w:rsidRPr="009B76AC">
              <w:rPr>
                <w:rFonts w:ascii="Courier New" w:hAnsi="Courier New" w:cs="Courier New"/>
                <w:b/>
                <w:bCs/>
              </w:rPr>
              <w:t>код бюджетной классификации</w:t>
            </w:r>
          </w:p>
        </w:tc>
        <w:tc>
          <w:tcPr>
            <w:tcW w:w="1842" w:type="dxa"/>
            <w:vMerge w:val="restart"/>
            <w:tcBorders>
              <w:top w:val="single" w:sz="8" w:space="0" w:color="auto"/>
              <w:left w:val="single" w:sz="8" w:space="0" w:color="auto"/>
              <w:bottom w:val="nil"/>
              <w:right w:val="single" w:sz="8" w:space="0" w:color="auto"/>
            </w:tcBorders>
            <w:shd w:val="clear" w:color="auto" w:fill="auto"/>
            <w:noWrap/>
            <w:vAlign w:val="bottom"/>
            <w:hideMark/>
          </w:tcPr>
          <w:p w:rsidR="009B76AC" w:rsidRPr="009B76AC" w:rsidRDefault="009B76AC" w:rsidP="002F70F3">
            <w:pPr>
              <w:jc w:val="center"/>
              <w:rPr>
                <w:rFonts w:ascii="Courier New" w:hAnsi="Courier New" w:cs="Courier New"/>
                <w:b/>
                <w:bCs/>
              </w:rPr>
            </w:pPr>
            <w:r w:rsidRPr="009B76AC">
              <w:rPr>
                <w:rFonts w:ascii="Courier New" w:hAnsi="Courier New" w:cs="Courier New"/>
                <w:b/>
                <w:bCs/>
              </w:rPr>
              <w:t>доходы</w:t>
            </w:r>
          </w:p>
        </w:tc>
        <w:tc>
          <w:tcPr>
            <w:tcW w:w="1141" w:type="dxa"/>
            <w:vMerge w:val="restart"/>
            <w:tcBorders>
              <w:top w:val="single" w:sz="8" w:space="0" w:color="auto"/>
              <w:left w:val="single" w:sz="8" w:space="0" w:color="auto"/>
              <w:bottom w:val="nil"/>
              <w:right w:val="single" w:sz="8" w:space="0" w:color="auto"/>
            </w:tcBorders>
            <w:shd w:val="clear" w:color="auto" w:fill="auto"/>
            <w:vAlign w:val="bottom"/>
            <w:hideMark/>
          </w:tcPr>
          <w:p w:rsidR="009B76AC" w:rsidRPr="009B76AC" w:rsidRDefault="009B76AC" w:rsidP="002F70F3">
            <w:pPr>
              <w:jc w:val="center"/>
              <w:rPr>
                <w:rFonts w:ascii="Courier New" w:hAnsi="Courier New" w:cs="Courier New"/>
                <w:b/>
                <w:bCs/>
              </w:rPr>
            </w:pPr>
            <w:r w:rsidRPr="009B76AC">
              <w:rPr>
                <w:rFonts w:ascii="Courier New" w:hAnsi="Courier New" w:cs="Courier New"/>
                <w:b/>
                <w:bCs/>
              </w:rPr>
              <w:t>план 2016 год</w:t>
            </w:r>
          </w:p>
        </w:tc>
        <w:tc>
          <w:tcPr>
            <w:tcW w:w="2150" w:type="dxa"/>
            <w:gridSpan w:val="2"/>
            <w:tcBorders>
              <w:top w:val="single" w:sz="8" w:space="0" w:color="auto"/>
              <w:left w:val="nil"/>
              <w:bottom w:val="single" w:sz="8" w:space="0" w:color="auto"/>
              <w:right w:val="single" w:sz="8" w:space="0" w:color="000000"/>
            </w:tcBorders>
            <w:shd w:val="clear" w:color="auto" w:fill="auto"/>
            <w:vAlign w:val="bottom"/>
            <w:hideMark/>
          </w:tcPr>
          <w:p w:rsidR="009B76AC" w:rsidRPr="009B76AC" w:rsidRDefault="009B76AC" w:rsidP="002F70F3">
            <w:pPr>
              <w:jc w:val="center"/>
              <w:rPr>
                <w:rFonts w:ascii="Courier New" w:hAnsi="Courier New" w:cs="Courier New"/>
                <w:b/>
                <w:bCs/>
              </w:rPr>
            </w:pPr>
            <w:r w:rsidRPr="009B76AC">
              <w:rPr>
                <w:rFonts w:ascii="Courier New" w:hAnsi="Courier New" w:cs="Courier New"/>
                <w:b/>
                <w:bCs/>
              </w:rPr>
              <w:t>исполнено по состоянию на 01.01.17</w:t>
            </w:r>
          </w:p>
        </w:tc>
      </w:tr>
      <w:tr w:rsidR="009B76AC" w:rsidRPr="009B76AC" w:rsidTr="009B76AC">
        <w:trPr>
          <w:trHeight w:val="405"/>
        </w:trPr>
        <w:tc>
          <w:tcPr>
            <w:tcW w:w="2142" w:type="dxa"/>
            <w:vMerge/>
            <w:tcBorders>
              <w:top w:val="single" w:sz="8" w:space="0" w:color="auto"/>
              <w:left w:val="single" w:sz="8" w:space="0" w:color="auto"/>
              <w:bottom w:val="nil"/>
              <w:right w:val="single" w:sz="8" w:space="0" w:color="auto"/>
            </w:tcBorders>
            <w:vAlign w:val="center"/>
            <w:hideMark/>
          </w:tcPr>
          <w:p w:rsidR="009B76AC" w:rsidRPr="009B76AC" w:rsidRDefault="009B76AC" w:rsidP="002F70F3">
            <w:pPr>
              <w:rPr>
                <w:rFonts w:ascii="Courier New" w:hAnsi="Courier New" w:cs="Courier New"/>
                <w:b/>
                <w:bCs/>
              </w:rPr>
            </w:pPr>
          </w:p>
        </w:tc>
        <w:tc>
          <w:tcPr>
            <w:tcW w:w="1842" w:type="dxa"/>
            <w:vMerge/>
            <w:tcBorders>
              <w:top w:val="single" w:sz="8" w:space="0" w:color="auto"/>
              <w:left w:val="single" w:sz="8" w:space="0" w:color="auto"/>
              <w:bottom w:val="nil"/>
              <w:right w:val="single" w:sz="8" w:space="0" w:color="auto"/>
            </w:tcBorders>
            <w:vAlign w:val="center"/>
            <w:hideMark/>
          </w:tcPr>
          <w:p w:rsidR="009B76AC" w:rsidRPr="009B76AC" w:rsidRDefault="009B76AC" w:rsidP="002F70F3">
            <w:pPr>
              <w:rPr>
                <w:rFonts w:ascii="Courier New" w:hAnsi="Courier New" w:cs="Courier New"/>
                <w:b/>
                <w:bCs/>
              </w:rPr>
            </w:pPr>
          </w:p>
        </w:tc>
        <w:tc>
          <w:tcPr>
            <w:tcW w:w="1141" w:type="dxa"/>
            <w:vMerge/>
            <w:tcBorders>
              <w:top w:val="single" w:sz="8" w:space="0" w:color="auto"/>
              <w:left w:val="single" w:sz="8" w:space="0" w:color="auto"/>
              <w:bottom w:val="nil"/>
              <w:right w:val="single" w:sz="8" w:space="0" w:color="auto"/>
            </w:tcBorders>
            <w:vAlign w:val="center"/>
            <w:hideMark/>
          </w:tcPr>
          <w:p w:rsidR="009B76AC" w:rsidRPr="009B76AC" w:rsidRDefault="009B76AC" w:rsidP="002F70F3">
            <w:pPr>
              <w:rPr>
                <w:rFonts w:ascii="Courier New" w:hAnsi="Courier New" w:cs="Courier New"/>
                <w:b/>
                <w:bCs/>
              </w:rPr>
            </w:pPr>
          </w:p>
        </w:tc>
        <w:tc>
          <w:tcPr>
            <w:tcW w:w="1273" w:type="dxa"/>
            <w:tcBorders>
              <w:top w:val="nil"/>
              <w:left w:val="nil"/>
              <w:bottom w:val="nil"/>
              <w:right w:val="nil"/>
            </w:tcBorders>
            <w:shd w:val="clear" w:color="auto" w:fill="auto"/>
            <w:noWrap/>
            <w:vAlign w:val="bottom"/>
            <w:hideMark/>
          </w:tcPr>
          <w:p w:rsidR="009B76AC" w:rsidRPr="009B76AC" w:rsidRDefault="009B76AC" w:rsidP="002F70F3">
            <w:pPr>
              <w:rPr>
                <w:rFonts w:ascii="Courier New" w:hAnsi="Courier New" w:cs="Courier New"/>
                <w:b/>
                <w:bCs/>
              </w:rPr>
            </w:pPr>
            <w:proofErr w:type="spellStart"/>
            <w:r w:rsidRPr="009B76AC">
              <w:rPr>
                <w:rFonts w:ascii="Courier New" w:hAnsi="Courier New" w:cs="Courier New"/>
                <w:b/>
                <w:bCs/>
              </w:rPr>
              <w:t>тыс</w:t>
            </w:r>
            <w:proofErr w:type="gramStart"/>
            <w:r w:rsidRPr="009B76AC">
              <w:rPr>
                <w:rFonts w:ascii="Courier New" w:hAnsi="Courier New" w:cs="Courier New"/>
                <w:b/>
                <w:bCs/>
              </w:rPr>
              <w:t>.р</w:t>
            </w:r>
            <w:proofErr w:type="gramEnd"/>
            <w:r w:rsidRPr="009B76AC">
              <w:rPr>
                <w:rFonts w:ascii="Courier New" w:hAnsi="Courier New" w:cs="Courier New"/>
                <w:b/>
                <w:bCs/>
              </w:rPr>
              <w:t>уб</w:t>
            </w:r>
            <w:proofErr w:type="spellEnd"/>
            <w:r w:rsidRPr="009B76AC">
              <w:rPr>
                <w:rFonts w:ascii="Courier New" w:hAnsi="Courier New" w:cs="Courier New"/>
                <w:b/>
                <w:bCs/>
              </w:rPr>
              <w:t>.</w:t>
            </w:r>
          </w:p>
        </w:tc>
        <w:tc>
          <w:tcPr>
            <w:tcW w:w="877" w:type="dxa"/>
            <w:tcBorders>
              <w:top w:val="nil"/>
              <w:left w:val="single" w:sz="4" w:space="0" w:color="auto"/>
              <w:bottom w:val="nil"/>
              <w:right w:val="single" w:sz="8"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w:t>
            </w:r>
          </w:p>
        </w:tc>
      </w:tr>
      <w:tr w:rsidR="009B76AC" w:rsidRPr="009B76AC" w:rsidTr="009B76AC">
        <w:trPr>
          <w:trHeight w:val="330"/>
        </w:trPr>
        <w:tc>
          <w:tcPr>
            <w:tcW w:w="214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000 1 00 00000 00 0000 000</w:t>
            </w:r>
          </w:p>
        </w:tc>
        <w:tc>
          <w:tcPr>
            <w:tcW w:w="1842" w:type="dxa"/>
            <w:tcBorders>
              <w:top w:val="single" w:sz="8" w:space="0" w:color="auto"/>
              <w:left w:val="nil"/>
              <w:bottom w:val="single" w:sz="8"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Налоговые и неналоговые доходы</w:t>
            </w:r>
          </w:p>
        </w:tc>
        <w:tc>
          <w:tcPr>
            <w:tcW w:w="1141" w:type="dxa"/>
            <w:tcBorders>
              <w:top w:val="single" w:sz="8" w:space="0" w:color="auto"/>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7 707,3</w:t>
            </w:r>
          </w:p>
        </w:tc>
        <w:tc>
          <w:tcPr>
            <w:tcW w:w="1273" w:type="dxa"/>
            <w:tcBorders>
              <w:top w:val="single" w:sz="8" w:space="0" w:color="auto"/>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7 644,8</w:t>
            </w:r>
          </w:p>
        </w:tc>
        <w:tc>
          <w:tcPr>
            <w:tcW w:w="877" w:type="dxa"/>
            <w:tcBorders>
              <w:top w:val="single" w:sz="8" w:space="0" w:color="auto"/>
              <w:left w:val="nil"/>
              <w:bottom w:val="single" w:sz="8"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99</w:t>
            </w:r>
          </w:p>
        </w:tc>
      </w:tr>
      <w:tr w:rsidR="009B76AC" w:rsidRPr="009B76AC" w:rsidTr="009B76AC">
        <w:trPr>
          <w:trHeight w:val="330"/>
        </w:trPr>
        <w:tc>
          <w:tcPr>
            <w:tcW w:w="2142" w:type="dxa"/>
            <w:tcBorders>
              <w:top w:val="nil"/>
              <w:left w:val="single" w:sz="8" w:space="0" w:color="auto"/>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182 1 00 00000 00 0000 000</w:t>
            </w:r>
          </w:p>
        </w:tc>
        <w:tc>
          <w:tcPr>
            <w:tcW w:w="1842" w:type="dxa"/>
            <w:tcBorders>
              <w:top w:val="nil"/>
              <w:left w:val="nil"/>
              <w:bottom w:val="single" w:sz="8"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Налоговые доходы</w:t>
            </w:r>
          </w:p>
        </w:tc>
        <w:tc>
          <w:tcPr>
            <w:tcW w:w="1141"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5 956,2</w:t>
            </w:r>
          </w:p>
        </w:tc>
        <w:tc>
          <w:tcPr>
            <w:tcW w:w="1273"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5 906,5</w:t>
            </w:r>
          </w:p>
        </w:tc>
        <w:tc>
          <w:tcPr>
            <w:tcW w:w="877" w:type="dxa"/>
            <w:tcBorders>
              <w:top w:val="nil"/>
              <w:left w:val="nil"/>
              <w:bottom w:val="single" w:sz="8"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99</w:t>
            </w:r>
          </w:p>
        </w:tc>
      </w:tr>
      <w:tr w:rsidR="009B76AC" w:rsidRPr="009B76AC" w:rsidTr="009B76AC">
        <w:trPr>
          <w:trHeight w:val="31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182 1 01 02000 01 0000 110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Налог на доходы физических лиц</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1 364,4</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1 369,3</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94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182 1 01 02010 01 0000 110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 xml:space="preserve">Налог на доходы физических лиц с доходов, источником </w:t>
            </w:r>
            <w:proofErr w:type="spellStart"/>
            <w:r w:rsidRPr="009B76AC">
              <w:rPr>
                <w:rFonts w:ascii="Courier New" w:hAnsi="Courier New" w:cs="Courier New"/>
              </w:rPr>
              <w:t>каторых</w:t>
            </w:r>
            <w:proofErr w:type="spellEnd"/>
            <w:r w:rsidRPr="009B76AC">
              <w:rPr>
                <w:rFonts w:ascii="Courier New" w:hAnsi="Courier New" w:cs="Courier New"/>
              </w:rPr>
              <w:t xml:space="preserve"> является налоговый агент</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1 355,2</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1 360,4</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lastRenderedPageBreak/>
              <w:t>182 1 01 02020 01 0000 110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Налог на доходы физических лиц</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0,86</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0,8</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97</w:t>
            </w:r>
          </w:p>
        </w:tc>
      </w:tr>
      <w:tr w:rsidR="009B76AC" w:rsidRPr="009B76AC" w:rsidTr="009B76AC">
        <w:trPr>
          <w:trHeight w:val="31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182 1 01 02030 01 0000 110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Налог на доходы физических лиц</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8,30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8,1</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97</w:t>
            </w:r>
          </w:p>
        </w:tc>
      </w:tr>
      <w:tr w:rsidR="009B76AC" w:rsidRPr="009B76AC" w:rsidTr="009B76AC">
        <w:trPr>
          <w:trHeight w:val="330"/>
        </w:trPr>
        <w:tc>
          <w:tcPr>
            <w:tcW w:w="2142" w:type="dxa"/>
            <w:tcBorders>
              <w:top w:val="nil"/>
              <w:left w:val="single" w:sz="8" w:space="0" w:color="auto"/>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182 1 01 02040 01 0000 110</w:t>
            </w:r>
          </w:p>
        </w:tc>
        <w:tc>
          <w:tcPr>
            <w:tcW w:w="1842" w:type="dxa"/>
            <w:tcBorders>
              <w:top w:val="nil"/>
              <w:left w:val="nil"/>
              <w:bottom w:val="single" w:sz="8"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Налог на доходы физических лиц</w:t>
            </w:r>
          </w:p>
        </w:tc>
        <w:tc>
          <w:tcPr>
            <w:tcW w:w="1141"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0,00</w:t>
            </w:r>
          </w:p>
        </w:tc>
        <w:tc>
          <w:tcPr>
            <w:tcW w:w="1273"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0,0</w:t>
            </w:r>
          </w:p>
        </w:tc>
        <w:tc>
          <w:tcPr>
            <w:tcW w:w="877" w:type="dxa"/>
            <w:tcBorders>
              <w:top w:val="nil"/>
              <w:left w:val="nil"/>
              <w:bottom w:val="single" w:sz="8"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w:t>
            </w:r>
          </w:p>
        </w:tc>
      </w:tr>
      <w:tr w:rsidR="009B76AC" w:rsidRPr="009B76AC" w:rsidTr="009B76AC">
        <w:trPr>
          <w:trHeight w:val="31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182 1 03 02000 01 0000 110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Доходы от уплаты акцизов</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2 436,90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2 436,77</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630"/>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182 1 03 02230 01 0000 110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 xml:space="preserve">Доходы от </w:t>
            </w:r>
            <w:proofErr w:type="spellStart"/>
            <w:r w:rsidRPr="009B76AC">
              <w:rPr>
                <w:rFonts w:ascii="Courier New" w:hAnsi="Courier New" w:cs="Courier New"/>
              </w:rPr>
              <w:t>упалты</w:t>
            </w:r>
            <w:proofErr w:type="spellEnd"/>
            <w:r w:rsidRPr="009B76AC">
              <w:rPr>
                <w:rFonts w:ascii="Courier New" w:hAnsi="Courier New" w:cs="Courier New"/>
              </w:rPr>
              <w:t xml:space="preserve"> акцизов на дизельное топливо</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832,50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833,0</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930"/>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182 1 03 02240 01 0000 110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Доходы от уплаты акцизов на моторные масла для дизельных и (или) карбюраторных (</w:t>
            </w:r>
            <w:proofErr w:type="spellStart"/>
            <w:r w:rsidRPr="009B76AC">
              <w:rPr>
                <w:rFonts w:ascii="Courier New" w:hAnsi="Courier New" w:cs="Courier New"/>
              </w:rPr>
              <w:t>инжекторных</w:t>
            </w:r>
            <w:proofErr w:type="spellEnd"/>
            <w:r w:rsidRPr="009B76AC">
              <w:rPr>
                <w:rFonts w:ascii="Courier New" w:hAnsi="Courier New" w:cs="Courier New"/>
              </w:rPr>
              <w:t>) двигателей</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12,80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12,7</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99</w:t>
            </w:r>
          </w:p>
        </w:tc>
      </w:tr>
      <w:tr w:rsidR="009B76AC" w:rsidRPr="009B76AC" w:rsidTr="009B76AC">
        <w:trPr>
          <w:trHeight w:val="630"/>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182 1 03 02250 01 0000 110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Доходы от уплаты акцизов на автомобильный бензин</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1 715,00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1 714,4</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645"/>
        </w:trPr>
        <w:tc>
          <w:tcPr>
            <w:tcW w:w="2142" w:type="dxa"/>
            <w:tcBorders>
              <w:top w:val="nil"/>
              <w:left w:val="single" w:sz="8" w:space="0" w:color="auto"/>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182 1 03 02260 01 0000 110</w:t>
            </w:r>
          </w:p>
        </w:tc>
        <w:tc>
          <w:tcPr>
            <w:tcW w:w="1842" w:type="dxa"/>
            <w:tcBorders>
              <w:top w:val="nil"/>
              <w:left w:val="nil"/>
              <w:bottom w:val="single" w:sz="8"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Доходы от акцизов на прямогонный бензин</w:t>
            </w:r>
          </w:p>
        </w:tc>
        <w:tc>
          <w:tcPr>
            <w:tcW w:w="1141"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-123,40</w:t>
            </w:r>
          </w:p>
        </w:tc>
        <w:tc>
          <w:tcPr>
            <w:tcW w:w="1273"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-123,4</w:t>
            </w:r>
          </w:p>
        </w:tc>
        <w:tc>
          <w:tcPr>
            <w:tcW w:w="877" w:type="dxa"/>
            <w:tcBorders>
              <w:top w:val="nil"/>
              <w:left w:val="nil"/>
              <w:bottom w:val="single" w:sz="8"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lastRenderedPageBreak/>
              <w:t>182 1 05 00000 00 0000 000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Налоги на совокупный доход</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1,2</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1,2</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98</w:t>
            </w:r>
          </w:p>
        </w:tc>
      </w:tr>
      <w:tr w:rsidR="009B76AC" w:rsidRPr="009B76AC" w:rsidTr="009B76AC">
        <w:trPr>
          <w:trHeight w:val="34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182 1 05 03010 01 0000 110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Единый сельскохозяйственный налог</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1,2</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1,2</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98</w:t>
            </w:r>
          </w:p>
        </w:tc>
      </w:tr>
      <w:tr w:rsidR="009B76AC" w:rsidRPr="009B76AC" w:rsidTr="009B76AC">
        <w:trPr>
          <w:trHeight w:val="405"/>
        </w:trPr>
        <w:tc>
          <w:tcPr>
            <w:tcW w:w="2142" w:type="dxa"/>
            <w:tcBorders>
              <w:top w:val="nil"/>
              <w:left w:val="single" w:sz="8" w:space="0" w:color="auto"/>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182 1 05 03020 00 0000  000</w:t>
            </w:r>
          </w:p>
        </w:tc>
        <w:tc>
          <w:tcPr>
            <w:tcW w:w="1842" w:type="dxa"/>
            <w:tcBorders>
              <w:top w:val="nil"/>
              <w:left w:val="nil"/>
              <w:bottom w:val="single" w:sz="8"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Единый сельскохозяйственный налог</w:t>
            </w:r>
          </w:p>
        </w:tc>
        <w:tc>
          <w:tcPr>
            <w:tcW w:w="1141"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0,0</w:t>
            </w:r>
          </w:p>
        </w:tc>
        <w:tc>
          <w:tcPr>
            <w:tcW w:w="1273"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0,0</w:t>
            </w:r>
          </w:p>
        </w:tc>
        <w:tc>
          <w:tcPr>
            <w:tcW w:w="877" w:type="dxa"/>
            <w:tcBorders>
              <w:top w:val="nil"/>
              <w:left w:val="nil"/>
              <w:bottom w:val="single" w:sz="8"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w:t>
            </w:r>
          </w:p>
        </w:tc>
      </w:tr>
      <w:tr w:rsidR="009B76AC" w:rsidRPr="009B76AC" w:rsidTr="009B76AC">
        <w:trPr>
          <w:trHeight w:val="31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182 1 06 00000 00 0000 000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Налоги на имущество</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2 153,7</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2 099,3</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97</w:t>
            </w:r>
          </w:p>
        </w:tc>
      </w:tr>
      <w:tr w:rsidR="009B76AC" w:rsidRPr="009B76AC" w:rsidTr="009B76AC">
        <w:trPr>
          <w:trHeight w:val="31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182 1 06 01000 00 0000 110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i/>
                <w:iCs/>
              </w:rPr>
            </w:pPr>
            <w:r w:rsidRPr="009B76AC">
              <w:rPr>
                <w:rFonts w:ascii="Courier New" w:hAnsi="Courier New" w:cs="Courier New"/>
                <w:i/>
                <w:iCs/>
              </w:rPr>
              <w:t>Налог на имущество физических лиц</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64,0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63,8</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1290"/>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182 1 06 01030 10 0000 110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64,0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63,8</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182 1 06 06000 00 0000 110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i/>
                <w:iCs/>
              </w:rPr>
            </w:pPr>
            <w:r w:rsidRPr="009B76AC">
              <w:rPr>
                <w:rFonts w:ascii="Courier New" w:hAnsi="Courier New" w:cs="Courier New"/>
                <w:i/>
                <w:iCs/>
              </w:rPr>
              <w:t>Земельный налог</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2 089,7</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2 035,6</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97</w:t>
            </w:r>
          </w:p>
        </w:tc>
      </w:tr>
      <w:tr w:rsidR="009B76AC" w:rsidRPr="009B76AC" w:rsidTr="009B76AC">
        <w:trPr>
          <w:trHeight w:val="1260"/>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182 1 06 06033 10 0000 110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 xml:space="preserve">Земельный налог с организаций, обладающих земельным участком, расположенным в границах </w:t>
            </w:r>
            <w:r w:rsidRPr="009B76AC">
              <w:rPr>
                <w:rFonts w:ascii="Courier New" w:hAnsi="Courier New" w:cs="Courier New"/>
              </w:rPr>
              <w:lastRenderedPageBreak/>
              <w:t>сельских поселений</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lastRenderedPageBreak/>
              <w:t>1 586,0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1 540,6</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97</w:t>
            </w:r>
          </w:p>
        </w:tc>
      </w:tr>
      <w:tr w:rsidR="009B76AC" w:rsidRPr="009B76AC" w:rsidTr="009B76AC">
        <w:trPr>
          <w:trHeight w:val="1275"/>
        </w:trPr>
        <w:tc>
          <w:tcPr>
            <w:tcW w:w="2142" w:type="dxa"/>
            <w:tcBorders>
              <w:top w:val="nil"/>
              <w:left w:val="single" w:sz="8" w:space="0" w:color="auto"/>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lastRenderedPageBreak/>
              <w:t>182 1 06 06043 10 0000 110</w:t>
            </w:r>
          </w:p>
        </w:tc>
        <w:tc>
          <w:tcPr>
            <w:tcW w:w="1842" w:type="dxa"/>
            <w:tcBorders>
              <w:top w:val="nil"/>
              <w:left w:val="nil"/>
              <w:bottom w:val="single" w:sz="8"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Земельный налог с физических лиц, обладающих земельным участком, расположенным в границах сельских поселений</w:t>
            </w:r>
          </w:p>
        </w:tc>
        <w:tc>
          <w:tcPr>
            <w:tcW w:w="1141"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503,7</w:t>
            </w:r>
          </w:p>
        </w:tc>
        <w:tc>
          <w:tcPr>
            <w:tcW w:w="1273"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495,0</w:t>
            </w:r>
          </w:p>
        </w:tc>
        <w:tc>
          <w:tcPr>
            <w:tcW w:w="877" w:type="dxa"/>
            <w:tcBorders>
              <w:top w:val="nil"/>
              <w:left w:val="nil"/>
              <w:bottom w:val="single" w:sz="8"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98</w:t>
            </w:r>
          </w:p>
        </w:tc>
      </w:tr>
      <w:tr w:rsidR="009B76AC" w:rsidRPr="009B76AC" w:rsidTr="009B76AC">
        <w:trPr>
          <w:trHeight w:val="31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251 1 08 00000 00 0000 000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Государственная пошлина</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1,1</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1,1</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95</w:t>
            </w:r>
          </w:p>
        </w:tc>
      </w:tr>
      <w:tr w:rsidR="009B76AC" w:rsidRPr="009B76AC" w:rsidTr="009B76AC">
        <w:trPr>
          <w:trHeight w:val="190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251 1 08 04020 01 10000 110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РФ на совершение нотариальных действий</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1,1</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1,1</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95</w:t>
            </w:r>
          </w:p>
        </w:tc>
      </w:tr>
      <w:tr w:rsidR="009B76AC" w:rsidRPr="009B76AC" w:rsidTr="009B76AC">
        <w:trPr>
          <w:trHeight w:val="2535"/>
        </w:trPr>
        <w:tc>
          <w:tcPr>
            <w:tcW w:w="2142" w:type="dxa"/>
            <w:tcBorders>
              <w:top w:val="nil"/>
              <w:left w:val="single" w:sz="8" w:space="0" w:color="auto"/>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lastRenderedPageBreak/>
              <w:t>251 1 08 07175 01 10000 110</w:t>
            </w:r>
          </w:p>
        </w:tc>
        <w:tc>
          <w:tcPr>
            <w:tcW w:w="1842" w:type="dxa"/>
            <w:tcBorders>
              <w:top w:val="nil"/>
              <w:left w:val="nil"/>
              <w:bottom w:val="single" w:sz="8"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 поселений</w:t>
            </w:r>
          </w:p>
        </w:tc>
        <w:tc>
          <w:tcPr>
            <w:tcW w:w="1141"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 </w:t>
            </w:r>
          </w:p>
        </w:tc>
        <w:tc>
          <w:tcPr>
            <w:tcW w:w="1273"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 </w:t>
            </w:r>
          </w:p>
        </w:tc>
        <w:tc>
          <w:tcPr>
            <w:tcW w:w="877" w:type="dxa"/>
            <w:tcBorders>
              <w:top w:val="nil"/>
              <w:left w:val="nil"/>
              <w:bottom w:val="single" w:sz="8"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w:t>
            </w:r>
          </w:p>
        </w:tc>
      </w:tr>
      <w:tr w:rsidR="009B76AC" w:rsidRPr="009B76AC" w:rsidTr="009B76AC">
        <w:trPr>
          <w:trHeight w:val="915"/>
        </w:trPr>
        <w:tc>
          <w:tcPr>
            <w:tcW w:w="2142"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251 1 11 00000 00 0000 000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Доходы от использования имущества, находящегося в государственной и муниципальной собственности</w:t>
            </w:r>
          </w:p>
        </w:tc>
        <w:tc>
          <w:tcPr>
            <w:tcW w:w="1141"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192,0</w:t>
            </w:r>
          </w:p>
        </w:tc>
        <w:tc>
          <w:tcPr>
            <w:tcW w:w="1273"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189,4</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99</w:t>
            </w:r>
          </w:p>
        </w:tc>
      </w:tr>
      <w:tr w:rsidR="009B76AC" w:rsidRPr="009B76AC" w:rsidTr="009B76AC">
        <w:trPr>
          <w:trHeight w:val="286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lastRenderedPageBreak/>
              <w:t>251 1 11 05000 00 0000 120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i/>
                <w:iCs/>
              </w:rPr>
            </w:pPr>
            <w:r w:rsidRPr="009B76AC">
              <w:rPr>
                <w:rFonts w:ascii="Courier New" w:hAnsi="Courier New" w:cs="Courier New"/>
                <w:i/>
                <w:iCs/>
              </w:rPr>
              <w:t xml:space="preserve">Доходы, получаемые в виде арендной платы либо иной платы за передачу в </w:t>
            </w:r>
            <w:proofErr w:type="spellStart"/>
            <w:r w:rsidRPr="009B76AC">
              <w:rPr>
                <w:rFonts w:ascii="Courier New" w:hAnsi="Courier New" w:cs="Courier New"/>
                <w:i/>
                <w:iCs/>
              </w:rPr>
              <w:t>возмезное</w:t>
            </w:r>
            <w:proofErr w:type="spellEnd"/>
            <w:r w:rsidRPr="009B76AC">
              <w:rPr>
                <w:rFonts w:ascii="Courier New" w:hAnsi="Courier New" w:cs="Courier New"/>
                <w:i/>
                <w:iCs/>
              </w:rPr>
              <w:t xml:space="preserve"> пользование государственного и муниципального имущества (за исключением имущества автономных учреждений, а также имущества государственных и муниципальных унитарных предприятий, в том числе казенных)</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192,0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189,4</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99</w:t>
            </w:r>
          </w:p>
        </w:tc>
      </w:tr>
      <w:tr w:rsidR="009B76AC" w:rsidRPr="009B76AC" w:rsidTr="009B76AC">
        <w:trPr>
          <w:trHeight w:val="223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251 1 11 05013 10 0000 120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 xml:space="preserve">Доходы, получаемые в виде арендной платы за земельные участки, государственная собственность на которые не разграничена </w:t>
            </w:r>
            <w:r w:rsidRPr="009B76AC">
              <w:rPr>
                <w:rFonts w:ascii="Courier New" w:hAnsi="Courier New" w:cs="Courier New"/>
              </w:rPr>
              <w:lastRenderedPageBreak/>
              <w:t>и которые расположены в границах поселений, а так же средства от продажи права на заключение договоров аренды указанных земельных участков</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lastRenderedPageBreak/>
              <w:t>0,0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0,0</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w:t>
            </w:r>
          </w:p>
        </w:tc>
      </w:tr>
      <w:tr w:rsidR="009B76AC" w:rsidRPr="009B76AC" w:rsidTr="009B76AC">
        <w:trPr>
          <w:trHeight w:val="220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lastRenderedPageBreak/>
              <w:t>251 1 11 05025 10 0000 120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Доходы, получаемые в виде арендной платы, а так 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автономных учреждений)</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140,0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137,4</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98</w:t>
            </w:r>
          </w:p>
        </w:tc>
      </w:tr>
      <w:tr w:rsidR="009B76AC" w:rsidRPr="009B76AC" w:rsidTr="009B76AC">
        <w:trPr>
          <w:trHeight w:val="187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lastRenderedPageBreak/>
              <w:t>251 1 11 05035 10 0000 120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автономных учреждений)</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52,0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52,0</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630"/>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251 1 14 00000 00 0000 000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Доходы от продажи материальных и нематериальных активов</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1 410,0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1 400,7</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99</w:t>
            </w:r>
          </w:p>
        </w:tc>
      </w:tr>
      <w:tr w:rsidR="009B76AC" w:rsidRPr="009B76AC" w:rsidTr="009B76AC">
        <w:trPr>
          <w:trHeight w:val="250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251 1 14 02052 10 0000 410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 xml:space="preserve">Доходы от реализации имущества, находящегося в оперативном управлении учреждений, находящихся в ведении органов управления поселений (за </w:t>
            </w:r>
            <w:r w:rsidRPr="009B76AC">
              <w:rPr>
                <w:rFonts w:ascii="Courier New" w:hAnsi="Courier New" w:cs="Courier New"/>
              </w:rPr>
              <w:lastRenderedPageBreak/>
              <w:t>исключением имущества муниципальных бюджетных и автономных  учреждений), в части реализации основных средств по указанному имуществу.</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lastRenderedPageBreak/>
              <w:t>0,0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 </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w:t>
            </w:r>
          </w:p>
        </w:tc>
      </w:tr>
      <w:tr w:rsidR="009B76AC" w:rsidRPr="009B76AC" w:rsidTr="009B76AC">
        <w:trPr>
          <w:trHeight w:val="1290"/>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lastRenderedPageBreak/>
              <w:t>251 1 14 06013 10 0000 430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0,0</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w:t>
            </w:r>
          </w:p>
        </w:tc>
      </w:tr>
      <w:tr w:rsidR="009B76AC" w:rsidRPr="009B76AC" w:rsidTr="009B76AC">
        <w:trPr>
          <w:trHeight w:val="1575"/>
        </w:trPr>
        <w:tc>
          <w:tcPr>
            <w:tcW w:w="2142" w:type="dxa"/>
            <w:tcBorders>
              <w:top w:val="nil"/>
              <w:left w:val="single" w:sz="8" w:space="0" w:color="auto"/>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251 1 14 06025 10 0000 430</w:t>
            </w:r>
          </w:p>
        </w:tc>
        <w:tc>
          <w:tcPr>
            <w:tcW w:w="1842" w:type="dxa"/>
            <w:tcBorders>
              <w:top w:val="nil"/>
              <w:left w:val="nil"/>
              <w:bottom w:val="nil"/>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 xml:space="preserve">Доходы от продажи земельных участков, находящихся в собственности поселений (за исключением земельных участков муниципальных бюджетных </w:t>
            </w:r>
            <w:r w:rsidRPr="009B76AC">
              <w:rPr>
                <w:rFonts w:ascii="Courier New" w:hAnsi="Courier New" w:cs="Courier New"/>
              </w:rPr>
              <w:lastRenderedPageBreak/>
              <w:t>и автономных учреждений).</w:t>
            </w:r>
          </w:p>
        </w:tc>
        <w:tc>
          <w:tcPr>
            <w:tcW w:w="1141"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lastRenderedPageBreak/>
              <w:t>1 410,0</w:t>
            </w:r>
          </w:p>
        </w:tc>
        <w:tc>
          <w:tcPr>
            <w:tcW w:w="1273"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1 400,7</w:t>
            </w:r>
          </w:p>
        </w:tc>
        <w:tc>
          <w:tcPr>
            <w:tcW w:w="877" w:type="dxa"/>
            <w:tcBorders>
              <w:top w:val="nil"/>
              <w:left w:val="nil"/>
              <w:bottom w:val="nil"/>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99</w:t>
            </w:r>
          </w:p>
        </w:tc>
      </w:tr>
      <w:tr w:rsidR="009B76AC" w:rsidRPr="009B76AC" w:rsidTr="009B76AC">
        <w:trPr>
          <w:trHeight w:val="945"/>
        </w:trPr>
        <w:tc>
          <w:tcPr>
            <w:tcW w:w="214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lastRenderedPageBreak/>
              <w:t>251 1 16 90050 00 0000 140</w:t>
            </w:r>
          </w:p>
        </w:tc>
        <w:tc>
          <w:tcPr>
            <w:tcW w:w="1842" w:type="dxa"/>
            <w:tcBorders>
              <w:top w:val="single" w:sz="8" w:space="0" w:color="auto"/>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Прочие поступления от денежных взысканий (штрафов) и иных сумм в возмещение ущерба</w:t>
            </w:r>
          </w:p>
        </w:tc>
        <w:tc>
          <w:tcPr>
            <w:tcW w:w="1141"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2,0</w:t>
            </w:r>
          </w:p>
        </w:tc>
        <w:tc>
          <w:tcPr>
            <w:tcW w:w="1273"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2,0</w:t>
            </w:r>
          </w:p>
        </w:tc>
        <w:tc>
          <w:tcPr>
            <w:tcW w:w="877" w:type="dxa"/>
            <w:tcBorders>
              <w:top w:val="single" w:sz="8" w:space="0" w:color="auto"/>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100,0</w:t>
            </w:r>
          </w:p>
        </w:tc>
      </w:tr>
      <w:tr w:rsidR="009B76AC" w:rsidRPr="009B76AC" w:rsidTr="009B76AC">
        <w:trPr>
          <w:trHeight w:val="1275"/>
        </w:trPr>
        <w:tc>
          <w:tcPr>
            <w:tcW w:w="2142" w:type="dxa"/>
            <w:tcBorders>
              <w:top w:val="nil"/>
              <w:left w:val="single" w:sz="8" w:space="0" w:color="auto"/>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251 1 16 90050 00 0000 140</w:t>
            </w:r>
          </w:p>
        </w:tc>
        <w:tc>
          <w:tcPr>
            <w:tcW w:w="1842" w:type="dxa"/>
            <w:tcBorders>
              <w:top w:val="nil"/>
              <w:left w:val="nil"/>
              <w:bottom w:val="single" w:sz="8"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Прочие поступления от денежных взысканий (штрафов) и иных сумм в возмещение ущерба, зачисляемые в бюджеты сельских поселений</w:t>
            </w:r>
          </w:p>
        </w:tc>
        <w:tc>
          <w:tcPr>
            <w:tcW w:w="1141"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2,0</w:t>
            </w:r>
          </w:p>
        </w:tc>
        <w:tc>
          <w:tcPr>
            <w:tcW w:w="1273"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2,0</w:t>
            </w:r>
          </w:p>
        </w:tc>
        <w:tc>
          <w:tcPr>
            <w:tcW w:w="877" w:type="dxa"/>
            <w:tcBorders>
              <w:top w:val="nil"/>
              <w:left w:val="nil"/>
              <w:bottom w:val="single" w:sz="8"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251 1 17 00000 00 0000 000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Прочие неналоговые доходы</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146,0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145,1</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99</w:t>
            </w:r>
          </w:p>
        </w:tc>
      </w:tr>
      <w:tr w:rsidR="009B76AC" w:rsidRPr="009B76AC" w:rsidTr="009B76AC">
        <w:trPr>
          <w:trHeight w:val="330"/>
        </w:trPr>
        <w:tc>
          <w:tcPr>
            <w:tcW w:w="2142" w:type="dxa"/>
            <w:tcBorders>
              <w:top w:val="nil"/>
              <w:left w:val="single" w:sz="8" w:space="0" w:color="auto"/>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251 1 17 05050 10 0000 180</w:t>
            </w:r>
          </w:p>
        </w:tc>
        <w:tc>
          <w:tcPr>
            <w:tcW w:w="1842" w:type="dxa"/>
            <w:tcBorders>
              <w:top w:val="nil"/>
              <w:left w:val="nil"/>
              <w:bottom w:val="single" w:sz="8"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Прочие неналоговые доходы</w:t>
            </w:r>
          </w:p>
        </w:tc>
        <w:tc>
          <w:tcPr>
            <w:tcW w:w="1141"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146,0</w:t>
            </w:r>
          </w:p>
        </w:tc>
        <w:tc>
          <w:tcPr>
            <w:tcW w:w="1273"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145,1</w:t>
            </w:r>
          </w:p>
        </w:tc>
        <w:tc>
          <w:tcPr>
            <w:tcW w:w="877" w:type="dxa"/>
            <w:tcBorders>
              <w:top w:val="nil"/>
              <w:left w:val="nil"/>
              <w:bottom w:val="single" w:sz="8"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99</w:t>
            </w:r>
          </w:p>
        </w:tc>
      </w:tr>
      <w:tr w:rsidR="009B76AC" w:rsidRPr="009B76AC" w:rsidTr="009B76AC">
        <w:trPr>
          <w:trHeight w:val="660"/>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145 2 02 00000 00 0000 130</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Безвозмездные поступления от других бюджетов бюджетной системы РФ</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7 999,7</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7 999,7</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94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lastRenderedPageBreak/>
              <w:t>145 2 02 01001 10 0000 151</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Дотации бюджетам поселений на выравнивание бюджетной обеспеченности, в </w:t>
            </w:r>
            <w:proofErr w:type="spellStart"/>
            <w:r w:rsidRPr="009B76AC">
              <w:rPr>
                <w:rFonts w:ascii="Courier New" w:hAnsi="Courier New" w:cs="Courier New"/>
                <w:b/>
                <w:bCs/>
              </w:rPr>
              <w:t>т.ч</w:t>
            </w:r>
            <w:proofErr w:type="spellEnd"/>
            <w:r w:rsidRPr="009B76AC">
              <w:rPr>
                <w:rFonts w:ascii="Courier New" w:hAnsi="Courier New" w:cs="Courier New"/>
                <w:b/>
                <w:bCs/>
              </w:rPr>
              <w:t>.</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1 931,3</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1 931,3</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31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i/>
                <w:iCs/>
              </w:rPr>
            </w:pPr>
            <w:r w:rsidRPr="009B76AC">
              <w:rPr>
                <w:rFonts w:ascii="Courier New" w:hAnsi="Courier New" w:cs="Courier New"/>
                <w:i/>
                <w:iCs/>
              </w:rPr>
              <w:t>145 2 02 01001 10 0000 151</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i/>
                <w:iCs/>
              </w:rPr>
            </w:pPr>
            <w:r w:rsidRPr="009B76AC">
              <w:rPr>
                <w:rFonts w:ascii="Courier New" w:hAnsi="Courier New" w:cs="Courier New"/>
                <w:i/>
                <w:iCs/>
              </w:rPr>
              <w:t>областной бюджет</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1 926,3</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1 926,3</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100</w:t>
            </w:r>
          </w:p>
        </w:tc>
      </w:tr>
      <w:tr w:rsidR="009B76AC" w:rsidRPr="009B76AC" w:rsidTr="009B76AC">
        <w:trPr>
          <w:trHeight w:val="31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i/>
                <w:iCs/>
              </w:rPr>
            </w:pPr>
            <w:r w:rsidRPr="009B76AC">
              <w:rPr>
                <w:rFonts w:ascii="Courier New" w:hAnsi="Courier New" w:cs="Courier New"/>
                <w:i/>
                <w:iCs/>
              </w:rPr>
              <w:t>145 2 02 01001 10 0000 151</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i/>
                <w:iCs/>
              </w:rPr>
            </w:pPr>
            <w:r w:rsidRPr="009B76AC">
              <w:rPr>
                <w:rFonts w:ascii="Courier New" w:hAnsi="Courier New" w:cs="Courier New"/>
                <w:i/>
                <w:iCs/>
              </w:rPr>
              <w:t>РФФПП</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5,0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5,0</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100</w:t>
            </w:r>
          </w:p>
        </w:tc>
      </w:tr>
      <w:tr w:rsidR="009B76AC" w:rsidRPr="009B76AC" w:rsidTr="009B76AC">
        <w:trPr>
          <w:trHeight w:val="94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145 2 02 01003 10 0000 151</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Дотации бюджетам поселений на поддержку мер по обеспечению сбалансированности бюджетов</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1 546,8</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1 546,8</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i/>
                <w:iCs/>
              </w:rPr>
            </w:pPr>
            <w:r w:rsidRPr="009B76AC">
              <w:rPr>
                <w:rFonts w:ascii="Courier New" w:hAnsi="Courier New" w:cs="Courier New"/>
                <w:b/>
                <w:bCs/>
                <w:i/>
                <w:iCs/>
              </w:rPr>
              <w:t>100</w:t>
            </w:r>
          </w:p>
        </w:tc>
      </w:tr>
      <w:tr w:rsidR="009B76AC" w:rsidRPr="009B76AC" w:rsidTr="009B76AC">
        <w:trPr>
          <w:trHeight w:val="390"/>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145 2 02 02999 10 0000 151</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Прочие субсидии бюджетам поселений </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4 272,6</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4 272,6</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154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i/>
                <w:iCs/>
              </w:rPr>
            </w:pPr>
            <w:r w:rsidRPr="009B76AC">
              <w:rPr>
                <w:rFonts w:ascii="Courier New" w:hAnsi="Courier New" w:cs="Courier New"/>
                <w:i/>
                <w:iCs/>
              </w:rPr>
              <w:t>145 2 02 02999 10 0000 151</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i/>
                <w:iCs/>
              </w:rPr>
            </w:pPr>
            <w:r w:rsidRPr="009B76AC">
              <w:rPr>
                <w:rFonts w:ascii="Courier New" w:hAnsi="Courier New" w:cs="Courier New"/>
                <w:i/>
                <w:iCs/>
              </w:rPr>
              <w:t xml:space="preserve">в </w:t>
            </w:r>
            <w:proofErr w:type="spellStart"/>
            <w:r w:rsidRPr="009B76AC">
              <w:rPr>
                <w:rFonts w:ascii="Courier New" w:hAnsi="Courier New" w:cs="Courier New"/>
                <w:i/>
                <w:iCs/>
              </w:rPr>
              <w:t>т.ч</w:t>
            </w:r>
            <w:proofErr w:type="spellEnd"/>
            <w:r w:rsidRPr="009B76AC">
              <w:rPr>
                <w:rFonts w:ascii="Courier New" w:hAnsi="Courier New" w:cs="Courier New"/>
                <w:i/>
                <w:iCs/>
              </w:rPr>
              <w:t xml:space="preserve">. субсидия на реализацию мероприятий, направленных на повышение эффективности бюджетных расходов муниципальных образований </w:t>
            </w:r>
            <w:proofErr w:type="gramStart"/>
            <w:r w:rsidRPr="009B76AC">
              <w:rPr>
                <w:rFonts w:ascii="Courier New" w:hAnsi="Courier New" w:cs="Courier New"/>
                <w:i/>
                <w:iCs/>
              </w:rPr>
              <w:t>согласно закона</w:t>
            </w:r>
            <w:proofErr w:type="gramEnd"/>
            <w:r w:rsidRPr="009B76AC">
              <w:rPr>
                <w:rFonts w:ascii="Courier New" w:hAnsi="Courier New" w:cs="Courier New"/>
                <w:i/>
                <w:iCs/>
              </w:rPr>
              <w:t xml:space="preserve"> ИО 130-оз от 23.12.2015</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250,0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250,0</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100</w:t>
            </w:r>
          </w:p>
        </w:tc>
      </w:tr>
      <w:tr w:rsidR="009B76AC" w:rsidRPr="009B76AC" w:rsidTr="009B76AC">
        <w:trPr>
          <w:trHeight w:val="630"/>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i/>
                <w:iCs/>
              </w:rPr>
            </w:pPr>
            <w:r w:rsidRPr="009B76AC">
              <w:rPr>
                <w:rFonts w:ascii="Courier New" w:hAnsi="Courier New" w:cs="Courier New"/>
                <w:i/>
                <w:iCs/>
              </w:rPr>
              <w:lastRenderedPageBreak/>
              <w:t>145 2 02 02999 10 0000 151</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i/>
                <w:iCs/>
              </w:rPr>
            </w:pPr>
            <w:r w:rsidRPr="009B76AC">
              <w:rPr>
                <w:rFonts w:ascii="Courier New" w:hAnsi="Courier New" w:cs="Courier New"/>
                <w:i/>
                <w:iCs/>
              </w:rPr>
              <w:t>субсидия на реализацию перечня народных единиц</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606,8</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606,8</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100</w:t>
            </w:r>
          </w:p>
        </w:tc>
      </w:tr>
      <w:tr w:rsidR="009B76AC" w:rsidRPr="009B76AC" w:rsidTr="009B76AC">
        <w:trPr>
          <w:trHeight w:val="1260"/>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i/>
                <w:iCs/>
              </w:rPr>
            </w:pPr>
            <w:r w:rsidRPr="009B76AC">
              <w:rPr>
                <w:rFonts w:ascii="Courier New" w:hAnsi="Courier New" w:cs="Courier New"/>
                <w:i/>
                <w:iCs/>
              </w:rPr>
              <w:t>145 2 02 02999 10 0000 151</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i/>
                <w:iCs/>
              </w:rPr>
            </w:pPr>
            <w:r w:rsidRPr="009B76AC">
              <w:rPr>
                <w:rFonts w:ascii="Courier New" w:hAnsi="Courier New" w:cs="Courier New"/>
                <w:i/>
                <w:iCs/>
              </w:rPr>
              <w:t>субсидия на выравнивание обеспеченности поселений  по реализации ими их отдельных расходных обязательств</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3 415,8</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3 415,8</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i/>
                <w:iCs/>
              </w:rPr>
            </w:pPr>
            <w:r w:rsidRPr="009B76AC">
              <w:rPr>
                <w:rFonts w:ascii="Courier New" w:hAnsi="Courier New" w:cs="Courier New"/>
                <w:i/>
                <w:iCs/>
              </w:rPr>
              <w:t>100</w:t>
            </w:r>
          </w:p>
        </w:tc>
      </w:tr>
      <w:tr w:rsidR="009B76AC" w:rsidRPr="009B76AC" w:rsidTr="009B76AC">
        <w:trPr>
          <w:trHeight w:val="130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145 2 02 03015 10 0000 151</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Субвенции бюджетам поселений на осуществление первичного воинского учета на территориях, где отсутствуют военные комиссариаты </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216,0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216,0</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945"/>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145 2 02 03024 10 0000 151</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Субвенции бюджетам поселений на выполнение передаваемых полномочий субъектов РФ</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33,0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33,0</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480"/>
        </w:trPr>
        <w:tc>
          <w:tcPr>
            <w:tcW w:w="2142" w:type="dxa"/>
            <w:tcBorders>
              <w:top w:val="nil"/>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145 2 02 04999 10 0000 151</w:t>
            </w:r>
          </w:p>
        </w:tc>
        <w:tc>
          <w:tcPr>
            <w:tcW w:w="1842" w:type="dxa"/>
            <w:tcBorders>
              <w:top w:val="nil"/>
              <w:left w:val="nil"/>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Прочие межбюджетные трансферты</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0,0</w:t>
            </w:r>
          </w:p>
        </w:tc>
        <w:tc>
          <w:tcPr>
            <w:tcW w:w="127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w:t>
            </w:r>
          </w:p>
        </w:tc>
        <w:tc>
          <w:tcPr>
            <w:tcW w:w="877"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w:t>
            </w:r>
          </w:p>
        </w:tc>
      </w:tr>
      <w:tr w:rsidR="009B76AC" w:rsidRPr="009B76AC" w:rsidTr="009B76AC">
        <w:trPr>
          <w:trHeight w:val="330"/>
        </w:trPr>
        <w:tc>
          <w:tcPr>
            <w:tcW w:w="2142" w:type="dxa"/>
            <w:tcBorders>
              <w:top w:val="nil"/>
              <w:left w:val="single" w:sz="8" w:space="0" w:color="auto"/>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w:t>
            </w:r>
          </w:p>
        </w:tc>
        <w:tc>
          <w:tcPr>
            <w:tcW w:w="1842" w:type="dxa"/>
            <w:tcBorders>
              <w:top w:val="nil"/>
              <w:left w:val="nil"/>
              <w:bottom w:val="single" w:sz="8" w:space="0" w:color="auto"/>
              <w:right w:val="single" w:sz="4" w:space="0" w:color="auto"/>
            </w:tcBorders>
            <w:shd w:val="clear" w:color="auto" w:fill="auto"/>
            <w:vAlign w:val="bottom"/>
            <w:hideMark/>
          </w:tcPr>
          <w:p w:rsidR="009B76AC" w:rsidRPr="009B76AC" w:rsidRDefault="009B76AC" w:rsidP="002F70F3">
            <w:pPr>
              <w:jc w:val="center"/>
              <w:rPr>
                <w:rFonts w:ascii="Courier New" w:hAnsi="Courier New" w:cs="Courier New"/>
                <w:b/>
                <w:bCs/>
              </w:rPr>
            </w:pPr>
            <w:r w:rsidRPr="009B76AC">
              <w:rPr>
                <w:rFonts w:ascii="Courier New" w:hAnsi="Courier New" w:cs="Courier New"/>
                <w:b/>
                <w:bCs/>
              </w:rPr>
              <w:t>ИТОГО ДОХОДОВ</w:t>
            </w:r>
          </w:p>
        </w:tc>
        <w:tc>
          <w:tcPr>
            <w:tcW w:w="1141"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15707,0</w:t>
            </w:r>
          </w:p>
        </w:tc>
        <w:tc>
          <w:tcPr>
            <w:tcW w:w="1273"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15644,5</w:t>
            </w:r>
          </w:p>
        </w:tc>
        <w:tc>
          <w:tcPr>
            <w:tcW w:w="877" w:type="dxa"/>
            <w:tcBorders>
              <w:top w:val="nil"/>
              <w:left w:val="nil"/>
              <w:bottom w:val="single" w:sz="8"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bl>
    <w:p w:rsidR="009B76AC" w:rsidRPr="009B76AC" w:rsidRDefault="009B76AC" w:rsidP="009B76AC">
      <w:pPr>
        <w:jc w:val="center"/>
        <w:rPr>
          <w:rFonts w:ascii="Arial" w:hAnsi="Arial" w:cs="Arial"/>
          <w:b/>
        </w:rPr>
      </w:pPr>
    </w:p>
    <w:p w:rsidR="009B76AC" w:rsidRPr="009B76AC" w:rsidRDefault="009B76AC" w:rsidP="009B76AC">
      <w:pPr>
        <w:pStyle w:val="a0"/>
        <w:spacing w:after="0"/>
        <w:jc w:val="right"/>
        <w:rPr>
          <w:rFonts w:ascii="Courier New" w:hAnsi="Courier New" w:cs="Courier New"/>
          <w:sz w:val="22"/>
          <w:szCs w:val="22"/>
          <w:lang w:eastAsia="ru-RU"/>
        </w:rPr>
      </w:pPr>
      <w:r w:rsidRPr="009B76AC">
        <w:rPr>
          <w:rFonts w:ascii="Courier New" w:hAnsi="Courier New" w:cs="Courier New"/>
          <w:sz w:val="22"/>
          <w:szCs w:val="22"/>
        </w:rPr>
        <w:lastRenderedPageBreak/>
        <w:t>приложение №2</w:t>
      </w:r>
    </w:p>
    <w:p w:rsidR="009B76AC" w:rsidRPr="009B76AC" w:rsidRDefault="009B76AC" w:rsidP="009B76AC">
      <w:pPr>
        <w:pStyle w:val="a0"/>
        <w:spacing w:after="0"/>
        <w:jc w:val="right"/>
        <w:rPr>
          <w:rFonts w:ascii="Courier New" w:hAnsi="Courier New" w:cs="Courier New"/>
          <w:sz w:val="22"/>
          <w:szCs w:val="22"/>
          <w:lang w:eastAsia="ru-RU"/>
        </w:rPr>
      </w:pPr>
      <w:r w:rsidRPr="009B76AC">
        <w:rPr>
          <w:rFonts w:ascii="Courier New" w:hAnsi="Courier New" w:cs="Courier New"/>
          <w:sz w:val="22"/>
          <w:szCs w:val="22"/>
        </w:rPr>
        <w:t>к проекту решения Думы МО "Олонки" №166 от 28.04.2017</w:t>
      </w:r>
    </w:p>
    <w:p w:rsidR="009B76AC" w:rsidRPr="009B76AC" w:rsidRDefault="009B76AC" w:rsidP="009B76AC">
      <w:pPr>
        <w:jc w:val="right"/>
        <w:rPr>
          <w:rFonts w:ascii="Courier New" w:hAnsi="Courier New" w:cs="Courier New"/>
        </w:rPr>
      </w:pPr>
      <w:r w:rsidRPr="009B76AC">
        <w:rPr>
          <w:rFonts w:ascii="Courier New" w:hAnsi="Courier New" w:cs="Courier New"/>
        </w:rPr>
        <w:t>"Об исполнении бюджета МО "Олонки" за 2016 год"</w:t>
      </w:r>
    </w:p>
    <w:p w:rsidR="009B76AC" w:rsidRPr="009B76AC" w:rsidRDefault="009B76AC" w:rsidP="009B76AC">
      <w:pPr>
        <w:jc w:val="center"/>
        <w:rPr>
          <w:rFonts w:ascii="Arial" w:hAnsi="Arial" w:cs="Arial"/>
          <w:b/>
        </w:rPr>
      </w:pPr>
    </w:p>
    <w:p w:rsidR="009B76AC" w:rsidRPr="009B76AC" w:rsidRDefault="009B76AC" w:rsidP="009B76AC">
      <w:pPr>
        <w:jc w:val="center"/>
        <w:rPr>
          <w:rFonts w:ascii="Arial" w:hAnsi="Arial" w:cs="Arial"/>
          <w:b/>
        </w:rPr>
      </w:pPr>
      <w:r w:rsidRPr="009B76AC">
        <w:rPr>
          <w:rFonts w:ascii="Arial" w:hAnsi="Arial" w:cs="Arial"/>
          <w:b/>
        </w:rPr>
        <w:t>Распределение расходов по разделам и подразделам функциональной классификации расходов бюджета муниципального образования "Олонки" на 2016 год</w:t>
      </w:r>
    </w:p>
    <w:p w:rsidR="009B76AC" w:rsidRPr="009B76AC" w:rsidRDefault="009B76AC" w:rsidP="009B76AC">
      <w:pPr>
        <w:jc w:val="center"/>
        <w:rPr>
          <w:rFonts w:ascii="Arial" w:hAnsi="Arial" w:cs="Arial"/>
          <w:b/>
        </w:rPr>
      </w:pPr>
    </w:p>
    <w:tbl>
      <w:tblPr>
        <w:tblW w:w="7328" w:type="dxa"/>
        <w:tblInd w:w="-318" w:type="dxa"/>
        <w:tblLayout w:type="fixed"/>
        <w:tblLook w:val="04A0" w:firstRow="1" w:lastRow="0" w:firstColumn="1" w:lastColumn="0" w:noHBand="0" w:noVBand="1"/>
      </w:tblPr>
      <w:tblGrid>
        <w:gridCol w:w="2425"/>
        <w:gridCol w:w="820"/>
        <w:gridCol w:w="1000"/>
        <w:gridCol w:w="1141"/>
        <w:gridCol w:w="1329"/>
        <w:gridCol w:w="613"/>
      </w:tblGrid>
      <w:tr w:rsidR="009B76AC" w:rsidRPr="009B76AC" w:rsidTr="009B76AC">
        <w:trPr>
          <w:trHeight w:val="660"/>
        </w:trPr>
        <w:tc>
          <w:tcPr>
            <w:tcW w:w="2425" w:type="dxa"/>
            <w:tcBorders>
              <w:top w:val="single" w:sz="8" w:space="0" w:color="auto"/>
              <w:left w:val="single" w:sz="8" w:space="0" w:color="auto"/>
              <w:bottom w:val="nil"/>
              <w:right w:val="nil"/>
            </w:tcBorders>
            <w:shd w:val="clear" w:color="auto" w:fill="auto"/>
            <w:noWrap/>
            <w:vAlign w:val="bottom"/>
            <w:hideMark/>
          </w:tcPr>
          <w:p w:rsidR="009B76AC" w:rsidRPr="009B76AC" w:rsidRDefault="009B76AC" w:rsidP="002F70F3">
            <w:pPr>
              <w:jc w:val="center"/>
              <w:rPr>
                <w:rFonts w:ascii="Courier New" w:hAnsi="Courier New" w:cs="Courier New"/>
                <w:b/>
                <w:bCs/>
              </w:rPr>
            </w:pPr>
            <w:r w:rsidRPr="009B76AC">
              <w:rPr>
                <w:rFonts w:ascii="Courier New" w:hAnsi="Courier New" w:cs="Courier New"/>
                <w:b/>
                <w:bCs/>
              </w:rPr>
              <w:t>наименование статьи расходов</w:t>
            </w:r>
          </w:p>
        </w:tc>
        <w:tc>
          <w:tcPr>
            <w:tcW w:w="820" w:type="dxa"/>
            <w:tcBorders>
              <w:top w:val="single" w:sz="8" w:space="0" w:color="auto"/>
              <w:left w:val="single" w:sz="8" w:space="0" w:color="auto"/>
              <w:bottom w:val="nil"/>
              <w:right w:val="single" w:sz="8"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РЗ</w:t>
            </w:r>
          </w:p>
        </w:tc>
        <w:tc>
          <w:tcPr>
            <w:tcW w:w="1000" w:type="dxa"/>
            <w:tcBorders>
              <w:top w:val="single" w:sz="8" w:space="0" w:color="auto"/>
              <w:left w:val="nil"/>
              <w:bottom w:val="nil"/>
              <w:right w:val="nil"/>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ПРЗ</w:t>
            </w:r>
          </w:p>
        </w:tc>
        <w:tc>
          <w:tcPr>
            <w:tcW w:w="1141" w:type="dxa"/>
            <w:vMerge w:val="restart"/>
            <w:tcBorders>
              <w:top w:val="single" w:sz="8" w:space="0" w:color="auto"/>
              <w:left w:val="single" w:sz="8" w:space="0" w:color="auto"/>
              <w:bottom w:val="nil"/>
              <w:right w:val="single" w:sz="8" w:space="0" w:color="auto"/>
            </w:tcBorders>
            <w:shd w:val="clear" w:color="auto" w:fill="auto"/>
            <w:vAlign w:val="bottom"/>
            <w:hideMark/>
          </w:tcPr>
          <w:p w:rsidR="009B76AC" w:rsidRPr="009B76AC" w:rsidRDefault="009B76AC" w:rsidP="002F70F3">
            <w:pPr>
              <w:jc w:val="center"/>
              <w:rPr>
                <w:rFonts w:ascii="Courier New" w:hAnsi="Courier New" w:cs="Courier New"/>
                <w:b/>
                <w:bCs/>
              </w:rPr>
            </w:pPr>
            <w:r w:rsidRPr="009B76AC">
              <w:rPr>
                <w:rFonts w:ascii="Courier New" w:hAnsi="Courier New" w:cs="Courier New"/>
                <w:b/>
                <w:bCs/>
              </w:rPr>
              <w:t>план 2016</w:t>
            </w:r>
          </w:p>
        </w:tc>
        <w:tc>
          <w:tcPr>
            <w:tcW w:w="1942" w:type="dxa"/>
            <w:gridSpan w:val="2"/>
            <w:tcBorders>
              <w:top w:val="single" w:sz="8" w:space="0" w:color="auto"/>
              <w:left w:val="nil"/>
              <w:bottom w:val="single" w:sz="8" w:space="0" w:color="auto"/>
              <w:right w:val="single" w:sz="8" w:space="0" w:color="000000"/>
            </w:tcBorders>
            <w:shd w:val="clear" w:color="auto" w:fill="auto"/>
            <w:vAlign w:val="bottom"/>
            <w:hideMark/>
          </w:tcPr>
          <w:p w:rsidR="009B76AC" w:rsidRPr="009B76AC" w:rsidRDefault="009B76AC" w:rsidP="002F70F3">
            <w:pPr>
              <w:jc w:val="center"/>
              <w:rPr>
                <w:rFonts w:ascii="Courier New" w:hAnsi="Courier New" w:cs="Courier New"/>
                <w:b/>
                <w:bCs/>
              </w:rPr>
            </w:pPr>
            <w:r w:rsidRPr="009B76AC">
              <w:rPr>
                <w:rFonts w:ascii="Courier New" w:hAnsi="Courier New" w:cs="Courier New"/>
                <w:b/>
                <w:bCs/>
              </w:rPr>
              <w:t>исполнено на 01.01.17</w:t>
            </w:r>
          </w:p>
        </w:tc>
      </w:tr>
      <w:tr w:rsidR="009B76AC" w:rsidRPr="009B76AC" w:rsidTr="009B76AC">
        <w:trPr>
          <w:trHeight w:val="330"/>
        </w:trPr>
        <w:tc>
          <w:tcPr>
            <w:tcW w:w="2425" w:type="dxa"/>
            <w:tcBorders>
              <w:top w:val="nil"/>
              <w:left w:val="single" w:sz="8" w:space="0" w:color="auto"/>
              <w:bottom w:val="nil"/>
              <w:right w:val="nil"/>
            </w:tcBorders>
            <w:shd w:val="clear" w:color="auto" w:fill="auto"/>
            <w:noWrap/>
            <w:vAlign w:val="bottom"/>
            <w:hideMark/>
          </w:tcPr>
          <w:p w:rsidR="009B76AC" w:rsidRPr="009B76AC" w:rsidRDefault="009B76AC" w:rsidP="002F70F3">
            <w:pPr>
              <w:jc w:val="center"/>
              <w:rPr>
                <w:rFonts w:ascii="Courier New" w:hAnsi="Courier New" w:cs="Courier New"/>
              </w:rPr>
            </w:pPr>
            <w:r w:rsidRPr="009B76AC">
              <w:rPr>
                <w:rFonts w:ascii="Courier New" w:hAnsi="Courier New" w:cs="Courier New"/>
              </w:rPr>
              <w:t> </w:t>
            </w:r>
          </w:p>
        </w:tc>
        <w:tc>
          <w:tcPr>
            <w:tcW w:w="820" w:type="dxa"/>
            <w:tcBorders>
              <w:top w:val="nil"/>
              <w:left w:val="single" w:sz="8" w:space="0" w:color="auto"/>
              <w:bottom w:val="nil"/>
              <w:right w:val="single" w:sz="8"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w:t>
            </w:r>
          </w:p>
        </w:tc>
        <w:tc>
          <w:tcPr>
            <w:tcW w:w="1000" w:type="dxa"/>
            <w:tcBorders>
              <w:top w:val="nil"/>
              <w:left w:val="nil"/>
              <w:bottom w:val="nil"/>
              <w:right w:val="nil"/>
            </w:tcBorders>
            <w:shd w:val="clear" w:color="auto" w:fill="auto"/>
            <w:noWrap/>
            <w:vAlign w:val="bottom"/>
            <w:hideMark/>
          </w:tcPr>
          <w:p w:rsidR="009B76AC" w:rsidRPr="009B76AC" w:rsidRDefault="009B76AC" w:rsidP="002F70F3">
            <w:pPr>
              <w:rPr>
                <w:rFonts w:ascii="Courier New" w:hAnsi="Courier New" w:cs="Courier New"/>
                <w:b/>
                <w:bCs/>
              </w:rPr>
            </w:pPr>
          </w:p>
        </w:tc>
        <w:tc>
          <w:tcPr>
            <w:tcW w:w="1141" w:type="dxa"/>
            <w:vMerge/>
            <w:tcBorders>
              <w:top w:val="single" w:sz="8" w:space="0" w:color="auto"/>
              <w:left w:val="single" w:sz="8" w:space="0" w:color="auto"/>
              <w:bottom w:val="nil"/>
              <w:right w:val="single" w:sz="8" w:space="0" w:color="auto"/>
            </w:tcBorders>
            <w:vAlign w:val="center"/>
            <w:hideMark/>
          </w:tcPr>
          <w:p w:rsidR="009B76AC" w:rsidRPr="009B76AC" w:rsidRDefault="009B76AC" w:rsidP="002F70F3">
            <w:pPr>
              <w:rPr>
                <w:rFonts w:ascii="Courier New" w:hAnsi="Courier New" w:cs="Courier New"/>
                <w:b/>
                <w:bCs/>
              </w:rPr>
            </w:pPr>
          </w:p>
        </w:tc>
        <w:tc>
          <w:tcPr>
            <w:tcW w:w="1329" w:type="dxa"/>
            <w:tcBorders>
              <w:top w:val="nil"/>
              <w:left w:val="nil"/>
              <w:bottom w:val="nil"/>
              <w:right w:val="single" w:sz="8" w:space="0" w:color="auto"/>
            </w:tcBorders>
            <w:shd w:val="clear" w:color="auto" w:fill="auto"/>
            <w:noWrap/>
            <w:vAlign w:val="bottom"/>
            <w:hideMark/>
          </w:tcPr>
          <w:p w:rsidR="009B76AC" w:rsidRPr="009B76AC" w:rsidRDefault="009B76AC" w:rsidP="002F70F3">
            <w:pPr>
              <w:rPr>
                <w:rFonts w:ascii="Courier New" w:hAnsi="Courier New" w:cs="Courier New"/>
                <w:b/>
                <w:bCs/>
              </w:rPr>
            </w:pPr>
            <w:proofErr w:type="spellStart"/>
            <w:r w:rsidRPr="009B76AC">
              <w:rPr>
                <w:rFonts w:ascii="Courier New" w:hAnsi="Courier New" w:cs="Courier New"/>
                <w:b/>
                <w:bCs/>
              </w:rPr>
              <w:t>тыс</w:t>
            </w:r>
            <w:proofErr w:type="gramStart"/>
            <w:r w:rsidRPr="009B76AC">
              <w:rPr>
                <w:rFonts w:ascii="Courier New" w:hAnsi="Courier New" w:cs="Courier New"/>
                <w:b/>
                <w:bCs/>
              </w:rPr>
              <w:t>.р</w:t>
            </w:r>
            <w:proofErr w:type="gramEnd"/>
            <w:r w:rsidRPr="009B76AC">
              <w:rPr>
                <w:rFonts w:ascii="Courier New" w:hAnsi="Courier New" w:cs="Courier New"/>
                <w:b/>
                <w:bCs/>
              </w:rPr>
              <w:t>уб</w:t>
            </w:r>
            <w:proofErr w:type="spellEnd"/>
          </w:p>
        </w:tc>
        <w:tc>
          <w:tcPr>
            <w:tcW w:w="613" w:type="dxa"/>
            <w:tcBorders>
              <w:top w:val="nil"/>
              <w:left w:val="nil"/>
              <w:bottom w:val="nil"/>
              <w:right w:val="single" w:sz="8"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w:t>
            </w:r>
          </w:p>
        </w:tc>
      </w:tr>
      <w:tr w:rsidR="009B76AC" w:rsidRPr="009B76AC" w:rsidTr="009B76AC">
        <w:trPr>
          <w:trHeight w:val="315"/>
        </w:trPr>
        <w:tc>
          <w:tcPr>
            <w:tcW w:w="2425"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Общегосударственные вопросы</w:t>
            </w:r>
          </w:p>
        </w:tc>
        <w:tc>
          <w:tcPr>
            <w:tcW w:w="820"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01</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00</w:t>
            </w:r>
          </w:p>
        </w:tc>
        <w:tc>
          <w:tcPr>
            <w:tcW w:w="1141"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4776,9</w:t>
            </w:r>
          </w:p>
        </w:tc>
        <w:tc>
          <w:tcPr>
            <w:tcW w:w="1329"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4752,6</w:t>
            </w:r>
          </w:p>
        </w:tc>
        <w:tc>
          <w:tcPr>
            <w:tcW w:w="613" w:type="dxa"/>
            <w:tcBorders>
              <w:top w:val="single" w:sz="8" w:space="0" w:color="auto"/>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99</w:t>
            </w:r>
          </w:p>
        </w:tc>
      </w:tr>
      <w:tr w:rsidR="009B76AC" w:rsidRPr="009B76AC" w:rsidTr="009B76AC">
        <w:trPr>
          <w:trHeight w:val="630"/>
        </w:trPr>
        <w:tc>
          <w:tcPr>
            <w:tcW w:w="2425"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Глава администрации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01</w:t>
            </w:r>
          </w:p>
        </w:tc>
        <w:tc>
          <w:tcPr>
            <w:tcW w:w="100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02</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917,2</w:t>
            </w:r>
          </w:p>
        </w:tc>
        <w:tc>
          <w:tcPr>
            <w:tcW w:w="132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916,8</w:t>
            </w:r>
          </w:p>
        </w:tc>
        <w:tc>
          <w:tcPr>
            <w:tcW w:w="61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2425"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Функции местных администраций</w:t>
            </w:r>
          </w:p>
        </w:tc>
        <w:tc>
          <w:tcPr>
            <w:tcW w:w="82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01</w:t>
            </w:r>
          </w:p>
        </w:tc>
        <w:tc>
          <w:tcPr>
            <w:tcW w:w="100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04</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3839,0</w:t>
            </w:r>
          </w:p>
        </w:tc>
        <w:tc>
          <w:tcPr>
            <w:tcW w:w="132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3835,1</w:t>
            </w:r>
          </w:p>
        </w:tc>
        <w:tc>
          <w:tcPr>
            <w:tcW w:w="61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2425"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Резервный фонд</w:t>
            </w:r>
          </w:p>
        </w:tc>
        <w:tc>
          <w:tcPr>
            <w:tcW w:w="82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01</w:t>
            </w:r>
          </w:p>
        </w:tc>
        <w:tc>
          <w:tcPr>
            <w:tcW w:w="100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11</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20,0</w:t>
            </w:r>
          </w:p>
        </w:tc>
        <w:tc>
          <w:tcPr>
            <w:tcW w:w="132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0,0</w:t>
            </w:r>
          </w:p>
        </w:tc>
        <w:tc>
          <w:tcPr>
            <w:tcW w:w="61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w:t>
            </w:r>
          </w:p>
        </w:tc>
      </w:tr>
      <w:tr w:rsidR="009B76AC" w:rsidRPr="009B76AC" w:rsidTr="009B76AC">
        <w:trPr>
          <w:trHeight w:val="330"/>
        </w:trPr>
        <w:tc>
          <w:tcPr>
            <w:tcW w:w="2425" w:type="dxa"/>
            <w:tcBorders>
              <w:top w:val="nil"/>
              <w:left w:val="single" w:sz="8" w:space="0" w:color="auto"/>
              <w:bottom w:val="nil"/>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Другие общегосударственные расходы</w:t>
            </w:r>
          </w:p>
        </w:tc>
        <w:tc>
          <w:tcPr>
            <w:tcW w:w="820"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01</w:t>
            </w:r>
          </w:p>
        </w:tc>
        <w:tc>
          <w:tcPr>
            <w:tcW w:w="1000"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13</w:t>
            </w:r>
          </w:p>
        </w:tc>
        <w:tc>
          <w:tcPr>
            <w:tcW w:w="1141"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0,7</w:t>
            </w:r>
          </w:p>
        </w:tc>
        <w:tc>
          <w:tcPr>
            <w:tcW w:w="1329"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0,7</w:t>
            </w:r>
          </w:p>
        </w:tc>
        <w:tc>
          <w:tcPr>
            <w:tcW w:w="613" w:type="dxa"/>
            <w:tcBorders>
              <w:top w:val="nil"/>
              <w:left w:val="nil"/>
              <w:bottom w:val="nil"/>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75"/>
        </w:trPr>
        <w:tc>
          <w:tcPr>
            <w:tcW w:w="2425"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Мобилизационная и вневойсковая подготовка</w:t>
            </w:r>
          </w:p>
        </w:tc>
        <w:tc>
          <w:tcPr>
            <w:tcW w:w="820"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02</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00</w:t>
            </w:r>
          </w:p>
        </w:tc>
        <w:tc>
          <w:tcPr>
            <w:tcW w:w="1141"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216,0</w:t>
            </w:r>
          </w:p>
        </w:tc>
        <w:tc>
          <w:tcPr>
            <w:tcW w:w="1329"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216,0</w:t>
            </w:r>
          </w:p>
        </w:tc>
        <w:tc>
          <w:tcPr>
            <w:tcW w:w="613" w:type="dxa"/>
            <w:tcBorders>
              <w:top w:val="single" w:sz="8" w:space="0" w:color="auto"/>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705"/>
        </w:trPr>
        <w:tc>
          <w:tcPr>
            <w:tcW w:w="2425" w:type="dxa"/>
            <w:tcBorders>
              <w:top w:val="nil"/>
              <w:left w:val="single" w:sz="8" w:space="0" w:color="auto"/>
              <w:bottom w:val="nil"/>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Осуществление первичного воинского учета на территориях, где отсутствует воен. комиссариат</w:t>
            </w:r>
          </w:p>
        </w:tc>
        <w:tc>
          <w:tcPr>
            <w:tcW w:w="820"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02</w:t>
            </w:r>
          </w:p>
        </w:tc>
        <w:tc>
          <w:tcPr>
            <w:tcW w:w="1000"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02</w:t>
            </w:r>
          </w:p>
        </w:tc>
        <w:tc>
          <w:tcPr>
            <w:tcW w:w="1141"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216,0</w:t>
            </w:r>
          </w:p>
        </w:tc>
        <w:tc>
          <w:tcPr>
            <w:tcW w:w="1329"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216,0</w:t>
            </w:r>
          </w:p>
        </w:tc>
        <w:tc>
          <w:tcPr>
            <w:tcW w:w="613" w:type="dxa"/>
            <w:tcBorders>
              <w:top w:val="nil"/>
              <w:left w:val="nil"/>
              <w:bottom w:val="nil"/>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2425"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Национальная экономика</w:t>
            </w:r>
          </w:p>
        </w:tc>
        <w:tc>
          <w:tcPr>
            <w:tcW w:w="820"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04</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00</w:t>
            </w:r>
          </w:p>
        </w:tc>
        <w:tc>
          <w:tcPr>
            <w:tcW w:w="1141"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2745,1</w:t>
            </w:r>
          </w:p>
        </w:tc>
        <w:tc>
          <w:tcPr>
            <w:tcW w:w="1329"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1905,9</w:t>
            </w:r>
          </w:p>
        </w:tc>
        <w:tc>
          <w:tcPr>
            <w:tcW w:w="613" w:type="dxa"/>
            <w:tcBorders>
              <w:top w:val="single" w:sz="8" w:space="0" w:color="auto"/>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69</w:t>
            </w:r>
          </w:p>
        </w:tc>
      </w:tr>
      <w:tr w:rsidR="009B76AC" w:rsidRPr="009B76AC" w:rsidTr="009B76AC">
        <w:trPr>
          <w:trHeight w:val="315"/>
        </w:trPr>
        <w:tc>
          <w:tcPr>
            <w:tcW w:w="2425"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Общеэкономические вопросы</w:t>
            </w:r>
          </w:p>
        </w:tc>
        <w:tc>
          <w:tcPr>
            <w:tcW w:w="82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04</w:t>
            </w:r>
          </w:p>
        </w:tc>
        <w:tc>
          <w:tcPr>
            <w:tcW w:w="100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01</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32,3</w:t>
            </w:r>
          </w:p>
        </w:tc>
        <w:tc>
          <w:tcPr>
            <w:tcW w:w="132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32,3</w:t>
            </w:r>
          </w:p>
        </w:tc>
        <w:tc>
          <w:tcPr>
            <w:tcW w:w="61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30"/>
        </w:trPr>
        <w:tc>
          <w:tcPr>
            <w:tcW w:w="2425" w:type="dxa"/>
            <w:tcBorders>
              <w:top w:val="nil"/>
              <w:left w:val="single" w:sz="8" w:space="0" w:color="auto"/>
              <w:bottom w:val="nil"/>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lastRenderedPageBreak/>
              <w:t>Дорожное хозяйство</w:t>
            </w:r>
          </w:p>
        </w:tc>
        <w:tc>
          <w:tcPr>
            <w:tcW w:w="820"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04</w:t>
            </w:r>
          </w:p>
        </w:tc>
        <w:tc>
          <w:tcPr>
            <w:tcW w:w="1000"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09</w:t>
            </w:r>
          </w:p>
        </w:tc>
        <w:tc>
          <w:tcPr>
            <w:tcW w:w="1141"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2 712,76</w:t>
            </w:r>
          </w:p>
        </w:tc>
        <w:tc>
          <w:tcPr>
            <w:tcW w:w="1329"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1 873,60</w:t>
            </w:r>
          </w:p>
        </w:tc>
        <w:tc>
          <w:tcPr>
            <w:tcW w:w="613" w:type="dxa"/>
            <w:tcBorders>
              <w:top w:val="nil"/>
              <w:left w:val="nil"/>
              <w:bottom w:val="nil"/>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69</w:t>
            </w:r>
          </w:p>
        </w:tc>
      </w:tr>
      <w:tr w:rsidR="009B76AC" w:rsidRPr="009B76AC" w:rsidTr="009B76AC">
        <w:trPr>
          <w:trHeight w:val="315"/>
        </w:trPr>
        <w:tc>
          <w:tcPr>
            <w:tcW w:w="2425"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Жилищно-коммунальное хозяйство</w:t>
            </w:r>
          </w:p>
        </w:tc>
        <w:tc>
          <w:tcPr>
            <w:tcW w:w="820"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05</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00</w:t>
            </w:r>
          </w:p>
        </w:tc>
        <w:tc>
          <w:tcPr>
            <w:tcW w:w="1141"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2310,0</w:t>
            </w:r>
          </w:p>
        </w:tc>
        <w:tc>
          <w:tcPr>
            <w:tcW w:w="1329"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2307,2</w:t>
            </w:r>
          </w:p>
        </w:tc>
        <w:tc>
          <w:tcPr>
            <w:tcW w:w="613" w:type="dxa"/>
            <w:tcBorders>
              <w:top w:val="single" w:sz="8" w:space="0" w:color="auto"/>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330"/>
        </w:trPr>
        <w:tc>
          <w:tcPr>
            <w:tcW w:w="2425" w:type="dxa"/>
            <w:tcBorders>
              <w:top w:val="nil"/>
              <w:left w:val="single" w:sz="8" w:space="0" w:color="auto"/>
              <w:bottom w:val="single" w:sz="8"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Коммунальное хозяйство</w:t>
            </w:r>
          </w:p>
        </w:tc>
        <w:tc>
          <w:tcPr>
            <w:tcW w:w="820"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05</w:t>
            </w:r>
          </w:p>
        </w:tc>
        <w:tc>
          <w:tcPr>
            <w:tcW w:w="1000"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02</w:t>
            </w:r>
          </w:p>
        </w:tc>
        <w:tc>
          <w:tcPr>
            <w:tcW w:w="1141"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2310,0</w:t>
            </w:r>
          </w:p>
        </w:tc>
        <w:tc>
          <w:tcPr>
            <w:tcW w:w="1329"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2307,2</w:t>
            </w:r>
          </w:p>
        </w:tc>
        <w:tc>
          <w:tcPr>
            <w:tcW w:w="613" w:type="dxa"/>
            <w:tcBorders>
              <w:top w:val="nil"/>
              <w:left w:val="nil"/>
              <w:bottom w:val="single" w:sz="8"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2425"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Культура и искусство</w:t>
            </w:r>
          </w:p>
        </w:tc>
        <w:tc>
          <w:tcPr>
            <w:tcW w:w="82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08</w:t>
            </w:r>
          </w:p>
        </w:tc>
        <w:tc>
          <w:tcPr>
            <w:tcW w:w="100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00</w:t>
            </w:r>
          </w:p>
        </w:tc>
        <w:tc>
          <w:tcPr>
            <w:tcW w:w="1141"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6042,0</w:t>
            </w:r>
          </w:p>
        </w:tc>
        <w:tc>
          <w:tcPr>
            <w:tcW w:w="132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6037,5</w:t>
            </w:r>
          </w:p>
        </w:tc>
        <w:tc>
          <w:tcPr>
            <w:tcW w:w="61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330"/>
        </w:trPr>
        <w:tc>
          <w:tcPr>
            <w:tcW w:w="2425" w:type="dxa"/>
            <w:tcBorders>
              <w:top w:val="nil"/>
              <w:left w:val="single" w:sz="8" w:space="0" w:color="auto"/>
              <w:bottom w:val="nil"/>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 xml:space="preserve">Культура </w:t>
            </w:r>
          </w:p>
        </w:tc>
        <w:tc>
          <w:tcPr>
            <w:tcW w:w="820"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08</w:t>
            </w:r>
          </w:p>
        </w:tc>
        <w:tc>
          <w:tcPr>
            <w:tcW w:w="1000"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01</w:t>
            </w:r>
          </w:p>
        </w:tc>
        <w:tc>
          <w:tcPr>
            <w:tcW w:w="1141"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6042,0</w:t>
            </w:r>
          </w:p>
        </w:tc>
        <w:tc>
          <w:tcPr>
            <w:tcW w:w="1329"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6037,5</w:t>
            </w:r>
          </w:p>
        </w:tc>
        <w:tc>
          <w:tcPr>
            <w:tcW w:w="613" w:type="dxa"/>
            <w:tcBorders>
              <w:top w:val="nil"/>
              <w:left w:val="nil"/>
              <w:bottom w:val="nil"/>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2425"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Межбюджетные трансферты</w:t>
            </w:r>
          </w:p>
        </w:tc>
        <w:tc>
          <w:tcPr>
            <w:tcW w:w="820"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00</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00</w:t>
            </w:r>
          </w:p>
        </w:tc>
        <w:tc>
          <w:tcPr>
            <w:tcW w:w="1141"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2,0</w:t>
            </w:r>
          </w:p>
        </w:tc>
        <w:tc>
          <w:tcPr>
            <w:tcW w:w="1329"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2,0</w:t>
            </w:r>
          </w:p>
        </w:tc>
        <w:tc>
          <w:tcPr>
            <w:tcW w:w="613" w:type="dxa"/>
            <w:tcBorders>
              <w:top w:val="single" w:sz="8" w:space="0" w:color="auto"/>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630"/>
        </w:trPr>
        <w:tc>
          <w:tcPr>
            <w:tcW w:w="2425" w:type="dxa"/>
            <w:tcBorders>
              <w:top w:val="nil"/>
              <w:left w:val="single" w:sz="8" w:space="0" w:color="auto"/>
              <w:bottom w:val="single" w:sz="8"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color w:val="000000"/>
              </w:rPr>
            </w:pPr>
            <w:r w:rsidRPr="009B76AC">
              <w:rPr>
                <w:rFonts w:ascii="Courier New" w:hAnsi="Courier New" w:cs="Courier New"/>
                <w:color w:val="000000"/>
              </w:rPr>
              <w:t>прочие МБТ из бюджета поселения в бюджет района (переданные полномочия)</w:t>
            </w:r>
          </w:p>
        </w:tc>
        <w:tc>
          <w:tcPr>
            <w:tcW w:w="820"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color w:val="000000"/>
              </w:rPr>
            </w:pPr>
            <w:r w:rsidRPr="009B76AC">
              <w:rPr>
                <w:rFonts w:ascii="Courier New" w:hAnsi="Courier New" w:cs="Courier New"/>
                <w:color w:val="000000"/>
              </w:rPr>
              <w:t>14</w:t>
            </w:r>
          </w:p>
        </w:tc>
        <w:tc>
          <w:tcPr>
            <w:tcW w:w="1000"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color w:val="000000"/>
              </w:rPr>
            </w:pPr>
            <w:r w:rsidRPr="009B76AC">
              <w:rPr>
                <w:rFonts w:ascii="Courier New" w:hAnsi="Courier New" w:cs="Courier New"/>
                <w:color w:val="000000"/>
              </w:rPr>
              <w:t>03</w:t>
            </w:r>
          </w:p>
        </w:tc>
        <w:tc>
          <w:tcPr>
            <w:tcW w:w="1141"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color w:val="000000"/>
              </w:rPr>
            </w:pPr>
            <w:r w:rsidRPr="009B76AC">
              <w:rPr>
                <w:rFonts w:ascii="Courier New" w:hAnsi="Courier New" w:cs="Courier New"/>
                <w:color w:val="000000"/>
              </w:rPr>
              <w:t>2,0</w:t>
            </w:r>
          </w:p>
        </w:tc>
        <w:tc>
          <w:tcPr>
            <w:tcW w:w="1329"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color w:val="000000"/>
              </w:rPr>
            </w:pPr>
            <w:r w:rsidRPr="009B76AC">
              <w:rPr>
                <w:rFonts w:ascii="Courier New" w:hAnsi="Courier New" w:cs="Courier New"/>
                <w:color w:val="000000"/>
              </w:rPr>
              <w:t>2,0</w:t>
            </w:r>
          </w:p>
        </w:tc>
        <w:tc>
          <w:tcPr>
            <w:tcW w:w="613" w:type="dxa"/>
            <w:tcBorders>
              <w:top w:val="nil"/>
              <w:left w:val="nil"/>
              <w:bottom w:val="single" w:sz="8"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30"/>
        </w:trPr>
        <w:tc>
          <w:tcPr>
            <w:tcW w:w="2425" w:type="dxa"/>
            <w:tcBorders>
              <w:top w:val="nil"/>
              <w:left w:val="single" w:sz="8" w:space="0" w:color="auto"/>
              <w:bottom w:val="single" w:sz="8"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Итого расходов</w:t>
            </w:r>
          </w:p>
        </w:tc>
        <w:tc>
          <w:tcPr>
            <w:tcW w:w="820"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00</w:t>
            </w:r>
          </w:p>
        </w:tc>
        <w:tc>
          <w:tcPr>
            <w:tcW w:w="1000"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00</w:t>
            </w:r>
          </w:p>
        </w:tc>
        <w:tc>
          <w:tcPr>
            <w:tcW w:w="1141"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16092,0</w:t>
            </w:r>
          </w:p>
        </w:tc>
        <w:tc>
          <w:tcPr>
            <w:tcW w:w="1329"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15221,2</w:t>
            </w:r>
          </w:p>
        </w:tc>
        <w:tc>
          <w:tcPr>
            <w:tcW w:w="613" w:type="dxa"/>
            <w:tcBorders>
              <w:top w:val="nil"/>
              <w:left w:val="nil"/>
              <w:bottom w:val="single" w:sz="8"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95</w:t>
            </w:r>
          </w:p>
        </w:tc>
      </w:tr>
    </w:tbl>
    <w:p w:rsidR="009B76AC" w:rsidRPr="009B76AC" w:rsidRDefault="009B76AC" w:rsidP="009B76AC">
      <w:pPr>
        <w:jc w:val="center"/>
        <w:rPr>
          <w:rFonts w:ascii="Arial" w:hAnsi="Arial" w:cs="Arial"/>
        </w:rPr>
      </w:pPr>
    </w:p>
    <w:p w:rsidR="009B76AC" w:rsidRPr="009B76AC" w:rsidRDefault="009B76AC" w:rsidP="009B76AC">
      <w:pPr>
        <w:pStyle w:val="a0"/>
        <w:spacing w:after="0"/>
        <w:jc w:val="right"/>
        <w:rPr>
          <w:rFonts w:ascii="Courier New" w:hAnsi="Courier New" w:cs="Courier New"/>
          <w:sz w:val="22"/>
          <w:szCs w:val="22"/>
          <w:lang w:eastAsia="ru-RU"/>
        </w:rPr>
      </w:pPr>
      <w:r w:rsidRPr="009B76AC">
        <w:rPr>
          <w:rFonts w:ascii="Courier New" w:hAnsi="Courier New" w:cs="Courier New"/>
          <w:sz w:val="22"/>
          <w:szCs w:val="22"/>
        </w:rPr>
        <w:t>приложение №3</w:t>
      </w:r>
    </w:p>
    <w:p w:rsidR="009B76AC" w:rsidRPr="009B76AC" w:rsidRDefault="009B76AC" w:rsidP="009B76AC">
      <w:pPr>
        <w:pStyle w:val="a0"/>
        <w:spacing w:after="0"/>
        <w:jc w:val="right"/>
        <w:rPr>
          <w:rFonts w:ascii="Courier New" w:hAnsi="Courier New" w:cs="Courier New"/>
          <w:sz w:val="22"/>
          <w:szCs w:val="22"/>
          <w:lang w:eastAsia="ru-RU"/>
        </w:rPr>
      </w:pPr>
      <w:r w:rsidRPr="009B76AC">
        <w:rPr>
          <w:rFonts w:ascii="Courier New" w:hAnsi="Courier New" w:cs="Courier New"/>
          <w:sz w:val="22"/>
          <w:szCs w:val="22"/>
        </w:rPr>
        <w:t>к проекту решения Думы МО "Олонки" №166 от 28.04.2017</w:t>
      </w:r>
    </w:p>
    <w:p w:rsidR="009B76AC" w:rsidRPr="009B76AC" w:rsidRDefault="009B76AC" w:rsidP="009B76AC">
      <w:pPr>
        <w:jc w:val="right"/>
        <w:rPr>
          <w:rFonts w:ascii="Courier New" w:hAnsi="Courier New" w:cs="Courier New"/>
        </w:rPr>
      </w:pPr>
      <w:r w:rsidRPr="009B76AC">
        <w:rPr>
          <w:rFonts w:ascii="Courier New" w:hAnsi="Courier New" w:cs="Courier New"/>
        </w:rPr>
        <w:t>"Об исполнении бюджета МО "Олонки" за 2016 год"</w:t>
      </w:r>
    </w:p>
    <w:p w:rsidR="009B76AC" w:rsidRPr="009B76AC" w:rsidRDefault="009B76AC" w:rsidP="009B76AC">
      <w:pPr>
        <w:jc w:val="center"/>
        <w:rPr>
          <w:rFonts w:ascii="Arial" w:hAnsi="Arial" w:cs="Arial"/>
          <w:b/>
          <w:i/>
        </w:rPr>
      </w:pPr>
    </w:p>
    <w:p w:rsidR="009B76AC" w:rsidRPr="009B76AC" w:rsidRDefault="009B76AC" w:rsidP="009B76AC">
      <w:pPr>
        <w:jc w:val="center"/>
        <w:rPr>
          <w:rFonts w:ascii="Arial" w:hAnsi="Arial" w:cs="Arial"/>
          <w:b/>
        </w:rPr>
      </w:pPr>
      <w:r w:rsidRPr="009B76AC">
        <w:rPr>
          <w:rFonts w:ascii="Arial" w:hAnsi="Arial" w:cs="Arial"/>
          <w:b/>
        </w:rPr>
        <w:t>Ведомственная структура расходов муниципального образования "Олонки" на 2016 г.</w:t>
      </w:r>
    </w:p>
    <w:tbl>
      <w:tblPr>
        <w:tblW w:w="7514" w:type="dxa"/>
        <w:tblInd w:w="-176" w:type="dxa"/>
        <w:tblLayout w:type="fixed"/>
        <w:tblLook w:val="04A0" w:firstRow="1" w:lastRow="0" w:firstColumn="1" w:lastColumn="0" w:noHBand="0" w:noVBand="1"/>
      </w:tblPr>
      <w:tblGrid>
        <w:gridCol w:w="1418"/>
        <w:gridCol w:w="709"/>
        <w:gridCol w:w="490"/>
        <w:gridCol w:w="676"/>
        <w:gridCol w:w="1217"/>
        <w:gridCol w:w="697"/>
        <w:gridCol w:w="747"/>
        <w:gridCol w:w="877"/>
        <w:gridCol w:w="683"/>
      </w:tblGrid>
      <w:tr w:rsidR="009B76AC" w:rsidRPr="009B76AC" w:rsidTr="009B76AC">
        <w:trPr>
          <w:trHeight w:val="585"/>
        </w:trPr>
        <w:tc>
          <w:tcPr>
            <w:tcW w:w="1418" w:type="dxa"/>
            <w:tcBorders>
              <w:top w:val="nil"/>
              <w:left w:val="nil"/>
              <w:bottom w:val="single" w:sz="8" w:space="0" w:color="auto"/>
              <w:right w:val="nil"/>
            </w:tcBorders>
            <w:shd w:val="clear" w:color="auto" w:fill="auto"/>
            <w:noWrap/>
            <w:vAlign w:val="bottom"/>
            <w:hideMark/>
          </w:tcPr>
          <w:p w:rsidR="009B76AC" w:rsidRPr="009B76AC" w:rsidRDefault="009B76AC" w:rsidP="002F70F3">
            <w:pPr>
              <w:rPr>
                <w:rFonts w:ascii="Courier New" w:hAnsi="Courier New" w:cs="Courier New"/>
                <w:bCs/>
              </w:rPr>
            </w:pPr>
            <w:r w:rsidRPr="009B76AC">
              <w:rPr>
                <w:rFonts w:ascii="Courier New" w:hAnsi="Courier New" w:cs="Courier New"/>
                <w:bCs/>
              </w:rPr>
              <w:t> </w:t>
            </w:r>
          </w:p>
        </w:tc>
        <w:tc>
          <w:tcPr>
            <w:tcW w:w="709" w:type="dxa"/>
            <w:tcBorders>
              <w:top w:val="nil"/>
              <w:left w:val="nil"/>
              <w:bottom w:val="single" w:sz="8" w:space="0" w:color="auto"/>
              <w:right w:val="nil"/>
            </w:tcBorders>
            <w:shd w:val="clear" w:color="auto" w:fill="auto"/>
            <w:noWrap/>
            <w:vAlign w:val="bottom"/>
            <w:hideMark/>
          </w:tcPr>
          <w:p w:rsidR="009B76AC" w:rsidRPr="009B76AC" w:rsidRDefault="009B76AC" w:rsidP="002F70F3">
            <w:pPr>
              <w:rPr>
                <w:rFonts w:ascii="Courier New" w:hAnsi="Courier New" w:cs="Courier New"/>
                <w:bCs/>
              </w:rPr>
            </w:pPr>
            <w:r w:rsidRPr="009B76AC">
              <w:rPr>
                <w:rFonts w:ascii="Courier New" w:hAnsi="Courier New" w:cs="Courier New"/>
                <w:bCs/>
              </w:rPr>
              <w:t> </w:t>
            </w:r>
          </w:p>
        </w:tc>
        <w:tc>
          <w:tcPr>
            <w:tcW w:w="490" w:type="dxa"/>
            <w:tcBorders>
              <w:top w:val="nil"/>
              <w:left w:val="nil"/>
              <w:bottom w:val="single" w:sz="8" w:space="0" w:color="auto"/>
              <w:right w:val="nil"/>
            </w:tcBorders>
            <w:shd w:val="clear" w:color="auto" w:fill="auto"/>
            <w:noWrap/>
            <w:vAlign w:val="bottom"/>
            <w:hideMark/>
          </w:tcPr>
          <w:p w:rsidR="009B76AC" w:rsidRPr="009B76AC" w:rsidRDefault="009B76AC" w:rsidP="002F70F3">
            <w:pPr>
              <w:rPr>
                <w:rFonts w:ascii="Courier New" w:hAnsi="Courier New" w:cs="Courier New"/>
                <w:bCs/>
              </w:rPr>
            </w:pPr>
            <w:r w:rsidRPr="009B76AC">
              <w:rPr>
                <w:rFonts w:ascii="Courier New" w:hAnsi="Courier New" w:cs="Courier New"/>
                <w:bCs/>
              </w:rPr>
              <w:t> </w:t>
            </w:r>
          </w:p>
        </w:tc>
        <w:tc>
          <w:tcPr>
            <w:tcW w:w="676" w:type="dxa"/>
            <w:tcBorders>
              <w:top w:val="nil"/>
              <w:left w:val="nil"/>
              <w:bottom w:val="single" w:sz="8" w:space="0" w:color="auto"/>
              <w:right w:val="nil"/>
            </w:tcBorders>
            <w:shd w:val="clear" w:color="auto" w:fill="auto"/>
            <w:noWrap/>
            <w:vAlign w:val="bottom"/>
            <w:hideMark/>
          </w:tcPr>
          <w:p w:rsidR="009B76AC" w:rsidRPr="009B76AC" w:rsidRDefault="009B76AC" w:rsidP="002F70F3">
            <w:pPr>
              <w:rPr>
                <w:rFonts w:ascii="Courier New" w:hAnsi="Courier New" w:cs="Courier New"/>
                <w:bCs/>
              </w:rPr>
            </w:pPr>
            <w:r w:rsidRPr="009B76AC">
              <w:rPr>
                <w:rFonts w:ascii="Courier New" w:hAnsi="Courier New" w:cs="Courier New"/>
                <w:bCs/>
              </w:rPr>
              <w:t> </w:t>
            </w:r>
          </w:p>
        </w:tc>
        <w:tc>
          <w:tcPr>
            <w:tcW w:w="1914" w:type="dxa"/>
            <w:gridSpan w:val="2"/>
            <w:tcBorders>
              <w:top w:val="nil"/>
              <w:left w:val="nil"/>
              <w:bottom w:val="single" w:sz="8" w:space="0" w:color="auto"/>
              <w:right w:val="nil"/>
            </w:tcBorders>
            <w:shd w:val="clear" w:color="auto" w:fill="auto"/>
            <w:noWrap/>
            <w:vAlign w:val="bottom"/>
            <w:hideMark/>
          </w:tcPr>
          <w:p w:rsidR="009B76AC" w:rsidRPr="009B76AC" w:rsidRDefault="009B76AC" w:rsidP="002F70F3">
            <w:pPr>
              <w:jc w:val="center"/>
              <w:rPr>
                <w:rFonts w:ascii="Courier New" w:hAnsi="Courier New" w:cs="Courier New"/>
                <w:bCs/>
              </w:rPr>
            </w:pPr>
            <w:r w:rsidRPr="009B76AC">
              <w:rPr>
                <w:rFonts w:ascii="Courier New" w:hAnsi="Courier New" w:cs="Courier New"/>
                <w:bCs/>
              </w:rPr>
              <w:t> </w:t>
            </w:r>
          </w:p>
        </w:tc>
        <w:tc>
          <w:tcPr>
            <w:tcW w:w="747" w:type="dxa"/>
            <w:tcBorders>
              <w:top w:val="nil"/>
              <w:left w:val="nil"/>
              <w:bottom w:val="nil"/>
              <w:right w:val="nil"/>
            </w:tcBorders>
            <w:shd w:val="clear" w:color="auto" w:fill="auto"/>
            <w:noWrap/>
            <w:vAlign w:val="bottom"/>
            <w:hideMark/>
          </w:tcPr>
          <w:p w:rsidR="009B76AC" w:rsidRPr="009B76AC" w:rsidRDefault="009B76AC" w:rsidP="002F70F3">
            <w:pPr>
              <w:rPr>
                <w:rFonts w:ascii="Courier New" w:hAnsi="Courier New" w:cs="Courier New"/>
              </w:rPr>
            </w:pPr>
          </w:p>
        </w:tc>
        <w:tc>
          <w:tcPr>
            <w:tcW w:w="1560" w:type="dxa"/>
            <w:gridSpan w:val="2"/>
            <w:tcBorders>
              <w:top w:val="nil"/>
              <w:left w:val="nil"/>
              <w:bottom w:val="single" w:sz="8" w:space="0" w:color="auto"/>
              <w:right w:val="nil"/>
            </w:tcBorders>
            <w:shd w:val="clear" w:color="auto" w:fill="auto"/>
            <w:noWrap/>
            <w:vAlign w:val="bottom"/>
            <w:hideMark/>
          </w:tcPr>
          <w:p w:rsidR="009B76AC" w:rsidRPr="009B76AC" w:rsidRDefault="009B76AC" w:rsidP="002F70F3">
            <w:pPr>
              <w:jc w:val="center"/>
              <w:rPr>
                <w:rFonts w:ascii="Courier New" w:hAnsi="Courier New" w:cs="Courier New"/>
                <w:bCs/>
              </w:rPr>
            </w:pPr>
            <w:r w:rsidRPr="009B76AC">
              <w:rPr>
                <w:rFonts w:ascii="Courier New" w:hAnsi="Courier New" w:cs="Courier New"/>
                <w:bCs/>
              </w:rPr>
              <w:t xml:space="preserve">тыс. </w:t>
            </w:r>
            <w:proofErr w:type="spellStart"/>
            <w:r w:rsidRPr="009B76AC">
              <w:rPr>
                <w:rFonts w:ascii="Courier New" w:hAnsi="Courier New" w:cs="Courier New"/>
                <w:bCs/>
              </w:rPr>
              <w:t>руб</w:t>
            </w:r>
            <w:proofErr w:type="spellEnd"/>
          </w:p>
        </w:tc>
      </w:tr>
      <w:tr w:rsidR="009B76AC" w:rsidRPr="009B76AC" w:rsidTr="009B76AC">
        <w:trPr>
          <w:trHeight w:val="315"/>
        </w:trPr>
        <w:tc>
          <w:tcPr>
            <w:tcW w:w="1418" w:type="dxa"/>
            <w:tcBorders>
              <w:top w:val="nil"/>
              <w:left w:val="single" w:sz="8" w:space="0" w:color="auto"/>
              <w:bottom w:val="nil"/>
              <w:right w:val="single" w:sz="8"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w:t>
            </w:r>
          </w:p>
        </w:tc>
        <w:tc>
          <w:tcPr>
            <w:tcW w:w="3789" w:type="dxa"/>
            <w:gridSpan w:val="5"/>
            <w:vMerge w:val="restart"/>
            <w:tcBorders>
              <w:top w:val="single" w:sz="8" w:space="0" w:color="auto"/>
              <w:left w:val="single" w:sz="8" w:space="0" w:color="auto"/>
              <w:bottom w:val="single" w:sz="8" w:space="0" w:color="000000"/>
              <w:right w:val="nil"/>
            </w:tcBorders>
            <w:shd w:val="clear" w:color="auto" w:fill="auto"/>
            <w:noWrap/>
            <w:vAlign w:val="bottom"/>
            <w:hideMark/>
          </w:tcPr>
          <w:p w:rsidR="009B76AC" w:rsidRPr="009B76AC" w:rsidRDefault="009B76AC" w:rsidP="002F70F3">
            <w:pPr>
              <w:jc w:val="center"/>
              <w:rPr>
                <w:rFonts w:ascii="Courier New" w:hAnsi="Courier New" w:cs="Courier New"/>
                <w:b/>
                <w:bCs/>
              </w:rPr>
            </w:pPr>
            <w:r w:rsidRPr="009B76AC">
              <w:rPr>
                <w:rFonts w:ascii="Courier New" w:hAnsi="Courier New" w:cs="Courier New"/>
                <w:b/>
                <w:bCs/>
              </w:rPr>
              <w:t>код ведомственной классификации</w:t>
            </w:r>
          </w:p>
        </w:tc>
        <w:tc>
          <w:tcPr>
            <w:tcW w:w="747" w:type="dxa"/>
            <w:vMerge w:val="restart"/>
            <w:tcBorders>
              <w:top w:val="single" w:sz="8" w:space="0" w:color="auto"/>
              <w:left w:val="single" w:sz="8" w:space="0" w:color="auto"/>
              <w:bottom w:val="nil"/>
              <w:right w:val="nil"/>
            </w:tcBorders>
            <w:shd w:val="clear" w:color="auto" w:fill="auto"/>
            <w:vAlign w:val="bottom"/>
            <w:hideMark/>
          </w:tcPr>
          <w:p w:rsidR="009B76AC" w:rsidRPr="009B76AC" w:rsidRDefault="009B76AC" w:rsidP="002F70F3">
            <w:pPr>
              <w:jc w:val="center"/>
              <w:rPr>
                <w:rFonts w:ascii="Courier New" w:hAnsi="Courier New" w:cs="Courier New"/>
                <w:b/>
                <w:bCs/>
              </w:rPr>
            </w:pPr>
            <w:r w:rsidRPr="009B76AC">
              <w:rPr>
                <w:rFonts w:ascii="Courier New" w:hAnsi="Courier New" w:cs="Courier New"/>
                <w:b/>
                <w:bCs/>
              </w:rPr>
              <w:t xml:space="preserve">план  2016 </w:t>
            </w:r>
          </w:p>
        </w:tc>
        <w:tc>
          <w:tcPr>
            <w:tcW w:w="156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9B76AC" w:rsidRPr="009B76AC" w:rsidRDefault="009B76AC" w:rsidP="002F70F3">
            <w:pPr>
              <w:jc w:val="center"/>
              <w:rPr>
                <w:rFonts w:ascii="Courier New" w:hAnsi="Courier New" w:cs="Courier New"/>
                <w:b/>
                <w:bCs/>
              </w:rPr>
            </w:pPr>
            <w:r w:rsidRPr="009B76AC">
              <w:rPr>
                <w:rFonts w:ascii="Courier New" w:hAnsi="Courier New" w:cs="Courier New"/>
                <w:b/>
                <w:bCs/>
              </w:rPr>
              <w:t>исполнение на 01.01.17</w:t>
            </w:r>
          </w:p>
        </w:tc>
      </w:tr>
      <w:tr w:rsidR="009B76AC" w:rsidRPr="009B76AC" w:rsidTr="009B76AC">
        <w:trPr>
          <w:trHeight w:val="330"/>
        </w:trPr>
        <w:tc>
          <w:tcPr>
            <w:tcW w:w="1418" w:type="dxa"/>
            <w:tcBorders>
              <w:top w:val="nil"/>
              <w:left w:val="single" w:sz="8" w:space="0" w:color="auto"/>
              <w:bottom w:val="nil"/>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 </w:t>
            </w:r>
          </w:p>
        </w:tc>
        <w:tc>
          <w:tcPr>
            <w:tcW w:w="3789" w:type="dxa"/>
            <w:gridSpan w:val="5"/>
            <w:vMerge/>
            <w:tcBorders>
              <w:top w:val="nil"/>
              <w:left w:val="single" w:sz="8" w:space="0" w:color="auto"/>
              <w:bottom w:val="nil"/>
              <w:right w:val="single" w:sz="8" w:space="0" w:color="auto"/>
            </w:tcBorders>
            <w:vAlign w:val="center"/>
            <w:hideMark/>
          </w:tcPr>
          <w:p w:rsidR="009B76AC" w:rsidRPr="009B76AC" w:rsidRDefault="009B76AC" w:rsidP="002F70F3">
            <w:pPr>
              <w:rPr>
                <w:rFonts w:ascii="Courier New" w:hAnsi="Courier New" w:cs="Courier New"/>
                <w:b/>
                <w:bCs/>
              </w:rPr>
            </w:pPr>
          </w:p>
        </w:tc>
        <w:tc>
          <w:tcPr>
            <w:tcW w:w="747" w:type="dxa"/>
            <w:vMerge/>
            <w:tcBorders>
              <w:top w:val="single" w:sz="8" w:space="0" w:color="auto"/>
              <w:left w:val="single" w:sz="8" w:space="0" w:color="auto"/>
              <w:bottom w:val="nil"/>
              <w:right w:val="nil"/>
            </w:tcBorders>
            <w:vAlign w:val="center"/>
            <w:hideMark/>
          </w:tcPr>
          <w:p w:rsidR="009B76AC" w:rsidRPr="009B76AC" w:rsidRDefault="009B76AC" w:rsidP="002F70F3">
            <w:pPr>
              <w:rPr>
                <w:rFonts w:ascii="Courier New" w:hAnsi="Courier New" w:cs="Courier New"/>
                <w:b/>
                <w:bCs/>
              </w:rPr>
            </w:pPr>
          </w:p>
        </w:tc>
        <w:tc>
          <w:tcPr>
            <w:tcW w:w="1560" w:type="dxa"/>
            <w:gridSpan w:val="2"/>
            <w:vMerge/>
            <w:tcBorders>
              <w:top w:val="single" w:sz="8" w:space="0" w:color="auto"/>
              <w:left w:val="single" w:sz="8" w:space="0" w:color="auto"/>
              <w:bottom w:val="single" w:sz="8" w:space="0" w:color="000000"/>
              <w:right w:val="single" w:sz="8" w:space="0" w:color="000000"/>
            </w:tcBorders>
            <w:vAlign w:val="center"/>
            <w:hideMark/>
          </w:tcPr>
          <w:p w:rsidR="009B76AC" w:rsidRPr="009B76AC" w:rsidRDefault="009B76AC" w:rsidP="002F70F3">
            <w:pPr>
              <w:rPr>
                <w:rFonts w:ascii="Courier New" w:hAnsi="Courier New" w:cs="Courier New"/>
                <w:b/>
                <w:bCs/>
              </w:rPr>
            </w:pPr>
          </w:p>
        </w:tc>
      </w:tr>
      <w:tr w:rsidR="009B76AC" w:rsidRPr="009B76AC" w:rsidTr="009B76AC">
        <w:trPr>
          <w:trHeight w:val="330"/>
        </w:trPr>
        <w:tc>
          <w:tcPr>
            <w:tcW w:w="1418" w:type="dxa"/>
            <w:tcBorders>
              <w:top w:val="nil"/>
              <w:left w:val="single" w:sz="8" w:space="0" w:color="auto"/>
              <w:bottom w:val="nil"/>
              <w:right w:val="single" w:sz="8" w:space="0" w:color="auto"/>
            </w:tcBorders>
            <w:shd w:val="clear" w:color="auto" w:fill="auto"/>
            <w:noWrap/>
            <w:vAlign w:val="bottom"/>
            <w:hideMark/>
          </w:tcPr>
          <w:p w:rsidR="009B76AC" w:rsidRPr="009B76AC" w:rsidRDefault="009B76AC" w:rsidP="002F70F3">
            <w:pPr>
              <w:jc w:val="center"/>
              <w:rPr>
                <w:rFonts w:ascii="Courier New" w:hAnsi="Courier New" w:cs="Courier New"/>
                <w:b/>
                <w:bCs/>
              </w:rPr>
            </w:pPr>
            <w:r w:rsidRPr="009B76AC">
              <w:rPr>
                <w:rFonts w:ascii="Courier New" w:hAnsi="Courier New" w:cs="Courier New"/>
                <w:b/>
                <w:bCs/>
              </w:rPr>
              <w:t>наименование расходов</w:t>
            </w:r>
          </w:p>
        </w:tc>
        <w:tc>
          <w:tcPr>
            <w:tcW w:w="709" w:type="dxa"/>
            <w:tcBorders>
              <w:top w:val="nil"/>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КГРБС</w:t>
            </w:r>
          </w:p>
        </w:tc>
        <w:tc>
          <w:tcPr>
            <w:tcW w:w="490" w:type="dxa"/>
            <w:tcBorders>
              <w:top w:val="nil"/>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РЗ</w:t>
            </w:r>
          </w:p>
        </w:tc>
        <w:tc>
          <w:tcPr>
            <w:tcW w:w="676" w:type="dxa"/>
            <w:tcBorders>
              <w:top w:val="nil"/>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ПРЗ</w:t>
            </w:r>
          </w:p>
        </w:tc>
        <w:tc>
          <w:tcPr>
            <w:tcW w:w="1217" w:type="dxa"/>
            <w:tcBorders>
              <w:top w:val="nil"/>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КЦСР</w:t>
            </w:r>
          </w:p>
        </w:tc>
        <w:tc>
          <w:tcPr>
            <w:tcW w:w="697" w:type="dxa"/>
            <w:tcBorders>
              <w:top w:val="nil"/>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КВР</w:t>
            </w:r>
          </w:p>
        </w:tc>
        <w:tc>
          <w:tcPr>
            <w:tcW w:w="747" w:type="dxa"/>
            <w:vMerge/>
            <w:tcBorders>
              <w:top w:val="single" w:sz="8" w:space="0" w:color="auto"/>
              <w:left w:val="single" w:sz="8" w:space="0" w:color="auto"/>
              <w:bottom w:val="nil"/>
              <w:right w:val="nil"/>
            </w:tcBorders>
            <w:vAlign w:val="center"/>
            <w:hideMark/>
          </w:tcPr>
          <w:p w:rsidR="009B76AC" w:rsidRPr="009B76AC" w:rsidRDefault="009B76AC" w:rsidP="002F70F3">
            <w:pPr>
              <w:rPr>
                <w:rFonts w:ascii="Courier New" w:hAnsi="Courier New" w:cs="Courier New"/>
                <w:b/>
                <w:bCs/>
              </w:rPr>
            </w:pPr>
          </w:p>
        </w:tc>
        <w:tc>
          <w:tcPr>
            <w:tcW w:w="877" w:type="dxa"/>
            <w:tcBorders>
              <w:top w:val="nil"/>
              <w:left w:val="single" w:sz="8" w:space="0" w:color="auto"/>
              <w:bottom w:val="nil"/>
              <w:right w:val="single" w:sz="8"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тыс. </w:t>
            </w:r>
            <w:proofErr w:type="spellStart"/>
            <w:r w:rsidRPr="009B76AC">
              <w:rPr>
                <w:rFonts w:ascii="Courier New" w:hAnsi="Courier New" w:cs="Courier New"/>
                <w:b/>
                <w:bCs/>
              </w:rPr>
              <w:t>руб</w:t>
            </w:r>
            <w:proofErr w:type="spellEnd"/>
          </w:p>
        </w:tc>
        <w:tc>
          <w:tcPr>
            <w:tcW w:w="683" w:type="dxa"/>
            <w:tcBorders>
              <w:top w:val="nil"/>
              <w:left w:val="nil"/>
              <w:bottom w:val="nil"/>
              <w:right w:val="single" w:sz="8"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w:t>
            </w:r>
          </w:p>
        </w:tc>
      </w:tr>
      <w:tr w:rsidR="009B76AC" w:rsidRPr="009B76AC" w:rsidTr="009B76AC">
        <w:trPr>
          <w:trHeight w:val="330"/>
        </w:trPr>
        <w:tc>
          <w:tcPr>
            <w:tcW w:w="1418" w:type="dxa"/>
            <w:tcBorders>
              <w:top w:val="single" w:sz="8" w:space="0" w:color="auto"/>
              <w:left w:val="single" w:sz="8" w:space="0" w:color="auto"/>
              <w:bottom w:val="nil"/>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ВСЕГО РАСХОДОВ</w:t>
            </w:r>
          </w:p>
        </w:tc>
        <w:tc>
          <w:tcPr>
            <w:tcW w:w="709" w:type="dxa"/>
            <w:tcBorders>
              <w:top w:val="single" w:sz="8" w:space="0" w:color="auto"/>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single" w:sz="8" w:space="0" w:color="auto"/>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w:t>
            </w:r>
          </w:p>
        </w:tc>
        <w:tc>
          <w:tcPr>
            <w:tcW w:w="676" w:type="dxa"/>
            <w:tcBorders>
              <w:top w:val="single" w:sz="8" w:space="0" w:color="auto"/>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w:t>
            </w:r>
          </w:p>
        </w:tc>
        <w:tc>
          <w:tcPr>
            <w:tcW w:w="1217" w:type="dxa"/>
            <w:tcBorders>
              <w:top w:val="single" w:sz="8" w:space="0" w:color="auto"/>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0000000000 </w:t>
            </w:r>
          </w:p>
        </w:tc>
        <w:tc>
          <w:tcPr>
            <w:tcW w:w="697" w:type="dxa"/>
            <w:tcBorders>
              <w:top w:val="single" w:sz="8" w:space="0" w:color="auto"/>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w:t>
            </w:r>
          </w:p>
        </w:tc>
        <w:tc>
          <w:tcPr>
            <w:tcW w:w="747" w:type="dxa"/>
            <w:tcBorders>
              <w:top w:val="single" w:sz="8" w:space="0" w:color="auto"/>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16 092,0</w:t>
            </w:r>
          </w:p>
        </w:tc>
        <w:tc>
          <w:tcPr>
            <w:tcW w:w="877" w:type="dxa"/>
            <w:tcBorders>
              <w:top w:val="single" w:sz="8" w:space="0" w:color="auto"/>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15 221,2</w:t>
            </w:r>
          </w:p>
        </w:tc>
        <w:tc>
          <w:tcPr>
            <w:tcW w:w="683" w:type="dxa"/>
            <w:tcBorders>
              <w:top w:val="single" w:sz="8" w:space="0" w:color="auto"/>
              <w:left w:val="nil"/>
              <w:bottom w:val="nil"/>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95</w:t>
            </w:r>
          </w:p>
        </w:tc>
      </w:tr>
      <w:tr w:rsidR="009B76AC" w:rsidRPr="009B76AC" w:rsidTr="009B76AC">
        <w:trPr>
          <w:trHeight w:val="645"/>
        </w:trPr>
        <w:tc>
          <w:tcPr>
            <w:tcW w:w="1418" w:type="dxa"/>
            <w:tcBorders>
              <w:top w:val="single" w:sz="8" w:space="0" w:color="auto"/>
              <w:left w:val="single" w:sz="8" w:space="0" w:color="auto"/>
              <w:bottom w:val="nil"/>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lastRenderedPageBreak/>
              <w:t>ОБЩЕГОСУДАРСТВЕННЫЕ ВОПРОСЫ</w:t>
            </w:r>
          </w:p>
        </w:tc>
        <w:tc>
          <w:tcPr>
            <w:tcW w:w="709" w:type="dxa"/>
            <w:tcBorders>
              <w:top w:val="single" w:sz="8" w:space="0" w:color="auto"/>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single" w:sz="8" w:space="0" w:color="auto"/>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676" w:type="dxa"/>
            <w:tcBorders>
              <w:top w:val="single" w:sz="8" w:space="0" w:color="auto"/>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w:t>
            </w:r>
          </w:p>
        </w:tc>
        <w:tc>
          <w:tcPr>
            <w:tcW w:w="1217" w:type="dxa"/>
            <w:tcBorders>
              <w:top w:val="single" w:sz="8" w:space="0" w:color="auto"/>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8010000000</w:t>
            </w:r>
          </w:p>
        </w:tc>
        <w:tc>
          <w:tcPr>
            <w:tcW w:w="697" w:type="dxa"/>
            <w:tcBorders>
              <w:top w:val="single" w:sz="8" w:space="0" w:color="auto"/>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000 </w:t>
            </w:r>
          </w:p>
        </w:tc>
        <w:tc>
          <w:tcPr>
            <w:tcW w:w="747" w:type="dxa"/>
            <w:tcBorders>
              <w:top w:val="single" w:sz="8" w:space="0" w:color="auto"/>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4 776,9</w:t>
            </w:r>
          </w:p>
        </w:tc>
        <w:tc>
          <w:tcPr>
            <w:tcW w:w="877" w:type="dxa"/>
            <w:tcBorders>
              <w:top w:val="single" w:sz="8" w:space="0" w:color="auto"/>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4 752,6</w:t>
            </w:r>
          </w:p>
        </w:tc>
        <w:tc>
          <w:tcPr>
            <w:tcW w:w="683" w:type="dxa"/>
            <w:tcBorders>
              <w:top w:val="single" w:sz="8" w:space="0" w:color="auto"/>
              <w:left w:val="nil"/>
              <w:bottom w:val="nil"/>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99</w:t>
            </w:r>
          </w:p>
        </w:tc>
      </w:tr>
      <w:tr w:rsidR="009B76AC" w:rsidRPr="009B76AC" w:rsidTr="009B76AC">
        <w:trPr>
          <w:trHeight w:val="915"/>
        </w:trPr>
        <w:tc>
          <w:tcPr>
            <w:tcW w:w="1418"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Функционирование высшего должностного лица субъекта РФ и муниципального образования</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676"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02</w:t>
            </w:r>
          </w:p>
        </w:tc>
        <w:tc>
          <w:tcPr>
            <w:tcW w:w="1217"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8010000000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w:t>
            </w:r>
          </w:p>
        </w:tc>
        <w:tc>
          <w:tcPr>
            <w:tcW w:w="747"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917,2</w:t>
            </w:r>
          </w:p>
        </w:tc>
        <w:tc>
          <w:tcPr>
            <w:tcW w:w="877"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916,8</w:t>
            </w:r>
          </w:p>
        </w:tc>
        <w:tc>
          <w:tcPr>
            <w:tcW w:w="683" w:type="dxa"/>
            <w:tcBorders>
              <w:top w:val="single" w:sz="8" w:space="0" w:color="auto"/>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39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Глава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02</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8018001000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917,2</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916,8</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6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Выполнение функций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02</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8018001000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000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917,2</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916,8</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63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Оплата труда и начисления на оплату труда</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02</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8018001000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120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917,2</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916,8</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заработная плата</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02</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8018001211</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121</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704,2</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704,2</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30"/>
        </w:trPr>
        <w:tc>
          <w:tcPr>
            <w:tcW w:w="1418" w:type="dxa"/>
            <w:tcBorders>
              <w:top w:val="nil"/>
              <w:left w:val="single" w:sz="8" w:space="0" w:color="auto"/>
              <w:bottom w:val="single" w:sz="8"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начисления на оплату труда</w:t>
            </w:r>
          </w:p>
        </w:tc>
        <w:tc>
          <w:tcPr>
            <w:tcW w:w="709"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676"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02</w:t>
            </w:r>
          </w:p>
        </w:tc>
        <w:tc>
          <w:tcPr>
            <w:tcW w:w="121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8018001213</w:t>
            </w:r>
          </w:p>
        </w:tc>
        <w:tc>
          <w:tcPr>
            <w:tcW w:w="69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129</w:t>
            </w:r>
          </w:p>
        </w:tc>
        <w:tc>
          <w:tcPr>
            <w:tcW w:w="74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213,0</w:t>
            </w:r>
          </w:p>
        </w:tc>
        <w:tc>
          <w:tcPr>
            <w:tcW w:w="87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212,7</w:t>
            </w:r>
          </w:p>
        </w:tc>
        <w:tc>
          <w:tcPr>
            <w:tcW w:w="683" w:type="dxa"/>
            <w:tcBorders>
              <w:top w:val="nil"/>
              <w:left w:val="nil"/>
              <w:bottom w:val="single" w:sz="8"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127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lastRenderedPageBreak/>
              <w:t>Функционирование Правительства РФ, высших исполнительных органов государственной власти субъектов РФ, местных администраций</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04</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8010000000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3 839,0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3 835,1</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123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Руководство и управление в сфере установленных органов государственной власти субъектов РФ и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04</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8018003000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3 839,0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3 835,1</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Центральный аппарат</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04</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8018003000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3 839,0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3 835,1</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63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Выполнение функций органами местного самоуправ</w:t>
            </w:r>
            <w:r w:rsidRPr="009B76AC">
              <w:rPr>
                <w:rFonts w:ascii="Courier New" w:hAnsi="Courier New" w:cs="Courier New"/>
                <w:b/>
                <w:bCs/>
              </w:rPr>
              <w:lastRenderedPageBreak/>
              <w:t>ления</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lastRenderedPageBreak/>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04</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8018003000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3 839,0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3 835,1</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63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lastRenderedPageBreak/>
              <w:t>Оплата труда и начисления на оплату труда</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04</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8018003000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120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3 043,0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3 042,8</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заработная плата</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04</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8018003211</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121</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2 343,0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2 343,0</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начисления на оплату труда</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04</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8018003213</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129</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700,0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699,8</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Приобретение услуг</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04</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8018003220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240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359,0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357,8</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оплата услуг связи</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04</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8018003221</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37,0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36,1</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98</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коммунальные услуги</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04</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8018003223</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119,0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118,9</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63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работы, услуги по содержанию имущества</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04</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8018003225</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2,0</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прочие услуги</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04</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8018003226</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201,0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200,8</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Прочие расходы</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04</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8018003290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301,0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299,1</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99</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прочие расходы</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04</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8018003290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nil"/>
              <w:right w:val="nil"/>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19,0</w:t>
            </w:r>
          </w:p>
        </w:tc>
        <w:tc>
          <w:tcPr>
            <w:tcW w:w="877" w:type="dxa"/>
            <w:tcBorders>
              <w:top w:val="nil"/>
              <w:left w:val="nil"/>
              <w:bottom w:val="nil"/>
              <w:right w:val="nil"/>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18,4</w:t>
            </w:r>
          </w:p>
        </w:tc>
        <w:tc>
          <w:tcPr>
            <w:tcW w:w="683" w:type="dxa"/>
            <w:tcBorders>
              <w:top w:val="nil"/>
              <w:left w:val="single" w:sz="4" w:space="0" w:color="auto"/>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97</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прочие расходы</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04</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8018003290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851</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265,0</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264,1</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прочие расходы</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04</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8018003290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852</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11,0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10,9</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99</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 xml:space="preserve">прочие </w:t>
            </w:r>
            <w:r w:rsidRPr="009B76AC">
              <w:rPr>
                <w:rFonts w:ascii="Courier New" w:hAnsi="Courier New" w:cs="Courier New"/>
              </w:rPr>
              <w:lastRenderedPageBreak/>
              <w:t>расходы</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lastRenderedPageBreak/>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04</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8018003</w:t>
            </w:r>
            <w:r w:rsidRPr="009B76AC">
              <w:rPr>
                <w:rFonts w:ascii="Courier New" w:hAnsi="Courier New" w:cs="Courier New"/>
              </w:rPr>
              <w:lastRenderedPageBreak/>
              <w:t>290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lastRenderedPageBreak/>
              <w:t>853</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6,0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5,8</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96</w:t>
            </w:r>
          </w:p>
        </w:tc>
      </w:tr>
      <w:tr w:rsidR="009B76AC" w:rsidRPr="009B76AC" w:rsidTr="009B76AC">
        <w:trPr>
          <w:trHeight w:val="37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lastRenderedPageBreak/>
              <w:t>Поступление нефинансовых активов</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04</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8018003300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136,0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135,5</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63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увеличение стоимости основных средств</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04</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8018003310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0,0</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w:t>
            </w:r>
          </w:p>
        </w:tc>
      </w:tr>
      <w:tr w:rsidR="009B76AC" w:rsidRPr="009B76AC" w:rsidTr="009B76AC">
        <w:trPr>
          <w:trHeight w:val="645"/>
        </w:trPr>
        <w:tc>
          <w:tcPr>
            <w:tcW w:w="1418" w:type="dxa"/>
            <w:tcBorders>
              <w:top w:val="nil"/>
              <w:left w:val="single" w:sz="8" w:space="0" w:color="auto"/>
              <w:bottom w:val="nil"/>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увеличение стоимости материальных запасов</w:t>
            </w:r>
          </w:p>
        </w:tc>
        <w:tc>
          <w:tcPr>
            <w:tcW w:w="709" w:type="dxa"/>
            <w:tcBorders>
              <w:top w:val="nil"/>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676" w:type="dxa"/>
            <w:tcBorders>
              <w:top w:val="nil"/>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04</w:t>
            </w:r>
          </w:p>
        </w:tc>
        <w:tc>
          <w:tcPr>
            <w:tcW w:w="1217" w:type="dxa"/>
            <w:tcBorders>
              <w:top w:val="nil"/>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8018003340</w:t>
            </w:r>
          </w:p>
        </w:tc>
        <w:tc>
          <w:tcPr>
            <w:tcW w:w="697" w:type="dxa"/>
            <w:tcBorders>
              <w:top w:val="nil"/>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136,0</w:t>
            </w:r>
          </w:p>
        </w:tc>
        <w:tc>
          <w:tcPr>
            <w:tcW w:w="877"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135,5</w:t>
            </w:r>
          </w:p>
        </w:tc>
        <w:tc>
          <w:tcPr>
            <w:tcW w:w="683" w:type="dxa"/>
            <w:tcBorders>
              <w:top w:val="nil"/>
              <w:left w:val="nil"/>
              <w:bottom w:val="nil"/>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1418"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Резервный фонд</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676"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11</w:t>
            </w:r>
          </w:p>
        </w:tc>
        <w:tc>
          <w:tcPr>
            <w:tcW w:w="1217"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0000000000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000 </w:t>
            </w:r>
          </w:p>
        </w:tc>
        <w:tc>
          <w:tcPr>
            <w:tcW w:w="747"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20,0</w:t>
            </w:r>
          </w:p>
        </w:tc>
        <w:tc>
          <w:tcPr>
            <w:tcW w:w="877"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0,0</w:t>
            </w:r>
          </w:p>
        </w:tc>
        <w:tc>
          <w:tcPr>
            <w:tcW w:w="683" w:type="dxa"/>
            <w:tcBorders>
              <w:top w:val="single" w:sz="8" w:space="0" w:color="auto"/>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Резервный фонд</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11</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8018007000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000 </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20,0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0,0</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w:t>
            </w:r>
          </w:p>
        </w:tc>
      </w:tr>
      <w:tr w:rsidR="009B76AC" w:rsidRPr="009B76AC" w:rsidTr="009B76AC">
        <w:trPr>
          <w:trHeight w:val="63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Резервные фонды местных администраций</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11</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8018007000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000 </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20,0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0,0</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Прочие расходы</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11</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8018007290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870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20,0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0,0</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w:t>
            </w:r>
          </w:p>
        </w:tc>
      </w:tr>
      <w:tr w:rsidR="009B76AC" w:rsidRPr="009B76AC" w:rsidTr="009B76AC">
        <w:trPr>
          <w:trHeight w:val="330"/>
        </w:trPr>
        <w:tc>
          <w:tcPr>
            <w:tcW w:w="1418" w:type="dxa"/>
            <w:tcBorders>
              <w:top w:val="nil"/>
              <w:left w:val="single" w:sz="8" w:space="0" w:color="auto"/>
              <w:bottom w:val="single" w:sz="8"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прочие расходы</w:t>
            </w:r>
          </w:p>
        </w:tc>
        <w:tc>
          <w:tcPr>
            <w:tcW w:w="709"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676"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11</w:t>
            </w:r>
          </w:p>
        </w:tc>
        <w:tc>
          <w:tcPr>
            <w:tcW w:w="121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8018007290</w:t>
            </w:r>
          </w:p>
        </w:tc>
        <w:tc>
          <w:tcPr>
            <w:tcW w:w="69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870</w:t>
            </w:r>
          </w:p>
        </w:tc>
        <w:tc>
          <w:tcPr>
            <w:tcW w:w="74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20,0</w:t>
            </w:r>
          </w:p>
        </w:tc>
        <w:tc>
          <w:tcPr>
            <w:tcW w:w="87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0,0</w:t>
            </w:r>
          </w:p>
        </w:tc>
        <w:tc>
          <w:tcPr>
            <w:tcW w:w="683" w:type="dxa"/>
            <w:tcBorders>
              <w:top w:val="nil"/>
              <w:left w:val="nil"/>
              <w:bottom w:val="single" w:sz="8"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w:t>
            </w:r>
          </w:p>
        </w:tc>
      </w:tr>
      <w:tr w:rsidR="009B76AC" w:rsidRPr="009B76AC" w:rsidTr="009B76AC">
        <w:trPr>
          <w:trHeight w:val="66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13</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0000000000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0,7</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0,7</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375"/>
        </w:trPr>
        <w:tc>
          <w:tcPr>
            <w:tcW w:w="1418" w:type="dxa"/>
            <w:tcBorders>
              <w:top w:val="nil"/>
              <w:left w:val="single" w:sz="8" w:space="0" w:color="auto"/>
              <w:bottom w:val="single" w:sz="8"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Другие общегосударственные вопросы</w:t>
            </w:r>
          </w:p>
        </w:tc>
        <w:tc>
          <w:tcPr>
            <w:tcW w:w="709"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676"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13</w:t>
            </w:r>
          </w:p>
        </w:tc>
        <w:tc>
          <w:tcPr>
            <w:tcW w:w="121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8010073150</w:t>
            </w:r>
          </w:p>
        </w:tc>
        <w:tc>
          <w:tcPr>
            <w:tcW w:w="69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0,7</w:t>
            </w:r>
          </w:p>
        </w:tc>
        <w:tc>
          <w:tcPr>
            <w:tcW w:w="87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0,7</w:t>
            </w:r>
          </w:p>
        </w:tc>
        <w:tc>
          <w:tcPr>
            <w:tcW w:w="683" w:type="dxa"/>
            <w:tcBorders>
              <w:top w:val="nil"/>
              <w:left w:val="nil"/>
              <w:bottom w:val="single" w:sz="8"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Национальная </w:t>
            </w:r>
            <w:r w:rsidRPr="009B76AC">
              <w:rPr>
                <w:rFonts w:ascii="Courier New" w:hAnsi="Courier New" w:cs="Courier New"/>
                <w:b/>
                <w:bCs/>
              </w:rPr>
              <w:lastRenderedPageBreak/>
              <w:t>оборона</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lastRenderedPageBreak/>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02</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0000000000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000 </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216,0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216,0</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63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lastRenderedPageBreak/>
              <w:t>Мобилизационная и вневойсковая подготовка</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02</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03</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7030251000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216,0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216,0</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60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Руководство и управление в сфере установленных функций</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02</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03</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7030251180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216,0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216,0</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9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Осуществление первичного воинского учета на территориях, где отсутствуют военные комиссариаты</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02</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03</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7030251180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216,0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216,0</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63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Выполнение функций 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02</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03</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7030251180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216,0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216,0</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63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Оплата труда и начисления на оплату труда</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02</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03</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7030251180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120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214,9</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214,9</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заработна</w:t>
            </w:r>
            <w:r w:rsidRPr="009B76AC">
              <w:rPr>
                <w:rFonts w:ascii="Courier New" w:hAnsi="Courier New" w:cs="Courier New"/>
              </w:rPr>
              <w:lastRenderedPageBreak/>
              <w:t>я плата</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lastRenderedPageBreak/>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02</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03</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7030251</w:t>
            </w:r>
            <w:r w:rsidRPr="009B76AC">
              <w:rPr>
                <w:rFonts w:ascii="Courier New" w:hAnsi="Courier New" w:cs="Courier New"/>
              </w:rPr>
              <w:lastRenderedPageBreak/>
              <w:t>180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lastRenderedPageBreak/>
              <w:t>121</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165,</w:t>
            </w:r>
            <w:r w:rsidRPr="009B76AC">
              <w:rPr>
                <w:rFonts w:ascii="Courier New" w:hAnsi="Courier New" w:cs="Courier New"/>
              </w:rPr>
              <w:lastRenderedPageBreak/>
              <w:t>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lastRenderedPageBreak/>
              <w:t>165,0</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lastRenderedPageBreak/>
              <w:t>начисления на оплату труда</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02</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03</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7030251180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129</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49,8</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49,8</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Приобретение услуг</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02</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03</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7030251180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0,1</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0,1</w:t>
            </w:r>
          </w:p>
        </w:tc>
        <w:tc>
          <w:tcPr>
            <w:tcW w:w="683"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коммунальные услуги</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02</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03</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7030251180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0,1</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0,1</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Поступление нефинансовых активов</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02</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03</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7030251180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Увеличение стоимости основных средств</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02</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03</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7030251180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0,0</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w:t>
            </w:r>
          </w:p>
        </w:tc>
      </w:tr>
      <w:tr w:rsidR="009B76AC" w:rsidRPr="009B76AC" w:rsidTr="009B76AC">
        <w:trPr>
          <w:trHeight w:val="645"/>
        </w:trPr>
        <w:tc>
          <w:tcPr>
            <w:tcW w:w="1418" w:type="dxa"/>
            <w:tcBorders>
              <w:top w:val="nil"/>
              <w:left w:val="single" w:sz="8" w:space="0" w:color="auto"/>
              <w:bottom w:val="nil"/>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Увеличение стоимости материальных запасов</w:t>
            </w:r>
          </w:p>
        </w:tc>
        <w:tc>
          <w:tcPr>
            <w:tcW w:w="709" w:type="dxa"/>
            <w:tcBorders>
              <w:top w:val="nil"/>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02</w:t>
            </w:r>
          </w:p>
        </w:tc>
        <w:tc>
          <w:tcPr>
            <w:tcW w:w="676" w:type="dxa"/>
            <w:tcBorders>
              <w:top w:val="nil"/>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03</w:t>
            </w:r>
          </w:p>
        </w:tc>
        <w:tc>
          <w:tcPr>
            <w:tcW w:w="1217" w:type="dxa"/>
            <w:tcBorders>
              <w:top w:val="nil"/>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7030251180</w:t>
            </w:r>
          </w:p>
        </w:tc>
        <w:tc>
          <w:tcPr>
            <w:tcW w:w="697" w:type="dxa"/>
            <w:tcBorders>
              <w:top w:val="nil"/>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w:t>
            </w:r>
          </w:p>
        </w:tc>
        <w:tc>
          <w:tcPr>
            <w:tcW w:w="877"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w:t>
            </w:r>
          </w:p>
        </w:tc>
        <w:tc>
          <w:tcPr>
            <w:tcW w:w="683" w:type="dxa"/>
            <w:tcBorders>
              <w:top w:val="nil"/>
              <w:left w:val="nil"/>
              <w:bottom w:val="nil"/>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0</w:t>
            </w:r>
          </w:p>
        </w:tc>
      </w:tr>
      <w:tr w:rsidR="009B76AC" w:rsidRPr="009B76AC" w:rsidTr="009B76AC">
        <w:trPr>
          <w:trHeight w:val="315"/>
        </w:trPr>
        <w:tc>
          <w:tcPr>
            <w:tcW w:w="1418"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Национальная экономика</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04</w:t>
            </w:r>
          </w:p>
        </w:tc>
        <w:tc>
          <w:tcPr>
            <w:tcW w:w="676"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w:t>
            </w:r>
          </w:p>
        </w:tc>
        <w:tc>
          <w:tcPr>
            <w:tcW w:w="1217"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0000000000 </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w:t>
            </w:r>
          </w:p>
        </w:tc>
        <w:tc>
          <w:tcPr>
            <w:tcW w:w="747"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2 745,1</w:t>
            </w:r>
          </w:p>
        </w:tc>
        <w:tc>
          <w:tcPr>
            <w:tcW w:w="877"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1 905,9</w:t>
            </w:r>
          </w:p>
        </w:tc>
        <w:tc>
          <w:tcPr>
            <w:tcW w:w="683" w:type="dxa"/>
            <w:tcBorders>
              <w:top w:val="single" w:sz="8" w:space="0" w:color="auto"/>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69</w:t>
            </w:r>
          </w:p>
        </w:tc>
      </w:tr>
      <w:tr w:rsidR="009B76AC" w:rsidRPr="009B76AC" w:rsidTr="009B76AC">
        <w:trPr>
          <w:trHeight w:val="30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Общеэкономические вопросы</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04</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0000000000 </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32,3</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32,3</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57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Оплата труда и начисления на оплату труда</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04</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6130173110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120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30,7</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30,7</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заработная плата</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04</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6130173110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121</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23,6</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23,6</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lastRenderedPageBreak/>
              <w:t>начисления на оплату труда</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04</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6130173110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129</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7,1</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7,1</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3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Поступление нефинансовых активов</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04</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6130173110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1,6</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1,6</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100,0</w:t>
            </w:r>
          </w:p>
        </w:tc>
      </w:tr>
      <w:tr w:rsidR="009B76AC" w:rsidRPr="009B76AC" w:rsidTr="009B76AC">
        <w:trPr>
          <w:trHeight w:val="63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увеличение стоимости материальных запасов</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04</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6130173110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1,6</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1,6</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Дорожное хозяйство</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04</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09</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8028002225</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2 712,8</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1 873,6</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69</w:t>
            </w:r>
          </w:p>
        </w:tc>
      </w:tr>
      <w:tr w:rsidR="009B76AC" w:rsidRPr="009B76AC" w:rsidTr="009B76AC">
        <w:trPr>
          <w:trHeight w:val="330"/>
        </w:trPr>
        <w:tc>
          <w:tcPr>
            <w:tcW w:w="1418" w:type="dxa"/>
            <w:tcBorders>
              <w:top w:val="nil"/>
              <w:left w:val="single" w:sz="8" w:space="0" w:color="auto"/>
              <w:bottom w:val="single" w:sz="8"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дорожное хозяйство</w:t>
            </w:r>
          </w:p>
        </w:tc>
        <w:tc>
          <w:tcPr>
            <w:tcW w:w="709"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04</w:t>
            </w:r>
          </w:p>
        </w:tc>
        <w:tc>
          <w:tcPr>
            <w:tcW w:w="676"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09</w:t>
            </w:r>
          </w:p>
        </w:tc>
        <w:tc>
          <w:tcPr>
            <w:tcW w:w="121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8028002225</w:t>
            </w:r>
          </w:p>
        </w:tc>
        <w:tc>
          <w:tcPr>
            <w:tcW w:w="69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2 712,8</w:t>
            </w:r>
          </w:p>
        </w:tc>
        <w:tc>
          <w:tcPr>
            <w:tcW w:w="87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1 873,6</w:t>
            </w:r>
          </w:p>
        </w:tc>
        <w:tc>
          <w:tcPr>
            <w:tcW w:w="683" w:type="dxa"/>
            <w:tcBorders>
              <w:top w:val="nil"/>
              <w:left w:val="nil"/>
              <w:bottom w:val="single" w:sz="8"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69</w:t>
            </w:r>
          </w:p>
        </w:tc>
      </w:tr>
      <w:tr w:rsidR="009B76AC" w:rsidRPr="009B76AC" w:rsidTr="009B76AC">
        <w:trPr>
          <w:trHeight w:val="40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Жилищно-коммунальное хозяйство</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05</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0000000000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000 </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2 310,0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2 307,2</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Коммунальное хозяйство</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05</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02</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8028001000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000 </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2 310,0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2 307,2</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37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Поддержка коммунального хозяйства</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05</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02</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8028001000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000 </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2 310,0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2 307,2</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63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Мероприятия в области коммунального хозяйства</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05</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02</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8028001000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000 </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2 310,0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2 307,2</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60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Выполнение функций </w:t>
            </w:r>
            <w:r w:rsidRPr="009B76AC">
              <w:rPr>
                <w:rFonts w:ascii="Courier New" w:hAnsi="Courier New" w:cs="Courier New"/>
                <w:b/>
                <w:bCs/>
              </w:rPr>
              <w:lastRenderedPageBreak/>
              <w:t>органами местного самоуправления</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lastRenderedPageBreak/>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05</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02</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8028001000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2 310,</w:t>
            </w:r>
            <w:r w:rsidRPr="009B76AC">
              <w:rPr>
                <w:rFonts w:ascii="Courier New" w:hAnsi="Courier New" w:cs="Courier New"/>
                <w:b/>
                <w:bCs/>
              </w:rPr>
              <w:lastRenderedPageBreak/>
              <w:t>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lastRenderedPageBreak/>
              <w:t>2 307,2</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lastRenderedPageBreak/>
              <w:t>Работы и услуги</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05</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02</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8028001220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1 907,0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1 905,2</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транспортные услуги</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05</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02</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8028001222</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295,0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294,1</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w:t>
            </w:r>
          </w:p>
        </w:tc>
      </w:tr>
      <w:tr w:rsidR="009B76AC" w:rsidRPr="009B76AC" w:rsidTr="009B76AC">
        <w:trPr>
          <w:trHeight w:val="34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оплата потребленной электроэнергии</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05</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02</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8028001223</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354,0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354,0</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i/>
                <w:iCs/>
              </w:rPr>
            </w:pPr>
            <w:r w:rsidRPr="009B76AC">
              <w:rPr>
                <w:rFonts w:ascii="Courier New" w:hAnsi="Courier New" w:cs="Courier New"/>
                <w:b/>
                <w:bCs/>
                <w:i/>
                <w:iCs/>
              </w:rPr>
              <w:t>100</w:t>
            </w:r>
          </w:p>
        </w:tc>
      </w:tr>
      <w:tr w:rsidR="009B76AC" w:rsidRPr="009B76AC" w:rsidTr="009B76AC">
        <w:trPr>
          <w:trHeight w:val="39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услуги по содержанию имущества</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05</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02</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8028001225</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725,0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725,0</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i/>
                <w:iCs/>
              </w:rPr>
            </w:pPr>
            <w:r w:rsidRPr="009B76AC">
              <w:rPr>
                <w:rFonts w:ascii="Courier New" w:hAnsi="Courier New" w:cs="Courier New"/>
                <w:b/>
                <w:bCs/>
                <w:i/>
                <w:iCs/>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прочие услуги</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05</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02</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8028001226</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533,0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532,0</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i/>
                <w:iCs/>
              </w:rPr>
            </w:pPr>
            <w:r w:rsidRPr="009B76AC">
              <w:rPr>
                <w:rFonts w:ascii="Courier New" w:hAnsi="Courier New" w:cs="Courier New"/>
                <w:b/>
                <w:bCs/>
                <w:i/>
                <w:iCs/>
              </w:rPr>
              <w:t>100</w:t>
            </w:r>
          </w:p>
        </w:tc>
      </w:tr>
      <w:tr w:rsidR="009B76AC" w:rsidRPr="009B76AC" w:rsidTr="009B76AC">
        <w:trPr>
          <w:trHeight w:val="36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Поступление нефинансовых активов</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05</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02</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8028001300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403,0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402,0</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63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увеличение стоимости основных средств</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05</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02</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8028001310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227,0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226,8</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645"/>
        </w:trPr>
        <w:tc>
          <w:tcPr>
            <w:tcW w:w="1418" w:type="dxa"/>
            <w:tcBorders>
              <w:top w:val="nil"/>
              <w:left w:val="single" w:sz="8" w:space="0" w:color="auto"/>
              <w:bottom w:val="single" w:sz="8"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увеличение стоимости  материальных запасов</w:t>
            </w:r>
          </w:p>
        </w:tc>
        <w:tc>
          <w:tcPr>
            <w:tcW w:w="709"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05</w:t>
            </w:r>
          </w:p>
        </w:tc>
        <w:tc>
          <w:tcPr>
            <w:tcW w:w="676"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02</w:t>
            </w:r>
          </w:p>
        </w:tc>
        <w:tc>
          <w:tcPr>
            <w:tcW w:w="121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8028001340</w:t>
            </w:r>
          </w:p>
        </w:tc>
        <w:tc>
          <w:tcPr>
            <w:tcW w:w="69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176,0</w:t>
            </w:r>
          </w:p>
        </w:tc>
        <w:tc>
          <w:tcPr>
            <w:tcW w:w="87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175,2</w:t>
            </w:r>
          </w:p>
        </w:tc>
        <w:tc>
          <w:tcPr>
            <w:tcW w:w="683" w:type="dxa"/>
            <w:tcBorders>
              <w:top w:val="nil"/>
              <w:left w:val="nil"/>
              <w:bottom w:val="single" w:sz="8"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70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Культура, кинематография и </w:t>
            </w:r>
            <w:r w:rsidRPr="009B76AC">
              <w:rPr>
                <w:rFonts w:ascii="Courier New" w:hAnsi="Courier New" w:cs="Courier New"/>
                <w:b/>
                <w:bCs/>
              </w:rPr>
              <w:lastRenderedPageBreak/>
              <w:t>средства массовой информации</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lastRenderedPageBreak/>
              <w:t>000</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08</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8080000000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000 </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6 042,0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6 037,5</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lastRenderedPageBreak/>
              <w:t>Культура</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08</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8080000000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 xml:space="preserve">000 </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6 042,0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6 037,5</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60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Оплата за потребленную электроэнергию</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08</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0000000223</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830,0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827,7</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3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Оплата за потребленную электроэнергию</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08</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8088001223</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685,0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684,4</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4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Оплата за потребленную электроэнергию</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08</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8088003223</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244</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145,0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143,3</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99</w:t>
            </w:r>
          </w:p>
        </w:tc>
      </w:tr>
      <w:tr w:rsidR="009B76AC" w:rsidRPr="009B76AC" w:rsidTr="009B76AC">
        <w:trPr>
          <w:trHeight w:val="1020"/>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Безвозмездные перечисления государственным и муниципальным учреждениям</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08</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01</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0000000000</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611</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5 212,0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5 209,8</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100</w:t>
            </w:r>
          </w:p>
        </w:tc>
      </w:tr>
      <w:tr w:rsidR="009B76AC" w:rsidRPr="009B76AC" w:rsidTr="009B76AC">
        <w:trPr>
          <w:trHeight w:val="61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 xml:space="preserve">Субсидии бюджетным учреждениям на выполнение муниципального </w:t>
            </w:r>
            <w:r w:rsidRPr="009B76AC">
              <w:rPr>
                <w:rFonts w:ascii="Courier New" w:hAnsi="Courier New" w:cs="Courier New"/>
              </w:rPr>
              <w:lastRenderedPageBreak/>
              <w:t>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lastRenderedPageBreak/>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08</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8088001241</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611</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3 785,0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3 784,4</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585"/>
        </w:trPr>
        <w:tc>
          <w:tcPr>
            <w:tcW w:w="1418" w:type="dxa"/>
            <w:tcBorders>
              <w:top w:val="nil"/>
              <w:left w:val="single" w:sz="8" w:space="0" w:color="auto"/>
              <w:bottom w:val="single" w:sz="4"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lastRenderedPageBreak/>
              <w:t>Субсидии бюджетным учреждениям на выполнение муниципального задания</w:t>
            </w:r>
          </w:p>
        </w:tc>
        <w:tc>
          <w:tcPr>
            <w:tcW w:w="709"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08</w:t>
            </w:r>
          </w:p>
        </w:tc>
        <w:tc>
          <w:tcPr>
            <w:tcW w:w="676"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121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8088002241</w:t>
            </w:r>
          </w:p>
        </w:tc>
        <w:tc>
          <w:tcPr>
            <w:tcW w:w="69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611</w:t>
            </w:r>
          </w:p>
        </w:tc>
        <w:tc>
          <w:tcPr>
            <w:tcW w:w="74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890,0</w:t>
            </w:r>
          </w:p>
        </w:tc>
        <w:tc>
          <w:tcPr>
            <w:tcW w:w="877" w:type="dxa"/>
            <w:tcBorders>
              <w:top w:val="nil"/>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888,8</w:t>
            </w:r>
          </w:p>
        </w:tc>
        <w:tc>
          <w:tcPr>
            <w:tcW w:w="683" w:type="dxa"/>
            <w:tcBorders>
              <w:top w:val="nil"/>
              <w:left w:val="nil"/>
              <w:bottom w:val="single" w:sz="4"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660"/>
        </w:trPr>
        <w:tc>
          <w:tcPr>
            <w:tcW w:w="1418" w:type="dxa"/>
            <w:tcBorders>
              <w:top w:val="nil"/>
              <w:left w:val="single" w:sz="8" w:space="0" w:color="auto"/>
              <w:bottom w:val="nil"/>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Субсидии бюджетным учреждениям на выполнение муниципального задания</w:t>
            </w:r>
          </w:p>
        </w:tc>
        <w:tc>
          <w:tcPr>
            <w:tcW w:w="709" w:type="dxa"/>
            <w:tcBorders>
              <w:top w:val="nil"/>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08</w:t>
            </w:r>
          </w:p>
        </w:tc>
        <w:tc>
          <w:tcPr>
            <w:tcW w:w="676" w:type="dxa"/>
            <w:tcBorders>
              <w:top w:val="nil"/>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01</w:t>
            </w:r>
          </w:p>
        </w:tc>
        <w:tc>
          <w:tcPr>
            <w:tcW w:w="1217" w:type="dxa"/>
            <w:tcBorders>
              <w:top w:val="nil"/>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8088003241</w:t>
            </w:r>
          </w:p>
        </w:tc>
        <w:tc>
          <w:tcPr>
            <w:tcW w:w="697" w:type="dxa"/>
            <w:tcBorders>
              <w:top w:val="nil"/>
              <w:left w:val="nil"/>
              <w:bottom w:val="nil"/>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611</w:t>
            </w:r>
          </w:p>
        </w:tc>
        <w:tc>
          <w:tcPr>
            <w:tcW w:w="747"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537,0</w:t>
            </w:r>
          </w:p>
        </w:tc>
        <w:tc>
          <w:tcPr>
            <w:tcW w:w="877" w:type="dxa"/>
            <w:tcBorders>
              <w:top w:val="nil"/>
              <w:left w:val="nil"/>
              <w:bottom w:val="nil"/>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536,6</w:t>
            </w:r>
          </w:p>
        </w:tc>
        <w:tc>
          <w:tcPr>
            <w:tcW w:w="683" w:type="dxa"/>
            <w:tcBorders>
              <w:top w:val="nil"/>
              <w:left w:val="nil"/>
              <w:bottom w:val="nil"/>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315"/>
        </w:trPr>
        <w:tc>
          <w:tcPr>
            <w:tcW w:w="141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Межбюджетные трансферты</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251</w:t>
            </w:r>
          </w:p>
        </w:tc>
        <w:tc>
          <w:tcPr>
            <w:tcW w:w="490"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14</w:t>
            </w:r>
          </w:p>
        </w:tc>
        <w:tc>
          <w:tcPr>
            <w:tcW w:w="676"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03</w:t>
            </w:r>
          </w:p>
        </w:tc>
        <w:tc>
          <w:tcPr>
            <w:tcW w:w="1217"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0000000000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b/>
                <w:bCs/>
              </w:rPr>
            </w:pPr>
            <w:r w:rsidRPr="009B76AC">
              <w:rPr>
                <w:rFonts w:ascii="Courier New" w:hAnsi="Courier New" w:cs="Courier New"/>
                <w:b/>
                <w:bCs/>
              </w:rPr>
              <w:t>000</w:t>
            </w:r>
          </w:p>
        </w:tc>
        <w:tc>
          <w:tcPr>
            <w:tcW w:w="747"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2,0</w:t>
            </w:r>
          </w:p>
        </w:tc>
        <w:tc>
          <w:tcPr>
            <w:tcW w:w="877" w:type="dxa"/>
            <w:tcBorders>
              <w:top w:val="single" w:sz="8" w:space="0" w:color="auto"/>
              <w:left w:val="nil"/>
              <w:bottom w:val="single" w:sz="4"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b/>
                <w:bCs/>
              </w:rPr>
            </w:pPr>
            <w:r w:rsidRPr="009B76AC">
              <w:rPr>
                <w:rFonts w:ascii="Courier New" w:hAnsi="Courier New" w:cs="Courier New"/>
                <w:b/>
                <w:bCs/>
              </w:rPr>
              <w:t>2,0</w:t>
            </w:r>
          </w:p>
        </w:tc>
        <w:tc>
          <w:tcPr>
            <w:tcW w:w="683" w:type="dxa"/>
            <w:tcBorders>
              <w:top w:val="single" w:sz="8" w:space="0" w:color="auto"/>
              <w:left w:val="nil"/>
              <w:bottom w:val="nil"/>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r w:rsidR="009B76AC" w:rsidRPr="009B76AC" w:rsidTr="009B76AC">
        <w:trPr>
          <w:trHeight w:val="960"/>
        </w:trPr>
        <w:tc>
          <w:tcPr>
            <w:tcW w:w="1418" w:type="dxa"/>
            <w:tcBorders>
              <w:top w:val="nil"/>
              <w:left w:val="single" w:sz="8" w:space="0" w:color="auto"/>
              <w:bottom w:val="single" w:sz="8" w:space="0" w:color="auto"/>
              <w:right w:val="single" w:sz="4" w:space="0" w:color="auto"/>
            </w:tcBorders>
            <w:shd w:val="clear" w:color="auto" w:fill="auto"/>
            <w:vAlign w:val="bottom"/>
            <w:hideMark/>
          </w:tcPr>
          <w:p w:rsidR="009B76AC" w:rsidRPr="009B76AC" w:rsidRDefault="009B76AC" w:rsidP="002F70F3">
            <w:pPr>
              <w:rPr>
                <w:rFonts w:ascii="Courier New" w:hAnsi="Courier New" w:cs="Courier New"/>
              </w:rPr>
            </w:pPr>
            <w:r w:rsidRPr="009B76AC">
              <w:rPr>
                <w:rFonts w:ascii="Courier New" w:hAnsi="Courier New" w:cs="Courier New"/>
              </w:rPr>
              <w:t>Прочие МБТ из бюджета поселения в бюджет района (переданные полномочия)</w:t>
            </w:r>
          </w:p>
        </w:tc>
        <w:tc>
          <w:tcPr>
            <w:tcW w:w="709"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251</w:t>
            </w:r>
          </w:p>
        </w:tc>
        <w:tc>
          <w:tcPr>
            <w:tcW w:w="490"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14</w:t>
            </w:r>
          </w:p>
        </w:tc>
        <w:tc>
          <w:tcPr>
            <w:tcW w:w="676"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03</w:t>
            </w:r>
          </w:p>
        </w:tc>
        <w:tc>
          <w:tcPr>
            <w:tcW w:w="121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8108001251</w:t>
            </w:r>
          </w:p>
        </w:tc>
        <w:tc>
          <w:tcPr>
            <w:tcW w:w="69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rPr>
                <w:rFonts w:ascii="Courier New" w:hAnsi="Courier New" w:cs="Courier New"/>
              </w:rPr>
            </w:pPr>
            <w:r w:rsidRPr="009B76AC">
              <w:rPr>
                <w:rFonts w:ascii="Courier New" w:hAnsi="Courier New" w:cs="Courier New"/>
              </w:rPr>
              <w:t>540</w:t>
            </w:r>
          </w:p>
        </w:tc>
        <w:tc>
          <w:tcPr>
            <w:tcW w:w="74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2,0</w:t>
            </w:r>
          </w:p>
        </w:tc>
        <w:tc>
          <w:tcPr>
            <w:tcW w:w="877" w:type="dxa"/>
            <w:tcBorders>
              <w:top w:val="nil"/>
              <w:left w:val="nil"/>
              <w:bottom w:val="single" w:sz="8" w:space="0" w:color="auto"/>
              <w:right w:val="single" w:sz="4"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2,0</w:t>
            </w:r>
          </w:p>
        </w:tc>
        <w:tc>
          <w:tcPr>
            <w:tcW w:w="683" w:type="dxa"/>
            <w:tcBorders>
              <w:top w:val="single" w:sz="4" w:space="0" w:color="auto"/>
              <w:left w:val="nil"/>
              <w:bottom w:val="single" w:sz="8" w:space="0" w:color="auto"/>
              <w:right w:val="single" w:sz="8" w:space="0" w:color="auto"/>
            </w:tcBorders>
            <w:shd w:val="clear" w:color="auto" w:fill="auto"/>
            <w:noWrap/>
            <w:vAlign w:val="bottom"/>
            <w:hideMark/>
          </w:tcPr>
          <w:p w:rsidR="009B76AC" w:rsidRPr="009B76AC" w:rsidRDefault="009B76AC" w:rsidP="002F70F3">
            <w:pPr>
              <w:jc w:val="right"/>
              <w:rPr>
                <w:rFonts w:ascii="Courier New" w:hAnsi="Courier New" w:cs="Courier New"/>
              </w:rPr>
            </w:pPr>
            <w:r w:rsidRPr="009B76AC">
              <w:rPr>
                <w:rFonts w:ascii="Courier New" w:hAnsi="Courier New" w:cs="Courier New"/>
              </w:rPr>
              <w:t>100</w:t>
            </w:r>
          </w:p>
        </w:tc>
      </w:tr>
    </w:tbl>
    <w:p w:rsidR="009B76AC" w:rsidRPr="009B76AC" w:rsidRDefault="009B76AC" w:rsidP="009B76AC">
      <w:pPr>
        <w:jc w:val="center"/>
        <w:rPr>
          <w:rFonts w:ascii="Arial" w:hAnsi="Arial" w:cs="Arial"/>
        </w:rPr>
      </w:pPr>
    </w:p>
    <w:p w:rsidR="009B76AC" w:rsidRPr="009B76AC" w:rsidRDefault="009B76AC" w:rsidP="009B76AC">
      <w:pPr>
        <w:keepNext/>
        <w:jc w:val="center"/>
        <w:outlineLvl w:val="1"/>
        <w:rPr>
          <w:rFonts w:ascii="Arial" w:hAnsi="Arial" w:cs="Arial"/>
          <w:b/>
        </w:rPr>
      </w:pPr>
      <w:r w:rsidRPr="009B76AC">
        <w:rPr>
          <w:rFonts w:ascii="Arial" w:hAnsi="Arial" w:cs="Arial"/>
          <w:b/>
        </w:rPr>
        <w:t>Пояснительная записка к отчету «Об исполнении бюджета муниципального образования «Олонки» за 2016 год»</w:t>
      </w:r>
    </w:p>
    <w:p w:rsidR="009B76AC" w:rsidRPr="009B76AC" w:rsidRDefault="009B76AC" w:rsidP="009B76AC">
      <w:pPr>
        <w:jc w:val="center"/>
        <w:rPr>
          <w:b/>
        </w:rPr>
      </w:pPr>
    </w:p>
    <w:p w:rsidR="009B76AC" w:rsidRPr="009B76AC" w:rsidRDefault="009B76AC" w:rsidP="009B76AC">
      <w:pPr>
        <w:spacing w:line="100" w:lineRule="atLeast"/>
        <w:ind w:firstLine="709"/>
        <w:jc w:val="both"/>
        <w:rPr>
          <w:rFonts w:ascii="Arial" w:hAnsi="Arial" w:cs="Arial"/>
          <w:bCs/>
          <w:color w:val="000000"/>
        </w:rPr>
      </w:pPr>
      <w:r w:rsidRPr="009B76AC">
        <w:rPr>
          <w:rFonts w:ascii="Arial" w:hAnsi="Arial" w:cs="Arial"/>
          <w:bCs/>
          <w:color w:val="000000"/>
        </w:rPr>
        <w:t xml:space="preserve">Субъект правотворческой инициативы: </w:t>
      </w:r>
    </w:p>
    <w:p w:rsidR="009B76AC" w:rsidRPr="009B76AC" w:rsidRDefault="009B76AC" w:rsidP="009B76AC">
      <w:pPr>
        <w:spacing w:line="100" w:lineRule="atLeast"/>
        <w:ind w:firstLine="709"/>
        <w:jc w:val="both"/>
        <w:rPr>
          <w:rFonts w:ascii="Arial" w:hAnsi="Arial" w:cs="Arial"/>
          <w:bCs/>
          <w:color w:val="000000"/>
        </w:rPr>
      </w:pPr>
      <w:r w:rsidRPr="009B76AC">
        <w:rPr>
          <w:rFonts w:ascii="Arial" w:hAnsi="Arial" w:cs="Arial"/>
          <w:bCs/>
          <w:color w:val="000000"/>
        </w:rPr>
        <w:lastRenderedPageBreak/>
        <w:t>Проект Решения Думы МО «Олонки»  «</w:t>
      </w:r>
      <w:r w:rsidRPr="009B76AC">
        <w:rPr>
          <w:rFonts w:ascii="Arial" w:hAnsi="Arial" w:cs="Arial"/>
        </w:rPr>
        <w:t>Об исполнении бюджета муниципального образования «Олонки» 3а 2015 год</w:t>
      </w:r>
      <w:r w:rsidRPr="009B76AC">
        <w:rPr>
          <w:rFonts w:ascii="Arial" w:hAnsi="Arial" w:cs="Arial"/>
          <w:bCs/>
          <w:color w:val="000000"/>
        </w:rPr>
        <w:t>»  (далее – проект Решения) разработан финансовым отделом администрации муниципального образования «Олонки» и вносится на рассмотрение Думы МО «Олонки».</w:t>
      </w:r>
    </w:p>
    <w:p w:rsidR="009B76AC" w:rsidRPr="009B76AC" w:rsidRDefault="009B76AC" w:rsidP="009B76AC">
      <w:pPr>
        <w:spacing w:line="100" w:lineRule="atLeast"/>
        <w:ind w:firstLine="709"/>
        <w:jc w:val="both"/>
        <w:rPr>
          <w:rFonts w:ascii="Arial" w:hAnsi="Arial" w:cs="Arial"/>
          <w:bCs/>
        </w:rPr>
      </w:pPr>
      <w:r w:rsidRPr="009B76AC">
        <w:rPr>
          <w:rFonts w:ascii="Arial" w:hAnsi="Arial" w:cs="Arial"/>
          <w:bCs/>
        </w:rPr>
        <w:t xml:space="preserve">Правовое основание принятия проекта Решения: </w:t>
      </w:r>
    </w:p>
    <w:p w:rsidR="009B76AC" w:rsidRPr="009B76AC" w:rsidRDefault="009B76AC" w:rsidP="009B76AC">
      <w:pPr>
        <w:spacing w:line="100" w:lineRule="atLeast"/>
        <w:ind w:firstLine="709"/>
        <w:jc w:val="both"/>
        <w:rPr>
          <w:rFonts w:ascii="Arial" w:hAnsi="Arial" w:cs="Arial"/>
          <w:bCs/>
        </w:rPr>
      </w:pPr>
      <w:r w:rsidRPr="009B76AC">
        <w:rPr>
          <w:rFonts w:ascii="Arial" w:hAnsi="Arial" w:cs="Arial"/>
          <w:bCs/>
        </w:rPr>
        <w:t>Статья 11 Бюджетного кодекса Российской Федерации, статьи 24,52,58 Устава муниципального образования «Олонки», «Положение о бюджетном процессе в МО «Олонки» (утверждено Решением Думы МО «Олонки»  08.04.16 №121)</w:t>
      </w:r>
      <w:r w:rsidRPr="009B76AC">
        <w:rPr>
          <w:rFonts w:ascii="Arial" w:hAnsi="Arial" w:cs="Arial"/>
        </w:rPr>
        <w:t>.</w:t>
      </w:r>
      <w:r w:rsidRPr="009B76AC">
        <w:rPr>
          <w:rFonts w:ascii="Arial" w:hAnsi="Arial" w:cs="Arial"/>
          <w:bCs/>
        </w:rPr>
        <w:t xml:space="preserve"> </w:t>
      </w:r>
    </w:p>
    <w:p w:rsidR="009B76AC" w:rsidRPr="009B76AC" w:rsidRDefault="009B76AC" w:rsidP="009B76AC">
      <w:pPr>
        <w:spacing w:line="100" w:lineRule="atLeast"/>
        <w:ind w:firstLine="709"/>
        <w:jc w:val="both"/>
        <w:rPr>
          <w:rFonts w:ascii="Arial" w:hAnsi="Arial" w:cs="Arial"/>
          <w:bCs/>
          <w:u w:val="single"/>
        </w:rPr>
      </w:pPr>
      <w:r w:rsidRPr="009B76AC">
        <w:rPr>
          <w:rFonts w:ascii="Arial" w:hAnsi="Arial" w:cs="Arial"/>
          <w:bCs/>
        </w:rPr>
        <w:t>Состояние правового регулирования в данной сфере; обоснование целесообразности принятия:</w:t>
      </w:r>
    </w:p>
    <w:p w:rsidR="009B76AC" w:rsidRPr="009B76AC" w:rsidRDefault="009B76AC" w:rsidP="009B76AC">
      <w:pPr>
        <w:spacing w:line="100" w:lineRule="atLeast"/>
        <w:ind w:firstLine="709"/>
        <w:jc w:val="both"/>
        <w:rPr>
          <w:rFonts w:ascii="Arial" w:hAnsi="Arial" w:cs="Arial"/>
        </w:rPr>
      </w:pPr>
      <w:r w:rsidRPr="009B76AC">
        <w:rPr>
          <w:rFonts w:ascii="Arial" w:hAnsi="Arial" w:cs="Arial"/>
        </w:rPr>
        <w:t>Проект Решения  «Об исполнении бюджете муниципального образования «Олонки» за 2016» подготовлен в соответствии с требованиями Бюджетного кодекса Российской Федерации.</w:t>
      </w:r>
    </w:p>
    <w:p w:rsidR="009B76AC" w:rsidRPr="009B76AC" w:rsidRDefault="009B76AC" w:rsidP="009B76AC">
      <w:pPr>
        <w:spacing w:line="100" w:lineRule="atLeast"/>
        <w:ind w:firstLine="709"/>
        <w:jc w:val="both"/>
        <w:rPr>
          <w:rFonts w:ascii="Arial" w:hAnsi="Arial" w:cs="Arial"/>
          <w:bCs/>
          <w:u w:val="single"/>
        </w:rPr>
      </w:pPr>
      <w:r w:rsidRPr="009B76AC">
        <w:rPr>
          <w:rFonts w:ascii="Arial" w:hAnsi="Arial" w:cs="Arial"/>
          <w:bCs/>
        </w:rPr>
        <w:t>Предмет правового регулирования и основные правовые предписания</w:t>
      </w:r>
      <w:r w:rsidRPr="009B76AC">
        <w:rPr>
          <w:rFonts w:ascii="Arial" w:hAnsi="Arial" w:cs="Arial"/>
          <w:bCs/>
          <w:u w:val="single"/>
        </w:rPr>
        <w:t>:</w:t>
      </w:r>
    </w:p>
    <w:p w:rsidR="009B76AC" w:rsidRPr="009B76AC" w:rsidRDefault="009B76AC" w:rsidP="009B76AC">
      <w:pPr>
        <w:spacing w:line="100" w:lineRule="atLeast"/>
        <w:ind w:firstLine="709"/>
        <w:jc w:val="both"/>
        <w:rPr>
          <w:rFonts w:ascii="Arial" w:hAnsi="Arial" w:cs="Arial"/>
        </w:rPr>
      </w:pPr>
      <w:r w:rsidRPr="009B76AC">
        <w:rPr>
          <w:rFonts w:ascii="Arial" w:hAnsi="Arial" w:cs="Arial"/>
        </w:rPr>
        <w:t>Предметом правового регулирования проекта Решения является утверждение параметров  исполнения бюджета муниципального образования «Олонки» за 2016 год.</w:t>
      </w:r>
    </w:p>
    <w:p w:rsidR="009B76AC" w:rsidRPr="009B76AC" w:rsidRDefault="009B76AC" w:rsidP="009B76AC">
      <w:pPr>
        <w:spacing w:line="100" w:lineRule="atLeast"/>
        <w:ind w:firstLine="709"/>
        <w:jc w:val="both"/>
        <w:rPr>
          <w:rFonts w:ascii="Arial" w:hAnsi="Arial" w:cs="Arial"/>
          <w:bCs/>
        </w:rPr>
      </w:pPr>
      <w:r w:rsidRPr="009B76AC">
        <w:rPr>
          <w:rFonts w:ascii="Arial" w:hAnsi="Arial" w:cs="Arial"/>
          <w:bCs/>
        </w:rPr>
        <w:t>Перечень органов и организаций, с которыми проект правового акта муниципального образования «Олонки» согласован:</w:t>
      </w:r>
    </w:p>
    <w:p w:rsidR="009B76AC" w:rsidRPr="009B76AC" w:rsidRDefault="009B76AC" w:rsidP="009B76AC">
      <w:pPr>
        <w:spacing w:line="100" w:lineRule="atLeast"/>
        <w:ind w:firstLine="709"/>
        <w:jc w:val="both"/>
        <w:rPr>
          <w:rFonts w:ascii="Arial" w:hAnsi="Arial" w:cs="Arial"/>
          <w:bCs/>
        </w:rPr>
      </w:pPr>
      <w:r w:rsidRPr="009B76AC">
        <w:rPr>
          <w:rFonts w:ascii="Arial" w:hAnsi="Arial" w:cs="Arial"/>
          <w:bCs/>
        </w:rPr>
        <w:t>Проект Решения прошел все необходимые согласования.</w:t>
      </w:r>
    </w:p>
    <w:p w:rsidR="009B76AC" w:rsidRPr="009B76AC" w:rsidRDefault="009B76AC" w:rsidP="009B76AC">
      <w:pPr>
        <w:ind w:firstLine="709"/>
        <w:jc w:val="both"/>
        <w:rPr>
          <w:rFonts w:ascii="Arial" w:hAnsi="Arial" w:cs="Arial"/>
        </w:rPr>
      </w:pPr>
      <w:r w:rsidRPr="009B76AC">
        <w:rPr>
          <w:rFonts w:ascii="Arial" w:hAnsi="Arial" w:cs="Arial"/>
        </w:rPr>
        <w:t>За отчетный период исполнение бюджета МО «Олонки» осуществлялось в соответствии с решением Думы МО «Олонки» № 105 от 25 декабря 2015 года «О бюджете МО «Олонки» на 2016 год» с изменениями и дополнениями, принятыми Решениями Думы в отчетном периоде. Бюджетная политика была направлена на увеличение объема поступлений собственных доходов, на оперативное осуществление финансирования, контроль целевого использованием средств. Финансирование расходной части бюджета происходило в соответствии с финансовыми нормативами и социальными нормами, предусмотренными законодательством Российской Федерации и Иркутской области.</w:t>
      </w:r>
    </w:p>
    <w:p w:rsidR="009B76AC" w:rsidRPr="009B76AC" w:rsidRDefault="009B76AC" w:rsidP="009B76AC">
      <w:pPr>
        <w:ind w:firstLine="709"/>
        <w:jc w:val="center"/>
        <w:rPr>
          <w:rFonts w:ascii="Arial" w:hAnsi="Arial" w:cs="Arial"/>
        </w:rPr>
      </w:pPr>
    </w:p>
    <w:p w:rsidR="009B76AC" w:rsidRPr="009B76AC" w:rsidRDefault="009B76AC" w:rsidP="009B76AC">
      <w:pPr>
        <w:keepNext/>
        <w:ind w:firstLine="709"/>
        <w:jc w:val="both"/>
        <w:outlineLvl w:val="2"/>
        <w:rPr>
          <w:rFonts w:ascii="Arial" w:hAnsi="Arial" w:cs="Arial"/>
        </w:rPr>
      </w:pPr>
      <w:r w:rsidRPr="009B76AC">
        <w:rPr>
          <w:rFonts w:ascii="Arial" w:hAnsi="Arial" w:cs="Arial"/>
        </w:rPr>
        <w:lastRenderedPageBreak/>
        <w:t>ДОХОДЫ</w:t>
      </w:r>
    </w:p>
    <w:p w:rsidR="009B76AC" w:rsidRPr="009B76AC" w:rsidRDefault="009B76AC" w:rsidP="009B76AC">
      <w:pPr>
        <w:ind w:firstLine="709"/>
        <w:jc w:val="both"/>
        <w:rPr>
          <w:rFonts w:ascii="Arial" w:hAnsi="Arial" w:cs="Arial"/>
        </w:rPr>
      </w:pPr>
      <w:r w:rsidRPr="009B76AC">
        <w:rPr>
          <w:rFonts w:ascii="Arial" w:hAnsi="Arial" w:cs="Arial"/>
        </w:rPr>
        <w:t xml:space="preserve">Исполнение  бюджета МО «Олонки» за  2016 год по доходам составило </w:t>
      </w:r>
      <w:r w:rsidRPr="009B76AC">
        <w:rPr>
          <w:rFonts w:ascii="Arial" w:hAnsi="Arial" w:cs="Arial"/>
          <w:i/>
          <w:u w:val="single"/>
        </w:rPr>
        <w:t xml:space="preserve">15644,5  </w:t>
      </w:r>
      <w:r w:rsidRPr="009B76AC">
        <w:rPr>
          <w:rFonts w:ascii="Arial" w:hAnsi="Arial" w:cs="Arial"/>
        </w:rPr>
        <w:t>тыс. рублей или  100%  годового назначения.</w:t>
      </w:r>
    </w:p>
    <w:p w:rsidR="009B76AC" w:rsidRPr="009B76AC" w:rsidRDefault="009B76AC" w:rsidP="009B76AC">
      <w:pPr>
        <w:ind w:firstLine="709"/>
        <w:jc w:val="both"/>
        <w:rPr>
          <w:rFonts w:ascii="Arial" w:hAnsi="Arial" w:cs="Arial"/>
        </w:rPr>
      </w:pPr>
      <w:r w:rsidRPr="009B76AC">
        <w:rPr>
          <w:rFonts w:ascii="Arial" w:hAnsi="Arial" w:cs="Arial"/>
        </w:rPr>
        <w:t xml:space="preserve">Безвозмездные поступления из бюджета области и района составили </w:t>
      </w:r>
      <w:r w:rsidRPr="009B76AC">
        <w:rPr>
          <w:rFonts w:ascii="Arial" w:hAnsi="Arial" w:cs="Arial"/>
          <w:i/>
          <w:u w:val="single"/>
        </w:rPr>
        <w:t xml:space="preserve">7999,7 </w:t>
      </w:r>
      <w:r w:rsidRPr="009B76AC">
        <w:rPr>
          <w:rFonts w:ascii="Arial" w:hAnsi="Arial" w:cs="Arial"/>
        </w:rPr>
        <w:t>тыс. рублей 100% годового назначения, в том числе:</w:t>
      </w:r>
    </w:p>
    <w:p w:rsidR="009B76AC" w:rsidRPr="009B76AC" w:rsidRDefault="009B76AC" w:rsidP="009B76AC">
      <w:pPr>
        <w:ind w:firstLine="709"/>
        <w:jc w:val="both"/>
        <w:rPr>
          <w:rFonts w:ascii="Arial" w:hAnsi="Arial" w:cs="Arial"/>
        </w:rPr>
      </w:pPr>
      <w:r w:rsidRPr="009B76AC">
        <w:rPr>
          <w:rFonts w:ascii="Arial" w:hAnsi="Arial" w:cs="Arial"/>
        </w:rPr>
        <w:t xml:space="preserve">- дотация  бюджетам поселений на выравнивание уровня бюджетной обеспеченности – </w:t>
      </w:r>
      <w:r w:rsidRPr="009B76AC">
        <w:rPr>
          <w:rFonts w:ascii="Arial" w:hAnsi="Arial" w:cs="Arial"/>
          <w:u w:val="single"/>
        </w:rPr>
        <w:t xml:space="preserve">1931,3 </w:t>
      </w:r>
      <w:r w:rsidRPr="009B76AC">
        <w:rPr>
          <w:rFonts w:ascii="Arial" w:hAnsi="Arial" w:cs="Arial"/>
        </w:rPr>
        <w:t xml:space="preserve">тыс. рублей (100% годового назначения); в </w:t>
      </w:r>
      <w:proofErr w:type="spellStart"/>
      <w:r w:rsidRPr="009B76AC">
        <w:rPr>
          <w:rFonts w:ascii="Arial" w:hAnsi="Arial" w:cs="Arial"/>
        </w:rPr>
        <w:t>т.ч</w:t>
      </w:r>
      <w:proofErr w:type="spellEnd"/>
      <w:r w:rsidRPr="009B76AC">
        <w:rPr>
          <w:rFonts w:ascii="Arial" w:hAnsi="Arial" w:cs="Arial"/>
        </w:rPr>
        <w:t xml:space="preserve">. РФПП – </w:t>
      </w:r>
      <w:r w:rsidRPr="009B76AC">
        <w:rPr>
          <w:rFonts w:ascii="Arial" w:hAnsi="Arial" w:cs="Arial"/>
          <w:u w:val="single"/>
        </w:rPr>
        <w:t>5,0</w:t>
      </w:r>
      <w:r w:rsidRPr="009B76AC">
        <w:rPr>
          <w:rFonts w:ascii="Arial" w:hAnsi="Arial" w:cs="Arial"/>
        </w:rPr>
        <w:t xml:space="preserve"> тыс. рублей (100% годового назначения).</w:t>
      </w:r>
    </w:p>
    <w:p w:rsidR="009B76AC" w:rsidRPr="009B76AC" w:rsidRDefault="009B76AC" w:rsidP="009B76AC">
      <w:pPr>
        <w:ind w:firstLine="709"/>
        <w:jc w:val="both"/>
        <w:rPr>
          <w:rFonts w:ascii="Arial" w:hAnsi="Arial" w:cs="Arial"/>
        </w:rPr>
      </w:pPr>
      <w:r w:rsidRPr="009B76AC">
        <w:rPr>
          <w:rFonts w:ascii="Arial" w:hAnsi="Arial" w:cs="Arial"/>
        </w:rPr>
        <w:t xml:space="preserve">- дотация бюджетам поселений на поддержку мер по обеспечению сбалансированности бюджетов – </w:t>
      </w:r>
      <w:r w:rsidRPr="009B76AC">
        <w:rPr>
          <w:rFonts w:ascii="Arial" w:hAnsi="Arial" w:cs="Arial"/>
          <w:u w:val="single"/>
        </w:rPr>
        <w:t>1546,8</w:t>
      </w:r>
      <w:r w:rsidRPr="009B76AC">
        <w:rPr>
          <w:rFonts w:ascii="Arial" w:hAnsi="Arial" w:cs="Arial"/>
        </w:rPr>
        <w:t xml:space="preserve"> тыс. рублей;</w:t>
      </w:r>
    </w:p>
    <w:p w:rsidR="009B76AC" w:rsidRPr="009B76AC" w:rsidRDefault="009B76AC" w:rsidP="009B76AC">
      <w:pPr>
        <w:ind w:firstLine="709"/>
        <w:jc w:val="both"/>
        <w:rPr>
          <w:rFonts w:ascii="Arial" w:hAnsi="Arial" w:cs="Arial"/>
        </w:rPr>
      </w:pPr>
      <w:r w:rsidRPr="009B76AC">
        <w:rPr>
          <w:rFonts w:ascii="Arial" w:hAnsi="Arial" w:cs="Arial"/>
        </w:rPr>
        <w:t xml:space="preserve">- субсидия бюджетам поселения на выравнивание обеспеченности поселений Иркутской области по реализации ими их отдельных расходных обязательств – </w:t>
      </w:r>
      <w:r w:rsidRPr="009B76AC">
        <w:rPr>
          <w:rFonts w:ascii="Arial" w:hAnsi="Arial" w:cs="Arial"/>
          <w:u w:val="single"/>
        </w:rPr>
        <w:t>3415,8</w:t>
      </w:r>
      <w:r w:rsidRPr="009B76AC">
        <w:rPr>
          <w:rFonts w:ascii="Arial" w:hAnsi="Arial" w:cs="Arial"/>
        </w:rPr>
        <w:t xml:space="preserve"> тыс. рублей (100% годового назначения);</w:t>
      </w:r>
    </w:p>
    <w:p w:rsidR="009B76AC" w:rsidRPr="009B76AC" w:rsidRDefault="009B76AC" w:rsidP="009B76AC">
      <w:pPr>
        <w:ind w:firstLine="709"/>
        <w:jc w:val="both"/>
        <w:rPr>
          <w:rFonts w:ascii="Arial" w:hAnsi="Arial" w:cs="Arial"/>
        </w:rPr>
      </w:pPr>
      <w:r w:rsidRPr="009B76AC">
        <w:rPr>
          <w:rFonts w:ascii="Arial" w:hAnsi="Arial" w:cs="Arial"/>
        </w:rPr>
        <w:t xml:space="preserve">- субсидия на реализацию перечня проектов народных инициатив – </w:t>
      </w:r>
      <w:r w:rsidRPr="009B76AC">
        <w:rPr>
          <w:rFonts w:ascii="Arial" w:hAnsi="Arial" w:cs="Arial"/>
          <w:u w:val="single"/>
        </w:rPr>
        <w:t>606,8</w:t>
      </w:r>
      <w:r w:rsidRPr="009B76AC">
        <w:rPr>
          <w:rFonts w:ascii="Arial" w:hAnsi="Arial" w:cs="Arial"/>
        </w:rPr>
        <w:t xml:space="preserve"> тыс. рублей (100% годового назначения).</w:t>
      </w:r>
    </w:p>
    <w:p w:rsidR="009B76AC" w:rsidRPr="009B76AC" w:rsidRDefault="009B76AC" w:rsidP="009B76AC">
      <w:pPr>
        <w:ind w:firstLine="709"/>
        <w:jc w:val="both"/>
        <w:rPr>
          <w:rFonts w:ascii="Arial" w:hAnsi="Arial" w:cs="Arial"/>
        </w:rPr>
      </w:pPr>
      <w:r w:rsidRPr="009B76AC">
        <w:rPr>
          <w:rFonts w:ascii="Arial" w:hAnsi="Arial" w:cs="Arial"/>
        </w:rPr>
        <w:t xml:space="preserve">- субсидия на реализацию мероприятий, направленных на повышение эффективности бюджетных расходов муниципальных образований – </w:t>
      </w:r>
      <w:r w:rsidRPr="009B76AC">
        <w:rPr>
          <w:rFonts w:ascii="Arial" w:hAnsi="Arial" w:cs="Arial"/>
          <w:u w:val="single"/>
        </w:rPr>
        <w:t>250,0</w:t>
      </w:r>
      <w:r w:rsidRPr="009B76AC">
        <w:rPr>
          <w:rFonts w:ascii="Arial" w:hAnsi="Arial" w:cs="Arial"/>
        </w:rPr>
        <w:t xml:space="preserve"> тыс. рублей (100% годового назначения); </w:t>
      </w:r>
    </w:p>
    <w:p w:rsidR="009B76AC" w:rsidRPr="009B76AC" w:rsidRDefault="009B76AC" w:rsidP="009B76AC">
      <w:pPr>
        <w:ind w:firstLine="709"/>
        <w:jc w:val="both"/>
        <w:rPr>
          <w:rFonts w:ascii="Arial" w:hAnsi="Arial" w:cs="Arial"/>
        </w:rPr>
      </w:pPr>
      <w:r w:rsidRPr="009B76AC">
        <w:rPr>
          <w:rFonts w:ascii="Arial" w:hAnsi="Arial" w:cs="Arial"/>
        </w:rPr>
        <w:t xml:space="preserve">- субвенции бюджетам поселений на осуществление первичного воинского учета на территориях, где отсутствуют военкоматы – </w:t>
      </w:r>
      <w:r w:rsidRPr="009B76AC">
        <w:rPr>
          <w:rFonts w:ascii="Arial" w:hAnsi="Arial" w:cs="Arial"/>
          <w:i/>
          <w:u w:val="single"/>
        </w:rPr>
        <w:t xml:space="preserve">216,0 </w:t>
      </w:r>
      <w:r w:rsidRPr="009B76AC">
        <w:rPr>
          <w:rFonts w:ascii="Arial" w:hAnsi="Arial" w:cs="Arial"/>
        </w:rPr>
        <w:t>тыс. рублей (100% годового назначения);</w:t>
      </w:r>
    </w:p>
    <w:p w:rsidR="009B76AC" w:rsidRPr="009B76AC" w:rsidRDefault="009B76AC" w:rsidP="009B76AC">
      <w:pPr>
        <w:ind w:firstLine="709"/>
        <w:jc w:val="both"/>
        <w:rPr>
          <w:rFonts w:ascii="Arial" w:hAnsi="Arial" w:cs="Arial"/>
        </w:rPr>
      </w:pPr>
      <w:r w:rsidRPr="009B76AC">
        <w:rPr>
          <w:rFonts w:ascii="Arial" w:hAnsi="Arial" w:cs="Arial"/>
        </w:rPr>
        <w:t xml:space="preserve">- субвенция бюджетам поселений на выполнение передаваемых областных полномочий по водоснабжению и водоотведению – </w:t>
      </w:r>
      <w:r w:rsidRPr="009B76AC">
        <w:rPr>
          <w:rFonts w:ascii="Arial" w:hAnsi="Arial" w:cs="Arial"/>
          <w:u w:val="single"/>
        </w:rPr>
        <w:t>32,3</w:t>
      </w:r>
      <w:r w:rsidRPr="009B76AC">
        <w:rPr>
          <w:rFonts w:ascii="Arial" w:hAnsi="Arial" w:cs="Arial"/>
        </w:rPr>
        <w:t xml:space="preserve"> тыс. рублей (100% годового назначения);</w:t>
      </w:r>
    </w:p>
    <w:p w:rsidR="009B76AC" w:rsidRPr="009B76AC" w:rsidRDefault="009B76AC" w:rsidP="009B76AC">
      <w:pPr>
        <w:autoSpaceDE w:val="0"/>
        <w:autoSpaceDN w:val="0"/>
        <w:adjustRightInd w:val="0"/>
        <w:ind w:firstLine="709"/>
        <w:jc w:val="both"/>
        <w:rPr>
          <w:rFonts w:ascii="Arial" w:hAnsi="Arial" w:cs="Arial"/>
        </w:rPr>
      </w:pPr>
      <w:r w:rsidRPr="009B76AC">
        <w:rPr>
          <w:rFonts w:ascii="Arial" w:hAnsi="Arial" w:cs="Arial"/>
        </w:rPr>
        <w:t>- субвенции на о</w:t>
      </w:r>
      <w:r w:rsidRPr="009B76AC">
        <w:rPr>
          <w:rFonts w:ascii="Arial" w:eastAsia="Arial Unicode MS" w:hAnsi="Arial" w:cs="Arial"/>
        </w:rPr>
        <w:t>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 –</w:t>
      </w:r>
      <w:r w:rsidRPr="009B76AC">
        <w:rPr>
          <w:rFonts w:ascii="Arial" w:hAnsi="Arial" w:cs="Arial"/>
        </w:rPr>
        <w:t xml:space="preserve"> </w:t>
      </w:r>
      <w:r w:rsidRPr="009B76AC">
        <w:rPr>
          <w:rFonts w:ascii="Arial" w:hAnsi="Arial" w:cs="Arial"/>
          <w:u w:val="single"/>
        </w:rPr>
        <w:t>0,7</w:t>
      </w:r>
      <w:r w:rsidRPr="009B76AC">
        <w:rPr>
          <w:rFonts w:ascii="Arial" w:hAnsi="Arial" w:cs="Arial"/>
        </w:rPr>
        <w:t xml:space="preserve"> тыс. рублей (100% годового назначения);</w:t>
      </w:r>
    </w:p>
    <w:p w:rsidR="009B76AC" w:rsidRPr="009B76AC" w:rsidRDefault="009B76AC" w:rsidP="009B76AC">
      <w:pPr>
        <w:ind w:firstLine="709"/>
        <w:jc w:val="both"/>
        <w:rPr>
          <w:rFonts w:ascii="Arial" w:hAnsi="Arial" w:cs="Arial"/>
        </w:rPr>
      </w:pPr>
      <w:r w:rsidRPr="009B76AC">
        <w:rPr>
          <w:rFonts w:ascii="Arial" w:hAnsi="Arial" w:cs="Arial"/>
        </w:rPr>
        <w:t xml:space="preserve"> Объем собственных доходов за отчетный период составил </w:t>
      </w:r>
      <w:r w:rsidRPr="009B76AC">
        <w:rPr>
          <w:rFonts w:ascii="Arial" w:hAnsi="Arial" w:cs="Arial"/>
          <w:i/>
          <w:u w:val="single"/>
        </w:rPr>
        <w:t>7644,8</w:t>
      </w:r>
      <w:r w:rsidRPr="009B76AC">
        <w:rPr>
          <w:rFonts w:ascii="Arial" w:hAnsi="Arial" w:cs="Arial"/>
        </w:rPr>
        <w:t xml:space="preserve"> тыс. рублей или </w:t>
      </w:r>
      <w:r w:rsidRPr="009B76AC">
        <w:rPr>
          <w:rFonts w:ascii="Arial" w:hAnsi="Arial" w:cs="Arial"/>
          <w:i/>
          <w:u w:val="single"/>
        </w:rPr>
        <w:t>100</w:t>
      </w:r>
      <w:r w:rsidRPr="009B76AC">
        <w:rPr>
          <w:rFonts w:ascii="Arial" w:hAnsi="Arial" w:cs="Arial"/>
        </w:rPr>
        <w:t xml:space="preserve"> % планового назначения.  </w:t>
      </w:r>
    </w:p>
    <w:p w:rsidR="009B76AC" w:rsidRPr="009B76AC" w:rsidRDefault="009B76AC" w:rsidP="009B76AC">
      <w:pPr>
        <w:ind w:firstLine="709"/>
        <w:jc w:val="both"/>
        <w:rPr>
          <w:rFonts w:ascii="Arial" w:hAnsi="Arial" w:cs="Arial"/>
        </w:rPr>
      </w:pPr>
      <w:r w:rsidRPr="009B76AC">
        <w:rPr>
          <w:rFonts w:ascii="Arial" w:hAnsi="Arial" w:cs="Arial"/>
        </w:rPr>
        <w:t xml:space="preserve">Размер налоговых доходов – </w:t>
      </w:r>
      <w:r w:rsidRPr="009B76AC">
        <w:rPr>
          <w:rFonts w:ascii="Arial" w:hAnsi="Arial" w:cs="Arial"/>
          <w:i/>
          <w:u w:val="single"/>
        </w:rPr>
        <w:t xml:space="preserve">5906,5 </w:t>
      </w:r>
      <w:r w:rsidRPr="009B76AC">
        <w:rPr>
          <w:rFonts w:ascii="Arial" w:hAnsi="Arial" w:cs="Arial"/>
        </w:rPr>
        <w:t xml:space="preserve">тыс. рублей (удельный вес в объеме собственных доходов – </w:t>
      </w:r>
      <w:r w:rsidRPr="009B76AC">
        <w:rPr>
          <w:rFonts w:ascii="Arial" w:hAnsi="Arial" w:cs="Arial"/>
          <w:u w:val="single"/>
        </w:rPr>
        <w:t>77</w:t>
      </w:r>
      <w:r w:rsidRPr="009B76AC">
        <w:rPr>
          <w:rFonts w:ascii="Arial" w:hAnsi="Arial" w:cs="Arial"/>
        </w:rPr>
        <w:t>%).</w:t>
      </w:r>
    </w:p>
    <w:p w:rsidR="009B76AC" w:rsidRPr="009B76AC" w:rsidRDefault="009B76AC" w:rsidP="009B76AC">
      <w:pPr>
        <w:ind w:firstLine="709"/>
        <w:jc w:val="both"/>
        <w:rPr>
          <w:rFonts w:ascii="Arial" w:hAnsi="Arial" w:cs="Arial"/>
        </w:rPr>
      </w:pPr>
      <w:r w:rsidRPr="009B76AC">
        <w:rPr>
          <w:rFonts w:ascii="Arial" w:hAnsi="Arial" w:cs="Arial"/>
        </w:rPr>
        <w:lastRenderedPageBreak/>
        <w:t xml:space="preserve">Поступления доходов от уплаты акцизов составило в 2016 году – </w:t>
      </w:r>
      <w:r w:rsidRPr="009B76AC">
        <w:rPr>
          <w:rFonts w:ascii="Arial" w:hAnsi="Arial" w:cs="Arial"/>
          <w:u w:val="single"/>
        </w:rPr>
        <w:t>2436,77</w:t>
      </w:r>
      <w:r w:rsidRPr="009B76AC">
        <w:rPr>
          <w:rFonts w:ascii="Arial" w:hAnsi="Arial" w:cs="Arial"/>
        </w:rPr>
        <w:t xml:space="preserve"> тыс. рублей.</w:t>
      </w:r>
    </w:p>
    <w:p w:rsidR="009B76AC" w:rsidRPr="009B76AC" w:rsidRDefault="009B76AC" w:rsidP="009B76AC">
      <w:pPr>
        <w:ind w:firstLine="709"/>
        <w:jc w:val="both"/>
        <w:rPr>
          <w:rFonts w:ascii="Arial" w:hAnsi="Arial" w:cs="Arial"/>
        </w:rPr>
      </w:pPr>
      <w:r w:rsidRPr="009B76AC">
        <w:rPr>
          <w:rFonts w:ascii="Arial" w:hAnsi="Arial" w:cs="Arial"/>
        </w:rPr>
        <w:t xml:space="preserve">Наибольший удельный вес (35%) в структуре налоговых доходов приходится на имущественные налоги – </w:t>
      </w:r>
      <w:r w:rsidRPr="009B76AC">
        <w:rPr>
          <w:rFonts w:ascii="Arial" w:hAnsi="Arial" w:cs="Arial"/>
          <w:u w:val="single"/>
        </w:rPr>
        <w:t>2099,3</w:t>
      </w:r>
      <w:r w:rsidRPr="009B76AC">
        <w:rPr>
          <w:rFonts w:ascii="Arial" w:hAnsi="Arial" w:cs="Arial"/>
        </w:rPr>
        <w:t xml:space="preserve"> тыс. рублей. </w:t>
      </w:r>
    </w:p>
    <w:p w:rsidR="009B76AC" w:rsidRPr="009B76AC" w:rsidRDefault="009B76AC" w:rsidP="009B76AC">
      <w:pPr>
        <w:ind w:firstLine="709"/>
        <w:jc w:val="both"/>
        <w:rPr>
          <w:rFonts w:ascii="Arial" w:hAnsi="Arial" w:cs="Arial"/>
        </w:rPr>
      </w:pPr>
      <w:r w:rsidRPr="009B76AC">
        <w:rPr>
          <w:rFonts w:ascii="Arial" w:hAnsi="Arial" w:cs="Arial"/>
        </w:rPr>
        <w:t xml:space="preserve">Поступления по земельному налогу за 2016 год составили </w:t>
      </w:r>
      <w:r w:rsidRPr="009B76AC">
        <w:rPr>
          <w:rFonts w:ascii="Arial" w:hAnsi="Arial" w:cs="Arial"/>
          <w:i/>
          <w:u w:val="single"/>
        </w:rPr>
        <w:t xml:space="preserve">2035,6 </w:t>
      </w:r>
      <w:r w:rsidRPr="009B76AC">
        <w:rPr>
          <w:rFonts w:ascii="Arial" w:hAnsi="Arial" w:cs="Arial"/>
        </w:rPr>
        <w:t xml:space="preserve">тыс. рублей, т.е. </w:t>
      </w:r>
      <w:r w:rsidRPr="009B76AC">
        <w:rPr>
          <w:rFonts w:ascii="Arial" w:hAnsi="Arial" w:cs="Arial"/>
          <w:i/>
          <w:u w:val="single"/>
        </w:rPr>
        <w:t>97</w:t>
      </w:r>
      <w:r w:rsidRPr="009B76AC">
        <w:rPr>
          <w:rFonts w:ascii="Arial" w:hAnsi="Arial" w:cs="Arial"/>
        </w:rPr>
        <w:t xml:space="preserve">% годового назначения. В том числе налоги от физических лиц, обладающих земельными участками – </w:t>
      </w:r>
      <w:r w:rsidRPr="009B76AC">
        <w:rPr>
          <w:rFonts w:ascii="Arial" w:hAnsi="Arial" w:cs="Arial"/>
          <w:i/>
          <w:u w:val="single"/>
        </w:rPr>
        <w:t>495,0</w:t>
      </w:r>
      <w:r w:rsidRPr="009B76AC">
        <w:rPr>
          <w:rFonts w:ascii="Arial" w:hAnsi="Arial" w:cs="Arial"/>
        </w:rPr>
        <w:t xml:space="preserve"> тыс. рублей – </w:t>
      </w:r>
      <w:r w:rsidRPr="009B76AC">
        <w:rPr>
          <w:rFonts w:ascii="Arial" w:hAnsi="Arial" w:cs="Arial"/>
          <w:u w:val="single"/>
        </w:rPr>
        <w:t>98</w:t>
      </w:r>
      <w:r w:rsidRPr="009B76AC">
        <w:rPr>
          <w:rFonts w:ascii="Arial" w:hAnsi="Arial" w:cs="Arial"/>
        </w:rPr>
        <w:t xml:space="preserve">% годового назначения, платежи от организаций, обладающих земельными участками, расположенными в границах сельских поселений – </w:t>
      </w:r>
      <w:r w:rsidRPr="009B76AC">
        <w:rPr>
          <w:rFonts w:ascii="Arial" w:hAnsi="Arial" w:cs="Arial"/>
          <w:i/>
          <w:u w:val="single"/>
        </w:rPr>
        <w:t>1540,6</w:t>
      </w:r>
      <w:r w:rsidRPr="009B76AC">
        <w:rPr>
          <w:rFonts w:ascii="Arial" w:hAnsi="Arial" w:cs="Arial"/>
        </w:rPr>
        <w:t xml:space="preserve"> тыс. рублей – </w:t>
      </w:r>
      <w:r w:rsidRPr="009B76AC">
        <w:rPr>
          <w:rFonts w:ascii="Arial" w:hAnsi="Arial" w:cs="Arial"/>
          <w:i/>
          <w:u w:val="single"/>
        </w:rPr>
        <w:t>97</w:t>
      </w:r>
      <w:r w:rsidRPr="009B76AC">
        <w:rPr>
          <w:rFonts w:ascii="Arial" w:hAnsi="Arial" w:cs="Arial"/>
        </w:rPr>
        <w:t xml:space="preserve"> % годового назначения. </w:t>
      </w:r>
    </w:p>
    <w:p w:rsidR="009B76AC" w:rsidRPr="009B76AC" w:rsidRDefault="009B76AC" w:rsidP="009B76AC">
      <w:pPr>
        <w:ind w:firstLine="709"/>
        <w:jc w:val="both"/>
        <w:rPr>
          <w:rFonts w:ascii="Arial" w:hAnsi="Arial" w:cs="Arial"/>
        </w:rPr>
      </w:pPr>
      <w:r w:rsidRPr="009B76AC">
        <w:rPr>
          <w:rFonts w:ascii="Arial" w:hAnsi="Arial" w:cs="Arial"/>
        </w:rPr>
        <w:t xml:space="preserve">Налог на имущество физических лиц в бюджет МО «Олонки» поступил в сумме </w:t>
      </w:r>
      <w:r w:rsidRPr="009B76AC">
        <w:rPr>
          <w:rFonts w:ascii="Arial" w:hAnsi="Arial" w:cs="Arial"/>
          <w:u w:val="single"/>
        </w:rPr>
        <w:t>63,8</w:t>
      </w:r>
      <w:r w:rsidRPr="009B76AC">
        <w:rPr>
          <w:rFonts w:ascii="Arial" w:hAnsi="Arial" w:cs="Arial"/>
        </w:rPr>
        <w:t xml:space="preserve"> тыс. рублей – </w:t>
      </w:r>
      <w:r w:rsidRPr="009B76AC">
        <w:rPr>
          <w:rFonts w:ascii="Arial" w:hAnsi="Arial" w:cs="Arial"/>
          <w:u w:val="single"/>
        </w:rPr>
        <w:t xml:space="preserve">100 </w:t>
      </w:r>
      <w:r w:rsidRPr="009B76AC">
        <w:rPr>
          <w:rFonts w:ascii="Arial" w:hAnsi="Arial" w:cs="Arial"/>
        </w:rPr>
        <w:t xml:space="preserve">% годового назначения </w:t>
      </w:r>
    </w:p>
    <w:p w:rsidR="009B76AC" w:rsidRPr="009B76AC" w:rsidRDefault="009B76AC" w:rsidP="009B76AC">
      <w:pPr>
        <w:ind w:firstLine="709"/>
        <w:jc w:val="both"/>
        <w:rPr>
          <w:rFonts w:ascii="Arial" w:hAnsi="Arial" w:cs="Arial"/>
        </w:rPr>
      </w:pPr>
      <w:r w:rsidRPr="009B76AC">
        <w:rPr>
          <w:rFonts w:ascii="Arial" w:hAnsi="Arial" w:cs="Arial"/>
        </w:rPr>
        <w:t xml:space="preserve">В составе налоговых доходов  удельный вес налога на доходы физических лиц - 23 %.  Сумма поступлений  за 2016 год составила </w:t>
      </w:r>
      <w:r w:rsidRPr="009B76AC">
        <w:rPr>
          <w:rFonts w:ascii="Arial" w:hAnsi="Arial" w:cs="Arial"/>
          <w:i/>
          <w:u w:val="single"/>
        </w:rPr>
        <w:t>1369,3</w:t>
      </w:r>
      <w:r w:rsidRPr="009B76AC">
        <w:rPr>
          <w:rFonts w:ascii="Arial" w:hAnsi="Arial" w:cs="Arial"/>
        </w:rPr>
        <w:t xml:space="preserve"> тыс. рублей, или  </w:t>
      </w:r>
      <w:r w:rsidRPr="009B76AC">
        <w:rPr>
          <w:rFonts w:ascii="Arial" w:hAnsi="Arial" w:cs="Arial"/>
          <w:i/>
          <w:u w:val="single"/>
        </w:rPr>
        <w:t>100</w:t>
      </w:r>
      <w:r w:rsidRPr="009B76AC">
        <w:rPr>
          <w:rFonts w:ascii="Arial" w:hAnsi="Arial" w:cs="Arial"/>
        </w:rPr>
        <w:t xml:space="preserve">%  годового назначения. </w:t>
      </w:r>
    </w:p>
    <w:p w:rsidR="009B76AC" w:rsidRPr="009B76AC" w:rsidRDefault="009B76AC" w:rsidP="009B76AC">
      <w:pPr>
        <w:ind w:firstLine="709"/>
        <w:jc w:val="both"/>
        <w:rPr>
          <w:rFonts w:ascii="Arial" w:hAnsi="Arial" w:cs="Arial"/>
        </w:rPr>
      </w:pPr>
      <w:r w:rsidRPr="009B76AC">
        <w:rPr>
          <w:rFonts w:ascii="Arial" w:hAnsi="Arial" w:cs="Arial"/>
        </w:rPr>
        <w:t xml:space="preserve">Сумма неналоговых поступлений в бюджет МО «Олонки» составила </w:t>
      </w:r>
      <w:r w:rsidRPr="009B76AC">
        <w:rPr>
          <w:rFonts w:ascii="Arial" w:hAnsi="Arial" w:cs="Arial"/>
          <w:u w:val="single"/>
        </w:rPr>
        <w:t>1738,3</w:t>
      </w:r>
      <w:r w:rsidRPr="009B76AC">
        <w:rPr>
          <w:rFonts w:ascii="Arial" w:hAnsi="Arial" w:cs="Arial"/>
        </w:rPr>
        <w:t xml:space="preserve"> тыс. рублей, </w:t>
      </w:r>
      <w:r w:rsidRPr="009B76AC">
        <w:rPr>
          <w:rFonts w:ascii="Arial" w:hAnsi="Arial" w:cs="Arial"/>
          <w:u w:val="single"/>
        </w:rPr>
        <w:t>23</w:t>
      </w:r>
      <w:r w:rsidRPr="009B76AC">
        <w:rPr>
          <w:rFonts w:ascii="Arial" w:hAnsi="Arial" w:cs="Arial"/>
        </w:rPr>
        <w:t xml:space="preserve">% собственных доходов. </w:t>
      </w:r>
    </w:p>
    <w:p w:rsidR="009B76AC" w:rsidRPr="009B76AC" w:rsidRDefault="009B76AC" w:rsidP="009B76AC">
      <w:pPr>
        <w:ind w:firstLine="709"/>
        <w:jc w:val="both"/>
        <w:rPr>
          <w:rFonts w:ascii="Arial" w:hAnsi="Arial" w:cs="Arial"/>
        </w:rPr>
      </w:pPr>
      <w:r w:rsidRPr="009B76AC">
        <w:rPr>
          <w:rFonts w:ascii="Arial" w:hAnsi="Arial" w:cs="Arial"/>
        </w:rPr>
        <w:t xml:space="preserve">Доходы от использования имущества (аренда земель) – </w:t>
      </w:r>
      <w:r w:rsidRPr="009B76AC">
        <w:rPr>
          <w:rFonts w:ascii="Arial" w:hAnsi="Arial" w:cs="Arial"/>
          <w:i/>
          <w:u w:val="single"/>
        </w:rPr>
        <w:t xml:space="preserve">137,4 </w:t>
      </w:r>
      <w:r w:rsidRPr="009B76AC">
        <w:rPr>
          <w:rFonts w:ascii="Arial" w:hAnsi="Arial" w:cs="Arial"/>
        </w:rPr>
        <w:t xml:space="preserve"> тыс. рублей, в (</w:t>
      </w:r>
      <w:r w:rsidRPr="009B76AC">
        <w:rPr>
          <w:rFonts w:ascii="Arial" w:hAnsi="Arial" w:cs="Arial"/>
          <w:u w:val="single"/>
        </w:rPr>
        <w:t>98</w:t>
      </w:r>
      <w:r w:rsidRPr="009B76AC">
        <w:rPr>
          <w:rFonts w:ascii="Arial" w:hAnsi="Arial" w:cs="Arial"/>
        </w:rPr>
        <w:t xml:space="preserve">% годового назначения). Доходы от сдачи в аренду имущества, находящегося в управлении ОМС поселения – </w:t>
      </w:r>
      <w:r w:rsidRPr="009B76AC">
        <w:rPr>
          <w:rFonts w:ascii="Arial" w:hAnsi="Arial" w:cs="Arial"/>
          <w:u w:val="single"/>
        </w:rPr>
        <w:t>52,0</w:t>
      </w:r>
      <w:r w:rsidRPr="009B76AC">
        <w:rPr>
          <w:rFonts w:ascii="Arial" w:hAnsi="Arial" w:cs="Arial"/>
        </w:rPr>
        <w:t xml:space="preserve"> тыс. рублей. </w:t>
      </w:r>
    </w:p>
    <w:p w:rsidR="009B76AC" w:rsidRPr="009B76AC" w:rsidRDefault="009B76AC" w:rsidP="009B76AC">
      <w:pPr>
        <w:ind w:firstLine="709"/>
        <w:jc w:val="both"/>
        <w:rPr>
          <w:rFonts w:ascii="Arial" w:hAnsi="Arial" w:cs="Arial"/>
        </w:rPr>
      </w:pPr>
      <w:r w:rsidRPr="009B76AC">
        <w:rPr>
          <w:rFonts w:ascii="Arial" w:hAnsi="Arial" w:cs="Arial"/>
        </w:rPr>
        <w:t xml:space="preserve">Доходы от продажи земель МО «Олонки» за 2016 год  поступили в сумме – </w:t>
      </w:r>
      <w:r w:rsidRPr="009B76AC">
        <w:rPr>
          <w:rFonts w:ascii="Arial" w:hAnsi="Arial" w:cs="Arial"/>
          <w:u w:val="single"/>
        </w:rPr>
        <w:t>1400,7</w:t>
      </w:r>
      <w:r w:rsidRPr="009B76AC">
        <w:rPr>
          <w:rFonts w:ascii="Arial" w:hAnsi="Arial" w:cs="Arial"/>
        </w:rPr>
        <w:t xml:space="preserve"> тыс. рублей </w:t>
      </w:r>
      <w:proofErr w:type="gramStart"/>
      <w:r w:rsidRPr="009B76AC">
        <w:rPr>
          <w:rFonts w:ascii="Arial" w:hAnsi="Arial" w:cs="Arial"/>
        </w:rPr>
        <w:t xml:space="preserve">( </w:t>
      </w:r>
      <w:proofErr w:type="gramEnd"/>
      <w:r w:rsidRPr="009B76AC">
        <w:rPr>
          <w:rFonts w:ascii="Arial" w:hAnsi="Arial" w:cs="Arial"/>
          <w:u w:val="single"/>
        </w:rPr>
        <w:t>100%</w:t>
      </w:r>
      <w:r w:rsidRPr="009B76AC">
        <w:rPr>
          <w:rFonts w:ascii="Arial" w:hAnsi="Arial" w:cs="Arial"/>
        </w:rPr>
        <w:t xml:space="preserve"> годового назначения), в т. ч. реализовано 33 земельные доли на сумму 659,4 тыс. рублей, земельные участки собственникам здания на сумму 612,0 тыс. рублей. </w:t>
      </w:r>
    </w:p>
    <w:p w:rsidR="009B76AC" w:rsidRPr="009B76AC" w:rsidRDefault="009B76AC" w:rsidP="009B76AC">
      <w:pPr>
        <w:ind w:firstLine="709"/>
        <w:jc w:val="both"/>
        <w:rPr>
          <w:rFonts w:ascii="Arial" w:hAnsi="Arial" w:cs="Arial"/>
        </w:rPr>
      </w:pPr>
      <w:r w:rsidRPr="009B76AC">
        <w:rPr>
          <w:rFonts w:ascii="Arial" w:hAnsi="Arial" w:cs="Arial"/>
        </w:rPr>
        <w:t xml:space="preserve">Государственная пошлина за 2016 год получена в размере </w:t>
      </w:r>
      <w:r w:rsidRPr="009B76AC">
        <w:rPr>
          <w:rFonts w:ascii="Arial" w:hAnsi="Arial" w:cs="Arial"/>
          <w:u w:val="single"/>
        </w:rPr>
        <w:t>1,1</w:t>
      </w:r>
      <w:r w:rsidRPr="009B76AC">
        <w:rPr>
          <w:rFonts w:ascii="Arial" w:hAnsi="Arial" w:cs="Arial"/>
        </w:rPr>
        <w:t xml:space="preserve"> тыс. рублей.</w:t>
      </w:r>
    </w:p>
    <w:p w:rsidR="009B76AC" w:rsidRPr="009B76AC" w:rsidRDefault="009B76AC" w:rsidP="009B76AC">
      <w:pPr>
        <w:ind w:firstLine="709"/>
        <w:jc w:val="both"/>
        <w:rPr>
          <w:rFonts w:ascii="Arial" w:hAnsi="Arial" w:cs="Arial"/>
        </w:rPr>
      </w:pPr>
      <w:r w:rsidRPr="009B76AC">
        <w:rPr>
          <w:rFonts w:ascii="Arial" w:hAnsi="Arial" w:cs="Arial"/>
        </w:rPr>
        <w:t xml:space="preserve">Прочие поступления от денежных взысканий (штрафов) и иных сумм в возмещение ущерба, зачисляемые в бюджет сельских поселений – </w:t>
      </w:r>
      <w:r w:rsidRPr="009B76AC">
        <w:rPr>
          <w:rFonts w:ascii="Arial" w:hAnsi="Arial" w:cs="Arial"/>
          <w:u w:val="single"/>
        </w:rPr>
        <w:t>2,0</w:t>
      </w:r>
      <w:r w:rsidRPr="009B76AC">
        <w:rPr>
          <w:rFonts w:ascii="Arial" w:hAnsi="Arial" w:cs="Arial"/>
        </w:rPr>
        <w:t xml:space="preserve"> тыс. рублей.</w:t>
      </w:r>
    </w:p>
    <w:p w:rsidR="009B76AC" w:rsidRPr="009B76AC" w:rsidRDefault="009B76AC" w:rsidP="009B76AC">
      <w:pPr>
        <w:ind w:firstLine="709"/>
        <w:jc w:val="both"/>
        <w:rPr>
          <w:rFonts w:ascii="Arial" w:hAnsi="Arial" w:cs="Arial"/>
        </w:rPr>
      </w:pPr>
      <w:r w:rsidRPr="009B76AC">
        <w:rPr>
          <w:rFonts w:ascii="Arial" w:hAnsi="Arial" w:cs="Arial"/>
        </w:rPr>
        <w:t xml:space="preserve">Прочие неналоговые доходы – </w:t>
      </w:r>
      <w:r w:rsidRPr="009B76AC">
        <w:rPr>
          <w:rFonts w:ascii="Arial" w:hAnsi="Arial" w:cs="Arial"/>
          <w:u w:val="single"/>
        </w:rPr>
        <w:t xml:space="preserve">145,1 </w:t>
      </w:r>
      <w:r w:rsidRPr="009B76AC">
        <w:rPr>
          <w:rFonts w:ascii="Arial" w:hAnsi="Arial" w:cs="Arial"/>
        </w:rPr>
        <w:t xml:space="preserve">тыс. рублей. </w:t>
      </w:r>
    </w:p>
    <w:p w:rsidR="009B76AC" w:rsidRPr="009B76AC" w:rsidRDefault="009B76AC" w:rsidP="009B76AC">
      <w:pPr>
        <w:ind w:firstLine="709"/>
        <w:jc w:val="both"/>
        <w:rPr>
          <w:rFonts w:ascii="Arial" w:hAnsi="Arial" w:cs="Arial"/>
        </w:rPr>
      </w:pPr>
    </w:p>
    <w:p w:rsidR="009B76AC" w:rsidRPr="009B76AC" w:rsidRDefault="009B76AC" w:rsidP="009B76AC">
      <w:pPr>
        <w:keepNext/>
        <w:ind w:firstLine="709"/>
        <w:jc w:val="center"/>
        <w:outlineLvl w:val="3"/>
        <w:rPr>
          <w:rFonts w:ascii="Arial" w:hAnsi="Arial" w:cs="Arial"/>
        </w:rPr>
      </w:pPr>
      <w:r w:rsidRPr="009B76AC">
        <w:rPr>
          <w:rFonts w:ascii="Arial" w:hAnsi="Arial" w:cs="Arial"/>
        </w:rPr>
        <w:t>РАСХОДЫ</w:t>
      </w:r>
    </w:p>
    <w:p w:rsidR="009B76AC" w:rsidRPr="009B76AC" w:rsidRDefault="009B76AC" w:rsidP="009B76AC">
      <w:pPr>
        <w:ind w:firstLine="567"/>
        <w:jc w:val="both"/>
        <w:rPr>
          <w:rFonts w:ascii="Arial" w:hAnsi="Arial" w:cs="Arial"/>
        </w:rPr>
      </w:pPr>
      <w:r w:rsidRPr="009B76AC">
        <w:rPr>
          <w:rFonts w:ascii="Arial" w:hAnsi="Arial" w:cs="Arial"/>
        </w:rPr>
        <w:t xml:space="preserve">За  отчетный период по состоянию на 01.01.2017 года за счет всех доходов  с учетом остатков средств, прошлых периодов произведено финансирование  расходов на сумму </w:t>
      </w:r>
      <w:r w:rsidRPr="009B76AC">
        <w:rPr>
          <w:rFonts w:ascii="Arial" w:hAnsi="Arial" w:cs="Arial"/>
          <w:i/>
          <w:u w:val="single"/>
        </w:rPr>
        <w:lastRenderedPageBreak/>
        <w:t>15221,2</w:t>
      </w:r>
      <w:r w:rsidRPr="009B76AC">
        <w:rPr>
          <w:rFonts w:ascii="Arial" w:hAnsi="Arial" w:cs="Arial"/>
        </w:rPr>
        <w:t xml:space="preserve"> тыс. рублей или </w:t>
      </w:r>
      <w:r w:rsidRPr="009B76AC">
        <w:rPr>
          <w:rFonts w:ascii="Arial" w:hAnsi="Arial" w:cs="Arial"/>
          <w:i/>
          <w:u w:val="single"/>
        </w:rPr>
        <w:t>95</w:t>
      </w:r>
      <w:r w:rsidRPr="009B76AC">
        <w:rPr>
          <w:rFonts w:ascii="Arial" w:hAnsi="Arial" w:cs="Arial"/>
        </w:rPr>
        <w:t xml:space="preserve">  % от проектируемого  объема расходов на 2016 год. </w:t>
      </w:r>
    </w:p>
    <w:p w:rsidR="009B76AC" w:rsidRPr="009B76AC" w:rsidRDefault="009B76AC" w:rsidP="009B76AC">
      <w:pPr>
        <w:jc w:val="both"/>
        <w:rPr>
          <w:rFonts w:ascii="Arial" w:hAnsi="Arial" w:cs="Arial"/>
        </w:rPr>
      </w:pPr>
      <w:r w:rsidRPr="009B76AC">
        <w:rPr>
          <w:rFonts w:ascii="Arial" w:hAnsi="Arial" w:cs="Arial"/>
        </w:rPr>
        <w:t xml:space="preserve">        Финансирование расходов по разделу 01 «Общегосударственные расходы» в части функционирования Правительства РФ, высших органов исполнительной власти субъектов РФ, местных администраций и Глав  администраций, составило </w:t>
      </w:r>
      <w:r w:rsidRPr="009B76AC">
        <w:rPr>
          <w:rFonts w:ascii="Arial" w:hAnsi="Arial" w:cs="Arial"/>
          <w:u w:val="single"/>
        </w:rPr>
        <w:t>4752,6</w:t>
      </w:r>
      <w:r w:rsidRPr="009B76AC">
        <w:rPr>
          <w:rFonts w:ascii="Arial" w:hAnsi="Arial" w:cs="Arial"/>
        </w:rPr>
        <w:t xml:space="preserve"> тыс. рублей, т.е. </w:t>
      </w:r>
      <w:r w:rsidRPr="009B76AC">
        <w:rPr>
          <w:rFonts w:ascii="Arial" w:hAnsi="Arial" w:cs="Arial"/>
          <w:u w:val="single"/>
        </w:rPr>
        <w:t>99</w:t>
      </w:r>
      <w:r w:rsidRPr="009B76AC">
        <w:rPr>
          <w:rFonts w:ascii="Arial" w:hAnsi="Arial" w:cs="Arial"/>
        </w:rPr>
        <w:t xml:space="preserve"> % к годовому назначению. </w:t>
      </w:r>
      <w:proofErr w:type="gramStart"/>
      <w:r w:rsidRPr="009B76AC">
        <w:rPr>
          <w:rFonts w:ascii="Arial" w:hAnsi="Arial" w:cs="Arial"/>
        </w:rPr>
        <w:t>На выплату заработной платы с начислениями на нее направлено 3959,6 тыс. рублей, оплата за потребленную электроэнергию – 118,9 тыс. рублей, оплата земельного налога, транспортного налога, прочие расходы – 299,1 тыс. рублей, увеличение стоимости основных средств – 0,0 тыс. рублей, увеличение стоимости материальных запасов – 135,5 тыс. рублей, другие общегосударственные расходы,  в пределах субвенций из областного бюджета, – 0,7 тыс. рублей.</w:t>
      </w:r>
      <w:proofErr w:type="gramEnd"/>
      <w:r w:rsidRPr="009B76AC">
        <w:rPr>
          <w:rFonts w:ascii="Arial" w:hAnsi="Arial" w:cs="Arial"/>
        </w:rPr>
        <w:t xml:space="preserve"> Расходы средств резервного фонда не производились.  </w:t>
      </w:r>
    </w:p>
    <w:p w:rsidR="009B76AC" w:rsidRPr="009B76AC" w:rsidRDefault="009B76AC" w:rsidP="009B76AC">
      <w:pPr>
        <w:ind w:firstLine="709"/>
        <w:jc w:val="both"/>
        <w:rPr>
          <w:rFonts w:ascii="Arial" w:hAnsi="Arial" w:cs="Arial"/>
        </w:rPr>
      </w:pPr>
      <w:r w:rsidRPr="009B76AC">
        <w:rPr>
          <w:rFonts w:ascii="Arial" w:hAnsi="Arial" w:cs="Arial"/>
        </w:rPr>
        <w:t xml:space="preserve">         По разделу «Мобилизационная и вневойсковая подготовка» финансирование составило </w:t>
      </w:r>
      <w:r w:rsidRPr="009B76AC">
        <w:rPr>
          <w:rFonts w:ascii="Arial" w:hAnsi="Arial" w:cs="Arial"/>
          <w:u w:val="single"/>
        </w:rPr>
        <w:t xml:space="preserve">216,0 </w:t>
      </w:r>
      <w:r w:rsidRPr="009B76AC">
        <w:rPr>
          <w:rFonts w:ascii="Arial" w:hAnsi="Arial" w:cs="Arial"/>
        </w:rPr>
        <w:t xml:space="preserve">тыс. рублей </w:t>
      </w:r>
      <w:proofErr w:type="gramStart"/>
      <w:r w:rsidRPr="009B76AC">
        <w:rPr>
          <w:rFonts w:ascii="Arial" w:hAnsi="Arial" w:cs="Arial"/>
        </w:rPr>
        <w:t xml:space="preserve">( </w:t>
      </w:r>
      <w:proofErr w:type="gramEnd"/>
      <w:r w:rsidRPr="009B76AC">
        <w:rPr>
          <w:rFonts w:ascii="Arial" w:hAnsi="Arial" w:cs="Arial"/>
        </w:rPr>
        <w:t xml:space="preserve">100% годового плана), расходы всего – </w:t>
      </w:r>
      <w:r w:rsidRPr="009B76AC">
        <w:rPr>
          <w:rFonts w:ascii="Arial" w:hAnsi="Arial" w:cs="Arial"/>
          <w:u w:val="single"/>
        </w:rPr>
        <w:t xml:space="preserve">216,0 </w:t>
      </w:r>
      <w:r w:rsidRPr="009B76AC">
        <w:rPr>
          <w:rFonts w:ascii="Arial" w:hAnsi="Arial" w:cs="Arial"/>
        </w:rPr>
        <w:t xml:space="preserve">тыс. рублей (100 % годового назначения), в том числе на выплату заработной платы  и начислений на нее направлено </w:t>
      </w:r>
      <w:r w:rsidRPr="009B76AC">
        <w:rPr>
          <w:rFonts w:ascii="Arial" w:hAnsi="Arial" w:cs="Arial"/>
          <w:u w:val="single"/>
        </w:rPr>
        <w:t>214,9</w:t>
      </w:r>
      <w:r w:rsidRPr="009B76AC">
        <w:rPr>
          <w:rFonts w:ascii="Arial" w:hAnsi="Arial" w:cs="Arial"/>
        </w:rPr>
        <w:t xml:space="preserve"> тыс. рублей. Расходы по статьям – увеличение стоимости материальных запасов 1,0 тыс. рублей, оплата за потребленную электроэнергию – 0,14 тыс. рублей.</w:t>
      </w:r>
    </w:p>
    <w:p w:rsidR="009B76AC" w:rsidRPr="009B76AC" w:rsidRDefault="009B76AC" w:rsidP="009B76AC">
      <w:pPr>
        <w:ind w:firstLine="709"/>
        <w:jc w:val="both"/>
        <w:rPr>
          <w:rFonts w:ascii="Arial" w:hAnsi="Arial" w:cs="Arial"/>
        </w:rPr>
      </w:pPr>
      <w:r w:rsidRPr="009B76AC">
        <w:rPr>
          <w:rFonts w:ascii="Arial" w:hAnsi="Arial" w:cs="Arial"/>
        </w:rPr>
        <w:t xml:space="preserve">Средства по разделу 0409 «Национальная экономика» направлялись на реализацию муниципальной программы «Муниципальные дорожные фонды» в сумме </w:t>
      </w:r>
      <w:r w:rsidRPr="009B76AC">
        <w:rPr>
          <w:rFonts w:ascii="Arial" w:hAnsi="Arial" w:cs="Arial"/>
          <w:u w:val="single"/>
        </w:rPr>
        <w:t>1873,6</w:t>
      </w:r>
      <w:r w:rsidRPr="009B76AC">
        <w:rPr>
          <w:rFonts w:ascii="Arial" w:hAnsi="Arial" w:cs="Arial"/>
        </w:rPr>
        <w:t xml:space="preserve"> тыс. рублей</w:t>
      </w:r>
      <w:proofErr w:type="gramStart"/>
      <w:r w:rsidRPr="009B76AC">
        <w:rPr>
          <w:rFonts w:ascii="Arial" w:hAnsi="Arial" w:cs="Arial"/>
        </w:rPr>
        <w:t xml:space="preserve"> ,</w:t>
      </w:r>
      <w:proofErr w:type="gramEnd"/>
      <w:r w:rsidRPr="009B76AC">
        <w:rPr>
          <w:rFonts w:ascii="Arial" w:hAnsi="Arial" w:cs="Arial"/>
        </w:rPr>
        <w:t xml:space="preserve"> содержание специалиста по тарифам – </w:t>
      </w:r>
      <w:r w:rsidRPr="009B76AC">
        <w:rPr>
          <w:rFonts w:ascii="Arial" w:hAnsi="Arial" w:cs="Arial"/>
          <w:u w:val="single"/>
        </w:rPr>
        <w:t>32,3</w:t>
      </w:r>
      <w:r w:rsidRPr="009B76AC">
        <w:rPr>
          <w:rFonts w:ascii="Arial" w:hAnsi="Arial" w:cs="Arial"/>
        </w:rPr>
        <w:t xml:space="preserve"> тыс. рублей.</w:t>
      </w:r>
    </w:p>
    <w:p w:rsidR="009B76AC" w:rsidRPr="009B76AC" w:rsidRDefault="009B76AC" w:rsidP="009B76AC">
      <w:pPr>
        <w:ind w:firstLine="709"/>
        <w:jc w:val="both"/>
        <w:rPr>
          <w:rFonts w:ascii="Arial" w:hAnsi="Arial" w:cs="Arial"/>
        </w:rPr>
      </w:pPr>
      <w:proofErr w:type="gramStart"/>
      <w:r w:rsidRPr="009B76AC">
        <w:rPr>
          <w:rFonts w:ascii="Arial" w:hAnsi="Arial" w:cs="Arial"/>
        </w:rPr>
        <w:t xml:space="preserve">По разделу  «Жилищно-коммунальное хозяйство» расходы произведены в сумме – </w:t>
      </w:r>
      <w:r w:rsidRPr="009B76AC">
        <w:rPr>
          <w:rFonts w:ascii="Arial" w:hAnsi="Arial" w:cs="Arial"/>
          <w:u w:val="single"/>
        </w:rPr>
        <w:t xml:space="preserve">2307,2 </w:t>
      </w:r>
      <w:r w:rsidRPr="009B76AC">
        <w:rPr>
          <w:rFonts w:ascii="Arial" w:hAnsi="Arial" w:cs="Arial"/>
        </w:rPr>
        <w:t xml:space="preserve">тыс. рублей, (100% годового назначения), оплата за потребленную электроэнергию – </w:t>
      </w:r>
      <w:r w:rsidRPr="009B76AC">
        <w:rPr>
          <w:rFonts w:ascii="Arial" w:hAnsi="Arial" w:cs="Arial"/>
          <w:u w:val="single"/>
        </w:rPr>
        <w:t>354,0</w:t>
      </w:r>
      <w:r w:rsidRPr="009B76AC">
        <w:rPr>
          <w:rFonts w:ascii="Arial" w:hAnsi="Arial" w:cs="Arial"/>
        </w:rPr>
        <w:t xml:space="preserve"> тыс. рублей, увеличение стоимости материальных запасов – </w:t>
      </w:r>
      <w:r w:rsidRPr="009B76AC">
        <w:rPr>
          <w:rFonts w:ascii="Arial" w:hAnsi="Arial" w:cs="Arial"/>
          <w:u w:val="single"/>
        </w:rPr>
        <w:t>175,2</w:t>
      </w:r>
      <w:r w:rsidRPr="009B76AC">
        <w:rPr>
          <w:rFonts w:ascii="Arial" w:hAnsi="Arial" w:cs="Arial"/>
        </w:rPr>
        <w:t xml:space="preserve"> тыс. рублей, увеличение стоимости основных средств. – </w:t>
      </w:r>
      <w:r w:rsidRPr="009B76AC">
        <w:rPr>
          <w:rFonts w:ascii="Arial" w:hAnsi="Arial" w:cs="Arial"/>
          <w:u w:val="single"/>
        </w:rPr>
        <w:t>226,8</w:t>
      </w:r>
      <w:r w:rsidRPr="009B76AC">
        <w:rPr>
          <w:rFonts w:ascii="Arial" w:hAnsi="Arial" w:cs="Arial"/>
        </w:rPr>
        <w:t xml:space="preserve"> тыс. рублей, в </w:t>
      </w:r>
      <w:proofErr w:type="spellStart"/>
      <w:r w:rsidRPr="009B76AC">
        <w:rPr>
          <w:rFonts w:ascii="Arial" w:hAnsi="Arial" w:cs="Arial"/>
        </w:rPr>
        <w:t>т.ч</w:t>
      </w:r>
      <w:proofErr w:type="spellEnd"/>
      <w:r w:rsidRPr="009B76AC">
        <w:rPr>
          <w:rFonts w:ascii="Arial" w:hAnsi="Arial" w:cs="Arial"/>
        </w:rPr>
        <w:t>. за счет средств реализации перечня проекта народных инициатив – 21,0 тыс. рублей (приобретение спортивной площадки).</w:t>
      </w:r>
      <w:proofErr w:type="gramEnd"/>
      <w:r w:rsidRPr="009B76AC">
        <w:rPr>
          <w:rFonts w:ascii="Arial" w:hAnsi="Arial" w:cs="Arial"/>
        </w:rPr>
        <w:t xml:space="preserve"> За счет субсидий областного бюджета на реализацию перечня народных инициатив произведены работы по Текущий ремонт водозаборного сооружения по адресу с. Олонки ул. Пушкина  (ремонт кровли, перекрытий, стен сруба, установка емкости), приобретение материалов и обустройство </w:t>
      </w:r>
      <w:r w:rsidRPr="009B76AC">
        <w:rPr>
          <w:rFonts w:ascii="Arial" w:hAnsi="Arial" w:cs="Arial"/>
        </w:rPr>
        <w:lastRenderedPageBreak/>
        <w:t xml:space="preserve">ограждения рекреационного парка по адресу с. Олонки ул. Р. Хомколова на сумму </w:t>
      </w:r>
      <w:r w:rsidRPr="009B76AC">
        <w:rPr>
          <w:rFonts w:ascii="Arial" w:hAnsi="Arial" w:cs="Arial"/>
          <w:u w:val="single"/>
        </w:rPr>
        <w:t>653,22</w:t>
      </w:r>
      <w:r w:rsidRPr="009B76AC">
        <w:rPr>
          <w:rFonts w:ascii="Arial" w:hAnsi="Arial" w:cs="Arial"/>
        </w:rPr>
        <w:t xml:space="preserve"> тыс. рублей. </w:t>
      </w:r>
    </w:p>
    <w:p w:rsidR="009B76AC" w:rsidRPr="009B76AC" w:rsidRDefault="009B76AC" w:rsidP="009B76AC">
      <w:pPr>
        <w:ind w:firstLine="709"/>
        <w:jc w:val="both"/>
        <w:rPr>
          <w:rFonts w:ascii="Arial" w:hAnsi="Arial" w:cs="Arial"/>
        </w:rPr>
      </w:pPr>
      <w:r w:rsidRPr="009B76AC">
        <w:rPr>
          <w:rFonts w:ascii="Arial" w:hAnsi="Arial" w:cs="Arial"/>
        </w:rPr>
        <w:t xml:space="preserve">Безвозмездные перечисления государственным и муниципальным учреждениям на выполнение муниципального задания по разделу 0801 «Культура» составили </w:t>
      </w:r>
      <w:r w:rsidRPr="009B76AC">
        <w:rPr>
          <w:rFonts w:ascii="Arial" w:hAnsi="Arial" w:cs="Arial"/>
          <w:u w:val="single"/>
        </w:rPr>
        <w:t xml:space="preserve">5209,8  </w:t>
      </w:r>
      <w:r w:rsidRPr="009B76AC">
        <w:rPr>
          <w:rFonts w:ascii="Arial" w:hAnsi="Arial" w:cs="Arial"/>
        </w:rPr>
        <w:t>тыс. рублей, что составляет 100% годового назначения</w:t>
      </w:r>
      <w:proofErr w:type="gramStart"/>
      <w:r w:rsidRPr="009B76AC">
        <w:rPr>
          <w:rFonts w:ascii="Arial" w:hAnsi="Arial" w:cs="Arial"/>
        </w:rPr>
        <w:t xml:space="preserve"> ,</w:t>
      </w:r>
      <w:proofErr w:type="gramEnd"/>
      <w:r w:rsidRPr="009B76AC">
        <w:rPr>
          <w:rFonts w:ascii="Arial" w:hAnsi="Arial" w:cs="Arial"/>
        </w:rPr>
        <w:t xml:space="preserve"> средства направлены учреждением на выплату заработной платы и начислений на нее – </w:t>
      </w:r>
      <w:r w:rsidRPr="009B76AC">
        <w:rPr>
          <w:rFonts w:ascii="Arial" w:hAnsi="Arial" w:cs="Arial"/>
          <w:u w:val="single"/>
        </w:rPr>
        <w:t>5119,67</w:t>
      </w:r>
      <w:r w:rsidRPr="009B76AC">
        <w:rPr>
          <w:rFonts w:ascii="Arial" w:hAnsi="Arial" w:cs="Arial"/>
        </w:rPr>
        <w:t xml:space="preserve"> тыс. рублей; работы, услуги по содержанию имущества – </w:t>
      </w:r>
      <w:r w:rsidRPr="009B76AC">
        <w:rPr>
          <w:rFonts w:ascii="Arial" w:hAnsi="Arial" w:cs="Arial"/>
          <w:u w:val="single"/>
        </w:rPr>
        <w:t>59,97</w:t>
      </w:r>
      <w:r w:rsidRPr="009B76AC">
        <w:rPr>
          <w:rFonts w:ascii="Arial" w:hAnsi="Arial" w:cs="Arial"/>
        </w:rPr>
        <w:t xml:space="preserve"> тыс. рублей, уплата налогов, сборов и иных платежей – </w:t>
      </w:r>
      <w:r w:rsidRPr="009B76AC">
        <w:rPr>
          <w:rFonts w:ascii="Arial" w:hAnsi="Arial" w:cs="Arial"/>
          <w:u w:val="single"/>
        </w:rPr>
        <w:t>30207,29</w:t>
      </w:r>
      <w:r w:rsidRPr="009B76AC">
        <w:rPr>
          <w:rFonts w:ascii="Arial" w:hAnsi="Arial" w:cs="Arial"/>
        </w:rPr>
        <w:t xml:space="preserve"> тыс. рублей. Оплата за потребленную электроэнергию учреждениями культуры составила – </w:t>
      </w:r>
      <w:r w:rsidRPr="009B76AC">
        <w:rPr>
          <w:rFonts w:ascii="Arial" w:hAnsi="Arial" w:cs="Arial"/>
          <w:u w:val="single"/>
        </w:rPr>
        <w:t>827,7</w:t>
      </w:r>
      <w:r w:rsidRPr="009B76AC">
        <w:rPr>
          <w:rFonts w:ascii="Arial" w:hAnsi="Arial" w:cs="Arial"/>
        </w:rPr>
        <w:t xml:space="preserve"> тыс. рублей. </w:t>
      </w:r>
    </w:p>
    <w:p w:rsidR="009B76AC" w:rsidRDefault="009B76AC" w:rsidP="009B76AC">
      <w:pPr>
        <w:ind w:firstLine="709"/>
        <w:jc w:val="both"/>
        <w:rPr>
          <w:rFonts w:ascii="Arial" w:hAnsi="Arial" w:cs="Arial"/>
        </w:rPr>
      </w:pPr>
      <w:r w:rsidRPr="009B76AC">
        <w:rPr>
          <w:rFonts w:ascii="Arial" w:hAnsi="Arial" w:cs="Arial"/>
        </w:rPr>
        <w:t xml:space="preserve">В целом по администрации средства направлялись на следующие цели : выплата заработной платы и начислений на нее – </w:t>
      </w:r>
      <w:r w:rsidRPr="009B76AC">
        <w:rPr>
          <w:rFonts w:ascii="Arial" w:hAnsi="Arial" w:cs="Arial"/>
          <w:i/>
          <w:u w:val="single"/>
        </w:rPr>
        <w:t>4205,13</w:t>
      </w:r>
      <w:r w:rsidRPr="009B76AC">
        <w:rPr>
          <w:rFonts w:ascii="Arial" w:hAnsi="Arial" w:cs="Arial"/>
        </w:rPr>
        <w:t xml:space="preserve"> тыс. рублей</w:t>
      </w:r>
      <w:proofErr w:type="gramStart"/>
      <w:r w:rsidRPr="009B76AC">
        <w:rPr>
          <w:rFonts w:ascii="Arial" w:hAnsi="Arial" w:cs="Arial"/>
        </w:rPr>
        <w:t xml:space="preserve"> ,</w:t>
      </w:r>
      <w:proofErr w:type="gramEnd"/>
      <w:r w:rsidRPr="009B76AC">
        <w:rPr>
          <w:rFonts w:ascii="Arial" w:hAnsi="Arial" w:cs="Arial"/>
        </w:rPr>
        <w:t xml:space="preserve"> что составляет </w:t>
      </w:r>
      <w:r w:rsidRPr="009B76AC">
        <w:rPr>
          <w:rFonts w:ascii="Arial" w:hAnsi="Arial" w:cs="Arial"/>
          <w:u w:val="single"/>
        </w:rPr>
        <w:t>100</w:t>
      </w:r>
      <w:r w:rsidRPr="009B76AC">
        <w:rPr>
          <w:rFonts w:ascii="Arial" w:hAnsi="Arial" w:cs="Arial"/>
        </w:rPr>
        <w:t xml:space="preserve"> %  годового назначения и </w:t>
      </w:r>
      <w:r w:rsidRPr="009B76AC">
        <w:rPr>
          <w:rFonts w:ascii="Arial" w:hAnsi="Arial" w:cs="Arial"/>
          <w:u w:val="single"/>
        </w:rPr>
        <w:t>28%</w:t>
      </w:r>
      <w:r w:rsidRPr="009B76AC">
        <w:rPr>
          <w:rFonts w:ascii="Arial" w:hAnsi="Arial" w:cs="Arial"/>
        </w:rPr>
        <w:t xml:space="preserve"> от суммы всех произведенных расходов ; услуги связи  -  </w:t>
      </w:r>
      <w:r w:rsidRPr="009B76AC">
        <w:rPr>
          <w:rFonts w:ascii="Arial" w:hAnsi="Arial" w:cs="Arial"/>
          <w:u w:val="single"/>
        </w:rPr>
        <w:t>36,13</w:t>
      </w:r>
      <w:r w:rsidRPr="009B76AC">
        <w:rPr>
          <w:rFonts w:ascii="Arial" w:hAnsi="Arial" w:cs="Arial"/>
        </w:rPr>
        <w:t xml:space="preserve"> тыс. рублей, оплата электроэнергии – </w:t>
      </w:r>
      <w:r w:rsidRPr="009B76AC">
        <w:rPr>
          <w:rFonts w:ascii="Arial" w:hAnsi="Arial" w:cs="Arial"/>
          <w:u w:val="single"/>
        </w:rPr>
        <w:t xml:space="preserve">1300,66 </w:t>
      </w:r>
      <w:r w:rsidRPr="009B76AC">
        <w:rPr>
          <w:rFonts w:ascii="Arial" w:hAnsi="Arial" w:cs="Arial"/>
        </w:rPr>
        <w:t>тыс. рублей (</w:t>
      </w:r>
      <w:proofErr w:type="spellStart"/>
      <w:r w:rsidRPr="009B76AC">
        <w:rPr>
          <w:rFonts w:ascii="Arial" w:hAnsi="Arial" w:cs="Arial"/>
        </w:rPr>
        <w:t>т.ч</w:t>
      </w:r>
      <w:proofErr w:type="spellEnd"/>
      <w:r w:rsidRPr="009B76AC">
        <w:rPr>
          <w:rFonts w:ascii="Arial" w:hAnsi="Arial" w:cs="Arial"/>
        </w:rPr>
        <w:t xml:space="preserve"> РЗ 0104 -</w:t>
      </w:r>
      <w:r w:rsidRPr="009B76AC">
        <w:rPr>
          <w:rFonts w:ascii="Arial" w:hAnsi="Arial" w:cs="Arial"/>
          <w:u w:val="single"/>
        </w:rPr>
        <w:t>118,85</w:t>
      </w:r>
      <w:r w:rsidRPr="009B76AC">
        <w:rPr>
          <w:rFonts w:ascii="Arial" w:hAnsi="Arial" w:cs="Arial"/>
        </w:rPr>
        <w:t xml:space="preserve"> </w:t>
      </w:r>
      <w:proofErr w:type="spellStart"/>
      <w:r w:rsidRPr="009B76AC">
        <w:rPr>
          <w:rFonts w:ascii="Arial" w:hAnsi="Arial" w:cs="Arial"/>
        </w:rPr>
        <w:t>тыс.рублей</w:t>
      </w:r>
      <w:proofErr w:type="spellEnd"/>
      <w:r w:rsidRPr="009B76AC">
        <w:rPr>
          <w:rFonts w:ascii="Arial" w:hAnsi="Arial" w:cs="Arial"/>
        </w:rPr>
        <w:t xml:space="preserve">, РЗ 0203 – </w:t>
      </w:r>
      <w:r w:rsidRPr="009B76AC">
        <w:rPr>
          <w:rFonts w:ascii="Arial" w:hAnsi="Arial" w:cs="Arial"/>
          <w:u w:val="single"/>
        </w:rPr>
        <w:t>0,14</w:t>
      </w:r>
      <w:r w:rsidRPr="009B76AC">
        <w:rPr>
          <w:rFonts w:ascii="Arial" w:hAnsi="Arial" w:cs="Arial"/>
        </w:rPr>
        <w:t xml:space="preserve"> </w:t>
      </w:r>
      <w:proofErr w:type="spellStart"/>
      <w:r w:rsidRPr="009B76AC">
        <w:rPr>
          <w:rFonts w:ascii="Arial" w:hAnsi="Arial" w:cs="Arial"/>
        </w:rPr>
        <w:t>тыс.рублей</w:t>
      </w:r>
      <w:proofErr w:type="spellEnd"/>
      <w:r w:rsidRPr="009B76AC">
        <w:rPr>
          <w:rFonts w:ascii="Arial" w:hAnsi="Arial" w:cs="Arial"/>
        </w:rPr>
        <w:t xml:space="preserve">; РЗ 0502 – </w:t>
      </w:r>
      <w:r w:rsidRPr="009B76AC">
        <w:rPr>
          <w:rFonts w:ascii="Arial" w:hAnsi="Arial" w:cs="Arial"/>
          <w:u w:val="single"/>
        </w:rPr>
        <w:t>353,96</w:t>
      </w:r>
      <w:r w:rsidRPr="009B76AC">
        <w:rPr>
          <w:rFonts w:ascii="Arial" w:hAnsi="Arial" w:cs="Arial"/>
        </w:rPr>
        <w:t xml:space="preserve"> тыс. рублей, РЗ 0801 – </w:t>
      </w:r>
      <w:r w:rsidRPr="009B76AC">
        <w:rPr>
          <w:rFonts w:ascii="Arial" w:hAnsi="Arial" w:cs="Arial"/>
          <w:u w:val="single"/>
        </w:rPr>
        <w:t>827,7</w:t>
      </w:r>
      <w:r w:rsidRPr="009B76AC">
        <w:rPr>
          <w:rFonts w:ascii="Arial" w:hAnsi="Arial" w:cs="Arial"/>
        </w:rPr>
        <w:t xml:space="preserve"> тыс. рублей), транспортные услуги – </w:t>
      </w:r>
      <w:r w:rsidRPr="009B76AC">
        <w:rPr>
          <w:rFonts w:ascii="Arial" w:hAnsi="Arial" w:cs="Arial"/>
          <w:u w:val="single"/>
        </w:rPr>
        <w:t>294,14</w:t>
      </w:r>
      <w:r w:rsidRPr="009B76AC">
        <w:rPr>
          <w:rFonts w:ascii="Arial" w:hAnsi="Arial" w:cs="Arial"/>
        </w:rPr>
        <w:t xml:space="preserve"> тыс. рублей (оплата договоров ГПХ), услуги по содержанию имущества – </w:t>
      </w:r>
      <w:r w:rsidRPr="009B76AC">
        <w:rPr>
          <w:rFonts w:ascii="Arial" w:hAnsi="Arial" w:cs="Arial"/>
          <w:u w:val="single"/>
        </w:rPr>
        <w:t>2600,62</w:t>
      </w:r>
      <w:r w:rsidRPr="009B76AC">
        <w:rPr>
          <w:rFonts w:ascii="Arial" w:hAnsi="Arial" w:cs="Arial"/>
        </w:rPr>
        <w:t xml:space="preserve"> тыс. рублей ( </w:t>
      </w:r>
      <w:proofErr w:type="spellStart"/>
      <w:r w:rsidRPr="009B76AC">
        <w:rPr>
          <w:rFonts w:ascii="Arial" w:hAnsi="Arial" w:cs="Arial"/>
        </w:rPr>
        <w:t>т.ч</w:t>
      </w:r>
      <w:proofErr w:type="spellEnd"/>
      <w:r w:rsidRPr="009B76AC">
        <w:rPr>
          <w:rFonts w:ascii="Arial" w:hAnsi="Arial" w:cs="Arial"/>
        </w:rPr>
        <w:t xml:space="preserve">. средства дорожного фонда – </w:t>
      </w:r>
      <w:r w:rsidRPr="009B76AC">
        <w:rPr>
          <w:rFonts w:ascii="Arial" w:hAnsi="Arial" w:cs="Arial"/>
          <w:u w:val="single"/>
        </w:rPr>
        <w:t>1873,6</w:t>
      </w:r>
      <w:r w:rsidRPr="009B76AC">
        <w:rPr>
          <w:rFonts w:ascii="Arial" w:hAnsi="Arial" w:cs="Arial"/>
        </w:rPr>
        <w:t xml:space="preserve"> </w:t>
      </w:r>
      <w:proofErr w:type="spellStart"/>
      <w:r w:rsidRPr="009B76AC">
        <w:rPr>
          <w:rFonts w:ascii="Arial" w:hAnsi="Arial" w:cs="Arial"/>
        </w:rPr>
        <w:t>тыс</w:t>
      </w:r>
      <w:proofErr w:type="gramStart"/>
      <w:r w:rsidRPr="009B76AC">
        <w:rPr>
          <w:rFonts w:ascii="Arial" w:hAnsi="Arial" w:cs="Arial"/>
        </w:rPr>
        <w:t>.р</w:t>
      </w:r>
      <w:proofErr w:type="gramEnd"/>
      <w:r w:rsidRPr="009B76AC">
        <w:rPr>
          <w:rFonts w:ascii="Arial" w:hAnsi="Arial" w:cs="Arial"/>
        </w:rPr>
        <w:t>ублей</w:t>
      </w:r>
      <w:proofErr w:type="spellEnd"/>
      <w:r w:rsidRPr="009B76AC">
        <w:rPr>
          <w:rFonts w:ascii="Arial" w:hAnsi="Arial" w:cs="Arial"/>
        </w:rPr>
        <w:t xml:space="preserve">) ; прочие услуги – </w:t>
      </w:r>
      <w:r w:rsidRPr="009B76AC">
        <w:rPr>
          <w:rFonts w:ascii="Arial" w:hAnsi="Arial" w:cs="Arial"/>
          <w:u w:val="single"/>
        </w:rPr>
        <w:t>732,84</w:t>
      </w:r>
      <w:r w:rsidRPr="009B76AC">
        <w:rPr>
          <w:rFonts w:ascii="Arial" w:hAnsi="Arial" w:cs="Arial"/>
        </w:rPr>
        <w:t xml:space="preserve"> тыс. рублей;  </w:t>
      </w:r>
      <w:proofErr w:type="gramStart"/>
      <w:r w:rsidRPr="009B76AC">
        <w:rPr>
          <w:rFonts w:ascii="Arial" w:hAnsi="Arial" w:cs="Arial"/>
        </w:rPr>
        <w:t xml:space="preserve">уплата земельного и транспортного налогов, прочие расходы – </w:t>
      </w:r>
      <w:r w:rsidRPr="009B76AC">
        <w:rPr>
          <w:rFonts w:ascii="Arial" w:hAnsi="Arial" w:cs="Arial"/>
          <w:u w:val="single"/>
        </w:rPr>
        <w:t>299,13</w:t>
      </w:r>
      <w:r w:rsidRPr="009B76AC">
        <w:rPr>
          <w:rFonts w:ascii="Arial" w:hAnsi="Arial" w:cs="Arial"/>
        </w:rPr>
        <w:t xml:space="preserve"> тыс. рублей, увеличение стоимости материальных запасов – </w:t>
      </w:r>
      <w:r w:rsidRPr="009B76AC">
        <w:rPr>
          <w:rFonts w:ascii="Arial" w:hAnsi="Arial" w:cs="Arial"/>
          <w:u w:val="single"/>
        </w:rPr>
        <w:t>314,0</w:t>
      </w:r>
      <w:r w:rsidRPr="009B76AC">
        <w:rPr>
          <w:rFonts w:ascii="Arial" w:hAnsi="Arial" w:cs="Arial"/>
        </w:rPr>
        <w:t xml:space="preserve"> тыс. рублей, увеличение стоимости основных средств – </w:t>
      </w:r>
      <w:r w:rsidRPr="009B76AC">
        <w:rPr>
          <w:rFonts w:ascii="Arial" w:hAnsi="Arial" w:cs="Arial"/>
          <w:u w:val="single"/>
        </w:rPr>
        <w:t>226,76</w:t>
      </w:r>
      <w:r w:rsidRPr="009B76AC">
        <w:rPr>
          <w:rFonts w:ascii="Arial" w:hAnsi="Arial" w:cs="Arial"/>
        </w:rPr>
        <w:t xml:space="preserve"> тыс. рублей, в </w:t>
      </w:r>
      <w:proofErr w:type="spellStart"/>
      <w:r w:rsidRPr="009B76AC">
        <w:rPr>
          <w:rFonts w:ascii="Arial" w:hAnsi="Arial" w:cs="Arial"/>
        </w:rPr>
        <w:t>т.ч</w:t>
      </w:r>
      <w:proofErr w:type="spellEnd"/>
      <w:r w:rsidRPr="009B76AC">
        <w:rPr>
          <w:rFonts w:ascii="Arial" w:hAnsi="Arial" w:cs="Arial"/>
        </w:rPr>
        <w:t xml:space="preserve">. на реализацию перечня народных инициатив произошло увеличение стоимости основных средств (приобретена спортивная площадка) на сумму </w:t>
      </w:r>
      <w:r w:rsidRPr="009B76AC">
        <w:rPr>
          <w:rFonts w:ascii="Arial" w:hAnsi="Arial" w:cs="Arial"/>
          <w:u w:val="single"/>
        </w:rPr>
        <w:t>21,0</w:t>
      </w:r>
      <w:r w:rsidRPr="009B76AC">
        <w:rPr>
          <w:rFonts w:ascii="Arial" w:hAnsi="Arial" w:cs="Arial"/>
        </w:rPr>
        <w:t xml:space="preserve"> тыс. рублей.</w:t>
      </w:r>
      <w:proofErr w:type="gramEnd"/>
      <w:r w:rsidRPr="009B76AC">
        <w:rPr>
          <w:rFonts w:ascii="Arial" w:hAnsi="Arial" w:cs="Arial"/>
        </w:rPr>
        <w:t xml:space="preserve"> Безвозмездные перечисления бюджетным учреждениям культуры  – </w:t>
      </w:r>
      <w:r w:rsidRPr="009B76AC">
        <w:rPr>
          <w:rFonts w:ascii="Arial" w:hAnsi="Arial" w:cs="Arial"/>
          <w:u w:val="single"/>
        </w:rPr>
        <w:t xml:space="preserve">5209,8 </w:t>
      </w:r>
      <w:r w:rsidRPr="009B76AC">
        <w:rPr>
          <w:rFonts w:ascii="Arial" w:hAnsi="Arial" w:cs="Arial"/>
        </w:rPr>
        <w:t>тыс. рублей.</w:t>
      </w:r>
    </w:p>
    <w:p w:rsidR="004E581E" w:rsidRPr="004E581E" w:rsidRDefault="004E581E" w:rsidP="004E581E">
      <w:pPr>
        <w:tabs>
          <w:tab w:val="center" w:pos="4677"/>
          <w:tab w:val="left" w:pos="6645"/>
        </w:tabs>
        <w:autoSpaceDE w:val="0"/>
        <w:autoSpaceDN w:val="0"/>
        <w:adjustRightInd w:val="0"/>
        <w:jc w:val="center"/>
        <w:rPr>
          <w:rFonts w:ascii="Arial" w:eastAsia="Calibri" w:hAnsi="Arial" w:cs="Arial"/>
          <w:b/>
          <w:bCs/>
        </w:rPr>
      </w:pPr>
      <w:r w:rsidRPr="004E581E">
        <w:rPr>
          <w:rFonts w:ascii="Arial" w:eastAsia="Calibri" w:hAnsi="Arial" w:cs="Arial"/>
          <w:b/>
          <w:bCs/>
        </w:rPr>
        <w:t>28.04.2017г. №167</w:t>
      </w:r>
    </w:p>
    <w:p w:rsidR="004E581E" w:rsidRPr="004E581E" w:rsidRDefault="004E581E" w:rsidP="004E581E">
      <w:pPr>
        <w:pStyle w:val="ConsTitle"/>
        <w:widowControl/>
        <w:ind w:right="0"/>
        <w:jc w:val="center"/>
        <w:rPr>
          <w:sz w:val="22"/>
          <w:szCs w:val="22"/>
        </w:rPr>
      </w:pPr>
      <w:r w:rsidRPr="004E581E">
        <w:rPr>
          <w:sz w:val="22"/>
          <w:szCs w:val="22"/>
        </w:rPr>
        <w:t>РОССИЙСКАЯ ФЕДЕРАЦИЯ</w:t>
      </w:r>
    </w:p>
    <w:p w:rsidR="004E581E" w:rsidRPr="004E581E" w:rsidRDefault="004E581E" w:rsidP="004E581E">
      <w:pPr>
        <w:pStyle w:val="ConsTitle"/>
        <w:widowControl/>
        <w:ind w:right="0"/>
        <w:jc w:val="center"/>
        <w:rPr>
          <w:sz w:val="22"/>
          <w:szCs w:val="22"/>
        </w:rPr>
      </w:pPr>
      <w:r w:rsidRPr="004E581E">
        <w:rPr>
          <w:sz w:val="22"/>
          <w:szCs w:val="22"/>
        </w:rPr>
        <w:t>ИРКУТСКАЯ ОБЛАСТЬ</w:t>
      </w:r>
    </w:p>
    <w:p w:rsidR="004E581E" w:rsidRPr="004E581E" w:rsidRDefault="004E581E" w:rsidP="004E581E">
      <w:pPr>
        <w:pStyle w:val="ConsTitle"/>
        <w:widowControl/>
        <w:ind w:right="0"/>
        <w:jc w:val="center"/>
        <w:rPr>
          <w:sz w:val="22"/>
          <w:szCs w:val="22"/>
        </w:rPr>
      </w:pPr>
      <w:r w:rsidRPr="004E581E">
        <w:rPr>
          <w:sz w:val="22"/>
          <w:szCs w:val="22"/>
        </w:rPr>
        <w:t>БОХАНСКИЙ РАЙОН</w:t>
      </w:r>
    </w:p>
    <w:p w:rsidR="004E581E" w:rsidRPr="004E581E" w:rsidRDefault="004E581E" w:rsidP="004E581E">
      <w:pPr>
        <w:pStyle w:val="ConsTitle"/>
        <w:widowControl/>
        <w:ind w:right="0"/>
        <w:jc w:val="center"/>
        <w:rPr>
          <w:sz w:val="22"/>
          <w:szCs w:val="22"/>
        </w:rPr>
      </w:pPr>
      <w:r w:rsidRPr="004E581E">
        <w:rPr>
          <w:sz w:val="22"/>
          <w:szCs w:val="22"/>
        </w:rPr>
        <w:t>МУНИЦИПАЛЬНОЕ ОБРАЗОВАНИЕ «ОЛОНКИ»</w:t>
      </w:r>
    </w:p>
    <w:p w:rsidR="004E581E" w:rsidRPr="004E581E" w:rsidRDefault="004E581E" w:rsidP="004E581E">
      <w:pPr>
        <w:pStyle w:val="ConsTitle"/>
        <w:widowControl/>
        <w:ind w:right="0"/>
        <w:jc w:val="center"/>
        <w:rPr>
          <w:sz w:val="22"/>
          <w:szCs w:val="22"/>
        </w:rPr>
      </w:pPr>
      <w:r w:rsidRPr="004E581E">
        <w:rPr>
          <w:sz w:val="22"/>
          <w:szCs w:val="22"/>
        </w:rPr>
        <w:t>ДУМА</w:t>
      </w:r>
    </w:p>
    <w:p w:rsidR="004E581E" w:rsidRPr="004E581E" w:rsidRDefault="004E581E" w:rsidP="004E581E">
      <w:pPr>
        <w:widowControl w:val="0"/>
        <w:autoSpaceDE w:val="0"/>
        <w:autoSpaceDN w:val="0"/>
        <w:adjustRightInd w:val="0"/>
        <w:jc w:val="center"/>
        <w:rPr>
          <w:rFonts w:ascii="Arial" w:hAnsi="Arial" w:cs="Arial"/>
          <w:b/>
        </w:rPr>
      </w:pPr>
      <w:r w:rsidRPr="004E581E">
        <w:rPr>
          <w:rFonts w:ascii="Arial" w:hAnsi="Arial" w:cs="Arial"/>
          <w:b/>
        </w:rPr>
        <w:t>РЕШЕНИЕ</w:t>
      </w:r>
    </w:p>
    <w:p w:rsidR="004E581E" w:rsidRPr="004E581E" w:rsidRDefault="004E581E" w:rsidP="004E581E">
      <w:pPr>
        <w:widowControl w:val="0"/>
        <w:autoSpaceDE w:val="0"/>
        <w:autoSpaceDN w:val="0"/>
        <w:adjustRightInd w:val="0"/>
        <w:jc w:val="center"/>
        <w:rPr>
          <w:rFonts w:ascii="Arial" w:hAnsi="Arial" w:cs="Arial"/>
        </w:rPr>
      </w:pPr>
    </w:p>
    <w:p w:rsidR="004E581E" w:rsidRPr="004E581E" w:rsidRDefault="004E581E" w:rsidP="004E581E">
      <w:pPr>
        <w:pStyle w:val="ConsTitle"/>
        <w:widowControl/>
        <w:ind w:right="0"/>
        <w:jc w:val="center"/>
        <w:rPr>
          <w:sz w:val="22"/>
          <w:szCs w:val="22"/>
        </w:rPr>
      </w:pPr>
      <w:r w:rsidRPr="004E581E">
        <w:rPr>
          <w:sz w:val="22"/>
          <w:szCs w:val="22"/>
        </w:rPr>
        <w:lastRenderedPageBreak/>
        <w:t xml:space="preserve">О ВНЕСЕНИИ ИЗМЕНЕНИЙ В РЕШЕНИЕ ДУМЫ МУНИЦИПАЛЬНОГО ОБРАЗОВАНИЯ «ОЛОНКИ» </w:t>
      </w:r>
    </w:p>
    <w:p w:rsidR="004E581E" w:rsidRPr="004E581E" w:rsidRDefault="004E581E" w:rsidP="004E581E">
      <w:pPr>
        <w:pStyle w:val="ConsTitle"/>
        <w:widowControl/>
        <w:ind w:right="0"/>
        <w:jc w:val="center"/>
        <w:rPr>
          <w:sz w:val="22"/>
          <w:szCs w:val="22"/>
        </w:rPr>
      </w:pPr>
      <w:r w:rsidRPr="004E581E">
        <w:rPr>
          <w:sz w:val="22"/>
          <w:szCs w:val="22"/>
        </w:rPr>
        <w:t>28.12.2016 ГОДА №152 «О БЮДЖЕТЕ МУНИЦИПАЛЬНОГО ОБРАЗОВАНИЯ «ОЛОНКИ» НА 2017 ГОД И ПЛАНОВЫЙ ПЕРИОД»</w:t>
      </w:r>
    </w:p>
    <w:p w:rsidR="004E581E" w:rsidRPr="004E581E" w:rsidRDefault="004E581E" w:rsidP="004E581E">
      <w:pPr>
        <w:jc w:val="both"/>
        <w:rPr>
          <w:rFonts w:ascii="Arial" w:hAnsi="Arial" w:cs="Arial"/>
        </w:rPr>
      </w:pPr>
    </w:p>
    <w:p w:rsidR="004E581E" w:rsidRPr="004E581E" w:rsidRDefault="004E581E" w:rsidP="004E581E">
      <w:pPr>
        <w:ind w:firstLine="709"/>
        <w:jc w:val="both"/>
        <w:rPr>
          <w:rFonts w:ascii="Arial" w:hAnsi="Arial" w:cs="Arial"/>
        </w:rPr>
      </w:pPr>
      <w:r w:rsidRPr="004E581E">
        <w:rPr>
          <w:rFonts w:ascii="Arial" w:hAnsi="Arial" w:cs="Arial"/>
        </w:rPr>
        <w:t xml:space="preserve">В соответствии с Закон Иркутской области от 21 декабря 2016 года №121-ОЗ "Об областном бюджете на 2017 год и на плановый период 2018 и 2019 годов", в редакции от 24 марта 2017 года Закон Иркутской области №14-ОЗ, на основании государственной  программы "Государственная политика в сфере экономического развития Иркутской области 2015-2020 </w:t>
      </w:r>
      <w:proofErr w:type="spellStart"/>
      <w:proofErr w:type="gramStart"/>
      <w:r w:rsidRPr="004E581E">
        <w:rPr>
          <w:rFonts w:ascii="Arial" w:hAnsi="Arial" w:cs="Arial"/>
        </w:rPr>
        <w:t>гг</w:t>
      </w:r>
      <w:proofErr w:type="spellEnd"/>
      <w:proofErr w:type="gramEnd"/>
      <w:r w:rsidRPr="004E581E">
        <w:rPr>
          <w:rFonts w:ascii="Arial" w:hAnsi="Arial" w:cs="Arial"/>
        </w:rPr>
        <w:t xml:space="preserve">", государственной программы Иркутской области "Совершенствование механизмов управления экономическим развитием" </w:t>
      </w:r>
      <w:proofErr w:type="gramStart"/>
      <w:r w:rsidRPr="004E581E">
        <w:rPr>
          <w:rFonts w:ascii="Arial" w:hAnsi="Arial" w:cs="Arial"/>
        </w:rPr>
        <w:t xml:space="preserve">на 2014 - 2018 годы, утвержденной постановлением Правительства Иркутской области 24.10.2013 года N448-пп, постановлением Правительства Иркутской области от 12.04.2017 года №240-пп «Об утверждении Положения о предоставлении и расходовании в 2017 году субсидий из областного бюджета местным бюджетам в целях </w:t>
      </w:r>
      <w:proofErr w:type="spellStart"/>
      <w:r w:rsidRPr="004E581E">
        <w:rPr>
          <w:rFonts w:ascii="Arial" w:hAnsi="Arial" w:cs="Arial"/>
        </w:rPr>
        <w:t>софинансирования</w:t>
      </w:r>
      <w:proofErr w:type="spellEnd"/>
      <w:r w:rsidRPr="004E581E">
        <w:rPr>
          <w:rFonts w:ascii="Arial" w:hAnsi="Arial" w:cs="Arial"/>
        </w:rPr>
        <w:t xml:space="preserve"> расходных обязательств муниципальных образований Иркутской области на реализацию мероприятий перечня проектов народных инициатив», постановления Правительства Иркутской области №196-пп от 06.04.2016 года</w:t>
      </w:r>
      <w:proofErr w:type="gramEnd"/>
      <w:r w:rsidRPr="004E581E">
        <w:rPr>
          <w:rFonts w:ascii="Arial" w:hAnsi="Arial" w:cs="Arial"/>
        </w:rPr>
        <w:t xml:space="preserve"> «</w:t>
      </w:r>
      <w:proofErr w:type="gramStart"/>
      <w:r w:rsidRPr="004E581E">
        <w:rPr>
          <w:rFonts w:ascii="Arial" w:hAnsi="Arial" w:cs="Arial"/>
        </w:rPr>
        <w:t xml:space="preserve">Об утверждении Положения о предоставлении и расходовании субсидий из областного бюджета местным бюджетам в целях </w:t>
      </w:r>
      <w:proofErr w:type="spellStart"/>
      <w:r w:rsidRPr="004E581E">
        <w:rPr>
          <w:rFonts w:ascii="Arial" w:hAnsi="Arial" w:cs="Arial"/>
        </w:rPr>
        <w:t>софинасирования</w:t>
      </w:r>
      <w:proofErr w:type="spellEnd"/>
      <w:r w:rsidRPr="004E581E">
        <w:rPr>
          <w:rFonts w:ascii="Arial" w:hAnsi="Arial" w:cs="Arial"/>
        </w:rPr>
        <w:t xml:space="preserve"> расходных обязательств муниципальных образований Иркутской области на реализацию первоочередных мероприятий по модернизации объектов теплоснабжения и подготовке к отопительному сезону объектов коммунальной инфраструктуры, находящихся в муниципальной собственности, и о внесении изменений в государственную программу Иркутской области «Развитие жилищно-коммунального хозяйства Иркутской области» на 2014-2018 годы, постановления</w:t>
      </w:r>
      <w:proofErr w:type="gramEnd"/>
      <w:r w:rsidRPr="004E581E">
        <w:rPr>
          <w:rFonts w:ascii="Arial" w:hAnsi="Arial" w:cs="Arial"/>
        </w:rPr>
        <w:t xml:space="preserve"> Правительства Иркутской области от 28.03.2017 года №190-пп «О внесении изменений в отдельные постановления Правительства Иркутской области», в соответствии с Соглашением №47 от 15.03.2017 года «О передаче администрацией муниципального образования «Олонки» осуществления части полномочий администрации муниципального образования «Боханский район» по </w:t>
      </w:r>
      <w:r w:rsidRPr="004E581E">
        <w:rPr>
          <w:rFonts w:ascii="Arial" w:hAnsi="Arial" w:cs="Arial"/>
        </w:rPr>
        <w:lastRenderedPageBreak/>
        <w:t xml:space="preserve">определению поставщиков (подрядчиков, исполнителей)», </w:t>
      </w:r>
      <w:r w:rsidRPr="004E581E">
        <w:rPr>
          <w:rFonts w:ascii="Arial" w:hAnsi="Arial" w:cs="Arial"/>
          <w:bCs/>
          <w:kern w:val="36"/>
        </w:rPr>
        <w:t>Дума муниципального образования «Олонки»</w:t>
      </w:r>
    </w:p>
    <w:p w:rsidR="004E581E" w:rsidRPr="004E581E" w:rsidRDefault="004E581E" w:rsidP="004E581E">
      <w:pPr>
        <w:jc w:val="center"/>
        <w:rPr>
          <w:rFonts w:ascii="Arial" w:hAnsi="Arial" w:cs="Arial"/>
        </w:rPr>
      </w:pPr>
    </w:p>
    <w:p w:rsidR="004E581E" w:rsidRPr="004E581E" w:rsidRDefault="004E581E" w:rsidP="004E581E">
      <w:pPr>
        <w:jc w:val="center"/>
        <w:rPr>
          <w:rFonts w:ascii="Arial" w:hAnsi="Arial" w:cs="Arial"/>
        </w:rPr>
      </w:pPr>
      <w:r w:rsidRPr="004E581E">
        <w:rPr>
          <w:rFonts w:ascii="Arial" w:hAnsi="Arial" w:cs="Arial"/>
          <w:b/>
        </w:rPr>
        <w:t>РЕШИЛА</w:t>
      </w:r>
      <w:r w:rsidRPr="004E581E">
        <w:rPr>
          <w:rFonts w:ascii="Arial" w:hAnsi="Arial" w:cs="Arial"/>
        </w:rPr>
        <w:t>:</w:t>
      </w:r>
    </w:p>
    <w:p w:rsidR="004E581E" w:rsidRPr="004E581E" w:rsidRDefault="004E581E" w:rsidP="004E581E">
      <w:pPr>
        <w:jc w:val="both"/>
        <w:rPr>
          <w:rFonts w:ascii="Arial" w:hAnsi="Arial" w:cs="Arial"/>
          <w:b/>
          <w:snapToGrid w:val="0"/>
        </w:rPr>
      </w:pPr>
    </w:p>
    <w:p w:rsidR="004E581E" w:rsidRPr="004E581E" w:rsidRDefault="004E581E" w:rsidP="004E581E">
      <w:pPr>
        <w:ind w:firstLine="709"/>
        <w:jc w:val="both"/>
        <w:rPr>
          <w:rFonts w:ascii="Arial" w:hAnsi="Arial" w:cs="Arial"/>
        </w:rPr>
      </w:pPr>
      <w:r w:rsidRPr="004E581E">
        <w:rPr>
          <w:rFonts w:ascii="Arial" w:hAnsi="Arial" w:cs="Arial"/>
        </w:rPr>
        <w:t>Внести в Решение Думы муниципального образования «Олонки» от 28.12.2016 года №152 «О бюджете муниципального образования «Олонки» на 2017 год и плановый период» следующие изменения:</w:t>
      </w:r>
    </w:p>
    <w:p w:rsidR="004E581E" w:rsidRPr="004E581E" w:rsidRDefault="004E581E" w:rsidP="004E581E">
      <w:pPr>
        <w:ind w:firstLine="709"/>
        <w:jc w:val="both"/>
        <w:rPr>
          <w:rFonts w:ascii="Arial" w:hAnsi="Arial" w:cs="Arial"/>
          <w:snapToGrid w:val="0"/>
        </w:rPr>
      </w:pPr>
      <w:r w:rsidRPr="004E581E">
        <w:rPr>
          <w:rFonts w:ascii="Arial" w:hAnsi="Arial" w:cs="Arial"/>
          <w:snapToGrid w:val="0"/>
        </w:rPr>
        <w:t xml:space="preserve">1. Статью 1 </w:t>
      </w:r>
      <w:r w:rsidRPr="004E581E">
        <w:rPr>
          <w:rFonts w:ascii="Arial" w:hAnsi="Arial" w:cs="Arial"/>
        </w:rPr>
        <w:t xml:space="preserve">Решения Думы №152 от 28.12.2016 года «О бюджете муниципального образования «Олонки» на 2017 год и плановый период» </w:t>
      </w:r>
      <w:r w:rsidRPr="004E581E">
        <w:rPr>
          <w:rFonts w:ascii="Arial" w:hAnsi="Arial" w:cs="Arial"/>
          <w:snapToGrid w:val="0"/>
        </w:rPr>
        <w:t xml:space="preserve">  изложить в новой редакции:</w:t>
      </w:r>
    </w:p>
    <w:p w:rsidR="004E581E" w:rsidRPr="004E581E" w:rsidRDefault="004E581E" w:rsidP="004E581E">
      <w:pPr>
        <w:suppressAutoHyphens/>
        <w:ind w:right="-1"/>
        <w:jc w:val="both"/>
        <w:rPr>
          <w:rFonts w:ascii="Arial" w:hAnsi="Arial" w:cs="Arial"/>
          <w:snapToGrid w:val="0"/>
        </w:rPr>
      </w:pPr>
      <w:r w:rsidRPr="004E581E">
        <w:rPr>
          <w:rFonts w:ascii="Arial" w:hAnsi="Arial" w:cs="Arial"/>
          <w:snapToGrid w:val="0"/>
        </w:rPr>
        <w:t>«Статья 1</w:t>
      </w:r>
    </w:p>
    <w:p w:rsidR="004E581E" w:rsidRPr="004E581E" w:rsidRDefault="004E581E" w:rsidP="004E581E">
      <w:pPr>
        <w:ind w:firstLine="708"/>
        <w:jc w:val="both"/>
        <w:rPr>
          <w:rFonts w:ascii="Arial" w:hAnsi="Arial" w:cs="Arial"/>
        </w:rPr>
      </w:pPr>
      <w:r w:rsidRPr="004E581E">
        <w:rPr>
          <w:rFonts w:ascii="Arial" w:hAnsi="Arial" w:cs="Arial"/>
        </w:rPr>
        <w:t>Утвердить основные характеристики бюджета муниципального образования «Олонки» на 2017 год:</w:t>
      </w:r>
    </w:p>
    <w:p w:rsidR="004E581E" w:rsidRPr="004E581E" w:rsidRDefault="004E581E" w:rsidP="004E581E">
      <w:pPr>
        <w:ind w:firstLine="708"/>
        <w:jc w:val="both"/>
        <w:rPr>
          <w:rFonts w:ascii="Arial" w:hAnsi="Arial" w:cs="Arial"/>
        </w:rPr>
      </w:pPr>
      <w:r w:rsidRPr="004E581E">
        <w:rPr>
          <w:rFonts w:ascii="Arial" w:hAnsi="Arial" w:cs="Arial"/>
        </w:rPr>
        <w:t xml:space="preserve">прогнозируемый общий объем доходов бюджета в сумме </w:t>
      </w:r>
    </w:p>
    <w:p w:rsidR="004E581E" w:rsidRPr="004E581E" w:rsidRDefault="004E581E" w:rsidP="004E581E">
      <w:pPr>
        <w:ind w:firstLine="708"/>
        <w:jc w:val="both"/>
        <w:rPr>
          <w:rFonts w:ascii="Arial" w:hAnsi="Arial" w:cs="Arial"/>
        </w:rPr>
      </w:pPr>
      <w:proofErr w:type="gramStart"/>
      <w:r w:rsidRPr="004E581E">
        <w:rPr>
          <w:rFonts w:ascii="Arial" w:hAnsi="Arial" w:cs="Arial"/>
        </w:rPr>
        <w:t xml:space="preserve">13136,1 тыс. рублей, из них объем межбюджетных трансфертов, получаемых из других бюджетов бюджетной системы Российской Федерации, в сумме 6544,0 тыс. рублей; 2018 год – 9818,0 тыс. рублей, в </w:t>
      </w:r>
      <w:proofErr w:type="spellStart"/>
      <w:r w:rsidRPr="004E581E">
        <w:rPr>
          <w:rFonts w:ascii="Arial" w:hAnsi="Arial" w:cs="Arial"/>
        </w:rPr>
        <w:t>т.ч</w:t>
      </w:r>
      <w:proofErr w:type="spellEnd"/>
      <w:r w:rsidRPr="004E581E">
        <w:rPr>
          <w:rFonts w:ascii="Arial" w:hAnsi="Arial" w:cs="Arial"/>
        </w:rPr>
        <w:t xml:space="preserve">. межбюджетные трансферты – 3233,8 тыс. рублей; 2019 год – 10100,0 тыс. рублей, межбюджетные трансферты – 3143,5 тыс. рублей </w:t>
      </w:r>
      <w:proofErr w:type="gramEnd"/>
    </w:p>
    <w:p w:rsidR="004E581E" w:rsidRPr="004E581E" w:rsidRDefault="004E581E" w:rsidP="004E581E">
      <w:pPr>
        <w:ind w:firstLine="708"/>
        <w:jc w:val="both"/>
        <w:rPr>
          <w:rFonts w:ascii="Arial" w:hAnsi="Arial" w:cs="Arial"/>
        </w:rPr>
      </w:pPr>
      <w:r w:rsidRPr="004E581E">
        <w:rPr>
          <w:rFonts w:ascii="Arial" w:hAnsi="Arial" w:cs="Arial"/>
        </w:rPr>
        <w:t>общий объем расходов бюджета в  2017 году составит -  13456,1 тыс. рублей; 2018 год – 10138,0 тыс. рублей, 2019 год -  10440,0 тыс. рублей</w:t>
      </w:r>
    </w:p>
    <w:p w:rsidR="004E581E" w:rsidRPr="004E581E" w:rsidRDefault="004E581E" w:rsidP="004E581E">
      <w:pPr>
        <w:ind w:firstLine="708"/>
        <w:jc w:val="both"/>
        <w:rPr>
          <w:rFonts w:ascii="Arial" w:hAnsi="Arial" w:cs="Arial"/>
        </w:rPr>
      </w:pPr>
      <w:r w:rsidRPr="004E581E">
        <w:rPr>
          <w:rFonts w:ascii="Arial" w:hAnsi="Arial" w:cs="Arial"/>
        </w:rPr>
        <w:t>размер дефицита бюджета в 2017 году определен в сумме 320,0тыс. рублей, или 5 % утвержденного общего годового объема доходов бюджета муниципального образования без учета утвержденного объема безвозмездных поступлений, 2018 год – 320,0 тыс. рублей, 2019 год – 340,0 тыс. рублей</w:t>
      </w:r>
      <w:proofErr w:type="gramStart"/>
      <w:r w:rsidRPr="004E581E">
        <w:rPr>
          <w:rFonts w:ascii="Arial" w:hAnsi="Arial" w:cs="Arial"/>
        </w:rPr>
        <w:t>..</w:t>
      </w:r>
      <w:proofErr w:type="gramEnd"/>
    </w:p>
    <w:p w:rsidR="004E581E" w:rsidRPr="004E581E" w:rsidRDefault="004E581E" w:rsidP="004E581E">
      <w:pPr>
        <w:pStyle w:val="28"/>
        <w:spacing w:after="0"/>
        <w:ind w:left="0" w:firstLine="709"/>
        <w:jc w:val="both"/>
        <w:rPr>
          <w:rFonts w:ascii="Arial" w:hAnsi="Arial" w:cs="Arial"/>
          <w:sz w:val="22"/>
          <w:szCs w:val="22"/>
          <w:lang w:val="ru-RU"/>
        </w:rPr>
      </w:pPr>
      <w:r w:rsidRPr="004E581E">
        <w:rPr>
          <w:rFonts w:ascii="Arial" w:hAnsi="Arial" w:cs="Arial"/>
          <w:sz w:val="22"/>
          <w:szCs w:val="22"/>
          <w:lang w:val="ru-RU"/>
        </w:rPr>
        <w:t>2. Приложение 2, 6, 7  изложить в новой редакции (прилагаются).</w:t>
      </w:r>
    </w:p>
    <w:p w:rsidR="004E581E" w:rsidRPr="004E581E" w:rsidRDefault="004E581E" w:rsidP="004E581E">
      <w:pPr>
        <w:pStyle w:val="26"/>
        <w:ind w:left="0" w:firstLine="709"/>
        <w:rPr>
          <w:rFonts w:ascii="Arial" w:hAnsi="Arial" w:cs="Arial"/>
        </w:rPr>
      </w:pPr>
      <w:r w:rsidRPr="004E581E">
        <w:rPr>
          <w:rFonts w:ascii="Arial" w:hAnsi="Arial" w:cs="Arial"/>
        </w:rPr>
        <w:t>3. Настоящее Решение вступает в силу со дня его опубликования (обнародования) в официальном печатном издании муниципального образования «Олонки».</w:t>
      </w:r>
    </w:p>
    <w:p w:rsidR="004E581E" w:rsidRPr="004E581E" w:rsidRDefault="004E581E" w:rsidP="004E581E">
      <w:pPr>
        <w:pStyle w:val="26"/>
        <w:ind w:left="0" w:firstLine="709"/>
        <w:rPr>
          <w:rFonts w:ascii="Arial" w:hAnsi="Arial" w:cs="Arial"/>
        </w:rPr>
      </w:pPr>
    </w:p>
    <w:p w:rsidR="004E581E" w:rsidRPr="004E581E" w:rsidRDefault="004E581E" w:rsidP="004E581E">
      <w:pPr>
        <w:pStyle w:val="26"/>
        <w:ind w:left="0" w:firstLine="709"/>
        <w:rPr>
          <w:rFonts w:ascii="Arial" w:hAnsi="Arial" w:cs="Arial"/>
        </w:rPr>
      </w:pPr>
    </w:p>
    <w:p w:rsidR="004E581E" w:rsidRPr="004E581E" w:rsidRDefault="004E581E" w:rsidP="004E581E">
      <w:pPr>
        <w:pStyle w:val="a0"/>
        <w:spacing w:after="0"/>
        <w:rPr>
          <w:rFonts w:ascii="Arial" w:hAnsi="Arial" w:cs="Arial"/>
          <w:sz w:val="22"/>
          <w:szCs w:val="22"/>
          <w:lang w:eastAsia="ru-RU"/>
        </w:rPr>
      </w:pPr>
      <w:r w:rsidRPr="004E581E">
        <w:rPr>
          <w:rFonts w:ascii="Arial" w:hAnsi="Arial" w:cs="Arial"/>
          <w:sz w:val="22"/>
          <w:szCs w:val="22"/>
          <w:lang w:eastAsia="ru-RU"/>
        </w:rPr>
        <w:t>Председатель Думы МО «Олонки»</w:t>
      </w:r>
    </w:p>
    <w:p w:rsidR="004E581E" w:rsidRPr="004E581E" w:rsidRDefault="004E581E" w:rsidP="004E581E">
      <w:pPr>
        <w:pStyle w:val="a0"/>
        <w:spacing w:after="0"/>
        <w:rPr>
          <w:rFonts w:ascii="Arial" w:hAnsi="Arial" w:cs="Arial"/>
          <w:sz w:val="22"/>
          <w:szCs w:val="22"/>
          <w:lang w:eastAsia="ru-RU"/>
        </w:rPr>
      </w:pPr>
      <w:r w:rsidRPr="004E581E">
        <w:rPr>
          <w:rFonts w:ascii="Arial" w:hAnsi="Arial" w:cs="Arial"/>
          <w:sz w:val="22"/>
          <w:szCs w:val="22"/>
          <w:lang w:eastAsia="ru-RU"/>
        </w:rPr>
        <w:t>Глава МО «Олонки»</w:t>
      </w:r>
    </w:p>
    <w:p w:rsidR="004E581E" w:rsidRPr="004E581E" w:rsidRDefault="004E581E" w:rsidP="004E581E">
      <w:pPr>
        <w:jc w:val="both"/>
        <w:rPr>
          <w:rFonts w:ascii="Arial" w:hAnsi="Arial" w:cs="Arial"/>
        </w:rPr>
      </w:pPr>
      <w:proofErr w:type="spellStart"/>
      <w:r w:rsidRPr="004E581E">
        <w:rPr>
          <w:rFonts w:ascii="Arial" w:hAnsi="Arial" w:cs="Arial"/>
        </w:rPr>
        <w:t>С.Н.Нефедьев</w:t>
      </w:r>
      <w:proofErr w:type="spellEnd"/>
    </w:p>
    <w:p w:rsidR="009B76AC" w:rsidRPr="009B76AC" w:rsidRDefault="009B76AC" w:rsidP="009B76AC">
      <w:pPr>
        <w:ind w:firstLine="709"/>
        <w:jc w:val="both"/>
        <w:rPr>
          <w:rFonts w:ascii="Arial" w:hAnsi="Arial" w:cs="Arial"/>
        </w:rPr>
      </w:pPr>
    </w:p>
    <w:p w:rsidR="009B76AC" w:rsidRPr="00E34691" w:rsidRDefault="009B76AC" w:rsidP="009B76AC">
      <w:pPr>
        <w:ind w:firstLine="709"/>
        <w:rPr>
          <w:rFonts w:ascii="Arial" w:hAnsi="Arial" w:cs="Arial"/>
          <w:sz w:val="24"/>
          <w:szCs w:val="24"/>
        </w:rPr>
      </w:pPr>
    </w:p>
    <w:p w:rsidR="009B76AC" w:rsidRPr="000E6A87" w:rsidRDefault="004E581E" w:rsidP="009B76AC">
      <w:pPr>
        <w:jc w:val="center"/>
        <w:rPr>
          <w:rFonts w:ascii="Arial" w:hAnsi="Arial" w:cs="Arial"/>
          <w:sz w:val="24"/>
          <w:szCs w:val="24"/>
        </w:rPr>
      </w:pPr>
      <w:r>
        <w:rPr>
          <w:noProof/>
          <w:lang w:eastAsia="ru-RU"/>
        </w:rPr>
        <w:drawing>
          <wp:inline distT="0" distB="0" distL="0" distR="0" wp14:anchorId="1625A243" wp14:editId="5487C5FD">
            <wp:extent cx="4486275" cy="26364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256" t="24847" r="11883" b="19632"/>
                    <a:stretch/>
                  </pic:blipFill>
                  <pic:spPr bwMode="auto">
                    <a:xfrm>
                      <a:off x="0" y="0"/>
                      <a:ext cx="4491426" cy="2639443"/>
                    </a:xfrm>
                    <a:prstGeom prst="rect">
                      <a:avLst/>
                    </a:prstGeom>
                    <a:ln>
                      <a:noFill/>
                    </a:ln>
                    <a:extLst>
                      <a:ext uri="{53640926-AAD7-44D8-BBD7-CCE9431645EC}">
                        <a14:shadowObscured xmlns:a14="http://schemas.microsoft.com/office/drawing/2010/main"/>
                      </a:ext>
                    </a:extLst>
                  </pic:spPr>
                </pic:pic>
              </a:graphicData>
            </a:graphic>
          </wp:inline>
        </w:drawing>
      </w:r>
    </w:p>
    <w:p w:rsidR="00B62B5E" w:rsidRDefault="00B62B5E" w:rsidP="000472B1">
      <w:pPr>
        <w:rPr>
          <w:rFonts w:cstheme="minorHAnsi"/>
          <w:sz w:val="20"/>
          <w:szCs w:val="20"/>
        </w:rPr>
      </w:pPr>
    </w:p>
    <w:p w:rsidR="00B62B5E" w:rsidRDefault="00B62B5E" w:rsidP="000472B1">
      <w:pPr>
        <w:rPr>
          <w:rFonts w:cstheme="minorHAnsi"/>
          <w:sz w:val="20"/>
          <w:szCs w:val="20"/>
        </w:rPr>
      </w:pPr>
    </w:p>
    <w:p w:rsidR="00B62B5E" w:rsidRDefault="00B62B5E" w:rsidP="000472B1">
      <w:pPr>
        <w:rPr>
          <w:rFonts w:cstheme="minorHAnsi"/>
          <w:sz w:val="20"/>
          <w:szCs w:val="20"/>
        </w:rPr>
      </w:pPr>
    </w:p>
    <w:p w:rsidR="00B62B5E" w:rsidRDefault="00DC6CAC" w:rsidP="000472B1">
      <w:pPr>
        <w:rPr>
          <w:rFonts w:cstheme="minorHAnsi"/>
          <w:sz w:val="20"/>
          <w:szCs w:val="20"/>
        </w:rPr>
      </w:pPr>
      <w:r>
        <w:rPr>
          <w:noProof/>
          <w:lang w:eastAsia="ru-RU"/>
        </w:rPr>
        <w:lastRenderedPageBreak/>
        <w:drawing>
          <wp:inline distT="0" distB="0" distL="0" distR="0" wp14:anchorId="024B40BC" wp14:editId="03B09009">
            <wp:extent cx="4343400" cy="347319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5013" t="25587" r="14794" b="10236"/>
                    <a:stretch/>
                  </pic:blipFill>
                  <pic:spPr bwMode="auto">
                    <a:xfrm>
                      <a:off x="0" y="0"/>
                      <a:ext cx="4350109" cy="3478564"/>
                    </a:xfrm>
                    <a:prstGeom prst="rect">
                      <a:avLst/>
                    </a:prstGeom>
                    <a:ln>
                      <a:noFill/>
                    </a:ln>
                    <a:extLst>
                      <a:ext uri="{53640926-AAD7-44D8-BBD7-CCE9431645EC}">
                        <a14:shadowObscured xmlns:a14="http://schemas.microsoft.com/office/drawing/2010/main"/>
                      </a:ext>
                    </a:extLst>
                  </pic:spPr>
                </pic:pic>
              </a:graphicData>
            </a:graphic>
          </wp:inline>
        </w:drawing>
      </w:r>
    </w:p>
    <w:p w:rsidR="00B62B5E" w:rsidRDefault="00DC6CAC" w:rsidP="000472B1">
      <w:pPr>
        <w:rPr>
          <w:rFonts w:cstheme="minorHAnsi"/>
          <w:sz w:val="20"/>
          <w:szCs w:val="20"/>
        </w:rPr>
      </w:pPr>
      <w:r>
        <w:rPr>
          <w:noProof/>
          <w:lang w:eastAsia="ru-RU"/>
        </w:rPr>
        <w:lastRenderedPageBreak/>
        <w:drawing>
          <wp:inline distT="0" distB="0" distL="0" distR="0" wp14:anchorId="7241E490" wp14:editId="3752C01D">
            <wp:extent cx="4370332" cy="2457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873" t="34612" r="16062" b="21134"/>
                    <a:stretch/>
                  </pic:blipFill>
                  <pic:spPr bwMode="auto">
                    <a:xfrm>
                      <a:off x="0" y="0"/>
                      <a:ext cx="4378741" cy="246217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FC722D2" wp14:editId="3A4F82FD">
            <wp:extent cx="4371975" cy="364879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148" t="22059" r="16119" b="12586"/>
                    <a:stretch/>
                  </pic:blipFill>
                  <pic:spPr bwMode="auto">
                    <a:xfrm>
                      <a:off x="0" y="0"/>
                      <a:ext cx="4378798" cy="365448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01F665D9" wp14:editId="237E96C4">
            <wp:extent cx="4410075" cy="27748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927" t="20882" r="16118" b="29660"/>
                    <a:stretch/>
                  </pic:blipFill>
                  <pic:spPr bwMode="auto">
                    <a:xfrm>
                      <a:off x="0" y="0"/>
                      <a:ext cx="4416946" cy="2779202"/>
                    </a:xfrm>
                    <a:prstGeom prst="rect">
                      <a:avLst/>
                    </a:prstGeom>
                    <a:ln>
                      <a:noFill/>
                    </a:ln>
                    <a:extLst>
                      <a:ext uri="{53640926-AAD7-44D8-BBD7-CCE9431645EC}">
                        <a14:shadowObscured xmlns:a14="http://schemas.microsoft.com/office/drawing/2010/main"/>
                      </a:ext>
                    </a:extLst>
                  </pic:spPr>
                </pic:pic>
              </a:graphicData>
            </a:graphic>
          </wp:inline>
        </w:drawing>
      </w:r>
      <w:r w:rsidR="00F50767">
        <w:rPr>
          <w:noProof/>
          <w:lang w:eastAsia="ru-RU"/>
        </w:rPr>
        <w:drawing>
          <wp:inline distT="0" distB="0" distL="0" distR="0" wp14:anchorId="77DB68E6" wp14:editId="6B57F42C">
            <wp:extent cx="4410075" cy="335692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927" t="21470" r="15898" b="18473"/>
                    <a:stretch/>
                  </pic:blipFill>
                  <pic:spPr bwMode="auto">
                    <a:xfrm>
                      <a:off x="0" y="0"/>
                      <a:ext cx="4416946" cy="3362153"/>
                    </a:xfrm>
                    <a:prstGeom prst="rect">
                      <a:avLst/>
                    </a:prstGeom>
                    <a:ln>
                      <a:noFill/>
                    </a:ln>
                    <a:extLst>
                      <a:ext uri="{53640926-AAD7-44D8-BBD7-CCE9431645EC}">
                        <a14:shadowObscured xmlns:a14="http://schemas.microsoft.com/office/drawing/2010/main"/>
                      </a:ext>
                    </a:extLst>
                  </pic:spPr>
                </pic:pic>
              </a:graphicData>
            </a:graphic>
          </wp:inline>
        </w:drawing>
      </w:r>
      <w:r w:rsidR="00F50767">
        <w:rPr>
          <w:noProof/>
          <w:lang w:eastAsia="ru-RU"/>
        </w:rPr>
        <w:lastRenderedPageBreak/>
        <w:drawing>
          <wp:inline distT="0" distB="0" distL="0" distR="0" wp14:anchorId="60791CDC" wp14:editId="64086AA8">
            <wp:extent cx="4155743" cy="281826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407" t="26355" r="16118" b="20773"/>
                    <a:stretch/>
                  </pic:blipFill>
                  <pic:spPr bwMode="auto">
                    <a:xfrm>
                      <a:off x="0" y="0"/>
                      <a:ext cx="4169931" cy="2827884"/>
                    </a:xfrm>
                    <a:prstGeom prst="rect">
                      <a:avLst/>
                    </a:prstGeom>
                    <a:ln>
                      <a:noFill/>
                    </a:ln>
                    <a:extLst>
                      <a:ext uri="{53640926-AAD7-44D8-BBD7-CCE9431645EC}">
                        <a14:shadowObscured xmlns:a14="http://schemas.microsoft.com/office/drawing/2010/main"/>
                      </a:ext>
                    </a:extLst>
                  </pic:spPr>
                </pic:pic>
              </a:graphicData>
            </a:graphic>
          </wp:inline>
        </w:drawing>
      </w:r>
    </w:p>
    <w:p w:rsidR="00F50767" w:rsidRDefault="00F50767" w:rsidP="00F50767">
      <w:pPr>
        <w:jc w:val="right"/>
        <w:rPr>
          <w:rFonts w:ascii="Courier New" w:hAnsi="Courier New" w:cs="Courier New"/>
        </w:rPr>
      </w:pPr>
      <w:r>
        <w:rPr>
          <w:noProof/>
          <w:lang w:eastAsia="ru-RU"/>
        </w:rPr>
        <w:drawing>
          <wp:inline distT="0" distB="0" distL="0" distR="0" wp14:anchorId="3EDAD92A" wp14:editId="6CC9E677">
            <wp:extent cx="4048125" cy="277889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388" t="27353" r="16715" b="19657"/>
                    <a:stretch/>
                  </pic:blipFill>
                  <pic:spPr bwMode="auto">
                    <a:xfrm>
                      <a:off x="0" y="0"/>
                      <a:ext cx="4054421" cy="2783213"/>
                    </a:xfrm>
                    <a:prstGeom prst="rect">
                      <a:avLst/>
                    </a:prstGeom>
                    <a:ln>
                      <a:noFill/>
                    </a:ln>
                    <a:extLst>
                      <a:ext uri="{53640926-AAD7-44D8-BBD7-CCE9431645EC}">
                        <a14:shadowObscured xmlns:a14="http://schemas.microsoft.com/office/drawing/2010/main"/>
                      </a:ext>
                    </a:extLst>
                  </pic:spPr>
                </pic:pic>
              </a:graphicData>
            </a:graphic>
          </wp:inline>
        </w:drawing>
      </w:r>
      <w:r w:rsidRPr="00F50767">
        <w:rPr>
          <w:rFonts w:ascii="Courier New" w:hAnsi="Courier New" w:cs="Courier New"/>
        </w:rPr>
        <w:t xml:space="preserve"> </w:t>
      </w:r>
    </w:p>
    <w:p w:rsidR="00F50767" w:rsidRDefault="00F50767" w:rsidP="00F50767">
      <w:pPr>
        <w:jc w:val="right"/>
        <w:rPr>
          <w:rFonts w:ascii="Courier New" w:hAnsi="Courier New" w:cs="Courier New"/>
        </w:rPr>
      </w:pPr>
    </w:p>
    <w:p w:rsidR="00F50767" w:rsidRDefault="00F50767" w:rsidP="00F50767">
      <w:pPr>
        <w:jc w:val="right"/>
        <w:rPr>
          <w:rFonts w:ascii="Courier New" w:hAnsi="Courier New" w:cs="Courier New"/>
        </w:rPr>
      </w:pPr>
    </w:p>
    <w:p w:rsidR="00F50767" w:rsidRDefault="00F50767" w:rsidP="00F50767">
      <w:pPr>
        <w:jc w:val="right"/>
        <w:rPr>
          <w:rFonts w:ascii="Courier New" w:hAnsi="Courier New" w:cs="Courier New"/>
        </w:rPr>
      </w:pPr>
    </w:p>
    <w:p w:rsidR="00F50767" w:rsidRDefault="00F50767" w:rsidP="00F50767">
      <w:pPr>
        <w:jc w:val="right"/>
        <w:rPr>
          <w:rFonts w:ascii="Courier New" w:hAnsi="Courier New" w:cs="Courier New"/>
        </w:rPr>
      </w:pPr>
    </w:p>
    <w:p w:rsidR="00F50767" w:rsidRDefault="00F50767" w:rsidP="00F50767">
      <w:pPr>
        <w:jc w:val="right"/>
        <w:rPr>
          <w:rFonts w:ascii="Courier New" w:hAnsi="Courier New" w:cs="Courier New"/>
        </w:rPr>
      </w:pPr>
    </w:p>
    <w:p w:rsidR="00F50767" w:rsidRPr="0041387F" w:rsidRDefault="00F50767" w:rsidP="00F50767">
      <w:pPr>
        <w:jc w:val="right"/>
        <w:rPr>
          <w:rFonts w:ascii="Courier New" w:hAnsi="Courier New" w:cs="Courier New"/>
          <w:sz w:val="20"/>
          <w:szCs w:val="20"/>
        </w:rPr>
      </w:pPr>
      <w:r w:rsidRPr="0041387F">
        <w:rPr>
          <w:rFonts w:ascii="Courier New" w:hAnsi="Courier New" w:cs="Courier New"/>
          <w:sz w:val="20"/>
          <w:szCs w:val="20"/>
        </w:rPr>
        <w:lastRenderedPageBreak/>
        <w:t>приложение №2</w:t>
      </w:r>
    </w:p>
    <w:p w:rsidR="00F50767" w:rsidRPr="0041387F" w:rsidRDefault="00F50767" w:rsidP="00F50767">
      <w:pPr>
        <w:jc w:val="right"/>
        <w:rPr>
          <w:rFonts w:ascii="Courier New" w:hAnsi="Courier New" w:cs="Courier New"/>
          <w:sz w:val="20"/>
          <w:szCs w:val="20"/>
        </w:rPr>
      </w:pPr>
      <w:r w:rsidRPr="0041387F">
        <w:rPr>
          <w:rFonts w:ascii="Courier New" w:hAnsi="Courier New" w:cs="Courier New"/>
          <w:sz w:val="20"/>
          <w:szCs w:val="20"/>
        </w:rPr>
        <w:t>к Решению Думы МО "Олонки" №167 от 28.04.17</w:t>
      </w:r>
    </w:p>
    <w:p w:rsidR="00F50767" w:rsidRPr="0041387F" w:rsidRDefault="00F50767" w:rsidP="00F50767">
      <w:pPr>
        <w:jc w:val="right"/>
        <w:rPr>
          <w:rFonts w:ascii="Courier New" w:hAnsi="Courier New" w:cs="Courier New"/>
          <w:sz w:val="20"/>
          <w:szCs w:val="20"/>
        </w:rPr>
      </w:pPr>
      <w:r w:rsidRPr="0041387F">
        <w:rPr>
          <w:rFonts w:ascii="Courier New" w:hAnsi="Courier New" w:cs="Courier New"/>
          <w:sz w:val="20"/>
          <w:szCs w:val="20"/>
        </w:rPr>
        <w:t>"О внесении изменений в Решение Думы МО "Олонки" № 152 от 28.12.2016 г</w:t>
      </w:r>
    </w:p>
    <w:p w:rsidR="00F50767" w:rsidRPr="0041387F" w:rsidRDefault="00F50767" w:rsidP="00F50767">
      <w:pPr>
        <w:jc w:val="right"/>
        <w:rPr>
          <w:rFonts w:ascii="Courier New" w:hAnsi="Courier New" w:cs="Courier New"/>
          <w:sz w:val="20"/>
          <w:szCs w:val="20"/>
        </w:rPr>
      </w:pPr>
    </w:p>
    <w:p w:rsidR="00F50767" w:rsidRPr="0041387F" w:rsidRDefault="00F50767" w:rsidP="00F50767">
      <w:pPr>
        <w:jc w:val="right"/>
        <w:rPr>
          <w:rFonts w:ascii="Courier New" w:hAnsi="Courier New" w:cs="Courier New"/>
          <w:sz w:val="20"/>
          <w:szCs w:val="20"/>
        </w:rPr>
      </w:pPr>
      <w:r w:rsidRPr="0041387F">
        <w:rPr>
          <w:rFonts w:ascii="Courier New" w:hAnsi="Courier New" w:cs="Courier New"/>
          <w:sz w:val="20"/>
          <w:szCs w:val="20"/>
        </w:rPr>
        <w:t>приложение №6</w:t>
      </w:r>
    </w:p>
    <w:p w:rsidR="00F50767" w:rsidRPr="0041387F" w:rsidRDefault="00F50767" w:rsidP="00F50767">
      <w:pPr>
        <w:jc w:val="right"/>
        <w:rPr>
          <w:rFonts w:ascii="Courier New" w:hAnsi="Courier New" w:cs="Courier New"/>
          <w:sz w:val="20"/>
          <w:szCs w:val="20"/>
        </w:rPr>
      </w:pPr>
      <w:r w:rsidRPr="0041387F">
        <w:rPr>
          <w:rFonts w:ascii="Courier New" w:hAnsi="Courier New" w:cs="Courier New"/>
          <w:sz w:val="20"/>
          <w:szCs w:val="20"/>
        </w:rPr>
        <w:t>к решению Думы МО "Олонки" №152 от 28.12.2016</w:t>
      </w:r>
    </w:p>
    <w:p w:rsidR="00F50767" w:rsidRPr="0041387F" w:rsidRDefault="00F50767" w:rsidP="00F50767">
      <w:pPr>
        <w:jc w:val="right"/>
        <w:rPr>
          <w:rFonts w:ascii="Courier New" w:hAnsi="Courier New" w:cs="Courier New"/>
          <w:sz w:val="20"/>
          <w:szCs w:val="20"/>
        </w:rPr>
      </w:pPr>
      <w:r w:rsidRPr="0041387F">
        <w:rPr>
          <w:rFonts w:ascii="Courier New" w:hAnsi="Courier New" w:cs="Courier New"/>
          <w:sz w:val="20"/>
          <w:szCs w:val="20"/>
        </w:rPr>
        <w:t>"О бюджете МО "Олонки на 2017 год и плановый период"</w:t>
      </w:r>
    </w:p>
    <w:p w:rsidR="00F50767" w:rsidRPr="00F50767" w:rsidRDefault="00F50767" w:rsidP="00F50767">
      <w:pPr>
        <w:jc w:val="right"/>
        <w:rPr>
          <w:rFonts w:ascii="Courier New" w:hAnsi="Courier New" w:cs="Courier New"/>
        </w:rPr>
      </w:pPr>
    </w:p>
    <w:p w:rsidR="00F50767" w:rsidRDefault="00F50767" w:rsidP="00F50767">
      <w:pPr>
        <w:jc w:val="center"/>
        <w:rPr>
          <w:rFonts w:ascii="Arial" w:hAnsi="Arial" w:cs="Arial"/>
          <w:b/>
          <w:bCs/>
        </w:rPr>
      </w:pPr>
      <w:r w:rsidRPr="00F50767">
        <w:rPr>
          <w:rFonts w:ascii="Arial" w:hAnsi="Arial" w:cs="Arial"/>
          <w:b/>
          <w:bCs/>
        </w:rPr>
        <w:t>Распределение расходов по разделам и подразделам функциональной классификации расходов бюджета муниципального образования "Олонки" на 2017 год и плановый период</w:t>
      </w:r>
    </w:p>
    <w:p w:rsidR="00F50767" w:rsidRPr="00F50767" w:rsidRDefault="00F50767" w:rsidP="00F50767">
      <w:pPr>
        <w:jc w:val="center"/>
        <w:rPr>
          <w:rFonts w:ascii="Courier New" w:hAnsi="Courier New" w:cs="Courier New"/>
        </w:rPr>
      </w:pPr>
      <w:r>
        <w:rPr>
          <w:noProof/>
          <w:lang w:eastAsia="ru-RU"/>
        </w:rPr>
        <w:drawing>
          <wp:inline distT="0" distB="0" distL="0" distR="0" wp14:anchorId="13E1CA77" wp14:editId="4BE4B72C">
            <wp:extent cx="4779126" cy="19763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148" t="33235" r="16119" b="34381"/>
                    <a:stretch/>
                  </pic:blipFill>
                  <pic:spPr bwMode="auto">
                    <a:xfrm>
                      <a:off x="0" y="0"/>
                      <a:ext cx="4786100" cy="1979214"/>
                    </a:xfrm>
                    <a:prstGeom prst="rect">
                      <a:avLst/>
                    </a:prstGeom>
                    <a:ln>
                      <a:noFill/>
                    </a:ln>
                    <a:extLst>
                      <a:ext uri="{53640926-AAD7-44D8-BBD7-CCE9431645EC}">
                        <a14:shadowObscured xmlns:a14="http://schemas.microsoft.com/office/drawing/2010/main"/>
                      </a:ext>
                    </a:extLst>
                  </pic:spPr>
                </pic:pic>
              </a:graphicData>
            </a:graphic>
          </wp:inline>
        </w:drawing>
      </w:r>
    </w:p>
    <w:p w:rsidR="00B62B5E" w:rsidRPr="00F50767" w:rsidRDefault="00534DFB" w:rsidP="000472B1">
      <w:pPr>
        <w:rPr>
          <w:rFonts w:cstheme="minorHAnsi"/>
        </w:rPr>
      </w:pPr>
      <w:r>
        <w:rPr>
          <w:noProof/>
          <w:lang w:eastAsia="ru-RU"/>
        </w:rPr>
        <w:lastRenderedPageBreak/>
        <w:drawing>
          <wp:inline distT="0" distB="0" distL="0" distR="0" wp14:anchorId="1C5968B3" wp14:editId="52818918">
            <wp:extent cx="4576257" cy="292467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148" t="30001" r="16119" b="19952"/>
                    <a:stretch/>
                  </pic:blipFill>
                  <pic:spPr bwMode="auto">
                    <a:xfrm>
                      <a:off x="0" y="0"/>
                      <a:ext cx="4588525" cy="2932517"/>
                    </a:xfrm>
                    <a:prstGeom prst="rect">
                      <a:avLst/>
                    </a:prstGeom>
                    <a:ln>
                      <a:noFill/>
                    </a:ln>
                    <a:extLst>
                      <a:ext uri="{53640926-AAD7-44D8-BBD7-CCE9431645EC}">
                        <a14:shadowObscured xmlns:a14="http://schemas.microsoft.com/office/drawing/2010/main"/>
                      </a:ext>
                    </a:extLst>
                  </pic:spPr>
                </pic:pic>
              </a:graphicData>
            </a:graphic>
          </wp:inline>
        </w:drawing>
      </w:r>
    </w:p>
    <w:p w:rsidR="00B62B5E" w:rsidRDefault="00B62B5E" w:rsidP="000472B1">
      <w:pPr>
        <w:rPr>
          <w:rFonts w:cstheme="minorHAnsi"/>
          <w:sz w:val="20"/>
          <w:szCs w:val="20"/>
        </w:rPr>
      </w:pPr>
    </w:p>
    <w:p w:rsidR="0041387F" w:rsidRPr="0041387F" w:rsidRDefault="0041387F" w:rsidP="0041387F">
      <w:pPr>
        <w:jc w:val="right"/>
        <w:rPr>
          <w:rFonts w:ascii="Courier New" w:hAnsi="Courier New" w:cs="Courier New"/>
        </w:rPr>
      </w:pPr>
      <w:r w:rsidRPr="0041387F">
        <w:rPr>
          <w:rFonts w:ascii="Courier New" w:hAnsi="Courier New" w:cs="Courier New"/>
        </w:rPr>
        <w:t>приложение №3</w:t>
      </w:r>
    </w:p>
    <w:p w:rsidR="0041387F" w:rsidRPr="0041387F" w:rsidRDefault="0041387F" w:rsidP="0041387F">
      <w:pPr>
        <w:jc w:val="right"/>
        <w:rPr>
          <w:rFonts w:ascii="Courier New" w:hAnsi="Courier New" w:cs="Courier New"/>
        </w:rPr>
      </w:pPr>
      <w:r w:rsidRPr="0041387F">
        <w:rPr>
          <w:rFonts w:ascii="Courier New" w:hAnsi="Courier New" w:cs="Courier New"/>
        </w:rPr>
        <w:t>к Решению Думы МО "Олонки" №167 от 28.04.17</w:t>
      </w:r>
    </w:p>
    <w:p w:rsidR="0041387F" w:rsidRPr="0041387F" w:rsidRDefault="0041387F" w:rsidP="0041387F">
      <w:pPr>
        <w:jc w:val="right"/>
        <w:rPr>
          <w:rFonts w:ascii="Courier New" w:hAnsi="Courier New" w:cs="Courier New"/>
        </w:rPr>
      </w:pPr>
      <w:r w:rsidRPr="0041387F">
        <w:rPr>
          <w:rFonts w:ascii="Courier New" w:hAnsi="Courier New" w:cs="Courier New"/>
        </w:rPr>
        <w:t>"О внесении изменений в Решение Думы МО "Олонки" № 152 от 28.12.2016 г</w:t>
      </w:r>
    </w:p>
    <w:p w:rsidR="0041387F" w:rsidRPr="0041387F" w:rsidRDefault="0041387F" w:rsidP="0041387F">
      <w:pPr>
        <w:jc w:val="right"/>
        <w:rPr>
          <w:rFonts w:ascii="Courier New" w:hAnsi="Courier New" w:cs="Courier New"/>
        </w:rPr>
      </w:pPr>
    </w:p>
    <w:p w:rsidR="0041387F" w:rsidRPr="0041387F" w:rsidRDefault="0041387F" w:rsidP="0041387F">
      <w:pPr>
        <w:jc w:val="right"/>
        <w:rPr>
          <w:rFonts w:ascii="Courier New" w:hAnsi="Courier New" w:cs="Courier New"/>
        </w:rPr>
      </w:pPr>
      <w:r w:rsidRPr="0041387F">
        <w:rPr>
          <w:rFonts w:ascii="Courier New" w:hAnsi="Courier New" w:cs="Courier New"/>
        </w:rPr>
        <w:t>приложение №7</w:t>
      </w:r>
    </w:p>
    <w:p w:rsidR="0041387F" w:rsidRPr="0041387F" w:rsidRDefault="0041387F" w:rsidP="0041387F">
      <w:pPr>
        <w:jc w:val="right"/>
        <w:rPr>
          <w:rFonts w:ascii="Courier New" w:hAnsi="Courier New" w:cs="Courier New"/>
        </w:rPr>
      </w:pPr>
      <w:r w:rsidRPr="0041387F">
        <w:rPr>
          <w:rFonts w:ascii="Courier New" w:hAnsi="Courier New" w:cs="Courier New"/>
        </w:rPr>
        <w:t>к решению Думы МО "Олонки" №152 от 28.12.2016</w:t>
      </w:r>
    </w:p>
    <w:p w:rsidR="0041387F" w:rsidRDefault="0041387F" w:rsidP="0041387F">
      <w:pPr>
        <w:jc w:val="right"/>
        <w:rPr>
          <w:rFonts w:ascii="Courier New" w:hAnsi="Courier New" w:cs="Courier New"/>
        </w:rPr>
      </w:pPr>
      <w:r w:rsidRPr="0041387F">
        <w:rPr>
          <w:rFonts w:ascii="Courier New" w:hAnsi="Courier New" w:cs="Courier New"/>
        </w:rPr>
        <w:t>"О бюджете МО "Олонки на 2017 год и плановый период</w:t>
      </w:r>
    </w:p>
    <w:p w:rsidR="0041387F" w:rsidRPr="0041387F" w:rsidRDefault="0041387F" w:rsidP="0041387F">
      <w:pPr>
        <w:jc w:val="right"/>
        <w:rPr>
          <w:rFonts w:ascii="Courier New" w:hAnsi="Courier New" w:cs="Courier New"/>
        </w:rPr>
      </w:pPr>
      <w:r>
        <w:rPr>
          <w:noProof/>
          <w:lang w:eastAsia="ru-RU"/>
        </w:rPr>
        <w:lastRenderedPageBreak/>
        <w:drawing>
          <wp:inline distT="0" distB="0" distL="0" distR="0" wp14:anchorId="5A974522" wp14:editId="7843FFBE">
            <wp:extent cx="4114800" cy="239330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266" t="36471" r="16047" b="16688"/>
                    <a:stretch/>
                  </pic:blipFill>
                  <pic:spPr bwMode="auto">
                    <a:xfrm>
                      <a:off x="0" y="0"/>
                      <a:ext cx="4140425" cy="2408206"/>
                    </a:xfrm>
                    <a:prstGeom prst="rect">
                      <a:avLst/>
                    </a:prstGeom>
                    <a:ln>
                      <a:noFill/>
                    </a:ln>
                    <a:extLst>
                      <a:ext uri="{53640926-AAD7-44D8-BBD7-CCE9431645EC}">
                        <a14:shadowObscured xmlns:a14="http://schemas.microsoft.com/office/drawing/2010/main"/>
                      </a:ext>
                    </a:extLst>
                  </pic:spPr>
                </pic:pic>
              </a:graphicData>
            </a:graphic>
          </wp:inline>
        </w:drawing>
      </w:r>
      <w:r w:rsidR="00C4789F">
        <w:rPr>
          <w:noProof/>
          <w:lang w:eastAsia="ru-RU"/>
        </w:rPr>
        <w:drawing>
          <wp:inline distT="0" distB="0" distL="0" distR="0" wp14:anchorId="034EADE2" wp14:editId="7C7169D3">
            <wp:extent cx="4114799" cy="34757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5369" t="25882" r="16340" b="8468"/>
                    <a:stretch/>
                  </pic:blipFill>
                  <pic:spPr bwMode="auto">
                    <a:xfrm>
                      <a:off x="0" y="0"/>
                      <a:ext cx="4121233" cy="3481194"/>
                    </a:xfrm>
                    <a:prstGeom prst="rect">
                      <a:avLst/>
                    </a:prstGeom>
                    <a:ln>
                      <a:noFill/>
                    </a:ln>
                    <a:extLst>
                      <a:ext uri="{53640926-AAD7-44D8-BBD7-CCE9431645EC}">
                        <a14:shadowObscured xmlns:a14="http://schemas.microsoft.com/office/drawing/2010/main"/>
                      </a:ext>
                    </a:extLst>
                  </pic:spPr>
                </pic:pic>
              </a:graphicData>
            </a:graphic>
          </wp:inline>
        </w:drawing>
      </w:r>
      <w:r w:rsidR="00C4789F" w:rsidRPr="00C4789F">
        <w:rPr>
          <w:noProof/>
          <w:lang w:eastAsia="ru-RU"/>
        </w:rPr>
        <w:t xml:space="preserve"> </w:t>
      </w:r>
      <w:r w:rsidR="00C4789F">
        <w:rPr>
          <w:noProof/>
          <w:lang w:eastAsia="ru-RU"/>
        </w:rPr>
        <w:lastRenderedPageBreak/>
        <w:drawing>
          <wp:inline distT="0" distB="0" distL="0" distR="0" wp14:anchorId="7CBC7CA9" wp14:editId="56CF9D17">
            <wp:extent cx="4229100" cy="256937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5369" t="31177" r="16119" b="21426"/>
                    <a:stretch/>
                  </pic:blipFill>
                  <pic:spPr bwMode="auto">
                    <a:xfrm>
                      <a:off x="0" y="0"/>
                      <a:ext cx="4239083" cy="2575443"/>
                    </a:xfrm>
                    <a:prstGeom prst="rect">
                      <a:avLst/>
                    </a:prstGeom>
                    <a:ln>
                      <a:noFill/>
                    </a:ln>
                    <a:extLst>
                      <a:ext uri="{53640926-AAD7-44D8-BBD7-CCE9431645EC}">
                        <a14:shadowObscured xmlns:a14="http://schemas.microsoft.com/office/drawing/2010/main"/>
                      </a:ext>
                    </a:extLst>
                  </pic:spPr>
                </pic:pic>
              </a:graphicData>
            </a:graphic>
          </wp:inline>
        </w:drawing>
      </w:r>
      <w:r w:rsidR="00C4789F" w:rsidRPr="00C4789F">
        <w:rPr>
          <w:noProof/>
          <w:lang w:eastAsia="ru-RU"/>
        </w:rPr>
        <w:t xml:space="preserve"> </w:t>
      </w:r>
      <w:r w:rsidR="00C4789F">
        <w:rPr>
          <w:noProof/>
          <w:lang w:eastAsia="ru-RU"/>
        </w:rPr>
        <w:drawing>
          <wp:inline distT="0" distB="0" distL="0" distR="0" wp14:anchorId="08F7309B" wp14:editId="2101262C">
            <wp:extent cx="4229100" cy="3239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147" t="30882" r="16341" b="9356"/>
                    <a:stretch/>
                  </pic:blipFill>
                  <pic:spPr bwMode="auto">
                    <a:xfrm>
                      <a:off x="0" y="0"/>
                      <a:ext cx="4235700" cy="3244706"/>
                    </a:xfrm>
                    <a:prstGeom prst="rect">
                      <a:avLst/>
                    </a:prstGeom>
                    <a:ln>
                      <a:noFill/>
                    </a:ln>
                    <a:extLst>
                      <a:ext uri="{53640926-AAD7-44D8-BBD7-CCE9431645EC}">
                        <a14:shadowObscured xmlns:a14="http://schemas.microsoft.com/office/drawing/2010/main"/>
                      </a:ext>
                    </a:extLst>
                  </pic:spPr>
                </pic:pic>
              </a:graphicData>
            </a:graphic>
          </wp:inline>
        </w:drawing>
      </w:r>
      <w:r w:rsidR="00C4789F" w:rsidRPr="00C4789F">
        <w:rPr>
          <w:noProof/>
          <w:lang w:eastAsia="ru-RU"/>
        </w:rPr>
        <w:t xml:space="preserve"> </w:t>
      </w:r>
      <w:r w:rsidR="00C4789F">
        <w:rPr>
          <w:noProof/>
          <w:lang w:eastAsia="ru-RU"/>
        </w:rPr>
        <w:lastRenderedPageBreak/>
        <w:drawing>
          <wp:inline distT="0" distB="0" distL="0" distR="0" wp14:anchorId="4189B0BB" wp14:editId="1F9A53FF">
            <wp:extent cx="4324350" cy="247339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5369" t="35588" r="16340" b="19959"/>
                    <a:stretch/>
                  </pic:blipFill>
                  <pic:spPr bwMode="auto">
                    <a:xfrm>
                      <a:off x="0" y="0"/>
                      <a:ext cx="4331110" cy="2477264"/>
                    </a:xfrm>
                    <a:prstGeom prst="rect">
                      <a:avLst/>
                    </a:prstGeom>
                    <a:ln>
                      <a:noFill/>
                    </a:ln>
                    <a:extLst>
                      <a:ext uri="{53640926-AAD7-44D8-BBD7-CCE9431645EC}">
                        <a14:shadowObscured xmlns:a14="http://schemas.microsoft.com/office/drawing/2010/main"/>
                      </a:ext>
                    </a:extLst>
                  </pic:spPr>
                </pic:pic>
              </a:graphicData>
            </a:graphic>
          </wp:inline>
        </w:drawing>
      </w:r>
      <w:r w:rsidR="00C4789F">
        <w:rPr>
          <w:noProof/>
          <w:lang w:eastAsia="ru-RU"/>
        </w:rPr>
        <w:drawing>
          <wp:inline distT="0" distB="0" distL="0" distR="0" wp14:anchorId="1B50D55F" wp14:editId="7092393F">
            <wp:extent cx="4324350" cy="381611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5617" t="23530" r="16585" b="8466"/>
                    <a:stretch/>
                  </pic:blipFill>
                  <pic:spPr bwMode="auto">
                    <a:xfrm>
                      <a:off x="0" y="0"/>
                      <a:ext cx="4331074" cy="3822053"/>
                    </a:xfrm>
                    <a:prstGeom prst="rect">
                      <a:avLst/>
                    </a:prstGeom>
                    <a:ln>
                      <a:noFill/>
                    </a:ln>
                    <a:extLst>
                      <a:ext uri="{53640926-AAD7-44D8-BBD7-CCE9431645EC}">
                        <a14:shadowObscured xmlns:a14="http://schemas.microsoft.com/office/drawing/2010/main"/>
                      </a:ext>
                    </a:extLst>
                  </pic:spPr>
                </pic:pic>
              </a:graphicData>
            </a:graphic>
          </wp:inline>
        </w:drawing>
      </w:r>
      <w:r w:rsidR="00C4789F" w:rsidRPr="00C4789F">
        <w:rPr>
          <w:noProof/>
          <w:lang w:eastAsia="ru-RU"/>
        </w:rPr>
        <w:t xml:space="preserve"> </w:t>
      </w:r>
      <w:r w:rsidR="00C4789F">
        <w:rPr>
          <w:noProof/>
          <w:lang w:eastAsia="ru-RU"/>
        </w:rPr>
        <w:lastRenderedPageBreak/>
        <w:drawing>
          <wp:inline distT="0" distB="0" distL="0" distR="0" wp14:anchorId="05C9E04B" wp14:editId="7D1231A8">
            <wp:extent cx="4419600" cy="256135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149" t="30883" r="16560" b="24075"/>
                    <a:stretch/>
                  </pic:blipFill>
                  <pic:spPr bwMode="auto">
                    <a:xfrm>
                      <a:off x="0" y="0"/>
                      <a:ext cx="4426497" cy="2565356"/>
                    </a:xfrm>
                    <a:prstGeom prst="rect">
                      <a:avLst/>
                    </a:prstGeom>
                    <a:ln>
                      <a:noFill/>
                    </a:ln>
                    <a:extLst>
                      <a:ext uri="{53640926-AAD7-44D8-BBD7-CCE9431645EC}">
                        <a14:shadowObscured xmlns:a14="http://schemas.microsoft.com/office/drawing/2010/main"/>
                      </a:ext>
                    </a:extLst>
                  </pic:spPr>
                </pic:pic>
              </a:graphicData>
            </a:graphic>
          </wp:inline>
        </w:drawing>
      </w:r>
      <w:r w:rsidR="00C4789F">
        <w:rPr>
          <w:noProof/>
          <w:lang w:eastAsia="ru-RU"/>
        </w:rPr>
        <w:drawing>
          <wp:inline distT="0" distB="0" distL="0" distR="0" wp14:anchorId="6D2695D0" wp14:editId="44970CAB">
            <wp:extent cx="4410075" cy="210480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149" t="36471" r="16560" b="26436"/>
                    <a:stretch/>
                  </pic:blipFill>
                  <pic:spPr bwMode="auto">
                    <a:xfrm>
                      <a:off x="0" y="0"/>
                      <a:ext cx="4416958" cy="2108093"/>
                    </a:xfrm>
                    <a:prstGeom prst="rect">
                      <a:avLst/>
                    </a:prstGeom>
                    <a:ln>
                      <a:noFill/>
                    </a:ln>
                    <a:extLst>
                      <a:ext uri="{53640926-AAD7-44D8-BBD7-CCE9431645EC}">
                        <a14:shadowObscured xmlns:a14="http://schemas.microsoft.com/office/drawing/2010/main"/>
                      </a:ext>
                    </a:extLst>
                  </pic:spPr>
                </pic:pic>
              </a:graphicData>
            </a:graphic>
          </wp:inline>
        </w:drawing>
      </w:r>
    </w:p>
    <w:p w:rsidR="0041387F" w:rsidRDefault="0041387F" w:rsidP="0041387F">
      <w:pPr>
        <w:pStyle w:val="a5"/>
        <w:framePr w:w="6174" w:h="1459" w:hRule="exact" w:hSpace="180" w:wrap="around" w:vAnchor="text" w:hAnchor="page" w:x="1276" w:y="13662"/>
        <w:jc w:val="center"/>
        <w:rPr>
          <w:rFonts w:ascii="Times New Roman" w:hAnsi="Times New Roman"/>
          <w:sz w:val="12"/>
          <w:szCs w:val="12"/>
        </w:rPr>
      </w:pPr>
    </w:p>
    <w:p w:rsidR="0041387F" w:rsidRPr="00945C27" w:rsidRDefault="0041387F" w:rsidP="0041387F">
      <w:pPr>
        <w:pStyle w:val="a5"/>
        <w:framePr w:w="6174" w:h="1459" w:hRule="exact" w:hSpace="180" w:wrap="around" w:vAnchor="text" w:hAnchor="page" w:x="1276" w:y="13662"/>
        <w:jc w:val="center"/>
        <w:rPr>
          <w:rFonts w:ascii="Times New Roman" w:hAnsi="Times New Roman"/>
          <w:sz w:val="12"/>
          <w:szCs w:val="12"/>
        </w:rPr>
      </w:pPr>
      <w:r w:rsidRPr="00945C27">
        <w:rPr>
          <w:rFonts w:ascii="Times New Roman" w:hAnsi="Times New Roman"/>
          <w:sz w:val="12"/>
          <w:szCs w:val="12"/>
        </w:rPr>
        <w:t>Учредитель: администрация МО «Олонки»</w:t>
      </w:r>
    </w:p>
    <w:p w:rsidR="0041387F" w:rsidRPr="00945C27" w:rsidRDefault="0041387F" w:rsidP="0041387F">
      <w:pPr>
        <w:pStyle w:val="a5"/>
        <w:framePr w:w="6174" w:h="1459" w:hRule="exact" w:hSpace="180" w:wrap="around" w:vAnchor="text" w:hAnchor="page" w:x="1276" w:y="13662"/>
        <w:jc w:val="center"/>
        <w:rPr>
          <w:rFonts w:ascii="Times New Roman" w:hAnsi="Times New Roman"/>
          <w:sz w:val="12"/>
          <w:szCs w:val="12"/>
        </w:rPr>
      </w:pPr>
      <w:r w:rsidRPr="00945C27">
        <w:rPr>
          <w:rFonts w:ascii="Times New Roman" w:hAnsi="Times New Roman"/>
          <w:sz w:val="12"/>
          <w:szCs w:val="12"/>
        </w:rPr>
        <w:t xml:space="preserve">Редактор: </w:t>
      </w:r>
      <w:proofErr w:type="spellStart"/>
      <w:r w:rsidRPr="00945C27">
        <w:rPr>
          <w:rFonts w:ascii="Times New Roman" w:hAnsi="Times New Roman"/>
          <w:sz w:val="12"/>
          <w:szCs w:val="12"/>
        </w:rPr>
        <w:t>Федурина</w:t>
      </w:r>
      <w:proofErr w:type="spellEnd"/>
      <w:r w:rsidRPr="00945C27">
        <w:rPr>
          <w:rFonts w:ascii="Times New Roman" w:hAnsi="Times New Roman"/>
          <w:sz w:val="12"/>
          <w:szCs w:val="12"/>
        </w:rPr>
        <w:t xml:space="preserve"> Н.А.</w:t>
      </w:r>
    </w:p>
    <w:p w:rsidR="0041387F" w:rsidRPr="00945C27" w:rsidRDefault="0041387F" w:rsidP="0041387F">
      <w:pPr>
        <w:pStyle w:val="a5"/>
        <w:framePr w:w="6174" w:h="1459" w:hRule="exact" w:hSpace="180" w:wrap="around" w:vAnchor="text" w:hAnchor="page" w:x="1276" w:y="13662"/>
        <w:jc w:val="center"/>
        <w:rPr>
          <w:rFonts w:ascii="Times New Roman" w:hAnsi="Times New Roman"/>
          <w:sz w:val="12"/>
          <w:szCs w:val="12"/>
        </w:rPr>
      </w:pPr>
      <w:r w:rsidRPr="00945C27">
        <w:rPr>
          <w:rFonts w:ascii="Times New Roman" w:hAnsi="Times New Roman"/>
          <w:sz w:val="12"/>
          <w:szCs w:val="12"/>
        </w:rPr>
        <w:t xml:space="preserve">Адрес редакции:669341, с. Олонки, ул. Калинина, д. 5 тел. </w:t>
      </w:r>
    </w:p>
    <w:p w:rsidR="0041387F" w:rsidRPr="00945C27" w:rsidRDefault="0041387F" w:rsidP="0041387F">
      <w:pPr>
        <w:pStyle w:val="a5"/>
        <w:framePr w:w="6174" w:h="1459" w:hRule="exact" w:hSpace="180" w:wrap="around" w:vAnchor="text" w:hAnchor="page" w:x="1276" w:y="13662"/>
        <w:jc w:val="center"/>
        <w:rPr>
          <w:rFonts w:ascii="Times New Roman" w:hAnsi="Times New Roman"/>
          <w:sz w:val="12"/>
          <w:szCs w:val="12"/>
        </w:rPr>
      </w:pPr>
      <w:r w:rsidRPr="00945C27">
        <w:rPr>
          <w:rFonts w:ascii="Times New Roman" w:hAnsi="Times New Roman"/>
          <w:sz w:val="12"/>
          <w:szCs w:val="12"/>
        </w:rPr>
        <w:t>8(39538) 92-237</w:t>
      </w:r>
    </w:p>
    <w:p w:rsidR="0041387F" w:rsidRPr="00945C27" w:rsidRDefault="0041387F" w:rsidP="0041387F">
      <w:pPr>
        <w:pStyle w:val="a5"/>
        <w:framePr w:w="6174" w:h="1459" w:hRule="exact" w:hSpace="180" w:wrap="around" w:vAnchor="text" w:hAnchor="page" w:x="1276" w:y="13662"/>
        <w:jc w:val="center"/>
        <w:rPr>
          <w:rFonts w:ascii="Times New Roman" w:hAnsi="Times New Roman"/>
          <w:sz w:val="12"/>
          <w:szCs w:val="12"/>
        </w:rPr>
      </w:pPr>
      <w:r w:rsidRPr="00945C27">
        <w:rPr>
          <w:rFonts w:ascii="Times New Roman" w:hAnsi="Times New Roman"/>
          <w:sz w:val="12"/>
          <w:szCs w:val="12"/>
        </w:rPr>
        <w:t xml:space="preserve">Газета  отпечатана в администрации МО «Олонки»  </w:t>
      </w:r>
    </w:p>
    <w:p w:rsidR="0041387F" w:rsidRDefault="0041387F" w:rsidP="0041387F">
      <w:pPr>
        <w:pStyle w:val="a5"/>
        <w:framePr w:w="6174" w:h="1459" w:hRule="exact" w:hSpace="180" w:wrap="around" w:vAnchor="text" w:hAnchor="page" w:x="1276" w:y="13662"/>
        <w:jc w:val="center"/>
        <w:rPr>
          <w:rFonts w:ascii="Times New Roman" w:hAnsi="Times New Roman"/>
          <w:sz w:val="12"/>
          <w:szCs w:val="12"/>
        </w:rPr>
      </w:pPr>
      <w:r w:rsidRPr="00945C27">
        <w:rPr>
          <w:rFonts w:ascii="Times New Roman" w:hAnsi="Times New Roman"/>
          <w:sz w:val="12"/>
          <w:szCs w:val="12"/>
        </w:rPr>
        <w:t>с. Олонки, ул. Калинина, д. 5</w:t>
      </w:r>
    </w:p>
    <w:p w:rsidR="0041387F" w:rsidRPr="003B4723" w:rsidRDefault="0041387F" w:rsidP="0041387F">
      <w:pPr>
        <w:framePr w:w="6174" w:h="1459" w:hRule="exact" w:hSpace="180" w:wrap="around" w:vAnchor="text" w:hAnchor="page" w:x="1276" w:y="13662"/>
        <w:jc w:val="center"/>
        <w:rPr>
          <w:rFonts w:cstheme="minorHAnsi"/>
          <w:sz w:val="20"/>
          <w:szCs w:val="20"/>
        </w:rPr>
      </w:pPr>
      <w:r w:rsidRPr="00945C27">
        <w:rPr>
          <w:rFonts w:ascii="Times New Roman" w:hAnsi="Times New Roman"/>
          <w:sz w:val="12"/>
          <w:szCs w:val="12"/>
        </w:rPr>
        <w:t xml:space="preserve">Тираж 50 экз. номер подписан </w:t>
      </w:r>
      <w:r>
        <w:rPr>
          <w:rFonts w:ascii="Times New Roman" w:hAnsi="Times New Roman"/>
          <w:sz w:val="12"/>
          <w:szCs w:val="12"/>
        </w:rPr>
        <w:t xml:space="preserve">31.01.2016 </w:t>
      </w:r>
      <w:r w:rsidRPr="00945C27">
        <w:rPr>
          <w:rFonts w:ascii="Times New Roman" w:hAnsi="Times New Roman"/>
          <w:sz w:val="12"/>
          <w:szCs w:val="12"/>
        </w:rPr>
        <w:t>г.</w:t>
      </w:r>
    </w:p>
    <w:p w:rsidR="0041387F" w:rsidRPr="00945C27" w:rsidRDefault="0041387F" w:rsidP="0041387F">
      <w:pPr>
        <w:pStyle w:val="a5"/>
        <w:framePr w:w="6174" w:h="1459" w:hRule="exact" w:hSpace="180" w:wrap="around" w:vAnchor="text" w:hAnchor="page" w:x="1276" w:y="13662"/>
        <w:jc w:val="center"/>
        <w:rPr>
          <w:rFonts w:ascii="Times New Roman" w:hAnsi="Times New Roman"/>
          <w:sz w:val="12"/>
          <w:szCs w:val="12"/>
        </w:rPr>
      </w:pPr>
      <w:r w:rsidRPr="00945C27">
        <w:rPr>
          <w:rFonts w:ascii="Times New Roman" w:hAnsi="Times New Roman"/>
          <w:sz w:val="12"/>
          <w:szCs w:val="12"/>
        </w:rPr>
        <w:t xml:space="preserve"> </w:t>
      </w:r>
    </w:p>
    <w:p w:rsidR="00B62B5E" w:rsidRPr="003B4723" w:rsidRDefault="00B62B5E" w:rsidP="000472B1">
      <w:pPr>
        <w:rPr>
          <w:rFonts w:cstheme="minorHAnsi"/>
          <w:sz w:val="20"/>
          <w:szCs w:val="20"/>
        </w:rPr>
      </w:pPr>
      <w:bookmarkStart w:id="0" w:name="_GoBack"/>
      <w:bookmarkEnd w:id="0"/>
    </w:p>
    <w:sectPr w:rsidR="00B62B5E" w:rsidRPr="003B4723" w:rsidSect="004E581E">
      <w:pgSz w:w="8419" w:h="11906" w:orient="landscape"/>
      <w:pgMar w:top="851" w:right="764"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812E196"/>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F14C0D"/>
    <w:multiLevelType w:val="hybridMultilevel"/>
    <w:tmpl w:val="1114AC6E"/>
    <w:lvl w:ilvl="0" w:tplc="56265CE8">
      <w:start w:val="1"/>
      <w:numFmt w:val="decimal"/>
      <w:lvlText w:val="%1)"/>
      <w:lvlJc w:val="left"/>
      <w:pPr>
        <w:ind w:left="644"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3">
    <w:nsid w:val="035463BC"/>
    <w:multiLevelType w:val="hybridMultilevel"/>
    <w:tmpl w:val="411A14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C77ED3"/>
    <w:multiLevelType w:val="hybridMultilevel"/>
    <w:tmpl w:val="9FD2A1E2"/>
    <w:lvl w:ilvl="0" w:tplc="627A3E3A">
      <w:start w:val="1"/>
      <w:numFmt w:val="decimal"/>
      <w:lvlText w:val="%1."/>
      <w:lvlJc w:val="left"/>
      <w:pPr>
        <w:ind w:left="360" w:hanging="360"/>
      </w:pPr>
      <w:rPr>
        <w:rFonts w:eastAsia="Times New Roman" w:hint="default"/>
      </w:rPr>
    </w:lvl>
    <w:lvl w:ilvl="1" w:tplc="04190019">
      <w:start w:val="1"/>
      <w:numFmt w:val="lowerLetter"/>
      <w:lvlText w:val="%2."/>
      <w:lvlJc w:val="left"/>
      <w:pPr>
        <w:ind w:left="1965" w:hanging="360"/>
      </w:pPr>
    </w:lvl>
    <w:lvl w:ilvl="2" w:tplc="0419001B" w:tentative="1">
      <w:start w:val="1"/>
      <w:numFmt w:val="lowerRoman"/>
      <w:lvlText w:val="%3."/>
      <w:lvlJc w:val="right"/>
      <w:pPr>
        <w:ind w:left="2685" w:hanging="180"/>
      </w:pPr>
    </w:lvl>
    <w:lvl w:ilvl="3" w:tplc="0419000F" w:tentative="1">
      <w:start w:val="1"/>
      <w:numFmt w:val="decimal"/>
      <w:lvlText w:val="%4."/>
      <w:lvlJc w:val="left"/>
      <w:pPr>
        <w:ind w:left="3405" w:hanging="360"/>
      </w:pPr>
    </w:lvl>
    <w:lvl w:ilvl="4" w:tplc="04190019" w:tentative="1">
      <w:start w:val="1"/>
      <w:numFmt w:val="lowerLetter"/>
      <w:lvlText w:val="%5."/>
      <w:lvlJc w:val="left"/>
      <w:pPr>
        <w:ind w:left="4125" w:hanging="360"/>
      </w:pPr>
    </w:lvl>
    <w:lvl w:ilvl="5" w:tplc="0419001B" w:tentative="1">
      <w:start w:val="1"/>
      <w:numFmt w:val="lowerRoman"/>
      <w:lvlText w:val="%6."/>
      <w:lvlJc w:val="right"/>
      <w:pPr>
        <w:ind w:left="4845" w:hanging="180"/>
      </w:pPr>
    </w:lvl>
    <w:lvl w:ilvl="6" w:tplc="0419000F" w:tentative="1">
      <w:start w:val="1"/>
      <w:numFmt w:val="decimal"/>
      <w:lvlText w:val="%7."/>
      <w:lvlJc w:val="left"/>
      <w:pPr>
        <w:ind w:left="5565" w:hanging="360"/>
      </w:pPr>
    </w:lvl>
    <w:lvl w:ilvl="7" w:tplc="04190019" w:tentative="1">
      <w:start w:val="1"/>
      <w:numFmt w:val="lowerLetter"/>
      <w:lvlText w:val="%8."/>
      <w:lvlJc w:val="left"/>
      <w:pPr>
        <w:ind w:left="6285" w:hanging="360"/>
      </w:pPr>
    </w:lvl>
    <w:lvl w:ilvl="8" w:tplc="0419001B" w:tentative="1">
      <w:start w:val="1"/>
      <w:numFmt w:val="lowerRoman"/>
      <w:lvlText w:val="%9."/>
      <w:lvlJc w:val="right"/>
      <w:pPr>
        <w:ind w:left="7005" w:hanging="180"/>
      </w:pPr>
    </w:lvl>
  </w:abstractNum>
  <w:abstractNum w:abstractNumId="5">
    <w:nsid w:val="0C2E6C19"/>
    <w:multiLevelType w:val="hybridMultilevel"/>
    <w:tmpl w:val="B8EA94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4C61172"/>
    <w:multiLevelType w:val="hybridMultilevel"/>
    <w:tmpl w:val="E772C70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6DA64B3"/>
    <w:multiLevelType w:val="hybridMultilevel"/>
    <w:tmpl w:val="CBDAF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F35EDE"/>
    <w:multiLevelType w:val="hybridMultilevel"/>
    <w:tmpl w:val="6A28EB2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3C85C8C"/>
    <w:multiLevelType w:val="hybridMultilevel"/>
    <w:tmpl w:val="9FCAA0B4"/>
    <w:lvl w:ilvl="0" w:tplc="0419000F">
      <w:start w:val="1"/>
      <w:numFmt w:val="decimal"/>
      <w:lvlText w:val="%1."/>
      <w:lvlJc w:val="left"/>
      <w:pPr>
        <w:ind w:left="855" w:hanging="360"/>
      </w:p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0">
    <w:nsid w:val="27367859"/>
    <w:multiLevelType w:val="multilevel"/>
    <w:tmpl w:val="3DB849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8EA3190"/>
    <w:multiLevelType w:val="hybridMultilevel"/>
    <w:tmpl w:val="8F54F732"/>
    <w:lvl w:ilvl="0" w:tplc="23A254E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3EA27E73"/>
    <w:multiLevelType w:val="multilevel"/>
    <w:tmpl w:val="B2E2FCC8"/>
    <w:lvl w:ilvl="0">
      <w:start w:val="1"/>
      <w:numFmt w:val="decimal"/>
      <w:lvlText w:val="%1."/>
      <w:lvlJc w:val="left"/>
      <w:pPr>
        <w:ind w:left="450" w:hanging="450"/>
      </w:pPr>
      <w:rPr>
        <w:rFonts w:cstheme="minorBidi" w:hint="default"/>
      </w:rPr>
    </w:lvl>
    <w:lvl w:ilvl="1">
      <w:start w:val="1"/>
      <w:numFmt w:val="decimal"/>
      <w:lvlText w:val="%1.%2."/>
      <w:lvlJc w:val="left"/>
      <w:pPr>
        <w:ind w:left="1425" w:hanging="720"/>
      </w:pPr>
      <w:rPr>
        <w:rFonts w:cstheme="minorBidi" w:hint="default"/>
      </w:rPr>
    </w:lvl>
    <w:lvl w:ilvl="2">
      <w:start w:val="1"/>
      <w:numFmt w:val="decimal"/>
      <w:lvlText w:val="%1.%2.%3."/>
      <w:lvlJc w:val="left"/>
      <w:pPr>
        <w:ind w:left="2130" w:hanging="720"/>
      </w:pPr>
      <w:rPr>
        <w:rFonts w:cstheme="minorBidi" w:hint="default"/>
      </w:rPr>
    </w:lvl>
    <w:lvl w:ilvl="3">
      <w:start w:val="1"/>
      <w:numFmt w:val="decimal"/>
      <w:lvlText w:val="%1.%2.%3.%4."/>
      <w:lvlJc w:val="left"/>
      <w:pPr>
        <w:ind w:left="3195" w:hanging="1080"/>
      </w:pPr>
      <w:rPr>
        <w:rFonts w:cstheme="minorBidi" w:hint="default"/>
      </w:rPr>
    </w:lvl>
    <w:lvl w:ilvl="4">
      <w:start w:val="1"/>
      <w:numFmt w:val="decimal"/>
      <w:lvlText w:val="%1.%2.%3.%4.%5."/>
      <w:lvlJc w:val="left"/>
      <w:pPr>
        <w:ind w:left="3900" w:hanging="1080"/>
      </w:pPr>
      <w:rPr>
        <w:rFonts w:cstheme="minorBidi" w:hint="default"/>
      </w:rPr>
    </w:lvl>
    <w:lvl w:ilvl="5">
      <w:start w:val="1"/>
      <w:numFmt w:val="decimal"/>
      <w:lvlText w:val="%1.%2.%3.%4.%5.%6."/>
      <w:lvlJc w:val="left"/>
      <w:pPr>
        <w:ind w:left="4965" w:hanging="1440"/>
      </w:pPr>
      <w:rPr>
        <w:rFonts w:cstheme="minorBidi" w:hint="default"/>
      </w:rPr>
    </w:lvl>
    <w:lvl w:ilvl="6">
      <w:start w:val="1"/>
      <w:numFmt w:val="decimal"/>
      <w:lvlText w:val="%1.%2.%3.%4.%5.%6.%7."/>
      <w:lvlJc w:val="left"/>
      <w:pPr>
        <w:ind w:left="6030" w:hanging="1800"/>
      </w:pPr>
      <w:rPr>
        <w:rFonts w:cstheme="minorBidi" w:hint="default"/>
      </w:rPr>
    </w:lvl>
    <w:lvl w:ilvl="7">
      <w:start w:val="1"/>
      <w:numFmt w:val="decimal"/>
      <w:lvlText w:val="%1.%2.%3.%4.%5.%6.%7.%8."/>
      <w:lvlJc w:val="left"/>
      <w:pPr>
        <w:ind w:left="6735" w:hanging="1800"/>
      </w:pPr>
      <w:rPr>
        <w:rFonts w:cstheme="minorBidi" w:hint="default"/>
      </w:rPr>
    </w:lvl>
    <w:lvl w:ilvl="8">
      <w:start w:val="1"/>
      <w:numFmt w:val="decimal"/>
      <w:lvlText w:val="%1.%2.%3.%4.%5.%6.%7.%8.%9."/>
      <w:lvlJc w:val="left"/>
      <w:pPr>
        <w:ind w:left="7800" w:hanging="2160"/>
      </w:pPr>
      <w:rPr>
        <w:rFonts w:cstheme="minorBidi" w:hint="default"/>
      </w:rPr>
    </w:lvl>
  </w:abstractNum>
  <w:abstractNum w:abstractNumId="13">
    <w:nsid w:val="437A67DD"/>
    <w:multiLevelType w:val="multilevel"/>
    <w:tmpl w:val="99B088EC"/>
    <w:lvl w:ilvl="0">
      <w:start w:val="1"/>
      <w:numFmt w:val="decimal"/>
      <w:lvlText w:val="%1."/>
      <w:lvlJc w:val="left"/>
      <w:pPr>
        <w:ind w:left="450" w:hanging="450"/>
      </w:pPr>
      <w:rPr>
        <w:rFonts w:eastAsiaTheme="minorHAnsi" w:hint="default"/>
      </w:rPr>
    </w:lvl>
    <w:lvl w:ilvl="1">
      <w:start w:val="1"/>
      <w:numFmt w:val="decimal"/>
      <w:lvlText w:val="%1.%2."/>
      <w:lvlJc w:val="left"/>
      <w:pPr>
        <w:ind w:left="1287" w:hanging="720"/>
      </w:pPr>
      <w:rPr>
        <w:rFonts w:eastAsiaTheme="minorHAnsi" w:hint="default"/>
      </w:rPr>
    </w:lvl>
    <w:lvl w:ilvl="2">
      <w:start w:val="1"/>
      <w:numFmt w:val="decimal"/>
      <w:lvlText w:val="%1.%2.%3."/>
      <w:lvlJc w:val="left"/>
      <w:pPr>
        <w:ind w:left="1854" w:hanging="720"/>
      </w:pPr>
      <w:rPr>
        <w:rFonts w:eastAsiaTheme="minorHAnsi" w:hint="default"/>
      </w:rPr>
    </w:lvl>
    <w:lvl w:ilvl="3">
      <w:start w:val="1"/>
      <w:numFmt w:val="decimal"/>
      <w:lvlText w:val="%1.%2.%3.%4."/>
      <w:lvlJc w:val="left"/>
      <w:pPr>
        <w:ind w:left="2781" w:hanging="1080"/>
      </w:pPr>
      <w:rPr>
        <w:rFonts w:eastAsiaTheme="minorHAnsi" w:hint="default"/>
      </w:rPr>
    </w:lvl>
    <w:lvl w:ilvl="4">
      <w:start w:val="1"/>
      <w:numFmt w:val="decimal"/>
      <w:lvlText w:val="%1.%2.%3.%4.%5."/>
      <w:lvlJc w:val="left"/>
      <w:pPr>
        <w:ind w:left="3348" w:hanging="1080"/>
      </w:pPr>
      <w:rPr>
        <w:rFonts w:eastAsiaTheme="minorHAnsi" w:hint="default"/>
      </w:rPr>
    </w:lvl>
    <w:lvl w:ilvl="5">
      <w:start w:val="1"/>
      <w:numFmt w:val="decimal"/>
      <w:lvlText w:val="%1.%2.%3.%4.%5.%6."/>
      <w:lvlJc w:val="left"/>
      <w:pPr>
        <w:ind w:left="4275" w:hanging="1440"/>
      </w:pPr>
      <w:rPr>
        <w:rFonts w:eastAsiaTheme="minorHAnsi" w:hint="default"/>
      </w:rPr>
    </w:lvl>
    <w:lvl w:ilvl="6">
      <w:start w:val="1"/>
      <w:numFmt w:val="decimal"/>
      <w:lvlText w:val="%1.%2.%3.%4.%5.%6.%7."/>
      <w:lvlJc w:val="left"/>
      <w:pPr>
        <w:ind w:left="5202" w:hanging="1800"/>
      </w:pPr>
      <w:rPr>
        <w:rFonts w:eastAsiaTheme="minorHAnsi" w:hint="default"/>
      </w:rPr>
    </w:lvl>
    <w:lvl w:ilvl="7">
      <w:start w:val="1"/>
      <w:numFmt w:val="decimal"/>
      <w:lvlText w:val="%1.%2.%3.%4.%5.%6.%7.%8."/>
      <w:lvlJc w:val="left"/>
      <w:pPr>
        <w:ind w:left="5769" w:hanging="1800"/>
      </w:pPr>
      <w:rPr>
        <w:rFonts w:eastAsiaTheme="minorHAnsi" w:hint="default"/>
      </w:rPr>
    </w:lvl>
    <w:lvl w:ilvl="8">
      <w:start w:val="1"/>
      <w:numFmt w:val="decimal"/>
      <w:lvlText w:val="%1.%2.%3.%4.%5.%6.%7.%8.%9."/>
      <w:lvlJc w:val="left"/>
      <w:pPr>
        <w:ind w:left="6696" w:hanging="2160"/>
      </w:pPr>
      <w:rPr>
        <w:rFonts w:eastAsiaTheme="minorHAnsi" w:hint="default"/>
      </w:rPr>
    </w:lvl>
  </w:abstractNum>
  <w:abstractNum w:abstractNumId="14">
    <w:nsid w:val="4691672E"/>
    <w:multiLevelType w:val="multilevel"/>
    <w:tmpl w:val="C21407C0"/>
    <w:lvl w:ilvl="0">
      <w:start w:val="1"/>
      <w:numFmt w:val="decimal"/>
      <w:lvlText w:val="%1."/>
      <w:lvlJc w:val="left"/>
      <w:pPr>
        <w:ind w:left="645" w:hanging="645"/>
      </w:pPr>
      <w:rPr>
        <w:rFonts w:hint="default"/>
      </w:rPr>
    </w:lvl>
    <w:lvl w:ilvl="1">
      <w:start w:val="1"/>
      <w:numFmt w:val="decimal"/>
      <w:lvlText w:val="%1.%2."/>
      <w:lvlJc w:val="left"/>
      <w:pPr>
        <w:ind w:left="1429" w:hanging="720"/>
      </w:pPr>
      <w:rPr>
        <w:rFonts w:hint="default"/>
        <w:b/>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46F902D7"/>
    <w:multiLevelType w:val="multilevel"/>
    <w:tmpl w:val="137495D8"/>
    <w:lvl w:ilvl="0">
      <w:start w:val="1"/>
      <w:numFmt w:val="decimal"/>
      <w:lvlText w:val="%1."/>
      <w:lvlJc w:val="left"/>
      <w:pPr>
        <w:ind w:left="1069" w:hanging="360"/>
      </w:pPr>
      <w:rPr>
        <w:rFonts w:hint="default"/>
        <w:b/>
      </w:rPr>
    </w:lvl>
    <w:lvl w:ilvl="1">
      <w:start w:val="6"/>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nsid w:val="47B060C0"/>
    <w:multiLevelType w:val="hybridMultilevel"/>
    <w:tmpl w:val="3C6683D0"/>
    <w:lvl w:ilvl="0" w:tplc="38580224">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05057B"/>
    <w:multiLevelType w:val="hybridMultilevel"/>
    <w:tmpl w:val="D4D465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38F61F1"/>
    <w:multiLevelType w:val="singleLevel"/>
    <w:tmpl w:val="6E204008"/>
    <w:lvl w:ilvl="0">
      <w:numFmt w:val="bullet"/>
      <w:lvlText w:val="-"/>
      <w:lvlJc w:val="left"/>
      <w:pPr>
        <w:tabs>
          <w:tab w:val="num" w:pos="405"/>
        </w:tabs>
        <w:ind w:left="405" w:hanging="360"/>
      </w:pPr>
      <w:rPr>
        <w:rFonts w:hint="default"/>
      </w:rPr>
    </w:lvl>
  </w:abstractNum>
  <w:abstractNum w:abstractNumId="19">
    <w:nsid w:val="546C729F"/>
    <w:multiLevelType w:val="hybridMultilevel"/>
    <w:tmpl w:val="48E04F64"/>
    <w:lvl w:ilvl="0" w:tplc="18DAA52E">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nsid w:val="54AA4187"/>
    <w:multiLevelType w:val="hybridMultilevel"/>
    <w:tmpl w:val="5EA8E904"/>
    <w:lvl w:ilvl="0" w:tplc="0419000F">
      <w:start w:val="1"/>
      <w:numFmt w:val="decimal"/>
      <w:lvlText w:val="%1."/>
      <w:lvlJc w:val="left"/>
      <w:pPr>
        <w:ind w:left="360"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55BD01ED"/>
    <w:multiLevelType w:val="hybridMultilevel"/>
    <w:tmpl w:val="411894C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2">
    <w:nsid w:val="576E6AC4"/>
    <w:multiLevelType w:val="hybridMultilevel"/>
    <w:tmpl w:val="6158FB9E"/>
    <w:lvl w:ilvl="0" w:tplc="8D22D4CE">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4376EA8"/>
    <w:multiLevelType w:val="hybridMultilevel"/>
    <w:tmpl w:val="0078665A"/>
    <w:lvl w:ilvl="0" w:tplc="B86A2C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6547187E"/>
    <w:multiLevelType w:val="hybridMultilevel"/>
    <w:tmpl w:val="AD728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5407295"/>
    <w:multiLevelType w:val="hybridMultilevel"/>
    <w:tmpl w:val="25C21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6D218AB"/>
    <w:multiLevelType w:val="hybridMultilevel"/>
    <w:tmpl w:val="947E41C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6"/>
  </w:num>
  <w:num w:numId="2">
    <w:abstractNumId w:val="22"/>
  </w:num>
  <w:num w:numId="3">
    <w:abstractNumId w:val="1"/>
  </w:num>
  <w:num w:numId="4">
    <w:abstractNumId w:val="20"/>
  </w:num>
  <w:num w:numId="5">
    <w:abstractNumId w:val="26"/>
  </w:num>
  <w:num w:numId="6">
    <w:abstractNumId w:val="17"/>
  </w:num>
  <w:num w:numId="7">
    <w:abstractNumId w:val="7"/>
  </w:num>
  <w:num w:numId="8">
    <w:abstractNumId w:val="25"/>
  </w:num>
  <w:num w:numId="9">
    <w:abstractNumId w:val="24"/>
  </w:num>
  <w:num w:numId="10">
    <w:abstractNumId w:val="5"/>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6"/>
  </w:num>
  <w:num w:numId="14">
    <w:abstractNumId w:val="0"/>
    <w:lvlOverride w:ilvl="0">
      <w:lvl w:ilvl="0">
        <w:numFmt w:val="bullet"/>
        <w:lvlText w:val=""/>
        <w:legacy w:legacy="1" w:legacySpace="0" w:legacyIndent="360"/>
        <w:lvlJc w:val="left"/>
        <w:rPr>
          <w:rFonts w:ascii="Symbol" w:hAnsi="Symbol" w:hint="default"/>
        </w:rPr>
      </w:lvl>
    </w:lvlOverride>
  </w:num>
  <w:num w:numId="15">
    <w:abstractNumId w:val="9"/>
  </w:num>
  <w:num w:numId="16">
    <w:abstractNumId w:val="21"/>
  </w:num>
  <w:num w:numId="17">
    <w:abstractNumId w:val="19"/>
  </w:num>
  <w:num w:numId="18">
    <w:abstractNumId w:val="13"/>
  </w:num>
  <w:num w:numId="19">
    <w:abstractNumId w:val="4"/>
  </w:num>
  <w:num w:numId="20">
    <w:abstractNumId w:val="12"/>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4"/>
  </w:num>
  <w:num w:numId="24">
    <w:abstractNumId w:val="11"/>
  </w:num>
  <w:num w:numId="25">
    <w:abstractNumId w:val="2"/>
  </w:num>
  <w:num w:numId="26">
    <w:abstractNumId w:val="23"/>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bookFoldPrinting/>
  <w:characterSpacingControl w:val="doNotCompress"/>
  <w:compat>
    <w:compatSetting w:name="compatibilityMode" w:uri="http://schemas.microsoft.com/office/word" w:val="12"/>
  </w:compat>
  <w:rsids>
    <w:rsidRoot w:val="00765F14"/>
    <w:rsid w:val="000472B1"/>
    <w:rsid w:val="00075A6C"/>
    <w:rsid w:val="000A7CB1"/>
    <w:rsid w:val="000E60ED"/>
    <w:rsid w:val="00263163"/>
    <w:rsid w:val="002954C0"/>
    <w:rsid w:val="002B0189"/>
    <w:rsid w:val="003677D7"/>
    <w:rsid w:val="003B4723"/>
    <w:rsid w:val="003C14CD"/>
    <w:rsid w:val="0041387F"/>
    <w:rsid w:val="00432FF2"/>
    <w:rsid w:val="004A33E2"/>
    <w:rsid w:val="004C0EE5"/>
    <w:rsid w:val="004C413A"/>
    <w:rsid w:val="004E581E"/>
    <w:rsid w:val="00534DFB"/>
    <w:rsid w:val="005B5A7E"/>
    <w:rsid w:val="005E5B3C"/>
    <w:rsid w:val="00680DF1"/>
    <w:rsid w:val="006D2520"/>
    <w:rsid w:val="00765F14"/>
    <w:rsid w:val="007B2C9A"/>
    <w:rsid w:val="007F3835"/>
    <w:rsid w:val="00846388"/>
    <w:rsid w:val="008C4024"/>
    <w:rsid w:val="0094414F"/>
    <w:rsid w:val="00980A1E"/>
    <w:rsid w:val="009A28BB"/>
    <w:rsid w:val="009A6B9F"/>
    <w:rsid w:val="009B76AC"/>
    <w:rsid w:val="00A00ABA"/>
    <w:rsid w:val="00A047D4"/>
    <w:rsid w:val="00A96D6F"/>
    <w:rsid w:val="00AA6F81"/>
    <w:rsid w:val="00AD02DB"/>
    <w:rsid w:val="00B62B5E"/>
    <w:rsid w:val="00C4789F"/>
    <w:rsid w:val="00CD5D8C"/>
    <w:rsid w:val="00CF6943"/>
    <w:rsid w:val="00D07E3A"/>
    <w:rsid w:val="00D10869"/>
    <w:rsid w:val="00DC6CAC"/>
    <w:rsid w:val="00DD3A51"/>
    <w:rsid w:val="00DF38FB"/>
    <w:rsid w:val="00E610F5"/>
    <w:rsid w:val="00E766D5"/>
    <w:rsid w:val="00E82650"/>
    <w:rsid w:val="00EF6F48"/>
    <w:rsid w:val="00F06E2B"/>
    <w:rsid w:val="00F07FB4"/>
    <w:rsid w:val="00F16D2A"/>
    <w:rsid w:val="00F50767"/>
    <w:rsid w:val="00F638D3"/>
    <w:rsid w:val="00F7253B"/>
    <w:rsid w:val="00F81EEA"/>
    <w:rsid w:val="00F909BC"/>
    <w:rsid w:val="00FD50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F14"/>
    <w:pPr>
      <w:jc w:val="left"/>
    </w:pPr>
  </w:style>
  <w:style w:type="paragraph" w:styleId="1">
    <w:name w:val="heading 1"/>
    <w:basedOn w:val="a"/>
    <w:next w:val="a"/>
    <w:link w:val="10"/>
    <w:qFormat/>
    <w:rsid w:val="00D07E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0"/>
    <w:link w:val="20"/>
    <w:qFormat/>
    <w:rsid w:val="00765F14"/>
    <w:pPr>
      <w:keepNext/>
      <w:tabs>
        <w:tab w:val="num" w:pos="1440"/>
      </w:tabs>
      <w:suppressAutoHyphens/>
      <w:spacing w:before="240" w:after="60" w:line="100" w:lineRule="atLeast"/>
      <w:ind w:left="1440" w:hanging="360"/>
      <w:outlineLvl w:val="1"/>
    </w:pPr>
    <w:rPr>
      <w:rFonts w:ascii="Arial" w:eastAsia="Times New Roman" w:hAnsi="Arial" w:cs="Times New Roman"/>
      <w:b/>
      <w:bCs/>
      <w:i/>
      <w:iCs/>
      <w:kern w:val="1"/>
      <w:sz w:val="28"/>
      <w:szCs w:val="28"/>
      <w:lang w:eastAsia="ar-SA"/>
    </w:rPr>
  </w:style>
  <w:style w:type="paragraph" w:styleId="3">
    <w:name w:val="heading 3"/>
    <w:basedOn w:val="a"/>
    <w:next w:val="a"/>
    <w:link w:val="30"/>
    <w:qFormat/>
    <w:rsid w:val="009B76AC"/>
    <w:pPr>
      <w:keepNext/>
      <w:jc w:val="center"/>
      <w:outlineLvl w:val="2"/>
    </w:pPr>
    <w:rPr>
      <w:rFonts w:ascii="Times New Roman" w:eastAsia="Times New Roman" w:hAnsi="Times New Roman" w:cs="Times New Roman"/>
      <w:b/>
      <w:sz w:val="32"/>
      <w:szCs w:val="20"/>
      <w:lang w:eastAsia="ru-RU"/>
    </w:rPr>
  </w:style>
  <w:style w:type="paragraph" w:styleId="4">
    <w:name w:val="heading 4"/>
    <w:basedOn w:val="a"/>
    <w:next w:val="a"/>
    <w:link w:val="40"/>
    <w:semiHidden/>
    <w:unhideWhenUsed/>
    <w:qFormat/>
    <w:rsid w:val="009B76AC"/>
    <w:pPr>
      <w:keepNext/>
      <w:spacing w:before="240" w:after="60"/>
      <w:outlineLvl w:val="3"/>
    </w:pPr>
    <w:rPr>
      <w:rFonts w:ascii="Calibri" w:eastAsia="Times New Roman" w:hAnsi="Calibri" w:cs="Times New Roman"/>
      <w:b/>
      <w:bCs/>
      <w:sz w:val="28"/>
      <w:szCs w:val="28"/>
      <w:lang w:eastAsia="ru-RU"/>
    </w:rPr>
  </w:style>
  <w:style w:type="paragraph" w:styleId="6">
    <w:name w:val="heading 6"/>
    <w:basedOn w:val="a"/>
    <w:next w:val="a"/>
    <w:link w:val="60"/>
    <w:qFormat/>
    <w:rsid w:val="009B76AC"/>
    <w:pPr>
      <w:keepNext/>
      <w:outlineLvl w:val="5"/>
    </w:pPr>
    <w:rPr>
      <w:rFonts w:ascii="Times New Roman" w:eastAsia="Times New Roman" w:hAnsi="Times New Roman" w:cs="Times New Roman"/>
      <w:sz w:val="26"/>
      <w:szCs w:val="20"/>
      <w:lang w:eastAsia="ru-RU"/>
    </w:rPr>
  </w:style>
  <w:style w:type="paragraph" w:styleId="7">
    <w:name w:val="heading 7"/>
    <w:basedOn w:val="a"/>
    <w:next w:val="a"/>
    <w:link w:val="70"/>
    <w:qFormat/>
    <w:rsid w:val="009B76AC"/>
    <w:pPr>
      <w:keepNext/>
      <w:jc w:val="center"/>
      <w:outlineLvl w:val="6"/>
    </w:pPr>
    <w:rPr>
      <w:rFonts w:ascii="Times New Roman" w:eastAsia="Times New Roman" w:hAnsi="Times New Roman" w:cs="Times New Roman"/>
      <w:b/>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07E3A"/>
    <w:rPr>
      <w:rFonts w:asciiTheme="majorHAnsi" w:eastAsiaTheme="majorEastAsia" w:hAnsiTheme="majorHAnsi" w:cstheme="majorBidi"/>
      <w:b/>
      <w:bCs/>
      <w:color w:val="365F91" w:themeColor="accent1" w:themeShade="BF"/>
      <w:sz w:val="28"/>
      <w:szCs w:val="28"/>
    </w:rPr>
  </w:style>
  <w:style w:type="paragraph" w:styleId="a0">
    <w:name w:val="Body Text"/>
    <w:basedOn w:val="a"/>
    <w:link w:val="a4"/>
    <w:rsid w:val="00765F14"/>
    <w:pPr>
      <w:suppressAutoHyphens/>
      <w:spacing w:after="120" w:line="100" w:lineRule="atLeast"/>
    </w:pPr>
    <w:rPr>
      <w:rFonts w:ascii="Times New Roman" w:eastAsia="Times New Roman" w:hAnsi="Times New Roman" w:cs="Times New Roman"/>
      <w:kern w:val="1"/>
      <w:sz w:val="24"/>
      <w:szCs w:val="24"/>
      <w:lang w:eastAsia="ar-SA"/>
    </w:rPr>
  </w:style>
  <w:style w:type="character" w:customStyle="1" w:styleId="a4">
    <w:name w:val="Основной текст Знак"/>
    <w:basedOn w:val="a1"/>
    <w:link w:val="a0"/>
    <w:rsid w:val="00765F14"/>
    <w:rPr>
      <w:rFonts w:ascii="Times New Roman" w:eastAsia="Times New Roman" w:hAnsi="Times New Roman" w:cs="Times New Roman"/>
      <w:kern w:val="1"/>
      <w:sz w:val="24"/>
      <w:szCs w:val="24"/>
      <w:lang w:eastAsia="ar-SA"/>
    </w:rPr>
  </w:style>
  <w:style w:type="character" w:customStyle="1" w:styleId="20">
    <w:name w:val="Заголовок 2 Знак"/>
    <w:basedOn w:val="a1"/>
    <w:link w:val="2"/>
    <w:rsid w:val="00765F14"/>
    <w:rPr>
      <w:rFonts w:ascii="Arial" w:eastAsia="Times New Roman" w:hAnsi="Arial" w:cs="Times New Roman"/>
      <w:b/>
      <w:bCs/>
      <w:i/>
      <w:iCs/>
      <w:kern w:val="1"/>
      <w:sz w:val="28"/>
      <w:szCs w:val="28"/>
      <w:lang w:eastAsia="ar-SA"/>
    </w:rPr>
  </w:style>
  <w:style w:type="paragraph" w:styleId="a5">
    <w:name w:val="No Spacing"/>
    <w:link w:val="a6"/>
    <w:uiPriority w:val="1"/>
    <w:qFormat/>
    <w:rsid w:val="00765F14"/>
    <w:pPr>
      <w:suppressAutoHyphens/>
      <w:jc w:val="left"/>
    </w:pPr>
    <w:rPr>
      <w:rFonts w:ascii="Calibri" w:eastAsia="Times New Roman" w:hAnsi="Calibri" w:cs="Times New Roman"/>
      <w:lang w:eastAsia="ar-SA"/>
    </w:rPr>
  </w:style>
  <w:style w:type="character" w:customStyle="1" w:styleId="a6">
    <w:name w:val="Без интервала Знак"/>
    <w:link w:val="a5"/>
    <w:uiPriority w:val="1"/>
    <w:rsid w:val="00765F14"/>
    <w:rPr>
      <w:rFonts w:ascii="Calibri" w:eastAsia="Times New Roman" w:hAnsi="Calibri" w:cs="Times New Roman"/>
      <w:lang w:eastAsia="ar-SA"/>
    </w:rPr>
  </w:style>
  <w:style w:type="paragraph" w:customStyle="1" w:styleId="ConsTitle">
    <w:name w:val="ConsTitle"/>
    <w:rsid w:val="00765F14"/>
    <w:pPr>
      <w:widowControl w:val="0"/>
      <w:autoSpaceDE w:val="0"/>
      <w:autoSpaceDN w:val="0"/>
      <w:adjustRightInd w:val="0"/>
      <w:ind w:right="19772"/>
      <w:jc w:val="left"/>
    </w:pPr>
    <w:rPr>
      <w:rFonts w:ascii="Arial" w:eastAsia="Times New Roman" w:hAnsi="Arial" w:cs="Arial"/>
      <w:b/>
      <w:bCs/>
      <w:sz w:val="16"/>
      <w:szCs w:val="16"/>
    </w:rPr>
  </w:style>
  <w:style w:type="paragraph" w:styleId="a7">
    <w:name w:val="Body Text Indent"/>
    <w:basedOn w:val="a"/>
    <w:link w:val="a8"/>
    <w:rsid w:val="00765F14"/>
    <w:pPr>
      <w:suppressAutoHyphens/>
      <w:spacing w:line="100" w:lineRule="atLeast"/>
      <w:ind w:left="283" w:firstLine="720"/>
      <w:jc w:val="both"/>
    </w:pPr>
    <w:rPr>
      <w:rFonts w:ascii="Times New Roman" w:eastAsia="Times New Roman" w:hAnsi="Times New Roman" w:cs="Times New Roman"/>
      <w:b/>
      <w:kern w:val="1"/>
      <w:sz w:val="28"/>
      <w:szCs w:val="20"/>
      <w:lang w:eastAsia="ar-SA"/>
    </w:rPr>
  </w:style>
  <w:style w:type="character" w:customStyle="1" w:styleId="a8">
    <w:name w:val="Основной текст с отступом Знак"/>
    <w:basedOn w:val="a1"/>
    <w:link w:val="a7"/>
    <w:rsid w:val="00765F14"/>
    <w:rPr>
      <w:rFonts w:ascii="Times New Roman" w:eastAsia="Times New Roman" w:hAnsi="Times New Roman" w:cs="Times New Roman"/>
      <w:b/>
      <w:kern w:val="1"/>
      <w:sz w:val="28"/>
      <w:szCs w:val="20"/>
      <w:lang w:eastAsia="ar-SA"/>
    </w:rPr>
  </w:style>
  <w:style w:type="paragraph" w:customStyle="1" w:styleId="11">
    <w:name w:val="Без интервала1"/>
    <w:rsid w:val="003B4723"/>
    <w:pPr>
      <w:jc w:val="left"/>
    </w:pPr>
    <w:rPr>
      <w:rFonts w:ascii="Calibri" w:eastAsia="Times New Roman" w:hAnsi="Calibri" w:cs="Times New Roman"/>
    </w:rPr>
  </w:style>
  <w:style w:type="character" w:customStyle="1" w:styleId="a9">
    <w:name w:val="Цветовое выделение"/>
    <w:rsid w:val="003B4723"/>
    <w:rPr>
      <w:b/>
      <w:color w:val="000080"/>
      <w:sz w:val="20"/>
    </w:rPr>
  </w:style>
  <w:style w:type="paragraph" w:customStyle="1" w:styleId="ConsPlusNormal">
    <w:name w:val="ConsPlusNormal"/>
    <w:rsid w:val="003B4723"/>
    <w:pPr>
      <w:autoSpaceDE w:val="0"/>
      <w:autoSpaceDN w:val="0"/>
      <w:adjustRightInd w:val="0"/>
      <w:jc w:val="left"/>
    </w:pPr>
    <w:rPr>
      <w:rFonts w:ascii="Arial" w:eastAsia="Calibri" w:hAnsi="Arial" w:cs="Arial"/>
      <w:sz w:val="20"/>
      <w:szCs w:val="20"/>
      <w:lang w:eastAsia="ru-RU"/>
    </w:rPr>
  </w:style>
  <w:style w:type="paragraph" w:styleId="aa">
    <w:name w:val="List Paragraph"/>
    <w:basedOn w:val="a"/>
    <w:uiPriority w:val="34"/>
    <w:qFormat/>
    <w:rsid w:val="003B4723"/>
    <w:pPr>
      <w:ind w:left="720"/>
      <w:contextualSpacing/>
    </w:pPr>
  </w:style>
  <w:style w:type="paragraph" w:customStyle="1" w:styleId="ConsPlusCell">
    <w:name w:val="ConsPlusCell"/>
    <w:rsid w:val="003B4723"/>
    <w:pPr>
      <w:autoSpaceDE w:val="0"/>
      <w:autoSpaceDN w:val="0"/>
      <w:adjustRightInd w:val="0"/>
      <w:jc w:val="left"/>
    </w:pPr>
    <w:rPr>
      <w:rFonts w:ascii="Arial" w:eastAsia="Times New Roman" w:hAnsi="Arial" w:cs="Arial"/>
      <w:sz w:val="20"/>
      <w:szCs w:val="20"/>
      <w:lang w:eastAsia="ru-RU"/>
    </w:rPr>
  </w:style>
  <w:style w:type="paragraph" w:styleId="ab">
    <w:name w:val="Normal (Web)"/>
    <w:basedOn w:val="a"/>
    <w:uiPriority w:val="99"/>
    <w:unhideWhenUsed/>
    <w:rsid w:val="003B472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onsPlusTitle">
    <w:name w:val="ConsPlusTitle"/>
    <w:rsid w:val="003B4723"/>
    <w:pPr>
      <w:widowControl w:val="0"/>
      <w:autoSpaceDE w:val="0"/>
      <w:autoSpaceDN w:val="0"/>
      <w:adjustRightInd w:val="0"/>
      <w:jc w:val="left"/>
    </w:pPr>
    <w:rPr>
      <w:rFonts w:ascii="Calibri" w:eastAsia="Times New Roman" w:hAnsi="Calibri" w:cs="Times New Roman"/>
      <w:b/>
      <w:bCs/>
      <w:sz w:val="24"/>
      <w:szCs w:val="24"/>
      <w:lang w:eastAsia="ru-RU"/>
    </w:rPr>
  </w:style>
  <w:style w:type="paragraph" w:customStyle="1" w:styleId="acml">
    <w:name w:val="_ac _ml"/>
    <w:basedOn w:val="a"/>
    <w:rsid w:val="00E82650"/>
    <w:pPr>
      <w:spacing w:after="105"/>
    </w:pPr>
    <w:rPr>
      <w:rFonts w:ascii="Times New Roman" w:eastAsia="Times New Roman" w:hAnsi="Times New Roman" w:cs="Times New Roman"/>
      <w:sz w:val="24"/>
      <w:szCs w:val="24"/>
      <w:lang w:eastAsia="ru-RU"/>
    </w:rPr>
  </w:style>
  <w:style w:type="paragraph" w:customStyle="1" w:styleId="aj">
    <w:name w:val="_aj"/>
    <w:basedOn w:val="a"/>
    <w:rsid w:val="00E82650"/>
    <w:pPr>
      <w:spacing w:after="105"/>
    </w:pPr>
    <w:rPr>
      <w:rFonts w:ascii="Times New Roman" w:eastAsia="Times New Roman" w:hAnsi="Times New Roman" w:cs="Times New Roman"/>
      <w:sz w:val="24"/>
      <w:szCs w:val="24"/>
      <w:lang w:eastAsia="ru-RU"/>
    </w:rPr>
  </w:style>
  <w:style w:type="character" w:customStyle="1" w:styleId="blk">
    <w:name w:val="blk"/>
    <w:basedOn w:val="a1"/>
    <w:rsid w:val="00E82650"/>
  </w:style>
  <w:style w:type="paragraph" w:customStyle="1" w:styleId="21">
    <w:name w:val="Без интервала2"/>
    <w:rsid w:val="009A6B9F"/>
    <w:pPr>
      <w:jc w:val="left"/>
    </w:pPr>
    <w:rPr>
      <w:rFonts w:ascii="Times New Roman" w:eastAsia="Times New Roman" w:hAnsi="Times New Roman" w:cs="Times New Roman"/>
      <w:sz w:val="24"/>
    </w:rPr>
  </w:style>
  <w:style w:type="paragraph" w:styleId="HTML">
    <w:name w:val="HTML Preformatted"/>
    <w:basedOn w:val="a"/>
    <w:link w:val="HTML0"/>
    <w:rsid w:val="009A6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9A6B9F"/>
    <w:rPr>
      <w:rFonts w:ascii="Courier New" w:eastAsia="Times New Roman" w:hAnsi="Courier New" w:cs="Courier New"/>
      <w:sz w:val="20"/>
      <w:szCs w:val="20"/>
      <w:lang w:eastAsia="ru-RU"/>
    </w:rPr>
  </w:style>
  <w:style w:type="character" w:styleId="ac">
    <w:name w:val="Hyperlink"/>
    <w:basedOn w:val="a1"/>
    <w:uiPriority w:val="99"/>
    <w:unhideWhenUsed/>
    <w:rsid w:val="00AA6F81"/>
    <w:rPr>
      <w:color w:val="0000FF"/>
      <w:u w:val="single"/>
    </w:rPr>
  </w:style>
  <w:style w:type="paragraph" w:customStyle="1" w:styleId="consplusnormal0">
    <w:name w:val="consplusnormal"/>
    <w:basedOn w:val="a"/>
    <w:rsid w:val="00D07E3A"/>
    <w:pPr>
      <w:spacing w:before="30" w:after="30"/>
    </w:pPr>
    <w:rPr>
      <w:rFonts w:ascii="Times New Roman" w:eastAsia="Calibri" w:hAnsi="Times New Roman" w:cs="Times New Roman"/>
      <w:sz w:val="24"/>
      <w:szCs w:val="24"/>
      <w:lang w:eastAsia="ru-RU"/>
    </w:rPr>
  </w:style>
  <w:style w:type="character" w:customStyle="1" w:styleId="ad">
    <w:name w:val="Гипертекстовая ссылка"/>
    <w:basedOn w:val="a1"/>
    <w:rsid w:val="00D07E3A"/>
    <w:rPr>
      <w:rFonts w:cs="Times New Roman"/>
      <w:b/>
      <w:bCs/>
      <w:color w:val="008000"/>
      <w:sz w:val="20"/>
      <w:szCs w:val="20"/>
      <w:u w:val="single"/>
    </w:rPr>
  </w:style>
  <w:style w:type="character" w:customStyle="1" w:styleId="ae">
    <w:name w:val="Текст выноски Знак"/>
    <w:basedOn w:val="a1"/>
    <w:link w:val="af"/>
    <w:semiHidden/>
    <w:rsid w:val="00FD5030"/>
    <w:rPr>
      <w:rFonts w:ascii="Tahoma" w:eastAsia="Times New Roman" w:hAnsi="Tahoma" w:cs="Tahoma"/>
      <w:sz w:val="16"/>
      <w:szCs w:val="16"/>
    </w:rPr>
  </w:style>
  <w:style w:type="paragraph" w:styleId="af">
    <w:name w:val="Balloon Text"/>
    <w:basedOn w:val="a"/>
    <w:link w:val="ae"/>
    <w:semiHidden/>
    <w:rsid w:val="00FD5030"/>
    <w:rPr>
      <w:rFonts w:ascii="Tahoma" w:eastAsia="Times New Roman" w:hAnsi="Tahoma" w:cs="Tahoma"/>
      <w:sz w:val="16"/>
      <w:szCs w:val="16"/>
    </w:rPr>
  </w:style>
  <w:style w:type="character" w:customStyle="1" w:styleId="af0">
    <w:name w:val="Верхний колонтитул Знак"/>
    <w:basedOn w:val="a1"/>
    <w:link w:val="af1"/>
    <w:rsid w:val="00FD5030"/>
    <w:rPr>
      <w:rFonts w:ascii="Times New Roman" w:eastAsia="Times New Roman" w:hAnsi="Times New Roman" w:cs="Times New Roman"/>
      <w:sz w:val="24"/>
      <w:szCs w:val="24"/>
      <w:lang w:eastAsia="ru-RU"/>
    </w:rPr>
  </w:style>
  <w:style w:type="paragraph" w:styleId="af1">
    <w:name w:val="header"/>
    <w:basedOn w:val="a"/>
    <w:link w:val="af0"/>
    <w:rsid w:val="00FD5030"/>
    <w:pPr>
      <w:tabs>
        <w:tab w:val="center" w:pos="4677"/>
        <w:tab w:val="right" w:pos="9355"/>
      </w:tabs>
    </w:pPr>
    <w:rPr>
      <w:rFonts w:ascii="Times New Roman" w:eastAsia="Times New Roman" w:hAnsi="Times New Roman" w:cs="Times New Roman"/>
      <w:sz w:val="24"/>
      <w:szCs w:val="24"/>
      <w:lang w:eastAsia="ru-RU"/>
    </w:rPr>
  </w:style>
  <w:style w:type="character" w:styleId="af2">
    <w:name w:val="Strong"/>
    <w:basedOn w:val="a1"/>
    <w:uiPriority w:val="22"/>
    <w:qFormat/>
    <w:rsid w:val="00AD02DB"/>
    <w:rPr>
      <w:b/>
      <w:bCs/>
    </w:rPr>
  </w:style>
  <w:style w:type="table" w:styleId="af3">
    <w:name w:val="Table Grid"/>
    <w:basedOn w:val="a2"/>
    <w:rsid w:val="00DD3A51"/>
    <w:pPr>
      <w:jc w:val="left"/>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2">
    <w:name w:val="Body Text 2"/>
    <w:basedOn w:val="a"/>
    <w:link w:val="23"/>
    <w:unhideWhenUsed/>
    <w:rsid w:val="00F16D2A"/>
    <w:pPr>
      <w:spacing w:after="120" w:line="480" w:lineRule="auto"/>
    </w:pPr>
  </w:style>
  <w:style w:type="character" w:customStyle="1" w:styleId="23">
    <w:name w:val="Основной текст 2 Знак"/>
    <w:basedOn w:val="a1"/>
    <w:link w:val="22"/>
    <w:rsid w:val="00F16D2A"/>
  </w:style>
  <w:style w:type="character" w:styleId="af4">
    <w:name w:val="page number"/>
    <w:basedOn w:val="a1"/>
    <w:rsid w:val="00F909BC"/>
  </w:style>
  <w:style w:type="paragraph" w:styleId="af5">
    <w:name w:val="footer"/>
    <w:basedOn w:val="a"/>
    <w:link w:val="af6"/>
    <w:rsid w:val="00F909BC"/>
    <w:pPr>
      <w:tabs>
        <w:tab w:val="center" w:pos="4677"/>
        <w:tab w:val="right" w:pos="9355"/>
      </w:tabs>
    </w:pPr>
    <w:rPr>
      <w:rFonts w:ascii="Times New Roman" w:eastAsia="Times New Roman" w:hAnsi="Times New Roman" w:cs="Times New Roman"/>
      <w:sz w:val="24"/>
      <w:szCs w:val="24"/>
      <w:lang w:eastAsia="ru-RU"/>
    </w:rPr>
  </w:style>
  <w:style w:type="character" w:customStyle="1" w:styleId="af6">
    <w:name w:val="Нижний колонтитул Знак"/>
    <w:basedOn w:val="a1"/>
    <w:link w:val="af5"/>
    <w:rsid w:val="00F909BC"/>
    <w:rPr>
      <w:rFonts w:ascii="Times New Roman" w:eastAsia="Times New Roman" w:hAnsi="Times New Roman" w:cs="Times New Roman"/>
      <w:sz w:val="24"/>
      <w:szCs w:val="24"/>
      <w:lang w:eastAsia="ru-RU"/>
    </w:rPr>
  </w:style>
  <w:style w:type="paragraph" w:customStyle="1" w:styleId="consplustitle0">
    <w:name w:val="consplustitle"/>
    <w:basedOn w:val="a"/>
    <w:rsid w:val="004A33E2"/>
    <w:pPr>
      <w:spacing w:before="30" w:after="30"/>
    </w:pPr>
    <w:rPr>
      <w:rFonts w:ascii="Times New Roman" w:eastAsia="Calibri" w:hAnsi="Times New Roman" w:cs="Times New Roman"/>
      <w:sz w:val="24"/>
      <w:szCs w:val="24"/>
      <w:lang w:eastAsia="ru-RU"/>
    </w:rPr>
  </w:style>
  <w:style w:type="paragraph" w:customStyle="1" w:styleId="af7">
    <w:name w:val="Знак"/>
    <w:basedOn w:val="a"/>
    <w:semiHidden/>
    <w:rsid w:val="004A33E2"/>
    <w:pPr>
      <w:tabs>
        <w:tab w:val="num" w:pos="360"/>
      </w:tabs>
      <w:spacing w:before="120" w:after="160" w:line="240" w:lineRule="exact"/>
      <w:jc w:val="both"/>
    </w:pPr>
    <w:rPr>
      <w:rFonts w:ascii="Verdana" w:eastAsia="Times New Roman" w:hAnsi="Verdana" w:cs="Times New Roman"/>
      <w:sz w:val="20"/>
      <w:szCs w:val="20"/>
      <w:lang w:val="en-US"/>
    </w:rPr>
  </w:style>
  <w:style w:type="numbering" w:customStyle="1" w:styleId="12">
    <w:name w:val="Нет списка1"/>
    <w:next w:val="a3"/>
    <w:semiHidden/>
    <w:rsid w:val="004A33E2"/>
  </w:style>
  <w:style w:type="character" w:customStyle="1" w:styleId="24">
    <w:name w:val="Основной текст (2)_"/>
    <w:link w:val="25"/>
    <w:uiPriority w:val="99"/>
    <w:locked/>
    <w:rsid w:val="00680DF1"/>
    <w:rPr>
      <w:rFonts w:ascii="Times New Roman" w:hAnsi="Times New Roman"/>
      <w:sz w:val="28"/>
      <w:shd w:val="clear" w:color="auto" w:fill="FFFFFF"/>
    </w:rPr>
  </w:style>
  <w:style w:type="paragraph" w:customStyle="1" w:styleId="25">
    <w:name w:val="Основной текст (2)"/>
    <w:basedOn w:val="a"/>
    <w:link w:val="24"/>
    <w:uiPriority w:val="99"/>
    <w:rsid w:val="00680DF1"/>
    <w:pPr>
      <w:widowControl w:val="0"/>
      <w:shd w:val="clear" w:color="auto" w:fill="FFFFFF"/>
      <w:spacing w:after="660" w:line="322" w:lineRule="exact"/>
    </w:pPr>
    <w:rPr>
      <w:rFonts w:ascii="Times New Roman" w:hAnsi="Times New Roman"/>
      <w:sz w:val="28"/>
    </w:rPr>
  </w:style>
  <w:style w:type="paragraph" w:styleId="26">
    <w:name w:val="Body Text Indent 2"/>
    <w:basedOn w:val="a"/>
    <w:link w:val="27"/>
    <w:unhideWhenUsed/>
    <w:rsid w:val="009B76AC"/>
    <w:pPr>
      <w:spacing w:after="120" w:line="480" w:lineRule="auto"/>
      <w:ind w:left="283"/>
    </w:pPr>
  </w:style>
  <w:style w:type="character" w:customStyle="1" w:styleId="27">
    <w:name w:val="Основной текст с отступом 2 Знак"/>
    <w:basedOn w:val="a1"/>
    <w:link w:val="26"/>
    <w:rsid w:val="009B76AC"/>
  </w:style>
  <w:style w:type="character" w:customStyle="1" w:styleId="30">
    <w:name w:val="Заголовок 3 Знак"/>
    <w:basedOn w:val="a1"/>
    <w:link w:val="3"/>
    <w:rsid w:val="009B76AC"/>
    <w:rPr>
      <w:rFonts w:ascii="Times New Roman" w:eastAsia="Times New Roman" w:hAnsi="Times New Roman" w:cs="Times New Roman"/>
      <w:b/>
      <w:sz w:val="32"/>
      <w:szCs w:val="20"/>
      <w:lang w:eastAsia="ru-RU"/>
    </w:rPr>
  </w:style>
  <w:style w:type="character" w:customStyle="1" w:styleId="40">
    <w:name w:val="Заголовок 4 Знак"/>
    <w:basedOn w:val="a1"/>
    <w:link w:val="4"/>
    <w:semiHidden/>
    <w:rsid w:val="009B76AC"/>
    <w:rPr>
      <w:rFonts w:ascii="Calibri" w:eastAsia="Times New Roman" w:hAnsi="Calibri" w:cs="Times New Roman"/>
      <w:b/>
      <w:bCs/>
      <w:sz w:val="28"/>
      <w:szCs w:val="28"/>
      <w:lang w:eastAsia="ru-RU"/>
    </w:rPr>
  </w:style>
  <w:style w:type="character" w:customStyle="1" w:styleId="60">
    <w:name w:val="Заголовок 6 Знак"/>
    <w:basedOn w:val="a1"/>
    <w:link w:val="6"/>
    <w:rsid w:val="009B76AC"/>
    <w:rPr>
      <w:rFonts w:ascii="Times New Roman" w:eastAsia="Times New Roman" w:hAnsi="Times New Roman" w:cs="Times New Roman"/>
      <w:sz w:val="26"/>
      <w:szCs w:val="20"/>
      <w:lang w:eastAsia="ru-RU"/>
    </w:rPr>
  </w:style>
  <w:style w:type="character" w:customStyle="1" w:styleId="70">
    <w:name w:val="Заголовок 7 Знак"/>
    <w:basedOn w:val="a1"/>
    <w:link w:val="7"/>
    <w:rsid w:val="009B76AC"/>
    <w:rPr>
      <w:rFonts w:ascii="Times New Roman" w:eastAsia="Times New Roman" w:hAnsi="Times New Roman" w:cs="Times New Roman"/>
      <w:b/>
      <w:sz w:val="28"/>
      <w:szCs w:val="20"/>
      <w:lang w:eastAsia="ru-RU"/>
    </w:rPr>
  </w:style>
  <w:style w:type="character" w:styleId="af8">
    <w:name w:val="FollowedHyperlink"/>
    <w:uiPriority w:val="99"/>
    <w:unhideWhenUsed/>
    <w:rsid w:val="009B76AC"/>
    <w:rPr>
      <w:color w:val="800080"/>
      <w:u w:val="single"/>
    </w:rPr>
  </w:style>
  <w:style w:type="paragraph" w:customStyle="1" w:styleId="xl65">
    <w:name w:val="xl65"/>
    <w:basedOn w:val="a"/>
    <w:rsid w:val="009B76AC"/>
    <w:pPr>
      <w:pBdr>
        <w:bottom w:val="single" w:sz="8"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66">
    <w:name w:val="xl66"/>
    <w:basedOn w:val="a"/>
    <w:rsid w:val="009B76AC"/>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
    <w:rsid w:val="009B76AC"/>
    <w:pPr>
      <w:spacing w:before="100" w:beforeAutospacing="1" w:after="100" w:afterAutospacing="1"/>
    </w:pPr>
    <w:rPr>
      <w:rFonts w:ascii="Arial" w:eastAsia="Times New Roman" w:hAnsi="Arial" w:cs="Arial"/>
      <w:sz w:val="24"/>
      <w:szCs w:val="24"/>
      <w:lang w:eastAsia="ru-RU"/>
    </w:rPr>
  </w:style>
  <w:style w:type="paragraph" w:customStyle="1" w:styleId="xl68">
    <w:name w:val="xl68"/>
    <w:basedOn w:val="a"/>
    <w:rsid w:val="009B76AC"/>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69">
    <w:name w:val="xl69"/>
    <w:basedOn w:val="a"/>
    <w:rsid w:val="009B76AC"/>
    <w:pPr>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70">
    <w:name w:val="xl70"/>
    <w:basedOn w:val="a"/>
    <w:rsid w:val="009B76AC"/>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71">
    <w:name w:val="xl71"/>
    <w:basedOn w:val="a"/>
    <w:rsid w:val="009B76AC"/>
    <w:pPr>
      <w:pBdr>
        <w:left w:val="single" w:sz="8" w:space="0" w:color="auto"/>
        <w:right w:val="single" w:sz="8" w:space="0" w:color="auto"/>
      </w:pBdr>
      <w:spacing w:before="100" w:beforeAutospacing="1" w:after="100" w:afterAutospacing="1"/>
      <w:jc w:val="right"/>
    </w:pPr>
    <w:rPr>
      <w:rFonts w:ascii="Times New Roman" w:eastAsia="Times New Roman" w:hAnsi="Times New Roman" w:cs="Times New Roman"/>
      <w:b/>
      <w:bCs/>
      <w:sz w:val="24"/>
      <w:szCs w:val="24"/>
      <w:lang w:eastAsia="ru-RU"/>
    </w:rPr>
  </w:style>
  <w:style w:type="paragraph" w:customStyle="1" w:styleId="xl72">
    <w:name w:val="xl72"/>
    <w:basedOn w:val="a"/>
    <w:rsid w:val="009B76AC"/>
    <w:pPr>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73">
    <w:name w:val="xl73"/>
    <w:basedOn w:val="a"/>
    <w:rsid w:val="009B76AC"/>
    <w:pPr>
      <w:pBdr>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74">
    <w:name w:val="xl74"/>
    <w:basedOn w:val="a"/>
    <w:rsid w:val="009B76AC"/>
    <w:pPr>
      <w:pBdr>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75">
    <w:name w:val="xl75"/>
    <w:basedOn w:val="a"/>
    <w:rsid w:val="009B76AC"/>
    <w:pPr>
      <w:pBdr>
        <w:left w:val="single" w:sz="8" w:space="0" w:color="auto"/>
        <w:right w:val="single" w:sz="8"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76">
    <w:name w:val="xl76"/>
    <w:basedOn w:val="a"/>
    <w:rsid w:val="009B76AC"/>
    <w:pPr>
      <w:pBdr>
        <w:top w:val="single" w:sz="8"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77">
    <w:name w:val="xl77"/>
    <w:basedOn w:val="a"/>
    <w:rsid w:val="009B76AC"/>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78">
    <w:name w:val="xl78"/>
    <w:basedOn w:val="a"/>
    <w:rsid w:val="009B76AC"/>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79">
    <w:name w:val="xl79"/>
    <w:basedOn w:val="a"/>
    <w:rsid w:val="009B76AC"/>
    <w:pPr>
      <w:pBdr>
        <w:top w:val="single" w:sz="8"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80">
    <w:name w:val="xl80"/>
    <w:basedOn w:val="a"/>
    <w:rsid w:val="009B76AC"/>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81">
    <w:name w:val="xl81"/>
    <w:basedOn w:val="a"/>
    <w:rsid w:val="009B76A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82">
    <w:name w:val="xl82"/>
    <w:basedOn w:val="a"/>
    <w:rsid w:val="009B76A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83">
    <w:name w:val="xl83"/>
    <w:basedOn w:val="a"/>
    <w:rsid w:val="009B76A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84">
    <w:name w:val="xl84"/>
    <w:basedOn w:val="a"/>
    <w:rsid w:val="009B76A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5">
    <w:name w:val="xl85"/>
    <w:basedOn w:val="a"/>
    <w:rsid w:val="009B76AC"/>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6">
    <w:name w:val="xl86"/>
    <w:basedOn w:val="a"/>
    <w:rsid w:val="009B76A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7">
    <w:name w:val="xl87"/>
    <w:basedOn w:val="a"/>
    <w:rsid w:val="009B76A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8">
    <w:name w:val="xl88"/>
    <w:basedOn w:val="a"/>
    <w:rsid w:val="009B76AC"/>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9">
    <w:name w:val="xl89"/>
    <w:basedOn w:val="a"/>
    <w:rsid w:val="009B76A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0">
    <w:name w:val="xl90"/>
    <w:basedOn w:val="a"/>
    <w:rsid w:val="009B76A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1">
    <w:name w:val="xl91"/>
    <w:basedOn w:val="a"/>
    <w:rsid w:val="009B76AC"/>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2">
    <w:name w:val="xl92"/>
    <w:basedOn w:val="a"/>
    <w:rsid w:val="009B76AC"/>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93">
    <w:name w:val="xl93"/>
    <w:basedOn w:val="a"/>
    <w:rsid w:val="009B76A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b/>
      <w:bCs/>
      <w:i/>
      <w:iCs/>
      <w:sz w:val="24"/>
      <w:szCs w:val="24"/>
      <w:lang w:eastAsia="ru-RU"/>
    </w:rPr>
  </w:style>
  <w:style w:type="paragraph" w:customStyle="1" w:styleId="xl94">
    <w:name w:val="xl94"/>
    <w:basedOn w:val="a"/>
    <w:rsid w:val="009B76AC"/>
    <w:pPr>
      <w:pBdr>
        <w:top w:val="single" w:sz="4"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5">
    <w:name w:val="xl95"/>
    <w:basedOn w:val="a"/>
    <w:rsid w:val="009B76A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6">
    <w:name w:val="xl96"/>
    <w:basedOn w:val="a"/>
    <w:rsid w:val="009B76A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7">
    <w:name w:val="xl97"/>
    <w:basedOn w:val="a"/>
    <w:rsid w:val="009B76AC"/>
    <w:pPr>
      <w:pBdr>
        <w:top w:val="single" w:sz="4" w:space="0" w:color="auto"/>
        <w:left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8">
    <w:name w:val="xl98"/>
    <w:basedOn w:val="a"/>
    <w:rsid w:val="009B76AC"/>
    <w:pPr>
      <w:pBdr>
        <w:top w:val="single" w:sz="8"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99">
    <w:name w:val="xl99"/>
    <w:basedOn w:val="a"/>
    <w:rsid w:val="009B76AC"/>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
    <w:rsid w:val="009B76AC"/>
    <w:pPr>
      <w:pBdr>
        <w:top w:val="single" w:sz="8" w:space="0" w:color="auto"/>
        <w:left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1">
    <w:name w:val="xl101"/>
    <w:basedOn w:val="a"/>
    <w:rsid w:val="009B76AC"/>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02">
    <w:name w:val="xl102"/>
    <w:basedOn w:val="a"/>
    <w:rsid w:val="009B76AC"/>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03">
    <w:name w:val="xl103"/>
    <w:basedOn w:val="a"/>
    <w:rsid w:val="009B76AC"/>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04">
    <w:name w:val="xl104"/>
    <w:basedOn w:val="a"/>
    <w:rsid w:val="009B76AC"/>
    <w:pPr>
      <w:pBdr>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05">
    <w:name w:val="xl105"/>
    <w:basedOn w:val="a"/>
    <w:rsid w:val="009B76AC"/>
    <w:pPr>
      <w:spacing w:before="100" w:beforeAutospacing="1" w:after="100" w:afterAutospacing="1"/>
    </w:pPr>
    <w:rPr>
      <w:rFonts w:ascii="Arial" w:eastAsia="Times New Roman" w:hAnsi="Arial" w:cs="Arial"/>
      <w:b/>
      <w:bCs/>
      <w:sz w:val="24"/>
      <w:szCs w:val="24"/>
      <w:lang w:eastAsia="ru-RU"/>
    </w:rPr>
  </w:style>
  <w:style w:type="paragraph" w:customStyle="1" w:styleId="xl106">
    <w:name w:val="xl106"/>
    <w:basedOn w:val="a"/>
    <w:rsid w:val="009B76AC"/>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7">
    <w:name w:val="xl107"/>
    <w:basedOn w:val="a"/>
    <w:rsid w:val="009B76A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08">
    <w:name w:val="xl108"/>
    <w:basedOn w:val="a"/>
    <w:rsid w:val="009B76AC"/>
    <w:pPr>
      <w:pBdr>
        <w:top w:val="single" w:sz="8"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09">
    <w:name w:val="xl109"/>
    <w:basedOn w:val="a"/>
    <w:rsid w:val="009B76AC"/>
    <w:pPr>
      <w:pBdr>
        <w:top w:val="single" w:sz="8"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10">
    <w:name w:val="xl110"/>
    <w:basedOn w:val="a"/>
    <w:rsid w:val="009B76AC"/>
    <w:pPr>
      <w:pBdr>
        <w:top w:val="single" w:sz="8"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11">
    <w:name w:val="xl111"/>
    <w:basedOn w:val="a"/>
    <w:rsid w:val="009B76AC"/>
    <w:pPr>
      <w:pBdr>
        <w:top w:val="single" w:sz="8" w:space="0" w:color="auto"/>
        <w:left w:val="single" w:sz="4" w:space="0" w:color="auto"/>
        <w:right w:val="single" w:sz="8"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12">
    <w:name w:val="xl112"/>
    <w:basedOn w:val="a"/>
    <w:rsid w:val="009B76AC"/>
    <w:pPr>
      <w:pBdr>
        <w:top w:val="single" w:sz="8" w:space="0" w:color="auto"/>
        <w:left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13">
    <w:name w:val="xl113"/>
    <w:basedOn w:val="a"/>
    <w:rsid w:val="009B76AC"/>
    <w:pPr>
      <w:pBdr>
        <w:top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14">
    <w:name w:val="xl114"/>
    <w:basedOn w:val="a"/>
    <w:rsid w:val="009B76AC"/>
    <w:pPr>
      <w:pBdr>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15">
    <w:name w:val="xl115"/>
    <w:basedOn w:val="a"/>
    <w:rsid w:val="009B76AC"/>
    <w:pPr>
      <w:pBdr>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16">
    <w:name w:val="xl116"/>
    <w:basedOn w:val="a"/>
    <w:rsid w:val="009B76AC"/>
    <w:pPr>
      <w:pBdr>
        <w:bottom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17">
    <w:name w:val="xl117"/>
    <w:basedOn w:val="a"/>
    <w:rsid w:val="009B76AC"/>
    <w:pPr>
      <w:pBdr>
        <w:top w:val="single" w:sz="8" w:space="0" w:color="auto"/>
        <w:left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18">
    <w:name w:val="xl118"/>
    <w:basedOn w:val="a"/>
    <w:rsid w:val="009B76AC"/>
    <w:pPr>
      <w:pBdr>
        <w:top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19">
    <w:name w:val="xl119"/>
    <w:basedOn w:val="a"/>
    <w:rsid w:val="009B76AC"/>
    <w:pPr>
      <w:pBdr>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20">
    <w:name w:val="xl120"/>
    <w:basedOn w:val="a"/>
    <w:rsid w:val="009B76AC"/>
    <w:pPr>
      <w:pBdr>
        <w:bottom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21">
    <w:name w:val="xl121"/>
    <w:basedOn w:val="a"/>
    <w:rsid w:val="009B76AC"/>
    <w:pPr>
      <w:pBdr>
        <w:left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styleId="28">
    <w:name w:val="Body Text First Indent 2"/>
    <w:basedOn w:val="a7"/>
    <w:link w:val="29"/>
    <w:rsid w:val="004E581E"/>
    <w:pPr>
      <w:suppressAutoHyphens w:val="0"/>
      <w:spacing w:after="120" w:line="240" w:lineRule="auto"/>
      <w:ind w:firstLine="210"/>
      <w:jc w:val="left"/>
    </w:pPr>
    <w:rPr>
      <w:b w:val="0"/>
      <w:kern w:val="0"/>
      <w:sz w:val="24"/>
      <w:szCs w:val="24"/>
      <w:lang w:val="en-US" w:eastAsia="en-US"/>
    </w:rPr>
  </w:style>
  <w:style w:type="character" w:customStyle="1" w:styleId="29">
    <w:name w:val="Красная строка 2 Знак"/>
    <w:basedOn w:val="a8"/>
    <w:link w:val="28"/>
    <w:rsid w:val="004E581E"/>
    <w:rPr>
      <w:rFonts w:ascii="Times New Roman" w:eastAsia="Times New Roman" w:hAnsi="Times New Roman" w:cs="Times New Roman"/>
      <w:b w:val="0"/>
      <w:kern w:val="1"/>
      <w:sz w:val="24"/>
      <w:szCs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06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528</TotalTime>
  <Pages>1</Pages>
  <Words>4887</Words>
  <Characters>27857</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32679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23</cp:revision>
  <dcterms:created xsi:type="dcterms:W3CDTF">2014-11-24T11:39:00Z</dcterms:created>
  <dcterms:modified xsi:type="dcterms:W3CDTF">2018-01-30T02:18:00Z</dcterms:modified>
</cp:coreProperties>
</file>