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AE0" w:rsidRPr="00174AE0" w:rsidRDefault="00174AE0" w:rsidP="00174AE0">
      <w:pPr>
        <w:widowControl w:val="0"/>
        <w:autoSpaceDE w:val="0"/>
        <w:autoSpaceDN w:val="0"/>
        <w:adjustRightInd w:val="0"/>
        <w:spacing w:after="0" w:line="240" w:lineRule="auto"/>
        <w:ind w:firstLine="720"/>
        <w:jc w:val="center"/>
        <w:rPr>
          <w:rFonts w:ascii="Times New Roman" w:hAnsi="Times New Roman" w:cs="Times New Roman"/>
          <w:sz w:val="28"/>
          <w:szCs w:val="28"/>
        </w:rPr>
      </w:pPr>
      <w:bookmarkStart w:id="0" w:name="_GoBack"/>
      <w:r w:rsidRPr="00174AE0">
        <w:rPr>
          <w:rFonts w:ascii="Times New Roman" w:hAnsi="Times New Roman" w:cs="Times New Roman"/>
          <w:sz w:val="28"/>
          <w:szCs w:val="28"/>
        </w:rPr>
        <w:t>РОССИЙСКАЯ ФЕДЕРАЦИЯ</w:t>
      </w:r>
    </w:p>
    <w:p w:rsidR="00174AE0" w:rsidRPr="00174AE0" w:rsidRDefault="00174AE0" w:rsidP="00174AE0">
      <w:pPr>
        <w:widowControl w:val="0"/>
        <w:autoSpaceDE w:val="0"/>
        <w:autoSpaceDN w:val="0"/>
        <w:adjustRightInd w:val="0"/>
        <w:spacing w:after="0" w:line="240" w:lineRule="auto"/>
        <w:ind w:firstLine="720"/>
        <w:jc w:val="center"/>
        <w:rPr>
          <w:rFonts w:ascii="Times New Roman" w:hAnsi="Times New Roman" w:cs="Times New Roman"/>
          <w:b/>
          <w:sz w:val="24"/>
          <w:szCs w:val="24"/>
        </w:rPr>
      </w:pPr>
      <w:r w:rsidRPr="00174AE0">
        <w:rPr>
          <w:rFonts w:ascii="Times New Roman" w:hAnsi="Times New Roman" w:cs="Times New Roman"/>
          <w:b/>
          <w:sz w:val="24"/>
          <w:szCs w:val="24"/>
        </w:rPr>
        <w:t>ЧЕРЕМХОВСКИЙ РАЙОН, ИРКУТСКАЯ ОБЛАСТЬ</w:t>
      </w:r>
    </w:p>
    <w:p w:rsidR="00174AE0" w:rsidRPr="00174AE0" w:rsidRDefault="00174AE0" w:rsidP="00174AE0">
      <w:pPr>
        <w:widowControl w:val="0"/>
        <w:autoSpaceDE w:val="0"/>
        <w:autoSpaceDN w:val="0"/>
        <w:adjustRightInd w:val="0"/>
        <w:spacing w:after="0" w:line="240" w:lineRule="auto"/>
        <w:ind w:firstLine="720"/>
        <w:jc w:val="center"/>
        <w:rPr>
          <w:rFonts w:ascii="Times New Roman" w:hAnsi="Times New Roman" w:cs="Times New Roman"/>
          <w:b/>
          <w:sz w:val="28"/>
          <w:szCs w:val="28"/>
        </w:rPr>
      </w:pPr>
      <w:r w:rsidRPr="00174AE0">
        <w:rPr>
          <w:rFonts w:ascii="Times New Roman" w:hAnsi="Times New Roman" w:cs="Times New Roman"/>
          <w:b/>
          <w:sz w:val="28"/>
          <w:szCs w:val="28"/>
        </w:rPr>
        <w:t>Голуметское муниципальное образование</w:t>
      </w:r>
    </w:p>
    <w:p w:rsidR="00174AE0" w:rsidRPr="00174AE0" w:rsidRDefault="00174AE0" w:rsidP="00174AE0">
      <w:pPr>
        <w:widowControl w:val="0"/>
        <w:autoSpaceDE w:val="0"/>
        <w:autoSpaceDN w:val="0"/>
        <w:adjustRightInd w:val="0"/>
        <w:spacing w:after="0" w:line="240" w:lineRule="auto"/>
        <w:ind w:firstLine="720"/>
        <w:jc w:val="center"/>
        <w:rPr>
          <w:rFonts w:ascii="Times New Roman" w:hAnsi="Times New Roman" w:cs="Times New Roman"/>
          <w:b/>
          <w:sz w:val="32"/>
          <w:szCs w:val="32"/>
        </w:rPr>
      </w:pPr>
      <w:r w:rsidRPr="00174AE0">
        <w:rPr>
          <w:rFonts w:ascii="Times New Roman" w:hAnsi="Times New Roman" w:cs="Times New Roman"/>
          <w:b/>
          <w:sz w:val="32"/>
          <w:szCs w:val="32"/>
        </w:rPr>
        <w:t>Дума</w:t>
      </w:r>
    </w:p>
    <w:p w:rsidR="00174AE0" w:rsidRPr="00174AE0" w:rsidRDefault="00174AE0" w:rsidP="00174AE0">
      <w:pPr>
        <w:widowControl w:val="0"/>
        <w:autoSpaceDE w:val="0"/>
        <w:autoSpaceDN w:val="0"/>
        <w:adjustRightInd w:val="0"/>
        <w:spacing w:after="0" w:line="240" w:lineRule="auto"/>
        <w:ind w:firstLine="720"/>
        <w:jc w:val="both"/>
        <w:rPr>
          <w:rFonts w:ascii="Times New Roman" w:hAnsi="Times New Roman" w:cs="Times New Roman"/>
          <w:b/>
          <w:sz w:val="20"/>
          <w:szCs w:val="20"/>
        </w:rPr>
      </w:pPr>
    </w:p>
    <w:p w:rsidR="00174AE0" w:rsidRPr="00174AE0" w:rsidRDefault="00174AE0" w:rsidP="00174AE0">
      <w:pPr>
        <w:widowControl w:val="0"/>
        <w:autoSpaceDE w:val="0"/>
        <w:autoSpaceDN w:val="0"/>
        <w:adjustRightInd w:val="0"/>
        <w:spacing w:after="0" w:line="240" w:lineRule="auto"/>
        <w:ind w:firstLine="720"/>
        <w:jc w:val="center"/>
        <w:rPr>
          <w:rFonts w:ascii="Times New Roman" w:hAnsi="Times New Roman" w:cs="Times New Roman"/>
          <w:b/>
          <w:sz w:val="32"/>
          <w:szCs w:val="32"/>
        </w:rPr>
      </w:pPr>
      <w:r w:rsidRPr="00174AE0">
        <w:rPr>
          <w:rFonts w:ascii="Times New Roman" w:hAnsi="Times New Roman" w:cs="Times New Roman"/>
          <w:b/>
          <w:sz w:val="28"/>
          <w:szCs w:val="28"/>
        </w:rPr>
        <w:t>РЕШЕНИЕ</w:t>
      </w:r>
    </w:p>
    <w:p w:rsidR="00174AE0" w:rsidRPr="00174AE0" w:rsidRDefault="00174AE0" w:rsidP="00174AE0">
      <w:pPr>
        <w:widowControl w:val="0"/>
        <w:autoSpaceDE w:val="0"/>
        <w:autoSpaceDN w:val="0"/>
        <w:adjustRightInd w:val="0"/>
        <w:spacing w:after="0" w:line="240" w:lineRule="auto"/>
        <w:jc w:val="both"/>
        <w:rPr>
          <w:rFonts w:ascii="Times New Roman" w:hAnsi="Times New Roman" w:cs="Times New Roman"/>
          <w:sz w:val="20"/>
          <w:szCs w:val="20"/>
        </w:rPr>
      </w:pPr>
    </w:p>
    <w:p w:rsidR="00174AE0" w:rsidRPr="008E2606" w:rsidRDefault="008E2606" w:rsidP="00174AE0">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 </w:t>
      </w:r>
      <w:r w:rsidRPr="008E2606">
        <w:rPr>
          <w:rFonts w:ascii="Times New Roman" w:hAnsi="Times New Roman" w:cs="Times New Roman"/>
          <w:sz w:val="28"/>
          <w:szCs w:val="28"/>
        </w:rPr>
        <w:t>22</w:t>
      </w:r>
      <w:r w:rsidR="00C44DC2">
        <w:rPr>
          <w:rFonts w:ascii="Times New Roman" w:hAnsi="Times New Roman" w:cs="Times New Roman"/>
          <w:sz w:val="28"/>
          <w:szCs w:val="28"/>
        </w:rPr>
        <w:t xml:space="preserve">.02.2019 </w:t>
      </w:r>
      <w:r w:rsidR="0058014C">
        <w:rPr>
          <w:rFonts w:ascii="Times New Roman" w:hAnsi="Times New Roman" w:cs="Times New Roman"/>
          <w:sz w:val="28"/>
          <w:szCs w:val="28"/>
        </w:rPr>
        <w:t xml:space="preserve">№ </w:t>
      </w:r>
      <w:r w:rsidRPr="008E2606">
        <w:rPr>
          <w:rFonts w:ascii="Times New Roman" w:hAnsi="Times New Roman" w:cs="Times New Roman"/>
          <w:sz w:val="28"/>
          <w:szCs w:val="28"/>
        </w:rPr>
        <w:t>112</w:t>
      </w:r>
      <w:r>
        <w:rPr>
          <w:rFonts w:ascii="Times New Roman" w:hAnsi="Times New Roman" w:cs="Times New Roman"/>
          <w:sz w:val="28"/>
          <w:szCs w:val="28"/>
        </w:rPr>
        <w:t>а</w:t>
      </w:r>
    </w:p>
    <w:p w:rsidR="00174AE0" w:rsidRPr="00174AE0" w:rsidRDefault="00174AE0" w:rsidP="00174AE0">
      <w:pPr>
        <w:widowControl w:val="0"/>
        <w:tabs>
          <w:tab w:val="left" w:pos="8400"/>
        </w:tabs>
        <w:autoSpaceDE w:val="0"/>
        <w:autoSpaceDN w:val="0"/>
        <w:adjustRightInd w:val="0"/>
        <w:spacing w:after="0" w:line="240" w:lineRule="auto"/>
        <w:jc w:val="both"/>
        <w:rPr>
          <w:rFonts w:ascii="Times New Roman" w:hAnsi="Times New Roman" w:cs="Times New Roman"/>
          <w:sz w:val="28"/>
          <w:szCs w:val="28"/>
          <w:u w:val="single"/>
        </w:rPr>
      </w:pPr>
      <w:r w:rsidRPr="00174AE0">
        <w:rPr>
          <w:rFonts w:ascii="Times New Roman" w:hAnsi="Times New Roman" w:cs="Times New Roman"/>
          <w:sz w:val="28"/>
          <w:szCs w:val="28"/>
        </w:rPr>
        <w:t>с. Голуметь</w:t>
      </w:r>
    </w:p>
    <w:p w:rsidR="00174AE0" w:rsidRPr="00174AE0" w:rsidRDefault="00174AE0" w:rsidP="00174AE0">
      <w:pPr>
        <w:widowControl w:val="0"/>
        <w:autoSpaceDE w:val="0"/>
        <w:autoSpaceDN w:val="0"/>
        <w:adjustRightInd w:val="0"/>
        <w:spacing w:after="0" w:line="240" w:lineRule="auto"/>
        <w:ind w:firstLine="720"/>
        <w:jc w:val="both"/>
        <w:rPr>
          <w:rFonts w:ascii="Times New Roman" w:hAnsi="Times New Roman" w:cs="Times New Roman"/>
          <w:sz w:val="20"/>
          <w:szCs w:val="20"/>
        </w:rPr>
      </w:pPr>
    </w:p>
    <w:p w:rsidR="00174AE0" w:rsidRPr="00174AE0" w:rsidRDefault="00174AE0" w:rsidP="00174AE0">
      <w:pPr>
        <w:widowControl w:val="0"/>
        <w:autoSpaceDE w:val="0"/>
        <w:autoSpaceDN w:val="0"/>
        <w:adjustRightInd w:val="0"/>
        <w:spacing w:after="0" w:line="240" w:lineRule="auto"/>
        <w:jc w:val="both"/>
        <w:rPr>
          <w:rFonts w:ascii="Times New Roman" w:hAnsi="Times New Roman" w:cs="Times New Roman"/>
          <w:b/>
          <w:sz w:val="24"/>
          <w:szCs w:val="24"/>
        </w:rPr>
      </w:pPr>
      <w:r w:rsidRPr="00174AE0">
        <w:rPr>
          <w:rFonts w:ascii="Times New Roman" w:hAnsi="Times New Roman" w:cs="Times New Roman"/>
          <w:b/>
          <w:sz w:val="24"/>
          <w:szCs w:val="24"/>
        </w:rPr>
        <w:t xml:space="preserve">О внесении изменений </w:t>
      </w:r>
      <w:r w:rsidR="0058014C">
        <w:rPr>
          <w:rFonts w:ascii="Times New Roman" w:hAnsi="Times New Roman" w:cs="Times New Roman"/>
          <w:b/>
          <w:bCs/>
          <w:sz w:val="24"/>
          <w:szCs w:val="24"/>
        </w:rPr>
        <w:t xml:space="preserve">в Генеральный </w:t>
      </w:r>
      <w:r w:rsidRPr="00174AE0">
        <w:rPr>
          <w:rFonts w:ascii="Times New Roman" w:hAnsi="Times New Roman" w:cs="Times New Roman"/>
          <w:b/>
          <w:bCs/>
          <w:sz w:val="24"/>
          <w:szCs w:val="24"/>
        </w:rPr>
        <w:t xml:space="preserve"> </w:t>
      </w:r>
    </w:p>
    <w:p w:rsidR="00174AE0" w:rsidRPr="00174AE0" w:rsidRDefault="0058014C" w:rsidP="00174AE0">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план</w:t>
      </w:r>
      <w:r w:rsidR="00174AE0" w:rsidRPr="00174AE0">
        <w:rPr>
          <w:rFonts w:ascii="Times New Roman" w:hAnsi="Times New Roman" w:cs="Times New Roman"/>
          <w:b/>
          <w:bCs/>
          <w:sz w:val="24"/>
          <w:szCs w:val="24"/>
        </w:rPr>
        <w:t xml:space="preserve"> Голуметского муниципального </w:t>
      </w:r>
    </w:p>
    <w:p w:rsidR="00174AE0" w:rsidRPr="00174AE0" w:rsidRDefault="00A21F55" w:rsidP="00174AE0">
      <w:pPr>
        <w:widowControl w:val="0"/>
        <w:autoSpaceDE w:val="0"/>
        <w:autoSpaceDN w:val="0"/>
        <w:adjustRightInd w:val="0"/>
        <w:spacing w:after="0" w:line="240" w:lineRule="auto"/>
        <w:jc w:val="both"/>
        <w:rPr>
          <w:rFonts w:ascii="Arial" w:hAnsi="Arial" w:cs="Arial"/>
          <w:sz w:val="20"/>
          <w:szCs w:val="20"/>
        </w:rPr>
      </w:pPr>
      <w:r>
        <w:rPr>
          <w:rFonts w:ascii="Times New Roman" w:hAnsi="Times New Roman" w:cs="Times New Roman"/>
          <w:b/>
          <w:bCs/>
          <w:sz w:val="24"/>
          <w:szCs w:val="24"/>
        </w:rPr>
        <w:t>образования, утвержденный</w:t>
      </w:r>
      <w:r w:rsidR="00174AE0" w:rsidRPr="00174AE0">
        <w:rPr>
          <w:rFonts w:ascii="Times New Roman" w:hAnsi="Times New Roman" w:cs="Times New Roman"/>
          <w:b/>
          <w:bCs/>
          <w:sz w:val="24"/>
          <w:szCs w:val="24"/>
        </w:rPr>
        <w:t xml:space="preserve"> решением </w:t>
      </w:r>
    </w:p>
    <w:p w:rsidR="00174AE0" w:rsidRPr="00174AE0" w:rsidRDefault="00174AE0" w:rsidP="00174AE0">
      <w:pPr>
        <w:widowControl w:val="0"/>
        <w:autoSpaceDE w:val="0"/>
        <w:autoSpaceDN w:val="0"/>
        <w:adjustRightInd w:val="0"/>
        <w:spacing w:after="0" w:line="240" w:lineRule="auto"/>
        <w:jc w:val="both"/>
        <w:rPr>
          <w:rFonts w:ascii="Arial" w:hAnsi="Arial" w:cs="Arial"/>
          <w:sz w:val="20"/>
          <w:szCs w:val="20"/>
        </w:rPr>
      </w:pPr>
      <w:r w:rsidRPr="00174AE0">
        <w:rPr>
          <w:rFonts w:ascii="Times New Roman" w:hAnsi="Times New Roman" w:cs="Times New Roman"/>
          <w:b/>
          <w:bCs/>
          <w:sz w:val="24"/>
          <w:szCs w:val="24"/>
        </w:rPr>
        <w:t>Думы Голуметского</w:t>
      </w:r>
      <w:r w:rsidRPr="00174AE0">
        <w:rPr>
          <w:rFonts w:ascii="Times New Roman" w:hAnsi="Times New Roman" w:cs="Times New Roman"/>
          <w:b/>
          <w:sz w:val="24"/>
          <w:szCs w:val="24"/>
        </w:rPr>
        <w:t xml:space="preserve"> муниципального </w:t>
      </w:r>
    </w:p>
    <w:p w:rsidR="00174AE0" w:rsidRPr="00174AE0" w:rsidRDefault="0058014C" w:rsidP="00174AE0">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образования от 27.12.2013 № 66</w:t>
      </w:r>
    </w:p>
    <w:p w:rsidR="00174AE0" w:rsidRPr="00174AE0" w:rsidRDefault="00174AE0" w:rsidP="00174AE0">
      <w:pPr>
        <w:widowControl w:val="0"/>
        <w:autoSpaceDE w:val="0"/>
        <w:autoSpaceDN w:val="0"/>
        <w:adjustRightInd w:val="0"/>
        <w:spacing w:after="0" w:line="240" w:lineRule="auto"/>
        <w:jc w:val="both"/>
        <w:rPr>
          <w:rFonts w:ascii="Times New Roman" w:hAnsi="Times New Roman" w:cs="Times New Roman"/>
          <w:b/>
          <w:sz w:val="24"/>
          <w:szCs w:val="24"/>
        </w:rPr>
      </w:pPr>
    </w:p>
    <w:p w:rsidR="00174AE0" w:rsidRPr="00174AE0" w:rsidRDefault="00174AE0" w:rsidP="00174AE0">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174AE0">
        <w:rPr>
          <w:rFonts w:ascii="Times New Roman" w:hAnsi="Times New Roman" w:cs="Times New Roman"/>
          <w:sz w:val="28"/>
          <w:szCs w:val="28"/>
        </w:rPr>
        <w:t xml:space="preserve">Рассмотрев проект «О внесении изменений в </w:t>
      </w:r>
      <w:r w:rsidR="0058014C">
        <w:rPr>
          <w:rFonts w:ascii="Times New Roman" w:hAnsi="Times New Roman" w:cs="Times New Roman"/>
          <w:sz w:val="28"/>
          <w:szCs w:val="28"/>
        </w:rPr>
        <w:t>Генеральный план</w:t>
      </w:r>
      <w:r w:rsidRPr="00174AE0">
        <w:rPr>
          <w:rFonts w:ascii="Times New Roman" w:hAnsi="Times New Roman" w:cs="Times New Roman"/>
          <w:sz w:val="28"/>
          <w:szCs w:val="28"/>
        </w:rPr>
        <w:t xml:space="preserve"> Голуметского муниципального образования», на основании протокола публичных слушаний по вопросу внесения изменений в </w:t>
      </w:r>
      <w:r w:rsidR="0058014C">
        <w:rPr>
          <w:rFonts w:ascii="Times New Roman" w:hAnsi="Times New Roman" w:cs="Times New Roman"/>
          <w:sz w:val="28"/>
          <w:szCs w:val="28"/>
        </w:rPr>
        <w:t xml:space="preserve">Генеральный план </w:t>
      </w:r>
      <w:r w:rsidRPr="00174AE0">
        <w:rPr>
          <w:rFonts w:ascii="Times New Roman" w:hAnsi="Times New Roman" w:cs="Times New Roman"/>
          <w:sz w:val="28"/>
          <w:szCs w:val="28"/>
        </w:rPr>
        <w:t xml:space="preserve">Голуметского муниципального образования, </w:t>
      </w:r>
      <w:r w:rsidR="0058014C">
        <w:rPr>
          <w:rFonts w:ascii="Times New Roman" w:hAnsi="Times New Roman" w:cs="Times New Roman"/>
          <w:sz w:val="28"/>
          <w:szCs w:val="28"/>
        </w:rPr>
        <w:t>утвержденные Решением Думы от 27.12.2013 № 66</w:t>
      </w:r>
      <w:r w:rsidRPr="00174AE0">
        <w:rPr>
          <w:rFonts w:ascii="Times New Roman" w:hAnsi="Times New Roman" w:cs="Times New Roman"/>
          <w:sz w:val="28"/>
          <w:szCs w:val="28"/>
        </w:rPr>
        <w:t xml:space="preserve">, заключения о результатах публичных слушаний по проекту внесений изменений в </w:t>
      </w:r>
      <w:r w:rsidR="0058014C">
        <w:rPr>
          <w:rFonts w:ascii="Times New Roman" w:hAnsi="Times New Roman" w:cs="Times New Roman"/>
          <w:sz w:val="28"/>
          <w:szCs w:val="28"/>
        </w:rPr>
        <w:t>Генеральный план</w:t>
      </w:r>
      <w:r w:rsidRPr="00174AE0">
        <w:rPr>
          <w:rFonts w:ascii="Times New Roman" w:hAnsi="Times New Roman" w:cs="Times New Roman"/>
          <w:sz w:val="28"/>
          <w:szCs w:val="28"/>
        </w:rPr>
        <w:t xml:space="preserve"> Голуметского </w:t>
      </w:r>
      <w:r w:rsidR="0058014C">
        <w:rPr>
          <w:rFonts w:ascii="Times New Roman" w:hAnsi="Times New Roman" w:cs="Times New Roman"/>
          <w:sz w:val="28"/>
          <w:szCs w:val="28"/>
        </w:rPr>
        <w:t>муниципального образования от 29.01</w:t>
      </w:r>
      <w:r w:rsidRPr="00174AE0">
        <w:rPr>
          <w:rFonts w:ascii="Times New Roman" w:hAnsi="Times New Roman" w:cs="Times New Roman"/>
          <w:sz w:val="28"/>
          <w:szCs w:val="28"/>
        </w:rPr>
        <w:t>.201</w:t>
      </w:r>
      <w:r w:rsidR="0058014C">
        <w:rPr>
          <w:rFonts w:ascii="Times New Roman" w:hAnsi="Times New Roman" w:cs="Times New Roman"/>
          <w:sz w:val="28"/>
          <w:szCs w:val="28"/>
        </w:rPr>
        <w:t>9</w:t>
      </w:r>
      <w:r w:rsidRPr="00174AE0">
        <w:rPr>
          <w:rFonts w:ascii="Times New Roman" w:hAnsi="Times New Roman" w:cs="Times New Roman"/>
          <w:sz w:val="28"/>
          <w:szCs w:val="28"/>
        </w:rPr>
        <w:t xml:space="preserve">, руководствуясь </w:t>
      </w:r>
      <w:hyperlink r:id="rId8" w:history="1">
        <w:r w:rsidRPr="00174AE0">
          <w:rPr>
            <w:rFonts w:ascii="Times New Roman" w:hAnsi="Times New Roman" w:cs="Arial"/>
            <w:color w:val="008000"/>
            <w:sz w:val="28"/>
            <w:szCs w:val="28"/>
          </w:rPr>
          <w:t>статьями 32</w:t>
        </w:r>
      </w:hyperlink>
      <w:r w:rsidRPr="00174AE0">
        <w:rPr>
          <w:rFonts w:ascii="Times New Roman" w:hAnsi="Times New Roman" w:cs="Times New Roman"/>
          <w:sz w:val="28"/>
          <w:szCs w:val="28"/>
        </w:rPr>
        <w:t xml:space="preserve">, </w:t>
      </w:r>
      <w:hyperlink r:id="rId9" w:history="1">
        <w:r w:rsidRPr="00174AE0">
          <w:rPr>
            <w:rFonts w:ascii="Times New Roman" w:hAnsi="Times New Roman" w:cs="Arial"/>
            <w:color w:val="008000"/>
            <w:sz w:val="28"/>
            <w:szCs w:val="28"/>
          </w:rPr>
          <w:t>33</w:t>
        </w:r>
      </w:hyperlink>
      <w:r w:rsidRPr="00174AE0">
        <w:rPr>
          <w:rFonts w:ascii="Times New Roman" w:hAnsi="Times New Roman" w:cs="Times New Roman"/>
          <w:sz w:val="28"/>
          <w:szCs w:val="28"/>
        </w:rPr>
        <w:t xml:space="preserve"> Градостроительного кодекса Российской Федерации, </w:t>
      </w:r>
      <w:hyperlink r:id="rId10" w:history="1">
        <w:r w:rsidRPr="00174AE0">
          <w:rPr>
            <w:rFonts w:ascii="Times New Roman" w:hAnsi="Times New Roman" w:cs="Arial"/>
            <w:color w:val="008000"/>
            <w:sz w:val="28"/>
            <w:szCs w:val="28"/>
          </w:rPr>
          <w:t>статьями 14</w:t>
        </w:r>
      </w:hyperlink>
      <w:r w:rsidRPr="00174AE0">
        <w:rPr>
          <w:rFonts w:ascii="Times New Roman" w:hAnsi="Times New Roman" w:cs="Times New Roman"/>
          <w:sz w:val="28"/>
          <w:szCs w:val="28"/>
        </w:rPr>
        <w:t xml:space="preserve"> и </w:t>
      </w:r>
      <w:hyperlink r:id="rId11" w:history="1">
        <w:r w:rsidRPr="00174AE0">
          <w:rPr>
            <w:rFonts w:ascii="Times New Roman" w:hAnsi="Times New Roman" w:cs="Arial"/>
            <w:color w:val="008000"/>
            <w:sz w:val="28"/>
            <w:szCs w:val="28"/>
          </w:rPr>
          <w:t>28</w:t>
        </w:r>
      </w:hyperlink>
      <w:r w:rsidRPr="00174AE0">
        <w:rPr>
          <w:rFonts w:ascii="Times New Roman" w:hAnsi="Times New Roman" w:cs="Times New Roman"/>
          <w:sz w:val="28"/>
          <w:szCs w:val="28"/>
        </w:rPr>
        <w:t xml:space="preserve"> Федерального закона от 06.10.2003 № 131-ФЗ «Об общих принципах организации местного самоуправления в Российской Федерации», </w:t>
      </w:r>
      <w:r w:rsidRPr="00174AE0">
        <w:rPr>
          <w:rFonts w:ascii="Times New Roman" w:hAnsi="Times New Roman" w:cs="Times New Roman"/>
          <w:bCs/>
          <w:sz w:val="28"/>
          <w:szCs w:val="28"/>
        </w:rPr>
        <w:t>в соответствии со статьями 6, 24, 42 Устава Голуметского муниципального образования, Дума Голуметского муниципального образования</w:t>
      </w:r>
      <w:r w:rsidRPr="00174AE0">
        <w:rPr>
          <w:rFonts w:ascii="Times New Roman" w:hAnsi="Times New Roman" w:cs="Times New Roman"/>
          <w:sz w:val="28"/>
          <w:szCs w:val="28"/>
        </w:rPr>
        <w:t xml:space="preserve">                                                                                                                                                                                                                                                                                                                                                                                                                                                                                                                                                                                                                                                                                                                                                                                                                                                                                                                                                                                                                                                                                                                                                                                                                                                                                                                                                                                                                                                                                                                                                                                                                                                                                                                                                                                                                                                                                                                                                                                                                                                                                                                                                                                                                                                                                                                                                                                                                                                                                                                                                                                                                                                                                                                                                                                                                                                                                                                                                                                                                                                                                                                                                                                                                                                                                                                                                                                                                                                                                                                                                                                                                                                                                                                                                                                                                                                                                                                                                                                                                                                                                                                                                                                                                                                                                                                                                                                                                                                                                                                                                                                                                                                                                                                                                                                                                                                                                                                                                </w:t>
      </w:r>
    </w:p>
    <w:p w:rsidR="00174AE0" w:rsidRPr="00174AE0" w:rsidRDefault="00174AE0" w:rsidP="00174AE0">
      <w:pPr>
        <w:widowControl w:val="0"/>
        <w:autoSpaceDE w:val="0"/>
        <w:autoSpaceDN w:val="0"/>
        <w:adjustRightInd w:val="0"/>
        <w:spacing w:after="0" w:line="240" w:lineRule="auto"/>
        <w:ind w:firstLine="540"/>
        <w:jc w:val="center"/>
        <w:rPr>
          <w:rFonts w:ascii="Times New Roman" w:hAnsi="Times New Roman" w:cs="Times New Roman"/>
          <w:b/>
          <w:sz w:val="28"/>
          <w:szCs w:val="28"/>
        </w:rPr>
      </w:pPr>
      <w:r w:rsidRPr="00174AE0">
        <w:rPr>
          <w:rFonts w:ascii="Times New Roman" w:hAnsi="Times New Roman" w:cs="Times New Roman"/>
          <w:b/>
          <w:sz w:val="28"/>
          <w:szCs w:val="28"/>
        </w:rPr>
        <w:t>решила:</w:t>
      </w:r>
    </w:p>
    <w:p w:rsidR="00174AE0" w:rsidRPr="00174AE0" w:rsidRDefault="00174AE0" w:rsidP="00174AE0">
      <w:pPr>
        <w:widowControl w:val="0"/>
        <w:autoSpaceDE w:val="0"/>
        <w:autoSpaceDN w:val="0"/>
        <w:adjustRightInd w:val="0"/>
        <w:spacing w:after="0" w:line="240" w:lineRule="auto"/>
        <w:ind w:firstLine="540"/>
        <w:jc w:val="both"/>
        <w:rPr>
          <w:rFonts w:ascii="Times New Roman" w:hAnsi="Times New Roman" w:cs="Times New Roman"/>
          <w:b/>
          <w:sz w:val="20"/>
          <w:szCs w:val="20"/>
        </w:rPr>
      </w:pPr>
    </w:p>
    <w:p w:rsidR="00174AE0" w:rsidRPr="00174AE0" w:rsidRDefault="00174AE0" w:rsidP="00174AE0">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1" w:name="sub_1"/>
      <w:r w:rsidRPr="00174AE0">
        <w:rPr>
          <w:rFonts w:ascii="Times New Roman" w:hAnsi="Times New Roman" w:cs="Times New Roman"/>
          <w:sz w:val="28"/>
          <w:szCs w:val="28"/>
        </w:rPr>
        <w:t xml:space="preserve">1. Внести изменения в </w:t>
      </w:r>
      <w:r w:rsidR="0058014C">
        <w:rPr>
          <w:rFonts w:ascii="Times New Roman" w:hAnsi="Times New Roman" w:cs="Times New Roman"/>
          <w:sz w:val="28"/>
          <w:szCs w:val="28"/>
        </w:rPr>
        <w:t>Генеральный план</w:t>
      </w:r>
      <w:r w:rsidRPr="00174AE0">
        <w:rPr>
          <w:rFonts w:ascii="Times New Roman" w:hAnsi="Times New Roman" w:cs="Times New Roman"/>
          <w:sz w:val="28"/>
          <w:szCs w:val="28"/>
        </w:rPr>
        <w:t xml:space="preserve"> Голуметского муниципального образования, </w:t>
      </w:r>
      <w:r w:rsidR="0058014C">
        <w:rPr>
          <w:rFonts w:ascii="Times New Roman" w:hAnsi="Times New Roman" w:cs="Times New Roman"/>
          <w:sz w:val="28"/>
          <w:szCs w:val="28"/>
        </w:rPr>
        <w:t>утвержденные решением Думы от 27.12.2013 № 66</w:t>
      </w:r>
      <w:r w:rsidRPr="00174AE0">
        <w:rPr>
          <w:rFonts w:ascii="Times New Roman" w:hAnsi="Times New Roman" w:cs="Times New Roman"/>
          <w:sz w:val="28"/>
          <w:szCs w:val="28"/>
        </w:rPr>
        <w:t>, изложив текстовую часть в новой редакции (приложение 1).</w:t>
      </w:r>
    </w:p>
    <w:p w:rsidR="00174AE0" w:rsidRPr="00174AE0" w:rsidRDefault="00174AE0" w:rsidP="00174AE0">
      <w:pPr>
        <w:autoSpaceDE w:val="0"/>
        <w:autoSpaceDN w:val="0"/>
        <w:adjustRightInd w:val="0"/>
        <w:spacing w:before="10" w:after="0" w:line="317" w:lineRule="exact"/>
        <w:ind w:firstLine="567"/>
        <w:jc w:val="both"/>
        <w:rPr>
          <w:rFonts w:ascii="Times New Roman" w:hAnsi="Times New Roman" w:cs="Times New Roman"/>
          <w:sz w:val="28"/>
          <w:szCs w:val="28"/>
          <w:lang w:eastAsia="hi-IN" w:bidi="hi-IN"/>
        </w:rPr>
      </w:pPr>
      <w:bookmarkStart w:id="2" w:name="sub_11"/>
      <w:bookmarkEnd w:id="1"/>
      <w:r w:rsidRPr="00174AE0">
        <w:rPr>
          <w:rFonts w:ascii="Times New Roman" w:hAnsi="Times New Roman" w:cs="Times New Roman"/>
          <w:sz w:val="28"/>
          <w:szCs w:val="28"/>
          <w:lang w:eastAsia="hi-IN" w:bidi="hi-IN"/>
        </w:rPr>
        <w:t>2. Администрации Голуметского муниципального образования:</w:t>
      </w:r>
    </w:p>
    <w:p w:rsidR="00174AE0" w:rsidRPr="00174AE0" w:rsidRDefault="00174AE0" w:rsidP="00174AE0">
      <w:pPr>
        <w:autoSpaceDE w:val="0"/>
        <w:autoSpaceDN w:val="0"/>
        <w:adjustRightInd w:val="0"/>
        <w:spacing w:before="10" w:after="0" w:line="317" w:lineRule="exact"/>
        <w:ind w:firstLine="567"/>
        <w:jc w:val="both"/>
        <w:rPr>
          <w:rFonts w:ascii="Times New Roman" w:hAnsi="Times New Roman" w:cs="Times New Roman"/>
          <w:sz w:val="28"/>
          <w:szCs w:val="28"/>
        </w:rPr>
      </w:pPr>
      <w:r w:rsidRPr="00174AE0">
        <w:rPr>
          <w:rFonts w:ascii="Times New Roman" w:hAnsi="Times New Roman" w:cs="Times New Roman"/>
          <w:sz w:val="28"/>
          <w:szCs w:val="28"/>
          <w:lang w:eastAsia="hi-IN" w:bidi="hi-IN"/>
        </w:rPr>
        <w:t xml:space="preserve">2.1. Опубликовать настоящее решение </w:t>
      </w:r>
      <w:r w:rsidRPr="00174AE0">
        <w:rPr>
          <w:rFonts w:ascii="Times New Roman" w:hAnsi="Times New Roman" w:cs="Times New Roman"/>
          <w:sz w:val="28"/>
          <w:szCs w:val="28"/>
        </w:rPr>
        <w:t>в издании «Голуметский вестник», а так же в подразделе «Голуметское сельское поселение», раздела «Поселения района» на официальном сайте Черемховского районного муниципального образования (</w:t>
      </w:r>
      <w:r w:rsidRPr="00174AE0">
        <w:rPr>
          <w:rFonts w:ascii="Times New Roman" w:hAnsi="Times New Roman" w:cs="Times New Roman"/>
          <w:sz w:val="28"/>
          <w:szCs w:val="28"/>
          <w:lang w:val="en-US"/>
        </w:rPr>
        <w:t>cher</w:t>
      </w:r>
      <w:r w:rsidRPr="00174AE0">
        <w:rPr>
          <w:rFonts w:ascii="Times New Roman" w:hAnsi="Times New Roman" w:cs="Times New Roman"/>
          <w:sz w:val="28"/>
          <w:szCs w:val="28"/>
        </w:rPr>
        <w:t>.</w:t>
      </w:r>
      <w:r w:rsidRPr="00174AE0">
        <w:rPr>
          <w:rFonts w:ascii="Times New Roman" w:hAnsi="Times New Roman" w:cs="Times New Roman"/>
          <w:sz w:val="28"/>
          <w:szCs w:val="28"/>
          <w:lang w:val="en-US"/>
        </w:rPr>
        <w:t>irkobl</w:t>
      </w:r>
      <w:r w:rsidRPr="00174AE0">
        <w:rPr>
          <w:rFonts w:ascii="Times New Roman" w:hAnsi="Times New Roman" w:cs="Times New Roman"/>
          <w:sz w:val="28"/>
          <w:szCs w:val="28"/>
        </w:rPr>
        <w:t>.</w:t>
      </w:r>
      <w:r w:rsidRPr="00174AE0">
        <w:rPr>
          <w:rFonts w:ascii="Times New Roman" w:hAnsi="Times New Roman" w:cs="Times New Roman"/>
          <w:sz w:val="28"/>
          <w:szCs w:val="28"/>
          <w:lang w:val="en-US"/>
        </w:rPr>
        <w:t>ru</w:t>
      </w:r>
      <w:r w:rsidRPr="00174AE0">
        <w:rPr>
          <w:rFonts w:ascii="Times New Roman" w:hAnsi="Times New Roman" w:cs="Times New Roman"/>
          <w:sz w:val="28"/>
          <w:szCs w:val="28"/>
        </w:rPr>
        <w:t>) в информационно-телекоммуникационной сети «Интернет».</w:t>
      </w:r>
    </w:p>
    <w:p w:rsidR="00174AE0" w:rsidRPr="00174AE0" w:rsidRDefault="00174AE0" w:rsidP="00174AE0">
      <w:pPr>
        <w:autoSpaceDE w:val="0"/>
        <w:autoSpaceDN w:val="0"/>
        <w:adjustRightInd w:val="0"/>
        <w:spacing w:before="10" w:after="0" w:line="317" w:lineRule="exact"/>
        <w:ind w:firstLine="567"/>
        <w:jc w:val="both"/>
        <w:rPr>
          <w:rFonts w:ascii="Times New Roman" w:hAnsi="Times New Roman" w:cs="Times New Roman"/>
          <w:sz w:val="28"/>
          <w:szCs w:val="28"/>
        </w:rPr>
      </w:pPr>
      <w:r w:rsidRPr="00174AE0">
        <w:rPr>
          <w:rFonts w:ascii="Times New Roman" w:hAnsi="Times New Roman" w:cs="Times New Roman"/>
          <w:sz w:val="28"/>
          <w:szCs w:val="28"/>
        </w:rPr>
        <w:t>2.2. внести в оригинал решения Думы Голуметского муниципального образования, указанного в п.1 настоящего решения, информационную справку о дате внесения в него изменений.</w:t>
      </w:r>
    </w:p>
    <w:p w:rsidR="00174AE0" w:rsidRPr="00174AE0" w:rsidRDefault="00174AE0" w:rsidP="00174AE0">
      <w:pPr>
        <w:autoSpaceDE w:val="0"/>
        <w:autoSpaceDN w:val="0"/>
        <w:adjustRightInd w:val="0"/>
        <w:spacing w:before="10" w:after="0" w:line="317" w:lineRule="exact"/>
        <w:ind w:firstLine="567"/>
        <w:jc w:val="both"/>
        <w:rPr>
          <w:rFonts w:ascii="Times New Roman" w:hAnsi="Times New Roman" w:cs="Times New Roman"/>
          <w:sz w:val="28"/>
          <w:szCs w:val="28"/>
        </w:rPr>
      </w:pPr>
      <w:r w:rsidRPr="00174AE0">
        <w:rPr>
          <w:rFonts w:ascii="Times New Roman" w:hAnsi="Times New Roman" w:cs="Times New Roman"/>
          <w:sz w:val="28"/>
          <w:szCs w:val="28"/>
        </w:rPr>
        <w:t>3. Настоящее решение вступает в силу после его официального опубликования (обнародования).</w:t>
      </w:r>
    </w:p>
    <w:p w:rsidR="00174AE0" w:rsidRPr="00174AE0" w:rsidRDefault="00174AE0" w:rsidP="00174AE0">
      <w:pPr>
        <w:widowControl w:val="0"/>
        <w:tabs>
          <w:tab w:val="left" w:pos="1080"/>
        </w:tabs>
        <w:autoSpaceDE w:val="0"/>
        <w:autoSpaceDN w:val="0"/>
        <w:adjustRightInd w:val="0"/>
        <w:spacing w:after="0" w:line="240" w:lineRule="auto"/>
        <w:jc w:val="both"/>
        <w:rPr>
          <w:rFonts w:ascii="Times New Roman" w:hAnsi="Times New Roman" w:cs="Times New Roman"/>
          <w:sz w:val="28"/>
          <w:szCs w:val="28"/>
        </w:rPr>
      </w:pPr>
      <w:r w:rsidRPr="00174AE0">
        <w:rPr>
          <w:rFonts w:ascii="Times New Roman" w:hAnsi="Times New Roman" w:cs="Times New Roman"/>
          <w:sz w:val="28"/>
          <w:szCs w:val="28"/>
          <w:lang w:eastAsia="hi-IN" w:bidi="hi-IN"/>
        </w:rPr>
        <w:t xml:space="preserve">       4.</w:t>
      </w:r>
      <w:r w:rsidRPr="00174AE0">
        <w:rPr>
          <w:rFonts w:ascii="Arial" w:hAnsi="Arial" w:cs="Arial"/>
          <w:sz w:val="28"/>
          <w:szCs w:val="28"/>
          <w:lang w:eastAsia="hi-IN" w:bidi="hi-IN"/>
        </w:rPr>
        <w:t xml:space="preserve"> </w:t>
      </w:r>
      <w:bookmarkEnd w:id="2"/>
      <w:r w:rsidRPr="00174AE0">
        <w:rPr>
          <w:rFonts w:ascii="Times New Roman" w:hAnsi="Times New Roman" w:cs="Times New Roman"/>
          <w:sz w:val="28"/>
          <w:szCs w:val="28"/>
        </w:rPr>
        <w:t>Контроль за исполнением настоящего решения возложить на главу Голуметского муниципального образования В.А. Лохову.</w:t>
      </w:r>
    </w:p>
    <w:p w:rsidR="00174AE0" w:rsidRPr="00174AE0" w:rsidRDefault="00174AE0" w:rsidP="00174AE0">
      <w:pPr>
        <w:widowControl w:val="0"/>
        <w:autoSpaceDE w:val="0"/>
        <w:autoSpaceDN w:val="0"/>
        <w:adjustRightInd w:val="0"/>
        <w:spacing w:after="0" w:line="240" w:lineRule="auto"/>
        <w:jc w:val="both"/>
        <w:rPr>
          <w:rFonts w:ascii="Times New Roman" w:hAnsi="Times New Roman" w:cs="Times New Roman"/>
          <w:sz w:val="20"/>
          <w:szCs w:val="20"/>
        </w:rPr>
      </w:pPr>
    </w:p>
    <w:p w:rsidR="00174AE0" w:rsidRPr="00174AE0" w:rsidRDefault="00174AE0" w:rsidP="00174AE0">
      <w:pPr>
        <w:widowControl w:val="0"/>
        <w:tabs>
          <w:tab w:val="left" w:pos="900"/>
          <w:tab w:val="left" w:pos="1080"/>
        </w:tabs>
        <w:autoSpaceDE w:val="0"/>
        <w:autoSpaceDN w:val="0"/>
        <w:adjustRightInd w:val="0"/>
        <w:spacing w:after="0" w:line="240" w:lineRule="auto"/>
        <w:jc w:val="both"/>
        <w:rPr>
          <w:rFonts w:ascii="Times New Roman" w:hAnsi="Times New Roman" w:cs="Times New Roman"/>
          <w:sz w:val="28"/>
          <w:szCs w:val="28"/>
        </w:rPr>
      </w:pPr>
      <w:r w:rsidRPr="00174AE0">
        <w:rPr>
          <w:rFonts w:ascii="Times New Roman" w:hAnsi="Times New Roman" w:cs="Times New Roman"/>
          <w:sz w:val="28"/>
          <w:szCs w:val="28"/>
        </w:rPr>
        <w:t xml:space="preserve">Председатель Думы </w:t>
      </w:r>
    </w:p>
    <w:p w:rsidR="00174AE0" w:rsidRPr="00174AE0" w:rsidRDefault="00174AE0" w:rsidP="00174AE0">
      <w:pPr>
        <w:widowControl w:val="0"/>
        <w:tabs>
          <w:tab w:val="left" w:pos="900"/>
          <w:tab w:val="left" w:pos="1080"/>
        </w:tabs>
        <w:autoSpaceDE w:val="0"/>
        <w:autoSpaceDN w:val="0"/>
        <w:adjustRightInd w:val="0"/>
        <w:spacing w:after="0" w:line="240" w:lineRule="auto"/>
        <w:jc w:val="both"/>
        <w:rPr>
          <w:rFonts w:ascii="Times New Roman" w:hAnsi="Times New Roman" w:cs="Times New Roman"/>
          <w:sz w:val="28"/>
          <w:szCs w:val="28"/>
        </w:rPr>
      </w:pPr>
      <w:r w:rsidRPr="00174AE0">
        <w:rPr>
          <w:rFonts w:ascii="Times New Roman" w:hAnsi="Times New Roman" w:cs="Times New Roman"/>
          <w:sz w:val="28"/>
          <w:szCs w:val="28"/>
        </w:rPr>
        <w:t>Голуметского муниципального образования</w:t>
      </w:r>
      <w:r w:rsidRPr="00174AE0">
        <w:rPr>
          <w:rFonts w:ascii="Times New Roman" w:hAnsi="Times New Roman" w:cs="Times New Roman"/>
          <w:sz w:val="28"/>
          <w:szCs w:val="28"/>
        </w:rPr>
        <w:tab/>
      </w:r>
      <w:r w:rsidRPr="00174AE0">
        <w:rPr>
          <w:rFonts w:ascii="Times New Roman" w:hAnsi="Times New Roman" w:cs="Times New Roman"/>
          <w:sz w:val="28"/>
          <w:szCs w:val="28"/>
        </w:rPr>
        <w:tab/>
      </w:r>
      <w:r w:rsidRPr="00174AE0">
        <w:rPr>
          <w:rFonts w:ascii="Times New Roman" w:hAnsi="Times New Roman" w:cs="Times New Roman"/>
          <w:sz w:val="28"/>
          <w:szCs w:val="28"/>
        </w:rPr>
        <w:tab/>
      </w:r>
      <w:r w:rsidRPr="00174AE0">
        <w:rPr>
          <w:rFonts w:ascii="Times New Roman" w:hAnsi="Times New Roman" w:cs="Times New Roman"/>
          <w:sz w:val="28"/>
          <w:szCs w:val="28"/>
        </w:rPr>
        <w:tab/>
        <w:t xml:space="preserve">       В.А. Лохова</w:t>
      </w:r>
    </w:p>
    <w:p w:rsidR="00174AE0" w:rsidRPr="00174AE0" w:rsidRDefault="00174AE0" w:rsidP="00174AE0">
      <w:pPr>
        <w:widowControl w:val="0"/>
        <w:autoSpaceDE w:val="0"/>
        <w:autoSpaceDN w:val="0"/>
        <w:adjustRightInd w:val="0"/>
        <w:spacing w:after="0" w:line="240" w:lineRule="auto"/>
        <w:jc w:val="both"/>
        <w:rPr>
          <w:rFonts w:ascii="Times New Roman" w:hAnsi="Times New Roman" w:cs="Times New Roman"/>
          <w:sz w:val="20"/>
          <w:szCs w:val="20"/>
        </w:rPr>
      </w:pPr>
    </w:p>
    <w:p w:rsidR="00174AE0" w:rsidRPr="00174AE0" w:rsidRDefault="00174AE0" w:rsidP="00174AE0">
      <w:pPr>
        <w:widowControl w:val="0"/>
        <w:tabs>
          <w:tab w:val="left" w:pos="900"/>
          <w:tab w:val="left" w:pos="1080"/>
        </w:tabs>
        <w:autoSpaceDE w:val="0"/>
        <w:autoSpaceDN w:val="0"/>
        <w:adjustRightInd w:val="0"/>
        <w:spacing w:after="0" w:line="240" w:lineRule="auto"/>
        <w:jc w:val="both"/>
        <w:rPr>
          <w:rFonts w:ascii="Times New Roman" w:hAnsi="Times New Roman" w:cs="Times New Roman"/>
          <w:sz w:val="28"/>
          <w:szCs w:val="28"/>
        </w:rPr>
      </w:pPr>
      <w:r w:rsidRPr="00174AE0">
        <w:rPr>
          <w:rFonts w:ascii="Times New Roman" w:hAnsi="Times New Roman" w:cs="Times New Roman"/>
          <w:sz w:val="28"/>
          <w:szCs w:val="28"/>
        </w:rPr>
        <w:t>Глава Голуметского</w:t>
      </w:r>
    </w:p>
    <w:p w:rsidR="00174AE0" w:rsidRPr="00174AE0" w:rsidRDefault="00174AE0" w:rsidP="00174AE0">
      <w:pPr>
        <w:autoSpaceDE w:val="0"/>
        <w:autoSpaceDN w:val="0"/>
        <w:adjustRightInd w:val="0"/>
        <w:spacing w:before="10" w:after="0" w:line="317" w:lineRule="exact"/>
        <w:jc w:val="both"/>
        <w:rPr>
          <w:rFonts w:ascii="Times New Roman" w:hAnsi="Times New Roman" w:cs="Times New Roman"/>
          <w:sz w:val="28"/>
          <w:szCs w:val="28"/>
        </w:rPr>
      </w:pPr>
      <w:r w:rsidRPr="00174AE0">
        <w:rPr>
          <w:rFonts w:ascii="Times New Roman" w:hAnsi="Times New Roman" w:cs="Times New Roman"/>
          <w:sz w:val="28"/>
          <w:szCs w:val="28"/>
        </w:rPr>
        <w:t>муниципального образования</w:t>
      </w:r>
      <w:r w:rsidRPr="00174AE0">
        <w:rPr>
          <w:rFonts w:ascii="Times New Roman" w:hAnsi="Times New Roman" w:cs="Times New Roman"/>
          <w:sz w:val="28"/>
          <w:szCs w:val="28"/>
        </w:rPr>
        <w:tab/>
      </w:r>
      <w:r w:rsidRPr="00174AE0">
        <w:rPr>
          <w:rFonts w:ascii="Times New Roman" w:hAnsi="Times New Roman" w:cs="Times New Roman"/>
          <w:sz w:val="28"/>
          <w:szCs w:val="28"/>
        </w:rPr>
        <w:tab/>
      </w:r>
      <w:r w:rsidRPr="00174AE0">
        <w:rPr>
          <w:rFonts w:ascii="Times New Roman" w:hAnsi="Times New Roman" w:cs="Times New Roman"/>
          <w:sz w:val="28"/>
          <w:szCs w:val="28"/>
        </w:rPr>
        <w:tab/>
      </w:r>
      <w:r w:rsidRPr="00174AE0">
        <w:rPr>
          <w:rFonts w:ascii="Times New Roman" w:hAnsi="Times New Roman" w:cs="Times New Roman"/>
          <w:sz w:val="28"/>
          <w:szCs w:val="28"/>
        </w:rPr>
        <w:tab/>
      </w:r>
      <w:r w:rsidRPr="00174AE0">
        <w:rPr>
          <w:rFonts w:ascii="Times New Roman" w:hAnsi="Times New Roman" w:cs="Times New Roman"/>
          <w:sz w:val="28"/>
          <w:szCs w:val="28"/>
        </w:rPr>
        <w:tab/>
      </w:r>
      <w:r w:rsidRPr="00174AE0">
        <w:rPr>
          <w:rFonts w:ascii="Times New Roman" w:hAnsi="Times New Roman" w:cs="Times New Roman"/>
          <w:sz w:val="28"/>
          <w:szCs w:val="28"/>
        </w:rPr>
        <w:tab/>
        <w:t xml:space="preserve">      В.А. Лохова</w:t>
      </w:r>
    </w:p>
    <w:p w:rsidR="00174AE0" w:rsidRDefault="00174AE0" w:rsidP="008D09C2">
      <w:pPr>
        <w:rPr>
          <w:rFonts w:ascii="Times New Roman" w:hAnsi="Times New Roman" w:cs="Times New Roman"/>
        </w:rPr>
      </w:pPr>
    </w:p>
    <w:bookmarkEnd w:id="0"/>
    <w:p w:rsidR="0058014C" w:rsidRDefault="0058014C" w:rsidP="008D09C2">
      <w:pPr>
        <w:rPr>
          <w:rFonts w:ascii="Times New Roman" w:hAnsi="Times New Roman" w:cs="Times New Roman"/>
        </w:rPr>
      </w:pPr>
    </w:p>
    <w:p w:rsidR="00C50150" w:rsidRPr="009E2FFC" w:rsidRDefault="00C50150" w:rsidP="00C50150">
      <w:pPr>
        <w:spacing w:line="240" w:lineRule="auto"/>
        <w:jc w:val="right"/>
        <w:rPr>
          <w:rFonts w:ascii="Times New Roman" w:hAnsi="Times New Roman" w:cs="Times New Roman"/>
          <w:b/>
          <w:color w:val="7030A0"/>
          <w:sz w:val="24"/>
          <w:szCs w:val="24"/>
        </w:rPr>
      </w:pPr>
      <w:r w:rsidRPr="009E2FFC">
        <w:rPr>
          <w:rFonts w:ascii="Times New Roman" w:hAnsi="Times New Roman" w:cs="Times New Roman"/>
          <w:b/>
          <w:color w:val="7030A0"/>
          <w:sz w:val="24"/>
          <w:szCs w:val="24"/>
        </w:rPr>
        <w:t>Муниципальный заказчик</w:t>
      </w:r>
    </w:p>
    <w:p w:rsidR="00C50150" w:rsidRPr="009E2FFC" w:rsidRDefault="00C50150" w:rsidP="00C50150">
      <w:pPr>
        <w:spacing w:line="240" w:lineRule="auto"/>
        <w:jc w:val="right"/>
        <w:rPr>
          <w:rFonts w:ascii="Times New Roman" w:hAnsi="Times New Roman" w:cs="Times New Roman"/>
          <w:color w:val="7030A0"/>
          <w:sz w:val="24"/>
          <w:szCs w:val="24"/>
        </w:rPr>
      </w:pPr>
      <w:r w:rsidRPr="009E2FFC">
        <w:rPr>
          <w:rFonts w:ascii="Times New Roman" w:hAnsi="Times New Roman" w:cs="Times New Roman"/>
          <w:color w:val="7030A0"/>
          <w:sz w:val="24"/>
          <w:szCs w:val="24"/>
        </w:rPr>
        <w:t xml:space="preserve">Администрация </w:t>
      </w:r>
      <w:r>
        <w:rPr>
          <w:rFonts w:ascii="Times New Roman" w:hAnsi="Times New Roman" w:cs="Times New Roman"/>
          <w:color w:val="7030A0"/>
          <w:sz w:val="24"/>
          <w:szCs w:val="24"/>
        </w:rPr>
        <w:t>Голуметского</w:t>
      </w:r>
      <w:r w:rsidRPr="009E2FFC">
        <w:rPr>
          <w:rFonts w:ascii="Times New Roman" w:hAnsi="Times New Roman" w:cs="Times New Roman"/>
          <w:color w:val="7030A0"/>
          <w:sz w:val="24"/>
          <w:szCs w:val="24"/>
        </w:rPr>
        <w:t xml:space="preserve"> </w:t>
      </w:r>
    </w:p>
    <w:p w:rsidR="00C50150" w:rsidRPr="009E2FFC" w:rsidRDefault="00C50150" w:rsidP="00C50150">
      <w:pPr>
        <w:spacing w:line="240" w:lineRule="auto"/>
        <w:jc w:val="right"/>
        <w:rPr>
          <w:rFonts w:ascii="Times New Roman" w:hAnsi="Times New Roman" w:cs="Times New Roman"/>
          <w:color w:val="7030A0"/>
          <w:sz w:val="24"/>
          <w:szCs w:val="24"/>
        </w:rPr>
      </w:pPr>
      <w:r w:rsidRPr="009E2FFC">
        <w:rPr>
          <w:rFonts w:ascii="Times New Roman" w:hAnsi="Times New Roman" w:cs="Times New Roman"/>
          <w:color w:val="7030A0"/>
          <w:sz w:val="24"/>
          <w:szCs w:val="24"/>
        </w:rPr>
        <w:t>муниципального образования</w:t>
      </w:r>
    </w:p>
    <w:p w:rsidR="00C50150" w:rsidRPr="009E2FFC" w:rsidRDefault="00C50150" w:rsidP="00C50150">
      <w:pPr>
        <w:spacing w:line="240" w:lineRule="auto"/>
        <w:jc w:val="right"/>
        <w:rPr>
          <w:rFonts w:ascii="Times New Roman" w:hAnsi="Times New Roman" w:cs="Times New Roman"/>
          <w:b/>
          <w:color w:val="7030A0"/>
          <w:sz w:val="24"/>
          <w:szCs w:val="24"/>
        </w:rPr>
      </w:pPr>
    </w:p>
    <w:p w:rsidR="00C50150" w:rsidRPr="009E2FFC" w:rsidRDefault="00C50150" w:rsidP="00C50150">
      <w:pPr>
        <w:spacing w:line="240" w:lineRule="auto"/>
        <w:jc w:val="right"/>
        <w:rPr>
          <w:rFonts w:ascii="Times New Roman" w:hAnsi="Times New Roman" w:cs="Times New Roman"/>
          <w:b/>
          <w:color w:val="7030A0"/>
          <w:sz w:val="24"/>
          <w:szCs w:val="24"/>
        </w:rPr>
      </w:pPr>
      <w:r w:rsidRPr="009E2FFC">
        <w:rPr>
          <w:rFonts w:ascii="Times New Roman" w:hAnsi="Times New Roman" w:cs="Times New Roman"/>
          <w:b/>
          <w:color w:val="7030A0"/>
          <w:sz w:val="24"/>
          <w:szCs w:val="24"/>
        </w:rPr>
        <w:t>Договор</w:t>
      </w:r>
    </w:p>
    <w:p w:rsidR="00C50150" w:rsidRPr="009E2FFC" w:rsidRDefault="00C50150" w:rsidP="00C50150">
      <w:pPr>
        <w:spacing w:line="240" w:lineRule="auto"/>
        <w:jc w:val="right"/>
        <w:rPr>
          <w:rFonts w:ascii="Times New Roman" w:hAnsi="Times New Roman" w:cs="Times New Roman"/>
          <w:color w:val="7030A0"/>
          <w:sz w:val="24"/>
          <w:szCs w:val="24"/>
        </w:rPr>
      </w:pPr>
      <w:r w:rsidRPr="009E2FFC">
        <w:rPr>
          <w:rFonts w:ascii="Times New Roman" w:hAnsi="Times New Roman" w:cs="Times New Roman"/>
          <w:color w:val="7030A0"/>
          <w:sz w:val="24"/>
          <w:szCs w:val="24"/>
        </w:rPr>
        <w:t xml:space="preserve">№ 15 от </w:t>
      </w:r>
      <w:r>
        <w:rPr>
          <w:rFonts w:ascii="Times New Roman" w:hAnsi="Times New Roman" w:cs="Times New Roman"/>
          <w:color w:val="7030A0"/>
          <w:sz w:val="24"/>
          <w:szCs w:val="24"/>
        </w:rPr>
        <w:t>14</w:t>
      </w:r>
      <w:r w:rsidRPr="009E2FFC">
        <w:rPr>
          <w:rFonts w:ascii="Times New Roman" w:hAnsi="Times New Roman" w:cs="Times New Roman"/>
          <w:color w:val="7030A0"/>
          <w:sz w:val="24"/>
          <w:szCs w:val="24"/>
        </w:rPr>
        <w:t>.0</w:t>
      </w:r>
      <w:r>
        <w:rPr>
          <w:rFonts w:ascii="Times New Roman" w:hAnsi="Times New Roman" w:cs="Times New Roman"/>
          <w:color w:val="7030A0"/>
          <w:sz w:val="24"/>
          <w:szCs w:val="24"/>
        </w:rPr>
        <w:t>5</w:t>
      </w:r>
      <w:r w:rsidRPr="009E2FFC">
        <w:rPr>
          <w:rFonts w:ascii="Times New Roman" w:hAnsi="Times New Roman" w:cs="Times New Roman"/>
          <w:color w:val="7030A0"/>
          <w:sz w:val="24"/>
          <w:szCs w:val="24"/>
        </w:rPr>
        <w:t>.2018 года</w:t>
      </w:r>
    </w:p>
    <w:p w:rsidR="00C50150" w:rsidRPr="009E2FFC" w:rsidRDefault="00C50150" w:rsidP="00C50150">
      <w:pPr>
        <w:rPr>
          <w:rFonts w:ascii="Times New Roman" w:hAnsi="Times New Roman" w:cs="Times New Roman"/>
          <w:color w:val="7030A0"/>
        </w:rPr>
      </w:pPr>
    </w:p>
    <w:p w:rsidR="00C50150" w:rsidRPr="009E2FFC" w:rsidRDefault="00C50150" w:rsidP="00C50150">
      <w:pPr>
        <w:spacing w:line="360" w:lineRule="auto"/>
        <w:rPr>
          <w:rFonts w:ascii="Times New Roman" w:hAnsi="Times New Roman" w:cs="Times New Roman"/>
          <w:color w:val="7030A0"/>
        </w:rPr>
      </w:pPr>
    </w:p>
    <w:p w:rsidR="00C50150" w:rsidRPr="009E2FFC" w:rsidRDefault="00C50150" w:rsidP="00C50150">
      <w:pPr>
        <w:spacing w:line="360" w:lineRule="auto"/>
        <w:jc w:val="center"/>
        <w:rPr>
          <w:rFonts w:ascii="Times New Roman" w:hAnsi="Times New Roman" w:cs="Times New Roman"/>
          <w:b/>
          <w:color w:val="7030A0"/>
          <w:sz w:val="36"/>
          <w:szCs w:val="36"/>
        </w:rPr>
      </w:pPr>
      <w:r w:rsidRPr="009E2FFC">
        <w:rPr>
          <w:rFonts w:ascii="Times New Roman" w:hAnsi="Times New Roman" w:cs="Times New Roman"/>
          <w:b/>
          <w:color w:val="7030A0"/>
          <w:sz w:val="36"/>
          <w:szCs w:val="36"/>
        </w:rPr>
        <w:t>ВНЕСЕНИЕ ИЗМЕНЕНИЙ В ГЕНЕРАЛЬНЫЙ ПЛАН</w:t>
      </w:r>
    </w:p>
    <w:p w:rsidR="00C50150" w:rsidRPr="009E2FFC" w:rsidRDefault="00C50150" w:rsidP="00C50150">
      <w:pPr>
        <w:spacing w:line="360" w:lineRule="auto"/>
        <w:jc w:val="center"/>
        <w:rPr>
          <w:rFonts w:ascii="Times New Roman" w:hAnsi="Times New Roman" w:cs="Times New Roman"/>
          <w:b/>
          <w:color w:val="7030A0"/>
          <w:sz w:val="36"/>
          <w:szCs w:val="36"/>
        </w:rPr>
      </w:pPr>
      <w:r>
        <w:rPr>
          <w:rFonts w:ascii="Times New Roman" w:hAnsi="Times New Roman" w:cs="Times New Roman"/>
          <w:b/>
          <w:color w:val="7030A0"/>
          <w:sz w:val="36"/>
          <w:szCs w:val="36"/>
        </w:rPr>
        <w:t>ГОЛУМЕТСКОГО</w:t>
      </w:r>
    </w:p>
    <w:p w:rsidR="00C50150" w:rsidRPr="009E2FFC" w:rsidRDefault="00C50150" w:rsidP="00C50150">
      <w:pPr>
        <w:spacing w:line="360" w:lineRule="auto"/>
        <w:jc w:val="center"/>
        <w:rPr>
          <w:rFonts w:ascii="Times New Roman" w:hAnsi="Times New Roman" w:cs="Times New Roman"/>
          <w:b/>
          <w:color w:val="7030A0"/>
          <w:sz w:val="36"/>
          <w:szCs w:val="36"/>
        </w:rPr>
      </w:pPr>
      <w:r w:rsidRPr="009E2FFC">
        <w:rPr>
          <w:rFonts w:ascii="Times New Roman" w:hAnsi="Times New Roman" w:cs="Times New Roman"/>
          <w:b/>
          <w:color w:val="7030A0"/>
          <w:sz w:val="36"/>
          <w:szCs w:val="36"/>
        </w:rPr>
        <w:t>МУНИЦИПАЛЬНОГО ОБРАЗОВАНИЯ</w:t>
      </w:r>
    </w:p>
    <w:p w:rsidR="00C50150" w:rsidRPr="00270E01" w:rsidRDefault="00C50150" w:rsidP="00C50150">
      <w:pPr>
        <w:rPr>
          <w:rFonts w:ascii="Times New Roman" w:hAnsi="Times New Roman" w:cs="Times New Roman"/>
        </w:rPr>
      </w:pPr>
    </w:p>
    <w:p w:rsidR="00C50150" w:rsidRPr="0016146C" w:rsidRDefault="00C50150" w:rsidP="00C50150">
      <w:pPr>
        <w:spacing w:line="360" w:lineRule="auto"/>
        <w:jc w:val="center"/>
        <w:rPr>
          <w:rFonts w:ascii="Times New Roman" w:hAnsi="Times New Roman" w:cs="Times New Roman"/>
          <w:b/>
          <w:sz w:val="36"/>
          <w:szCs w:val="36"/>
        </w:rPr>
      </w:pPr>
      <w:r w:rsidRPr="00510AD1">
        <w:rPr>
          <w:rFonts w:ascii="Times New Roman" w:hAnsi="Times New Roman" w:cs="Times New Roman"/>
          <w:b/>
          <w:sz w:val="36"/>
          <w:szCs w:val="36"/>
        </w:rPr>
        <w:t>Том I</w:t>
      </w:r>
      <w:r>
        <w:rPr>
          <w:rFonts w:ascii="Times New Roman" w:hAnsi="Times New Roman" w:cs="Times New Roman"/>
          <w:b/>
          <w:sz w:val="36"/>
          <w:szCs w:val="36"/>
          <w:lang w:val="en-US"/>
        </w:rPr>
        <w:t>I</w:t>
      </w:r>
    </w:p>
    <w:p w:rsidR="00C50150" w:rsidRPr="006A22F5" w:rsidRDefault="00C50150" w:rsidP="00C50150">
      <w:pPr>
        <w:rPr>
          <w:rFonts w:ascii="Times New Roman" w:hAnsi="Times New Roman" w:cs="Times New Roman"/>
        </w:rPr>
      </w:pPr>
    </w:p>
    <w:p w:rsidR="00C50150" w:rsidRPr="00762A45" w:rsidRDefault="00C50150" w:rsidP="00C50150">
      <w:pPr>
        <w:rPr>
          <w:rFonts w:ascii="Times New Roman" w:hAnsi="Times New Roman" w:cs="Times New Roman"/>
        </w:rPr>
      </w:pPr>
    </w:p>
    <w:p w:rsidR="00C50150" w:rsidRPr="00762A45" w:rsidRDefault="00C50150" w:rsidP="00C50150">
      <w:pPr>
        <w:rPr>
          <w:rFonts w:ascii="Times New Roman" w:hAnsi="Times New Roman" w:cs="Times New Roman"/>
        </w:rPr>
      </w:pPr>
    </w:p>
    <w:p w:rsidR="00C50150" w:rsidRPr="00574D11" w:rsidRDefault="00C50150" w:rsidP="00C50150">
      <w:pPr>
        <w:ind w:left="1418"/>
        <w:jc w:val="right"/>
        <w:rPr>
          <w:rFonts w:ascii="Times New Roman" w:hAnsi="Times New Roman" w:cs="Times New Roman"/>
          <w:sz w:val="34"/>
          <w:szCs w:val="34"/>
        </w:rPr>
      </w:pPr>
      <w:r w:rsidRPr="00574D11">
        <w:rPr>
          <w:rFonts w:ascii="Times New Roman" w:hAnsi="Times New Roman" w:cs="Times New Roman"/>
          <w:sz w:val="34"/>
          <w:szCs w:val="34"/>
        </w:rPr>
        <w:t xml:space="preserve">Материалы по обоснованию </w:t>
      </w:r>
    </w:p>
    <w:p w:rsidR="00C50150" w:rsidRPr="008E48A0" w:rsidRDefault="00C50150" w:rsidP="00C50150">
      <w:pPr>
        <w:rPr>
          <w:rFonts w:ascii="Times New Roman" w:hAnsi="Times New Roman" w:cs="Times New Roman"/>
        </w:rPr>
      </w:pPr>
    </w:p>
    <w:p w:rsidR="00C50150" w:rsidRPr="00DB7028" w:rsidRDefault="00C50150" w:rsidP="00C50150">
      <w:pPr>
        <w:rPr>
          <w:rFonts w:ascii="Times New Roman" w:hAnsi="Times New Roman" w:cs="Times New Roman"/>
        </w:rPr>
      </w:pPr>
    </w:p>
    <w:p w:rsidR="00C50150" w:rsidRDefault="00C50150" w:rsidP="00C50150">
      <w:pPr>
        <w:jc w:val="center"/>
        <w:rPr>
          <w:rFonts w:ascii="Times New Roman" w:hAnsi="Times New Roman" w:cs="Times New Roman"/>
          <w:color w:val="7030A0"/>
          <w:sz w:val="24"/>
          <w:szCs w:val="24"/>
        </w:rPr>
      </w:pPr>
    </w:p>
    <w:p w:rsidR="00C50150" w:rsidRDefault="00C50150" w:rsidP="00C50150">
      <w:pPr>
        <w:jc w:val="center"/>
        <w:rPr>
          <w:rFonts w:ascii="Times New Roman" w:hAnsi="Times New Roman" w:cs="Times New Roman"/>
          <w:color w:val="7030A0"/>
          <w:sz w:val="24"/>
          <w:szCs w:val="24"/>
        </w:rPr>
      </w:pPr>
    </w:p>
    <w:p w:rsidR="00C50150" w:rsidRDefault="00C50150" w:rsidP="00C50150">
      <w:pPr>
        <w:jc w:val="center"/>
        <w:rPr>
          <w:rFonts w:ascii="Times New Roman" w:hAnsi="Times New Roman" w:cs="Times New Roman"/>
          <w:color w:val="7030A0"/>
          <w:sz w:val="24"/>
          <w:szCs w:val="24"/>
        </w:rPr>
      </w:pPr>
    </w:p>
    <w:p w:rsidR="00C50150" w:rsidRDefault="00C50150" w:rsidP="00C50150">
      <w:pPr>
        <w:jc w:val="center"/>
        <w:rPr>
          <w:rFonts w:ascii="Times New Roman" w:hAnsi="Times New Roman" w:cs="Times New Roman"/>
          <w:color w:val="7030A0"/>
          <w:sz w:val="24"/>
          <w:szCs w:val="24"/>
        </w:rPr>
      </w:pPr>
    </w:p>
    <w:p w:rsidR="00C50150" w:rsidRDefault="00C50150" w:rsidP="00C50150">
      <w:pPr>
        <w:jc w:val="center"/>
        <w:rPr>
          <w:rFonts w:ascii="Times New Roman" w:hAnsi="Times New Roman" w:cs="Times New Roman"/>
          <w:color w:val="7030A0"/>
          <w:sz w:val="24"/>
          <w:szCs w:val="24"/>
        </w:rPr>
      </w:pPr>
    </w:p>
    <w:p w:rsidR="00C50150" w:rsidRDefault="00C50150" w:rsidP="00C50150">
      <w:pPr>
        <w:jc w:val="center"/>
        <w:rPr>
          <w:rFonts w:ascii="Times New Roman" w:hAnsi="Times New Roman" w:cs="Times New Roman"/>
          <w:color w:val="7030A0"/>
          <w:sz w:val="24"/>
          <w:szCs w:val="24"/>
        </w:rPr>
      </w:pPr>
    </w:p>
    <w:p w:rsidR="00C50150" w:rsidRPr="009E2FFC" w:rsidRDefault="00C50150" w:rsidP="00C50150">
      <w:pPr>
        <w:jc w:val="center"/>
        <w:rPr>
          <w:rFonts w:ascii="Times New Roman" w:hAnsi="Times New Roman" w:cs="Times New Roman"/>
          <w:color w:val="7030A0"/>
          <w:sz w:val="24"/>
          <w:szCs w:val="24"/>
        </w:rPr>
      </w:pPr>
      <w:r w:rsidRPr="009E2FFC">
        <w:rPr>
          <w:rFonts w:ascii="Times New Roman" w:hAnsi="Times New Roman" w:cs="Times New Roman"/>
          <w:color w:val="7030A0"/>
          <w:sz w:val="24"/>
          <w:szCs w:val="24"/>
        </w:rPr>
        <w:t>Иркутск – 2018</w:t>
      </w:r>
    </w:p>
    <w:p w:rsidR="00C50150" w:rsidRPr="007E44EE" w:rsidRDefault="00C50150" w:rsidP="00C50150">
      <w:pPr>
        <w:pStyle w:val="22"/>
      </w:pPr>
      <w:r w:rsidRPr="007E44EE">
        <w:lastRenderedPageBreak/>
        <w:t xml:space="preserve">Разработчики документа территориального планирования </w:t>
      </w:r>
      <w:r>
        <w:t>«</w:t>
      </w:r>
      <w:r w:rsidRPr="007E44EE">
        <w:t xml:space="preserve">Генеральный план </w:t>
      </w:r>
      <w:r>
        <w:t>Голумет</w:t>
      </w:r>
      <w:r w:rsidRPr="007E44EE">
        <w:t>ского МО</w:t>
      </w:r>
      <w:r>
        <w:t>»</w:t>
      </w:r>
      <w:r w:rsidRPr="007E44E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96"/>
        <w:gridCol w:w="3124"/>
        <w:gridCol w:w="1433"/>
        <w:gridCol w:w="2216"/>
      </w:tblGrid>
      <w:tr w:rsidR="00C50150" w:rsidRPr="00373EEC" w:rsidTr="00A21F55">
        <w:tc>
          <w:tcPr>
            <w:tcW w:w="1785" w:type="pct"/>
            <w:gridSpan w:val="2"/>
            <w:shd w:val="clear" w:color="auto" w:fill="auto"/>
          </w:tcPr>
          <w:p w:rsidR="00C50150" w:rsidRPr="00373EEC" w:rsidRDefault="00C50150" w:rsidP="00A21F55">
            <w:pPr>
              <w:spacing w:after="0" w:line="240" w:lineRule="auto"/>
              <w:rPr>
                <w:rFonts w:ascii="Times New Roman" w:hAnsi="Times New Roman" w:cs="Times New Roman"/>
              </w:rPr>
            </w:pPr>
          </w:p>
        </w:tc>
        <w:tc>
          <w:tcPr>
            <w:tcW w:w="148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Генеральный директор ОАО «Иркутскгражданпроект»</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В.Ю. Юртин</w:t>
            </w:r>
          </w:p>
        </w:tc>
      </w:tr>
      <w:tr w:rsidR="00C50150" w:rsidRPr="00373EEC" w:rsidTr="00A21F55">
        <w:tc>
          <w:tcPr>
            <w:tcW w:w="5000" w:type="pct"/>
            <w:gridSpan w:val="5"/>
            <w:shd w:val="clear" w:color="auto" w:fill="auto"/>
            <w:hideMark/>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b/>
              </w:rPr>
              <w:t>Отдел территориального планирования (ОТП)</w:t>
            </w:r>
          </w:p>
        </w:tc>
      </w:tr>
      <w:tr w:rsidR="00C50150" w:rsidRPr="00373EEC" w:rsidTr="00A21F55">
        <w:tc>
          <w:tcPr>
            <w:tcW w:w="1692"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Начальник ОТП</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С.Г. Алёшкина</w:t>
            </w:r>
          </w:p>
        </w:tc>
      </w:tr>
      <w:tr w:rsidR="00C50150" w:rsidRPr="00373EEC" w:rsidTr="00A21F55">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b/>
              </w:rPr>
              <w:t>Архитектурная часть</w:t>
            </w:r>
          </w:p>
        </w:tc>
        <w:tc>
          <w:tcPr>
            <w:tcW w:w="1576" w:type="pct"/>
            <w:gridSpan w:val="2"/>
            <w:shd w:val="clear" w:color="auto" w:fill="auto"/>
          </w:tcPr>
          <w:p w:rsidR="00C50150" w:rsidRPr="00373EEC" w:rsidRDefault="00C50150" w:rsidP="00A21F55">
            <w:pPr>
              <w:spacing w:after="0" w:line="240" w:lineRule="auto"/>
              <w:rPr>
                <w:rFonts w:ascii="Times New Roman" w:hAnsi="Times New Roman" w:cs="Times New Roman"/>
              </w:rPr>
            </w:pP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tcPr>
          <w:p w:rsidR="00C50150" w:rsidRPr="00373EEC" w:rsidRDefault="00C50150" w:rsidP="00A21F55">
            <w:pPr>
              <w:spacing w:after="0" w:line="240" w:lineRule="auto"/>
              <w:rPr>
                <w:rFonts w:ascii="Times New Roman" w:hAnsi="Times New Roman" w:cs="Times New Roman"/>
              </w:rPr>
            </w:pPr>
          </w:p>
        </w:tc>
      </w:tr>
      <w:tr w:rsidR="00C50150" w:rsidRPr="00373EEC" w:rsidTr="00A21F55">
        <w:tc>
          <w:tcPr>
            <w:tcW w:w="1692"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Главный архитектор проекта</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С.А. Александров</w:t>
            </w:r>
          </w:p>
        </w:tc>
      </w:tr>
      <w:tr w:rsidR="00C50150" w:rsidRPr="00373EEC" w:rsidTr="00A21F55">
        <w:tc>
          <w:tcPr>
            <w:tcW w:w="1692"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Архитектор 1-й категории</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 xml:space="preserve">Е.И. Логванова </w:t>
            </w:r>
          </w:p>
        </w:tc>
      </w:tr>
      <w:tr w:rsidR="00C50150" w:rsidRPr="00373EEC" w:rsidTr="00A21F55">
        <w:tc>
          <w:tcPr>
            <w:tcW w:w="1692"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Архитектор 2-й категории</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 xml:space="preserve">Н.А. Журихина </w:t>
            </w:r>
          </w:p>
        </w:tc>
      </w:tr>
      <w:tr w:rsidR="00C50150" w:rsidRPr="00373EEC" w:rsidTr="00A21F55">
        <w:tc>
          <w:tcPr>
            <w:tcW w:w="1692"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Архитектор</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 xml:space="preserve">Т.Н. Писканова </w:t>
            </w:r>
          </w:p>
        </w:tc>
      </w:tr>
      <w:tr w:rsidR="00C50150" w:rsidRPr="00373EEC" w:rsidTr="00A21F55">
        <w:trPr>
          <w:trHeight w:val="162"/>
        </w:trPr>
        <w:tc>
          <w:tcPr>
            <w:tcW w:w="1692" w:type="pct"/>
            <w:shd w:val="clear" w:color="auto" w:fill="auto"/>
            <w:hideMark/>
          </w:tcPr>
          <w:p w:rsidR="00C50150" w:rsidRPr="00373EEC" w:rsidRDefault="00C50150" w:rsidP="00A21F55">
            <w:pPr>
              <w:spacing w:after="0" w:line="240" w:lineRule="auto"/>
              <w:rPr>
                <w:rFonts w:ascii="Times New Roman" w:hAnsi="Times New Roman" w:cs="Times New Roman"/>
                <w:b/>
              </w:rPr>
            </w:pPr>
            <w:r w:rsidRPr="00373EEC">
              <w:rPr>
                <w:rFonts w:ascii="Times New Roman" w:hAnsi="Times New Roman" w:cs="Times New Roman"/>
                <w:b/>
              </w:rPr>
              <w:t>Основные разделы</w:t>
            </w:r>
          </w:p>
        </w:tc>
        <w:tc>
          <w:tcPr>
            <w:tcW w:w="1576" w:type="pct"/>
            <w:gridSpan w:val="2"/>
            <w:shd w:val="clear" w:color="auto" w:fill="auto"/>
          </w:tcPr>
          <w:p w:rsidR="00C50150" w:rsidRPr="00373EEC" w:rsidRDefault="00C50150" w:rsidP="00A21F55">
            <w:pPr>
              <w:spacing w:after="0" w:line="240" w:lineRule="auto"/>
              <w:rPr>
                <w:rFonts w:ascii="Times New Roman" w:hAnsi="Times New Roman" w:cs="Times New Roman"/>
              </w:rPr>
            </w:pP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tcPr>
          <w:p w:rsidR="00C50150" w:rsidRPr="00373EEC" w:rsidRDefault="00C50150" w:rsidP="00A21F55">
            <w:pPr>
              <w:spacing w:after="0" w:line="240" w:lineRule="auto"/>
              <w:rPr>
                <w:rFonts w:ascii="Times New Roman" w:hAnsi="Times New Roman" w:cs="Times New Roman"/>
              </w:rPr>
            </w:pPr>
          </w:p>
        </w:tc>
      </w:tr>
      <w:tr w:rsidR="00C50150" w:rsidRPr="00373EEC" w:rsidTr="00A21F55">
        <w:trPr>
          <w:trHeight w:val="119"/>
        </w:trPr>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Экономика</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Инженер-экономист</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 xml:space="preserve">М.А. Тетерина </w:t>
            </w:r>
          </w:p>
        </w:tc>
      </w:tr>
      <w:tr w:rsidR="00C50150" w:rsidRPr="00373EEC" w:rsidTr="00A21F55">
        <w:trPr>
          <w:trHeight w:val="119"/>
        </w:trPr>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Транспорт</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Ведущий инженер</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 xml:space="preserve">Е.А. Зелент </w:t>
            </w:r>
          </w:p>
        </w:tc>
      </w:tr>
      <w:tr w:rsidR="00C50150" w:rsidRPr="00373EEC" w:rsidTr="00A21F55">
        <w:trPr>
          <w:trHeight w:val="119"/>
        </w:trPr>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Транспорт</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Инженер</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В.В. Яворская</w:t>
            </w:r>
          </w:p>
        </w:tc>
      </w:tr>
      <w:tr w:rsidR="00C50150" w:rsidRPr="00373EEC" w:rsidTr="00A21F55">
        <w:trPr>
          <w:trHeight w:val="119"/>
        </w:trPr>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Транспорт</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Техник</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А.В. Комель</w:t>
            </w:r>
          </w:p>
        </w:tc>
      </w:tr>
      <w:tr w:rsidR="00C50150" w:rsidRPr="00373EEC" w:rsidTr="00A21F55">
        <w:trPr>
          <w:trHeight w:val="119"/>
        </w:trPr>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Водоснабжение и водоотведение</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Главный специалист</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В.С. Ленденев</w:t>
            </w:r>
          </w:p>
        </w:tc>
      </w:tr>
      <w:tr w:rsidR="00C50150" w:rsidRPr="00373EEC" w:rsidTr="00A21F55">
        <w:trPr>
          <w:trHeight w:val="119"/>
        </w:trPr>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Электроснабжение и связь</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Инженер 2-й категории</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 xml:space="preserve">Е.Е. Акреева </w:t>
            </w:r>
          </w:p>
        </w:tc>
      </w:tr>
      <w:tr w:rsidR="00C50150" w:rsidRPr="00373EEC" w:rsidTr="00A21F55">
        <w:trPr>
          <w:trHeight w:val="119"/>
        </w:trPr>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Теплоснабжение</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Инженер</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С.Ю. Салманова</w:t>
            </w:r>
          </w:p>
        </w:tc>
      </w:tr>
      <w:tr w:rsidR="00C50150" w:rsidRPr="00373EEC" w:rsidTr="00A21F55">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Охрана природы и окружающей среды</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Инженер-эколог</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Н.С. Токменина</w:t>
            </w:r>
          </w:p>
        </w:tc>
      </w:tr>
      <w:tr w:rsidR="00C50150" w:rsidRPr="00373EEC" w:rsidTr="00A21F55">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Охрана объектов культурного наследия</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Главный специалист</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Е.В. Пуляевская</w:t>
            </w:r>
          </w:p>
        </w:tc>
      </w:tr>
      <w:tr w:rsidR="00C50150" w:rsidRPr="00373EEC" w:rsidTr="00A21F55">
        <w:tc>
          <w:tcPr>
            <w:tcW w:w="1692" w:type="pct"/>
            <w:shd w:val="clear" w:color="auto" w:fill="auto"/>
            <w:hideMark/>
          </w:tcPr>
          <w:p w:rsidR="00C50150" w:rsidRPr="00373EEC" w:rsidRDefault="00C50150" w:rsidP="00A21F55">
            <w:pPr>
              <w:spacing w:after="0" w:line="240" w:lineRule="auto"/>
              <w:rPr>
                <w:rFonts w:ascii="Times New Roman" w:hAnsi="Times New Roman" w:cs="Times New Roman"/>
                <w:b/>
              </w:rPr>
            </w:pPr>
            <w:r w:rsidRPr="00373EEC">
              <w:rPr>
                <w:rFonts w:ascii="Times New Roman" w:hAnsi="Times New Roman" w:cs="Times New Roman"/>
                <w:b/>
              </w:rPr>
              <w:t>Специальные разделы</w:t>
            </w:r>
          </w:p>
        </w:tc>
        <w:tc>
          <w:tcPr>
            <w:tcW w:w="1576" w:type="pct"/>
            <w:gridSpan w:val="2"/>
            <w:shd w:val="clear" w:color="auto" w:fill="auto"/>
          </w:tcPr>
          <w:p w:rsidR="00C50150" w:rsidRPr="00373EEC" w:rsidRDefault="00C50150" w:rsidP="00A21F55">
            <w:pPr>
              <w:spacing w:after="0" w:line="240" w:lineRule="auto"/>
              <w:rPr>
                <w:rFonts w:ascii="Times New Roman" w:hAnsi="Times New Roman" w:cs="Times New Roman"/>
              </w:rPr>
            </w:pP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tcPr>
          <w:p w:rsidR="00C50150" w:rsidRPr="00373EEC" w:rsidRDefault="00C50150" w:rsidP="00A21F55">
            <w:pPr>
              <w:spacing w:after="0" w:line="240" w:lineRule="auto"/>
              <w:rPr>
                <w:rFonts w:ascii="Times New Roman" w:hAnsi="Times New Roman" w:cs="Times New Roman"/>
              </w:rPr>
            </w:pPr>
          </w:p>
        </w:tc>
      </w:tr>
      <w:tr w:rsidR="00C50150" w:rsidRPr="00373EEC" w:rsidTr="00A21F55">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Гражданская оборона и предупреждение чрезвычайных ситуаций</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Инженер ГО ЧС</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Э.В. Щелканов</w:t>
            </w:r>
          </w:p>
        </w:tc>
      </w:tr>
      <w:tr w:rsidR="00C50150" w:rsidRPr="00373EEC" w:rsidTr="00A21F55">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Инженерная подготовка и защита территорий</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Главный инженер проекта</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А.А. Плетненцова</w:t>
            </w:r>
          </w:p>
        </w:tc>
      </w:tr>
      <w:tr w:rsidR="00C50150" w:rsidRPr="00373EEC" w:rsidTr="00A21F55">
        <w:tc>
          <w:tcPr>
            <w:tcW w:w="1692"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Сбор исходных данных</w:t>
            </w:r>
          </w:p>
        </w:tc>
        <w:tc>
          <w:tcPr>
            <w:tcW w:w="1576" w:type="pct"/>
            <w:gridSpan w:val="2"/>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Архитектор 2-й категории</w:t>
            </w:r>
          </w:p>
        </w:tc>
        <w:tc>
          <w:tcPr>
            <w:tcW w:w="680" w:type="pct"/>
            <w:shd w:val="clear" w:color="auto" w:fill="auto"/>
          </w:tcPr>
          <w:p w:rsidR="00C50150" w:rsidRPr="00373EEC" w:rsidRDefault="00C50150" w:rsidP="00A21F55">
            <w:pPr>
              <w:spacing w:after="0" w:line="240" w:lineRule="auto"/>
              <w:rPr>
                <w:rFonts w:ascii="Times New Roman" w:hAnsi="Times New Roman" w:cs="Times New Roman"/>
              </w:rPr>
            </w:pPr>
          </w:p>
        </w:tc>
        <w:tc>
          <w:tcPr>
            <w:tcW w:w="1053" w:type="pct"/>
            <w:shd w:val="clear" w:color="auto" w:fill="auto"/>
            <w:hideMark/>
          </w:tcPr>
          <w:p w:rsidR="00C50150" w:rsidRPr="00373EEC" w:rsidRDefault="00C50150" w:rsidP="00A21F55">
            <w:pPr>
              <w:spacing w:after="0" w:line="240" w:lineRule="auto"/>
              <w:rPr>
                <w:rFonts w:ascii="Times New Roman" w:hAnsi="Times New Roman" w:cs="Times New Roman"/>
              </w:rPr>
            </w:pPr>
            <w:r w:rsidRPr="00373EEC">
              <w:rPr>
                <w:rFonts w:ascii="Times New Roman" w:hAnsi="Times New Roman" w:cs="Times New Roman"/>
              </w:rPr>
              <w:t>А.В. Пономарев</w:t>
            </w:r>
          </w:p>
        </w:tc>
      </w:tr>
    </w:tbl>
    <w:p w:rsidR="00C50150" w:rsidRDefault="00C50150" w:rsidP="00C50150">
      <w:pPr>
        <w:rPr>
          <w:rFonts w:ascii="Times New Roman" w:eastAsia="Calibri" w:hAnsi="Times New Roman" w:cs="Times New Roman"/>
          <w:sz w:val="24"/>
          <w:szCs w:val="24"/>
        </w:rPr>
      </w:pPr>
    </w:p>
    <w:p w:rsidR="00C50150" w:rsidRPr="007E44EE" w:rsidRDefault="00C50150" w:rsidP="00C50150">
      <w:pPr>
        <w:rPr>
          <w:rFonts w:ascii="Times New Roman" w:eastAsia="Calibri" w:hAnsi="Times New Roman" w:cs="Times New Roman"/>
          <w:sz w:val="24"/>
          <w:szCs w:val="24"/>
        </w:rPr>
      </w:pPr>
    </w:p>
    <w:p w:rsidR="00C50150" w:rsidRPr="007E44EE" w:rsidRDefault="00C50150" w:rsidP="00C50150">
      <w:pPr>
        <w:tabs>
          <w:tab w:val="left" w:pos="0"/>
        </w:tabs>
        <w:jc w:val="both"/>
        <w:rPr>
          <w:rFonts w:ascii="Times New Roman" w:eastAsia="Calibri" w:hAnsi="Times New Roman" w:cs="Times New Roman"/>
          <w:sz w:val="24"/>
          <w:szCs w:val="24"/>
        </w:rPr>
      </w:pPr>
      <w:r w:rsidRPr="007E44EE">
        <w:rPr>
          <w:rFonts w:ascii="Times New Roman" w:eastAsia="Calibri" w:hAnsi="Times New Roman" w:cs="Times New Roman"/>
          <w:sz w:val="24"/>
          <w:szCs w:val="24"/>
        </w:rPr>
        <w:t>ПРОЕКТ ГЕНЕРАЛЬН</w:t>
      </w:r>
      <w:r>
        <w:rPr>
          <w:rFonts w:ascii="Times New Roman" w:eastAsia="Calibri" w:hAnsi="Times New Roman" w:cs="Times New Roman"/>
          <w:sz w:val="24"/>
          <w:szCs w:val="24"/>
        </w:rPr>
        <w:t>ОГО ПЛАНА</w:t>
      </w:r>
      <w:r w:rsidRPr="007E44EE">
        <w:rPr>
          <w:rFonts w:ascii="Times New Roman" w:eastAsia="Calibri" w:hAnsi="Times New Roman" w:cs="Times New Roman"/>
          <w:sz w:val="24"/>
          <w:szCs w:val="24"/>
        </w:rPr>
        <w:t xml:space="preserve"> ВЫПОЛНЕН В СООТВЕТСТВИИ С ДЕЙСТВУЮЩИМИ НОРМАМИ, ПРАВИЛАМИ И СТАНДАРТАМИ</w:t>
      </w:r>
    </w:p>
    <w:p w:rsidR="00C50150" w:rsidRPr="00C17AC7" w:rsidRDefault="00C50150" w:rsidP="00C50150">
      <w:pPr>
        <w:pStyle w:val="affe"/>
        <w:pageBreakBefore/>
        <w:jc w:val="center"/>
        <w:rPr>
          <w:rFonts w:ascii="Times New Roman" w:hAnsi="Times New Roman"/>
          <w:sz w:val="24"/>
          <w:szCs w:val="24"/>
        </w:rPr>
      </w:pPr>
      <w:r w:rsidRPr="00C17AC7">
        <w:rPr>
          <w:rFonts w:ascii="Times New Roman" w:hAnsi="Times New Roman"/>
          <w:sz w:val="24"/>
          <w:szCs w:val="24"/>
        </w:rPr>
        <w:lastRenderedPageBreak/>
        <w:t>ОГЛАВЛЕНИЕ</w:t>
      </w:r>
    </w:p>
    <w:p w:rsidR="00C50150" w:rsidRPr="00F61256" w:rsidRDefault="00C50150" w:rsidP="00C50150">
      <w:pPr>
        <w:pStyle w:val="29"/>
        <w:rPr>
          <w:i/>
          <w:iCs w:val="0"/>
          <w:noProof/>
          <w:sz w:val="22"/>
          <w:szCs w:val="22"/>
        </w:rPr>
      </w:pPr>
      <w:r w:rsidRPr="00147391">
        <w:rPr>
          <w:i/>
        </w:rPr>
        <w:fldChar w:fldCharType="begin"/>
      </w:r>
      <w:r w:rsidRPr="00147391">
        <w:rPr>
          <w:i/>
        </w:rPr>
        <w:instrText xml:space="preserve"> TOC \o "1-3" \h \z \u </w:instrText>
      </w:r>
      <w:r w:rsidRPr="00147391">
        <w:rPr>
          <w:i/>
        </w:rPr>
        <w:fldChar w:fldCharType="separate"/>
      </w:r>
      <w:hyperlink w:anchor="_Toc393273667" w:history="1">
        <w:r w:rsidRPr="00147391">
          <w:rPr>
            <w:rStyle w:val="afd"/>
            <w:i/>
            <w:noProof/>
          </w:rPr>
          <w:t>Разработчики документа территориального планирования «Генеральный план Голуметского МО»</w:t>
        </w:r>
        <w:r w:rsidRPr="00147391">
          <w:rPr>
            <w:i/>
            <w:noProof/>
            <w:webHidden/>
          </w:rPr>
          <w:tab/>
        </w:r>
        <w:r w:rsidRPr="00147391">
          <w:rPr>
            <w:i/>
            <w:noProof/>
            <w:webHidden/>
          </w:rPr>
          <w:fldChar w:fldCharType="begin"/>
        </w:r>
        <w:r w:rsidRPr="00147391">
          <w:rPr>
            <w:i/>
            <w:noProof/>
            <w:webHidden/>
          </w:rPr>
          <w:instrText xml:space="preserve"> PAGEREF _Toc393273667 \h </w:instrText>
        </w:r>
        <w:r w:rsidRPr="00147391">
          <w:rPr>
            <w:i/>
            <w:noProof/>
            <w:webHidden/>
          </w:rPr>
        </w:r>
        <w:r w:rsidRPr="00147391">
          <w:rPr>
            <w:i/>
            <w:noProof/>
            <w:webHidden/>
          </w:rPr>
          <w:fldChar w:fldCharType="separate"/>
        </w:r>
        <w:r w:rsidR="008E2606">
          <w:rPr>
            <w:b/>
            <w:bCs/>
            <w:i/>
            <w:noProof/>
            <w:webHidden/>
          </w:rPr>
          <w:t>Ошибка! Закладка не определена.</w:t>
        </w:r>
        <w:r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668" w:history="1">
        <w:r w:rsidR="00C50150" w:rsidRPr="00147391">
          <w:rPr>
            <w:rStyle w:val="afd"/>
            <w:noProof/>
          </w:rPr>
          <w:t>ВВЕДЕНИЕ</w:t>
        </w:r>
        <w:r w:rsidR="00C50150" w:rsidRPr="00753C8C">
          <w:rPr>
            <w:rStyle w:val="afd"/>
            <w:noProof/>
            <w:color w:val="7030A0"/>
          </w:rPr>
          <w:t xml:space="preserve"> внесены изменения</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_Toc393273668 \h </w:instrText>
        </w:r>
        <w:r w:rsidR="00C50150" w:rsidRPr="00147391">
          <w:rPr>
            <w:noProof/>
            <w:webHidden/>
          </w:rPr>
        </w:r>
        <w:r w:rsidR="00C50150" w:rsidRPr="00147391">
          <w:rPr>
            <w:noProof/>
            <w:webHidden/>
          </w:rPr>
          <w:fldChar w:fldCharType="separate"/>
        </w:r>
        <w:r w:rsidR="008E2606">
          <w:rPr>
            <w:noProof/>
            <w:webHidden/>
          </w:rPr>
          <w:t>8</w:t>
        </w:r>
        <w:r w:rsidR="00C50150" w:rsidRPr="00147391">
          <w:rPr>
            <w:noProof/>
            <w:webHidden/>
          </w:rPr>
          <w:fldChar w:fldCharType="end"/>
        </w:r>
      </w:hyperlink>
    </w:p>
    <w:p w:rsidR="00C50150" w:rsidRPr="00F61256" w:rsidRDefault="003C1558" w:rsidP="00C50150">
      <w:pPr>
        <w:pStyle w:val="14"/>
        <w:rPr>
          <w:b w:val="0"/>
          <w:bCs w:val="0"/>
          <w:noProof/>
          <w:sz w:val="22"/>
          <w:szCs w:val="22"/>
        </w:rPr>
      </w:pPr>
      <w:hyperlink w:anchor="_Toc393273669" w:history="1">
        <w:r w:rsidR="00C50150" w:rsidRPr="00147391">
          <w:rPr>
            <w:rStyle w:val="afd"/>
            <w:noProof/>
          </w:rPr>
          <w:t>ГЛАВА I. ОЦЕНКА ПРИРОДНО-ЭКОНОМИЧЕСКИХ РЕСУРСОВ ТЕРРИТОРИИ</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_Toc393273669 \h </w:instrText>
        </w:r>
        <w:r w:rsidR="00C50150" w:rsidRPr="00147391">
          <w:rPr>
            <w:noProof/>
            <w:webHidden/>
          </w:rPr>
        </w:r>
        <w:r w:rsidR="00C50150" w:rsidRPr="00147391">
          <w:rPr>
            <w:noProof/>
            <w:webHidden/>
          </w:rPr>
          <w:fldChar w:fldCharType="separate"/>
        </w:r>
        <w:r w:rsidR="008E2606">
          <w:rPr>
            <w:noProof/>
            <w:webHidden/>
          </w:rPr>
          <w:t>14</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670" w:history="1">
        <w:r w:rsidR="00C50150" w:rsidRPr="00147391">
          <w:rPr>
            <w:rStyle w:val="afd"/>
            <w:i/>
            <w:noProof/>
          </w:rPr>
          <w:t>1. Природные условия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_Toc393273670 \h </w:instrText>
        </w:r>
        <w:r w:rsidR="00C50150" w:rsidRPr="00147391">
          <w:rPr>
            <w:i/>
            <w:noProof/>
            <w:webHidden/>
          </w:rPr>
        </w:r>
        <w:r w:rsidR="00C50150" w:rsidRPr="00147391">
          <w:rPr>
            <w:i/>
            <w:noProof/>
            <w:webHidden/>
          </w:rPr>
          <w:fldChar w:fldCharType="separate"/>
        </w:r>
        <w:r w:rsidR="008E2606">
          <w:rPr>
            <w:i/>
            <w:noProof/>
            <w:webHidden/>
          </w:rPr>
          <w:t>14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71" w:history="1">
        <w:r w:rsidR="00C50150" w:rsidRPr="00147391">
          <w:rPr>
            <w:rStyle w:val="afd"/>
            <w:i/>
            <w:noProof/>
          </w:rPr>
          <w:t>1.1. Географическое положение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_Toc393273671 \h </w:instrText>
        </w:r>
        <w:r w:rsidR="00C50150" w:rsidRPr="00147391">
          <w:rPr>
            <w:i/>
            <w:noProof/>
            <w:webHidden/>
          </w:rPr>
        </w:r>
        <w:r w:rsidR="00C50150" w:rsidRPr="00147391">
          <w:rPr>
            <w:i/>
            <w:noProof/>
            <w:webHidden/>
          </w:rPr>
          <w:fldChar w:fldCharType="separate"/>
        </w:r>
        <w:r w:rsidR="008E2606">
          <w:rPr>
            <w:i/>
            <w:noProof/>
            <w:webHidden/>
          </w:rPr>
          <w:t>14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72" w:history="1">
        <w:r w:rsidR="00C50150" w:rsidRPr="00147391">
          <w:rPr>
            <w:rStyle w:val="afd"/>
            <w:i/>
            <w:noProof/>
          </w:rPr>
          <w:t>1.2. Климатические условия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_Toc393273672 \h </w:instrText>
        </w:r>
        <w:r w:rsidR="00C50150" w:rsidRPr="00147391">
          <w:rPr>
            <w:i/>
            <w:noProof/>
            <w:webHidden/>
          </w:rPr>
        </w:r>
        <w:r w:rsidR="00C50150" w:rsidRPr="00147391">
          <w:rPr>
            <w:i/>
            <w:noProof/>
            <w:webHidden/>
          </w:rPr>
          <w:fldChar w:fldCharType="separate"/>
        </w:r>
        <w:r w:rsidR="008E2606">
          <w:rPr>
            <w:i/>
            <w:noProof/>
            <w:webHidden/>
          </w:rPr>
          <w:t>14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73" w:history="1">
        <w:r w:rsidR="00C50150" w:rsidRPr="00147391">
          <w:rPr>
            <w:rStyle w:val="afd"/>
            <w:i/>
            <w:noProof/>
          </w:rPr>
          <w:t>1.3. Рельеф и геологические условия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_Toc393273673 \h </w:instrText>
        </w:r>
        <w:r w:rsidR="00C50150" w:rsidRPr="00147391">
          <w:rPr>
            <w:i/>
            <w:noProof/>
            <w:webHidden/>
          </w:rPr>
        </w:r>
        <w:r w:rsidR="00C50150" w:rsidRPr="00147391">
          <w:rPr>
            <w:i/>
            <w:noProof/>
            <w:webHidden/>
          </w:rPr>
          <w:fldChar w:fldCharType="separate"/>
        </w:r>
        <w:r w:rsidR="008E2606">
          <w:rPr>
            <w:i/>
            <w:noProof/>
            <w:webHidden/>
          </w:rPr>
          <w:t>14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74" w:history="1">
        <w:r w:rsidR="00C50150" w:rsidRPr="00147391">
          <w:rPr>
            <w:rStyle w:val="afd"/>
            <w:i/>
            <w:noProof/>
          </w:rPr>
          <w:t>1.4. Полезные ископаемые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_Toc393273674 \h </w:instrText>
        </w:r>
        <w:r w:rsidR="00C50150" w:rsidRPr="00147391">
          <w:rPr>
            <w:i/>
            <w:noProof/>
            <w:webHidden/>
          </w:rPr>
        </w:r>
        <w:r w:rsidR="00C50150" w:rsidRPr="00147391">
          <w:rPr>
            <w:i/>
            <w:noProof/>
            <w:webHidden/>
          </w:rPr>
          <w:fldChar w:fldCharType="separate"/>
        </w:r>
        <w:r w:rsidR="008E2606">
          <w:rPr>
            <w:i/>
            <w:noProof/>
            <w:webHidden/>
          </w:rPr>
          <w:t>14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75" w:history="1">
        <w:r w:rsidR="00C50150" w:rsidRPr="00147391">
          <w:rPr>
            <w:rStyle w:val="afd"/>
            <w:i/>
            <w:noProof/>
          </w:rPr>
          <w:t>1.5. Гидрографическая характеристика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_Toc393273675 \h </w:instrText>
        </w:r>
        <w:r w:rsidR="00C50150" w:rsidRPr="00147391">
          <w:rPr>
            <w:i/>
            <w:noProof/>
            <w:webHidden/>
          </w:rPr>
        </w:r>
        <w:r w:rsidR="00C50150" w:rsidRPr="00147391">
          <w:rPr>
            <w:i/>
            <w:noProof/>
            <w:webHidden/>
          </w:rPr>
          <w:fldChar w:fldCharType="separate"/>
        </w:r>
        <w:r w:rsidR="008E2606">
          <w:rPr>
            <w:i/>
            <w:noProof/>
            <w:webHidden/>
          </w:rPr>
          <w:t>14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76" w:history="1">
        <w:r w:rsidR="00C50150" w:rsidRPr="00147391">
          <w:rPr>
            <w:rStyle w:val="afd"/>
            <w:i/>
            <w:noProof/>
          </w:rPr>
          <w:t>2. Анализ настоящего положения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_Toc393273676 \h </w:instrText>
        </w:r>
        <w:r w:rsidR="00C50150" w:rsidRPr="00147391">
          <w:rPr>
            <w:i/>
            <w:noProof/>
            <w:webHidden/>
          </w:rPr>
        </w:r>
        <w:r w:rsidR="00C50150" w:rsidRPr="00147391">
          <w:rPr>
            <w:i/>
            <w:noProof/>
            <w:webHidden/>
          </w:rPr>
          <w:fldChar w:fldCharType="separate"/>
        </w:r>
        <w:r w:rsidR="008E2606">
          <w:rPr>
            <w:i/>
            <w:noProof/>
            <w:webHidden/>
          </w:rPr>
          <w:t>15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77" w:history="1">
        <w:r w:rsidR="00C50150" w:rsidRPr="00147391">
          <w:rPr>
            <w:rStyle w:val="afd"/>
            <w:i/>
            <w:noProof/>
          </w:rPr>
          <w:t>2.1. Положение Голуметского сельского поселения в системе расселения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_Toc393273677 \h </w:instrText>
        </w:r>
        <w:r w:rsidR="00C50150" w:rsidRPr="00147391">
          <w:rPr>
            <w:i/>
            <w:noProof/>
            <w:webHidden/>
          </w:rPr>
        </w:r>
        <w:r w:rsidR="00C50150" w:rsidRPr="00147391">
          <w:rPr>
            <w:i/>
            <w:noProof/>
            <w:webHidden/>
          </w:rPr>
          <w:fldChar w:fldCharType="separate"/>
        </w:r>
        <w:r w:rsidR="008E2606">
          <w:rPr>
            <w:i/>
            <w:noProof/>
            <w:webHidden/>
          </w:rPr>
          <w:t>15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78" w:history="1">
        <w:r w:rsidR="00C50150" w:rsidRPr="00147391">
          <w:rPr>
            <w:rStyle w:val="afd"/>
            <w:i/>
            <w:noProof/>
          </w:rPr>
          <w:t>2.2. Использование территории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_Toc393273678 \h </w:instrText>
        </w:r>
        <w:r w:rsidR="00C50150" w:rsidRPr="00147391">
          <w:rPr>
            <w:i/>
            <w:noProof/>
            <w:webHidden/>
          </w:rPr>
        </w:r>
        <w:r w:rsidR="00C50150" w:rsidRPr="00147391">
          <w:rPr>
            <w:i/>
            <w:noProof/>
            <w:webHidden/>
          </w:rPr>
          <w:fldChar w:fldCharType="separate"/>
        </w:r>
        <w:r w:rsidR="008E2606">
          <w:rPr>
            <w:i/>
            <w:noProof/>
            <w:webHidden/>
          </w:rPr>
          <w:t>16</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79" w:history="1">
        <w:r w:rsidR="00C50150" w:rsidRPr="00147391">
          <w:rPr>
            <w:rStyle w:val="afd"/>
            <w:i/>
            <w:noProof/>
          </w:rPr>
          <w:t>2.3. Жилищный фонд</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_Toc393273679 \h </w:instrText>
        </w:r>
        <w:r w:rsidR="00C50150" w:rsidRPr="00147391">
          <w:rPr>
            <w:i/>
            <w:noProof/>
            <w:webHidden/>
          </w:rPr>
        </w:r>
        <w:r w:rsidR="00C50150" w:rsidRPr="00147391">
          <w:rPr>
            <w:i/>
            <w:noProof/>
            <w:webHidden/>
          </w:rPr>
          <w:fldChar w:fldCharType="separate"/>
        </w:r>
        <w:r w:rsidR="008E2606">
          <w:rPr>
            <w:i/>
            <w:noProof/>
            <w:webHidden/>
          </w:rPr>
          <w:t>18</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80" w:history="1">
        <w:r w:rsidR="00C50150" w:rsidRPr="00147391">
          <w:rPr>
            <w:rStyle w:val="afd"/>
            <w:i/>
            <w:noProof/>
          </w:rPr>
          <w:t>2.4. Учреждения культурно-бытового обслуживания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_Toc393273680 \h </w:instrText>
        </w:r>
        <w:r w:rsidR="00C50150" w:rsidRPr="00147391">
          <w:rPr>
            <w:i/>
            <w:noProof/>
            <w:webHidden/>
          </w:rPr>
        </w:r>
        <w:r w:rsidR="00C50150" w:rsidRPr="00147391">
          <w:rPr>
            <w:i/>
            <w:noProof/>
            <w:webHidden/>
          </w:rPr>
          <w:fldChar w:fldCharType="separate"/>
        </w:r>
        <w:r w:rsidR="008E2606">
          <w:rPr>
            <w:i/>
            <w:noProof/>
            <w:webHidden/>
          </w:rPr>
          <w:t>20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81" w:history="1">
        <w:r w:rsidR="00C50150" w:rsidRPr="00147391">
          <w:rPr>
            <w:rStyle w:val="afd"/>
            <w:i/>
            <w:noProof/>
          </w:rPr>
          <w:t>3. Экономическая база развития муниципального образования и населения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_Toc393273681 \h </w:instrText>
        </w:r>
        <w:r w:rsidR="00C50150" w:rsidRPr="00147391">
          <w:rPr>
            <w:i/>
            <w:noProof/>
            <w:webHidden/>
          </w:rPr>
        </w:r>
        <w:r w:rsidR="00C50150" w:rsidRPr="00147391">
          <w:rPr>
            <w:i/>
            <w:noProof/>
            <w:webHidden/>
          </w:rPr>
          <w:fldChar w:fldCharType="separate"/>
        </w:r>
        <w:r w:rsidR="008E2606">
          <w:rPr>
            <w:i/>
            <w:noProof/>
            <w:webHidden/>
          </w:rPr>
          <w:t>23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82" w:history="1">
        <w:r w:rsidR="00C50150" w:rsidRPr="00147391">
          <w:rPr>
            <w:rStyle w:val="afd"/>
            <w:i/>
            <w:noProof/>
          </w:rPr>
          <w:t>3.1. Отрасли производственной сферы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_Toc393273682 \h </w:instrText>
        </w:r>
        <w:r w:rsidR="00C50150" w:rsidRPr="00147391">
          <w:rPr>
            <w:i/>
            <w:noProof/>
            <w:webHidden/>
          </w:rPr>
        </w:r>
        <w:r w:rsidR="00C50150" w:rsidRPr="00147391">
          <w:rPr>
            <w:i/>
            <w:noProof/>
            <w:webHidden/>
          </w:rPr>
          <w:fldChar w:fldCharType="separate"/>
        </w:r>
        <w:r w:rsidR="008E2606">
          <w:rPr>
            <w:i/>
            <w:noProof/>
            <w:webHidden/>
          </w:rPr>
          <w:t>23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83" w:history="1">
        <w:r w:rsidR="00C50150" w:rsidRPr="00147391">
          <w:rPr>
            <w:rStyle w:val="afd"/>
            <w:i/>
            <w:noProof/>
          </w:rPr>
          <w:t>3.1.1. Промышленность</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_Toc393273683 \h </w:instrText>
        </w:r>
        <w:r w:rsidR="00C50150" w:rsidRPr="00147391">
          <w:rPr>
            <w:i/>
            <w:noProof/>
            <w:webHidden/>
          </w:rPr>
        </w:r>
        <w:r w:rsidR="00C50150" w:rsidRPr="00147391">
          <w:rPr>
            <w:i/>
            <w:noProof/>
            <w:webHidden/>
          </w:rPr>
          <w:fldChar w:fldCharType="separate"/>
        </w:r>
        <w:r w:rsidR="008E2606">
          <w:rPr>
            <w:i/>
            <w:noProof/>
            <w:webHidden/>
          </w:rPr>
          <w:t>23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84" w:history="1">
        <w:r w:rsidR="00C50150" w:rsidRPr="00147391">
          <w:rPr>
            <w:rStyle w:val="afd"/>
            <w:i/>
            <w:noProof/>
          </w:rPr>
          <w:t>3.1.2. Сельское хозяйство</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_Toc393273684 \h </w:instrText>
        </w:r>
        <w:r w:rsidR="00C50150" w:rsidRPr="00147391">
          <w:rPr>
            <w:i/>
            <w:noProof/>
            <w:webHidden/>
          </w:rPr>
        </w:r>
        <w:r w:rsidR="00C50150" w:rsidRPr="00147391">
          <w:rPr>
            <w:i/>
            <w:noProof/>
            <w:webHidden/>
          </w:rPr>
          <w:fldChar w:fldCharType="separate"/>
        </w:r>
        <w:r w:rsidR="008E2606">
          <w:rPr>
            <w:i/>
            <w:noProof/>
            <w:webHidden/>
          </w:rPr>
          <w:t>23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85" w:history="1">
        <w:r w:rsidR="00C50150" w:rsidRPr="00147391">
          <w:rPr>
            <w:rStyle w:val="afd"/>
            <w:i/>
            <w:noProof/>
          </w:rPr>
          <w:t>3.1.3. Лесное хозяйство</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_Toc393273685 \h </w:instrText>
        </w:r>
        <w:r w:rsidR="00C50150" w:rsidRPr="00147391">
          <w:rPr>
            <w:i/>
            <w:noProof/>
            <w:webHidden/>
          </w:rPr>
        </w:r>
        <w:r w:rsidR="00C50150" w:rsidRPr="00147391">
          <w:rPr>
            <w:i/>
            <w:noProof/>
            <w:webHidden/>
          </w:rPr>
          <w:fldChar w:fldCharType="separate"/>
        </w:r>
        <w:r w:rsidR="008E2606">
          <w:rPr>
            <w:i/>
            <w:noProof/>
            <w:webHidden/>
          </w:rPr>
          <w:t>23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86" w:history="1">
        <w:r w:rsidR="00C50150" w:rsidRPr="00147391">
          <w:rPr>
            <w:rStyle w:val="afd"/>
            <w:i/>
            <w:noProof/>
          </w:rPr>
          <w:t>3.1.4. Внешний транспорт и связь</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_Toc393273686 \h </w:instrText>
        </w:r>
        <w:r w:rsidR="00C50150" w:rsidRPr="00147391">
          <w:rPr>
            <w:i/>
            <w:noProof/>
            <w:webHidden/>
          </w:rPr>
        </w:r>
        <w:r w:rsidR="00C50150" w:rsidRPr="00147391">
          <w:rPr>
            <w:i/>
            <w:noProof/>
            <w:webHidden/>
          </w:rPr>
          <w:fldChar w:fldCharType="separate"/>
        </w:r>
        <w:r w:rsidR="008E2606">
          <w:rPr>
            <w:i/>
            <w:noProof/>
            <w:webHidden/>
          </w:rPr>
          <w:t>23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87" w:history="1">
        <w:r w:rsidR="00C50150" w:rsidRPr="00147391">
          <w:rPr>
            <w:rStyle w:val="afd"/>
            <w:i/>
            <w:noProof/>
          </w:rPr>
          <w:t>3.1.5. Специальные учебные заведения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_Toc393273687 \h </w:instrText>
        </w:r>
        <w:r w:rsidR="00C50150" w:rsidRPr="00147391">
          <w:rPr>
            <w:i/>
            <w:noProof/>
            <w:webHidden/>
          </w:rPr>
        </w:r>
        <w:r w:rsidR="00C50150" w:rsidRPr="00147391">
          <w:rPr>
            <w:i/>
            <w:noProof/>
            <w:webHidden/>
          </w:rPr>
          <w:fldChar w:fldCharType="separate"/>
        </w:r>
        <w:r w:rsidR="008E2606">
          <w:rPr>
            <w:i/>
            <w:noProof/>
            <w:webHidden/>
          </w:rPr>
          <w:t>24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88" w:history="1">
        <w:r w:rsidR="00C50150" w:rsidRPr="00147391">
          <w:rPr>
            <w:rStyle w:val="afd"/>
            <w:i/>
            <w:noProof/>
          </w:rPr>
          <w:t>3.2. Отрасли непроизводственной сферы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_Toc393273688 \h </w:instrText>
        </w:r>
        <w:r w:rsidR="00C50150" w:rsidRPr="00147391">
          <w:rPr>
            <w:i/>
            <w:noProof/>
            <w:webHidden/>
          </w:rPr>
        </w:r>
        <w:r w:rsidR="00C50150" w:rsidRPr="00147391">
          <w:rPr>
            <w:i/>
            <w:noProof/>
            <w:webHidden/>
          </w:rPr>
          <w:fldChar w:fldCharType="separate"/>
        </w:r>
        <w:r w:rsidR="008E2606">
          <w:rPr>
            <w:i/>
            <w:noProof/>
            <w:webHidden/>
          </w:rPr>
          <w:t>24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89" w:history="1">
        <w:r w:rsidR="00C50150" w:rsidRPr="00147391">
          <w:rPr>
            <w:rStyle w:val="afd"/>
            <w:i/>
            <w:noProof/>
          </w:rPr>
          <w:t>3.3. Прогноз численности населения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_Toc393273689 \h </w:instrText>
        </w:r>
        <w:r w:rsidR="00C50150" w:rsidRPr="00147391">
          <w:rPr>
            <w:i/>
            <w:noProof/>
            <w:webHidden/>
          </w:rPr>
        </w:r>
        <w:r w:rsidR="00C50150" w:rsidRPr="00147391">
          <w:rPr>
            <w:i/>
            <w:noProof/>
            <w:webHidden/>
          </w:rPr>
          <w:fldChar w:fldCharType="separate"/>
        </w:r>
        <w:r w:rsidR="008E2606">
          <w:rPr>
            <w:i/>
            <w:noProof/>
            <w:webHidden/>
          </w:rPr>
          <w:t>24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90" w:history="1">
        <w:r w:rsidR="00C50150" w:rsidRPr="00147391">
          <w:rPr>
            <w:rStyle w:val="afd"/>
            <w:i/>
            <w:noProof/>
          </w:rPr>
          <w:t>4. Оценка экологической ситуации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_Toc393273690 \h </w:instrText>
        </w:r>
        <w:r w:rsidR="00C50150" w:rsidRPr="00147391">
          <w:rPr>
            <w:i/>
            <w:noProof/>
            <w:webHidden/>
          </w:rPr>
        </w:r>
        <w:r w:rsidR="00C50150" w:rsidRPr="00147391">
          <w:rPr>
            <w:i/>
            <w:noProof/>
            <w:webHidden/>
          </w:rPr>
          <w:fldChar w:fldCharType="separate"/>
        </w:r>
        <w:r w:rsidR="008E2606">
          <w:rPr>
            <w:i/>
            <w:noProof/>
            <w:webHidden/>
          </w:rPr>
          <w:t>25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91" w:history="1">
        <w:r w:rsidR="00C50150" w:rsidRPr="00147391">
          <w:rPr>
            <w:rStyle w:val="afd"/>
            <w:i/>
            <w:noProof/>
          </w:rPr>
          <w:t>4.1. Атмосферный воздух</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_Toc393273691 \h </w:instrText>
        </w:r>
        <w:r w:rsidR="00C50150" w:rsidRPr="00147391">
          <w:rPr>
            <w:i/>
            <w:noProof/>
            <w:webHidden/>
          </w:rPr>
        </w:r>
        <w:r w:rsidR="00C50150" w:rsidRPr="00147391">
          <w:rPr>
            <w:i/>
            <w:noProof/>
            <w:webHidden/>
          </w:rPr>
          <w:fldChar w:fldCharType="separate"/>
        </w:r>
        <w:r w:rsidR="008E2606">
          <w:rPr>
            <w:i/>
            <w:noProof/>
            <w:webHidden/>
          </w:rPr>
          <w:t>25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92" w:history="1">
        <w:r w:rsidR="00C50150" w:rsidRPr="00147391">
          <w:rPr>
            <w:rStyle w:val="afd"/>
            <w:i/>
            <w:noProof/>
          </w:rPr>
          <w:t>4.2. Состояние водных ресурсов</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_Toc393273692 \h </w:instrText>
        </w:r>
        <w:r w:rsidR="00C50150" w:rsidRPr="00147391">
          <w:rPr>
            <w:i/>
            <w:noProof/>
            <w:webHidden/>
          </w:rPr>
        </w:r>
        <w:r w:rsidR="00C50150" w:rsidRPr="00147391">
          <w:rPr>
            <w:i/>
            <w:noProof/>
            <w:webHidden/>
          </w:rPr>
          <w:fldChar w:fldCharType="separate"/>
        </w:r>
        <w:r w:rsidR="008E2606">
          <w:rPr>
            <w:i/>
            <w:noProof/>
            <w:webHidden/>
          </w:rPr>
          <w:t>25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93" w:history="1">
        <w:r w:rsidR="00C50150" w:rsidRPr="00147391">
          <w:rPr>
            <w:rStyle w:val="afd"/>
            <w:i/>
            <w:noProof/>
          </w:rPr>
          <w:t>4.2.1. Месторождение пресных подземных вод</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_Toc393273693 \h </w:instrText>
        </w:r>
        <w:r w:rsidR="00C50150" w:rsidRPr="00147391">
          <w:rPr>
            <w:i/>
            <w:noProof/>
            <w:webHidden/>
          </w:rPr>
        </w:r>
        <w:r w:rsidR="00C50150" w:rsidRPr="00147391">
          <w:rPr>
            <w:i/>
            <w:noProof/>
            <w:webHidden/>
          </w:rPr>
          <w:fldChar w:fldCharType="separate"/>
        </w:r>
        <w:r w:rsidR="008E2606">
          <w:rPr>
            <w:i/>
            <w:noProof/>
            <w:webHidden/>
          </w:rPr>
          <w:t>25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94" w:history="1">
        <w:r w:rsidR="00C50150" w:rsidRPr="00147391">
          <w:rPr>
            <w:rStyle w:val="afd"/>
            <w:i/>
            <w:noProof/>
          </w:rPr>
          <w:t>4.2.2. Поверхностные воды. Качество поверхностных вод</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_Toc393273694 \h </w:instrText>
        </w:r>
        <w:r w:rsidR="00C50150" w:rsidRPr="00147391">
          <w:rPr>
            <w:i/>
            <w:noProof/>
            <w:webHidden/>
          </w:rPr>
        </w:r>
        <w:r w:rsidR="00C50150" w:rsidRPr="00147391">
          <w:rPr>
            <w:i/>
            <w:noProof/>
            <w:webHidden/>
          </w:rPr>
          <w:fldChar w:fldCharType="separate"/>
        </w:r>
        <w:r w:rsidR="008E2606">
          <w:rPr>
            <w:i/>
            <w:noProof/>
            <w:webHidden/>
          </w:rPr>
          <w:t>28</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95" w:history="1">
        <w:r w:rsidR="00C50150" w:rsidRPr="00147391">
          <w:rPr>
            <w:rStyle w:val="afd"/>
            <w:i/>
            <w:noProof/>
          </w:rPr>
          <w:t>4.3. Обращение с отходами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_Toc393273695 \h </w:instrText>
        </w:r>
        <w:r w:rsidR="00C50150" w:rsidRPr="00147391">
          <w:rPr>
            <w:i/>
            <w:noProof/>
            <w:webHidden/>
          </w:rPr>
        </w:r>
        <w:r w:rsidR="00C50150" w:rsidRPr="00147391">
          <w:rPr>
            <w:i/>
            <w:noProof/>
            <w:webHidden/>
          </w:rPr>
          <w:fldChar w:fldCharType="separate"/>
        </w:r>
        <w:r w:rsidR="008E2606">
          <w:rPr>
            <w:i/>
            <w:noProof/>
            <w:webHidden/>
          </w:rPr>
          <w:t>28</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696" w:history="1">
        <w:r w:rsidR="00C50150" w:rsidRPr="00147391">
          <w:rPr>
            <w:rStyle w:val="afd"/>
            <w:noProof/>
          </w:rPr>
          <w:t>ГЛАВА II. АРХИТЕКТУРНО-ПЛАНИРОВОЧНАЯ СТРУКТУРА ТЕРРИТОРИИ</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_Toc393273696 \h </w:instrText>
        </w:r>
        <w:r w:rsidR="00C50150" w:rsidRPr="00147391">
          <w:rPr>
            <w:noProof/>
            <w:webHidden/>
          </w:rPr>
        </w:r>
        <w:r w:rsidR="00C50150" w:rsidRPr="00147391">
          <w:rPr>
            <w:noProof/>
            <w:webHidden/>
          </w:rPr>
          <w:fldChar w:fldCharType="separate"/>
        </w:r>
        <w:r w:rsidR="008E2606">
          <w:rPr>
            <w:noProof/>
            <w:webHidden/>
          </w:rPr>
          <w:t>28</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697" w:history="1">
        <w:r w:rsidR="00C50150" w:rsidRPr="00147391">
          <w:rPr>
            <w:rStyle w:val="afd"/>
            <w:i/>
            <w:noProof/>
          </w:rPr>
          <w:t>1. Предложение по функциональному зонированию территории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_Toc393273697 \h </w:instrText>
        </w:r>
        <w:r w:rsidR="00C50150" w:rsidRPr="00147391">
          <w:rPr>
            <w:i/>
            <w:noProof/>
            <w:webHidden/>
          </w:rPr>
        </w:r>
        <w:r w:rsidR="00C50150" w:rsidRPr="00147391">
          <w:rPr>
            <w:i/>
            <w:noProof/>
            <w:webHidden/>
          </w:rPr>
          <w:fldChar w:fldCharType="separate"/>
        </w:r>
        <w:r w:rsidR="008E2606">
          <w:rPr>
            <w:i/>
            <w:noProof/>
            <w:webHidden/>
          </w:rPr>
          <w:t>28</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98" w:history="1">
        <w:r w:rsidR="00C50150" w:rsidRPr="00147391">
          <w:rPr>
            <w:rStyle w:val="afd"/>
            <w:i/>
            <w:noProof/>
          </w:rPr>
          <w:t>1.1. Село Голуметь</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_Toc393273698 \h </w:instrText>
        </w:r>
        <w:r w:rsidR="00C50150" w:rsidRPr="00147391">
          <w:rPr>
            <w:i/>
            <w:noProof/>
            <w:webHidden/>
          </w:rPr>
        </w:r>
        <w:r w:rsidR="00C50150" w:rsidRPr="00147391">
          <w:rPr>
            <w:i/>
            <w:noProof/>
            <w:webHidden/>
          </w:rPr>
          <w:fldChar w:fldCharType="separate"/>
        </w:r>
        <w:r w:rsidR="008E2606">
          <w:rPr>
            <w:i/>
            <w:noProof/>
            <w:webHidden/>
          </w:rPr>
          <w:t>28</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699" w:history="1">
        <w:r w:rsidR="00C50150" w:rsidRPr="00147391">
          <w:rPr>
            <w:rStyle w:val="afd"/>
            <w:i/>
            <w:noProof/>
          </w:rPr>
          <w:t>1.2. Деревня Елоты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_Toc393273699 \h </w:instrText>
        </w:r>
        <w:r w:rsidR="00C50150" w:rsidRPr="00147391">
          <w:rPr>
            <w:i/>
            <w:noProof/>
            <w:webHidden/>
          </w:rPr>
        </w:r>
        <w:r w:rsidR="00C50150" w:rsidRPr="00147391">
          <w:rPr>
            <w:i/>
            <w:noProof/>
            <w:webHidden/>
          </w:rPr>
          <w:fldChar w:fldCharType="separate"/>
        </w:r>
        <w:r w:rsidR="008E2606">
          <w:rPr>
            <w:i/>
            <w:noProof/>
            <w:webHidden/>
          </w:rPr>
          <w:t>29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00" w:history="1">
        <w:r w:rsidR="00C50150" w:rsidRPr="00147391">
          <w:rPr>
            <w:rStyle w:val="afd"/>
            <w:i/>
            <w:noProof/>
          </w:rPr>
          <w:t>1.3. Деревня Баталаева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_Toc393273700 \h </w:instrText>
        </w:r>
        <w:r w:rsidR="00C50150" w:rsidRPr="00147391">
          <w:rPr>
            <w:i/>
            <w:noProof/>
            <w:webHidden/>
          </w:rPr>
        </w:r>
        <w:r w:rsidR="00C50150" w:rsidRPr="00147391">
          <w:rPr>
            <w:i/>
            <w:noProof/>
            <w:webHidden/>
          </w:rPr>
          <w:fldChar w:fldCharType="separate"/>
        </w:r>
        <w:r w:rsidR="008E2606">
          <w:rPr>
            <w:i/>
            <w:noProof/>
            <w:webHidden/>
          </w:rPr>
          <w:t>29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01" w:history="1">
        <w:r w:rsidR="00C50150" w:rsidRPr="00147391">
          <w:rPr>
            <w:rStyle w:val="afd"/>
            <w:i/>
            <w:noProof/>
          </w:rPr>
          <w:t>1.4. Заимка Труженик</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_Toc393273701 \h </w:instrText>
        </w:r>
        <w:r w:rsidR="00C50150" w:rsidRPr="00147391">
          <w:rPr>
            <w:i/>
            <w:noProof/>
            <w:webHidden/>
          </w:rPr>
        </w:r>
        <w:r w:rsidR="00C50150" w:rsidRPr="00147391">
          <w:rPr>
            <w:i/>
            <w:noProof/>
            <w:webHidden/>
          </w:rPr>
          <w:fldChar w:fldCharType="separate"/>
        </w:r>
        <w:r w:rsidR="008E2606">
          <w:rPr>
            <w:i/>
            <w:noProof/>
            <w:webHidden/>
          </w:rPr>
          <w:t>30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02" w:history="1">
        <w:r w:rsidR="00C50150" w:rsidRPr="00147391">
          <w:rPr>
            <w:rStyle w:val="afd"/>
            <w:i/>
            <w:noProof/>
          </w:rPr>
          <w:t>1.5. Поселок Полежаева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_Toc393273702 \h </w:instrText>
        </w:r>
        <w:r w:rsidR="00C50150" w:rsidRPr="00147391">
          <w:rPr>
            <w:i/>
            <w:noProof/>
            <w:webHidden/>
          </w:rPr>
        </w:r>
        <w:r w:rsidR="00C50150" w:rsidRPr="00147391">
          <w:rPr>
            <w:i/>
            <w:noProof/>
            <w:webHidden/>
          </w:rPr>
          <w:fldChar w:fldCharType="separate"/>
        </w:r>
        <w:r w:rsidR="008E2606">
          <w:rPr>
            <w:i/>
            <w:noProof/>
            <w:webHidden/>
          </w:rPr>
          <w:t>30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03" w:history="1">
        <w:r w:rsidR="00C50150" w:rsidRPr="00147391">
          <w:rPr>
            <w:rStyle w:val="afd"/>
            <w:i/>
            <w:noProof/>
          </w:rPr>
          <w:t>1.6. Участок Мандагай</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_Toc393273703 \h </w:instrText>
        </w:r>
        <w:r w:rsidR="00C50150" w:rsidRPr="00147391">
          <w:rPr>
            <w:i/>
            <w:noProof/>
            <w:webHidden/>
          </w:rPr>
        </w:r>
        <w:r w:rsidR="00C50150" w:rsidRPr="00147391">
          <w:rPr>
            <w:i/>
            <w:noProof/>
            <w:webHidden/>
          </w:rPr>
          <w:fldChar w:fldCharType="separate"/>
        </w:r>
        <w:r w:rsidR="008E2606">
          <w:rPr>
            <w:i/>
            <w:noProof/>
            <w:webHidden/>
          </w:rPr>
          <w:t>30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04" w:history="1">
        <w:r w:rsidR="00C50150" w:rsidRPr="00147391">
          <w:rPr>
            <w:rStyle w:val="afd"/>
            <w:i/>
            <w:noProof/>
          </w:rPr>
          <w:t>1.7. Деревня Верхняя Иреть</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_Toc393273704 \h </w:instrText>
        </w:r>
        <w:r w:rsidR="00C50150" w:rsidRPr="00147391">
          <w:rPr>
            <w:i/>
            <w:noProof/>
            <w:webHidden/>
          </w:rPr>
        </w:r>
        <w:r w:rsidR="00C50150" w:rsidRPr="00147391">
          <w:rPr>
            <w:i/>
            <w:noProof/>
            <w:webHidden/>
          </w:rPr>
          <w:fldChar w:fldCharType="separate"/>
        </w:r>
        <w:r w:rsidR="008E2606">
          <w:rPr>
            <w:i/>
            <w:noProof/>
            <w:webHidden/>
          </w:rPr>
          <w:t>30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05" w:history="1">
        <w:r w:rsidR="00C50150" w:rsidRPr="00147391">
          <w:rPr>
            <w:rStyle w:val="afd"/>
            <w:i/>
            <w:noProof/>
          </w:rPr>
          <w:t>2. Предложение по изменениям границ населенных пунктов. Планируемые объекты федерального, регионального и местного значения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_Toc393273705 \h </w:instrText>
        </w:r>
        <w:r w:rsidR="00C50150" w:rsidRPr="00147391">
          <w:rPr>
            <w:i/>
            <w:noProof/>
            <w:webHidden/>
          </w:rPr>
        </w:r>
        <w:r w:rsidR="00C50150" w:rsidRPr="00147391">
          <w:rPr>
            <w:i/>
            <w:noProof/>
            <w:webHidden/>
          </w:rPr>
          <w:fldChar w:fldCharType="separate"/>
        </w:r>
        <w:r w:rsidR="008E2606">
          <w:rPr>
            <w:i/>
            <w:noProof/>
            <w:webHidden/>
          </w:rPr>
          <w:t>30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06" w:history="1">
        <w:r w:rsidR="00C50150" w:rsidRPr="00147391">
          <w:rPr>
            <w:rStyle w:val="afd"/>
            <w:i/>
            <w:noProof/>
          </w:rPr>
          <w:t>2.1. Село Голуметь</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_Toc393273706 \h </w:instrText>
        </w:r>
        <w:r w:rsidR="00C50150" w:rsidRPr="00147391">
          <w:rPr>
            <w:i/>
            <w:noProof/>
            <w:webHidden/>
          </w:rPr>
        </w:r>
        <w:r w:rsidR="00C50150" w:rsidRPr="00147391">
          <w:rPr>
            <w:i/>
            <w:noProof/>
            <w:webHidden/>
          </w:rPr>
          <w:fldChar w:fldCharType="separate"/>
        </w:r>
        <w:r w:rsidR="008E2606">
          <w:rPr>
            <w:i/>
            <w:noProof/>
            <w:webHidden/>
          </w:rPr>
          <w:t>30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07" w:history="1">
        <w:r w:rsidR="00C50150" w:rsidRPr="00147391">
          <w:rPr>
            <w:rStyle w:val="afd"/>
            <w:i/>
            <w:noProof/>
          </w:rPr>
          <w:t>2.2. Деревня Верхняя Иреть</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_Toc393273707 \h </w:instrText>
        </w:r>
        <w:r w:rsidR="00C50150" w:rsidRPr="00147391">
          <w:rPr>
            <w:i/>
            <w:noProof/>
            <w:webHidden/>
          </w:rPr>
        </w:r>
        <w:r w:rsidR="00C50150" w:rsidRPr="00147391">
          <w:rPr>
            <w:i/>
            <w:noProof/>
            <w:webHidden/>
          </w:rPr>
          <w:fldChar w:fldCharType="separate"/>
        </w:r>
        <w:r w:rsidR="008E2606">
          <w:rPr>
            <w:i/>
            <w:noProof/>
            <w:webHidden/>
          </w:rPr>
          <w:t>30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08" w:history="1">
        <w:r w:rsidR="00C50150" w:rsidRPr="00147391">
          <w:rPr>
            <w:rStyle w:val="afd"/>
            <w:i/>
            <w:noProof/>
          </w:rPr>
          <w:t>2.3. Деревня Баталаева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_Toc393273708 \h </w:instrText>
        </w:r>
        <w:r w:rsidR="00C50150" w:rsidRPr="00147391">
          <w:rPr>
            <w:i/>
            <w:noProof/>
            <w:webHidden/>
          </w:rPr>
        </w:r>
        <w:r w:rsidR="00C50150" w:rsidRPr="00147391">
          <w:rPr>
            <w:i/>
            <w:noProof/>
            <w:webHidden/>
          </w:rPr>
          <w:fldChar w:fldCharType="separate"/>
        </w:r>
        <w:r w:rsidR="008E2606">
          <w:rPr>
            <w:i/>
            <w:noProof/>
            <w:webHidden/>
          </w:rPr>
          <w:t>30</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09" w:history="1">
        <w:r w:rsidR="00C50150" w:rsidRPr="00147391">
          <w:rPr>
            <w:rStyle w:val="afd"/>
            <w:noProof/>
          </w:rPr>
          <w:t>ГЛАВА III. ОГРАНИЧЕНИЯ ИСПОЛЬЗОВАНИЯ ТЕРРИТОРИИ</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_Toc393273709 \h </w:instrText>
        </w:r>
        <w:r w:rsidR="00C50150" w:rsidRPr="00147391">
          <w:rPr>
            <w:noProof/>
            <w:webHidden/>
          </w:rPr>
        </w:r>
        <w:r w:rsidR="00C50150" w:rsidRPr="00147391">
          <w:rPr>
            <w:noProof/>
            <w:webHidden/>
          </w:rPr>
          <w:fldChar w:fldCharType="separate"/>
        </w:r>
        <w:r w:rsidR="008E2606">
          <w:rPr>
            <w:noProof/>
            <w:webHidden/>
          </w:rPr>
          <w:t>31</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10" w:history="1">
        <w:r w:rsidR="00C50150" w:rsidRPr="00147391">
          <w:rPr>
            <w:rStyle w:val="afd"/>
            <w:i/>
            <w:noProof/>
          </w:rPr>
          <w:t>1. Ограничения использования территории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_Toc393273710 \h </w:instrText>
        </w:r>
        <w:r w:rsidR="00C50150" w:rsidRPr="00147391">
          <w:rPr>
            <w:i/>
            <w:noProof/>
            <w:webHidden/>
          </w:rPr>
        </w:r>
        <w:r w:rsidR="00C50150" w:rsidRPr="00147391">
          <w:rPr>
            <w:i/>
            <w:noProof/>
            <w:webHidden/>
          </w:rPr>
          <w:fldChar w:fldCharType="separate"/>
        </w:r>
        <w:r w:rsidR="008E2606">
          <w:rPr>
            <w:i/>
            <w:noProof/>
            <w:webHidden/>
          </w:rPr>
          <w:t>31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11" w:history="1">
        <w:r w:rsidR="00C50150" w:rsidRPr="00147391">
          <w:rPr>
            <w:rStyle w:val="afd"/>
            <w:i/>
            <w:noProof/>
          </w:rPr>
          <w:t>1.1. Зоны санитарных разрывов от инженерных коммуникаций</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_Toc393273711 \h </w:instrText>
        </w:r>
        <w:r w:rsidR="00C50150" w:rsidRPr="00147391">
          <w:rPr>
            <w:i/>
            <w:noProof/>
            <w:webHidden/>
          </w:rPr>
        </w:r>
        <w:r w:rsidR="00C50150" w:rsidRPr="00147391">
          <w:rPr>
            <w:i/>
            <w:noProof/>
            <w:webHidden/>
          </w:rPr>
          <w:fldChar w:fldCharType="separate"/>
        </w:r>
        <w:r w:rsidR="008E2606">
          <w:rPr>
            <w:i/>
            <w:noProof/>
            <w:webHidden/>
          </w:rPr>
          <w:t>31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12" w:history="1">
        <w:r w:rsidR="00C50150" w:rsidRPr="00147391">
          <w:rPr>
            <w:rStyle w:val="afd"/>
            <w:i/>
            <w:noProof/>
          </w:rPr>
          <w:t>1.2. По экологическим и санитарно-гигиеническим условиям</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_Toc393273712 \h </w:instrText>
        </w:r>
        <w:r w:rsidR="00C50150" w:rsidRPr="00147391">
          <w:rPr>
            <w:i/>
            <w:noProof/>
            <w:webHidden/>
          </w:rPr>
        </w:r>
        <w:r w:rsidR="00C50150" w:rsidRPr="00147391">
          <w:rPr>
            <w:i/>
            <w:noProof/>
            <w:webHidden/>
          </w:rPr>
          <w:fldChar w:fldCharType="separate"/>
        </w:r>
        <w:r w:rsidR="008E2606">
          <w:rPr>
            <w:i/>
            <w:noProof/>
            <w:webHidden/>
          </w:rPr>
          <w:t>31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13" w:history="1">
        <w:r w:rsidR="00C50150" w:rsidRPr="00147391">
          <w:rPr>
            <w:rStyle w:val="afd"/>
            <w:i/>
            <w:noProof/>
          </w:rPr>
          <w:t>1.2.1. Водоохранные зоны и прибрежные защитные полосы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_Toc393273713 \h </w:instrText>
        </w:r>
        <w:r w:rsidR="00C50150" w:rsidRPr="00147391">
          <w:rPr>
            <w:i/>
            <w:noProof/>
            <w:webHidden/>
          </w:rPr>
        </w:r>
        <w:r w:rsidR="00C50150" w:rsidRPr="00147391">
          <w:rPr>
            <w:i/>
            <w:noProof/>
            <w:webHidden/>
          </w:rPr>
          <w:fldChar w:fldCharType="separate"/>
        </w:r>
        <w:r w:rsidR="008E2606">
          <w:rPr>
            <w:i/>
            <w:noProof/>
            <w:webHidden/>
          </w:rPr>
          <w:t>32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14" w:history="1">
        <w:r w:rsidR="00C50150" w:rsidRPr="00147391">
          <w:rPr>
            <w:rStyle w:val="afd"/>
            <w:i/>
            <w:noProof/>
          </w:rPr>
          <w:t>1.2.2. Зоны санитарной охраны источников питьевого водоснабжения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_Toc393273714 \h </w:instrText>
        </w:r>
        <w:r w:rsidR="00C50150" w:rsidRPr="00147391">
          <w:rPr>
            <w:i/>
            <w:noProof/>
            <w:webHidden/>
          </w:rPr>
        </w:r>
        <w:r w:rsidR="00C50150" w:rsidRPr="00147391">
          <w:rPr>
            <w:i/>
            <w:noProof/>
            <w:webHidden/>
          </w:rPr>
          <w:fldChar w:fldCharType="separate"/>
        </w:r>
        <w:r w:rsidR="008E2606">
          <w:rPr>
            <w:i/>
            <w:noProof/>
            <w:webHidden/>
          </w:rPr>
          <w:t>33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15" w:history="1">
        <w:r w:rsidR="00C50150" w:rsidRPr="00147391">
          <w:rPr>
            <w:rStyle w:val="afd"/>
            <w:i/>
            <w:noProof/>
          </w:rPr>
          <w:t>1.2.3. Санитарно-защитные зоны предприятий и объектов</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_Toc393273715 \h </w:instrText>
        </w:r>
        <w:r w:rsidR="00C50150" w:rsidRPr="00147391">
          <w:rPr>
            <w:i/>
            <w:noProof/>
            <w:webHidden/>
          </w:rPr>
        </w:r>
        <w:r w:rsidR="00C50150" w:rsidRPr="00147391">
          <w:rPr>
            <w:i/>
            <w:noProof/>
            <w:webHidden/>
          </w:rPr>
          <w:fldChar w:fldCharType="separate"/>
        </w:r>
        <w:r w:rsidR="008E2606">
          <w:rPr>
            <w:i/>
            <w:noProof/>
            <w:webHidden/>
          </w:rPr>
          <w:t>35</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16" w:history="1">
        <w:r w:rsidR="00C50150" w:rsidRPr="00147391">
          <w:rPr>
            <w:rStyle w:val="afd"/>
            <w:noProof/>
          </w:rPr>
          <w:t>ГЛАВА IV. ТРАНСПОРТ И УЛИЧНО-ДОРОЖНАЯ СЕТЬ</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_Toc393273716 \h </w:instrText>
        </w:r>
        <w:r w:rsidR="00C50150" w:rsidRPr="00147391">
          <w:rPr>
            <w:noProof/>
            <w:webHidden/>
          </w:rPr>
        </w:r>
        <w:r w:rsidR="00C50150" w:rsidRPr="00147391">
          <w:rPr>
            <w:noProof/>
            <w:webHidden/>
          </w:rPr>
          <w:fldChar w:fldCharType="separate"/>
        </w:r>
        <w:r w:rsidR="008E2606">
          <w:rPr>
            <w:noProof/>
            <w:webHidden/>
          </w:rPr>
          <w:t>37</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17" w:history="1">
        <w:r w:rsidR="00C50150" w:rsidRPr="00147391">
          <w:rPr>
            <w:rStyle w:val="afd"/>
            <w:i/>
            <w:noProof/>
          </w:rPr>
          <w:t>1. Настоящее положение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_Toc393273717 \h </w:instrText>
        </w:r>
        <w:r w:rsidR="00C50150" w:rsidRPr="00147391">
          <w:rPr>
            <w:i/>
            <w:noProof/>
            <w:webHidden/>
          </w:rPr>
        </w:r>
        <w:r w:rsidR="00C50150" w:rsidRPr="00147391">
          <w:rPr>
            <w:i/>
            <w:noProof/>
            <w:webHidden/>
          </w:rPr>
          <w:fldChar w:fldCharType="separate"/>
        </w:r>
        <w:r w:rsidR="008E2606">
          <w:rPr>
            <w:i/>
            <w:noProof/>
            <w:webHidden/>
          </w:rPr>
          <w:t>37</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18" w:history="1">
        <w:r w:rsidR="00C50150" w:rsidRPr="00147391">
          <w:rPr>
            <w:rStyle w:val="afd"/>
            <w:i/>
            <w:noProof/>
          </w:rPr>
          <w:t>1.1. Внешний транспорт</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_Toc393273718 \h </w:instrText>
        </w:r>
        <w:r w:rsidR="00C50150" w:rsidRPr="00147391">
          <w:rPr>
            <w:i/>
            <w:noProof/>
            <w:webHidden/>
          </w:rPr>
        </w:r>
        <w:r w:rsidR="00C50150" w:rsidRPr="00147391">
          <w:rPr>
            <w:i/>
            <w:noProof/>
            <w:webHidden/>
          </w:rPr>
          <w:fldChar w:fldCharType="separate"/>
        </w:r>
        <w:r w:rsidR="008E2606">
          <w:rPr>
            <w:i/>
            <w:noProof/>
            <w:webHidden/>
          </w:rPr>
          <w:t>37</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19" w:history="1">
        <w:r w:rsidR="00C50150" w:rsidRPr="00147391">
          <w:rPr>
            <w:rStyle w:val="afd"/>
            <w:i/>
            <w:noProof/>
          </w:rPr>
          <w:t>1.2. Улично-дорожная сеть и внутрипоселковый транспорт</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_Toc393273719 \h </w:instrText>
        </w:r>
        <w:r w:rsidR="00C50150" w:rsidRPr="00147391">
          <w:rPr>
            <w:i/>
            <w:noProof/>
            <w:webHidden/>
          </w:rPr>
        </w:r>
        <w:r w:rsidR="00C50150" w:rsidRPr="00147391">
          <w:rPr>
            <w:i/>
            <w:noProof/>
            <w:webHidden/>
          </w:rPr>
          <w:fldChar w:fldCharType="separate"/>
        </w:r>
        <w:r w:rsidR="008E2606">
          <w:rPr>
            <w:i/>
            <w:noProof/>
            <w:webHidden/>
          </w:rPr>
          <w:t>38</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20" w:history="1">
        <w:r w:rsidR="00C50150" w:rsidRPr="00147391">
          <w:rPr>
            <w:rStyle w:val="afd"/>
            <w:i/>
            <w:noProof/>
          </w:rPr>
          <w:t>1.3. Автотранспорт и предприятия по обслуживанию автотранспорта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_Toc393273720 \h </w:instrText>
        </w:r>
        <w:r w:rsidR="00C50150" w:rsidRPr="00147391">
          <w:rPr>
            <w:i/>
            <w:noProof/>
            <w:webHidden/>
          </w:rPr>
        </w:r>
        <w:r w:rsidR="00C50150" w:rsidRPr="00147391">
          <w:rPr>
            <w:i/>
            <w:noProof/>
            <w:webHidden/>
          </w:rPr>
          <w:fldChar w:fldCharType="separate"/>
        </w:r>
        <w:r w:rsidR="008E2606">
          <w:rPr>
            <w:i/>
            <w:noProof/>
            <w:webHidden/>
          </w:rPr>
          <w:t>38</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21" w:history="1">
        <w:r w:rsidR="00C50150" w:rsidRPr="00147391">
          <w:rPr>
            <w:rStyle w:val="afd"/>
            <w:i/>
            <w:noProof/>
          </w:rPr>
          <w:t>2. Проектное решение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_Toc393273721 \h </w:instrText>
        </w:r>
        <w:r w:rsidR="00C50150" w:rsidRPr="00147391">
          <w:rPr>
            <w:i/>
            <w:noProof/>
            <w:webHidden/>
          </w:rPr>
        </w:r>
        <w:r w:rsidR="00C50150" w:rsidRPr="00147391">
          <w:rPr>
            <w:i/>
            <w:noProof/>
            <w:webHidden/>
          </w:rPr>
          <w:fldChar w:fldCharType="separate"/>
        </w:r>
        <w:r w:rsidR="008E2606">
          <w:rPr>
            <w:i/>
            <w:noProof/>
            <w:webHidden/>
          </w:rPr>
          <w:t>39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22" w:history="1">
        <w:r w:rsidR="00C50150" w:rsidRPr="00147391">
          <w:rPr>
            <w:rStyle w:val="afd"/>
            <w:i/>
            <w:noProof/>
          </w:rPr>
          <w:t>2.1. Улично-дорожная сеть</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_Toc393273722 \h </w:instrText>
        </w:r>
        <w:r w:rsidR="00C50150" w:rsidRPr="00147391">
          <w:rPr>
            <w:i/>
            <w:noProof/>
            <w:webHidden/>
          </w:rPr>
        </w:r>
        <w:r w:rsidR="00C50150" w:rsidRPr="00147391">
          <w:rPr>
            <w:i/>
            <w:noProof/>
            <w:webHidden/>
          </w:rPr>
          <w:fldChar w:fldCharType="separate"/>
        </w:r>
        <w:r w:rsidR="008E2606">
          <w:rPr>
            <w:i/>
            <w:noProof/>
            <w:webHidden/>
          </w:rPr>
          <w:t>39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23" w:history="1">
        <w:r w:rsidR="00C50150" w:rsidRPr="00147391">
          <w:rPr>
            <w:rStyle w:val="afd"/>
            <w:i/>
            <w:noProof/>
          </w:rPr>
          <w:t>2.2. Легковой транспорт</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_Toc393273723 \h </w:instrText>
        </w:r>
        <w:r w:rsidR="00C50150" w:rsidRPr="00147391">
          <w:rPr>
            <w:i/>
            <w:noProof/>
            <w:webHidden/>
          </w:rPr>
        </w:r>
        <w:r w:rsidR="00C50150" w:rsidRPr="00147391">
          <w:rPr>
            <w:i/>
            <w:noProof/>
            <w:webHidden/>
          </w:rPr>
          <w:fldChar w:fldCharType="separate"/>
        </w:r>
        <w:r w:rsidR="008E2606">
          <w:rPr>
            <w:i/>
            <w:noProof/>
            <w:webHidden/>
          </w:rPr>
          <w:t>40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24" w:history="1">
        <w:r w:rsidR="00C50150" w:rsidRPr="00147391">
          <w:rPr>
            <w:rStyle w:val="afd"/>
            <w:i/>
            <w:noProof/>
          </w:rPr>
          <w:t>2.3. Железнодорожный транспорт</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_Toc393273724 \h </w:instrText>
        </w:r>
        <w:r w:rsidR="00C50150" w:rsidRPr="00147391">
          <w:rPr>
            <w:i/>
            <w:noProof/>
            <w:webHidden/>
          </w:rPr>
        </w:r>
        <w:r w:rsidR="00C50150" w:rsidRPr="00147391">
          <w:rPr>
            <w:i/>
            <w:noProof/>
            <w:webHidden/>
          </w:rPr>
          <w:fldChar w:fldCharType="separate"/>
        </w:r>
        <w:r w:rsidR="008E2606">
          <w:rPr>
            <w:i/>
            <w:noProof/>
            <w:webHidden/>
          </w:rPr>
          <w:t>40</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25" w:history="1">
        <w:r w:rsidR="00C50150" w:rsidRPr="00147391">
          <w:rPr>
            <w:rStyle w:val="afd"/>
            <w:noProof/>
          </w:rPr>
          <w:t>ГЛАВА V. ВОДОСНАБЖЕНИЕ И КАНАЛИЗАЦИЯ</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_Toc393273725 \h </w:instrText>
        </w:r>
        <w:r w:rsidR="00C50150" w:rsidRPr="00147391">
          <w:rPr>
            <w:noProof/>
            <w:webHidden/>
          </w:rPr>
        </w:r>
        <w:r w:rsidR="00C50150" w:rsidRPr="00147391">
          <w:rPr>
            <w:noProof/>
            <w:webHidden/>
          </w:rPr>
          <w:fldChar w:fldCharType="separate"/>
        </w:r>
        <w:r w:rsidR="008E2606">
          <w:rPr>
            <w:noProof/>
            <w:webHidden/>
          </w:rPr>
          <w:t>40</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26" w:history="1">
        <w:r w:rsidR="00C50150" w:rsidRPr="00147391">
          <w:rPr>
            <w:rStyle w:val="afd"/>
            <w:i/>
            <w:noProof/>
          </w:rPr>
          <w:t>1. Настоящее положение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_Toc393273726 \h </w:instrText>
        </w:r>
        <w:r w:rsidR="00C50150" w:rsidRPr="00147391">
          <w:rPr>
            <w:i/>
            <w:noProof/>
            <w:webHidden/>
          </w:rPr>
        </w:r>
        <w:r w:rsidR="00C50150" w:rsidRPr="00147391">
          <w:rPr>
            <w:i/>
            <w:noProof/>
            <w:webHidden/>
          </w:rPr>
          <w:fldChar w:fldCharType="separate"/>
        </w:r>
        <w:r w:rsidR="008E2606">
          <w:rPr>
            <w:i/>
            <w:noProof/>
            <w:webHidden/>
          </w:rPr>
          <w:t>40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27" w:history="1">
        <w:r w:rsidR="00C50150" w:rsidRPr="00147391">
          <w:rPr>
            <w:rStyle w:val="afd"/>
            <w:i/>
            <w:noProof/>
          </w:rPr>
          <w:t>1.1. Информация о подземных источниках питьевой воды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_Toc393273727 \h </w:instrText>
        </w:r>
        <w:r w:rsidR="00C50150" w:rsidRPr="00147391">
          <w:rPr>
            <w:i/>
            <w:noProof/>
            <w:webHidden/>
          </w:rPr>
        </w:r>
        <w:r w:rsidR="00C50150" w:rsidRPr="00147391">
          <w:rPr>
            <w:i/>
            <w:noProof/>
            <w:webHidden/>
          </w:rPr>
          <w:fldChar w:fldCharType="separate"/>
        </w:r>
        <w:r w:rsidR="008E2606">
          <w:rPr>
            <w:i/>
            <w:noProof/>
            <w:webHidden/>
          </w:rPr>
          <w:t>40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28" w:history="1">
        <w:r w:rsidR="00C50150" w:rsidRPr="00147391">
          <w:rPr>
            <w:rStyle w:val="afd"/>
            <w:i/>
            <w:noProof/>
          </w:rPr>
          <w:t>1.2. Водоснабжение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_Toc393273728 \h </w:instrText>
        </w:r>
        <w:r w:rsidR="00C50150" w:rsidRPr="00147391">
          <w:rPr>
            <w:i/>
            <w:noProof/>
            <w:webHidden/>
          </w:rPr>
        </w:r>
        <w:r w:rsidR="00C50150" w:rsidRPr="00147391">
          <w:rPr>
            <w:i/>
            <w:noProof/>
            <w:webHidden/>
          </w:rPr>
          <w:fldChar w:fldCharType="separate"/>
        </w:r>
        <w:r w:rsidR="008E2606">
          <w:rPr>
            <w:i/>
            <w:noProof/>
            <w:webHidden/>
          </w:rPr>
          <w:t>41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29" w:history="1">
        <w:r w:rsidR="00C50150" w:rsidRPr="00147391">
          <w:rPr>
            <w:rStyle w:val="afd"/>
            <w:i/>
            <w:noProof/>
          </w:rPr>
          <w:t>1.3. Хозяйственно-бытовая, ливневая канализации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_Toc393273729 \h </w:instrText>
        </w:r>
        <w:r w:rsidR="00C50150" w:rsidRPr="00147391">
          <w:rPr>
            <w:i/>
            <w:noProof/>
            <w:webHidden/>
          </w:rPr>
        </w:r>
        <w:r w:rsidR="00C50150" w:rsidRPr="00147391">
          <w:rPr>
            <w:i/>
            <w:noProof/>
            <w:webHidden/>
          </w:rPr>
          <w:fldChar w:fldCharType="separate"/>
        </w:r>
        <w:r w:rsidR="008E2606">
          <w:rPr>
            <w:i/>
            <w:noProof/>
            <w:webHidden/>
          </w:rPr>
          <w:t>41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30" w:history="1">
        <w:r w:rsidR="00C50150" w:rsidRPr="00147391">
          <w:rPr>
            <w:rStyle w:val="afd"/>
            <w:i/>
            <w:noProof/>
          </w:rPr>
          <w:t>2. Проектное решение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_Toc393273730 \h </w:instrText>
        </w:r>
        <w:r w:rsidR="00C50150" w:rsidRPr="00147391">
          <w:rPr>
            <w:i/>
            <w:noProof/>
            <w:webHidden/>
          </w:rPr>
        </w:r>
        <w:r w:rsidR="00C50150" w:rsidRPr="00147391">
          <w:rPr>
            <w:i/>
            <w:noProof/>
            <w:webHidden/>
          </w:rPr>
          <w:fldChar w:fldCharType="separate"/>
        </w:r>
        <w:r w:rsidR="008E2606">
          <w:rPr>
            <w:i/>
            <w:noProof/>
            <w:webHidden/>
          </w:rPr>
          <w:t>41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31" w:history="1">
        <w:r w:rsidR="00C50150" w:rsidRPr="00147391">
          <w:rPr>
            <w:rStyle w:val="afd"/>
            <w:i/>
            <w:noProof/>
          </w:rPr>
          <w:t>2.1. Водоснабжение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_Toc393273731 \h </w:instrText>
        </w:r>
        <w:r w:rsidR="00C50150" w:rsidRPr="00147391">
          <w:rPr>
            <w:i/>
            <w:noProof/>
            <w:webHidden/>
          </w:rPr>
        </w:r>
        <w:r w:rsidR="00C50150" w:rsidRPr="00147391">
          <w:rPr>
            <w:i/>
            <w:noProof/>
            <w:webHidden/>
          </w:rPr>
          <w:fldChar w:fldCharType="separate"/>
        </w:r>
        <w:r w:rsidR="008E2606">
          <w:rPr>
            <w:i/>
            <w:noProof/>
            <w:webHidden/>
          </w:rPr>
          <w:t>41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32" w:history="1">
        <w:r w:rsidR="00C50150" w:rsidRPr="00147391">
          <w:rPr>
            <w:rStyle w:val="afd"/>
            <w:i/>
            <w:noProof/>
          </w:rPr>
          <w:t>2.2. Хозяйственно-бытовая канализация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_Toc393273732 \h </w:instrText>
        </w:r>
        <w:r w:rsidR="00C50150" w:rsidRPr="00147391">
          <w:rPr>
            <w:i/>
            <w:noProof/>
            <w:webHidden/>
          </w:rPr>
        </w:r>
        <w:r w:rsidR="00C50150" w:rsidRPr="00147391">
          <w:rPr>
            <w:i/>
            <w:noProof/>
            <w:webHidden/>
          </w:rPr>
          <w:fldChar w:fldCharType="separate"/>
        </w:r>
        <w:r w:rsidR="008E2606">
          <w:rPr>
            <w:i/>
            <w:noProof/>
            <w:webHidden/>
          </w:rPr>
          <w:t>42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33" w:history="1">
        <w:r w:rsidR="00C50150" w:rsidRPr="00147391">
          <w:rPr>
            <w:rStyle w:val="afd"/>
            <w:i/>
            <w:noProof/>
          </w:rPr>
          <w:t>2.3. Ливневая канализация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_Toc393273733 \h </w:instrText>
        </w:r>
        <w:r w:rsidR="00C50150" w:rsidRPr="00147391">
          <w:rPr>
            <w:i/>
            <w:noProof/>
            <w:webHidden/>
          </w:rPr>
        </w:r>
        <w:r w:rsidR="00C50150" w:rsidRPr="00147391">
          <w:rPr>
            <w:i/>
            <w:noProof/>
            <w:webHidden/>
          </w:rPr>
          <w:fldChar w:fldCharType="separate"/>
        </w:r>
        <w:r w:rsidR="008E2606">
          <w:rPr>
            <w:i/>
            <w:noProof/>
            <w:webHidden/>
          </w:rPr>
          <w:t>43</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34" w:history="1">
        <w:r w:rsidR="00C50150" w:rsidRPr="00147391">
          <w:rPr>
            <w:rStyle w:val="afd"/>
            <w:noProof/>
          </w:rPr>
          <w:t>ГЛАВА VI. ТЕПЛОСНАБЖЕНИЕ</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_Toc393273734 \h </w:instrText>
        </w:r>
        <w:r w:rsidR="00C50150" w:rsidRPr="00147391">
          <w:rPr>
            <w:noProof/>
            <w:webHidden/>
          </w:rPr>
        </w:r>
        <w:r w:rsidR="00C50150" w:rsidRPr="00147391">
          <w:rPr>
            <w:noProof/>
            <w:webHidden/>
          </w:rPr>
          <w:fldChar w:fldCharType="separate"/>
        </w:r>
        <w:r w:rsidR="008E2606">
          <w:rPr>
            <w:noProof/>
            <w:webHidden/>
          </w:rPr>
          <w:t>43</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35" w:history="1">
        <w:r w:rsidR="00C50150" w:rsidRPr="00147391">
          <w:rPr>
            <w:rStyle w:val="afd"/>
            <w:i/>
            <w:noProof/>
          </w:rPr>
          <w:t>1. Настоящее положение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_Toc393273735 \h </w:instrText>
        </w:r>
        <w:r w:rsidR="00C50150" w:rsidRPr="00147391">
          <w:rPr>
            <w:i/>
            <w:noProof/>
            <w:webHidden/>
          </w:rPr>
        </w:r>
        <w:r w:rsidR="00C50150" w:rsidRPr="00147391">
          <w:rPr>
            <w:i/>
            <w:noProof/>
            <w:webHidden/>
          </w:rPr>
          <w:fldChar w:fldCharType="separate"/>
        </w:r>
        <w:r w:rsidR="008E2606">
          <w:rPr>
            <w:i/>
            <w:noProof/>
            <w:webHidden/>
          </w:rPr>
          <w:t>43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36" w:history="1">
        <w:r w:rsidR="00C50150" w:rsidRPr="00147391">
          <w:rPr>
            <w:rStyle w:val="afd"/>
            <w:i/>
            <w:noProof/>
          </w:rPr>
          <w:t>2. Проектное решение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_Toc393273736 \h </w:instrText>
        </w:r>
        <w:r w:rsidR="00C50150" w:rsidRPr="00147391">
          <w:rPr>
            <w:i/>
            <w:noProof/>
            <w:webHidden/>
          </w:rPr>
        </w:r>
        <w:r w:rsidR="00C50150" w:rsidRPr="00147391">
          <w:rPr>
            <w:i/>
            <w:noProof/>
            <w:webHidden/>
          </w:rPr>
          <w:fldChar w:fldCharType="separate"/>
        </w:r>
        <w:r w:rsidR="008E2606">
          <w:rPr>
            <w:i/>
            <w:noProof/>
            <w:webHidden/>
          </w:rPr>
          <w:t>43</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37" w:history="1">
        <w:r w:rsidR="00C50150" w:rsidRPr="00147391">
          <w:rPr>
            <w:rStyle w:val="afd"/>
            <w:noProof/>
            <w:kern w:val="32"/>
            <w:lang w:val="x-none" w:eastAsia="x-none"/>
          </w:rPr>
          <w:t>ГЛАВА VII. ЭЛЕКТРОСНАБЖЕНИЕ</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_Toc393273737 \h </w:instrText>
        </w:r>
        <w:r w:rsidR="00C50150" w:rsidRPr="00147391">
          <w:rPr>
            <w:noProof/>
            <w:webHidden/>
          </w:rPr>
        </w:r>
        <w:r w:rsidR="00C50150" w:rsidRPr="00147391">
          <w:rPr>
            <w:noProof/>
            <w:webHidden/>
          </w:rPr>
          <w:fldChar w:fldCharType="separate"/>
        </w:r>
        <w:r w:rsidR="008E2606">
          <w:rPr>
            <w:noProof/>
            <w:webHidden/>
          </w:rPr>
          <w:t>44</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38" w:history="1">
        <w:r w:rsidR="00C50150" w:rsidRPr="00147391">
          <w:rPr>
            <w:rStyle w:val="afd"/>
            <w:i/>
            <w:noProof/>
          </w:rPr>
          <w:t>1. Настоящее положение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_Toc393273738 \h </w:instrText>
        </w:r>
        <w:r w:rsidR="00C50150" w:rsidRPr="00147391">
          <w:rPr>
            <w:i/>
            <w:noProof/>
            <w:webHidden/>
          </w:rPr>
        </w:r>
        <w:r w:rsidR="00C50150" w:rsidRPr="00147391">
          <w:rPr>
            <w:i/>
            <w:noProof/>
            <w:webHidden/>
          </w:rPr>
          <w:fldChar w:fldCharType="separate"/>
        </w:r>
        <w:r w:rsidR="008E2606">
          <w:rPr>
            <w:i/>
            <w:noProof/>
            <w:webHidden/>
          </w:rPr>
          <w:t>44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39" w:history="1">
        <w:r w:rsidR="00C50150" w:rsidRPr="00147391">
          <w:rPr>
            <w:rStyle w:val="afd"/>
            <w:i/>
            <w:noProof/>
          </w:rPr>
          <w:t>1.1. Расчетные электрические нагрузки и электропотребление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_Toc393273739 \h </w:instrText>
        </w:r>
        <w:r w:rsidR="00C50150" w:rsidRPr="00147391">
          <w:rPr>
            <w:i/>
            <w:noProof/>
            <w:webHidden/>
          </w:rPr>
        </w:r>
        <w:r w:rsidR="00C50150" w:rsidRPr="00147391">
          <w:rPr>
            <w:i/>
            <w:noProof/>
            <w:webHidden/>
          </w:rPr>
          <w:fldChar w:fldCharType="separate"/>
        </w:r>
        <w:r w:rsidR="008E2606">
          <w:rPr>
            <w:i/>
            <w:noProof/>
            <w:webHidden/>
          </w:rPr>
          <w:t>44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40" w:history="1">
        <w:r w:rsidR="00C50150" w:rsidRPr="00147391">
          <w:rPr>
            <w:rStyle w:val="afd"/>
            <w:i/>
            <w:noProof/>
          </w:rPr>
          <w:t>2. Проектное решение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_Toc393273740 \h </w:instrText>
        </w:r>
        <w:r w:rsidR="00C50150" w:rsidRPr="00147391">
          <w:rPr>
            <w:i/>
            <w:noProof/>
            <w:webHidden/>
          </w:rPr>
        </w:r>
        <w:r w:rsidR="00C50150" w:rsidRPr="00147391">
          <w:rPr>
            <w:i/>
            <w:noProof/>
            <w:webHidden/>
          </w:rPr>
          <w:fldChar w:fldCharType="separate"/>
        </w:r>
        <w:r w:rsidR="008E2606">
          <w:rPr>
            <w:i/>
            <w:noProof/>
            <w:webHidden/>
          </w:rPr>
          <w:t>45</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41" w:history="1">
        <w:r w:rsidR="00C50150" w:rsidRPr="00147391">
          <w:rPr>
            <w:rStyle w:val="afd"/>
            <w:noProof/>
            <w:kern w:val="32"/>
            <w:lang w:val="x-none" w:eastAsia="x-none"/>
          </w:rPr>
          <w:t>ГЛАВА VIII. ТЕЛЕФОНИЗАЦИЯ, РАДИОФИКАЦИЯ И ТЕЛЕВИДЕНИЕ</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_Toc393273741 \h </w:instrText>
        </w:r>
        <w:r w:rsidR="00C50150" w:rsidRPr="00147391">
          <w:rPr>
            <w:noProof/>
            <w:webHidden/>
          </w:rPr>
        </w:r>
        <w:r w:rsidR="00C50150" w:rsidRPr="00147391">
          <w:rPr>
            <w:noProof/>
            <w:webHidden/>
          </w:rPr>
          <w:fldChar w:fldCharType="separate"/>
        </w:r>
        <w:r w:rsidR="008E2606">
          <w:rPr>
            <w:noProof/>
            <w:webHidden/>
          </w:rPr>
          <w:t>49</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42" w:history="1">
        <w:r w:rsidR="00C50150" w:rsidRPr="00147391">
          <w:rPr>
            <w:rStyle w:val="afd"/>
            <w:i/>
            <w:noProof/>
          </w:rPr>
          <w:t>1. Настоящее положение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_Toc393273742 \h </w:instrText>
        </w:r>
        <w:r w:rsidR="00C50150" w:rsidRPr="00147391">
          <w:rPr>
            <w:i/>
            <w:noProof/>
            <w:webHidden/>
          </w:rPr>
        </w:r>
        <w:r w:rsidR="00C50150" w:rsidRPr="00147391">
          <w:rPr>
            <w:i/>
            <w:noProof/>
            <w:webHidden/>
          </w:rPr>
          <w:fldChar w:fldCharType="separate"/>
        </w:r>
        <w:r w:rsidR="008E2606">
          <w:rPr>
            <w:i/>
            <w:noProof/>
            <w:webHidden/>
          </w:rPr>
          <w:t>49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43" w:history="1">
        <w:r w:rsidR="00C50150" w:rsidRPr="00147391">
          <w:rPr>
            <w:rStyle w:val="afd"/>
            <w:i/>
            <w:noProof/>
          </w:rPr>
          <w:t>1.1. Телефонизация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_Toc393273743 \h </w:instrText>
        </w:r>
        <w:r w:rsidR="00C50150" w:rsidRPr="00147391">
          <w:rPr>
            <w:i/>
            <w:noProof/>
            <w:webHidden/>
          </w:rPr>
        </w:r>
        <w:r w:rsidR="00C50150" w:rsidRPr="00147391">
          <w:rPr>
            <w:i/>
            <w:noProof/>
            <w:webHidden/>
          </w:rPr>
          <w:fldChar w:fldCharType="separate"/>
        </w:r>
        <w:r w:rsidR="008E2606">
          <w:rPr>
            <w:i/>
            <w:noProof/>
            <w:webHidden/>
          </w:rPr>
          <w:t>49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44" w:history="1">
        <w:r w:rsidR="00C50150" w:rsidRPr="00147391">
          <w:rPr>
            <w:rStyle w:val="afd"/>
            <w:i/>
            <w:noProof/>
          </w:rPr>
          <w:t>1.2. Радиофикация и телевидение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_Toc393273744 \h </w:instrText>
        </w:r>
        <w:r w:rsidR="00C50150" w:rsidRPr="00147391">
          <w:rPr>
            <w:i/>
            <w:noProof/>
            <w:webHidden/>
          </w:rPr>
        </w:r>
        <w:r w:rsidR="00C50150" w:rsidRPr="00147391">
          <w:rPr>
            <w:i/>
            <w:noProof/>
            <w:webHidden/>
          </w:rPr>
          <w:fldChar w:fldCharType="separate"/>
        </w:r>
        <w:r w:rsidR="008E2606">
          <w:rPr>
            <w:i/>
            <w:noProof/>
            <w:webHidden/>
          </w:rPr>
          <w:t>49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45" w:history="1">
        <w:r w:rsidR="00C50150" w:rsidRPr="00147391">
          <w:rPr>
            <w:rStyle w:val="afd"/>
            <w:i/>
            <w:noProof/>
          </w:rPr>
          <w:t>2. Проектное решение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_Toc393273745 \h </w:instrText>
        </w:r>
        <w:r w:rsidR="00C50150" w:rsidRPr="00147391">
          <w:rPr>
            <w:i/>
            <w:noProof/>
            <w:webHidden/>
          </w:rPr>
        </w:r>
        <w:r w:rsidR="00C50150" w:rsidRPr="00147391">
          <w:rPr>
            <w:i/>
            <w:noProof/>
            <w:webHidden/>
          </w:rPr>
          <w:fldChar w:fldCharType="separate"/>
        </w:r>
        <w:r w:rsidR="008E2606">
          <w:rPr>
            <w:i/>
            <w:noProof/>
            <w:webHidden/>
          </w:rPr>
          <w:t>49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46" w:history="1">
        <w:r w:rsidR="00C50150" w:rsidRPr="00147391">
          <w:rPr>
            <w:rStyle w:val="afd"/>
            <w:i/>
            <w:noProof/>
          </w:rPr>
          <w:t>2.1. Телефонизация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_Toc393273746 \h </w:instrText>
        </w:r>
        <w:r w:rsidR="00C50150" w:rsidRPr="00147391">
          <w:rPr>
            <w:i/>
            <w:noProof/>
            <w:webHidden/>
          </w:rPr>
        </w:r>
        <w:r w:rsidR="00C50150" w:rsidRPr="00147391">
          <w:rPr>
            <w:i/>
            <w:noProof/>
            <w:webHidden/>
          </w:rPr>
          <w:fldChar w:fldCharType="separate"/>
        </w:r>
        <w:r w:rsidR="008E2606">
          <w:rPr>
            <w:i/>
            <w:noProof/>
            <w:webHidden/>
          </w:rPr>
          <w:t>49</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47" w:history="1">
        <w:r w:rsidR="00C50150" w:rsidRPr="00147391">
          <w:rPr>
            <w:rStyle w:val="afd"/>
            <w:noProof/>
          </w:rPr>
          <w:t>ГЛАВА IX. САНИТАРНАЯ ОЧИСТКА ТЕРРИТОРИИ</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_Toc393273747 \h </w:instrText>
        </w:r>
        <w:r w:rsidR="00C50150" w:rsidRPr="00147391">
          <w:rPr>
            <w:noProof/>
            <w:webHidden/>
          </w:rPr>
        </w:r>
        <w:r w:rsidR="00C50150" w:rsidRPr="00147391">
          <w:rPr>
            <w:noProof/>
            <w:webHidden/>
          </w:rPr>
          <w:fldChar w:fldCharType="separate"/>
        </w:r>
        <w:r w:rsidR="008E2606">
          <w:rPr>
            <w:noProof/>
            <w:webHidden/>
          </w:rPr>
          <w:t>50</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48" w:history="1">
        <w:r w:rsidR="00C50150" w:rsidRPr="00147391">
          <w:rPr>
            <w:rStyle w:val="afd"/>
            <w:i/>
            <w:noProof/>
          </w:rPr>
          <w:t>1. Мероприятия по охране атмосферного воздуха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_Toc393273748 \h </w:instrText>
        </w:r>
        <w:r w:rsidR="00C50150" w:rsidRPr="00147391">
          <w:rPr>
            <w:i/>
            <w:noProof/>
            <w:webHidden/>
          </w:rPr>
        </w:r>
        <w:r w:rsidR="00C50150" w:rsidRPr="00147391">
          <w:rPr>
            <w:i/>
            <w:noProof/>
            <w:webHidden/>
          </w:rPr>
          <w:fldChar w:fldCharType="separate"/>
        </w:r>
        <w:r w:rsidR="008E2606">
          <w:rPr>
            <w:i/>
            <w:noProof/>
            <w:webHidden/>
          </w:rPr>
          <w:t>50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49" w:history="1">
        <w:r w:rsidR="00C50150" w:rsidRPr="00147391">
          <w:rPr>
            <w:rStyle w:val="afd"/>
            <w:i/>
            <w:noProof/>
          </w:rPr>
          <w:t>2. Мероприятия обращению с твердыми бытовыми отходами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_Toc393273749 \h </w:instrText>
        </w:r>
        <w:r w:rsidR="00C50150" w:rsidRPr="00147391">
          <w:rPr>
            <w:i/>
            <w:noProof/>
            <w:webHidden/>
          </w:rPr>
        </w:r>
        <w:r w:rsidR="00C50150" w:rsidRPr="00147391">
          <w:rPr>
            <w:i/>
            <w:noProof/>
            <w:webHidden/>
          </w:rPr>
          <w:fldChar w:fldCharType="separate"/>
        </w:r>
        <w:r w:rsidR="008E2606">
          <w:rPr>
            <w:i/>
            <w:noProof/>
            <w:webHidden/>
          </w:rPr>
          <w:t>51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50" w:history="1">
        <w:r w:rsidR="00C50150" w:rsidRPr="00147391">
          <w:rPr>
            <w:rStyle w:val="afd"/>
            <w:i/>
            <w:noProof/>
          </w:rPr>
          <w:t>3. Мероприятия по охране поверхностных и подземных вод</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_Toc393273750 \h </w:instrText>
        </w:r>
        <w:r w:rsidR="00C50150" w:rsidRPr="00147391">
          <w:rPr>
            <w:i/>
            <w:noProof/>
            <w:webHidden/>
          </w:rPr>
        </w:r>
        <w:r w:rsidR="00C50150" w:rsidRPr="00147391">
          <w:rPr>
            <w:i/>
            <w:noProof/>
            <w:webHidden/>
          </w:rPr>
          <w:fldChar w:fldCharType="separate"/>
        </w:r>
        <w:r w:rsidR="008E2606">
          <w:rPr>
            <w:i/>
            <w:noProof/>
            <w:webHidden/>
          </w:rPr>
          <w:t>51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51" w:history="1">
        <w:r w:rsidR="00C50150" w:rsidRPr="00147391">
          <w:rPr>
            <w:rStyle w:val="afd"/>
            <w:i/>
            <w:noProof/>
          </w:rPr>
          <w:t>4. Мероприятия по охране животного мира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_Toc393273751 \h </w:instrText>
        </w:r>
        <w:r w:rsidR="00C50150" w:rsidRPr="00147391">
          <w:rPr>
            <w:i/>
            <w:noProof/>
            <w:webHidden/>
          </w:rPr>
        </w:r>
        <w:r w:rsidR="00C50150" w:rsidRPr="00147391">
          <w:rPr>
            <w:i/>
            <w:noProof/>
            <w:webHidden/>
          </w:rPr>
          <w:fldChar w:fldCharType="separate"/>
        </w:r>
        <w:r w:rsidR="008E2606">
          <w:rPr>
            <w:i/>
            <w:noProof/>
            <w:webHidden/>
          </w:rPr>
          <w:t>52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52" w:history="1">
        <w:r w:rsidR="00C50150" w:rsidRPr="00147391">
          <w:rPr>
            <w:rStyle w:val="afd"/>
            <w:i/>
            <w:noProof/>
          </w:rPr>
          <w:t>5. Мероприятия по озеленению</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_Toc393273752 \h </w:instrText>
        </w:r>
        <w:r w:rsidR="00C50150" w:rsidRPr="00147391">
          <w:rPr>
            <w:i/>
            <w:noProof/>
            <w:webHidden/>
          </w:rPr>
        </w:r>
        <w:r w:rsidR="00C50150" w:rsidRPr="00147391">
          <w:rPr>
            <w:i/>
            <w:noProof/>
            <w:webHidden/>
          </w:rPr>
          <w:fldChar w:fldCharType="separate"/>
        </w:r>
        <w:r w:rsidR="008E2606">
          <w:rPr>
            <w:i/>
            <w:noProof/>
            <w:webHidden/>
          </w:rPr>
          <w:t>52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53" w:history="1">
        <w:r w:rsidR="00C50150" w:rsidRPr="00147391">
          <w:rPr>
            <w:rStyle w:val="afd"/>
            <w:i/>
            <w:noProof/>
          </w:rPr>
          <w:t>6. Мероприятия по охране от физических факторов окружающей среды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_Toc393273753 \h </w:instrText>
        </w:r>
        <w:r w:rsidR="00C50150" w:rsidRPr="00147391">
          <w:rPr>
            <w:i/>
            <w:noProof/>
            <w:webHidden/>
          </w:rPr>
        </w:r>
        <w:r w:rsidR="00C50150" w:rsidRPr="00147391">
          <w:rPr>
            <w:i/>
            <w:noProof/>
            <w:webHidden/>
          </w:rPr>
          <w:fldChar w:fldCharType="separate"/>
        </w:r>
        <w:r w:rsidR="008E2606">
          <w:rPr>
            <w:i/>
            <w:noProof/>
            <w:webHidden/>
          </w:rPr>
          <w:t>52</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54" w:history="1">
        <w:r w:rsidR="00C50150" w:rsidRPr="00147391">
          <w:rPr>
            <w:rStyle w:val="afd"/>
            <w:noProof/>
          </w:rPr>
          <w:t>ГЛАВА X. ИНЖЕНЕРНАЯ ПОДГОТОВКА ТЕРРИТОРИИ</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_Toc393273754 \h </w:instrText>
        </w:r>
        <w:r w:rsidR="00C50150" w:rsidRPr="00147391">
          <w:rPr>
            <w:noProof/>
            <w:webHidden/>
          </w:rPr>
        </w:r>
        <w:r w:rsidR="00C50150" w:rsidRPr="00147391">
          <w:rPr>
            <w:noProof/>
            <w:webHidden/>
          </w:rPr>
          <w:fldChar w:fldCharType="separate"/>
        </w:r>
        <w:r w:rsidR="008E2606">
          <w:rPr>
            <w:noProof/>
            <w:webHidden/>
          </w:rPr>
          <w:t>52</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55" w:history="1">
        <w:r w:rsidR="00C50150" w:rsidRPr="00147391">
          <w:rPr>
            <w:rStyle w:val="afd"/>
            <w:i/>
            <w:noProof/>
          </w:rPr>
          <w:t>1. Настоящее положение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_Toc393273755 \h </w:instrText>
        </w:r>
        <w:r w:rsidR="00C50150" w:rsidRPr="00147391">
          <w:rPr>
            <w:i/>
            <w:noProof/>
            <w:webHidden/>
          </w:rPr>
        </w:r>
        <w:r w:rsidR="00C50150" w:rsidRPr="00147391">
          <w:rPr>
            <w:i/>
            <w:noProof/>
            <w:webHidden/>
          </w:rPr>
          <w:fldChar w:fldCharType="separate"/>
        </w:r>
        <w:r w:rsidR="008E2606">
          <w:rPr>
            <w:i/>
            <w:noProof/>
            <w:webHidden/>
          </w:rPr>
          <w:t>52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56" w:history="1">
        <w:r w:rsidR="00C50150" w:rsidRPr="00147391">
          <w:rPr>
            <w:rStyle w:val="afd"/>
            <w:i/>
            <w:noProof/>
          </w:rPr>
          <w:t>1.1. Территории в зоне затопления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_Toc393273756 \h </w:instrText>
        </w:r>
        <w:r w:rsidR="00C50150" w:rsidRPr="00147391">
          <w:rPr>
            <w:i/>
            <w:noProof/>
            <w:webHidden/>
          </w:rPr>
        </w:r>
        <w:r w:rsidR="00C50150" w:rsidRPr="00147391">
          <w:rPr>
            <w:i/>
            <w:noProof/>
            <w:webHidden/>
          </w:rPr>
          <w:fldChar w:fldCharType="separate"/>
        </w:r>
        <w:r w:rsidR="008E2606">
          <w:rPr>
            <w:i/>
            <w:noProof/>
            <w:webHidden/>
          </w:rPr>
          <w:t>53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57" w:history="1">
        <w:r w:rsidR="00C50150" w:rsidRPr="00147391">
          <w:rPr>
            <w:rStyle w:val="afd"/>
            <w:i/>
            <w:noProof/>
          </w:rPr>
          <w:t>1.2. Разрушение гидротехнических сооружений</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_Toc393273757 \h </w:instrText>
        </w:r>
        <w:r w:rsidR="00C50150" w:rsidRPr="00147391">
          <w:rPr>
            <w:i/>
            <w:noProof/>
            <w:webHidden/>
          </w:rPr>
        </w:r>
        <w:r w:rsidR="00C50150" w:rsidRPr="00147391">
          <w:rPr>
            <w:i/>
            <w:noProof/>
            <w:webHidden/>
          </w:rPr>
          <w:fldChar w:fldCharType="separate"/>
        </w:r>
        <w:r w:rsidR="008E2606">
          <w:rPr>
            <w:i/>
            <w:noProof/>
            <w:webHidden/>
          </w:rPr>
          <w:t>53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58" w:history="1">
        <w:r w:rsidR="00C50150" w:rsidRPr="00147391">
          <w:rPr>
            <w:rStyle w:val="afd"/>
            <w:i/>
            <w:noProof/>
          </w:rPr>
          <w:t>2. Проектное решение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_Toc393273758 \h </w:instrText>
        </w:r>
        <w:r w:rsidR="00C50150" w:rsidRPr="00147391">
          <w:rPr>
            <w:i/>
            <w:noProof/>
            <w:webHidden/>
          </w:rPr>
        </w:r>
        <w:r w:rsidR="00C50150" w:rsidRPr="00147391">
          <w:rPr>
            <w:i/>
            <w:noProof/>
            <w:webHidden/>
          </w:rPr>
          <w:fldChar w:fldCharType="separate"/>
        </w:r>
        <w:r w:rsidR="008E2606">
          <w:rPr>
            <w:i/>
            <w:noProof/>
            <w:webHidden/>
          </w:rPr>
          <w:t>53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59" w:history="1">
        <w:r w:rsidR="00C50150" w:rsidRPr="00147391">
          <w:rPr>
            <w:rStyle w:val="afd"/>
            <w:i/>
            <w:noProof/>
          </w:rPr>
          <w:t>2.1. Комплекс мероприятий на территориях, подверженных затоплению</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_Toc393273759 \h </w:instrText>
        </w:r>
        <w:r w:rsidR="00C50150" w:rsidRPr="00147391">
          <w:rPr>
            <w:i/>
            <w:noProof/>
            <w:webHidden/>
          </w:rPr>
        </w:r>
        <w:r w:rsidR="00C50150" w:rsidRPr="00147391">
          <w:rPr>
            <w:i/>
            <w:noProof/>
            <w:webHidden/>
          </w:rPr>
          <w:fldChar w:fldCharType="separate"/>
        </w:r>
        <w:r w:rsidR="008E2606">
          <w:rPr>
            <w:i/>
            <w:noProof/>
            <w:webHidden/>
          </w:rPr>
          <w:t>53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60" w:history="1">
        <w:r w:rsidR="00C50150" w:rsidRPr="00147391">
          <w:rPr>
            <w:rStyle w:val="afd"/>
            <w:i/>
            <w:noProof/>
          </w:rPr>
          <w:t>2.2. Обеспечение безопасности гидротехнических сооружений</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_Toc393273760 \h </w:instrText>
        </w:r>
        <w:r w:rsidR="00C50150" w:rsidRPr="00147391">
          <w:rPr>
            <w:i/>
            <w:noProof/>
            <w:webHidden/>
          </w:rPr>
        </w:r>
        <w:r w:rsidR="00C50150" w:rsidRPr="00147391">
          <w:rPr>
            <w:i/>
            <w:noProof/>
            <w:webHidden/>
          </w:rPr>
          <w:fldChar w:fldCharType="separate"/>
        </w:r>
        <w:r w:rsidR="008E2606">
          <w:rPr>
            <w:i/>
            <w:noProof/>
            <w:webHidden/>
          </w:rPr>
          <w:t>53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61" w:history="1">
        <w:r w:rsidR="00C50150" w:rsidRPr="00147391">
          <w:rPr>
            <w:rStyle w:val="afd"/>
            <w:i/>
            <w:noProof/>
          </w:rPr>
          <w:t>2.3. Организация поверхностного стока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_Toc393273761 \h </w:instrText>
        </w:r>
        <w:r w:rsidR="00C50150" w:rsidRPr="00147391">
          <w:rPr>
            <w:i/>
            <w:noProof/>
            <w:webHidden/>
          </w:rPr>
        </w:r>
        <w:r w:rsidR="00C50150" w:rsidRPr="00147391">
          <w:rPr>
            <w:i/>
            <w:noProof/>
            <w:webHidden/>
          </w:rPr>
          <w:fldChar w:fldCharType="separate"/>
        </w:r>
        <w:r w:rsidR="008E2606">
          <w:rPr>
            <w:i/>
            <w:noProof/>
            <w:webHidden/>
          </w:rPr>
          <w:t>53</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62" w:history="1">
        <w:r w:rsidR="00C50150" w:rsidRPr="00147391">
          <w:rPr>
            <w:rStyle w:val="afd"/>
            <w:noProof/>
          </w:rPr>
          <w:t xml:space="preserve">ГЛАВА </w:t>
        </w:r>
        <w:r w:rsidR="00C50150" w:rsidRPr="00147391">
          <w:rPr>
            <w:rStyle w:val="afd"/>
            <w:noProof/>
            <w:lang w:val="en-US"/>
          </w:rPr>
          <w:t>XI</w:t>
        </w:r>
        <w:r w:rsidR="00C50150" w:rsidRPr="00147391">
          <w:rPr>
            <w:rStyle w:val="afd"/>
            <w:noProof/>
          </w:rPr>
          <w:t>. ТЕХНИКО-ЭКОНОМИЧЕСКИЕ ПОКАЗАТЕЛИ</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_Toc393273762 \h </w:instrText>
        </w:r>
        <w:r w:rsidR="00C50150" w:rsidRPr="00147391">
          <w:rPr>
            <w:noProof/>
            <w:webHidden/>
          </w:rPr>
        </w:r>
        <w:r w:rsidR="00C50150" w:rsidRPr="00147391">
          <w:rPr>
            <w:noProof/>
            <w:webHidden/>
          </w:rPr>
          <w:fldChar w:fldCharType="separate"/>
        </w:r>
        <w:r w:rsidR="008E2606">
          <w:rPr>
            <w:noProof/>
            <w:webHidden/>
          </w:rPr>
          <w:t>53</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63" w:history="1">
        <w:r w:rsidR="00C50150" w:rsidRPr="00147391">
          <w:rPr>
            <w:rStyle w:val="afd"/>
            <w:i/>
            <w:noProof/>
          </w:rPr>
          <w:t>1. Использование территории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_Toc393273763 \h </w:instrText>
        </w:r>
        <w:r w:rsidR="00C50150" w:rsidRPr="00147391">
          <w:rPr>
            <w:i/>
            <w:noProof/>
            <w:webHidden/>
          </w:rPr>
        </w:r>
        <w:r w:rsidR="00C50150" w:rsidRPr="00147391">
          <w:rPr>
            <w:i/>
            <w:noProof/>
            <w:webHidden/>
          </w:rPr>
          <w:fldChar w:fldCharType="separate"/>
        </w:r>
        <w:r w:rsidR="008E2606">
          <w:rPr>
            <w:i/>
            <w:noProof/>
            <w:webHidden/>
          </w:rPr>
          <w:t>53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64" w:history="1">
        <w:r w:rsidR="00C50150" w:rsidRPr="00147391">
          <w:rPr>
            <w:rStyle w:val="afd"/>
            <w:i/>
            <w:noProof/>
          </w:rPr>
          <w:t>2. Жилищное строительство</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_Toc393273764 \h </w:instrText>
        </w:r>
        <w:r w:rsidR="00C50150" w:rsidRPr="00147391">
          <w:rPr>
            <w:i/>
            <w:noProof/>
            <w:webHidden/>
          </w:rPr>
        </w:r>
        <w:r w:rsidR="00C50150" w:rsidRPr="00147391">
          <w:rPr>
            <w:i/>
            <w:noProof/>
            <w:webHidden/>
          </w:rPr>
          <w:fldChar w:fldCharType="separate"/>
        </w:r>
        <w:r w:rsidR="008E2606">
          <w:rPr>
            <w:i/>
            <w:noProof/>
            <w:webHidden/>
          </w:rPr>
          <w:t>56</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65" w:history="1">
        <w:r w:rsidR="00C50150" w:rsidRPr="00147391">
          <w:rPr>
            <w:rStyle w:val="afd"/>
            <w:i/>
            <w:noProof/>
          </w:rPr>
          <w:t>3. Культурно-бытовое строительство</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_Toc393273765 \h </w:instrText>
        </w:r>
        <w:r w:rsidR="00C50150" w:rsidRPr="00147391">
          <w:rPr>
            <w:i/>
            <w:noProof/>
            <w:webHidden/>
          </w:rPr>
        </w:r>
        <w:r w:rsidR="00C50150" w:rsidRPr="00147391">
          <w:rPr>
            <w:i/>
            <w:noProof/>
            <w:webHidden/>
          </w:rPr>
          <w:fldChar w:fldCharType="separate"/>
        </w:r>
        <w:r w:rsidR="008E2606">
          <w:rPr>
            <w:i/>
            <w:noProof/>
            <w:webHidden/>
          </w:rPr>
          <w:t>58</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66" w:history="1">
        <w:r w:rsidR="00C50150" w:rsidRPr="00147391">
          <w:rPr>
            <w:rStyle w:val="afd"/>
            <w:i/>
            <w:noProof/>
          </w:rPr>
          <w:t>3.1. Зеленые насаждения общего пользования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_Toc393273766 \h </w:instrText>
        </w:r>
        <w:r w:rsidR="00C50150" w:rsidRPr="00147391">
          <w:rPr>
            <w:i/>
            <w:noProof/>
            <w:webHidden/>
          </w:rPr>
        </w:r>
        <w:r w:rsidR="00C50150" w:rsidRPr="00147391">
          <w:rPr>
            <w:i/>
            <w:noProof/>
            <w:webHidden/>
          </w:rPr>
          <w:fldChar w:fldCharType="separate"/>
        </w:r>
        <w:r w:rsidR="008E2606">
          <w:rPr>
            <w:i/>
            <w:noProof/>
            <w:webHidden/>
          </w:rPr>
          <w:t>62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67" w:history="1">
        <w:r w:rsidR="00C50150" w:rsidRPr="00147391">
          <w:rPr>
            <w:rStyle w:val="afd"/>
            <w:i/>
            <w:noProof/>
          </w:rPr>
          <w:t>3.2. Спортивные сооружения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_Toc393273767 \h </w:instrText>
        </w:r>
        <w:r w:rsidR="00C50150" w:rsidRPr="00147391">
          <w:rPr>
            <w:i/>
            <w:noProof/>
            <w:webHidden/>
          </w:rPr>
        </w:r>
        <w:r w:rsidR="00C50150" w:rsidRPr="00147391">
          <w:rPr>
            <w:i/>
            <w:noProof/>
            <w:webHidden/>
          </w:rPr>
          <w:fldChar w:fldCharType="separate"/>
        </w:r>
        <w:r w:rsidR="008E2606">
          <w:rPr>
            <w:i/>
            <w:noProof/>
            <w:webHidden/>
          </w:rPr>
          <w:t>62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68" w:history="1">
        <w:r w:rsidR="00C50150" w:rsidRPr="00147391">
          <w:rPr>
            <w:rStyle w:val="afd"/>
            <w:i/>
            <w:noProof/>
          </w:rPr>
          <w:t>4.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категории земель, к которым планируется отнести эти земельные участки, и целей их планируемого использования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_Toc393273768 \h </w:instrText>
        </w:r>
        <w:r w:rsidR="00C50150" w:rsidRPr="00147391">
          <w:rPr>
            <w:i/>
            <w:noProof/>
            <w:webHidden/>
          </w:rPr>
        </w:r>
        <w:r w:rsidR="00C50150" w:rsidRPr="00147391">
          <w:rPr>
            <w:i/>
            <w:noProof/>
            <w:webHidden/>
          </w:rPr>
          <w:fldChar w:fldCharType="separate"/>
        </w:r>
        <w:r w:rsidR="008E2606">
          <w:rPr>
            <w:i/>
            <w:noProof/>
            <w:webHidden/>
          </w:rPr>
          <w:t>64</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69" w:history="1">
        <w:r w:rsidR="00C50150" w:rsidRPr="00147391">
          <w:rPr>
            <w:rStyle w:val="afd"/>
            <w:noProof/>
          </w:rPr>
          <w:t xml:space="preserve">ГЛАВА </w:t>
        </w:r>
        <w:r w:rsidR="00C50150" w:rsidRPr="00147391">
          <w:rPr>
            <w:rStyle w:val="afd"/>
            <w:noProof/>
            <w:lang w:val="en-US"/>
          </w:rPr>
          <w:t>XII</w:t>
        </w:r>
        <w:r w:rsidR="00C50150" w:rsidRPr="00147391">
          <w:rPr>
            <w:rStyle w:val="afd"/>
            <w:noProof/>
          </w:rPr>
          <w:t>. ПЕРВАЯ ОЧЕРЕДЬ СТРОИТЕЛЬСТВА</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_Toc393273769 \h </w:instrText>
        </w:r>
        <w:r w:rsidR="00C50150" w:rsidRPr="00147391">
          <w:rPr>
            <w:noProof/>
            <w:webHidden/>
          </w:rPr>
        </w:r>
        <w:r w:rsidR="00C50150" w:rsidRPr="00147391">
          <w:rPr>
            <w:noProof/>
            <w:webHidden/>
          </w:rPr>
          <w:fldChar w:fldCharType="separate"/>
        </w:r>
        <w:r w:rsidR="008E2606">
          <w:rPr>
            <w:noProof/>
            <w:webHidden/>
          </w:rPr>
          <w:t>66</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70" w:history="1">
        <w:r w:rsidR="00C50150" w:rsidRPr="00147391">
          <w:rPr>
            <w:rStyle w:val="afd"/>
            <w:i/>
            <w:noProof/>
          </w:rPr>
          <w:t>1. Жилищное строительство</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_Toc393273770 \h </w:instrText>
        </w:r>
        <w:r w:rsidR="00C50150" w:rsidRPr="00147391">
          <w:rPr>
            <w:i/>
            <w:noProof/>
            <w:webHidden/>
          </w:rPr>
        </w:r>
        <w:r w:rsidR="00C50150" w:rsidRPr="00147391">
          <w:rPr>
            <w:i/>
            <w:noProof/>
            <w:webHidden/>
          </w:rPr>
          <w:fldChar w:fldCharType="separate"/>
        </w:r>
        <w:r w:rsidR="008E2606">
          <w:rPr>
            <w:i/>
            <w:noProof/>
            <w:webHidden/>
          </w:rPr>
          <w:t>66</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71" w:history="1">
        <w:r w:rsidR="00C50150" w:rsidRPr="00147391">
          <w:rPr>
            <w:rStyle w:val="afd"/>
            <w:i/>
            <w:noProof/>
          </w:rPr>
          <w:t>1.2. Культурно-бытовое строительство</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_Toc393273771 \h </w:instrText>
        </w:r>
        <w:r w:rsidR="00C50150" w:rsidRPr="00147391">
          <w:rPr>
            <w:i/>
            <w:noProof/>
            <w:webHidden/>
          </w:rPr>
        </w:r>
        <w:r w:rsidR="00C50150" w:rsidRPr="00147391">
          <w:rPr>
            <w:i/>
            <w:noProof/>
            <w:webHidden/>
          </w:rPr>
          <w:fldChar w:fldCharType="separate"/>
        </w:r>
        <w:r w:rsidR="008E2606">
          <w:rPr>
            <w:i/>
            <w:noProof/>
            <w:webHidden/>
          </w:rPr>
          <w:t>69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72" w:history="1">
        <w:r w:rsidR="00C50150" w:rsidRPr="00147391">
          <w:rPr>
            <w:rStyle w:val="afd"/>
            <w:i/>
            <w:noProof/>
          </w:rPr>
          <w:t>2. Ориентировочный расчет стоимости строительства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_Toc393273772 \h </w:instrText>
        </w:r>
        <w:r w:rsidR="00C50150" w:rsidRPr="00147391">
          <w:rPr>
            <w:i/>
            <w:noProof/>
            <w:webHidden/>
          </w:rPr>
        </w:r>
        <w:r w:rsidR="00C50150" w:rsidRPr="00147391">
          <w:rPr>
            <w:i/>
            <w:noProof/>
            <w:webHidden/>
          </w:rPr>
          <w:fldChar w:fldCharType="separate"/>
        </w:r>
        <w:r w:rsidR="008E2606">
          <w:rPr>
            <w:i/>
            <w:noProof/>
            <w:webHidden/>
          </w:rPr>
          <w:t>72</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73" w:history="1">
        <w:r w:rsidR="00C50150" w:rsidRPr="00147391">
          <w:rPr>
            <w:rStyle w:val="afd"/>
            <w:noProof/>
          </w:rPr>
          <w:t>ГЛАВА XIII. ОХРАНА ОБЪЕКТОВ КУЛЬТУРНОГО НАСЛЕДИЯ</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_Toc393273773 \h </w:instrText>
        </w:r>
        <w:r w:rsidR="00C50150" w:rsidRPr="00147391">
          <w:rPr>
            <w:noProof/>
            <w:webHidden/>
          </w:rPr>
        </w:r>
        <w:r w:rsidR="00C50150" w:rsidRPr="00147391">
          <w:rPr>
            <w:noProof/>
            <w:webHidden/>
          </w:rPr>
          <w:fldChar w:fldCharType="separate"/>
        </w:r>
        <w:r w:rsidR="008E2606">
          <w:rPr>
            <w:noProof/>
            <w:webHidden/>
          </w:rPr>
          <w:t>73</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74" w:history="1">
        <w:r w:rsidR="00C50150" w:rsidRPr="00147391">
          <w:rPr>
            <w:rStyle w:val="afd"/>
            <w:i/>
            <w:noProof/>
          </w:rPr>
          <w:t>1. Основные понятия и определения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_Toc393273774 \h </w:instrText>
        </w:r>
        <w:r w:rsidR="00C50150" w:rsidRPr="00147391">
          <w:rPr>
            <w:i/>
            <w:noProof/>
            <w:webHidden/>
          </w:rPr>
        </w:r>
        <w:r w:rsidR="00C50150" w:rsidRPr="00147391">
          <w:rPr>
            <w:i/>
            <w:noProof/>
            <w:webHidden/>
          </w:rPr>
          <w:fldChar w:fldCharType="separate"/>
        </w:r>
        <w:r w:rsidR="008E2606">
          <w:rPr>
            <w:i/>
            <w:noProof/>
            <w:webHidden/>
          </w:rPr>
          <w:t>73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75" w:history="1">
        <w:r w:rsidR="00C50150" w:rsidRPr="00147391">
          <w:rPr>
            <w:rStyle w:val="afd"/>
            <w:i/>
            <w:noProof/>
          </w:rPr>
          <w:t>2. Историко-культурный потенциал территории Голуметского МО</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_Toc393273775 \h </w:instrText>
        </w:r>
        <w:r w:rsidR="00C50150" w:rsidRPr="00147391">
          <w:rPr>
            <w:i/>
            <w:noProof/>
            <w:webHidden/>
          </w:rPr>
        </w:r>
        <w:r w:rsidR="00C50150" w:rsidRPr="00147391">
          <w:rPr>
            <w:i/>
            <w:noProof/>
            <w:webHidden/>
          </w:rPr>
          <w:fldChar w:fldCharType="separate"/>
        </w:r>
        <w:r w:rsidR="008E2606">
          <w:rPr>
            <w:i/>
            <w:noProof/>
            <w:webHidden/>
          </w:rPr>
          <w:t>75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76" w:history="1">
        <w:r w:rsidR="00C50150" w:rsidRPr="00147391">
          <w:rPr>
            <w:rStyle w:val="afd"/>
            <w:i/>
            <w:noProof/>
          </w:rPr>
          <w:t>2.1. Краткая историческая справка по формированию территории Голуметского МО</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_Toc393273776 \h </w:instrText>
        </w:r>
        <w:r w:rsidR="00C50150" w:rsidRPr="00147391">
          <w:rPr>
            <w:i/>
            <w:noProof/>
            <w:webHidden/>
          </w:rPr>
        </w:r>
        <w:r w:rsidR="00C50150" w:rsidRPr="00147391">
          <w:rPr>
            <w:i/>
            <w:noProof/>
            <w:webHidden/>
          </w:rPr>
          <w:fldChar w:fldCharType="separate"/>
        </w:r>
        <w:r w:rsidR="008E2606">
          <w:rPr>
            <w:i/>
            <w:noProof/>
            <w:webHidden/>
          </w:rPr>
          <w:t>75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77" w:history="1">
        <w:r w:rsidR="00C50150" w:rsidRPr="00147391">
          <w:rPr>
            <w:rStyle w:val="afd"/>
            <w:i/>
            <w:noProof/>
          </w:rPr>
          <w:t>3. Государственная охрана объектов культурного наследия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_Toc393273777 \h </w:instrText>
        </w:r>
        <w:r w:rsidR="00C50150" w:rsidRPr="00147391">
          <w:rPr>
            <w:i/>
            <w:noProof/>
            <w:webHidden/>
          </w:rPr>
        </w:r>
        <w:r w:rsidR="00C50150" w:rsidRPr="00147391">
          <w:rPr>
            <w:i/>
            <w:noProof/>
            <w:webHidden/>
          </w:rPr>
          <w:fldChar w:fldCharType="separate"/>
        </w:r>
        <w:r w:rsidR="008E2606">
          <w:rPr>
            <w:i/>
            <w:noProof/>
            <w:webHidden/>
          </w:rPr>
          <w:t>87</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78" w:history="1">
        <w:r w:rsidR="00C50150" w:rsidRPr="00147391">
          <w:rPr>
            <w:rStyle w:val="afd"/>
            <w:i/>
            <w:noProof/>
          </w:rPr>
          <w:t>3.1. Зоны охраны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_Toc393273778 \h </w:instrText>
        </w:r>
        <w:r w:rsidR="00C50150" w:rsidRPr="00147391">
          <w:rPr>
            <w:i/>
            <w:noProof/>
            <w:webHidden/>
          </w:rPr>
        </w:r>
        <w:r w:rsidR="00C50150" w:rsidRPr="00147391">
          <w:rPr>
            <w:i/>
            <w:noProof/>
            <w:webHidden/>
          </w:rPr>
          <w:fldChar w:fldCharType="separate"/>
        </w:r>
        <w:r w:rsidR="008E2606">
          <w:rPr>
            <w:i/>
            <w:noProof/>
            <w:webHidden/>
          </w:rPr>
          <w:t>87</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79" w:history="1">
        <w:r w:rsidR="00C50150" w:rsidRPr="00147391">
          <w:rPr>
            <w:rStyle w:val="afd"/>
            <w:i/>
            <w:noProof/>
          </w:rPr>
          <w:t>3.2. Меры по обеспечению сохранности объекта культурного наследия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_Toc393273779 \h </w:instrText>
        </w:r>
        <w:r w:rsidR="00C50150" w:rsidRPr="00147391">
          <w:rPr>
            <w:i/>
            <w:noProof/>
            <w:webHidden/>
          </w:rPr>
        </w:r>
        <w:r w:rsidR="00C50150" w:rsidRPr="00147391">
          <w:rPr>
            <w:i/>
            <w:noProof/>
            <w:webHidden/>
          </w:rPr>
          <w:fldChar w:fldCharType="separate"/>
        </w:r>
        <w:r w:rsidR="008E2606">
          <w:rPr>
            <w:i/>
            <w:noProof/>
            <w:webHidden/>
          </w:rPr>
          <w:t>88</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80" w:history="1">
        <w:r w:rsidR="00C50150" w:rsidRPr="00147391">
          <w:rPr>
            <w:rStyle w:val="afd"/>
            <w:i/>
            <w:noProof/>
          </w:rPr>
          <w:t>3.3. Рекомендуемые регламенты по использованию территорий выявленных ОКН</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_Toc393273780 \h </w:instrText>
        </w:r>
        <w:r w:rsidR="00C50150" w:rsidRPr="00147391">
          <w:rPr>
            <w:i/>
            <w:noProof/>
            <w:webHidden/>
          </w:rPr>
        </w:r>
        <w:r w:rsidR="00C50150" w:rsidRPr="00147391">
          <w:rPr>
            <w:i/>
            <w:noProof/>
            <w:webHidden/>
          </w:rPr>
          <w:fldChar w:fldCharType="separate"/>
        </w:r>
        <w:r w:rsidR="008E2606">
          <w:rPr>
            <w:i/>
            <w:noProof/>
            <w:webHidden/>
          </w:rPr>
          <w:t>88</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81" w:history="1">
        <w:r w:rsidR="00C50150" w:rsidRPr="00147391">
          <w:rPr>
            <w:rStyle w:val="afd"/>
            <w:i/>
            <w:noProof/>
          </w:rPr>
          <w:t>3.4. Мероприятия по сохранению объектов культурного наследия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_Toc393273781 \h </w:instrText>
        </w:r>
        <w:r w:rsidR="00C50150" w:rsidRPr="00147391">
          <w:rPr>
            <w:i/>
            <w:noProof/>
            <w:webHidden/>
          </w:rPr>
        </w:r>
        <w:r w:rsidR="00C50150" w:rsidRPr="00147391">
          <w:rPr>
            <w:i/>
            <w:noProof/>
            <w:webHidden/>
          </w:rPr>
          <w:fldChar w:fldCharType="separate"/>
        </w:r>
        <w:r w:rsidR="008E2606">
          <w:rPr>
            <w:i/>
            <w:noProof/>
            <w:webHidden/>
          </w:rPr>
          <w:t>89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82" w:history="1">
        <w:r w:rsidR="00C50150" w:rsidRPr="00147391">
          <w:rPr>
            <w:rStyle w:val="afd"/>
            <w:bCs/>
            <w:i/>
            <w:noProof/>
          </w:rPr>
          <w:t>Выводы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_Toc393273782 \h </w:instrText>
        </w:r>
        <w:r w:rsidR="00C50150" w:rsidRPr="00147391">
          <w:rPr>
            <w:i/>
            <w:noProof/>
            <w:webHidden/>
          </w:rPr>
        </w:r>
        <w:r w:rsidR="00C50150" w:rsidRPr="00147391">
          <w:rPr>
            <w:i/>
            <w:noProof/>
            <w:webHidden/>
          </w:rPr>
          <w:fldChar w:fldCharType="separate"/>
        </w:r>
        <w:r w:rsidR="008E2606">
          <w:rPr>
            <w:i/>
            <w:noProof/>
            <w:webHidden/>
          </w:rPr>
          <w:t>89</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783" w:history="1">
        <w:r w:rsidR="00C50150" w:rsidRPr="00147391">
          <w:rPr>
            <w:rStyle w:val="afd"/>
            <w:noProof/>
          </w:rPr>
          <w:t xml:space="preserve">ГЛАВА </w:t>
        </w:r>
        <w:r w:rsidR="00C50150" w:rsidRPr="00147391">
          <w:rPr>
            <w:rStyle w:val="afd"/>
            <w:noProof/>
            <w:lang w:val="en-US"/>
          </w:rPr>
          <w:t>XIV</w:t>
        </w:r>
        <w:r w:rsidR="00C50150" w:rsidRPr="00147391">
          <w:rPr>
            <w:rStyle w:val="afd"/>
            <w:noProof/>
          </w:rPr>
          <w:t>. ИНЖЕНЕРНО-ТЕХНИЧЕСКИЕ МЕРОПРИЯТИЯ ГРАЖДАНСКОЙ ОБОРОНЫ. МЕРОПРИЯТИЯ ПО ПРЕДУПРЕЖДЕНИЮ ЧРЕЗВЫЧАЙНЫХ СИТУАЦИЙ</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_Toc393273783 \h </w:instrText>
        </w:r>
        <w:r w:rsidR="00C50150" w:rsidRPr="00147391">
          <w:rPr>
            <w:noProof/>
            <w:webHidden/>
          </w:rPr>
        </w:r>
        <w:r w:rsidR="00C50150" w:rsidRPr="00147391">
          <w:rPr>
            <w:noProof/>
            <w:webHidden/>
          </w:rPr>
          <w:fldChar w:fldCharType="separate"/>
        </w:r>
        <w:r w:rsidR="008E2606">
          <w:rPr>
            <w:noProof/>
            <w:webHidden/>
          </w:rPr>
          <w:t>90</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784" w:history="1">
        <w:r w:rsidR="00C50150" w:rsidRPr="00147391">
          <w:rPr>
            <w:rStyle w:val="afd"/>
            <w:i/>
            <w:noProof/>
          </w:rPr>
          <w:t>1. Перечень и характеристика основных факторов риска возникновения чрезвычайных ситуаций природного и техногенного характера на территории Голуметского МО</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_Toc393273784 \h </w:instrText>
        </w:r>
        <w:r w:rsidR="00C50150" w:rsidRPr="00147391">
          <w:rPr>
            <w:i/>
            <w:noProof/>
            <w:webHidden/>
          </w:rPr>
        </w:r>
        <w:r w:rsidR="00C50150" w:rsidRPr="00147391">
          <w:rPr>
            <w:i/>
            <w:noProof/>
            <w:webHidden/>
          </w:rPr>
          <w:fldChar w:fldCharType="separate"/>
        </w:r>
        <w:r w:rsidR="008E2606">
          <w:rPr>
            <w:i/>
            <w:noProof/>
            <w:webHidden/>
          </w:rPr>
          <w:t>90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85" w:history="1">
        <w:r w:rsidR="00C50150" w:rsidRPr="00147391">
          <w:rPr>
            <w:rStyle w:val="afd"/>
            <w:i/>
            <w:noProof/>
          </w:rPr>
          <w:t>2. Перечень возможных источников чрезвычайных ситуаций военного времени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_Toc393273785 \h </w:instrText>
        </w:r>
        <w:r w:rsidR="00C50150" w:rsidRPr="00147391">
          <w:rPr>
            <w:i/>
            <w:noProof/>
            <w:webHidden/>
          </w:rPr>
        </w:r>
        <w:r w:rsidR="00C50150" w:rsidRPr="00147391">
          <w:rPr>
            <w:i/>
            <w:noProof/>
            <w:webHidden/>
          </w:rPr>
          <w:fldChar w:fldCharType="separate"/>
        </w:r>
        <w:r w:rsidR="008E2606">
          <w:rPr>
            <w:i/>
            <w:noProof/>
            <w:webHidden/>
          </w:rPr>
          <w:t>90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86" w:history="1">
        <w:r w:rsidR="00C50150" w:rsidRPr="00147391">
          <w:rPr>
            <w:rStyle w:val="afd"/>
            <w:i/>
            <w:noProof/>
          </w:rPr>
          <w:t>3. Перечень возможных источников чрезвычайных ситуаций природного характера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_Toc393273786 \h </w:instrText>
        </w:r>
        <w:r w:rsidR="00C50150" w:rsidRPr="00147391">
          <w:rPr>
            <w:i/>
            <w:noProof/>
            <w:webHidden/>
          </w:rPr>
        </w:r>
        <w:r w:rsidR="00C50150" w:rsidRPr="00147391">
          <w:rPr>
            <w:i/>
            <w:noProof/>
            <w:webHidden/>
          </w:rPr>
          <w:fldChar w:fldCharType="separate"/>
        </w:r>
        <w:r w:rsidR="008E2606">
          <w:rPr>
            <w:i/>
            <w:noProof/>
            <w:webHidden/>
          </w:rPr>
          <w:t>91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87" w:history="1">
        <w:r w:rsidR="00C50150" w:rsidRPr="00147391">
          <w:rPr>
            <w:rStyle w:val="afd"/>
            <w:i/>
            <w:noProof/>
          </w:rPr>
          <w:t>3.1. Опасные геологические явления и процессы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_Toc393273787 \h </w:instrText>
        </w:r>
        <w:r w:rsidR="00C50150" w:rsidRPr="00147391">
          <w:rPr>
            <w:i/>
            <w:noProof/>
            <w:webHidden/>
          </w:rPr>
        </w:r>
        <w:r w:rsidR="00C50150" w:rsidRPr="00147391">
          <w:rPr>
            <w:i/>
            <w:noProof/>
            <w:webHidden/>
          </w:rPr>
          <w:fldChar w:fldCharType="separate"/>
        </w:r>
        <w:r w:rsidR="008E2606">
          <w:rPr>
            <w:i/>
            <w:noProof/>
            <w:webHidden/>
          </w:rPr>
          <w:t>91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88" w:history="1">
        <w:r w:rsidR="00C50150" w:rsidRPr="00147391">
          <w:rPr>
            <w:rStyle w:val="afd"/>
            <w:i/>
            <w:noProof/>
          </w:rPr>
          <w:t>3.2.2. Опасные гидрологические явления и процессы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_Toc393273788 \h </w:instrText>
        </w:r>
        <w:r w:rsidR="00C50150" w:rsidRPr="00147391">
          <w:rPr>
            <w:i/>
            <w:noProof/>
            <w:webHidden/>
          </w:rPr>
        </w:r>
        <w:r w:rsidR="00C50150" w:rsidRPr="00147391">
          <w:rPr>
            <w:i/>
            <w:noProof/>
            <w:webHidden/>
          </w:rPr>
          <w:fldChar w:fldCharType="separate"/>
        </w:r>
        <w:r w:rsidR="008E2606">
          <w:rPr>
            <w:i/>
            <w:noProof/>
            <w:webHidden/>
          </w:rPr>
          <w:t>92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89" w:history="1">
        <w:r w:rsidR="00C50150" w:rsidRPr="00147391">
          <w:rPr>
            <w:rStyle w:val="afd"/>
            <w:i/>
            <w:noProof/>
          </w:rPr>
          <w:t>3.2.3. Опасные метеорологические явления и процессы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_Toc393273789 \h </w:instrText>
        </w:r>
        <w:r w:rsidR="00C50150" w:rsidRPr="00147391">
          <w:rPr>
            <w:i/>
            <w:noProof/>
            <w:webHidden/>
          </w:rPr>
        </w:r>
        <w:r w:rsidR="00C50150" w:rsidRPr="00147391">
          <w:rPr>
            <w:i/>
            <w:noProof/>
            <w:webHidden/>
          </w:rPr>
          <w:fldChar w:fldCharType="separate"/>
        </w:r>
        <w:r w:rsidR="008E2606">
          <w:rPr>
            <w:i/>
            <w:noProof/>
            <w:webHidden/>
          </w:rPr>
          <w:t>92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90" w:history="1">
        <w:r w:rsidR="00C50150" w:rsidRPr="00147391">
          <w:rPr>
            <w:rStyle w:val="afd"/>
            <w:i/>
            <w:noProof/>
          </w:rPr>
          <w:t>3.2.4. Природные пожары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_Toc393273790 \h </w:instrText>
        </w:r>
        <w:r w:rsidR="00C50150" w:rsidRPr="00147391">
          <w:rPr>
            <w:i/>
            <w:noProof/>
            <w:webHidden/>
          </w:rPr>
        </w:r>
        <w:r w:rsidR="00C50150" w:rsidRPr="00147391">
          <w:rPr>
            <w:i/>
            <w:noProof/>
            <w:webHidden/>
          </w:rPr>
          <w:fldChar w:fldCharType="separate"/>
        </w:r>
        <w:r w:rsidR="008E2606">
          <w:rPr>
            <w:i/>
            <w:noProof/>
            <w:webHidden/>
          </w:rPr>
          <w:t>92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91" w:history="1">
        <w:r w:rsidR="00C50150" w:rsidRPr="00147391">
          <w:rPr>
            <w:rStyle w:val="afd"/>
            <w:i/>
            <w:noProof/>
          </w:rPr>
          <w:t>3.3. Перечень возможных источников чрезвычайных ситуаций техногенного характера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_Toc393273791 \h </w:instrText>
        </w:r>
        <w:r w:rsidR="00C50150" w:rsidRPr="00147391">
          <w:rPr>
            <w:i/>
            <w:noProof/>
            <w:webHidden/>
          </w:rPr>
        </w:r>
        <w:r w:rsidR="00C50150" w:rsidRPr="00147391">
          <w:rPr>
            <w:i/>
            <w:noProof/>
            <w:webHidden/>
          </w:rPr>
          <w:fldChar w:fldCharType="separate"/>
        </w:r>
        <w:r w:rsidR="008E2606">
          <w:rPr>
            <w:i/>
            <w:noProof/>
            <w:webHidden/>
          </w:rPr>
          <w:t>93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92" w:history="1">
        <w:r w:rsidR="00C50150" w:rsidRPr="00147391">
          <w:rPr>
            <w:rStyle w:val="afd"/>
            <w:i/>
            <w:noProof/>
          </w:rPr>
          <w:t>3.3.1. Риски возникновения ЧС на взрывопожароопасных объектах</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_Toc393273792 \h </w:instrText>
        </w:r>
        <w:r w:rsidR="00C50150" w:rsidRPr="00147391">
          <w:rPr>
            <w:i/>
            <w:noProof/>
            <w:webHidden/>
          </w:rPr>
        </w:r>
        <w:r w:rsidR="00C50150" w:rsidRPr="00147391">
          <w:rPr>
            <w:i/>
            <w:noProof/>
            <w:webHidden/>
          </w:rPr>
          <w:fldChar w:fldCharType="separate"/>
        </w:r>
        <w:r w:rsidR="008E2606">
          <w:rPr>
            <w:i/>
            <w:noProof/>
            <w:webHidden/>
          </w:rPr>
          <w:t>93</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93" w:history="1">
        <w:r w:rsidR="00C50150" w:rsidRPr="00147391">
          <w:rPr>
            <w:rStyle w:val="afd"/>
            <w:i/>
            <w:noProof/>
          </w:rPr>
          <w:t>3.3.2. Риски возникновения ЧС на химически опасных объектах</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_Toc393273793 \h </w:instrText>
        </w:r>
        <w:r w:rsidR="00C50150" w:rsidRPr="00147391">
          <w:rPr>
            <w:i/>
            <w:noProof/>
            <w:webHidden/>
          </w:rPr>
        </w:r>
        <w:r w:rsidR="00C50150" w:rsidRPr="00147391">
          <w:rPr>
            <w:i/>
            <w:noProof/>
            <w:webHidden/>
          </w:rPr>
          <w:fldChar w:fldCharType="separate"/>
        </w:r>
        <w:r w:rsidR="008E2606">
          <w:rPr>
            <w:i/>
            <w:noProof/>
            <w:webHidden/>
          </w:rPr>
          <w:t>94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94" w:history="1">
        <w:r w:rsidR="00C50150" w:rsidRPr="00147391">
          <w:rPr>
            <w:rStyle w:val="afd"/>
            <w:i/>
            <w:noProof/>
          </w:rPr>
          <w:t>3.3.3. Риски возникновения ЧС на радиационно-опасных объектах</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_Toc393273794 \h </w:instrText>
        </w:r>
        <w:r w:rsidR="00C50150" w:rsidRPr="00147391">
          <w:rPr>
            <w:i/>
            <w:noProof/>
            <w:webHidden/>
          </w:rPr>
        </w:r>
        <w:r w:rsidR="00C50150" w:rsidRPr="00147391">
          <w:rPr>
            <w:i/>
            <w:noProof/>
            <w:webHidden/>
          </w:rPr>
          <w:fldChar w:fldCharType="separate"/>
        </w:r>
        <w:r w:rsidR="008E2606">
          <w:rPr>
            <w:i/>
            <w:noProof/>
            <w:webHidden/>
          </w:rPr>
          <w:t>94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95" w:history="1">
        <w:r w:rsidR="00C50150" w:rsidRPr="00147391">
          <w:rPr>
            <w:rStyle w:val="afd"/>
            <w:i/>
            <w:noProof/>
          </w:rPr>
          <w:t>3.3.4. Риски возникновения ЧС на биологически опасных объектах</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_Toc393273795 \h </w:instrText>
        </w:r>
        <w:r w:rsidR="00C50150" w:rsidRPr="00147391">
          <w:rPr>
            <w:i/>
            <w:noProof/>
            <w:webHidden/>
          </w:rPr>
        </w:r>
        <w:r w:rsidR="00C50150" w:rsidRPr="00147391">
          <w:rPr>
            <w:i/>
            <w:noProof/>
            <w:webHidden/>
          </w:rPr>
          <w:fldChar w:fldCharType="separate"/>
        </w:r>
        <w:r w:rsidR="008E2606">
          <w:rPr>
            <w:i/>
            <w:noProof/>
            <w:webHidden/>
          </w:rPr>
          <w:t>94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96" w:history="1">
        <w:r w:rsidR="00C50150" w:rsidRPr="00147391">
          <w:rPr>
            <w:rStyle w:val="afd"/>
            <w:i/>
            <w:noProof/>
          </w:rPr>
          <w:t>3.3.5. Риски возникновения ЧС на объектах системы жилищно-коммунального обеспечения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_Toc393273796 \h </w:instrText>
        </w:r>
        <w:r w:rsidR="00C50150" w:rsidRPr="00147391">
          <w:rPr>
            <w:i/>
            <w:noProof/>
            <w:webHidden/>
          </w:rPr>
        </w:r>
        <w:r w:rsidR="00C50150" w:rsidRPr="00147391">
          <w:rPr>
            <w:i/>
            <w:noProof/>
            <w:webHidden/>
          </w:rPr>
          <w:fldChar w:fldCharType="separate"/>
        </w:r>
        <w:r w:rsidR="008E2606">
          <w:rPr>
            <w:i/>
            <w:noProof/>
            <w:webHidden/>
          </w:rPr>
          <w:t>95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97" w:history="1">
        <w:r w:rsidR="00C50150" w:rsidRPr="00147391">
          <w:rPr>
            <w:rStyle w:val="afd"/>
            <w:i/>
            <w:noProof/>
          </w:rPr>
          <w:t>3.3.6. Риски возникновения ЧС на гидротехнических сооружениях и объектах</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_Toc393273797 \h </w:instrText>
        </w:r>
        <w:r w:rsidR="00C50150" w:rsidRPr="00147391">
          <w:rPr>
            <w:i/>
            <w:noProof/>
            <w:webHidden/>
          </w:rPr>
        </w:r>
        <w:r w:rsidR="00C50150" w:rsidRPr="00147391">
          <w:rPr>
            <w:i/>
            <w:noProof/>
            <w:webHidden/>
          </w:rPr>
          <w:fldChar w:fldCharType="separate"/>
        </w:r>
        <w:r w:rsidR="008E2606">
          <w:rPr>
            <w:i/>
            <w:noProof/>
            <w:webHidden/>
          </w:rPr>
          <w:t>95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98" w:history="1">
        <w:r w:rsidR="00C50150" w:rsidRPr="00147391">
          <w:rPr>
            <w:rStyle w:val="afd"/>
            <w:i/>
            <w:noProof/>
          </w:rPr>
          <w:t>3.3.7. Риски возникновения ЧС на газо-, нефтепроводах</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_Toc393273798 \h </w:instrText>
        </w:r>
        <w:r w:rsidR="00C50150" w:rsidRPr="00147391">
          <w:rPr>
            <w:i/>
            <w:noProof/>
            <w:webHidden/>
          </w:rPr>
        </w:r>
        <w:r w:rsidR="00C50150" w:rsidRPr="00147391">
          <w:rPr>
            <w:i/>
            <w:noProof/>
            <w:webHidden/>
          </w:rPr>
          <w:fldChar w:fldCharType="separate"/>
        </w:r>
        <w:r w:rsidR="008E2606">
          <w:rPr>
            <w:i/>
            <w:noProof/>
            <w:webHidden/>
          </w:rPr>
          <w:t>95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799" w:history="1">
        <w:r w:rsidR="00C50150" w:rsidRPr="00147391">
          <w:rPr>
            <w:rStyle w:val="afd"/>
            <w:i/>
            <w:noProof/>
          </w:rPr>
          <w:t>3.3.8. Риски возникновения ЧС на транспорте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_Toc393273799 \h </w:instrText>
        </w:r>
        <w:r w:rsidR="00C50150" w:rsidRPr="00147391">
          <w:rPr>
            <w:i/>
            <w:noProof/>
            <w:webHidden/>
          </w:rPr>
        </w:r>
        <w:r w:rsidR="00C50150" w:rsidRPr="00147391">
          <w:rPr>
            <w:i/>
            <w:noProof/>
            <w:webHidden/>
          </w:rPr>
          <w:fldChar w:fldCharType="separate"/>
        </w:r>
        <w:r w:rsidR="008E2606">
          <w:rPr>
            <w:i/>
            <w:noProof/>
            <w:webHidden/>
          </w:rPr>
          <w:t>95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00" w:history="1">
        <w:r w:rsidR="00C50150" w:rsidRPr="00147391">
          <w:rPr>
            <w:rStyle w:val="afd"/>
            <w:i/>
            <w:noProof/>
          </w:rPr>
          <w:t>3.4. Перечень возможных источников чрезвычайных ситуаций биолого-социального характера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_Toc393273800 \h </w:instrText>
        </w:r>
        <w:r w:rsidR="00C50150" w:rsidRPr="00147391">
          <w:rPr>
            <w:i/>
            <w:noProof/>
            <w:webHidden/>
          </w:rPr>
        </w:r>
        <w:r w:rsidR="00C50150" w:rsidRPr="00147391">
          <w:rPr>
            <w:i/>
            <w:noProof/>
            <w:webHidden/>
          </w:rPr>
          <w:fldChar w:fldCharType="separate"/>
        </w:r>
        <w:r w:rsidR="008E2606">
          <w:rPr>
            <w:i/>
            <w:noProof/>
            <w:webHidden/>
          </w:rPr>
          <w:t>95</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01" w:history="1">
        <w:r w:rsidR="00C50150" w:rsidRPr="00147391">
          <w:rPr>
            <w:rStyle w:val="afd"/>
            <w:i/>
            <w:noProof/>
          </w:rPr>
          <w:t>4. Обоснование предложений по повышению устойчивости функционирования Голуметского МО, по защите населения и территории в военное время и в чрезвычайных ситуациях природного и техногенного характера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_Toc393273801 \h </w:instrText>
        </w:r>
        <w:r w:rsidR="00C50150" w:rsidRPr="00147391">
          <w:rPr>
            <w:i/>
            <w:noProof/>
            <w:webHidden/>
          </w:rPr>
        </w:r>
        <w:r w:rsidR="00C50150" w:rsidRPr="00147391">
          <w:rPr>
            <w:i/>
            <w:noProof/>
            <w:webHidden/>
          </w:rPr>
          <w:fldChar w:fldCharType="separate"/>
        </w:r>
        <w:r w:rsidR="008E2606">
          <w:rPr>
            <w:i/>
            <w:noProof/>
            <w:webHidden/>
          </w:rPr>
          <w:t>96</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02" w:history="1">
        <w:r w:rsidR="00C50150" w:rsidRPr="00147391">
          <w:rPr>
            <w:rStyle w:val="afd"/>
            <w:i/>
            <w:noProof/>
          </w:rPr>
          <w:t>4.1. Концепция плана гражданской обороны и предупреждения чрезвычайных ситуаций</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_Toc393273802 \h </w:instrText>
        </w:r>
        <w:r w:rsidR="00C50150" w:rsidRPr="00147391">
          <w:rPr>
            <w:i/>
            <w:noProof/>
            <w:webHidden/>
          </w:rPr>
        </w:r>
        <w:r w:rsidR="00C50150" w:rsidRPr="00147391">
          <w:rPr>
            <w:i/>
            <w:noProof/>
            <w:webHidden/>
          </w:rPr>
          <w:fldChar w:fldCharType="separate"/>
        </w:r>
        <w:r w:rsidR="008E2606">
          <w:rPr>
            <w:i/>
            <w:noProof/>
            <w:webHidden/>
          </w:rPr>
          <w:t>96</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03" w:history="1">
        <w:r w:rsidR="00C50150" w:rsidRPr="00147391">
          <w:rPr>
            <w:rStyle w:val="afd"/>
            <w:i/>
            <w:noProof/>
          </w:rPr>
          <w:t>4.2. Гражданская оборона и мероприятия по защите населения и территории в чрезвычайных ситуациях техногенного и природного характера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_Toc393273803 \h </w:instrText>
        </w:r>
        <w:r w:rsidR="00C50150" w:rsidRPr="00147391">
          <w:rPr>
            <w:i/>
            <w:noProof/>
            <w:webHidden/>
          </w:rPr>
        </w:r>
        <w:r w:rsidR="00C50150" w:rsidRPr="00147391">
          <w:rPr>
            <w:i/>
            <w:noProof/>
            <w:webHidden/>
          </w:rPr>
          <w:fldChar w:fldCharType="separate"/>
        </w:r>
        <w:r w:rsidR="008E2606">
          <w:rPr>
            <w:i/>
            <w:noProof/>
            <w:webHidden/>
          </w:rPr>
          <w:t>97</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04" w:history="1">
        <w:r w:rsidR="00C50150" w:rsidRPr="00147391">
          <w:rPr>
            <w:rStyle w:val="afd"/>
            <w:i/>
            <w:noProof/>
          </w:rPr>
          <w:t>4.3. Связь и оповещение</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_Toc393273804 \h </w:instrText>
        </w:r>
        <w:r w:rsidR="00C50150" w:rsidRPr="00147391">
          <w:rPr>
            <w:i/>
            <w:noProof/>
            <w:webHidden/>
          </w:rPr>
        </w:r>
        <w:r w:rsidR="00C50150" w:rsidRPr="00147391">
          <w:rPr>
            <w:i/>
            <w:noProof/>
            <w:webHidden/>
          </w:rPr>
          <w:fldChar w:fldCharType="separate"/>
        </w:r>
        <w:r w:rsidR="008E2606">
          <w:rPr>
            <w:i/>
            <w:noProof/>
            <w:webHidden/>
          </w:rPr>
          <w:t>99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05" w:history="1">
        <w:r w:rsidR="00C50150" w:rsidRPr="00147391">
          <w:rPr>
            <w:rStyle w:val="afd"/>
            <w:i/>
            <w:noProof/>
          </w:rPr>
          <w:t>4.4. Светомаскировка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_Toc393273805 \h </w:instrText>
        </w:r>
        <w:r w:rsidR="00C50150" w:rsidRPr="00147391">
          <w:rPr>
            <w:i/>
            <w:noProof/>
            <w:webHidden/>
          </w:rPr>
        </w:r>
        <w:r w:rsidR="00C50150" w:rsidRPr="00147391">
          <w:rPr>
            <w:i/>
            <w:noProof/>
            <w:webHidden/>
          </w:rPr>
          <w:fldChar w:fldCharType="separate"/>
        </w:r>
        <w:r w:rsidR="008E2606">
          <w:rPr>
            <w:i/>
            <w:noProof/>
            <w:webHidden/>
          </w:rPr>
          <w:t>100</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06" w:history="1">
        <w:r w:rsidR="00C50150" w:rsidRPr="00147391">
          <w:rPr>
            <w:rStyle w:val="afd"/>
            <w:i/>
            <w:noProof/>
          </w:rPr>
          <w:t>4.5. Санитарная обработка</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_Toc393273806 \h </w:instrText>
        </w:r>
        <w:r w:rsidR="00C50150" w:rsidRPr="00147391">
          <w:rPr>
            <w:i/>
            <w:noProof/>
            <w:webHidden/>
          </w:rPr>
        </w:r>
        <w:r w:rsidR="00C50150" w:rsidRPr="00147391">
          <w:rPr>
            <w:i/>
            <w:noProof/>
            <w:webHidden/>
          </w:rPr>
          <w:fldChar w:fldCharType="separate"/>
        </w:r>
        <w:r w:rsidR="008E2606">
          <w:rPr>
            <w:i/>
            <w:noProof/>
            <w:webHidden/>
          </w:rPr>
          <w:t>101</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07" w:history="1">
        <w:r w:rsidR="00C50150" w:rsidRPr="00147391">
          <w:rPr>
            <w:rStyle w:val="afd"/>
            <w:i/>
            <w:noProof/>
          </w:rPr>
          <w:t>4.6. Противопожарные мероприятия</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_Toc393273807 \h </w:instrText>
        </w:r>
        <w:r w:rsidR="00C50150" w:rsidRPr="00147391">
          <w:rPr>
            <w:i/>
            <w:noProof/>
            <w:webHidden/>
          </w:rPr>
        </w:r>
        <w:r w:rsidR="00C50150" w:rsidRPr="00147391">
          <w:rPr>
            <w:i/>
            <w:noProof/>
            <w:webHidden/>
          </w:rPr>
          <w:fldChar w:fldCharType="separate"/>
        </w:r>
        <w:r w:rsidR="008E2606">
          <w:rPr>
            <w:i/>
            <w:noProof/>
            <w:webHidden/>
          </w:rPr>
          <w:t>101</w:t>
        </w:r>
        <w:r w:rsidR="00C50150" w:rsidRPr="00147391">
          <w:rPr>
            <w:i/>
            <w:noProof/>
            <w:webHidden/>
          </w:rPr>
          <w:fldChar w:fldCharType="end"/>
        </w:r>
      </w:hyperlink>
    </w:p>
    <w:p w:rsidR="00C50150" w:rsidRPr="00F61256" w:rsidRDefault="003C1558" w:rsidP="00C50150">
      <w:pPr>
        <w:pStyle w:val="14"/>
        <w:rPr>
          <w:b w:val="0"/>
          <w:bCs w:val="0"/>
          <w:noProof/>
          <w:sz w:val="22"/>
          <w:szCs w:val="22"/>
        </w:rPr>
      </w:pPr>
      <w:hyperlink w:anchor="_Toc393273808" w:history="1">
        <w:r w:rsidR="00C50150" w:rsidRPr="00147391">
          <w:rPr>
            <w:rStyle w:val="afd"/>
            <w:noProof/>
          </w:rPr>
          <w:t>ПРИЛОЖЕНИЕ</w:t>
        </w:r>
        <w:r w:rsidR="00C50150" w:rsidRPr="00147391">
          <w:rPr>
            <w:noProof/>
            <w:webHidden/>
          </w:rPr>
          <w:tab/>
        </w:r>
        <w:r w:rsidR="00C50150" w:rsidRPr="00147391">
          <w:rPr>
            <w:noProof/>
            <w:webHidden/>
          </w:rPr>
          <w:fldChar w:fldCharType="begin"/>
        </w:r>
        <w:r w:rsidR="00C50150" w:rsidRPr="00147391">
          <w:rPr>
            <w:noProof/>
            <w:webHidden/>
          </w:rPr>
          <w:instrText xml:space="preserve"> PAGEREF _Toc393273808 \h </w:instrText>
        </w:r>
        <w:r w:rsidR="00C50150" w:rsidRPr="00147391">
          <w:rPr>
            <w:noProof/>
            <w:webHidden/>
          </w:rPr>
        </w:r>
        <w:r w:rsidR="00C50150" w:rsidRPr="00147391">
          <w:rPr>
            <w:noProof/>
            <w:webHidden/>
          </w:rPr>
          <w:fldChar w:fldCharType="separate"/>
        </w:r>
        <w:r w:rsidR="008E2606">
          <w:rPr>
            <w:noProof/>
            <w:webHidden/>
          </w:rPr>
          <w:t>103</w:t>
        </w:r>
        <w:r w:rsidR="00C50150" w:rsidRPr="00147391">
          <w:rPr>
            <w:noProof/>
            <w:webHidden/>
          </w:rPr>
          <w:fldChar w:fldCharType="end"/>
        </w:r>
      </w:hyperlink>
    </w:p>
    <w:p w:rsidR="00C50150" w:rsidRPr="00F61256" w:rsidRDefault="003C1558" w:rsidP="00C50150">
      <w:pPr>
        <w:pStyle w:val="29"/>
        <w:rPr>
          <w:i/>
          <w:iCs w:val="0"/>
          <w:noProof/>
          <w:sz w:val="22"/>
          <w:szCs w:val="22"/>
        </w:rPr>
      </w:pPr>
      <w:hyperlink w:anchor="_Toc393273809" w:history="1">
        <w:r w:rsidR="00C50150" w:rsidRPr="00147391">
          <w:rPr>
            <w:rStyle w:val="afd"/>
            <w:i/>
            <w:noProof/>
          </w:rPr>
          <w:t>Приложение 1. Задание на подготовку Генерального плана Голуметского МО Черемховского района Иркутской области.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_Toc393273809 \h </w:instrText>
        </w:r>
        <w:r w:rsidR="00C50150" w:rsidRPr="00147391">
          <w:rPr>
            <w:i/>
            <w:noProof/>
            <w:webHidden/>
          </w:rPr>
        </w:r>
        <w:r w:rsidR="00C50150" w:rsidRPr="00147391">
          <w:rPr>
            <w:i/>
            <w:noProof/>
            <w:webHidden/>
          </w:rPr>
          <w:fldChar w:fldCharType="separate"/>
        </w:r>
        <w:r w:rsidR="008E2606">
          <w:rPr>
            <w:i/>
            <w:noProof/>
            <w:webHidden/>
          </w:rPr>
          <w:t>104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10" w:history="1">
        <w:r w:rsidR="00C50150" w:rsidRPr="00147391">
          <w:rPr>
            <w:rStyle w:val="afd"/>
            <w:i/>
            <w:noProof/>
          </w:rPr>
          <w:t>Приложение 2. Исторические карты.</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_Toc393273810 \h </w:instrText>
        </w:r>
        <w:r w:rsidR="00C50150" w:rsidRPr="00147391">
          <w:rPr>
            <w:i/>
            <w:noProof/>
            <w:webHidden/>
          </w:rPr>
        </w:r>
        <w:r w:rsidR="00C50150" w:rsidRPr="00147391">
          <w:rPr>
            <w:i/>
            <w:noProof/>
            <w:webHidden/>
          </w:rPr>
          <w:fldChar w:fldCharType="separate"/>
        </w:r>
        <w:r w:rsidR="008E2606">
          <w:rPr>
            <w:i/>
            <w:noProof/>
            <w:webHidden/>
          </w:rPr>
          <w:t>109</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11" w:history="1">
        <w:r w:rsidR="00C50150" w:rsidRPr="00147391">
          <w:rPr>
            <w:rStyle w:val="afd"/>
            <w:i/>
            <w:noProof/>
          </w:rPr>
          <w:t>Приложение 3. Материалы инвентаризации ОКН от 1994г (фрагмент).</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_Toc393273811 \h </w:instrText>
        </w:r>
        <w:r w:rsidR="00C50150" w:rsidRPr="00147391">
          <w:rPr>
            <w:i/>
            <w:noProof/>
            <w:webHidden/>
          </w:rPr>
        </w:r>
        <w:r w:rsidR="00C50150" w:rsidRPr="00147391">
          <w:rPr>
            <w:i/>
            <w:noProof/>
            <w:webHidden/>
          </w:rPr>
          <w:fldChar w:fldCharType="separate"/>
        </w:r>
        <w:r w:rsidR="008E2606">
          <w:rPr>
            <w:i/>
            <w:noProof/>
            <w:webHidden/>
          </w:rPr>
          <w:t>112</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12" w:history="1">
        <w:r w:rsidR="00C50150" w:rsidRPr="00147391">
          <w:rPr>
            <w:rStyle w:val="afd"/>
            <w:i/>
            <w:noProof/>
          </w:rPr>
          <w:t>Приложение 4. Комплексная оценка территории (ОКН).</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_Toc393273812 \h </w:instrText>
        </w:r>
        <w:r w:rsidR="00C50150" w:rsidRPr="00147391">
          <w:rPr>
            <w:i/>
            <w:noProof/>
            <w:webHidden/>
          </w:rPr>
        </w:r>
        <w:r w:rsidR="00C50150" w:rsidRPr="00147391">
          <w:rPr>
            <w:i/>
            <w:noProof/>
            <w:webHidden/>
          </w:rPr>
          <w:fldChar w:fldCharType="separate"/>
        </w:r>
        <w:r w:rsidR="008E2606">
          <w:rPr>
            <w:i/>
            <w:noProof/>
            <w:webHidden/>
          </w:rPr>
          <w:t>114</w:t>
        </w:r>
        <w:r w:rsidR="00C50150" w:rsidRPr="00147391">
          <w:rPr>
            <w:i/>
            <w:noProof/>
            <w:webHidden/>
          </w:rPr>
          <w:fldChar w:fldCharType="end"/>
        </w:r>
      </w:hyperlink>
    </w:p>
    <w:p w:rsidR="00C50150" w:rsidRPr="00F61256" w:rsidRDefault="003C1558" w:rsidP="00C50150">
      <w:pPr>
        <w:pStyle w:val="29"/>
        <w:rPr>
          <w:i/>
          <w:iCs w:val="0"/>
          <w:noProof/>
          <w:sz w:val="22"/>
          <w:szCs w:val="22"/>
        </w:rPr>
      </w:pPr>
      <w:hyperlink w:anchor="_Toc393273813" w:history="1">
        <w:r w:rsidR="00C50150" w:rsidRPr="00147391">
          <w:rPr>
            <w:rStyle w:val="afd"/>
            <w:i/>
            <w:noProof/>
          </w:rPr>
          <w:t>Приложение 5. Письмо Службы по охране ОКН Иркутской области.</w:t>
        </w:r>
        <w:r w:rsidR="00C50150" w:rsidRPr="00147391">
          <w:rPr>
            <w:i/>
            <w:noProof/>
            <w:webHidden/>
          </w:rPr>
          <w:tab/>
        </w:r>
        <w:r w:rsidR="00C50150" w:rsidRPr="00147391">
          <w:rPr>
            <w:i/>
            <w:noProof/>
            <w:webHidden/>
          </w:rPr>
          <w:fldChar w:fldCharType="begin"/>
        </w:r>
        <w:r w:rsidR="00C50150" w:rsidRPr="00147391">
          <w:rPr>
            <w:i/>
            <w:noProof/>
            <w:webHidden/>
          </w:rPr>
          <w:instrText xml:space="preserve"> PAGEREF _Toc393273813 \h </w:instrText>
        </w:r>
        <w:r w:rsidR="00C50150" w:rsidRPr="00147391">
          <w:rPr>
            <w:i/>
            <w:noProof/>
            <w:webHidden/>
          </w:rPr>
        </w:r>
        <w:r w:rsidR="00C50150" w:rsidRPr="00147391">
          <w:rPr>
            <w:i/>
            <w:noProof/>
            <w:webHidden/>
          </w:rPr>
          <w:fldChar w:fldCharType="separate"/>
        </w:r>
        <w:r w:rsidR="008E2606">
          <w:rPr>
            <w:i/>
            <w:noProof/>
            <w:webHidden/>
          </w:rPr>
          <w:t>116</w:t>
        </w:r>
        <w:r w:rsidR="00C50150" w:rsidRPr="00147391">
          <w:rPr>
            <w:i/>
            <w:noProof/>
            <w:webHidden/>
          </w:rPr>
          <w:fldChar w:fldCharType="end"/>
        </w:r>
      </w:hyperlink>
    </w:p>
    <w:p w:rsidR="00C50150" w:rsidRPr="005B33F8" w:rsidRDefault="00C50150" w:rsidP="00C50150">
      <w:pPr>
        <w:pStyle w:val="1"/>
        <w:pageBreakBefore/>
        <w:rPr>
          <w:sz w:val="24"/>
          <w:szCs w:val="24"/>
        </w:rPr>
      </w:pPr>
      <w:r w:rsidRPr="00147391">
        <w:rPr>
          <w:sz w:val="20"/>
          <w:szCs w:val="20"/>
        </w:rPr>
        <w:lastRenderedPageBreak/>
        <w:fldChar w:fldCharType="end"/>
      </w:r>
      <w:bookmarkStart w:id="3" w:name="_Toc334522210"/>
      <w:bookmarkStart w:id="4" w:name="_Toc357444859"/>
      <w:bookmarkStart w:id="5" w:name="_Toc393273668"/>
      <w:r w:rsidRPr="005B33F8">
        <w:rPr>
          <w:sz w:val="24"/>
          <w:szCs w:val="24"/>
        </w:rPr>
        <w:t>ВВЕДЕНИЕ</w:t>
      </w:r>
      <w:bookmarkEnd w:id="3"/>
      <w:bookmarkEnd w:id="4"/>
      <w:bookmarkEnd w:id="5"/>
    </w:p>
    <w:p w:rsidR="00C50150" w:rsidRPr="004F2061" w:rsidRDefault="00C50150" w:rsidP="00C50150">
      <w:pPr>
        <w:spacing w:after="0" w:line="240" w:lineRule="auto"/>
        <w:ind w:firstLine="284"/>
        <w:jc w:val="both"/>
        <w:rPr>
          <w:rFonts w:ascii="Times New Roman" w:hAnsi="Times New Roman" w:cs="Times New Roman"/>
          <w:color w:val="7030A0"/>
          <w:sz w:val="24"/>
          <w:szCs w:val="24"/>
        </w:rPr>
      </w:pPr>
      <w:r w:rsidRPr="004F2061">
        <w:rPr>
          <w:rFonts w:ascii="Times New Roman" w:hAnsi="Times New Roman" w:cs="Times New Roman"/>
          <w:color w:val="7030A0"/>
          <w:sz w:val="24"/>
          <w:szCs w:val="24"/>
        </w:rPr>
        <w:t xml:space="preserve">Подготовка проекта «Внесение изменений в генеральный план </w:t>
      </w:r>
      <w:r>
        <w:rPr>
          <w:rFonts w:ascii="Times New Roman" w:hAnsi="Times New Roman" w:cs="Times New Roman"/>
          <w:color w:val="7030A0"/>
          <w:sz w:val="24"/>
          <w:szCs w:val="24"/>
        </w:rPr>
        <w:t>Голуметского</w:t>
      </w:r>
      <w:r w:rsidRPr="004F2061">
        <w:rPr>
          <w:rFonts w:ascii="Times New Roman" w:hAnsi="Times New Roman" w:cs="Times New Roman"/>
          <w:color w:val="7030A0"/>
          <w:sz w:val="24"/>
          <w:szCs w:val="24"/>
        </w:rPr>
        <w:t xml:space="preserve"> муниципального образования» выполнена на основании </w:t>
      </w:r>
      <w:r>
        <w:rPr>
          <w:rFonts w:ascii="Times New Roman" w:hAnsi="Times New Roman" w:cs="Times New Roman"/>
          <w:color w:val="7030A0"/>
          <w:sz w:val="24"/>
          <w:szCs w:val="24"/>
        </w:rPr>
        <w:t>договора</w:t>
      </w:r>
      <w:r w:rsidRPr="004F2061">
        <w:rPr>
          <w:rFonts w:ascii="Times New Roman" w:hAnsi="Times New Roman" w:cs="Times New Roman"/>
          <w:color w:val="7030A0"/>
          <w:sz w:val="24"/>
          <w:szCs w:val="24"/>
        </w:rPr>
        <w:t xml:space="preserve"> от </w:t>
      </w:r>
      <w:r>
        <w:rPr>
          <w:rFonts w:ascii="Times New Roman" w:hAnsi="Times New Roman" w:cs="Times New Roman"/>
          <w:color w:val="7030A0"/>
          <w:sz w:val="24"/>
          <w:szCs w:val="24"/>
        </w:rPr>
        <w:t>14</w:t>
      </w:r>
      <w:r w:rsidRPr="00EC0457">
        <w:rPr>
          <w:rFonts w:ascii="Times New Roman" w:hAnsi="Times New Roman" w:cs="Times New Roman"/>
          <w:color w:val="7030A0"/>
          <w:sz w:val="24"/>
          <w:szCs w:val="24"/>
        </w:rPr>
        <w:t>.0</w:t>
      </w:r>
      <w:r>
        <w:rPr>
          <w:rFonts w:ascii="Times New Roman" w:hAnsi="Times New Roman" w:cs="Times New Roman"/>
          <w:color w:val="7030A0"/>
          <w:sz w:val="24"/>
          <w:szCs w:val="24"/>
        </w:rPr>
        <w:t>5</w:t>
      </w:r>
      <w:r w:rsidRPr="00EC0457">
        <w:rPr>
          <w:rFonts w:ascii="Times New Roman" w:hAnsi="Times New Roman" w:cs="Times New Roman"/>
          <w:color w:val="7030A0"/>
          <w:sz w:val="24"/>
          <w:szCs w:val="24"/>
        </w:rPr>
        <w:t>.2018 № 15</w:t>
      </w:r>
      <w:r w:rsidRPr="004F2061">
        <w:rPr>
          <w:rFonts w:ascii="Times New Roman" w:hAnsi="Times New Roman" w:cs="Times New Roman"/>
          <w:color w:val="7030A0"/>
          <w:sz w:val="24"/>
          <w:szCs w:val="24"/>
        </w:rPr>
        <w:t xml:space="preserve"> заключенного администрацией </w:t>
      </w:r>
      <w:r>
        <w:rPr>
          <w:rFonts w:ascii="Times New Roman" w:hAnsi="Times New Roman" w:cs="Times New Roman"/>
          <w:color w:val="7030A0"/>
          <w:sz w:val="24"/>
          <w:szCs w:val="24"/>
        </w:rPr>
        <w:t>Голуметского</w:t>
      </w:r>
      <w:r w:rsidRPr="004F2061">
        <w:rPr>
          <w:rFonts w:ascii="Times New Roman" w:hAnsi="Times New Roman" w:cs="Times New Roman"/>
          <w:color w:val="7030A0"/>
          <w:sz w:val="24"/>
          <w:szCs w:val="24"/>
        </w:rPr>
        <w:t xml:space="preserve"> муниципального образования (в дальнейшем – </w:t>
      </w:r>
      <w:r>
        <w:rPr>
          <w:rFonts w:ascii="Times New Roman" w:hAnsi="Times New Roman" w:cs="Times New Roman"/>
          <w:color w:val="7030A0"/>
          <w:sz w:val="24"/>
          <w:szCs w:val="24"/>
        </w:rPr>
        <w:t>Голуметского</w:t>
      </w:r>
      <w:r w:rsidRPr="004F2061">
        <w:rPr>
          <w:rFonts w:ascii="Times New Roman" w:hAnsi="Times New Roman" w:cs="Times New Roman"/>
          <w:color w:val="7030A0"/>
          <w:sz w:val="24"/>
          <w:szCs w:val="24"/>
        </w:rPr>
        <w:t xml:space="preserve"> МО) и технического задания на проектирование, с учетом положений о территориальном планировании, содержащихся в документах территориального планирования Российской Федерации, субъектов Российской Федерации, муниципальных образований, региональных и (или) местных нормативов градостроительного проектирования.</w:t>
      </w:r>
    </w:p>
    <w:p w:rsidR="00C50150" w:rsidRPr="004F2061" w:rsidRDefault="00C50150" w:rsidP="00C50150">
      <w:pPr>
        <w:spacing w:after="0" w:line="240" w:lineRule="auto"/>
        <w:ind w:firstLine="709"/>
        <w:jc w:val="both"/>
        <w:rPr>
          <w:rFonts w:ascii="Times New Roman" w:hAnsi="Times New Roman" w:cs="Times New Roman"/>
          <w:color w:val="7030A0"/>
          <w:sz w:val="24"/>
          <w:szCs w:val="24"/>
        </w:rPr>
      </w:pPr>
      <w:r w:rsidRPr="004F2061">
        <w:rPr>
          <w:rFonts w:ascii="Times New Roman" w:hAnsi="Times New Roman" w:cs="Times New Roman"/>
          <w:color w:val="7030A0"/>
          <w:sz w:val="24"/>
          <w:szCs w:val="24"/>
        </w:rPr>
        <w:t xml:space="preserve">1. Проект «Внесение изменений в генеральный план </w:t>
      </w:r>
      <w:r>
        <w:rPr>
          <w:rFonts w:ascii="Times New Roman" w:hAnsi="Times New Roman" w:cs="Times New Roman"/>
          <w:color w:val="7030A0"/>
          <w:sz w:val="24"/>
          <w:szCs w:val="24"/>
        </w:rPr>
        <w:t>Голуметского</w:t>
      </w:r>
      <w:r w:rsidRPr="004F2061">
        <w:rPr>
          <w:rFonts w:ascii="Times New Roman" w:hAnsi="Times New Roman" w:cs="Times New Roman"/>
          <w:color w:val="7030A0"/>
          <w:sz w:val="24"/>
          <w:szCs w:val="24"/>
        </w:rPr>
        <w:t xml:space="preserve"> муниципального образования» выполнен на основании генерального плана </w:t>
      </w:r>
      <w:r>
        <w:rPr>
          <w:rFonts w:ascii="Times New Roman" w:hAnsi="Times New Roman" w:cs="Times New Roman"/>
          <w:color w:val="7030A0"/>
          <w:sz w:val="24"/>
          <w:szCs w:val="24"/>
        </w:rPr>
        <w:t>Голуметского</w:t>
      </w:r>
      <w:r w:rsidRPr="004F2061">
        <w:rPr>
          <w:rFonts w:ascii="Times New Roman" w:hAnsi="Times New Roman" w:cs="Times New Roman"/>
          <w:color w:val="7030A0"/>
          <w:sz w:val="24"/>
          <w:szCs w:val="24"/>
        </w:rPr>
        <w:t xml:space="preserve"> МО, утвержденного решением Думы </w:t>
      </w:r>
      <w:r>
        <w:rPr>
          <w:rFonts w:ascii="Times New Roman" w:hAnsi="Times New Roman" w:cs="Times New Roman"/>
          <w:color w:val="7030A0"/>
          <w:sz w:val="24"/>
          <w:szCs w:val="24"/>
        </w:rPr>
        <w:t>Голуметского</w:t>
      </w:r>
      <w:r w:rsidRPr="004F2061">
        <w:rPr>
          <w:rFonts w:ascii="Times New Roman" w:hAnsi="Times New Roman" w:cs="Times New Roman"/>
          <w:color w:val="7030A0"/>
          <w:sz w:val="24"/>
          <w:szCs w:val="24"/>
        </w:rPr>
        <w:t xml:space="preserve"> МО от 2</w:t>
      </w:r>
      <w:r>
        <w:rPr>
          <w:rFonts w:ascii="Times New Roman" w:hAnsi="Times New Roman" w:cs="Times New Roman"/>
          <w:color w:val="7030A0"/>
          <w:sz w:val="24"/>
          <w:szCs w:val="24"/>
        </w:rPr>
        <w:t>7</w:t>
      </w:r>
      <w:r w:rsidRPr="004F2061">
        <w:rPr>
          <w:rFonts w:ascii="Times New Roman" w:hAnsi="Times New Roman" w:cs="Times New Roman"/>
          <w:color w:val="7030A0"/>
          <w:sz w:val="24"/>
          <w:szCs w:val="24"/>
        </w:rPr>
        <w:t>.</w:t>
      </w:r>
      <w:r>
        <w:rPr>
          <w:rFonts w:ascii="Times New Roman" w:hAnsi="Times New Roman" w:cs="Times New Roman"/>
          <w:color w:val="7030A0"/>
          <w:sz w:val="24"/>
          <w:szCs w:val="24"/>
        </w:rPr>
        <w:t>12</w:t>
      </w:r>
      <w:r w:rsidRPr="004F2061">
        <w:rPr>
          <w:rFonts w:ascii="Times New Roman" w:hAnsi="Times New Roman" w:cs="Times New Roman"/>
          <w:color w:val="7030A0"/>
          <w:sz w:val="24"/>
          <w:szCs w:val="24"/>
        </w:rPr>
        <w:t>.201</w:t>
      </w:r>
      <w:r>
        <w:rPr>
          <w:rFonts w:ascii="Times New Roman" w:hAnsi="Times New Roman" w:cs="Times New Roman"/>
          <w:color w:val="7030A0"/>
          <w:sz w:val="24"/>
          <w:szCs w:val="24"/>
        </w:rPr>
        <w:t>3</w:t>
      </w:r>
      <w:r w:rsidRPr="004F2061">
        <w:rPr>
          <w:rFonts w:ascii="Times New Roman" w:hAnsi="Times New Roman" w:cs="Times New Roman"/>
          <w:color w:val="7030A0"/>
          <w:sz w:val="24"/>
          <w:szCs w:val="24"/>
        </w:rPr>
        <w:t xml:space="preserve"> № </w:t>
      </w:r>
      <w:r>
        <w:rPr>
          <w:rFonts w:ascii="Times New Roman" w:hAnsi="Times New Roman" w:cs="Times New Roman"/>
          <w:color w:val="7030A0"/>
          <w:sz w:val="24"/>
          <w:szCs w:val="24"/>
        </w:rPr>
        <w:t>66</w:t>
      </w:r>
      <w:r w:rsidRPr="004F2061">
        <w:rPr>
          <w:rFonts w:ascii="Times New Roman" w:hAnsi="Times New Roman" w:cs="Times New Roman"/>
          <w:color w:val="7030A0"/>
          <w:sz w:val="24"/>
          <w:szCs w:val="24"/>
        </w:rPr>
        <w:t xml:space="preserve"> с целью:</w:t>
      </w:r>
    </w:p>
    <w:p w:rsidR="00C50150" w:rsidRPr="004F2061" w:rsidRDefault="00C50150" w:rsidP="00C50150">
      <w:pPr>
        <w:spacing w:after="0" w:line="240" w:lineRule="auto"/>
        <w:ind w:firstLine="709"/>
        <w:jc w:val="both"/>
        <w:rPr>
          <w:rFonts w:ascii="Times New Roman" w:hAnsi="Times New Roman" w:cs="Times New Roman"/>
          <w:color w:val="7030A0"/>
          <w:sz w:val="24"/>
          <w:szCs w:val="24"/>
        </w:rPr>
      </w:pPr>
      <w:r w:rsidRPr="004F2061">
        <w:rPr>
          <w:rFonts w:ascii="Times New Roman" w:hAnsi="Times New Roman" w:cs="Times New Roman"/>
          <w:color w:val="7030A0"/>
          <w:sz w:val="24"/>
          <w:szCs w:val="24"/>
        </w:rPr>
        <w:t>1) изменение функциональных зон, в том числе с соблюдением принципа нахождения земельного участка в одной функциональной зоне;</w:t>
      </w:r>
    </w:p>
    <w:p w:rsidR="00C50150" w:rsidRPr="004F2061" w:rsidRDefault="00C50150" w:rsidP="00C50150">
      <w:pPr>
        <w:spacing w:after="0" w:line="240" w:lineRule="auto"/>
        <w:ind w:firstLine="709"/>
        <w:jc w:val="both"/>
        <w:rPr>
          <w:rFonts w:ascii="Times New Roman" w:hAnsi="Times New Roman" w:cs="Times New Roman"/>
          <w:color w:val="7030A0"/>
          <w:sz w:val="24"/>
          <w:szCs w:val="24"/>
        </w:rPr>
      </w:pPr>
      <w:r>
        <w:rPr>
          <w:rFonts w:ascii="Times New Roman" w:hAnsi="Times New Roman" w:cs="Times New Roman"/>
          <w:color w:val="7030A0"/>
          <w:sz w:val="24"/>
          <w:szCs w:val="24"/>
        </w:rPr>
        <w:t>2</w:t>
      </w:r>
      <w:r w:rsidRPr="004F2061">
        <w:rPr>
          <w:rFonts w:ascii="Times New Roman" w:hAnsi="Times New Roman" w:cs="Times New Roman"/>
          <w:color w:val="7030A0"/>
          <w:sz w:val="24"/>
          <w:szCs w:val="24"/>
        </w:rPr>
        <w:t>) учета фактически сложившегося землепользования;</w:t>
      </w:r>
    </w:p>
    <w:p w:rsidR="00C50150" w:rsidRPr="004F2061" w:rsidRDefault="00C50150" w:rsidP="00C50150">
      <w:pPr>
        <w:spacing w:after="0" w:line="240" w:lineRule="auto"/>
        <w:ind w:firstLine="709"/>
        <w:jc w:val="both"/>
        <w:rPr>
          <w:rFonts w:ascii="Times New Roman" w:hAnsi="Times New Roman" w:cs="Times New Roman"/>
          <w:color w:val="7030A0"/>
          <w:sz w:val="24"/>
          <w:szCs w:val="24"/>
        </w:rPr>
      </w:pPr>
      <w:r>
        <w:rPr>
          <w:rFonts w:ascii="Times New Roman" w:hAnsi="Times New Roman" w:cs="Times New Roman"/>
          <w:color w:val="7030A0"/>
          <w:sz w:val="24"/>
          <w:szCs w:val="24"/>
        </w:rPr>
        <w:t>3</w:t>
      </w:r>
      <w:r w:rsidRPr="004F2061">
        <w:rPr>
          <w:rFonts w:ascii="Times New Roman" w:hAnsi="Times New Roman" w:cs="Times New Roman"/>
          <w:color w:val="7030A0"/>
          <w:sz w:val="24"/>
          <w:szCs w:val="24"/>
        </w:rPr>
        <w:t>) учета предложений заинтересованных физических и юридических лиц;</w:t>
      </w:r>
    </w:p>
    <w:p w:rsidR="00C50150" w:rsidRPr="004F2061" w:rsidRDefault="00C50150" w:rsidP="00C50150">
      <w:pPr>
        <w:spacing w:after="0" w:line="240" w:lineRule="auto"/>
        <w:ind w:firstLine="709"/>
        <w:jc w:val="both"/>
        <w:rPr>
          <w:rFonts w:ascii="Times New Roman" w:hAnsi="Times New Roman" w:cs="Times New Roman"/>
          <w:color w:val="7030A0"/>
          <w:sz w:val="24"/>
          <w:szCs w:val="24"/>
        </w:rPr>
      </w:pPr>
      <w:r>
        <w:rPr>
          <w:rFonts w:ascii="Times New Roman" w:hAnsi="Times New Roman" w:cs="Times New Roman"/>
          <w:color w:val="7030A0"/>
          <w:sz w:val="24"/>
          <w:szCs w:val="24"/>
        </w:rPr>
        <w:t>4</w:t>
      </w:r>
      <w:r w:rsidRPr="004F2061">
        <w:rPr>
          <w:rFonts w:ascii="Times New Roman" w:hAnsi="Times New Roman" w:cs="Times New Roman"/>
          <w:color w:val="7030A0"/>
          <w:sz w:val="24"/>
          <w:szCs w:val="24"/>
        </w:rPr>
        <w:t xml:space="preserve">) создания условий для социально-экономического развития </w:t>
      </w:r>
      <w:r>
        <w:rPr>
          <w:rFonts w:ascii="Times New Roman" w:hAnsi="Times New Roman" w:cs="Times New Roman"/>
          <w:color w:val="7030A0"/>
          <w:sz w:val="24"/>
          <w:szCs w:val="24"/>
        </w:rPr>
        <w:t>Голуметского</w:t>
      </w:r>
      <w:r w:rsidRPr="004F2061">
        <w:rPr>
          <w:rFonts w:ascii="Times New Roman" w:hAnsi="Times New Roman" w:cs="Times New Roman"/>
          <w:color w:val="7030A0"/>
          <w:sz w:val="24"/>
          <w:szCs w:val="24"/>
        </w:rPr>
        <w:t xml:space="preserve"> МО;</w:t>
      </w:r>
    </w:p>
    <w:p w:rsidR="00C50150" w:rsidRPr="004F2061" w:rsidRDefault="00C50150" w:rsidP="00C50150">
      <w:pPr>
        <w:spacing w:after="0" w:line="240" w:lineRule="auto"/>
        <w:ind w:firstLine="709"/>
        <w:jc w:val="both"/>
        <w:rPr>
          <w:rFonts w:ascii="Times New Roman" w:hAnsi="Times New Roman" w:cs="Times New Roman"/>
          <w:color w:val="7030A0"/>
          <w:sz w:val="24"/>
          <w:szCs w:val="24"/>
        </w:rPr>
      </w:pPr>
      <w:r>
        <w:rPr>
          <w:rFonts w:ascii="Times New Roman" w:hAnsi="Times New Roman" w:cs="Times New Roman"/>
          <w:color w:val="7030A0"/>
          <w:sz w:val="24"/>
          <w:szCs w:val="24"/>
        </w:rPr>
        <w:t>5</w:t>
      </w:r>
      <w:r w:rsidRPr="004F2061">
        <w:rPr>
          <w:rFonts w:ascii="Times New Roman" w:hAnsi="Times New Roman" w:cs="Times New Roman"/>
          <w:color w:val="7030A0"/>
          <w:sz w:val="24"/>
          <w:szCs w:val="24"/>
        </w:rPr>
        <w:t>) описания и отображения объектов федерального значения, объектов регионального значения, объектов местного значения в материалах генерального плана муниципального образования в соответствии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50150" w:rsidRPr="004F2061" w:rsidRDefault="00C50150" w:rsidP="00C50150">
      <w:pPr>
        <w:spacing w:after="0" w:line="240" w:lineRule="auto"/>
        <w:ind w:firstLine="284"/>
        <w:jc w:val="both"/>
        <w:rPr>
          <w:rFonts w:ascii="Times New Roman" w:hAnsi="Times New Roman" w:cs="Times New Roman"/>
          <w:color w:val="7030A0"/>
          <w:sz w:val="24"/>
          <w:szCs w:val="24"/>
        </w:rPr>
      </w:pPr>
      <w:r w:rsidRPr="004F2061">
        <w:rPr>
          <w:rFonts w:ascii="Times New Roman" w:hAnsi="Times New Roman" w:cs="Times New Roman"/>
          <w:color w:val="7030A0"/>
          <w:sz w:val="24"/>
          <w:szCs w:val="24"/>
        </w:rPr>
        <w:t xml:space="preserve">Проект внесения изменений в Генеральный план утверждается представительным органом муниципального образования. </w:t>
      </w:r>
    </w:p>
    <w:p w:rsidR="00C50150" w:rsidRPr="004F2061" w:rsidRDefault="00C50150" w:rsidP="00C50150">
      <w:pPr>
        <w:spacing w:after="0" w:line="240" w:lineRule="auto"/>
        <w:ind w:firstLine="284"/>
        <w:jc w:val="both"/>
        <w:rPr>
          <w:rFonts w:ascii="Times New Roman" w:hAnsi="Times New Roman" w:cs="Times New Roman"/>
          <w:color w:val="7030A0"/>
          <w:sz w:val="24"/>
          <w:szCs w:val="24"/>
        </w:rPr>
      </w:pPr>
      <w:r w:rsidRPr="004F2061">
        <w:rPr>
          <w:rFonts w:ascii="Times New Roman" w:hAnsi="Times New Roman" w:cs="Times New Roman"/>
          <w:color w:val="7030A0"/>
          <w:sz w:val="24"/>
          <w:szCs w:val="24"/>
        </w:rPr>
        <w:t xml:space="preserve">Проект внесения изменений в Генеральный план </w:t>
      </w:r>
      <w:r>
        <w:rPr>
          <w:rFonts w:ascii="Times New Roman" w:hAnsi="Times New Roman" w:cs="Times New Roman"/>
          <w:color w:val="7030A0"/>
          <w:sz w:val="24"/>
          <w:szCs w:val="24"/>
        </w:rPr>
        <w:t>Голуметского</w:t>
      </w:r>
      <w:r w:rsidRPr="004F2061">
        <w:rPr>
          <w:rFonts w:ascii="Times New Roman" w:hAnsi="Times New Roman" w:cs="Times New Roman"/>
          <w:color w:val="7030A0"/>
          <w:sz w:val="24"/>
          <w:szCs w:val="24"/>
        </w:rPr>
        <w:t xml:space="preserve"> МО реализуется на основании утвержденного представительным органом местного самоуправления плана в границах рассматриваемой территории.</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xml:space="preserve">Подготовка проекта </w:t>
      </w:r>
      <w:r>
        <w:rPr>
          <w:rFonts w:ascii="Times New Roman" w:hAnsi="Times New Roman"/>
          <w:sz w:val="24"/>
          <w:szCs w:val="24"/>
        </w:rPr>
        <w:t>Г</w:t>
      </w:r>
      <w:r w:rsidRPr="009C4CA6">
        <w:rPr>
          <w:rFonts w:ascii="Times New Roman" w:hAnsi="Times New Roman"/>
          <w:sz w:val="24"/>
          <w:szCs w:val="24"/>
        </w:rPr>
        <w:t xml:space="preserve">енерального плана осуществляется с учетом положений о территориальном планировании, содержащихся в документах территориального планирования Российской Федерации, субъектов Российской Федерации, муниципальных образований, региональных и (или) местных нормативов градостроительного проектирования, а также с учетом результатов публичных слушаний по проекту </w:t>
      </w:r>
      <w:r>
        <w:rPr>
          <w:rFonts w:ascii="Times New Roman" w:hAnsi="Times New Roman"/>
          <w:sz w:val="24"/>
          <w:szCs w:val="24"/>
        </w:rPr>
        <w:t>Г</w:t>
      </w:r>
      <w:r w:rsidRPr="009C4CA6">
        <w:rPr>
          <w:rFonts w:ascii="Times New Roman" w:hAnsi="Times New Roman"/>
          <w:sz w:val="24"/>
          <w:szCs w:val="24"/>
        </w:rPr>
        <w:t>енерального плана и предложений заинтересованных лиц.</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xml:space="preserve">Генеральный план </w:t>
      </w:r>
      <w:r>
        <w:rPr>
          <w:rFonts w:ascii="Times New Roman" w:hAnsi="Times New Roman"/>
          <w:sz w:val="24"/>
          <w:szCs w:val="24"/>
        </w:rPr>
        <w:t>Голумет</w:t>
      </w:r>
      <w:r w:rsidRPr="009C4CA6">
        <w:rPr>
          <w:rFonts w:ascii="Times New Roman" w:hAnsi="Times New Roman"/>
          <w:sz w:val="24"/>
          <w:szCs w:val="24"/>
        </w:rPr>
        <w:t xml:space="preserve">ского муниципального образования (в дальнейшем – </w:t>
      </w:r>
      <w:r>
        <w:rPr>
          <w:rFonts w:ascii="Times New Roman" w:hAnsi="Times New Roman"/>
          <w:sz w:val="24"/>
          <w:szCs w:val="24"/>
        </w:rPr>
        <w:t>Голумет</w:t>
      </w:r>
      <w:r w:rsidRPr="009C4CA6">
        <w:rPr>
          <w:rFonts w:ascii="Times New Roman" w:hAnsi="Times New Roman"/>
          <w:sz w:val="24"/>
          <w:szCs w:val="24"/>
        </w:rPr>
        <w:t>ское МО) выполнен на основании Муниципального контракта №1 от 04.06.2012г, заключенного между ОАО «Иркутскгражданпроект» и администрацией Черемховского районного муниципального образования, в соответствии с законодательством Российской Федерации, Иркутской области, в том числе с Градостроительным кодексом РФ (№ 190-ФЗ от 29.12.2004г, в ред. Федеральных законов от 19.07.2011</w:t>
      </w:r>
      <w:r>
        <w:rPr>
          <w:rFonts w:ascii="Times New Roman" w:hAnsi="Times New Roman"/>
          <w:sz w:val="24"/>
          <w:szCs w:val="24"/>
        </w:rPr>
        <w:t>г</w:t>
      </w:r>
      <w:r w:rsidRPr="009C4CA6">
        <w:rPr>
          <w:rFonts w:ascii="Times New Roman" w:hAnsi="Times New Roman"/>
          <w:sz w:val="24"/>
          <w:szCs w:val="24"/>
        </w:rPr>
        <w:t xml:space="preserve"> №246-ФЗ), </w:t>
      </w:r>
      <w:r>
        <w:rPr>
          <w:rFonts w:ascii="Times New Roman" w:hAnsi="Times New Roman"/>
          <w:sz w:val="24"/>
          <w:szCs w:val="24"/>
        </w:rPr>
        <w:t>п</w:t>
      </w:r>
      <w:r w:rsidRPr="009C4CA6">
        <w:rPr>
          <w:rFonts w:ascii="Times New Roman" w:hAnsi="Times New Roman"/>
          <w:sz w:val="24"/>
          <w:szCs w:val="24"/>
        </w:rPr>
        <w:t xml:space="preserve">риказом Министерства регионального развития РФ от 26.05.2011г №244 «Об утверждении методических рекомендации по разработке проектов генеральных планов поселений и городских округов», </w:t>
      </w:r>
      <w:r>
        <w:rPr>
          <w:rFonts w:ascii="Times New Roman" w:hAnsi="Times New Roman"/>
          <w:sz w:val="24"/>
          <w:szCs w:val="24"/>
        </w:rPr>
        <w:t>з</w:t>
      </w:r>
      <w:r w:rsidRPr="009C4CA6">
        <w:rPr>
          <w:rFonts w:ascii="Times New Roman" w:hAnsi="Times New Roman"/>
          <w:sz w:val="24"/>
          <w:szCs w:val="24"/>
        </w:rPr>
        <w:t>аконом Иркутской области от 23.07.2008г №59-оз "О градостроительной деятельности в Иркутской области", иными нормативными правовыми актами Российской Федерации, Иркутской области, Черемховского р</w:t>
      </w:r>
      <w:r>
        <w:rPr>
          <w:rFonts w:ascii="Times New Roman" w:hAnsi="Times New Roman"/>
          <w:sz w:val="24"/>
          <w:szCs w:val="24"/>
        </w:rPr>
        <w:t>айона, а также в соответствии с</w:t>
      </w:r>
      <w:r w:rsidRPr="009C4CA6">
        <w:rPr>
          <w:rFonts w:ascii="Times New Roman" w:hAnsi="Times New Roman"/>
          <w:sz w:val="24"/>
          <w:szCs w:val="24"/>
        </w:rPr>
        <w:t xml:space="preserve"> техническим заданием на проектирование.</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xml:space="preserve">Проект </w:t>
      </w:r>
      <w:r>
        <w:rPr>
          <w:rFonts w:ascii="Times New Roman" w:hAnsi="Times New Roman"/>
          <w:sz w:val="24"/>
          <w:szCs w:val="24"/>
        </w:rPr>
        <w:t>Г</w:t>
      </w:r>
      <w:r w:rsidRPr="009C4CA6">
        <w:rPr>
          <w:rFonts w:ascii="Times New Roman" w:hAnsi="Times New Roman"/>
          <w:sz w:val="24"/>
          <w:szCs w:val="24"/>
        </w:rPr>
        <w:t xml:space="preserve">енерального плана </w:t>
      </w:r>
      <w:r>
        <w:rPr>
          <w:rFonts w:ascii="Times New Roman" w:hAnsi="Times New Roman"/>
          <w:sz w:val="24"/>
          <w:szCs w:val="24"/>
        </w:rPr>
        <w:t>Голумет</w:t>
      </w:r>
      <w:r w:rsidRPr="009C4CA6">
        <w:rPr>
          <w:rFonts w:ascii="Times New Roman" w:hAnsi="Times New Roman"/>
          <w:sz w:val="24"/>
          <w:szCs w:val="24"/>
        </w:rPr>
        <w:t xml:space="preserve">ского МО обеспечивает разработку стратегических аспектов комплексного развития территории, учитывает широкий спектр направлений, включая выбор социально-экономических, экологических и иных векторов преобразования территории поселения. Проект </w:t>
      </w:r>
      <w:r>
        <w:rPr>
          <w:rFonts w:ascii="Times New Roman" w:hAnsi="Times New Roman"/>
          <w:sz w:val="24"/>
          <w:szCs w:val="24"/>
        </w:rPr>
        <w:t>Г</w:t>
      </w:r>
      <w:r w:rsidRPr="009C4CA6">
        <w:rPr>
          <w:rFonts w:ascii="Times New Roman" w:hAnsi="Times New Roman"/>
          <w:sz w:val="24"/>
          <w:szCs w:val="24"/>
        </w:rPr>
        <w:t>енерального плана содержит схему зонирования территорий, определяющую виды использования территорий и устанавливающую ограничения на их использование для осуществления градостроительной деятельности.</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Зонирование территорий направлено на обеспечение благоприятной среды жизнедеятельности, защиту территорий от воздействия чрезвычайных ситуаций природного и техногенного характера, предотвращения чрезмерной концентрации населения и производства, загрязнений окружающей среды, охрану и использование охраняемых природных территорий, ландшафтов, сельскохозяйственных земель и лесных угодий.</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lastRenderedPageBreak/>
        <w:t xml:space="preserve">Проект </w:t>
      </w:r>
      <w:r>
        <w:rPr>
          <w:rFonts w:ascii="Times New Roman" w:hAnsi="Times New Roman"/>
          <w:sz w:val="24"/>
          <w:szCs w:val="24"/>
        </w:rPr>
        <w:t>Г</w:t>
      </w:r>
      <w:r w:rsidRPr="009C4CA6">
        <w:rPr>
          <w:rFonts w:ascii="Times New Roman" w:hAnsi="Times New Roman"/>
          <w:sz w:val="24"/>
          <w:szCs w:val="24"/>
        </w:rPr>
        <w:t xml:space="preserve">енерального плана утверждается представительным органом муниципального образования. </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xml:space="preserve">Генеральный план </w:t>
      </w:r>
      <w:r>
        <w:rPr>
          <w:rFonts w:ascii="Times New Roman" w:hAnsi="Times New Roman"/>
          <w:sz w:val="24"/>
          <w:szCs w:val="24"/>
        </w:rPr>
        <w:t>Голумет</w:t>
      </w:r>
      <w:r w:rsidRPr="009C4CA6">
        <w:rPr>
          <w:rFonts w:ascii="Times New Roman" w:hAnsi="Times New Roman"/>
          <w:sz w:val="24"/>
          <w:szCs w:val="24"/>
        </w:rPr>
        <w:t>ского МО реализуется на основании утвержденного представительным органом местного самоуправления плана в границах рассматриваемой территории.</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xml:space="preserve">План реализации </w:t>
      </w:r>
      <w:r>
        <w:rPr>
          <w:rFonts w:ascii="Times New Roman" w:hAnsi="Times New Roman"/>
          <w:sz w:val="24"/>
          <w:szCs w:val="24"/>
        </w:rPr>
        <w:t>Г</w:t>
      </w:r>
      <w:r w:rsidRPr="009C4CA6">
        <w:rPr>
          <w:rFonts w:ascii="Times New Roman" w:hAnsi="Times New Roman"/>
          <w:sz w:val="24"/>
          <w:szCs w:val="24"/>
        </w:rPr>
        <w:t xml:space="preserve">енерального плана </w:t>
      </w:r>
      <w:r>
        <w:rPr>
          <w:rFonts w:ascii="Times New Roman" w:hAnsi="Times New Roman"/>
          <w:sz w:val="24"/>
          <w:szCs w:val="24"/>
        </w:rPr>
        <w:t>Голумет</w:t>
      </w:r>
      <w:r w:rsidRPr="009C4CA6">
        <w:rPr>
          <w:rFonts w:ascii="Times New Roman" w:hAnsi="Times New Roman"/>
          <w:sz w:val="24"/>
          <w:szCs w:val="24"/>
        </w:rPr>
        <w:t xml:space="preserve">ского МО утверждается органом местного самоуправления </w:t>
      </w:r>
      <w:r>
        <w:rPr>
          <w:rFonts w:ascii="Times New Roman" w:hAnsi="Times New Roman"/>
          <w:sz w:val="24"/>
          <w:szCs w:val="24"/>
        </w:rPr>
        <w:t>Голумет</w:t>
      </w:r>
      <w:r w:rsidRPr="009C4CA6">
        <w:rPr>
          <w:rFonts w:ascii="Times New Roman" w:hAnsi="Times New Roman"/>
          <w:sz w:val="24"/>
          <w:szCs w:val="24"/>
        </w:rPr>
        <w:t>ского МО в течение трех месяцев со дня утверждения документа территориального планирования.</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Пре</w:t>
      </w:r>
      <w:r>
        <w:rPr>
          <w:rFonts w:ascii="Times New Roman" w:hAnsi="Times New Roman"/>
          <w:sz w:val="24"/>
          <w:szCs w:val="24"/>
        </w:rPr>
        <w:t xml:space="preserve">дполагается выделить следующие </w:t>
      </w:r>
      <w:r w:rsidRPr="009C4CA6">
        <w:rPr>
          <w:rFonts w:ascii="Times New Roman" w:hAnsi="Times New Roman"/>
          <w:sz w:val="24"/>
          <w:szCs w:val="24"/>
        </w:rPr>
        <w:t xml:space="preserve">сроки реализации </w:t>
      </w:r>
      <w:r>
        <w:rPr>
          <w:rFonts w:ascii="Times New Roman" w:hAnsi="Times New Roman"/>
          <w:sz w:val="24"/>
          <w:szCs w:val="24"/>
        </w:rPr>
        <w:t>Г</w:t>
      </w:r>
      <w:r w:rsidRPr="009C4CA6">
        <w:rPr>
          <w:rFonts w:ascii="Times New Roman" w:hAnsi="Times New Roman"/>
          <w:sz w:val="24"/>
          <w:szCs w:val="24"/>
        </w:rPr>
        <w:t>енерального плана:</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xml:space="preserve">- </w:t>
      </w:r>
      <w:r w:rsidRPr="009C4CA6">
        <w:rPr>
          <w:rFonts w:ascii="Times New Roman" w:hAnsi="Times New Roman"/>
          <w:b/>
          <w:sz w:val="24"/>
          <w:szCs w:val="24"/>
        </w:rPr>
        <w:t>расчетный срок</w:t>
      </w:r>
      <w:r w:rsidRPr="009C4CA6">
        <w:rPr>
          <w:rFonts w:ascii="Times New Roman" w:hAnsi="Times New Roman"/>
          <w:sz w:val="24"/>
          <w:szCs w:val="24"/>
        </w:rPr>
        <w:t>, на который рассчитываются все основные проектные решения</w:t>
      </w:r>
      <w:r>
        <w:rPr>
          <w:rFonts w:ascii="Times New Roman" w:hAnsi="Times New Roman"/>
          <w:sz w:val="24"/>
          <w:szCs w:val="24"/>
        </w:rPr>
        <w:t>,</w:t>
      </w:r>
      <w:r w:rsidRPr="009C4CA6">
        <w:rPr>
          <w:rFonts w:ascii="Times New Roman" w:hAnsi="Times New Roman"/>
          <w:sz w:val="24"/>
          <w:szCs w:val="24"/>
        </w:rPr>
        <w:t xml:space="preserve"> – </w:t>
      </w:r>
      <w:r w:rsidRPr="009C4CA6">
        <w:rPr>
          <w:rFonts w:ascii="Times New Roman" w:hAnsi="Times New Roman"/>
          <w:b/>
          <w:sz w:val="24"/>
          <w:szCs w:val="24"/>
        </w:rPr>
        <w:t>2032</w:t>
      </w:r>
      <w:r w:rsidRPr="009C4CA6">
        <w:rPr>
          <w:rFonts w:ascii="Times New Roman" w:hAnsi="Times New Roman"/>
          <w:sz w:val="24"/>
          <w:szCs w:val="24"/>
        </w:rPr>
        <w:t xml:space="preserve"> год;</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w:t>
      </w:r>
      <w:r w:rsidRPr="009C4CA6">
        <w:rPr>
          <w:rFonts w:ascii="Times New Roman" w:hAnsi="Times New Roman"/>
          <w:b/>
          <w:sz w:val="24"/>
          <w:szCs w:val="24"/>
        </w:rPr>
        <w:t>первая очередь</w:t>
      </w:r>
      <w:r w:rsidRPr="009C4CA6">
        <w:rPr>
          <w:rFonts w:ascii="Times New Roman" w:hAnsi="Times New Roman"/>
          <w:sz w:val="24"/>
          <w:szCs w:val="24"/>
        </w:rPr>
        <w:t>, на которую определя</w:t>
      </w:r>
      <w:r>
        <w:rPr>
          <w:rFonts w:ascii="Times New Roman" w:hAnsi="Times New Roman"/>
          <w:sz w:val="24"/>
          <w:szCs w:val="24"/>
        </w:rPr>
        <w:t>ются первоочередные мероприятия,</w:t>
      </w:r>
      <w:r w:rsidRPr="009C4CA6">
        <w:rPr>
          <w:rFonts w:ascii="Times New Roman" w:hAnsi="Times New Roman"/>
          <w:sz w:val="24"/>
          <w:szCs w:val="24"/>
        </w:rPr>
        <w:t xml:space="preserve"> – </w:t>
      </w:r>
      <w:r w:rsidRPr="009C4CA6">
        <w:rPr>
          <w:rFonts w:ascii="Times New Roman" w:hAnsi="Times New Roman"/>
          <w:b/>
          <w:sz w:val="24"/>
          <w:szCs w:val="24"/>
        </w:rPr>
        <w:t>2022</w:t>
      </w:r>
      <w:r w:rsidRPr="009C4CA6">
        <w:rPr>
          <w:rFonts w:ascii="Times New Roman" w:hAnsi="Times New Roman"/>
          <w:sz w:val="24"/>
          <w:szCs w:val="24"/>
        </w:rPr>
        <w:t xml:space="preserve"> год.</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xml:space="preserve">Внесение изменений в генеральные планы следует осуществлять в том же порядке, в котором осуществляется разработка и утверждение проектов генеральных планов. </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xml:space="preserve">Внесение в </w:t>
      </w:r>
      <w:r>
        <w:rPr>
          <w:rFonts w:ascii="Times New Roman" w:hAnsi="Times New Roman"/>
          <w:sz w:val="24"/>
          <w:szCs w:val="24"/>
        </w:rPr>
        <w:t>Г</w:t>
      </w:r>
      <w:r w:rsidRPr="009C4CA6">
        <w:rPr>
          <w:rFonts w:ascii="Times New Roman" w:hAnsi="Times New Roman"/>
          <w:sz w:val="24"/>
          <w:szCs w:val="24"/>
        </w:rPr>
        <w:t>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xml:space="preserve">Положения </w:t>
      </w:r>
      <w:r>
        <w:rPr>
          <w:rFonts w:ascii="Times New Roman" w:hAnsi="Times New Roman"/>
          <w:sz w:val="24"/>
          <w:szCs w:val="24"/>
        </w:rPr>
        <w:t>Г</w:t>
      </w:r>
      <w:r w:rsidRPr="009C4CA6">
        <w:rPr>
          <w:rFonts w:ascii="Times New Roman" w:hAnsi="Times New Roman"/>
          <w:sz w:val="24"/>
          <w:szCs w:val="24"/>
        </w:rPr>
        <w:t>енерального плана могут использоваться:</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при комплексном решении вопросов социально-экономического развития;</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при разработке и утверждении в установленном порядке программ в области государственного, экономического, экологического, социального, культурного и национального развития Российской Федерации, субъектов Российской Федерации, программ комплексного социально-экономического развития муниципального образования, долгосрочных целевых 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согласно утвержденным положениям генеральных планов поселений, городских округов;</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при установлении границ муниципальных образований и населённых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при разработке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C50150" w:rsidRPr="009C4CA6" w:rsidRDefault="00C50150" w:rsidP="00C50150">
      <w:pPr>
        <w:pStyle w:val="affe"/>
        <w:ind w:firstLine="284"/>
        <w:jc w:val="both"/>
        <w:rPr>
          <w:rFonts w:ascii="Times New Roman" w:hAnsi="Times New Roman"/>
          <w:sz w:val="24"/>
          <w:szCs w:val="24"/>
        </w:rPr>
      </w:pPr>
      <w:r w:rsidRPr="009C4CA6">
        <w:rPr>
          <w:rFonts w:ascii="Times New Roman" w:hAnsi="Times New Roman"/>
          <w:sz w:val="24"/>
          <w:szCs w:val="24"/>
        </w:rPr>
        <w:t xml:space="preserve">Авторский коллектив выражает признательность администрации </w:t>
      </w:r>
      <w:r>
        <w:rPr>
          <w:rFonts w:ascii="Times New Roman" w:hAnsi="Times New Roman"/>
          <w:sz w:val="24"/>
          <w:szCs w:val="24"/>
        </w:rPr>
        <w:t>Голумет</w:t>
      </w:r>
      <w:r w:rsidRPr="009C4CA6">
        <w:rPr>
          <w:rFonts w:ascii="Times New Roman" w:hAnsi="Times New Roman"/>
          <w:sz w:val="24"/>
          <w:szCs w:val="24"/>
        </w:rPr>
        <w:t>ского МО, а также всем специалистам, участвовавшим в данной работе, за помощь в сборе необходимой информации и благодарит за участие в творческой работе, за предложения и практические советы при разработке документов территориального планирования.</w:t>
      </w:r>
    </w:p>
    <w:p w:rsidR="00C50150" w:rsidRPr="005B33F8" w:rsidRDefault="00C50150" w:rsidP="00C50150">
      <w:pPr>
        <w:pStyle w:val="affe"/>
        <w:rPr>
          <w:rFonts w:ascii="Times New Roman" w:hAnsi="Times New Roman"/>
          <w:b/>
          <w:sz w:val="16"/>
          <w:szCs w:val="16"/>
        </w:rPr>
      </w:pPr>
    </w:p>
    <w:p w:rsidR="00C50150" w:rsidRDefault="00C50150" w:rsidP="00C50150">
      <w:pPr>
        <w:pStyle w:val="affe"/>
        <w:ind w:firstLine="284"/>
        <w:rPr>
          <w:rFonts w:ascii="Times New Roman" w:hAnsi="Times New Roman"/>
          <w:b/>
          <w:sz w:val="24"/>
          <w:szCs w:val="24"/>
        </w:rPr>
      </w:pPr>
      <w:r w:rsidRPr="00222149">
        <w:rPr>
          <w:rFonts w:ascii="Times New Roman" w:hAnsi="Times New Roman"/>
          <w:b/>
          <w:sz w:val="24"/>
          <w:szCs w:val="24"/>
        </w:rPr>
        <w:t>Состав проекта</w:t>
      </w:r>
    </w:p>
    <w:p w:rsidR="00C50150" w:rsidRPr="005B33F8" w:rsidRDefault="00C50150" w:rsidP="00C50150">
      <w:pPr>
        <w:pStyle w:val="affe"/>
        <w:ind w:firstLine="284"/>
        <w:rPr>
          <w:rFonts w:ascii="Times New Roman" w:hAnsi="Times New Roman"/>
          <w:b/>
          <w:sz w:val="16"/>
          <w:szCs w:val="1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8475"/>
        <w:gridCol w:w="1623"/>
      </w:tblGrid>
      <w:tr w:rsidR="00C50150" w:rsidRPr="005756CD" w:rsidTr="00A21F55">
        <w:tc>
          <w:tcPr>
            <w:tcW w:w="199" w:type="pct"/>
            <w:shd w:val="clear" w:color="auto" w:fill="auto"/>
          </w:tcPr>
          <w:p w:rsidR="00C50150" w:rsidRPr="005756CD" w:rsidRDefault="00C50150" w:rsidP="00A21F55">
            <w:pPr>
              <w:pStyle w:val="affe"/>
              <w:jc w:val="center"/>
              <w:rPr>
                <w:rFonts w:ascii="Times New Roman" w:hAnsi="Times New Roman"/>
              </w:rPr>
            </w:pPr>
            <w:r w:rsidRPr="005756CD">
              <w:rPr>
                <w:rFonts w:ascii="Times New Roman" w:hAnsi="Times New Roman"/>
              </w:rPr>
              <w:t>№</w:t>
            </w:r>
          </w:p>
        </w:tc>
        <w:tc>
          <w:tcPr>
            <w:tcW w:w="4027" w:type="pct"/>
            <w:shd w:val="clear" w:color="auto" w:fill="auto"/>
          </w:tcPr>
          <w:p w:rsidR="00C50150" w:rsidRPr="005756CD" w:rsidRDefault="00C50150" w:rsidP="00A21F55">
            <w:pPr>
              <w:pStyle w:val="affe"/>
              <w:jc w:val="center"/>
              <w:rPr>
                <w:rFonts w:ascii="Times New Roman" w:hAnsi="Times New Roman"/>
              </w:rPr>
            </w:pPr>
            <w:r w:rsidRPr="005756CD">
              <w:rPr>
                <w:rFonts w:ascii="Times New Roman" w:hAnsi="Times New Roman"/>
              </w:rPr>
              <w:t>Наименование</w:t>
            </w:r>
          </w:p>
        </w:tc>
        <w:tc>
          <w:tcPr>
            <w:tcW w:w="774" w:type="pct"/>
            <w:shd w:val="clear" w:color="auto" w:fill="auto"/>
          </w:tcPr>
          <w:p w:rsidR="00C50150" w:rsidRPr="005756CD" w:rsidRDefault="00C50150" w:rsidP="00A21F55">
            <w:pPr>
              <w:pStyle w:val="affe"/>
              <w:rPr>
                <w:rFonts w:ascii="Times New Roman" w:hAnsi="Times New Roman"/>
              </w:rPr>
            </w:pPr>
            <w:r w:rsidRPr="005756CD">
              <w:rPr>
                <w:rFonts w:ascii="Times New Roman" w:hAnsi="Times New Roman"/>
              </w:rPr>
              <w:t>Секретность</w:t>
            </w:r>
          </w:p>
        </w:tc>
      </w:tr>
      <w:tr w:rsidR="00C50150" w:rsidRPr="005756CD" w:rsidTr="00A21F55">
        <w:tc>
          <w:tcPr>
            <w:tcW w:w="5000" w:type="pct"/>
            <w:gridSpan w:val="3"/>
            <w:shd w:val="clear" w:color="auto" w:fill="auto"/>
          </w:tcPr>
          <w:p w:rsidR="00C50150" w:rsidRPr="005756CD" w:rsidRDefault="00C50150" w:rsidP="00A21F55">
            <w:pPr>
              <w:pStyle w:val="affe"/>
              <w:jc w:val="center"/>
              <w:rPr>
                <w:rFonts w:ascii="Times New Roman" w:hAnsi="Times New Roman"/>
              </w:rPr>
            </w:pPr>
            <w:r w:rsidRPr="005756CD">
              <w:rPr>
                <w:rFonts w:ascii="Times New Roman" w:hAnsi="Times New Roman"/>
              </w:rPr>
              <w:t>Текстовые материалы (2-й этап - разработка Генерального плана МО)</w:t>
            </w:r>
          </w:p>
        </w:tc>
      </w:tr>
      <w:tr w:rsidR="00C50150" w:rsidRPr="005756CD" w:rsidTr="00A21F55">
        <w:tc>
          <w:tcPr>
            <w:tcW w:w="5000" w:type="pct"/>
            <w:gridSpan w:val="3"/>
            <w:shd w:val="clear" w:color="auto" w:fill="auto"/>
          </w:tcPr>
          <w:p w:rsidR="00C50150" w:rsidRPr="005756CD" w:rsidRDefault="00C50150" w:rsidP="00A21F55">
            <w:pPr>
              <w:pStyle w:val="affe"/>
              <w:jc w:val="center"/>
              <w:rPr>
                <w:rFonts w:ascii="Times New Roman" w:hAnsi="Times New Roman"/>
                <w:i/>
              </w:rPr>
            </w:pPr>
            <w:r w:rsidRPr="005756CD">
              <w:rPr>
                <w:rFonts w:ascii="Times New Roman" w:hAnsi="Times New Roman"/>
                <w:i/>
              </w:rPr>
              <w:t>Утверждаемая часть</w:t>
            </w:r>
          </w:p>
        </w:tc>
      </w:tr>
      <w:tr w:rsidR="00C50150" w:rsidRPr="005756CD" w:rsidTr="00A21F55">
        <w:tc>
          <w:tcPr>
            <w:tcW w:w="199" w:type="pct"/>
            <w:shd w:val="clear" w:color="auto" w:fill="auto"/>
          </w:tcPr>
          <w:p w:rsidR="00C50150" w:rsidRPr="005756CD" w:rsidRDefault="00C50150" w:rsidP="00A21F55">
            <w:pPr>
              <w:pStyle w:val="affe"/>
              <w:rPr>
                <w:rFonts w:ascii="Times New Roman" w:hAnsi="Times New Roman"/>
              </w:rPr>
            </w:pPr>
            <w:r w:rsidRPr="005756CD">
              <w:rPr>
                <w:rFonts w:ascii="Times New Roman" w:hAnsi="Times New Roman"/>
              </w:rPr>
              <w:t>1</w:t>
            </w:r>
          </w:p>
        </w:tc>
        <w:tc>
          <w:tcPr>
            <w:tcW w:w="4027" w:type="pct"/>
            <w:shd w:val="clear" w:color="auto" w:fill="auto"/>
          </w:tcPr>
          <w:p w:rsidR="00C50150" w:rsidRPr="005756CD" w:rsidRDefault="00C50150" w:rsidP="00A21F55">
            <w:pPr>
              <w:pStyle w:val="affe"/>
              <w:rPr>
                <w:rFonts w:ascii="Times New Roman" w:hAnsi="Times New Roman"/>
              </w:rPr>
            </w:pPr>
            <w:r w:rsidRPr="005756CD">
              <w:rPr>
                <w:rFonts w:ascii="Times New Roman" w:hAnsi="Times New Roman"/>
              </w:rPr>
              <w:t xml:space="preserve">Том I. Положения о территориальном планировании </w:t>
            </w:r>
            <w:r w:rsidRPr="005756CD">
              <w:rPr>
                <w:rFonts w:ascii="Times New Roman" w:hAnsi="Times New Roman"/>
                <w:color w:val="7030A0"/>
              </w:rPr>
              <w:t>внесены изменения</w:t>
            </w:r>
          </w:p>
        </w:tc>
        <w:tc>
          <w:tcPr>
            <w:tcW w:w="774" w:type="pct"/>
            <w:shd w:val="clear" w:color="auto" w:fill="auto"/>
          </w:tcPr>
          <w:p w:rsidR="00C50150" w:rsidRPr="005756CD" w:rsidRDefault="00C50150" w:rsidP="00A21F55">
            <w:pPr>
              <w:pStyle w:val="affe"/>
              <w:rPr>
                <w:rFonts w:ascii="Times New Roman" w:hAnsi="Times New Roman"/>
                <w:lang w:val="en-US"/>
              </w:rPr>
            </w:pPr>
            <w:r w:rsidRPr="005756CD">
              <w:rPr>
                <w:rFonts w:ascii="Times New Roman" w:hAnsi="Times New Roman"/>
              </w:rPr>
              <w:t>Не секретно</w:t>
            </w:r>
          </w:p>
        </w:tc>
      </w:tr>
      <w:tr w:rsidR="00C50150" w:rsidRPr="005756CD" w:rsidTr="00A21F55">
        <w:tc>
          <w:tcPr>
            <w:tcW w:w="5000" w:type="pct"/>
            <w:gridSpan w:val="3"/>
            <w:shd w:val="clear" w:color="auto" w:fill="auto"/>
          </w:tcPr>
          <w:p w:rsidR="00C50150" w:rsidRPr="005756CD" w:rsidRDefault="00C50150" w:rsidP="00A21F55">
            <w:pPr>
              <w:pStyle w:val="affe"/>
              <w:jc w:val="center"/>
              <w:rPr>
                <w:rFonts w:ascii="Times New Roman" w:hAnsi="Times New Roman"/>
              </w:rPr>
            </w:pPr>
            <w:r w:rsidRPr="005756CD">
              <w:rPr>
                <w:rFonts w:ascii="Times New Roman" w:hAnsi="Times New Roman"/>
                <w:i/>
              </w:rPr>
              <w:t>Материалы по обоснованию</w:t>
            </w:r>
          </w:p>
        </w:tc>
      </w:tr>
      <w:tr w:rsidR="00C50150" w:rsidRPr="005756CD" w:rsidTr="00A21F55">
        <w:tc>
          <w:tcPr>
            <w:tcW w:w="199" w:type="pct"/>
            <w:shd w:val="clear" w:color="auto" w:fill="auto"/>
          </w:tcPr>
          <w:p w:rsidR="00C50150" w:rsidRPr="005756CD" w:rsidRDefault="00C50150" w:rsidP="00A21F55">
            <w:pPr>
              <w:pStyle w:val="affe"/>
              <w:rPr>
                <w:rFonts w:ascii="Times New Roman" w:hAnsi="Times New Roman"/>
              </w:rPr>
            </w:pPr>
            <w:r w:rsidRPr="005756CD">
              <w:rPr>
                <w:rFonts w:ascii="Times New Roman" w:hAnsi="Times New Roman"/>
              </w:rPr>
              <w:t>2</w:t>
            </w:r>
          </w:p>
        </w:tc>
        <w:tc>
          <w:tcPr>
            <w:tcW w:w="4027" w:type="pct"/>
            <w:shd w:val="clear" w:color="auto" w:fill="auto"/>
          </w:tcPr>
          <w:p w:rsidR="00C50150" w:rsidRPr="005756CD" w:rsidRDefault="00C50150" w:rsidP="00A21F55">
            <w:pPr>
              <w:pStyle w:val="affe"/>
              <w:rPr>
                <w:rFonts w:ascii="Times New Roman" w:hAnsi="Times New Roman"/>
              </w:rPr>
            </w:pPr>
            <w:r w:rsidRPr="005756CD">
              <w:rPr>
                <w:rFonts w:ascii="Times New Roman" w:hAnsi="Times New Roman"/>
              </w:rPr>
              <w:t xml:space="preserve">Том II. Градостроительное планирование развития территории </w:t>
            </w:r>
            <w:r w:rsidRPr="005756CD">
              <w:rPr>
                <w:rFonts w:ascii="Times New Roman" w:hAnsi="Times New Roman"/>
                <w:color w:val="7030A0"/>
              </w:rPr>
              <w:t>внесены изменения</w:t>
            </w:r>
          </w:p>
        </w:tc>
        <w:tc>
          <w:tcPr>
            <w:tcW w:w="774" w:type="pct"/>
            <w:shd w:val="clear" w:color="auto" w:fill="auto"/>
          </w:tcPr>
          <w:p w:rsidR="00C50150" w:rsidRPr="005756CD" w:rsidRDefault="00C50150" w:rsidP="00A21F55">
            <w:pPr>
              <w:pStyle w:val="affe"/>
              <w:rPr>
                <w:rFonts w:ascii="Times New Roman" w:hAnsi="Times New Roman"/>
                <w:lang w:val="en-US"/>
              </w:rPr>
            </w:pPr>
            <w:r w:rsidRPr="005756CD">
              <w:rPr>
                <w:rFonts w:ascii="Times New Roman" w:hAnsi="Times New Roman"/>
              </w:rPr>
              <w:t>Не секретно</w:t>
            </w:r>
          </w:p>
        </w:tc>
      </w:tr>
      <w:tr w:rsidR="00C50150" w:rsidRPr="005756CD" w:rsidTr="00A21F55">
        <w:tc>
          <w:tcPr>
            <w:tcW w:w="5000" w:type="pct"/>
            <w:gridSpan w:val="3"/>
            <w:shd w:val="clear" w:color="auto" w:fill="auto"/>
          </w:tcPr>
          <w:p w:rsidR="00C50150" w:rsidRPr="005756CD" w:rsidRDefault="00C50150" w:rsidP="00A21F55">
            <w:pPr>
              <w:pStyle w:val="affe"/>
              <w:jc w:val="center"/>
              <w:rPr>
                <w:rFonts w:ascii="Times New Roman" w:hAnsi="Times New Roman"/>
              </w:rPr>
            </w:pPr>
            <w:r w:rsidRPr="005756CD">
              <w:rPr>
                <w:rFonts w:ascii="Times New Roman" w:hAnsi="Times New Roman"/>
              </w:rPr>
              <w:t>Графические материалы (2-й этап - разработка Генерального плана МО)</w:t>
            </w:r>
          </w:p>
        </w:tc>
      </w:tr>
      <w:tr w:rsidR="00C50150" w:rsidRPr="005756CD" w:rsidTr="00A21F55">
        <w:tc>
          <w:tcPr>
            <w:tcW w:w="5000" w:type="pct"/>
            <w:gridSpan w:val="3"/>
            <w:shd w:val="clear" w:color="auto" w:fill="auto"/>
          </w:tcPr>
          <w:p w:rsidR="00C50150" w:rsidRPr="005756CD" w:rsidRDefault="00C50150" w:rsidP="00A21F55">
            <w:pPr>
              <w:pStyle w:val="affe"/>
              <w:jc w:val="center"/>
              <w:rPr>
                <w:rFonts w:ascii="Times New Roman" w:hAnsi="Times New Roman"/>
              </w:rPr>
            </w:pPr>
            <w:r w:rsidRPr="005756CD">
              <w:rPr>
                <w:rFonts w:ascii="Times New Roman" w:hAnsi="Times New Roman"/>
                <w:i/>
              </w:rPr>
              <w:t>Утверждаемая часть</w:t>
            </w:r>
          </w:p>
        </w:tc>
      </w:tr>
      <w:tr w:rsidR="00C50150" w:rsidRPr="005756CD" w:rsidTr="00A21F55">
        <w:trPr>
          <w:trHeight w:val="1052"/>
        </w:trPr>
        <w:tc>
          <w:tcPr>
            <w:tcW w:w="199" w:type="pct"/>
            <w:shd w:val="clear" w:color="auto" w:fill="auto"/>
          </w:tcPr>
          <w:p w:rsidR="00C50150" w:rsidRPr="005756CD" w:rsidRDefault="00C50150" w:rsidP="00A21F55">
            <w:pPr>
              <w:pStyle w:val="affe"/>
              <w:rPr>
                <w:rFonts w:ascii="Times New Roman" w:hAnsi="Times New Roman"/>
                <w:color w:val="7030A0"/>
              </w:rPr>
            </w:pPr>
            <w:r w:rsidRPr="005756CD">
              <w:rPr>
                <w:rFonts w:ascii="Times New Roman" w:hAnsi="Times New Roman"/>
                <w:color w:val="7030A0"/>
              </w:rPr>
              <w:t>3</w:t>
            </w:r>
          </w:p>
        </w:tc>
        <w:tc>
          <w:tcPr>
            <w:tcW w:w="4027" w:type="pct"/>
            <w:shd w:val="clear" w:color="auto" w:fill="auto"/>
          </w:tcPr>
          <w:p w:rsidR="00C50150" w:rsidRPr="005756CD" w:rsidRDefault="00C50150" w:rsidP="00A21F55">
            <w:pPr>
              <w:pStyle w:val="affe"/>
              <w:rPr>
                <w:rFonts w:ascii="Times New Roman" w:hAnsi="Times New Roman"/>
              </w:rPr>
            </w:pPr>
            <w:r w:rsidRPr="005756CD">
              <w:rPr>
                <w:rFonts w:ascii="Times New Roman" w:hAnsi="Times New Roman"/>
                <w:color w:val="7030A0"/>
              </w:rPr>
              <w:t>Карта границ населенных пунктов. Карта функциональных зон. Карта размещения объектов местного значения. М 1:50000</w:t>
            </w:r>
          </w:p>
        </w:tc>
        <w:tc>
          <w:tcPr>
            <w:tcW w:w="774" w:type="pct"/>
            <w:shd w:val="clear" w:color="auto" w:fill="auto"/>
          </w:tcPr>
          <w:p w:rsidR="00C50150" w:rsidRPr="005756CD" w:rsidRDefault="00C50150" w:rsidP="00A21F55">
            <w:pPr>
              <w:pStyle w:val="affe"/>
              <w:rPr>
                <w:rFonts w:ascii="Times New Roman" w:hAnsi="Times New Roman"/>
                <w:color w:val="7030A0"/>
              </w:rPr>
            </w:pPr>
            <w:r w:rsidRPr="005756CD">
              <w:rPr>
                <w:rFonts w:ascii="Times New Roman" w:hAnsi="Times New Roman"/>
                <w:color w:val="7030A0"/>
              </w:rPr>
              <w:t>Не секретно</w:t>
            </w:r>
          </w:p>
        </w:tc>
      </w:tr>
      <w:tr w:rsidR="00C50150" w:rsidRPr="005756CD" w:rsidTr="00A21F55">
        <w:trPr>
          <w:trHeight w:val="1052"/>
        </w:trPr>
        <w:tc>
          <w:tcPr>
            <w:tcW w:w="199" w:type="pct"/>
            <w:shd w:val="clear" w:color="auto" w:fill="auto"/>
          </w:tcPr>
          <w:p w:rsidR="00C50150" w:rsidRPr="005756CD" w:rsidRDefault="00C50150" w:rsidP="00A21F55">
            <w:pPr>
              <w:pStyle w:val="affe"/>
              <w:rPr>
                <w:rFonts w:ascii="Times New Roman" w:hAnsi="Times New Roman"/>
                <w:color w:val="7030A0"/>
              </w:rPr>
            </w:pPr>
            <w:r w:rsidRPr="005756CD">
              <w:rPr>
                <w:rFonts w:ascii="Times New Roman" w:hAnsi="Times New Roman"/>
                <w:color w:val="7030A0"/>
              </w:rPr>
              <w:lastRenderedPageBreak/>
              <w:t>4</w:t>
            </w:r>
          </w:p>
        </w:tc>
        <w:tc>
          <w:tcPr>
            <w:tcW w:w="4027" w:type="pct"/>
            <w:shd w:val="clear" w:color="auto" w:fill="auto"/>
          </w:tcPr>
          <w:p w:rsidR="00C50150" w:rsidRPr="005756CD" w:rsidRDefault="00C50150" w:rsidP="00A21F55">
            <w:pPr>
              <w:spacing w:after="0" w:line="240" w:lineRule="auto"/>
              <w:jc w:val="both"/>
              <w:rPr>
                <w:rFonts w:ascii="Times New Roman" w:hAnsi="Times New Roman" w:cs="Times New Roman"/>
                <w:color w:val="7030A0"/>
              </w:rPr>
            </w:pPr>
            <w:r w:rsidRPr="005756CD">
              <w:rPr>
                <w:rFonts w:ascii="Times New Roman" w:hAnsi="Times New Roman" w:cs="Times New Roman"/>
                <w:color w:val="7030A0"/>
              </w:rPr>
              <w:t>Карта границ населенных пунктов. Карта функциональных зон. Карта размещения объектов местного значения. М 1:7000</w:t>
            </w:r>
          </w:p>
        </w:tc>
        <w:tc>
          <w:tcPr>
            <w:tcW w:w="774" w:type="pct"/>
            <w:shd w:val="clear" w:color="auto" w:fill="auto"/>
          </w:tcPr>
          <w:p w:rsidR="00C50150" w:rsidRPr="005756CD" w:rsidRDefault="00C50150" w:rsidP="00A21F55">
            <w:pPr>
              <w:pStyle w:val="affe"/>
              <w:rPr>
                <w:rFonts w:ascii="Times New Roman" w:hAnsi="Times New Roman"/>
                <w:color w:val="7030A0"/>
              </w:rPr>
            </w:pPr>
            <w:r w:rsidRPr="005756CD">
              <w:rPr>
                <w:rFonts w:ascii="Times New Roman" w:hAnsi="Times New Roman"/>
                <w:color w:val="7030A0"/>
              </w:rPr>
              <w:t>Не секретно</w:t>
            </w:r>
          </w:p>
        </w:tc>
      </w:tr>
      <w:tr w:rsidR="00C50150" w:rsidRPr="005756CD" w:rsidTr="00A21F55">
        <w:trPr>
          <w:trHeight w:val="1052"/>
        </w:trPr>
        <w:tc>
          <w:tcPr>
            <w:tcW w:w="199"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3</w:t>
            </w:r>
          </w:p>
        </w:tc>
        <w:tc>
          <w:tcPr>
            <w:tcW w:w="4027"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Карта функциональных зон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Саянского МО. Основной чертеж. Зоны с особыми условиями использования территории. М 1:25 000</w:t>
            </w:r>
          </w:p>
        </w:tc>
        <w:tc>
          <w:tcPr>
            <w:tcW w:w="774"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Не секретно</w:t>
            </w:r>
          </w:p>
        </w:tc>
      </w:tr>
      <w:tr w:rsidR="00C50150" w:rsidRPr="005756CD" w:rsidTr="00A21F55">
        <w:tc>
          <w:tcPr>
            <w:tcW w:w="199"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4</w:t>
            </w:r>
          </w:p>
        </w:tc>
        <w:tc>
          <w:tcPr>
            <w:tcW w:w="4027"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Карта функциональных зон с. Саянское, д. Красный Брод, д. Хандагай, д. Жалгай, уч. Индон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Саянского МО. Основной чертеж. Зоны с особыми условиями использования территории. М 1:5 000</w:t>
            </w:r>
          </w:p>
        </w:tc>
        <w:tc>
          <w:tcPr>
            <w:tcW w:w="774"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Не секретно</w:t>
            </w:r>
          </w:p>
        </w:tc>
      </w:tr>
      <w:tr w:rsidR="00C50150" w:rsidRPr="005756CD" w:rsidTr="00A21F55">
        <w:tc>
          <w:tcPr>
            <w:tcW w:w="199"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5</w:t>
            </w:r>
          </w:p>
        </w:tc>
        <w:tc>
          <w:tcPr>
            <w:tcW w:w="4027"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Карта с отображением планируемого размещения объектов теплоснабжения, водоснабжения, водоотведения, электроснабжения, связи и автомобильных дорог местного значения, необходимых для осуществления полномочий органов местного самоуправления Саянского МО. Инженерная подготовка территории. М 1:25 000</w:t>
            </w:r>
          </w:p>
        </w:tc>
        <w:tc>
          <w:tcPr>
            <w:tcW w:w="774"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Не секретно</w:t>
            </w:r>
          </w:p>
        </w:tc>
      </w:tr>
      <w:tr w:rsidR="00C50150" w:rsidRPr="005756CD" w:rsidTr="00A21F55">
        <w:tc>
          <w:tcPr>
            <w:tcW w:w="199"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6</w:t>
            </w:r>
          </w:p>
        </w:tc>
        <w:tc>
          <w:tcPr>
            <w:tcW w:w="4027"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Карта населенных пунктов с. Саянское, д. Красный Брод, д. Хандагай, д. Жалгай, уч. Индон с отображением планируемых объектов теплоснабжения, водоснабжения, водоотведения, электроснабжения, связи и автомобильных дорог местного значения, необходимых для осуществления полномочий органов местного самоуправления Саянского МО. Инженерная подготовка территории. М 1:5</w:t>
            </w:r>
            <w:r w:rsidRPr="005756CD">
              <w:rPr>
                <w:rFonts w:ascii="Times New Roman" w:hAnsi="Times New Roman"/>
                <w:strike/>
                <w:lang w:val="en-US"/>
              </w:rPr>
              <w:t> </w:t>
            </w:r>
            <w:r w:rsidRPr="005756CD">
              <w:rPr>
                <w:rFonts w:ascii="Times New Roman" w:hAnsi="Times New Roman"/>
                <w:strike/>
              </w:rPr>
              <w:t xml:space="preserve">000 </w:t>
            </w:r>
          </w:p>
        </w:tc>
        <w:tc>
          <w:tcPr>
            <w:tcW w:w="774"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Не секретно</w:t>
            </w:r>
          </w:p>
        </w:tc>
      </w:tr>
      <w:tr w:rsidR="00C50150" w:rsidRPr="005756CD" w:rsidTr="00A21F55">
        <w:tc>
          <w:tcPr>
            <w:tcW w:w="5000" w:type="pct"/>
            <w:gridSpan w:val="3"/>
            <w:shd w:val="clear" w:color="auto" w:fill="auto"/>
          </w:tcPr>
          <w:p w:rsidR="00C50150" w:rsidRPr="005756CD" w:rsidRDefault="00C50150" w:rsidP="00A21F55">
            <w:pPr>
              <w:pStyle w:val="affe"/>
              <w:jc w:val="center"/>
              <w:rPr>
                <w:rFonts w:ascii="Times New Roman" w:hAnsi="Times New Roman"/>
              </w:rPr>
            </w:pPr>
            <w:r w:rsidRPr="005756CD">
              <w:rPr>
                <w:rFonts w:ascii="Times New Roman" w:hAnsi="Times New Roman"/>
                <w:i/>
              </w:rPr>
              <w:t>Материалы по обоснованию</w:t>
            </w:r>
          </w:p>
        </w:tc>
      </w:tr>
      <w:tr w:rsidR="00C50150" w:rsidRPr="005756CD" w:rsidTr="00A21F55">
        <w:trPr>
          <w:trHeight w:val="539"/>
        </w:trPr>
        <w:tc>
          <w:tcPr>
            <w:tcW w:w="199" w:type="pct"/>
            <w:shd w:val="clear" w:color="auto" w:fill="auto"/>
          </w:tcPr>
          <w:p w:rsidR="00C50150" w:rsidRPr="005756CD" w:rsidRDefault="00C50150" w:rsidP="00A21F55">
            <w:pPr>
              <w:pStyle w:val="affe"/>
              <w:rPr>
                <w:rFonts w:ascii="Times New Roman" w:hAnsi="Times New Roman"/>
                <w:color w:val="7030A0"/>
              </w:rPr>
            </w:pPr>
            <w:r w:rsidRPr="005756CD">
              <w:rPr>
                <w:rFonts w:ascii="Times New Roman" w:hAnsi="Times New Roman"/>
                <w:color w:val="7030A0"/>
              </w:rPr>
              <w:t>5</w:t>
            </w:r>
          </w:p>
        </w:tc>
        <w:tc>
          <w:tcPr>
            <w:tcW w:w="4027" w:type="pct"/>
            <w:shd w:val="clear" w:color="auto" w:fill="auto"/>
          </w:tcPr>
          <w:p w:rsidR="00C50150" w:rsidRPr="005756CD" w:rsidRDefault="00C50150" w:rsidP="00A21F55">
            <w:pPr>
              <w:pStyle w:val="affe"/>
              <w:rPr>
                <w:rFonts w:ascii="Times New Roman" w:hAnsi="Times New Roman"/>
                <w:color w:val="7030A0"/>
                <w:lang w:eastAsia="en-US"/>
              </w:rPr>
            </w:pPr>
            <w:r w:rsidRPr="005756CD">
              <w:rPr>
                <w:rFonts w:ascii="Times New Roman" w:hAnsi="Times New Roman"/>
                <w:color w:val="7030A0"/>
                <w:lang w:eastAsia="en-US"/>
              </w:rPr>
              <w:t>Карта материалов по обоснованию. М 1:50000.</w:t>
            </w:r>
          </w:p>
        </w:tc>
        <w:tc>
          <w:tcPr>
            <w:tcW w:w="774" w:type="pct"/>
            <w:shd w:val="clear" w:color="auto" w:fill="auto"/>
          </w:tcPr>
          <w:p w:rsidR="00C50150" w:rsidRPr="005756CD" w:rsidRDefault="00C50150" w:rsidP="00A21F55">
            <w:pPr>
              <w:pStyle w:val="affe"/>
              <w:rPr>
                <w:rFonts w:ascii="Times New Roman" w:hAnsi="Times New Roman"/>
              </w:rPr>
            </w:pPr>
          </w:p>
        </w:tc>
      </w:tr>
      <w:tr w:rsidR="00C50150" w:rsidRPr="005756CD" w:rsidTr="00A21F55">
        <w:trPr>
          <w:trHeight w:val="539"/>
        </w:trPr>
        <w:tc>
          <w:tcPr>
            <w:tcW w:w="199" w:type="pct"/>
            <w:shd w:val="clear" w:color="auto" w:fill="auto"/>
          </w:tcPr>
          <w:p w:rsidR="00C50150" w:rsidRPr="005756CD" w:rsidRDefault="00C50150" w:rsidP="00A21F55">
            <w:pPr>
              <w:pStyle w:val="affe"/>
              <w:rPr>
                <w:rFonts w:ascii="Times New Roman" w:hAnsi="Times New Roman"/>
                <w:color w:val="7030A0"/>
              </w:rPr>
            </w:pPr>
            <w:r w:rsidRPr="005756CD">
              <w:rPr>
                <w:rFonts w:ascii="Times New Roman" w:hAnsi="Times New Roman"/>
                <w:color w:val="7030A0"/>
              </w:rPr>
              <w:t>6</w:t>
            </w:r>
          </w:p>
        </w:tc>
        <w:tc>
          <w:tcPr>
            <w:tcW w:w="4027" w:type="pct"/>
            <w:shd w:val="clear" w:color="auto" w:fill="auto"/>
          </w:tcPr>
          <w:p w:rsidR="00C50150" w:rsidRPr="005756CD" w:rsidRDefault="00C50150" w:rsidP="00A21F55">
            <w:pPr>
              <w:pStyle w:val="affe"/>
              <w:rPr>
                <w:rFonts w:ascii="Times New Roman" w:hAnsi="Times New Roman"/>
                <w:color w:val="7030A0"/>
                <w:lang w:eastAsia="en-US"/>
              </w:rPr>
            </w:pPr>
            <w:r w:rsidRPr="005756CD">
              <w:rPr>
                <w:rFonts w:ascii="Times New Roman" w:hAnsi="Times New Roman"/>
                <w:color w:val="7030A0"/>
                <w:lang w:eastAsia="en-US"/>
              </w:rPr>
              <w:t>Карта материалов по обоснованию. М 1:7000.</w:t>
            </w:r>
          </w:p>
        </w:tc>
        <w:tc>
          <w:tcPr>
            <w:tcW w:w="774" w:type="pct"/>
            <w:shd w:val="clear" w:color="auto" w:fill="auto"/>
          </w:tcPr>
          <w:p w:rsidR="00C50150" w:rsidRPr="005756CD" w:rsidRDefault="00C50150" w:rsidP="00A21F55">
            <w:pPr>
              <w:pStyle w:val="affe"/>
              <w:rPr>
                <w:rFonts w:ascii="Times New Roman" w:hAnsi="Times New Roman"/>
              </w:rPr>
            </w:pPr>
          </w:p>
        </w:tc>
      </w:tr>
      <w:tr w:rsidR="00C50150" w:rsidRPr="005756CD" w:rsidTr="00A21F55">
        <w:trPr>
          <w:trHeight w:val="539"/>
        </w:trPr>
        <w:tc>
          <w:tcPr>
            <w:tcW w:w="199"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7</w:t>
            </w:r>
          </w:p>
        </w:tc>
        <w:tc>
          <w:tcPr>
            <w:tcW w:w="4027" w:type="pct"/>
            <w:shd w:val="clear" w:color="auto" w:fill="auto"/>
          </w:tcPr>
          <w:p w:rsidR="00C50150" w:rsidRPr="005756CD" w:rsidRDefault="00C50150" w:rsidP="00A21F55">
            <w:pPr>
              <w:pStyle w:val="affe"/>
              <w:rPr>
                <w:rFonts w:ascii="Times New Roman" w:hAnsi="Times New Roman"/>
                <w:strike/>
                <w:lang w:eastAsia="en-US"/>
              </w:rPr>
            </w:pPr>
            <w:r w:rsidRPr="005756CD">
              <w:rPr>
                <w:rFonts w:ascii="Times New Roman" w:hAnsi="Times New Roman"/>
                <w:strike/>
              </w:rPr>
              <w:t>Карта расположения объектов местного значения Саянского МО. Опорный план. Зоны с особыми условиями использования территории. М 1:25</w:t>
            </w:r>
            <w:r w:rsidRPr="005756CD">
              <w:rPr>
                <w:rFonts w:ascii="Times New Roman" w:hAnsi="Times New Roman"/>
                <w:strike/>
                <w:lang w:val="en-US"/>
              </w:rPr>
              <w:t> </w:t>
            </w:r>
            <w:r w:rsidRPr="005756CD">
              <w:rPr>
                <w:rFonts w:ascii="Times New Roman" w:hAnsi="Times New Roman"/>
                <w:strike/>
              </w:rPr>
              <w:t>000. Схема расположения Саянского МО в структуре Черемховского района. М 1:500</w:t>
            </w:r>
            <w:r w:rsidRPr="005756CD">
              <w:rPr>
                <w:rFonts w:ascii="Times New Roman" w:hAnsi="Times New Roman"/>
                <w:strike/>
                <w:lang w:val="en-US"/>
              </w:rPr>
              <w:t> </w:t>
            </w:r>
            <w:r w:rsidRPr="005756CD">
              <w:rPr>
                <w:rFonts w:ascii="Times New Roman" w:hAnsi="Times New Roman"/>
                <w:strike/>
              </w:rPr>
              <w:t>000</w:t>
            </w:r>
          </w:p>
        </w:tc>
        <w:tc>
          <w:tcPr>
            <w:tcW w:w="774"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Не секретно</w:t>
            </w:r>
          </w:p>
        </w:tc>
      </w:tr>
      <w:tr w:rsidR="00C50150" w:rsidRPr="005756CD" w:rsidTr="00A21F55">
        <w:trPr>
          <w:trHeight w:val="731"/>
        </w:trPr>
        <w:tc>
          <w:tcPr>
            <w:tcW w:w="199"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8</w:t>
            </w:r>
          </w:p>
        </w:tc>
        <w:tc>
          <w:tcPr>
            <w:tcW w:w="4027"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Карта расположения объектов местного значения Саянского МО. Опорный план с. Саянское, д. Красный Брод, д. Хандагай, д. Жалгай, уч. Индон. Зоны с особыми условиями территории. М 1:5 000</w:t>
            </w:r>
          </w:p>
        </w:tc>
        <w:tc>
          <w:tcPr>
            <w:tcW w:w="774" w:type="pct"/>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Не секретно</w:t>
            </w:r>
          </w:p>
        </w:tc>
      </w:tr>
      <w:tr w:rsidR="00C50150" w:rsidRPr="005756CD" w:rsidTr="00A21F55">
        <w:trPr>
          <w:trHeight w:val="142"/>
        </w:trPr>
        <w:tc>
          <w:tcPr>
            <w:tcW w:w="199" w:type="pct"/>
            <w:tcBorders>
              <w:top w:val="single" w:sz="4" w:space="0" w:color="auto"/>
              <w:left w:val="single" w:sz="4" w:space="0" w:color="auto"/>
              <w:bottom w:val="single" w:sz="4" w:space="0" w:color="auto"/>
              <w:right w:val="single" w:sz="4" w:space="0" w:color="auto"/>
            </w:tcBorders>
            <w:shd w:val="clear" w:color="auto" w:fill="auto"/>
          </w:tcPr>
          <w:p w:rsidR="00C50150" w:rsidRPr="005756CD" w:rsidRDefault="00C50150" w:rsidP="00A21F55">
            <w:pPr>
              <w:pStyle w:val="affe"/>
              <w:rPr>
                <w:rFonts w:ascii="Times New Roman" w:hAnsi="Times New Roman"/>
                <w:strike/>
              </w:rPr>
            </w:pPr>
            <w:r w:rsidRPr="005756CD">
              <w:rPr>
                <w:rFonts w:ascii="Times New Roman" w:hAnsi="Times New Roman"/>
                <w:strike/>
              </w:rPr>
              <w:t>9</w:t>
            </w:r>
            <w:r w:rsidRPr="005756CD">
              <w:rPr>
                <w:rFonts w:ascii="Times New Roman" w:hAnsi="Times New Roman"/>
                <w:color w:val="7030A0"/>
              </w:rPr>
              <w:t>7</w:t>
            </w:r>
          </w:p>
        </w:tc>
        <w:tc>
          <w:tcPr>
            <w:tcW w:w="4027" w:type="pct"/>
            <w:tcBorders>
              <w:top w:val="single" w:sz="4" w:space="0" w:color="auto"/>
              <w:left w:val="single" w:sz="4" w:space="0" w:color="auto"/>
              <w:bottom w:val="single" w:sz="4" w:space="0" w:color="auto"/>
              <w:right w:val="single" w:sz="4" w:space="0" w:color="auto"/>
            </w:tcBorders>
            <w:shd w:val="clear" w:color="auto" w:fill="auto"/>
          </w:tcPr>
          <w:p w:rsidR="00C50150" w:rsidRPr="005756CD" w:rsidRDefault="00C50150" w:rsidP="00A21F55">
            <w:pPr>
              <w:pStyle w:val="affe"/>
              <w:rPr>
                <w:rFonts w:ascii="Times New Roman" w:hAnsi="Times New Roman"/>
              </w:rPr>
            </w:pPr>
            <w:r w:rsidRPr="005756CD">
              <w:rPr>
                <w:rFonts w:ascii="Times New Roman" w:hAnsi="Times New Roman"/>
              </w:rPr>
              <w:t>Карта-схема территорий объектов культурного наследия. М 1:100 000</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C50150" w:rsidRPr="005756CD" w:rsidRDefault="00C50150" w:rsidP="00A21F55">
            <w:pPr>
              <w:pStyle w:val="affe"/>
              <w:rPr>
                <w:rFonts w:ascii="Times New Roman" w:hAnsi="Times New Roman"/>
              </w:rPr>
            </w:pPr>
            <w:r w:rsidRPr="005756CD">
              <w:rPr>
                <w:rFonts w:ascii="Times New Roman" w:hAnsi="Times New Roman"/>
              </w:rPr>
              <w:t>Не секретно</w:t>
            </w:r>
          </w:p>
        </w:tc>
      </w:tr>
    </w:tbl>
    <w:p w:rsidR="00C50150" w:rsidRPr="005B33F8" w:rsidRDefault="00C50150" w:rsidP="00C50150">
      <w:pPr>
        <w:pStyle w:val="affe"/>
        <w:jc w:val="both"/>
        <w:rPr>
          <w:rFonts w:ascii="Times New Roman" w:hAnsi="Times New Roman"/>
          <w:sz w:val="16"/>
          <w:szCs w:val="16"/>
        </w:rPr>
      </w:pPr>
    </w:p>
    <w:p w:rsidR="00C50150" w:rsidRPr="00D16868" w:rsidRDefault="00C50150" w:rsidP="00C50150">
      <w:pPr>
        <w:pStyle w:val="affe"/>
        <w:ind w:firstLine="284"/>
        <w:jc w:val="both"/>
        <w:rPr>
          <w:rFonts w:ascii="Times New Roman" w:hAnsi="Times New Roman"/>
          <w:b/>
          <w:sz w:val="24"/>
          <w:szCs w:val="24"/>
        </w:rPr>
      </w:pPr>
      <w:r w:rsidRPr="00D16868">
        <w:rPr>
          <w:rFonts w:ascii="Times New Roman" w:hAnsi="Times New Roman"/>
          <w:b/>
          <w:sz w:val="24"/>
          <w:szCs w:val="24"/>
        </w:rPr>
        <w:t>Термины и определения</w:t>
      </w:r>
    </w:p>
    <w:p w:rsidR="00C50150" w:rsidRPr="005B33F8" w:rsidRDefault="00C50150" w:rsidP="00C50150">
      <w:pPr>
        <w:pStyle w:val="affe"/>
        <w:ind w:firstLine="284"/>
        <w:jc w:val="both"/>
        <w:rPr>
          <w:rFonts w:ascii="Times New Roman" w:hAnsi="Times New Roman"/>
          <w:sz w:val="16"/>
          <w:szCs w:val="16"/>
        </w:rPr>
      </w:pP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настоящей градостроительной документации термины и определения используются в следующих значениях:</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градостроительная деятельность</w:t>
      </w:r>
      <w:r w:rsidRPr="00222149">
        <w:rPr>
          <w:rFonts w:ascii="Times New Roman" w:hAnsi="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территориальное планирование</w:t>
      </w:r>
      <w:r w:rsidRPr="00222149">
        <w:rPr>
          <w:rFonts w:ascii="Times New Roman" w:hAnsi="Times New Roman"/>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градостроительная документация</w:t>
      </w:r>
      <w:r w:rsidRPr="00222149">
        <w:rPr>
          <w:rFonts w:ascii="Times New Roman" w:hAnsi="Times New Roman"/>
          <w:sz w:val="24"/>
          <w:szCs w:val="24"/>
        </w:rPr>
        <w:t xml:space="preserve">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задание на проектирование</w:t>
      </w:r>
      <w:r w:rsidRPr="00222149">
        <w:rPr>
          <w:rFonts w:ascii="Times New Roman" w:hAnsi="Times New Roman"/>
          <w:sz w:val="24"/>
          <w:szCs w:val="24"/>
        </w:rPr>
        <w:t xml:space="preserve"> (градостроительное задание) - документ, содержащий требования к составу, содержанию и последовательности выполнения работ по разработке проектов генеральных планов, а также к их качеству, порядку и условиям выполнения в составе контракта (договора) на разработку проектов;</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lastRenderedPageBreak/>
        <w:t>градостроительное зонирование</w:t>
      </w:r>
      <w:r w:rsidRPr="00222149">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градостроительное регулирование</w:t>
      </w:r>
      <w:r w:rsidRPr="00222149">
        <w:rPr>
          <w:rFonts w:ascii="Times New Roman" w:hAnsi="Times New Roman"/>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градостроительный регламент</w:t>
      </w:r>
      <w:r w:rsidRPr="00222149">
        <w:rPr>
          <w:rFonts w:ascii="Times New Roman" w:hAnsi="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нормативы градостроительного проектирования</w:t>
      </w:r>
      <w:r w:rsidRPr="00222149">
        <w:rPr>
          <w:rFonts w:ascii="Times New Roman" w:hAnsi="Times New Roman"/>
          <w:sz w:val="24"/>
          <w:szCs w:val="24"/>
        </w:rPr>
        <w:t xml:space="preserve"> (региональные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муниципальный заказчик</w:t>
      </w:r>
      <w:r w:rsidRPr="00222149">
        <w:rPr>
          <w:rFonts w:ascii="Times New Roman" w:hAnsi="Times New Roman"/>
          <w:sz w:val="24"/>
          <w:szCs w:val="24"/>
        </w:rPr>
        <w:t xml:space="preserve">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зоны с особыми условиями использования территорий</w:t>
      </w:r>
      <w:r w:rsidRPr="00222149">
        <w:rPr>
          <w:rFonts w:ascii="Times New Roman" w:hAnsi="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инженерные изыскания</w:t>
      </w:r>
      <w:r w:rsidRPr="00222149">
        <w:rPr>
          <w:rFonts w:ascii="Times New Roman" w:hAnsi="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которые используются для территориального планирования, планировки территории и архитектурно-строительного проектирования;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исполнитель</w:t>
      </w:r>
      <w:r w:rsidRPr="00222149">
        <w:rPr>
          <w:rFonts w:ascii="Times New Roman" w:hAnsi="Times New Roman"/>
          <w:sz w:val="24"/>
          <w:szCs w:val="24"/>
        </w:rPr>
        <w:t xml:space="preserve"> - физическое или юридическое лицо, являющееся разработчиком проекта генерального плана на основании заключенного с заказчиком муниципального контракта на подготовку такой документации и осуществляющее ее подготовку в соответствии с требованиями законодательства и условиями заключенного контракта;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 xml:space="preserve">коэффициент застройки – </w:t>
      </w:r>
      <w:r w:rsidRPr="00222149">
        <w:rPr>
          <w:rFonts w:ascii="Times New Roman" w:hAnsi="Times New Roman"/>
          <w:sz w:val="24"/>
          <w:szCs w:val="24"/>
        </w:rPr>
        <w:t>отношение площади, занятой под зданиями и сооружениями, к площади участка (квартала);</w:t>
      </w:r>
    </w:p>
    <w:p w:rsidR="00C50150" w:rsidRPr="00222149" w:rsidRDefault="00C50150" w:rsidP="00C50150">
      <w:pPr>
        <w:pStyle w:val="affe"/>
        <w:ind w:firstLine="284"/>
        <w:jc w:val="both"/>
        <w:rPr>
          <w:rFonts w:ascii="Times New Roman" w:hAnsi="Times New Roman"/>
          <w:b/>
          <w:sz w:val="24"/>
          <w:szCs w:val="24"/>
        </w:rPr>
      </w:pPr>
      <w:r w:rsidRPr="00222149">
        <w:rPr>
          <w:rFonts w:ascii="Times New Roman" w:hAnsi="Times New Roman"/>
          <w:b/>
          <w:sz w:val="24"/>
          <w:szCs w:val="24"/>
        </w:rPr>
        <w:t>коэффициент плотности застройки -</w:t>
      </w:r>
      <w:r w:rsidRPr="00222149">
        <w:rPr>
          <w:rFonts w:ascii="Times New Roman" w:hAnsi="Times New Roman"/>
          <w:sz w:val="24"/>
          <w:szCs w:val="24"/>
        </w:rPr>
        <w:t xml:space="preserve"> отношение площади всех этажей зданий и сооружений к площади участка (квартала)</w:t>
      </w:r>
      <w:r>
        <w:rPr>
          <w:rFonts w:ascii="Times New Roman" w:hAnsi="Times New Roman"/>
          <w:sz w:val="24"/>
          <w:szCs w:val="24"/>
        </w:rPr>
        <w:t>;</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красные линии</w:t>
      </w:r>
      <w:r w:rsidRPr="00222149">
        <w:rPr>
          <w:rFonts w:ascii="Times New Roman" w:hAnsi="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t>объект капитального строительства</w:t>
      </w:r>
      <w:r w:rsidRPr="00222149">
        <w:rPr>
          <w:rFonts w:ascii="Times New Roman" w:hAnsi="Times New Roman"/>
          <w:sz w:val="24"/>
          <w:szCs w:val="24"/>
        </w:rPr>
        <w:t xml:space="preserve">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b/>
          <w:sz w:val="24"/>
          <w:szCs w:val="24"/>
        </w:rPr>
        <w:lastRenderedPageBreak/>
        <w:t>правила землепользования и застройки</w:t>
      </w:r>
      <w:r w:rsidRPr="00222149">
        <w:rPr>
          <w:rFonts w:ascii="Times New Roman" w:hAnsi="Times New Roman"/>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50150" w:rsidRPr="00222149" w:rsidRDefault="00C50150" w:rsidP="00C50150">
      <w:pPr>
        <w:pStyle w:val="affe"/>
        <w:ind w:firstLine="284"/>
        <w:jc w:val="both"/>
        <w:rPr>
          <w:rFonts w:ascii="Times New Roman" w:hAnsi="Times New Roman"/>
          <w:sz w:val="24"/>
          <w:szCs w:val="24"/>
        </w:rPr>
      </w:pPr>
      <w:r w:rsidRPr="0020345D">
        <w:rPr>
          <w:rFonts w:ascii="Times New Roman" w:hAnsi="Times New Roman"/>
          <w:b/>
          <w:sz w:val="24"/>
          <w:szCs w:val="24"/>
        </w:rPr>
        <w:t>реконструкция</w:t>
      </w:r>
      <w:r w:rsidRPr="00222149">
        <w:rPr>
          <w:rFonts w:ascii="Times New Roman" w:hAnsi="Times New Roman"/>
          <w:sz w:val="24"/>
          <w:szCs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C50150" w:rsidRPr="00222149" w:rsidRDefault="00C50150" w:rsidP="00C50150">
      <w:pPr>
        <w:pStyle w:val="affe"/>
        <w:ind w:firstLine="284"/>
        <w:jc w:val="both"/>
        <w:rPr>
          <w:rFonts w:ascii="Times New Roman" w:hAnsi="Times New Roman"/>
          <w:sz w:val="24"/>
          <w:szCs w:val="24"/>
        </w:rPr>
      </w:pPr>
      <w:r w:rsidRPr="0020345D">
        <w:rPr>
          <w:rFonts w:ascii="Times New Roman" w:hAnsi="Times New Roman"/>
          <w:b/>
          <w:sz w:val="24"/>
          <w:szCs w:val="24"/>
        </w:rPr>
        <w:t>строительство</w:t>
      </w:r>
      <w:r w:rsidRPr="00222149">
        <w:rPr>
          <w:rFonts w:ascii="Times New Roman" w:hAnsi="Times New Roman"/>
          <w:sz w:val="24"/>
          <w:szCs w:val="24"/>
        </w:rPr>
        <w:t xml:space="preserve"> - создание зданий, строений, сооружений (в том числе на месте сносимых объектов капитального строительства);</w:t>
      </w:r>
    </w:p>
    <w:p w:rsidR="00C50150" w:rsidRPr="00222149" w:rsidRDefault="00C50150" w:rsidP="00C50150">
      <w:pPr>
        <w:pStyle w:val="affe"/>
        <w:ind w:firstLine="284"/>
        <w:jc w:val="both"/>
        <w:rPr>
          <w:rFonts w:ascii="Times New Roman" w:hAnsi="Times New Roman"/>
          <w:sz w:val="24"/>
          <w:szCs w:val="24"/>
        </w:rPr>
      </w:pPr>
      <w:r w:rsidRPr="0020345D">
        <w:rPr>
          <w:rFonts w:ascii="Times New Roman" w:hAnsi="Times New Roman"/>
          <w:b/>
          <w:sz w:val="24"/>
          <w:szCs w:val="24"/>
        </w:rPr>
        <w:t>территориальные зоны</w:t>
      </w:r>
      <w:r w:rsidRPr="00222149">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C50150" w:rsidRPr="00222149" w:rsidRDefault="00C50150" w:rsidP="00C50150">
      <w:pPr>
        <w:pStyle w:val="affe"/>
        <w:ind w:firstLine="284"/>
        <w:jc w:val="both"/>
        <w:rPr>
          <w:rFonts w:ascii="Times New Roman" w:hAnsi="Times New Roman"/>
          <w:sz w:val="24"/>
          <w:szCs w:val="24"/>
        </w:rPr>
      </w:pPr>
      <w:r w:rsidRPr="0020345D">
        <w:rPr>
          <w:rFonts w:ascii="Times New Roman" w:hAnsi="Times New Roman"/>
          <w:b/>
          <w:sz w:val="24"/>
          <w:szCs w:val="24"/>
        </w:rPr>
        <w:t>территории общего пользования</w:t>
      </w:r>
      <w:r w:rsidRPr="00222149">
        <w:rPr>
          <w:rFonts w:ascii="Times New Roman" w:hAnsi="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C50150" w:rsidRPr="00222149" w:rsidRDefault="00C50150" w:rsidP="00C50150">
      <w:pPr>
        <w:pStyle w:val="affe"/>
        <w:ind w:firstLine="284"/>
        <w:jc w:val="both"/>
        <w:rPr>
          <w:rFonts w:ascii="Times New Roman" w:hAnsi="Times New Roman"/>
          <w:sz w:val="24"/>
          <w:szCs w:val="24"/>
        </w:rPr>
      </w:pPr>
      <w:r w:rsidRPr="0020345D">
        <w:rPr>
          <w:rFonts w:ascii="Times New Roman" w:hAnsi="Times New Roman"/>
          <w:b/>
          <w:sz w:val="24"/>
          <w:szCs w:val="24"/>
        </w:rPr>
        <w:t>устойчивое развитие территорий</w:t>
      </w:r>
      <w:r w:rsidRPr="00222149">
        <w:rPr>
          <w:rFonts w:ascii="Times New Roman" w:hAnsi="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C50150" w:rsidRPr="00222149" w:rsidRDefault="00C50150" w:rsidP="00C50150">
      <w:pPr>
        <w:pStyle w:val="affe"/>
        <w:ind w:firstLine="284"/>
        <w:jc w:val="both"/>
        <w:rPr>
          <w:rFonts w:ascii="Times New Roman" w:hAnsi="Times New Roman"/>
          <w:sz w:val="24"/>
          <w:szCs w:val="24"/>
        </w:rPr>
      </w:pPr>
      <w:r w:rsidRPr="0020345D">
        <w:rPr>
          <w:rFonts w:ascii="Times New Roman" w:hAnsi="Times New Roman"/>
          <w:b/>
          <w:sz w:val="24"/>
          <w:szCs w:val="24"/>
        </w:rPr>
        <w:t>функциональные зоны</w:t>
      </w:r>
      <w:r w:rsidRPr="00222149">
        <w:rPr>
          <w:rFonts w:ascii="Times New Roman" w:hAnsi="Times New Roman"/>
          <w:sz w:val="24"/>
          <w:szCs w:val="24"/>
        </w:rPr>
        <w:t xml:space="preserve"> - зоны, для которых документами территориального планирования определены границы и функциональное назначение</w:t>
      </w:r>
      <w:r>
        <w:rPr>
          <w:rFonts w:ascii="Times New Roman" w:hAnsi="Times New Roman"/>
          <w:sz w:val="24"/>
          <w:szCs w:val="24"/>
        </w:rPr>
        <w:t>;</w:t>
      </w:r>
    </w:p>
    <w:p w:rsidR="00C50150" w:rsidRPr="00222149" w:rsidRDefault="00C50150" w:rsidP="00C50150">
      <w:pPr>
        <w:pStyle w:val="affe"/>
        <w:ind w:firstLine="284"/>
        <w:jc w:val="both"/>
        <w:rPr>
          <w:rFonts w:ascii="Times New Roman" w:hAnsi="Times New Roman"/>
          <w:sz w:val="24"/>
          <w:szCs w:val="24"/>
        </w:rPr>
      </w:pPr>
      <w:r w:rsidRPr="0020345D">
        <w:rPr>
          <w:rFonts w:ascii="Times New Roman" w:hAnsi="Times New Roman"/>
          <w:b/>
          <w:sz w:val="24"/>
          <w:szCs w:val="24"/>
        </w:rPr>
        <w:t>высота здания</w:t>
      </w:r>
      <w:r w:rsidRPr="00222149">
        <w:rPr>
          <w:rFonts w:ascii="Times New Roman" w:hAnsi="Times New Roman"/>
          <w:sz w:val="24"/>
          <w:szCs w:val="24"/>
        </w:rPr>
        <w:t xml:space="preserve"> – определяется разностью отметок поверхности проезда для пожарных машин и нижней границы открывающегося проема (окна) в наружной стене верхнего этажа, в том числе мансардного. При этом верхний технический этаж не учитывается.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2м.</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При определений количества этажей учитываются все этажи, включая подземный, подвальный, цокольный, надземный, технический, мансардный и другие</w:t>
      </w:r>
      <w:r>
        <w:rPr>
          <w:rFonts w:ascii="Times New Roman" w:hAnsi="Times New Roman"/>
          <w:sz w:val="24"/>
          <w:szCs w:val="24"/>
        </w:rPr>
        <w:t>;</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гражданская оборона</w:t>
      </w:r>
      <w:r w:rsidRPr="00222149">
        <w:rPr>
          <w:rFonts w:ascii="Times New Roman" w:hAnsi="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r>
        <w:rPr>
          <w:rFonts w:ascii="Times New Roman" w:hAnsi="Times New Roman"/>
          <w:sz w:val="24"/>
          <w:szCs w:val="24"/>
        </w:rPr>
        <w:t>;</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чрезвычайная ситуация</w:t>
      </w:r>
      <w:r w:rsidRPr="00222149">
        <w:rPr>
          <w:rFonts w:ascii="Times New Roman" w:hAnsi="Times New Roman"/>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50150" w:rsidRPr="00357059" w:rsidRDefault="00C50150" w:rsidP="00C50150">
      <w:pPr>
        <w:pStyle w:val="affe"/>
        <w:ind w:firstLine="284"/>
        <w:jc w:val="both"/>
        <w:rPr>
          <w:rFonts w:ascii="Times New Roman" w:hAnsi="Times New Roman"/>
          <w:sz w:val="16"/>
          <w:szCs w:val="16"/>
        </w:rPr>
      </w:pPr>
    </w:p>
    <w:p w:rsidR="00C50150" w:rsidRPr="003D7A43" w:rsidRDefault="00C50150" w:rsidP="00C50150">
      <w:pPr>
        <w:pStyle w:val="affe"/>
        <w:ind w:firstLine="284"/>
        <w:jc w:val="both"/>
        <w:rPr>
          <w:rFonts w:ascii="Times New Roman" w:hAnsi="Times New Roman"/>
          <w:b/>
          <w:sz w:val="24"/>
          <w:szCs w:val="24"/>
        </w:rPr>
      </w:pPr>
      <w:r w:rsidRPr="003D7A43">
        <w:rPr>
          <w:rFonts w:ascii="Times New Roman" w:hAnsi="Times New Roman"/>
          <w:b/>
          <w:sz w:val="24"/>
          <w:szCs w:val="24"/>
        </w:rPr>
        <w:t>Используемые сокращения</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МО</w:t>
      </w:r>
      <w:r w:rsidRPr="00222149">
        <w:rPr>
          <w:rFonts w:ascii="Times New Roman" w:hAnsi="Times New Roman"/>
          <w:sz w:val="24"/>
          <w:szCs w:val="24"/>
        </w:rPr>
        <w:t xml:space="preserve"> – муниципальное образование</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 xml:space="preserve">СТП </w:t>
      </w:r>
      <w:r w:rsidRPr="00222149">
        <w:rPr>
          <w:rFonts w:ascii="Times New Roman" w:hAnsi="Times New Roman"/>
          <w:sz w:val="24"/>
          <w:szCs w:val="24"/>
        </w:rPr>
        <w:t>– Схема территориального планирования</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ГО</w:t>
      </w:r>
      <w:r w:rsidRPr="00222149">
        <w:rPr>
          <w:rFonts w:ascii="Times New Roman" w:hAnsi="Times New Roman"/>
          <w:sz w:val="24"/>
          <w:szCs w:val="24"/>
        </w:rPr>
        <w:t xml:space="preserve"> - гражданская оборона и ЧС - чрезвычайные ситуации</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ИТМ</w:t>
      </w:r>
      <w:r w:rsidRPr="00222149">
        <w:rPr>
          <w:rFonts w:ascii="Times New Roman" w:hAnsi="Times New Roman"/>
          <w:sz w:val="24"/>
          <w:szCs w:val="24"/>
        </w:rPr>
        <w:t xml:space="preserve"> - инженерно-технические мероприятия</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СанПиН</w:t>
      </w:r>
      <w:r w:rsidRPr="00222149">
        <w:rPr>
          <w:rFonts w:ascii="Times New Roman" w:hAnsi="Times New Roman"/>
          <w:sz w:val="24"/>
          <w:szCs w:val="24"/>
        </w:rPr>
        <w:t xml:space="preserve"> - санитарные правила и нормы</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СНиП</w:t>
      </w:r>
      <w:r w:rsidRPr="00222149">
        <w:rPr>
          <w:rFonts w:ascii="Times New Roman" w:hAnsi="Times New Roman"/>
          <w:sz w:val="24"/>
          <w:szCs w:val="24"/>
        </w:rPr>
        <w:t xml:space="preserve"> - строительные нормы и правила</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ГОСТ</w:t>
      </w:r>
      <w:r w:rsidRPr="00222149">
        <w:rPr>
          <w:rFonts w:ascii="Times New Roman" w:hAnsi="Times New Roman"/>
          <w:sz w:val="24"/>
          <w:szCs w:val="24"/>
        </w:rPr>
        <w:t xml:space="preserve"> - государственные стандарты</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СЗЗ</w:t>
      </w:r>
      <w:r w:rsidRPr="00222149">
        <w:rPr>
          <w:rFonts w:ascii="Times New Roman" w:hAnsi="Times New Roman"/>
          <w:sz w:val="24"/>
          <w:szCs w:val="24"/>
        </w:rPr>
        <w:t xml:space="preserve"> – санитарно-защитная зона</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ВЗ</w:t>
      </w:r>
      <w:r w:rsidRPr="00222149">
        <w:rPr>
          <w:rFonts w:ascii="Times New Roman" w:hAnsi="Times New Roman"/>
          <w:sz w:val="24"/>
          <w:szCs w:val="24"/>
        </w:rPr>
        <w:t xml:space="preserve"> – водоохранная зона</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СТО</w:t>
      </w:r>
      <w:r w:rsidRPr="00222149">
        <w:rPr>
          <w:rFonts w:ascii="Times New Roman" w:hAnsi="Times New Roman"/>
          <w:sz w:val="24"/>
          <w:szCs w:val="24"/>
        </w:rPr>
        <w:t xml:space="preserve"> – станция технического обслуживания</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КНС</w:t>
      </w:r>
      <w:r w:rsidRPr="00222149">
        <w:rPr>
          <w:rFonts w:ascii="Times New Roman" w:hAnsi="Times New Roman"/>
          <w:sz w:val="24"/>
          <w:szCs w:val="24"/>
        </w:rPr>
        <w:t xml:space="preserve"> – канализационная насосная станция</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КОС</w:t>
      </w:r>
      <w:r w:rsidRPr="00222149">
        <w:rPr>
          <w:rFonts w:ascii="Times New Roman" w:hAnsi="Times New Roman"/>
          <w:sz w:val="24"/>
          <w:szCs w:val="24"/>
        </w:rPr>
        <w:t xml:space="preserve"> – канализационные очистные сооружения</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КПД</w:t>
      </w:r>
      <w:r w:rsidRPr="00222149">
        <w:rPr>
          <w:rFonts w:ascii="Times New Roman" w:hAnsi="Times New Roman"/>
          <w:sz w:val="24"/>
          <w:szCs w:val="24"/>
        </w:rPr>
        <w:t xml:space="preserve"> – коэффициент полезного действия</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lastRenderedPageBreak/>
        <w:t>ПДК</w:t>
      </w:r>
      <w:r w:rsidRPr="00222149">
        <w:rPr>
          <w:rFonts w:ascii="Times New Roman" w:hAnsi="Times New Roman"/>
          <w:sz w:val="24"/>
          <w:szCs w:val="24"/>
        </w:rPr>
        <w:t xml:space="preserve"> – предельно допустимый коэффициент</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ТЭО</w:t>
      </w:r>
      <w:r w:rsidRPr="00222149">
        <w:rPr>
          <w:rFonts w:ascii="Times New Roman" w:hAnsi="Times New Roman"/>
          <w:sz w:val="24"/>
          <w:szCs w:val="24"/>
        </w:rPr>
        <w:t xml:space="preserve"> – технико-экономическое обоснование</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ПС</w:t>
      </w:r>
      <w:r w:rsidRPr="00222149">
        <w:rPr>
          <w:rFonts w:ascii="Times New Roman" w:hAnsi="Times New Roman"/>
          <w:sz w:val="24"/>
          <w:szCs w:val="24"/>
        </w:rPr>
        <w:t xml:space="preserve"> – подстанция</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ТП</w:t>
      </w:r>
      <w:r w:rsidRPr="00222149">
        <w:rPr>
          <w:rFonts w:ascii="Times New Roman" w:hAnsi="Times New Roman"/>
          <w:sz w:val="24"/>
          <w:szCs w:val="24"/>
        </w:rPr>
        <w:t xml:space="preserve"> – трансформаторная подстанция</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СИП</w:t>
      </w:r>
      <w:r w:rsidRPr="00222149">
        <w:rPr>
          <w:rFonts w:ascii="Times New Roman" w:hAnsi="Times New Roman"/>
          <w:sz w:val="24"/>
          <w:szCs w:val="24"/>
        </w:rPr>
        <w:t xml:space="preserve"> – самонесущий изолированный провод </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ООТП</w:t>
      </w:r>
      <w:r w:rsidRPr="00222149">
        <w:rPr>
          <w:rFonts w:ascii="Times New Roman" w:hAnsi="Times New Roman"/>
          <w:sz w:val="24"/>
          <w:szCs w:val="24"/>
        </w:rPr>
        <w:t xml:space="preserve"> – объекты охраны природных территорий</w:t>
      </w:r>
    </w:p>
    <w:p w:rsidR="00C50150" w:rsidRPr="00222149" w:rsidRDefault="00C50150" w:rsidP="00C50150">
      <w:pPr>
        <w:pStyle w:val="affe"/>
        <w:ind w:firstLine="284"/>
        <w:jc w:val="both"/>
        <w:rPr>
          <w:rFonts w:ascii="Times New Roman" w:hAnsi="Times New Roman"/>
          <w:sz w:val="24"/>
          <w:szCs w:val="24"/>
        </w:rPr>
      </w:pPr>
      <w:r w:rsidRPr="003D7A43">
        <w:rPr>
          <w:rFonts w:ascii="Times New Roman" w:hAnsi="Times New Roman"/>
          <w:b/>
          <w:sz w:val="24"/>
          <w:szCs w:val="24"/>
        </w:rPr>
        <w:t>ПНЗ</w:t>
      </w:r>
      <w:r w:rsidRPr="00222149">
        <w:rPr>
          <w:rFonts w:ascii="Times New Roman" w:hAnsi="Times New Roman"/>
          <w:sz w:val="24"/>
          <w:szCs w:val="24"/>
        </w:rPr>
        <w:t xml:space="preserve"> – пост наблюдения за загрязнением (атмосферного воздуха)</w:t>
      </w:r>
      <w:bookmarkStart w:id="6" w:name="_Toc334522211"/>
    </w:p>
    <w:p w:rsidR="00C50150" w:rsidRPr="003D7A43" w:rsidRDefault="00C50150" w:rsidP="00C50150">
      <w:pPr>
        <w:pStyle w:val="1"/>
        <w:pageBreakBefore/>
        <w:tabs>
          <w:tab w:val="center" w:pos="4729"/>
        </w:tabs>
        <w:rPr>
          <w:sz w:val="24"/>
          <w:szCs w:val="24"/>
        </w:rPr>
      </w:pPr>
      <w:bookmarkStart w:id="7" w:name="_Toc357444860"/>
      <w:bookmarkStart w:id="8" w:name="_Toc393273669"/>
      <w:r w:rsidRPr="003D7A43">
        <w:rPr>
          <w:sz w:val="24"/>
          <w:szCs w:val="24"/>
        </w:rPr>
        <w:lastRenderedPageBreak/>
        <w:t xml:space="preserve">ГЛАВА I. </w:t>
      </w:r>
      <w:bookmarkEnd w:id="6"/>
      <w:r w:rsidRPr="003D7A43">
        <w:rPr>
          <w:sz w:val="24"/>
          <w:szCs w:val="24"/>
        </w:rPr>
        <w:t>ОЦЕНКА ПРИРОДНО-ЭКОНОМИЧЕСКИХ РЕСУРСОВ ТЕРРИТОРИИ</w:t>
      </w:r>
      <w:bookmarkEnd w:id="7"/>
      <w:bookmarkEnd w:id="8"/>
    </w:p>
    <w:p w:rsidR="00C50150" w:rsidRPr="003D7A43" w:rsidRDefault="00C50150" w:rsidP="00C50150">
      <w:pPr>
        <w:pStyle w:val="22"/>
      </w:pPr>
      <w:bookmarkStart w:id="9" w:name="_Toc357444861"/>
      <w:bookmarkStart w:id="10" w:name="_Toc393273670"/>
      <w:r w:rsidRPr="003D7A43">
        <w:t>1. Природные условия</w:t>
      </w:r>
      <w:bookmarkEnd w:id="9"/>
      <w:bookmarkEnd w:id="10"/>
    </w:p>
    <w:p w:rsidR="00C50150" w:rsidRPr="003D7A43" w:rsidRDefault="00C50150" w:rsidP="00C50150">
      <w:pPr>
        <w:pStyle w:val="22"/>
        <w:ind w:firstLine="284"/>
        <w:jc w:val="left"/>
      </w:pPr>
      <w:bookmarkStart w:id="11" w:name="_Toc357444862"/>
      <w:bookmarkStart w:id="12" w:name="_Toc393273671"/>
      <w:r w:rsidRPr="003D7A43">
        <w:t>1.1. Географическое положение</w:t>
      </w:r>
      <w:bookmarkEnd w:id="11"/>
      <w:bookmarkEnd w:id="12"/>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Голуметское </w:t>
      </w:r>
      <w:r>
        <w:rPr>
          <w:rFonts w:ascii="Times New Roman" w:hAnsi="Times New Roman"/>
          <w:sz w:val="24"/>
          <w:szCs w:val="24"/>
        </w:rPr>
        <w:t>муниципальное образование (МО)</w:t>
      </w:r>
      <w:r w:rsidRPr="00222149">
        <w:rPr>
          <w:rFonts w:ascii="Times New Roman" w:hAnsi="Times New Roman"/>
          <w:sz w:val="24"/>
          <w:szCs w:val="24"/>
        </w:rPr>
        <w:t xml:space="preserve"> расположено в северо-восточной части Черемховского района Иркутской области. На западе граница проходит по смежеству земель ОАО «Саяны» и СХПК «Голуметский»</w:t>
      </w:r>
      <w:r>
        <w:rPr>
          <w:rFonts w:ascii="Times New Roman" w:hAnsi="Times New Roman"/>
          <w:sz w:val="24"/>
          <w:szCs w:val="24"/>
        </w:rPr>
        <w:t>,</w:t>
      </w:r>
      <w:r w:rsidRPr="00222149">
        <w:rPr>
          <w:rFonts w:ascii="Times New Roman" w:hAnsi="Times New Roman"/>
          <w:sz w:val="24"/>
          <w:szCs w:val="24"/>
        </w:rPr>
        <w:t xml:space="preserve"> вдоль дороги «Черемхово – Новостройка» до р. Б. Белая. На юге по р. Б. Белая до о. </w:t>
      </w:r>
      <w:r w:rsidRPr="005C6090">
        <w:rPr>
          <w:rFonts w:ascii="Times New Roman" w:hAnsi="Times New Roman"/>
          <w:sz w:val="24"/>
          <w:szCs w:val="24"/>
        </w:rPr>
        <w:t>Кузькин.</w:t>
      </w:r>
      <w:r w:rsidRPr="00222149">
        <w:rPr>
          <w:rFonts w:ascii="Times New Roman" w:hAnsi="Times New Roman"/>
          <w:sz w:val="24"/>
          <w:szCs w:val="24"/>
        </w:rPr>
        <w:t xml:space="preserve"> На востоке – по границе земель ОАО «</w:t>
      </w:r>
      <w:r>
        <w:rPr>
          <w:rFonts w:ascii="Times New Roman" w:hAnsi="Times New Roman"/>
          <w:sz w:val="24"/>
          <w:szCs w:val="24"/>
        </w:rPr>
        <w:t>Големет</w:t>
      </w:r>
      <w:r w:rsidRPr="00222149">
        <w:rPr>
          <w:rFonts w:ascii="Times New Roman" w:hAnsi="Times New Roman"/>
          <w:sz w:val="24"/>
          <w:szCs w:val="24"/>
        </w:rPr>
        <w:t>ское» и Голуметского лесничества, пересекает 67 и 54 кварталы, р.</w:t>
      </w:r>
      <w:r>
        <w:rPr>
          <w:rFonts w:ascii="Times New Roman" w:hAnsi="Times New Roman"/>
          <w:sz w:val="24"/>
          <w:szCs w:val="24"/>
        </w:rPr>
        <w:t xml:space="preserve"> </w:t>
      </w:r>
      <w:r w:rsidRPr="00222149">
        <w:rPr>
          <w:rFonts w:ascii="Times New Roman" w:hAnsi="Times New Roman"/>
          <w:sz w:val="24"/>
          <w:szCs w:val="24"/>
        </w:rPr>
        <w:t>Большая Иреть в р</w:t>
      </w:r>
      <w:r>
        <w:rPr>
          <w:rFonts w:ascii="Times New Roman" w:hAnsi="Times New Roman"/>
          <w:sz w:val="24"/>
          <w:szCs w:val="24"/>
        </w:rPr>
        <w:t>айоне заимки Переляева, далее п</w:t>
      </w:r>
      <w:r w:rsidRPr="00222149">
        <w:rPr>
          <w:rFonts w:ascii="Times New Roman" w:hAnsi="Times New Roman"/>
          <w:sz w:val="24"/>
          <w:szCs w:val="24"/>
        </w:rPr>
        <w:t>о границе с землями ОАО «</w:t>
      </w:r>
      <w:r>
        <w:rPr>
          <w:rFonts w:ascii="Times New Roman" w:hAnsi="Times New Roman"/>
          <w:sz w:val="24"/>
          <w:szCs w:val="24"/>
        </w:rPr>
        <w:t>Големет</w:t>
      </w:r>
      <w:r w:rsidRPr="00222149">
        <w:rPr>
          <w:rFonts w:ascii="Times New Roman" w:hAnsi="Times New Roman"/>
          <w:sz w:val="24"/>
          <w:szCs w:val="24"/>
        </w:rPr>
        <w:t>ское» доходит до впадения р. Аларь в р. Голуметку. На севере проходит по границе с Аларским районом Усть-Ордынского Бурятского автономного округа.</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С юга на восток проходит региональная трасса: «Онот - Новостройка»</w:t>
      </w:r>
      <w:r>
        <w:rPr>
          <w:rFonts w:ascii="Times New Roman" w:hAnsi="Times New Roman"/>
          <w:sz w:val="24"/>
          <w:szCs w:val="24"/>
        </w:rPr>
        <w:t>.</w:t>
      </w:r>
      <w:r w:rsidRPr="00222149">
        <w:rPr>
          <w:rFonts w:ascii="Times New Roman" w:hAnsi="Times New Roman"/>
          <w:sz w:val="24"/>
          <w:szCs w:val="24"/>
        </w:rPr>
        <w:t xml:space="preserve"> </w:t>
      </w:r>
    </w:p>
    <w:p w:rsidR="00C50150" w:rsidRPr="00EA7FED" w:rsidRDefault="00C50150" w:rsidP="00C50150">
      <w:pPr>
        <w:pStyle w:val="affe"/>
        <w:ind w:firstLine="284"/>
        <w:jc w:val="both"/>
        <w:rPr>
          <w:rFonts w:ascii="Times New Roman" w:hAnsi="Times New Roman"/>
          <w:sz w:val="24"/>
          <w:szCs w:val="24"/>
        </w:rPr>
      </w:pPr>
      <w:r w:rsidRPr="00EA7FED">
        <w:rPr>
          <w:rFonts w:ascii="Times New Roman" w:hAnsi="Times New Roman"/>
          <w:sz w:val="24"/>
          <w:szCs w:val="24"/>
        </w:rPr>
        <w:t xml:space="preserve">От с. Голуметь до областного центра Иркутска расстояние 202 км. До районного центра г. Черемхово – 59 км или 1 час езды на автомобиле; до областного центра г. Иркутска расстояние преодолевается за 3 часа. </w:t>
      </w:r>
    </w:p>
    <w:p w:rsidR="00C50150" w:rsidRPr="00EA7FED" w:rsidRDefault="00C50150" w:rsidP="00C50150">
      <w:pPr>
        <w:pStyle w:val="affe"/>
        <w:ind w:firstLine="284"/>
        <w:rPr>
          <w:rFonts w:ascii="Times New Roman" w:hAnsi="Times New Roman"/>
          <w:sz w:val="16"/>
          <w:szCs w:val="16"/>
        </w:rPr>
      </w:pPr>
    </w:p>
    <w:p w:rsidR="00C50150" w:rsidRPr="003D7A43" w:rsidRDefault="00C50150" w:rsidP="00C50150">
      <w:pPr>
        <w:pStyle w:val="22"/>
        <w:ind w:firstLine="284"/>
        <w:jc w:val="left"/>
      </w:pPr>
      <w:bookmarkStart w:id="13" w:name="_Toc334522214"/>
      <w:bookmarkStart w:id="14" w:name="_Toc357444863"/>
      <w:bookmarkStart w:id="15" w:name="_Toc393273672"/>
      <w:r w:rsidRPr="003D7A43">
        <w:t>1.2.</w:t>
      </w:r>
      <w:bookmarkEnd w:id="13"/>
      <w:r w:rsidRPr="003D7A43">
        <w:t xml:space="preserve"> Климатические условия</w:t>
      </w:r>
      <w:bookmarkEnd w:id="14"/>
      <w:bookmarkEnd w:id="15"/>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Климат </w:t>
      </w:r>
      <w:r>
        <w:rPr>
          <w:rFonts w:ascii="Times New Roman" w:hAnsi="Times New Roman"/>
          <w:sz w:val="24"/>
          <w:szCs w:val="24"/>
        </w:rPr>
        <w:t>-</w:t>
      </w:r>
      <w:r w:rsidRPr="00222149">
        <w:rPr>
          <w:rFonts w:ascii="Times New Roman" w:hAnsi="Times New Roman"/>
          <w:sz w:val="24"/>
          <w:szCs w:val="24"/>
        </w:rPr>
        <w:t xml:space="preserve"> резко континентальный: средняя темп</w:t>
      </w:r>
      <w:r>
        <w:rPr>
          <w:rFonts w:ascii="Times New Roman" w:hAnsi="Times New Roman"/>
          <w:sz w:val="24"/>
          <w:szCs w:val="24"/>
        </w:rPr>
        <w:t>ература зимних месяцев от -20ºС</w:t>
      </w:r>
      <w:r w:rsidRPr="00222149">
        <w:rPr>
          <w:rFonts w:ascii="Times New Roman" w:hAnsi="Times New Roman"/>
          <w:sz w:val="24"/>
          <w:szCs w:val="24"/>
        </w:rPr>
        <w:t xml:space="preserve"> до -28ºС</w:t>
      </w:r>
      <w:r>
        <w:rPr>
          <w:rFonts w:ascii="Times New Roman" w:hAnsi="Times New Roman"/>
          <w:sz w:val="24"/>
          <w:szCs w:val="24"/>
        </w:rPr>
        <w:t>,</w:t>
      </w:r>
      <w:r w:rsidRPr="00222149">
        <w:rPr>
          <w:rFonts w:ascii="Times New Roman" w:hAnsi="Times New Roman"/>
          <w:sz w:val="24"/>
          <w:szCs w:val="24"/>
        </w:rPr>
        <w:t xml:space="preserve"> в отдельных случаях больше</w:t>
      </w:r>
      <w:r>
        <w:rPr>
          <w:rFonts w:ascii="Times New Roman" w:hAnsi="Times New Roman"/>
          <w:sz w:val="24"/>
          <w:szCs w:val="24"/>
        </w:rPr>
        <w:t>;</w:t>
      </w:r>
      <w:r w:rsidRPr="00222149">
        <w:rPr>
          <w:rFonts w:ascii="Times New Roman" w:hAnsi="Times New Roman"/>
          <w:sz w:val="24"/>
          <w:szCs w:val="24"/>
        </w:rPr>
        <w:t xml:space="preserve"> глубина снежного покрова изменяется по территории</w:t>
      </w:r>
      <w:r>
        <w:rPr>
          <w:rFonts w:ascii="Times New Roman" w:hAnsi="Times New Roman"/>
          <w:sz w:val="24"/>
          <w:szCs w:val="24"/>
        </w:rPr>
        <w:t xml:space="preserve">: достигает от 20 до 60см. Температура летних месяцев </w:t>
      </w:r>
      <w:r w:rsidRPr="00222149">
        <w:rPr>
          <w:rFonts w:ascii="Times New Roman" w:hAnsi="Times New Roman"/>
          <w:sz w:val="24"/>
          <w:szCs w:val="24"/>
        </w:rPr>
        <w:t>от +17ºС до +25ºС</w:t>
      </w:r>
      <w:r>
        <w:rPr>
          <w:rFonts w:ascii="Times New Roman" w:hAnsi="Times New Roman"/>
          <w:sz w:val="24"/>
          <w:szCs w:val="24"/>
        </w:rPr>
        <w:t>,</w:t>
      </w:r>
      <w:r w:rsidRPr="00222149">
        <w:rPr>
          <w:rFonts w:ascii="Times New Roman" w:hAnsi="Times New Roman"/>
          <w:sz w:val="24"/>
          <w:szCs w:val="24"/>
        </w:rPr>
        <w:t xml:space="preserve"> в отдельных случаях достигает +40ºС. Годовая сумма осадков составляет более 400</w:t>
      </w:r>
      <w:r>
        <w:rPr>
          <w:rFonts w:ascii="Times New Roman" w:hAnsi="Times New Roman"/>
          <w:sz w:val="24"/>
          <w:szCs w:val="24"/>
        </w:rPr>
        <w:t xml:space="preserve"> </w:t>
      </w:r>
      <w:r w:rsidRPr="00222149">
        <w:rPr>
          <w:rFonts w:ascii="Times New Roman" w:hAnsi="Times New Roman"/>
          <w:sz w:val="24"/>
          <w:szCs w:val="24"/>
        </w:rPr>
        <w:t>мм. Причем м</w:t>
      </w:r>
      <w:r>
        <w:rPr>
          <w:rFonts w:ascii="Times New Roman" w:hAnsi="Times New Roman"/>
          <w:sz w:val="24"/>
          <w:szCs w:val="24"/>
        </w:rPr>
        <w:t>аксимум их приходится на июль-</w:t>
      </w:r>
      <w:r w:rsidRPr="00222149">
        <w:rPr>
          <w:rFonts w:ascii="Times New Roman" w:hAnsi="Times New Roman"/>
          <w:sz w:val="24"/>
          <w:szCs w:val="24"/>
        </w:rPr>
        <w:t>август. Начало вегетационного периода характеризуется засушливостью.</w:t>
      </w:r>
    </w:p>
    <w:p w:rsidR="00C50150" w:rsidRPr="00357059" w:rsidRDefault="00C50150" w:rsidP="00C50150">
      <w:pPr>
        <w:pStyle w:val="affe"/>
        <w:ind w:firstLine="284"/>
        <w:rPr>
          <w:rFonts w:ascii="Times New Roman" w:hAnsi="Times New Roman"/>
          <w:sz w:val="16"/>
          <w:szCs w:val="16"/>
        </w:rPr>
      </w:pPr>
    </w:p>
    <w:p w:rsidR="00C50150" w:rsidRPr="003D7A43" w:rsidRDefault="00C50150" w:rsidP="00C50150">
      <w:pPr>
        <w:pStyle w:val="22"/>
        <w:ind w:firstLine="284"/>
        <w:jc w:val="left"/>
      </w:pPr>
      <w:bookmarkStart w:id="16" w:name="_Toc357444864"/>
      <w:bookmarkStart w:id="17" w:name="_Toc393273673"/>
      <w:r w:rsidRPr="003D7A43">
        <w:t>1.3. Рельеф и геологические условия</w:t>
      </w:r>
      <w:bookmarkEnd w:id="16"/>
      <w:bookmarkEnd w:id="17"/>
    </w:p>
    <w:p w:rsidR="00C50150" w:rsidRPr="00A556A4"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Релье</w:t>
      </w:r>
      <w:r>
        <w:rPr>
          <w:rFonts w:ascii="Times New Roman" w:hAnsi="Times New Roman"/>
          <w:sz w:val="24"/>
          <w:szCs w:val="24"/>
        </w:rPr>
        <w:t xml:space="preserve">ф местности: наклонно-равнинный, </w:t>
      </w:r>
      <w:r w:rsidRPr="00222149">
        <w:rPr>
          <w:rFonts w:ascii="Times New Roman" w:hAnsi="Times New Roman"/>
          <w:sz w:val="24"/>
          <w:szCs w:val="24"/>
        </w:rPr>
        <w:t>с абс</w:t>
      </w:r>
      <w:r>
        <w:rPr>
          <w:rFonts w:ascii="Times New Roman" w:hAnsi="Times New Roman"/>
          <w:sz w:val="24"/>
          <w:szCs w:val="24"/>
        </w:rPr>
        <w:t xml:space="preserve">олютными высотами 400-550 м, </w:t>
      </w:r>
      <w:r w:rsidRPr="00222149">
        <w:rPr>
          <w:rFonts w:ascii="Times New Roman" w:hAnsi="Times New Roman"/>
          <w:sz w:val="24"/>
          <w:szCs w:val="24"/>
        </w:rPr>
        <w:t>с однообразным слаборассеченным междуречьем.</w:t>
      </w:r>
    </w:p>
    <w:p w:rsidR="00C50150" w:rsidRPr="00357059" w:rsidRDefault="00C50150" w:rsidP="00C50150">
      <w:pPr>
        <w:pStyle w:val="affe"/>
        <w:ind w:firstLine="284"/>
        <w:jc w:val="both"/>
        <w:rPr>
          <w:rFonts w:ascii="Times New Roman" w:hAnsi="Times New Roman"/>
          <w:sz w:val="16"/>
          <w:szCs w:val="16"/>
        </w:rPr>
      </w:pPr>
    </w:p>
    <w:p w:rsidR="00C50150" w:rsidRPr="00510D00" w:rsidRDefault="00C50150" w:rsidP="00C50150">
      <w:pPr>
        <w:pStyle w:val="22"/>
        <w:ind w:firstLine="284"/>
        <w:jc w:val="left"/>
      </w:pPr>
      <w:bookmarkStart w:id="18" w:name="_Toc357444865"/>
      <w:bookmarkStart w:id="19" w:name="_Toc393273674"/>
      <w:r w:rsidRPr="00510D00">
        <w:t>1.4. Полезные ископаемые</w:t>
      </w:r>
      <w:bookmarkEnd w:id="18"/>
      <w:bookmarkEnd w:id="19"/>
    </w:p>
    <w:p w:rsidR="00C50150" w:rsidRDefault="00C50150" w:rsidP="00C50150">
      <w:pPr>
        <w:pStyle w:val="affe"/>
        <w:ind w:firstLine="284"/>
        <w:jc w:val="both"/>
        <w:rPr>
          <w:rFonts w:ascii="Times New Roman" w:hAnsi="Times New Roman"/>
          <w:sz w:val="24"/>
          <w:szCs w:val="24"/>
        </w:rPr>
      </w:pPr>
      <w:r>
        <w:rPr>
          <w:rFonts w:ascii="Times New Roman" w:hAnsi="Times New Roman"/>
          <w:sz w:val="24"/>
          <w:szCs w:val="24"/>
        </w:rPr>
        <w:t>На территории Голуметского МО расположены проявления глины (кирпичной и керамзитовой), в т. ч. огнеупорной глины.</w:t>
      </w:r>
    </w:p>
    <w:p w:rsidR="00C50150" w:rsidRPr="00357059" w:rsidRDefault="00C50150" w:rsidP="00C50150">
      <w:pPr>
        <w:pStyle w:val="affe"/>
        <w:ind w:firstLine="284"/>
        <w:jc w:val="both"/>
        <w:rPr>
          <w:rFonts w:ascii="Times New Roman" w:hAnsi="Times New Roman"/>
          <w:sz w:val="16"/>
          <w:szCs w:val="16"/>
        </w:rPr>
      </w:pPr>
    </w:p>
    <w:p w:rsidR="00C50150" w:rsidRPr="003D7A43" w:rsidRDefault="00C50150" w:rsidP="00C50150">
      <w:pPr>
        <w:pStyle w:val="22"/>
        <w:ind w:firstLine="284"/>
        <w:jc w:val="left"/>
      </w:pPr>
      <w:bookmarkStart w:id="20" w:name="_Toc357444866"/>
      <w:bookmarkStart w:id="21" w:name="_Toc393273675"/>
      <w:r w:rsidRPr="003D7A43">
        <w:t>1.</w:t>
      </w:r>
      <w:r>
        <w:t>5</w:t>
      </w:r>
      <w:r w:rsidRPr="003D7A43">
        <w:t>. Гидрографическая характеристика</w:t>
      </w:r>
      <w:bookmarkEnd w:id="20"/>
      <w:bookmarkEnd w:id="21"/>
    </w:p>
    <w:p w:rsidR="00C50150" w:rsidRPr="00222149" w:rsidRDefault="00C50150" w:rsidP="00C50150">
      <w:pPr>
        <w:spacing w:after="0" w:line="240" w:lineRule="auto"/>
        <w:ind w:firstLine="284"/>
        <w:jc w:val="both"/>
        <w:rPr>
          <w:rFonts w:ascii="Times New Roman" w:eastAsia="Calibri" w:hAnsi="Times New Roman" w:cs="Times New Roman"/>
          <w:spacing w:val="-2"/>
          <w:sz w:val="24"/>
          <w:szCs w:val="24"/>
        </w:rPr>
      </w:pPr>
      <w:r w:rsidRPr="00222149">
        <w:rPr>
          <w:rFonts w:ascii="Times New Roman" w:eastAsia="Calibri" w:hAnsi="Times New Roman" w:cs="Times New Roman"/>
          <w:sz w:val="24"/>
          <w:szCs w:val="24"/>
        </w:rPr>
        <w:t xml:space="preserve">Гидрографическая сеть представляет собой разветвленную систему рек и ручьев. Наиболее крупной является р. Большая Белая, пересекающая территорию поселения с </w:t>
      </w:r>
      <w:r w:rsidRPr="00222149">
        <w:rPr>
          <w:rFonts w:ascii="Times New Roman" w:eastAsia="Calibri" w:hAnsi="Times New Roman" w:cs="Times New Roman"/>
          <w:spacing w:val="5"/>
          <w:sz w:val="24"/>
          <w:szCs w:val="24"/>
        </w:rPr>
        <w:t>юго-запада на восток. Ши</w:t>
      </w:r>
      <w:r>
        <w:rPr>
          <w:rFonts w:ascii="Times New Roman" w:eastAsia="Calibri" w:hAnsi="Times New Roman" w:cs="Times New Roman"/>
          <w:spacing w:val="5"/>
          <w:sz w:val="24"/>
          <w:szCs w:val="24"/>
        </w:rPr>
        <w:t>рина реки от 50-</w:t>
      </w:r>
      <w:r w:rsidRPr="00222149">
        <w:rPr>
          <w:rFonts w:ascii="Times New Roman" w:eastAsia="Calibri" w:hAnsi="Times New Roman" w:cs="Times New Roman"/>
          <w:spacing w:val="5"/>
          <w:sz w:val="24"/>
          <w:szCs w:val="24"/>
        </w:rPr>
        <w:t xml:space="preserve">300 метров, глубина от 0,5 до 4 метров. </w:t>
      </w:r>
      <w:r>
        <w:rPr>
          <w:rFonts w:ascii="Times New Roman" w:eastAsia="Calibri" w:hAnsi="Times New Roman" w:cs="Times New Roman"/>
          <w:spacing w:val="2"/>
          <w:sz w:val="24"/>
          <w:szCs w:val="24"/>
        </w:rPr>
        <w:t>Скорость течения от 0,5-2,5</w:t>
      </w:r>
      <w:r w:rsidRPr="00222149">
        <w:rPr>
          <w:rFonts w:ascii="Times New Roman" w:eastAsia="Calibri" w:hAnsi="Times New Roman" w:cs="Times New Roman"/>
          <w:spacing w:val="2"/>
          <w:sz w:val="24"/>
          <w:szCs w:val="24"/>
        </w:rPr>
        <w:t xml:space="preserve">м/сек. </w:t>
      </w:r>
    </w:p>
    <w:p w:rsidR="00C50150" w:rsidRPr="00A87F7F" w:rsidRDefault="00C50150" w:rsidP="00C50150">
      <w:pPr>
        <w:spacing w:after="0" w:line="240" w:lineRule="auto"/>
        <w:ind w:firstLine="284"/>
        <w:jc w:val="both"/>
        <w:rPr>
          <w:rFonts w:ascii="Times New Roman" w:eastAsia="Calibri" w:hAnsi="Times New Roman" w:cs="Times New Roman"/>
          <w:spacing w:val="-1"/>
          <w:sz w:val="24"/>
          <w:szCs w:val="24"/>
        </w:rPr>
      </w:pPr>
      <w:r>
        <w:rPr>
          <w:rFonts w:ascii="Times New Roman" w:eastAsia="Calibri" w:hAnsi="Times New Roman" w:cs="Times New Roman"/>
          <w:spacing w:val="7"/>
          <w:sz w:val="24"/>
          <w:szCs w:val="24"/>
        </w:rPr>
        <w:t>Реки замерзают в конце октября-</w:t>
      </w:r>
      <w:r w:rsidRPr="00222149">
        <w:rPr>
          <w:rFonts w:ascii="Times New Roman" w:eastAsia="Calibri" w:hAnsi="Times New Roman" w:cs="Times New Roman"/>
          <w:spacing w:val="7"/>
          <w:sz w:val="24"/>
          <w:szCs w:val="24"/>
        </w:rPr>
        <w:t xml:space="preserve">начале ноября. Толщина льда </w:t>
      </w:r>
      <w:r>
        <w:rPr>
          <w:rFonts w:ascii="Times New Roman" w:eastAsia="Calibri" w:hAnsi="Times New Roman" w:cs="Times New Roman"/>
          <w:spacing w:val="7"/>
          <w:sz w:val="24"/>
          <w:szCs w:val="24"/>
        </w:rPr>
        <w:t xml:space="preserve">- </w:t>
      </w:r>
      <w:r w:rsidRPr="00222149">
        <w:rPr>
          <w:rFonts w:ascii="Times New Roman" w:eastAsia="Calibri" w:hAnsi="Times New Roman" w:cs="Times New Roman"/>
          <w:spacing w:val="7"/>
          <w:sz w:val="24"/>
          <w:szCs w:val="24"/>
        </w:rPr>
        <w:t xml:space="preserve">до 1 метра. </w:t>
      </w:r>
      <w:r w:rsidRPr="00222149">
        <w:rPr>
          <w:rFonts w:ascii="Times New Roman" w:eastAsia="Calibri" w:hAnsi="Times New Roman" w:cs="Times New Roman"/>
          <w:sz w:val="24"/>
          <w:szCs w:val="24"/>
        </w:rPr>
        <w:t xml:space="preserve">Вскрываются реки в середине апреля. Весеннее половодье продолжается до конца апреля </w:t>
      </w:r>
      <w:r w:rsidRPr="00222149">
        <w:rPr>
          <w:rFonts w:ascii="Times New Roman" w:eastAsia="Calibri" w:hAnsi="Times New Roman" w:cs="Times New Roman"/>
          <w:spacing w:val="2"/>
          <w:sz w:val="24"/>
          <w:szCs w:val="24"/>
        </w:rPr>
        <w:t xml:space="preserve">месяца. За лето бывает 3,5 дождевых паводка, в период которых скорость течения </w:t>
      </w:r>
      <w:r w:rsidRPr="00222149">
        <w:rPr>
          <w:rFonts w:ascii="Times New Roman" w:eastAsia="Calibri" w:hAnsi="Times New Roman" w:cs="Times New Roman"/>
          <w:spacing w:val="-1"/>
          <w:sz w:val="24"/>
          <w:szCs w:val="24"/>
        </w:rPr>
        <w:t xml:space="preserve">увеличивается в 2 и более раза. </w:t>
      </w:r>
    </w:p>
    <w:p w:rsidR="00C50150" w:rsidRPr="00357059" w:rsidRDefault="00C50150" w:rsidP="00C50150">
      <w:pPr>
        <w:spacing w:after="0" w:line="240" w:lineRule="auto"/>
        <w:ind w:firstLine="284"/>
        <w:jc w:val="both"/>
        <w:rPr>
          <w:rFonts w:ascii="Times New Roman" w:eastAsia="Calibri" w:hAnsi="Times New Roman" w:cs="Times New Roman"/>
          <w:spacing w:val="-1"/>
          <w:sz w:val="16"/>
          <w:szCs w:val="16"/>
        </w:rPr>
      </w:pPr>
    </w:p>
    <w:p w:rsidR="00C50150" w:rsidRPr="00E100FC" w:rsidRDefault="00C50150" w:rsidP="00C50150">
      <w:pPr>
        <w:ind w:firstLine="284"/>
        <w:rPr>
          <w:rFonts w:ascii="Times New Roman" w:hAnsi="Times New Roman" w:cs="Times New Roman"/>
          <w:b/>
          <w:bCs/>
          <w:iCs/>
          <w:sz w:val="24"/>
          <w:szCs w:val="24"/>
          <w:lang w:eastAsia="x-none"/>
        </w:rPr>
      </w:pPr>
      <w:bookmarkStart w:id="22" w:name="_Toc350409186"/>
      <w:r w:rsidRPr="00E100FC">
        <w:rPr>
          <w:rFonts w:ascii="Times New Roman" w:hAnsi="Times New Roman" w:cs="Times New Roman"/>
          <w:b/>
          <w:bCs/>
          <w:iCs/>
          <w:sz w:val="24"/>
          <w:szCs w:val="24"/>
          <w:lang w:val="x-none" w:eastAsia="x-none"/>
        </w:rPr>
        <w:t>1.</w:t>
      </w:r>
      <w:r w:rsidRPr="00E100FC">
        <w:rPr>
          <w:rFonts w:ascii="Times New Roman" w:hAnsi="Times New Roman" w:cs="Times New Roman"/>
          <w:b/>
          <w:bCs/>
          <w:iCs/>
          <w:sz w:val="24"/>
          <w:szCs w:val="24"/>
          <w:lang w:eastAsia="x-none"/>
        </w:rPr>
        <w:t>6</w:t>
      </w:r>
      <w:r w:rsidRPr="00E100FC">
        <w:rPr>
          <w:rFonts w:ascii="Times New Roman" w:hAnsi="Times New Roman" w:cs="Times New Roman"/>
          <w:b/>
          <w:bCs/>
          <w:iCs/>
          <w:sz w:val="24"/>
          <w:szCs w:val="24"/>
          <w:lang w:val="x-none" w:eastAsia="x-none"/>
        </w:rPr>
        <w:t>. Особо охраняемые природные территории</w:t>
      </w:r>
      <w:bookmarkEnd w:id="22"/>
      <w:r w:rsidRPr="00E100FC">
        <w:rPr>
          <w:rFonts w:ascii="Times New Roman" w:hAnsi="Times New Roman" w:cs="Times New Roman"/>
          <w:b/>
          <w:bCs/>
          <w:iCs/>
          <w:sz w:val="24"/>
          <w:szCs w:val="24"/>
          <w:lang w:val="x-none" w:eastAsia="x-none"/>
        </w:rPr>
        <w:t xml:space="preserve"> </w:t>
      </w:r>
      <w:r w:rsidRPr="00E100FC">
        <w:rPr>
          <w:rFonts w:ascii="Times New Roman" w:hAnsi="Times New Roman" w:cs="Times New Roman"/>
          <w:b/>
          <w:bCs/>
          <w:iCs/>
          <w:sz w:val="24"/>
          <w:szCs w:val="24"/>
          <w:lang w:eastAsia="x-none"/>
        </w:rPr>
        <w:t>(действующие и планируемые)</w:t>
      </w:r>
    </w:p>
    <w:p w:rsidR="00C50150" w:rsidRPr="00357059"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 xml:space="preserve">На территории Голуметского МО, а именно у поселка Голуметь, расположен памятник природы </w:t>
      </w:r>
      <w:r>
        <w:rPr>
          <w:rFonts w:ascii="Times New Roman" w:hAnsi="Times New Roman"/>
          <w:i/>
          <w:sz w:val="24"/>
          <w:szCs w:val="24"/>
        </w:rPr>
        <w:t>«</w:t>
      </w:r>
      <w:r w:rsidRPr="00357059">
        <w:rPr>
          <w:rFonts w:ascii="Times New Roman" w:hAnsi="Times New Roman"/>
          <w:i/>
          <w:sz w:val="24"/>
          <w:szCs w:val="24"/>
        </w:rPr>
        <w:t>Фиалка Иркутская</w:t>
      </w:r>
      <w:r>
        <w:rPr>
          <w:rFonts w:ascii="Times New Roman" w:hAnsi="Times New Roman"/>
          <w:i/>
          <w:sz w:val="24"/>
          <w:szCs w:val="24"/>
        </w:rPr>
        <w:t>».</w:t>
      </w:r>
    </w:p>
    <w:p w:rsidR="00C50150" w:rsidRPr="00357059" w:rsidRDefault="00C50150" w:rsidP="00C50150">
      <w:pPr>
        <w:pStyle w:val="affe"/>
        <w:ind w:firstLine="284"/>
        <w:jc w:val="both"/>
        <w:rPr>
          <w:rFonts w:ascii="Times New Roman" w:eastAsia="Calibri" w:hAnsi="Times New Roman"/>
          <w:sz w:val="24"/>
          <w:szCs w:val="24"/>
          <w:lang w:eastAsia="en-US"/>
        </w:rPr>
      </w:pPr>
      <w:r w:rsidRPr="00357059">
        <w:rPr>
          <w:rFonts w:ascii="Times New Roman" w:eastAsia="Calibri" w:hAnsi="Times New Roman"/>
          <w:sz w:val="24"/>
          <w:szCs w:val="24"/>
          <w:lang w:eastAsia="en-US"/>
        </w:rPr>
        <w:t>Маленькое, бесстебельное, голое растение с тонким корнем и одной, реже двумя розетками, насчитывающими каждая по 2-7 листа. Пластинки округлые, при основании неглубоко сердцевидные, с городчатым краем, с выступающими жилками, част</w:t>
      </w:r>
      <w:r>
        <w:rPr>
          <w:rFonts w:ascii="Times New Roman" w:eastAsia="Calibri" w:hAnsi="Times New Roman"/>
          <w:sz w:val="24"/>
          <w:szCs w:val="24"/>
          <w:lang w:eastAsia="en-US"/>
        </w:rPr>
        <w:t>о снизу фиолетово окрашенные, 1,8-3,</w:t>
      </w:r>
      <w:r w:rsidRPr="00357059">
        <w:rPr>
          <w:rFonts w:ascii="Times New Roman" w:eastAsia="Calibri" w:hAnsi="Times New Roman"/>
          <w:sz w:val="24"/>
          <w:szCs w:val="24"/>
          <w:lang w:eastAsia="en-US"/>
        </w:rPr>
        <w:t>1см длиной и почти такой же шириной</w:t>
      </w:r>
      <w:r>
        <w:rPr>
          <w:rFonts w:ascii="Times New Roman" w:eastAsia="Calibri" w:hAnsi="Times New Roman"/>
          <w:sz w:val="24"/>
          <w:szCs w:val="24"/>
          <w:lang w:eastAsia="en-US"/>
        </w:rPr>
        <w:t>.</w:t>
      </w:r>
      <w:r w:rsidRPr="00357059">
        <w:rPr>
          <w:rFonts w:ascii="Times New Roman" w:eastAsia="Calibri" w:hAnsi="Times New Roman"/>
          <w:sz w:val="24"/>
          <w:szCs w:val="24"/>
          <w:lang w:eastAsia="en-US"/>
        </w:rPr>
        <w:t xml:space="preserve"> Цветоносы в числе 1-6 в розетке, безлистные, одноцветковые, тонкие, 3,6-7 см длиной с узкими</w:t>
      </w:r>
      <w:r>
        <w:rPr>
          <w:rFonts w:ascii="Times New Roman" w:eastAsia="Calibri" w:hAnsi="Times New Roman"/>
          <w:sz w:val="24"/>
          <w:szCs w:val="24"/>
          <w:lang w:eastAsia="en-US"/>
        </w:rPr>
        <w:t>,</w:t>
      </w:r>
      <w:r w:rsidRPr="00357059">
        <w:rPr>
          <w:rFonts w:ascii="Times New Roman" w:eastAsia="Calibri" w:hAnsi="Times New Roman"/>
          <w:sz w:val="24"/>
          <w:szCs w:val="24"/>
          <w:lang w:eastAsia="en-US"/>
        </w:rPr>
        <w:t xml:space="preserve"> мелкими пр</w:t>
      </w:r>
      <w:r>
        <w:rPr>
          <w:rFonts w:ascii="Times New Roman" w:eastAsia="Calibri" w:hAnsi="Times New Roman"/>
          <w:sz w:val="24"/>
          <w:szCs w:val="24"/>
          <w:lang w:eastAsia="en-US"/>
        </w:rPr>
        <w:t>ицветниками. Цветки лиловые, 15,</w:t>
      </w:r>
      <w:r w:rsidRPr="00357059">
        <w:rPr>
          <w:rFonts w:ascii="Times New Roman" w:eastAsia="Calibri" w:hAnsi="Times New Roman"/>
          <w:sz w:val="24"/>
          <w:szCs w:val="24"/>
          <w:lang w:eastAsia="en-US"/>
        </w:rPr>
        <w:t xml:space="preserve">5-19 мм дл. Боковые лепестки круто </w:t>
      </w:r>
      <w:r>
        <w:rPr>
          <w:rFonts w:ascii="Times New Roman" w:eastAsia="Calibri" w:hAnsi="Times New Roman"/>
          <w:sz w:val="24"/>
          <w:szCs w:val="24"/>
          <w:lang w:eastAsia="en-US"/>
        </w:rPr>
        <w:t>выгнуты в стороны</w:t>
      </w:r>
      <w:r w:rsidRPr="00357059">
        <w:rPr>
          <w:rFonts w:ascii="Times New Roman" w:eastAsia="Calibri" w:hAnsi="Times New Roman"/>
          <w:sz w:val="24"/>
          <w:szCs w:val="24"/>
          <w:lang w:eastAsia="en-US"/>
        </w:rPr>
        <w:t xml:space="preserve">, равны двум верхним. Нижний лепесток со шпорцем, шире остальных, в зеве бледный, с темными полосками. Шпорец тонкий и длинный </w:t>
      </w:r>
      <w:r>
        <w:rPr>
          <w:rFonts w:ascii="Times New Roman" w:eastAsia="Calibri" w:hAnsi="Times New Roman"/>
          <w:sz w:val="24"/>
          <w:szCs w:val="24"/>
          <w:lang w:eastAsia="en-US"/>
        </w:rPr>
        <w:t>– 5,8-7,</w:t>
      </w:r>
      <w:r w:rsidRPr="00357059">
        <w:rPr>
          <w:rFonts w:ascii="Times New Roman" w:eastAsia="Calibri" w:hAnsi="Times New Roman"/>
          <w:sz w:val="24"/>
          <w:szCs w:val="24"/>
          <w:lang w:eastAsia="en-US"/>
        </w:rPr>
        <w:t>5. Чашечка 5-6 мм длиной с короткими придатками. Хазмогамные (лиловые, открытые) цветки бывают в начале июня, клейстогамные (закрытые, зеленоватые, похожие на колпачок) цветки на коротких, крючковато загнутых цветоножках отмечены в июне и в июле.</w:t>
      </w:r>
    </w:p>
    <w:p w:rsidR="00C50150" w:rsidRPr="00357059" w:rsidRDefault="00C50150" w:rsidP="00C50150">
      <w:pPr>
        <w:pStyle w:val="affe"/>
        <w:ind w:firstLine="284"/>
        <w:jc w:val="both"/>
        <w:rPr>
          <w:rFonts w:ascii="Times New Roman" w:eastAsia="Calibri" w:hAnsi="Times New Roman"/>
          <w:sz w:val="24"/>
          <w:szCs w:val="24"/>
          <w:lang w:eastAsia="en-US"/>
        </w:rPr>
      </w:pPr>
      <w:r w:rsidRPr="00357059">
        <w:rPr>
          <w:rFonts w:ascii="Times New Roman" w:eastAsia="Calibri" w:hAnsi="Times New Roman"/>
          <w:sz w:val="24"/>
          <w:szCs w:val="24"/>
          <w:lang w:eastAsia="en-US"/>
        </w:rPr>
        <w:lastRenderedPageBreak/>
        <w:t>Плоды образуются как из клейстогамных цветков (тогда они без столбиков), так и хазмогамных, иногда хазмогамные цветки остаются неопыле</w:t>
      </w:r>
      <w:r>
        <w:rPr>
          <w:rFonts w:ascii="Times New Roman" w:eastAsia="Calibri" w:hAnsi="Times New Roman"/>
          <w:sz w:val="24"/>
          <w:szCs w:val="24"/>
          <w:lang w:eastAsia="en-US"/>
        </w:rPr>
        <w:t>нными. Коробочка трехгнездная 4,2-6,</w:t>
      </w:r>
      <w:r w:rsidRPr="00357059">
        <w:rPr>
          <w:rFonts w:ascii="Times New Roman" w:eastAsia="Calibri" w:hAnsi="Times New Roman"/>
          <w:sz w:val="24"/>
          <w:szCs w:val="24"/>
          <w:lang w:eastAsia="en-US"/>
        </w:rPr>
        <w:t>5 мм длиной.</w:t>
      </w:r>
    </w:p>
    <w:p w:rsidR="00C50150" w:rsidRPr="00357059" w:rsidRDefault="00C50150" w:rsidP="00C50150">
      <w:pPr>
        <w:pStyle w:val="affe"/>
        <w:ind w:firstLine="284"/>
        <w:jc w:val="both"/>
        <w:rPr>
          <w:rFonts w:ascii="Times New Roman" w:eastAsia="Calibri" w:hAnsi="Times New Roman"/>
          <w:i/>
          <w:sz w:val="24"/>
          <w:szCs w:val="24"/>
          <w:lang w:eastAsia="en-US"/>
        </w:rPr>
      </w:pPr>
      <w:r w:rsidRPr="00357059">
        <w:rPr>
          <w:rFonts w:ascii="Times New Roman" w:eastAsia="Calibri" w:hAnsi="Times New Roman"/>
          <w:i/>
          <w:sz w:val="24"/>
          <w:szCs w:val="24"/>
          <w:lang w:eastAsia="en-US"/>
        </w:rPr>
        <w:t>Распространение</w:t>
      </w:r>
    </w:p>
    <w:p w:rsidR="00C50150" w:rsidRPr="00357059" w:rsidRDefault="00C50150" w:rsidP="00C50150">
      <w:pPr>
        <w:pStyle w:val="affe"/>
        <w:ind w:firstLine="284"/>
        <w:jc w:val="both"/>
        <w:rPr>
          <w:rFonts w:ascii="Times New Roman" w:eastAsia="Calibri" w:hAnsi="Times New Roman"/>
          <w:sz w:val="24"/>
          <w:szCs w:val="24"/>
          <w:lang w:eastAsia="en-US"/>
        </w:rPr>
      </w:pPr>
      <w:r w:rsidRPr="00357059">
        <w:rPr>
          <w:rFonts w:ascii="Times New Roman" w:eastAsia="Calibri" w:hAnsi="Times New Roman"/>
          <w:sz w:val="24"/>
          <w:szCs w:val="24"/>
          <w:lang w:eastAsia="en-US"/>
        </w:rPr>
        <w:t>Тункинская долина в Бурятии.</w:t>
      </w:r>
    </w:p>
    <w:p w:rsidR="00C50150" w:rsidRPr="00357059" w:rsidRDefault="00C50150" w:rsidP="00C50150">
      <w:pPr>
        <w:pStyle w:val="affe"/>
        <w:ind w:firstLine="284"/>
        <w:jc w:val="both"/>
        <w:rPr>
          <w:rFonts w:ascii="Times New Roman" w:eastAsia="Calibri" w:hAnsi="Times New Roman"/>
          <w:i/>
          <w:sz w:val="24"/>
          <w:szCs w:val="24"/>
          <w:lang w:eastAsia="en-US"/>
        </w:rPr>
      </w:pPr>
      <w:r w:rsidRPr="00357059">
        <w:rPr>
          <w:rFonts w:ascii="Times New Roman" w:eastAsia="Calibri" w:hAnsi="Times New Roman"/>
          <w:i/>
          <w:sz w:val="24"/>
          <w:szCs w:val="24"/>
          <w:lang w:eastAsia="en-US"/>
        </w:rPr>
        <w:t>Места обитания</w:t>
      </w:r>
    </w:p>
    <w:p w:rsidR="00C50150" w:rsidRPr="00357059" w:rsidRDefault="00C50150" w:rsidP="00C50150">
      <w:pPr>
        <w:pStyle w:val="affe"/>
        <w:ind w:firstLine="284"/>
        <w:jc w:val="both"/>
        <w:rPr>
          <w:rFonts w:ascii="Times New Roman" w:eastAsia="Calibri" w:hAnsi="Times New Roman"/>
          <w:sz w:val="24"/>
          <w:szCs w:val="24"/>
          <w:lang w:eastAsia="en-US"/>
        </w:rPr>
      </w:pPr>
      <w:r w:rsidRPr="00357059">
        <w:rPr>
          <w:rFonts w:ascii="Times New Roman" w:eastAsia="Calibri" w:hAnsi="Times New Roman"/>
          <w:sz w:val="24"/>
          <w:szCs w:val="24"/>
          <w:lang w:eastAsia="en-US"/>
        </w:rPr>
        <w:t>Настоящие злаково-разнотравные и остепненные луга. Хорошо выдерживает пастьбу скота. На пастбищах имеет вид пышных куртинок, состоящих из особей разного возраста. Скот, задевая созревающие коробочки, вызывает выпадение семян рядом с материнским растением.</w:t>
      </w:r>
    </w:p>
    <w:p w:rsidR="00C50150" w:rsidRDefault="00C50150" w:rsidP="00C50150">
      <w:pPr>
        <w:pStyle w:val="affe"/>
        <w:ind w:firstLine="284"/>
        <w:jc w:val="both"/>
        <w:rPr>
          <w:rFonts w:ascii="Times New Roman" w:eastAsia="Calibri" w:hAnsi="Times New Roman"/>
          <w:sz w:val="24"/>
          <w:szCs w:val="24"/>
          <w:lang w:eastAsia="en-US"/>
        </w:rPr>
      </w:pPr>
      <w:r w:rsidRPr="00357059">
        <w:rPr>
          <w:rFonts w:ascii="Times New Roman" w:eastAsia="Calibri" w:hAnsi="Times New Roman"/>
          <w:sz w:val="24"/>
          <w:szCs w:val="24"/>
          <w:lang w:eastAsia="en-US"/>
        </w:rPr>
        <w:t>Хазмогамные цветки появляются в конце мая - начале июня. Плоды созревают в начале июля, кроме того, в течение всего лета возникают плоды из клейстогамных цветков</w:t>
      </w:r>
      <w:r>
        <w:rPr>
          <w:rFonts w:ascii="Times New Roman" w:eastAsia="Calibri" w:hAnsi="Times New Roman"/>
          <w:sz w:val="24"/>
          <w:szCs w:val="24"/>
          <w:lang w:eastAsia="en-US"/>
        </w:rPr>
        <w:t>.</w:t>
      </w:r>
    </w:p>
    <w:p w:rsidR="00C50150" w:rsidRPr="00357059" w:rsidRDefault="00C50150" w:rsidP="00C50150">
      <w:pPr>
        <w:pStyle w:val="affe"/>
        <w:ind w:firstLine="284"/>
        <w:jc w:val="both"/>
        <w:rPr>
          <w:rFonts w:ascii="Times New Roman" w:eastAsia="Calibri" w:hAnsi="Times New Roman"/>
          <w:sz w:val="16"/>
          <w:szCs w:val="16"/>
          <w:lang w:eastAsia="en-US"/>
        </w:rPr>
      </w:pPr>
    </w:p>
    <w:p w:rsidR="00C50150" w:rsidRPr="00357059" w:rsidRDefault="00C50150" w:rsidP="00C50150">
      <w:pPr>
        <w:pStyle w:val="affe"/>
        <w:ind w:firstLine="284"/>
        <w:jc w:val="both"/>
        <w:rPr>
          <w:rFonts w:ascii="Times New Roman" w:eastAsia="Calibri" w:hAnsi="Times New Roman"/>
          <w:sz w:val="24"/>
          <w:szCs w:val="24"/>
          <w:lang w:eastAsia="en-US"/>
        </w:rPr>
      </w:pPr>
      <w:r w:rsidRPr="00357059">
        <w:rPr>
          <w:rFonts w:ascii="Times New Roman" w:eastAsia="Calibri" w:hAnsi="Times New Roman"/>
          <w:sz w:val="24"/>
          <w:szCs w:val="24"/>
          <w:lang w:eastAsia="en-US"/>
        </w:rPr>
        <w:t xml:space="preserve">Также имеется ботанический памятник природы </w:t>
      </w:r>
      <w:r w:rsidRPr="00357059">
        <w:rPr>
          <w:rFonts w:ascii="Times New Roman" w:eastAsia="Calibri" w:hAnsi="Times New Roman"/>
          <w:i/>
          <w:sz w:val="24"/>
          <w:szCs w:val="24"/>
          <w:lang w:eastAsia="en-US"/>
        </w:rPr>
        <w:t>- «Сибирская яблоня р. Голуметь».</w:t>
      </w:r>
    </w:p>
    <w:p w:rsidR="00C50150" w:rsidRPr="00357059" w:rsidRDefault="00C50150" w:rsidP="00C50150">
      <w:pPr>
        <w:pStyle w:val="affe"/>
        <w:ind w:firstLine="284"/>
        <w:jc w:val="both"/>
        <w:rPr>
          <w:rFonts w:ascii="Times New Roman" w:hAnsi="Times New Roman"/>
          <w:sz w:val="16"/>
          <w:szCs w:val="16"/>
        </w:rPr>
      </w:pPr>
    </w:p>
    <w:p w:rsidR="00C50150" w:rsidRPr="003D7A43" w:rsidRDefault="00C50150" w:rsidP="00C50150">
      <w:pPr>
        <w:pStyle w:val="22"/>
      </w:pPr>
      <w:bookmarkStart w:id="23" w:name="_Toc357444867"/>
      <w:bookmarkStart w:id="24" w:name="_Toc393273676"/>
      <w:bookmarkStart w:id="25" w:name="_Toc334522215"/>
      <w:r w:rsidRPr="003D7A43">
        <w:t>2. Анализ настоящего положения</w:t>
      </w:r>
      <w:bookmarkEnd w:id="23"/>
      <w:bookmarkEnd w:id="24"/>
    </w:p>
    <w:p w:rsidR="00C50150" w:rsidRPr="003D7A43" w:rsidRDefault="00C50150" w:rsidP="00C50150">
      <w:pPr>
        <w:pStyle w:val="22"/>
        <w:ind w:firstLine="284"/>
        <w:jc w:val="both"/>
      </w:pPr>
      <w:bookmarkStart w:id="26" w:name="_Toc357444868"/>
      <w:bookmarkStart w:id="27" w:name="_Toc393273677"/>
      <w:r w:rsidRPr="003D7A43">
        <w:t>2.1. Положение Голуметского сельского поселения в системе расселения</w:t>
      </w:r>
      <w:bookmarkEnd w:id="26"/>
      <w:bookmarkEnd w:id="27"/>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Голуметское </w:t>
      </w:r>
      <w:r>
        <w:rPr>
          <w:rFonts w:ascii="Times New Roman" w:hAnsi="Times New Roman"/>
          <w:sz w:val="24"/>
          <w:szCs w:val="24"/>
        </w:rPr>
        <w:t>МО</w:t>
      </w:r>
      <w:r w:rsidRPr="00222149">
        <w:rPr>
          <w:rFonts w:ascii="Times New Roman" w:hAnsi="Times New Roman"/>
          <w:sz w:val="24"/>
          <w:szCs w:val="24"/>
        </w:rPr>
        <w:t xml:space="preserve"> наделен</w:t>
      </w:r>
      <w:r>
        <w:rPr>
          <w:rFonts w:ascii="Times New Roman" w:hAnsi="Times New Roman"/>
          <w:sz w:val="24"/>
          <w:szCs w:val="24"/>
        </w:rPr>
        <w:t>о статусом сельского поселения з</w:t>
      </w:r>
      <w:r w:rsidRPr="00222149">
        <w:rPr>
          <w:rFonts w:ascii="Times New Roman" w:hAnsi="Times New Roman"/>
          <w:sz w:val="24"/>
          <w:szCs w:val="24"/>
        </w:rPr>
        <w:t>аконом Иркутской области от 16 декабря 2004</w:t>
      </w:r>
      <w:r>
        <w:rPr>
          <w:rFonts w:ascii="Times New Roman" w:hAnsi="Times New Roman"/>
          <w:sz w:val="24"/>
          <w:szCs w:val="24"/>
        </w:rPr>
        <w:t xml:space="preserve"> </w:t>
      </w:r>
      <w:r w:rsidRPr="00222149">
        <w:rPr>
          <w:rFonts w:ascii="Times New Roman" w:hAnsi="Times New Roman"/>
          <w:sz w:val="24"/>
          <w:szCs w:val="24"/>
        </w:rPr>
        <w:t>года №95-</w:t>
      </w:r>
      <w:r>
        <w:rPr>
          <w:rFonts w:ascii="Times New Roman" w:hAnsi="Times New Roman"/>
          <w:sz w:val="24"/>
          <w:szCs w:val="24"/>
        </w:rPr>
        <w:t>оз</w:t>
      </w:r>
      <w:r w:rsidRPr="00222149">
        <w:rPr>
          <w:rFonts w:ascii="Times New Roman" w:hAnsi="Times New Roman"/>
          <w:sz w:val="24"/>
          <w:szCs w:val="24"/>
        </w:rPr>
        <w:t xml:space="preserve"> «О статусе и границах муниципальных образований Черемховского района Иркутской области».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В состав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входят земли следующих населенных пунктов:</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село Голуметь;</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деревня Верхняя Иреть;</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деревня Елоты;</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деревня Баталаева;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заимка Труженик;</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поселок Полежаева;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 участок Мандагай.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Основан</w:t>
      </w:r>
      <w:r>
        <w:rPr>
          <w:rFonts w:ascii="Times New Roman" w:hAnsi="Times New Roman"/>
          <w:sz w:val="24"/>
          <w:szCs w:val="24"/>
        </w:rPr>
        <w:t>о село</w:t>
      </w:r>
      <w:r w:rsidRPr="00222149">
        <w:rPr>
          <w:rFonts w:ascii="Times New Roman" w:hAnsi="Times New Roman"/>
          <w:sz w:val="24"/>
          <w:szCs w:val="24"/>
        </w:rPr>
        <w:t xml:space="preserve"> Голуметь в середине 17 века, на глухом таежном б</w:t>
      </w:r>
      <w:r>
        <w:rPr>
          <w:rFonts w:ascii="Times New Roman" w:hAnsi="Times New Roman"/>
          <w:sz w:val="24"/>
          <w:szCs w:val="24"/>
        </w:rPr>
        <w:t>ерегу реки (в то время на месте села стояла тайга</w:t>
      </w:r>
      <w:r w:rsidRPr="00222149">
        <w:rPr>
          <w:rFonts w:ascii="Times New Roman" w:hAnsi="Times New Roman"/>
          <w:sz w:val="24"/>
          <w:szCs w:val="24"/>
        </w:rPr>
        <w:t>, изобиловавш</w:t>
      </w:r>
      <w:r>
        <w:rPr>
          <w:rFonts w:ascii="Times New Roman" w:hAnsi="Times New Roman"/>
          <w:sz w:val="24"/>
          <w:szCs w:val="24"/>
        </w:rPr>
        <w:t>ая</w:t>
      </w:r>
      <w:r w:rsidRPr="00222149">
        <w:rPr>
          <w:rFonts w:ascii="Times New Roman" w:hAnsi="Times New Roman"/>
          <w:sz w:val="24"/>
          <w:szCs w:val="24"/>
        </w:rPr>
        <w:t xml:space="preserve"> дикими зверями). Сначала возникло несколько зимов</w:t>
      </w:r>
      <w:r>
        <w:rPr>
          <w:rFonts w:ascii="Times New Roman" w:hAnsi="Times New Roman"/>
          <w:sz w:val="24"/>
          <w:szCs w:val="24"/>
        </w:rPr>
        <w:t>ий</w:t>
      </w:r>
      <w:r w:rsidRPr="00222149">
        <w:rPr>
          <w:rFonts w:ascii="Times New Roman" w:hAnsi="Times New Roman"/>
          <w:sz w:val="24"/>
          <w:szCs w:val="24"/>
        </w:rPr>
        <w:t>. Их основателями, а значит и села</w:t>
      </w:r>
      <w:r>
        <w:rPr>
          <w:rFonts w:ascii="Times New Roman" w:hAnsi="Times New Roman"/>
          <w:sz w:val="24"/>
          <w:szCs w:val="24"/>
        </w:rPr>
        <w:t>,</w:t>
      </w:r>
      <w:r w:rsidRPr="00222149">
        <w:rPr>
          <w:rFonts w:ascii="Times New Roman" w:hAnsi="Times New Roman"/>
          <w:sz w:val="24"/>
          <w:szCs w:val="24"/>
        </w:rPr>
        <w:t xml:space="preserve"> были казаки, пришедшие с сыном боярск</w:t>
      </w:r>
      <w:r>
        <w:rPr>
          <w:rFonts w:ascii="Times New Roman" w:hAnsi="Times New Roman"/>
          <w:sz w:val="24"/>
          <w:szCs w:val="24"/>
        </w:rPr>
        <w:t>им,</w:t>
      </w:r>
      <w:r w:rsidRPr="00222149">
        <w:rPr>
          <w:rFonts w:ascii="Times New Roman" w:hAnsi="Times New Roman"/>
          <w:sz w:val="24"/>
          <w:szCs w:val="24"/>
        </w:rPr>
        <w:t xml:space="preserve"> пятидесятник</w:t>
      </w:r>
      <w:r>
        <w:rPr>
          <w:rFonts w:ascii="Times New Roman" w:hAnsi="Times New Roman"/>
          <w:sz w:val="24"/>
          <w:szCs w:val="24"/>
        </w:rPr>
        <w:t>ом</w:t>
      </w:r>
      <w:r w:rsidRPr="00222149">
        <w:rPr>
          <w:rFonts w:ascii="Times New Roman" w:hAnsi="Times New Roman"/>
          <w:sz w:val="24"/>
          <w:szCs w:val="24"/>
        </w:rPr>
        <w:t xml:space="preserve"> Иван</w:t>
      </w:r>
      <w:r>
        <w:rPr>
          <w:rFonts w:ascii="Times New Roman" w:hAnsi="Times New Roman"/>
          <w:sz w:val="24"/>
          <w:szCs w:val="24"/>
        </w:rPr>
        <w:t>ом</w:t>
      </w:r>
      <w:r w:rsidRPr="00222149">
        <w:rPr>
          <w:rFonts w:ascii="Times New Roman" w:hAnsi="Times New Roman"/>
          <w:sz w:val="24"/>
          <w:szCs w:val="24"/>
        </w:rPr>
        <w:t xml:space="preserve"> Похабов</w:t>
      </w:r>
      <w:r>
        <w:rPr>
          <w:rFonts w:ascii="Times New Roman" w:hAnsi="Times New Roman"/>
          <w:sz w:val="24"/>
          <w:szCs w:val="24"/>
        </w:rPr>
        <w:t>ым</w:t>
      </w:r>
      <w:r w:rsidRPr="00222149">
        <w:rPr>
          <w:rFonts w:ascii="Times New Roman" w:hAnsi="Times New Roman"/>
          <w:sz w:val="24"/>
          <w:szCs w:val="24"/>
        </w:rPr>
        <w:t xml:space="preserve"> (по другой версии Яков</w:t>
      </w:r>
      <w:r>
        <w:rPr>
          <w:rFonts w:ascii="Times New Roman" w:hAnsi="Times New Roman"/>
          <w:sz w:val="24"/>
          <w:szCs w:val="24"/>
        </w:rPr>
        <w:t>ом</w:t>
      </w:r>
      <w:r w:rsidRPr="00222149">
        <w:rPr>
          <w:rFonts w:ascii="Times New Roman" w:hAnsi="Times New Roman"/>
          <w:sz w:val="24"/>
          <w:szCs w:val="24"/>
        </w:rPr>
        <w:t>), основател</w:t>
      </w:r>
      <w:r>
        <w:rPr>
          <w:rFonts w:ascii="Times New Roman" w:hAnsi="Times New Roman"/>
          <w:sz w:val="24"/>
          <w:szCs w:val="24"/>
        </w:rPr>
        <w:t>ем</w:t>
      </w:r>
      <w:r w:rsidRPr="00222149">
        <w:rPr>
          <w:rFonts w:ascii="Times New Roman" w:hAnsi="Times New Roman"/>
          <w:sz w:val="24"/>
          <w:szCs w:val="24"/>
        </w:rPr>
        <w:t xml:space="preserve"> Иркутского острога.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Появление поселения относят приблизительно к 1652-1661 годам. К концу 17 века заимка «Голуметь» была отмечена на карте Семеном Рем</w:t>
      </w:r>
      <w:r>
        <w:rPr>
          <w:rFonts w:ascii="Times New Roman" w:hAnsi="Times New Roman"/>
          <w:sz w:val="24"/>
          <w:szCs w:val="24"/>
        </w:rPr>
        <w:t>е</w:t>
      </w:r>
      <w:r w:rsidRPr="00222149">
        <w:rPr>
          <w:rFonts w:ascii="Times New Roman" w:hAnsi="Times New Roman"/>
          <w:sz w:val="24"/>
          <w:szCs w:val="24"/>
        </w:rPr>
        <w:t>зовым. Возникновение названия села исходит из сойотского слова. На территории бывшего Голуметского района жило одно из тюркских племен – сойоты (родственники тофаларам, тувинцам, хакасам).</w:t>
      </w:r>
      <w:r>
        <w:rPr>
          <w:rFonts w:ascii="Times New Roman" w:hAnsi="Times New Roman"/>
          <w:sz w:val="24"/>
          <w:szCs w:val="24"/>
        </w:rPr>
        <w:t xml:space="preserve"> </w:t>
      </w:r>
      <w:r w:rsidRPr="00222149">
        <w:rPr>
          <w:rFonts w:ascii="Times New Roman" w:hAnsi="Times New Roman"/>
          <w:sz w:val="24"/>
          <w:szCs w:val="24"/>
        </w:rPr>
        <w:t xml:space="preserve">Река </w:t>
      </w:r>
      <w:r>
        <w:rPr>
          <w:rFonts w:ascii="Times New Roman" w:hAnsi="Times New Roman"/>
          <w:sz w:val="24"/>
          <w:szCs w:val="24"/>
        </w:rPr>
        <w:t xml:space="preserve">Голуметка была полноводной, богатой </w:t>
      </w:r>
      <w:r w:rsidRPr="00222149">
        <w:rPr>
          <w:rFonts w:ascii="Times New Roman" w:hAnsi="Times New Roman"/>
          <w:sz w:val="24"/>
          <w:szCs w:val="24"/>
        </w:rPr>
        <w:t>рыб</w:t>
      </w:r>
      <w:r>
        <w:rPr>
          <w:rFonts w:ascii="Times New Roman" w:hAnsi="Times New Roman"/>
          <w:sz w:val="24"/>
          <w:szCs w:val="24"/>
        </w:rPr>
        <w:t>ой</w:t>
      </w:r>
      <w:r w:rsidRPr="00222149">
        <w:rPr>
          <w:rFonts w:ascii="Times New Roman" w:hAnsi="Times New Roman"/>
          <w:sz w:val="24"/>
          <w:szCs w:val="24"/>
        </w:rPr>
        <w:t>.</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Существует две версии о происхождения названия села. Скорее всего, первые поселенцы жили совместно с сойотами и от </w:t>
      </w:r>
      <w:r>
        <w:rPr>
          <w:rFonts w:ascii="Times New Roman" w:hAnsi="Times New Roman"/>
          <w:sz w:val="24"/>
          <w:szCs w:val="24"/>
        </w:rPr>
        <w:t>обилия рыбачьих сетей</w:t>
      </w:r>
      <w:r w:rsidRPr="00222149">
        <w:rPr>
          <w:rFonts w:ascii="Times New Roman" w:hAnsi="Times New Roman"/>
          <w:sz w:val="24"/>
          <w:szCs w:val="24"/>
        </w:rPr>
        <w:t xml:space="preserve"> и назвали поселение – </w:t>
      </w:r>
      <w:r>
        <w:rPr>
          <w:rFonts w:ascii="Times New Roman" w:hAnsi="Times New Roman"/>
          <w:sz w:val="24"/>
          <w:szCs w:val="24"/>
        </w:rPr>
        <w:t>«Гульметь»</w:t>
      </w:r>
      <w:r w:rsidRPr="00222149">
        <w:rPr>
          <w:rFonts w:ascii="Times New Roman" w:hAnsi="Times New Roman"/>
          <w:sz w:val="24"/>
          <w:szCs w:val="24"/>
        </w:rPr>
        <w:t xml:space="preserve">, а в последствии </w:t>
      </w:r>
      <w:r>
        <w:rPr>
          <w:rFonts w:ascii="Times New Roman" w:hAnsi="Times New Roman"/>
          <w:sz w:val="24"/>
          <w:szCs w:val="24"/>
        </w:rPr>
        <w:t>- Голуметь</w:t>
      </w:r>
      <w:r w:rsidRPr="00222149">
        <w:rPr>
          <w:rFonts w:ascii="Times New Roman" w:hAnsi="Times New Roman"/>
          <w:sz w:val="24"/>
          <w:szCs w:val="24"/>
        </w:rPr>
        <w:t>.</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Вторая версия или легенда, говорит о том, что пришлым людям понравилос</w:t>
      </w:r>
      <w:r>
        <w:rPr>
          <w:rFonts w:ascii="Times New Roman" w:hAnsi="Times New Roman"/>
          <w:sz w:val="24"/>
          <w:szCs w:val="24"/>
        </w:rPr>
        <w:t>ь место на богатой, рыбной реке,</w:t>
      </w:r>
      <w:r w:rsidRPr="00222149">
        <w:rPr>
          <w:rFonts w:ascii="Times New Roman" w:hAnsi="Times New Roman"/>
          <w:sz w:val="24"/>
          <w:szCs w:val="24"/>
        </w:rPr>
        <w:t xml:space="preserve"> и они решили откупиться от местного населения. Как и всюду</w:t>
      </w:r>
      <w:r>
        <w:rPr>
          <w:rFonts w:ascii="Times New Roman" w:hAnsi="Times New Roman"/>
          <w:sz w:val="24"/>
          <w:szCs w:val="24"/>
        </w:rPr>
        <w:t>,</w:t>
      </w:r>
      <w:r w:rsidRPr="00222149">
        <w:rPr>
          <w:rFonts w:ascii="Times New Roman" w:hAnsi="Times New Roman"/>
          <w:sz w:val="24"/>
          <w:szCs w:val="24"/>
        </w:rPr>
        <w:t xml:space="preserve"> земли здесь принадлежали одному богатому буряту. Вот и предложили </w:t>
      </w:r>
      <w:r>
        <w:rPr>
          <w:rFonts w:ascii="Times New Roman" w:hAnsi="Times New Roman"/>
          <w:sz w:val="24"/>
          <w:szCs w:val="24"/>
        </w:rPr>
        <w:t>ему за право жить на этой земле</w:t>
      </w:r>
      <w:r w:rsidRPr="00222149">
        <w:rPr>
          <w:rFonts w:ascii="Times New Roman" w:hAnsi="Times New Roman"/>
          <w:sz w:val="24"/>
          <w:szCs w:val="24"/>
        </w:rPr>
        <w:t xml:space="preserve"> полмешка медных монет. По тем временам для местного населения это было богатство, из ярких блестящих монет делали ожерелья, украшали одежду. Деньги тогда возили в кожаных мешочках, чтобы не замочить и не потерять, вот за половину такого мешочка и сторговались.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«Голуметь» - или место</w:t>
      </w:r>
      <w:r>
        <w:rPr>
          <w:rFonts w:ascii="Times New Roman" w:hAnsi="Times New Roman"/>
          <w:sz w:val="24"/>
          <w:szCs w:val="24"/>
        </w:rPr>
        <w:t>,</w:t>
      </w:r>
      <w:r w:rsidRPr="00222149">
        <w:rPr>
          <w:rFonts w:ascii="Times New Roman" w:hAnsi="Times New Roman"/>
          <w:sz w:val="24"/>
          <w:szCs w:val="24"/>
        </w:rPr>
        <w:t xml:space="preserve"> купленное </w:t>
      </w:r>
      <w:r>
        <w:rPr>
          <w:rFonts w:ascii="Times New Roman" w:hAnsi="Times New Roman"/>
          <w:sz w:val="24"/>
          <w:szCs w:val="24"/>
        </w:rPr>
        <w:t xml:space="preserve">за </w:t>
      </w:r>
      <w:r w:rsidRPr="00222149">
        <w:rPr>
          <w:rFonts w:ascii="Times New Roman" w:hAnsi="Times New Roman"/>
          <w:sz w:val="24"/>
          <w:szCs w:val="24"/>
        </w:rPr>
        <w:t>«голую медь» - то есть за одни медные монеты. Сочетание равнинного рельефа с богатст</w:t>
      </w:r>
      <w:r>
        <w:rPr>
          <w:rFonts w:ascii="Times New Roman" w:hAnsi="Times New Roman"/>
          <w:sz w:val="24"/>
          <w:szCs w:val="24"/>
        </w:rPr>
        <w:t>вом лесов (зверь и рыба), а так</w:t>
      </w:r>
      <w:r w:rsidRPr="00222149">
        <w:rPr>
          <w:rFonts w:ascii="Times New Roman" w:hAnsi="Times New Roman"/>
          <w:sz w:val="24"/>
          <w:szCs w:val="24"/>
        </w:rPr>
        <w:t>же наличие экономических путей в Монголию</w:t>
      </w:r>
      <w:r>
        <w:rPr>
          <w:rFonts w:ascii="Times New Roman" w:hAnsi="Times New Roman"/>
          <w:sz w:val="24"/>
          <w:szCs w:val="24"/>
        </w:rPr>
        <w:t>,</w:t>
      </w:r>
      <w:r w:rsidRPr="00222149">
        <w:rPr>
          <w:rFonts w:ascii="Times New Roman" w:hAnsi="Times New Roman"/>
          <w:sz w:val="24"/>
          <w:szCs w:val="24"/>
        </w:rPr>
        <w:t xml:space="preserve"> и определило построение села в данном месте.</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Село было достаточно зажиточным. Поэтому в годы революции и </w:t>
      </w:r>
      <w:r>
        <w:rPr>
          <w:rFonts w:ascii="Times New Roman" w:hAnsi="Times New Roman"/>
          <w:sz w:val="24"/>
          <w:szCs w:val="24"/>
        </w:rPr>
        <w:t>Г</w:t>
      </w:r>
      <w:r w:rsidRPr="00222149">
        <w:rPr>
          <w:rFonts w:ascii="Times New Roman" w:hAnsi="Times New Roman"/>
          <w:sz w:val="24"/>
          <w:szCs w:val="24"/>
        </w:rPr>
        <w:t>ражданской войны оно стало центром восстания против большевистской власти. Основная часть его населения поддерживала правительство Колчака.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Первый сельский совет, объедин</w:t>
      </w:r>
      <w:r>
        <w:rPr>
          <w:rFonts w:ascii="Times New Roman" w:hAnsi="Times New Roman"/>
          <w:sz w:val="24"/>
          <w:szCs w:val="24"/>
        </w:rPr>
        <w:t>ивший</w:t>
      </w:r>
      <w:r w:rsidRPr="00222149">
        <w:rPr>
          <w:rFonts w:ascii="Times New Roman" w:hAnsi="Times New Roman"/>
          <w:sz w:val="24"/>
          <w:szCs w:val="24"/>
        </w:rPr>
        <w:t xml:space="preserve"> 9 населенных пунк</w:t>
      </w:r>
      <w:r>
        <w:rPr>
          <w:rFonts w:ascii="Times New Roman" w:hAnsi="Times New Roman"/>
          <w:sz w:val="24"/>
          <w:szCs w:val="24"/>
        </w:rPr>
        <w:t>тов, и первая коммуна «Гигант»</w:t>
      </w:r>
      <w:r w:rsidRPr="00222149">
        <w:rPr>
          <w:rFonts w:ascii="Times New Roman" w:hAnsi="Times New Roman"/>
          <w:sz w:val="24"/>
          <w:szCs w:val="24"/>
        </w:rPr>
        <w:t xml:space="preserve"> были организованы в Голумети только в 1922 году. В период коллективизаци</w:t>
      </w:r>
      <w:r>
        <w:rPr>
          <w:rFonts w:ascii="Times New Roman" w:hAnsi="Times New Roman"/>
          <w:sz w:val="24"/>
          <w:szCs w:val="24"/>
        </w:rPr>
        <w:t xml:space="preserve">и был образован колхоз «Коммуна </w:t>
      </w:r>
      <w:r w:rsidRPr="00222149">
        <w:rPr>
          <w:rFonts w:ascii="Times New Roman" w:hAnsi="Times New Roman"/>
          <w:sz w:val="24"/>
          <w:szCs w:val="24"/>
        </w:rPr>
        <w:t>Гигант</w:t>
      </w:r>
      <w:r>
        <w:rPr>
          <w:rFonts w:ascii="Times New Roman" w:hAnsi="Times New Roman"/>
          <w:sz w:val="24"/>
          <w:szCs w:val="24"/>
        </w:rPr>
        <w:t>», впоследствии переименованный</w:t>
      </w:r>
      <w:r w:rsidRPr="00222149">
        <w:rPr>
          <w:rFonts w:ascii="Times New Roman" w:hAnsi="Times New Roman"/>
          <w:sz w:val="24"/>
          <w:szCs w:val="24"/>
        </w:rPr>
        <w:t xml:space="preserve"> в колхоз им. Молотова. Одновременно был создан колхоз «Путь Ильича». В начале 1950-х годов</w:t>
      </w:r>
      <w:r>
        <w:rPr>
          <w:rFonts w:ascii="Times New Roman" w:hAnsi="Times New Roman"/>
          <w:sz w:val="24"/>
          <w:szCs w:val="24"/>
        </w:rPr>
        <w:t>, в период укрупнения хозяйств,</w:t>
      </w:r>
      <w:r w:rsidRPr="00222149">
        <w:rPr>
          <w:rFonts w:ascii="Times New Roman" w:hAnsi="Times New Roman"/>
          <w:sz w:val="24"/>
          <w:szCs w:val="24"/>
        </w:rPr>
        <w:t xml:space="preserve"> оба эти </w:t>
      </w:r>
      <w:r>
        <w:rPr>
          <w:rFonts w:ascii="Times New Roman" w:hAnsi="Times New Roman"/>
          <w:sz w:val="24"/>
          <w:szCs w:val="24"/>
        </w:rPr>
        <w:t>колхозы</w:t>
      </w:r>
      <w:r w:rsidRPr="00222149">
        <w:rPr>
          <w:rFonts w:ascii="Times New Roman" w:hAnsi="Times New Roman"/>
          <w:sz w:val="24"/>
          <w:szCs w:val="24"/>
        </w:rPr>
        <w:t xml:space="preserve"> </w:t>
      </w:r>
      <w:r w:rsidRPr="00222149">
        <w:rPr>
          <w:rFonts w:ascii="Times New Roman" w:hAnsi="Times New Roman"/>
          <w:sz w:val="24"/>
          <w:szCs w:val="24"/>
        </w:rPr>
        <w:lastRenderedPageBreak/>
        <w:t>были объединены в один</w:t>
      </w:r>
      <w:r>
        <w:rPr>
          <w:rFonts w:ascii="Times New Roman" w:hAnsi="Times New Roman"/>
          <w:sz w:val="24"/>
          <w:szCs w:val="24"/>
        </w:rPr>
        <w:t xml:space="preserve"> под общим названием «Путь </w:t>
      </w:r>
      <w:r w:rsidRPr="00222149">
        <w:rPr>
          <w:rFonts w:ascii="Times New Roman" w:hAnsi="Times New Roman"/>
          <w:sz w:val="24"/>
          <w:szCs w:val="24"/>
        </w:rPr>
        <w:t xml:space="preserve">Ильича». С середины 1930-х годов начала действовать </w:t>
      </w:r>
      <w:r>
        <w:rPr>
          <w:rFonts w:ascii="Times New Roman" w:hAnsi="Times New Roman"/>
          <w:sz w:val="24"/>
          <w:szCs w:val="24"/>
        </w:rPr>
        <w:t xml:space="preserve">и Голуметская </w:t>
      </w:r>
      <w:r w:rsidRPr="00222149">
        <w:rPr>
          <w:rFonts w:ascii="Times New Roman" w:hAnsi="Times New Roman"/>
          <w:sz w:val="24"/>
          <w:szCs w:val="24"/>
        </w:rPr>
        <w:t>МТС (машинно-т</w:t>
      </w:r>
      <w:r>
        <w:rPr>
          <w:rFonts w:ascii="Times New Roman" w:hAnsi="Times New Roman"/>
          <w:sz w:val="24"/>
          <w:szCs w:val="24"/>
        </w:rPr>
        <w:t>ракторная</w:t>
      </w:r>
      <w:r w:rsidRPr="00222149">
        <w:rPr>
          <w:rFonts w:ascii="Times New Roman" w:hAnsi="Times New Roman"/>
          <w:sz w:val="24"/>
          <w:szCs w:val="24"/>
        </w:rPr>
        <w:t xml:space="preserve"> станция), обслуживающая </w:t>
      </w:r>
      <w:r>
        <w:rPr>
          <w:rFonts w:ascii="Times New Roman" w:hAnsi="Times New Roman"/>
          <w:sz w:val="24"/>
          <w:szCs w:val="24"/>
        </w:rPr>
        <w:t xml:space="preserve">свою колхозную технику и даже из </w:t>
      </w:r>
      <w:r w:rsidRPr="00222149">
        <w:rPr>
          <w:rFonts w:ascii="Times New Roman" w:hAnsi="Times New Roman"/>
          <w:sz w:val="24"/>
          <w:szCs w:val="24"/>
        </w:rPr>
        <w:t>соседни</w:t>
      </w:r>
      <w:r>
        <w:rPr>
          <w:rFonts w:ascii="Times New Roman" w:hAnsi="Times New Roman"/>
          <w:sz w:val="24"/>
          <w:szCs w:val="24"/>
        </w:rPr>
        <w:t>х сел</w:t>
      </w:r>
      <w:r w:rsidRPr="00222149">
        <w:rPr>
          <w:rFonts w:ascii="Times New Roman" w:hAnsi="Times New Roman"/>
          <w:sz w:val="24"/>
          <w:szCs w:val="24"/>
        </w:rPr>
        <w:t xml:space="preserve">.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1941 году образован Голуметский район, который просуществовал до 1959 год</w:t>
      </w:r>
      <w:r>
        <w:rPr>
          <w:rFonts w:ascii="Times New Roman" w:hAnsi="Times New Roman"/>
          <w:sz w:val="24"/>
          <w:szCs w:val="24"/>
        </w:rPr>
        <w:t>а. В послевоенный период</w:t>
      </w:r>
      <w:r w:rsidRPr="00222149">
        <w:rPr>
          <w:rFonts w:ascii="Times New Roman" w:hAnsi="Times New Roman"/>
          <w:sz w:val="24"/>
          <w:szCs w:val="24"/>
        </w:rPr>
        <w:t xml:space="preserve"> на реке Большая Иреть, вблизи деревни Полежаева</w:t>
      </w:r>
      <w:r>
        <w:rPr>
          <w:rFonts w:ascii="Times New Roman" w:hAnsi="Times New Roman"/>
          <w:sz w:val="24"/>
          <w:szCs w:val="24"/>
        </w:rPr>
        <w:t>,</w:t>
      </w:r>
      <w:r w:rsidRPr="00222149">
        <w:rPr>
          <w:rFonts w:ascii="Times New Roman" w:hAnsi="Times New Roman"/>
          <w:sz w:val="24"/>
          <w:szCs w:val="24"/>
        </w:rPr>
        <w:t xml:space="preserve"> работала небольшая Полежа</w:t>
      </w:r>
      <w:r>
        <w:rPr>
          <w:rFonts w:ascii="Times New Roman" w:hAnsi="Times New Roman"/>
          <w:sz w:val="24"/>
          <w:szCs w:val="24"/>
        </w:rPr>
        <w:t xml:space="preserve">евская ГЭС. В начале 1961 года </w:t>
      </w:r>
      <w:r w:rsidRPr="00222149">
        <w:rPr>
          <w:rFonts w:ascii="Times New Roman" w:hAnsi="Times New Roman"/>
          <w:sz w:val="24"/>
          <w:szCs w:val="24"/>
        </w:rPr>
        <w:t>из четырех колхозов образован совхоз «Голуметский». В последующие годы из него выделился сов</w:t>
      </w:r>
      <w:r>
        <w:rPr>
          <w:rFonts w:ascii="Times New Roman" w:hAnsi="Times New Roman"/>
          <w:sz w:val="24"/>
          <w:szCs w:val="24"/>
        </w:rPr>
        <w:t>хоз «Саянский». К началу реформ</w:t>
      </w:r>
      <w:r w:rsidRPr="00222149">
        <w:rPr>
          <w:rFonts w:ascii="Times New Roman" w:hAnsi="Times New Roman"/>
          <w:sz w:val="24"/>
          <w:szCs w:val="24"/>
        </w:rPr>
        <w:t xml:space="preserve"> 1990-х годов на территории Голуметского сельсовета действовали коопзверопромхоз, комбинат коммунальных предприятий, дорожная дистанция, участок ПМК-171, маслозавод, лесничество, две школы, интернат, спортивно-досуговый клуб, две библиотеки, больница, фельдшерский пункт.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Ныне земли совхоза «Голуметский» выделены в долевую собственность, за счет чего и организованы крестьянско-фермерские хозяйства</w:t>
      </w:r>
      <w:r>
        <w:rPr>
          <w:rFonts w:ascii="Times New Roman" w:hAnsi="Times New Roman"/>
          <w:sz w:val="24"/>
          <w:szCs w:val="24"/>
        </w:rPr>
        <w:t>:</w:t>
      </w:r>
      <w:r w:rsidRPr="00222149">
        <w:rPr>
          <w:rFonts w:ascii="Times New Roman" w:hAnsi="Times New Roman"/>
          <w:sz w:val="24"/>
          <w:szCs w:val="24"/>
        </w:rPr>
        <w:t xml:space="preserve"> Солнцева Н.И., Емельянова Н.И., Белобородов Д.В., КФХ Егоров О.Г.</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color w:val="000000"/>
          <w:sz w:val="24"/>
          <w:szCs w:val="24"/>
        </w:rPr>
        <w:t xml:space="preserve">Голуметское </w:t>
      </w:r>
      <w:r w:rsidRPr="00222149">
        <w:rPr>
          <w:rFonts w:ascii="Times New Roman" w:hAnsi="Times New Roman"/>
          <w:sz w:val="24"/>
          <w:szCs w:val="24"/>
        </w:rPr>
        <w:t>сельское поселение входит в состав муниципального образования «Черемховский район», центром которого является г. Черемхово. В состав Черемховского района</w:t>
      </w:r>
      <w:r>
        <w:rPr>
          <w:rFonts w:ascii="Times New Roman" w:hAnsi="Times New Roman"/>
          <w:sz w:val="24"/>
          <w:szCs w:val="24"/>
        </w:rPr>
        <w:t>,</w:t>
      </w:r>
      <w:r w:rsidRPr="00222149">
        <w:rPr>
          <w:rFonts w:ascii="Times New Roman" w:hAnsi="Times New Roman"/>
          <w:sz w:val="24"/>
          <w:szCs w:val="24"/>
        </w:rPr>
        <w:t xml:space="preserve"> помимо Голуметского сельского поселения</w:t>
      </w:r>
      <w:r>
        <w:rPr>
          <w:rFonts w:ascii="Times New Roman" w:hAnsi="Times New Roman"/>
          <w:sz w:val="24"/>
          <w:szCs w:val="24"/>
        </w:rPr>
        <w:t>,</w:t>
      </w:r>
      <w:r w:rsidRPr="00222149">
        <w:rPr>
          <w:rFonts w:ascii="Times New Roman" w:hAnsi="Times New Roman"/>
          <w:sz w:val="24"/>
          <w:szCs w:val="24"/>
        </w:rPr>
        <w:t xml:space="preserve"> входят еще 1 городское и 16 сельских поселений, а также межселенные территории. Голуметское </w:t>
      </w:r>
      <w:r>
        <w:rPr>
          <w:rFonts w:ascii="Times New Roman" w:hAnsi="Times New Roman"/>
          <w:sz w:val="24"/>
          <w:szCs w:val="24"/>
        </w:rPr>
        <w:t>МО</w:t>
      </w:r>
      <w:r w:rsidRPr="00222149">
        <w:rPr>
          <w:rFonts w:ascii="Times New Roman" w:hAnsi="Times New Roman"/>
          <w:sz w:val="24"/>
          <w:szCs w:val="24"/>
        </w:rPr>
        <w:t xml:space="preserve"> расположено в </w:t>
      </w:r>
      <w:r w:rsidRPr="00222149">
        <w:rPr>
          <w:rFonts w:ascii="Times New Roman" w:hAnsi="Times New Roman"/>
          <w:color w:val="000000"/>
          <w:spacing w:val="1"/>
          <w:sz w:val="24"/>
          <w:szCs w:val="24"/>
        </w:rPr>
        <w:t xml:space="preserve">северной </w:t>
      </w:r>
      <w:r w:rsidRPr="00222149">
        <w:rPr>
          <w:rFonts w:ascii="Times New Roman" w:hAnsi="Times New Roman"/>
          <w:color w:val="000000"/>
          <w:spacing w:val="7"/>
          <w:sz w:val="24"/>
          <w:szCs w:val="24"/>
        </w:rPr>
        <w:t xml:space="preserve">части Черемховского района Иркутской области. На северо-востоке </w:t>
      </w:r>
      <w:r>
        <w:rPr>
          <w:rFonts w:ascii="Times New Roman" w:hAnsi="Times New Roman"/>
          <w:color w:val="000000"/>
          <w:spacing w:val="2"/>
          <w:sz w:val="24"/>
          <w:szCs w:val="24"/>
        </w:rPr>
        <w:t xml:space="preserve">граничит с </w:t>
      </w:r>
      <w:r w:rsidRPr="00222149">
        <w:rPr>
          <w:rFonts w:ascii="Times New Roman" w:hAnsi="Times New Roman"/>
          <w:color w:val="000000"/>
          <w:spacing w:val="2"/>
          <w:sz w:val="24"/>
          <w:szCs w:val="24"/>
        </w:rPr>
        <w:t>Аларским райо</w:t>
      </w:r>
      <w:r>
        <w:rPr>
          <w:rFonts w:ascii="Times New Roman" w:hAnsi="Times New Roman"/>
          <w:color w:val="000000"/>
          <w:spacing w:val="2"/>
          <w:sz w:val="24"/>
          <w:szCs w:val="24"/>
        </w:rPr>
        <w:t xml:space="preserve">ном Усть-Ордынского Бурятского </w:t>
      </w:r>
      <w:r w:rsidRPr="00222149">
        <w:rPr>
          <w:rFonts w:ascii="Times New Roman" w:hAnsi="Times New Roman"/>
          <w:color w:val="000000"/>
          <w:spacing w:val="2"/>
          <w:sz w:val="24"/>
          <w:szCs w:val="24"/>
        </w:rPr>
        <w:t>Автономного окр</w:t>
      </w:r>
      <w:r>
        <w:rPr>
          <w:rFonts w:ascii="Times New Roman" w:hAnsi="Times New Roman"/>
          <w:color w:val="000000"/>
          <w:spacing w:val="2"/>
          <w:sz w:val="24"/>
          <w:szCs w:val="24"/>
        </w:rPr>
        <w:t xml:space="preserve">уга, на востоке - с </w:t>
      </w:r>
      <w:r w:rsidRPr="001F5007">
        <w:rPr>
          <w:rFonts w:ascii="Times New Roman" w:hAnsi="Times New Roman"/>
          <w:spacing w:val="2"/>
          <w:sz w:val="24"/>
          <w:szCs w:val="24"/>
        </w:rPr>
        <w:t xml:space="preserve">Нижнеиретским </w:t>
      </w:r>
      <w:r w:rsidRPr="001F5007">
        <w:rPr>
          <w:rFonts w:ascii="Times New Roman" w:hAnsi="Times New Roman"/>
          <w:spacing w:val="7"/>
          <w:sz w:val="24"/>
          <w:szCs w:val="24"/>
        </w:rPr>
        <w:t xml:space="preserve">сельским поселением, </w:t>
      </w:r>
      <w:r>
        <w:rPr>
          <w:rFonts w:ascii="Times New Roman" w:hAnsi="Times New Roman"/>
          <w:color w:val="000000"/>
          <w:spacing w:val="7"/>
          <w:sz w:val="24"/>
          <w:szCs w:val="24"/>
        </w:rPr>
        <w:t>на юге</w:t>
      </w:r>
      <w:r w:rsidRPr="00222149">
        <w:rPr>
          <w:rFonts w:ascii="Times New Roman" w:hAnsi="Times New Roman"/>
          <w:color w:val="000000"/>
          <w:spacing w:val="7"/>
          <w:sz w:val="24"/>
          <w:szCs w:val="24"/>
        </w:rPr>
        <w:t xml:space="preserve"> </w:t>
      </w:r>
      <w:r>
        <w:rPr>
          <w:rFonts w:ascii="Times New Roman" w:hAnsi="Times New Roman"/>
          <w:color w:val="000000"/>
          <w:spacing w:val="7"/>
          <w:sz w:val="24"/>
          <w:szCs w:val="24"/>
        </w:rPr>
        <w:t>- с</w:t>
      </w:r>
      <w:r w:rsidRPr="00222149">
        <w:rPr>
          <w:rFonts w:ascii="Times New Roman" w:hAnsi="Times New Roman"/>
          <w:color w:val="000000"/>
          <w:spacing w:val="7"/>
          <w:sz w:val="24"/>
          <w:szCs w:val="24"/>
        </w:rPr>
        <w:t xml:space="preserve"> Тальниковским и Онотским сельским поселением</w:t>
      </w:r>
      <w:r w:rsidRPr="00222149">
        <w:rPr>
          <w:rFonts w:ascii="Times New Roman" w:hAnsi="Times New Roman"/>
          <w:color w:val="000000"/>
          <w:spacing w:val="9"/>
          <w:sz w:val="24"/>
          <w:szCs w:val="24"/>
        </w:rPr>
        <w:t>, на западе -</w:t>
      </w:r>
      <w:r>
        <w:rPr>
          <w:rFonts w:ascii="Times New Roman" w:hAnsi="Times New Roman"/>
          <w:color w:val="000000"/>
          <w:spacing w:val="9"/>
          <w:sz w:val="24"/>
          <w:szCs w:val="24"/>
        </w:rPr>
        <w:t xml:space="preserve"> </w:t>
      </w:r>
      <w:r w:rsidRPr="00222149">
        <w:rPr>
          <w:rFonts w:ascii="Times New Roman" w:hAnsi="Times New Roman"/>
          <w:color w:val="000000"/>
          <w:spacing w:val="9"/>
          <w:sz w:val="24"/>
          <w:szCs w:val="24"/>
        </w:rPr>
        <w:t xml:space="preserve">с Саянским </w:t>
      </w:r>
      <w:r w:rsidRPr="00222149">
        <w:rPr>
          <w:rFonts w:ascii="Times New Roman" w:hAnsi="Times New Roman"/>
          <w:color w:val="000000"/>
          <w:spacing w:val="3"/>
          <w:sz w:val="24"/>
          <w:szCs w:val="24"/>
        </w:rPr>
        <w:t>сельским поселением.</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color w:val="000000"/>
          <w:spacing w:val="2"/>
          <w:sz w:val="24"/>
          <w:szCs w:val="24"/>
        </w:rPr>
        <w:t xml:space="preserve">Центр поселения </w:t>
      </w:r>
      <w:r>
        <w:rPr>
          <w:rFonts w:ascii="Times New Roman" w:hAnsi="Times New Roman"/>
          <w:color w:val="000000"/>
          <w:spacing w:val="2"/>
          <w:sz w:val="24"/>
          <w:szCs w:val="24"/>
        </w:rPr>
        <w:t xml:space="preserve">- </w:t>
      </w:r>
      <w:r w:rsidRPr="00222149">
        <w:rPr>
          <w:rFonts w:ascii="Times New Roman" w:hAnsi="Times New Roman"/>
          <w:color w:val="000000"/>
          <w:spacing w:val="2"/>
          <w:sz w:val="24"/>
          <w:szCs w:val="24"/>
        </w:rPr>
        <w:t>с.</w:t>
      </w:r>
      <w:r>
        <w:rPr>
          <w:rFonts w:ascii="Times New Roman" w:hAnsi="Times New Roman"/>
          <w:color w:val="000000"/>
          <w:spacing w:val="2"/>
          <w:sz w:val="24"/>
          <w:szCs w:val="24"/>
        </w:rPr>
        <w:t xml:space="preserve"> </w:t>
      </w:r>
      <w:r w:rsidRPr="00222149">
        <w:rPr>
          <w:rFonts w:ascii="Times New Roman" w:hAnsi="Times New Roman"/>
          <w:color w:val="000000"/>
          <w:spacing w:val="2"/>
          <w:sz w:val="24"/>
          <w:szCs w:val="24"/>
        </w:rPr>
        <w:t>Голуметь.</w:t>
      </w:r>
    </w:p>
    <w:p w:rsidR="00C50150" w:rsidRPr="00222149" w:rsidRDefault="00C50150" w:rsidP="00C50150">
      <w:pPr>
        <w:pStyle w:val="affe"/>
        <w:ind w:firstLine="284"/>
        <w:jc w:val="both"/>
        <w:rPr>
          <w:rFonts w:ascii="Times New Roman" w:hAnsi="Times New Roman"/>
          <w:color w:val="000000"/>
          <w:spacing w:val="5"/>
          <w:sz w:val="24"/>
          <w:szCs w:val="24"/>
        </w:rPr>
      </w:pPr>
      <w:r>
        <w:rPr>
          <w:rFonts w:ascii="Times New Roman" w:hAnsi="Times New Roman"/>
          <w:color w:val="000000"/>
          <w:spacing w:val="5"/>
          <w:sz w:val="24"/>
          <w:szCs w:val="24"/>
        </w:rPr>
        <w:t xml:space="preserve">Речную сеть образуют </w:t>
      </w:r>
      <w:r w:rsidRPr="00222149">
        <w:rPr>
          <w:rFonts w:ascii="Times New Roman" w:hAnsi="Times New Roman"/>
          <w:color w:val="000000"/>
          <w:spacing w:val="5"/>
          <w:sz w:val="24"/>
          <w:szCs w:val="24"/>
        </w:rPr>
        <w:t>реки Большая Белая, Иреть и Голуметь.</w:t>
      </w:r>
    </w:p>
    <w:p w:rsidR="00C50150" w:rsidRDefault="00C50150" w:rsidP="00C50150">
      <w:pPr>
        <w:pStyle w:val="affe"/>
        <w:ind w:firstLine="284"/>
        <w:jc w:val="both"/>
        <w:rPr>
          <w:rFonts w:ascii="Times New Roman" w:hAnsi="Times New Roman"/>
          <w:color w:val="000000"/>
          <w:spacing w:val="1"/>
          <w:sz w:val="24"/>
          <w:szCs w:val="24"/>
        </w:rPr>
      </w:pPr>
      <w:r>
        <w:rPr>
          <w:rFonts w:ascii="Times New Roman" w:hAnsi="Times New Roman"/>
          <w:color w:val="000000"/>
          <w:spacing w:val="2"/>
          <w:sz w:val="24"/>
          <w:szCs w:val="24"/>
        </w:rPr>
        <w:t xml:space="preserve">Население и территория поселения </w:t>
      </w:r>
      <w:r w:rsidRPr="00222149">
        <w:rPr>
          <w:rFonts w:ascii="Times New Roman" w:hAnsi="Times New Roman"/>
          <w:color w:val="000000"/>
          <w:spacing w:val="2"/>
          <w:sz w:val="24"/>
          <w:szCs w:val="24"/>
        </w:rPr>
        <w:t>подвержены</w:t>
      </w:r>
      <w:r w:rsidRPr="00222149">
        <w:rPr>
          <w:rFonts w:ascii="Times New Roman" w:hAnsi="Times New Roman"/>
          <w:sz w:val="24"/>
          <w:szCs w:val="24"/>
        </w:rPr>
        <w:t xml:space="preserve"> </w:t>
      </w:r>
      <w:r w:rsidRPr="00222149">
        <w:rPr>
          <w:rFonts w:ascii="Times New Roman" w:hAnsi="Times New Roman"/>
          <w:color w:val="000000"/>
          <w:sz w:val="24"/>
          <w:szCs w:val="24"/>
        </w:rPr>
        <w:t xml:space="preserve">негативным воздействиям опасных природных и техногенных процессов. Набор чрезвычайных ситуаций со временем растет за счет появления новых источников </w:t>
      </w:r>
      <w:r w:rsidRPr="00222149">
        <w:rPr>
          <w:rFonts w:ascii="Times New Roman" w:hAnsi="Times New Roman"/>
          <w:color w:val="000000"/>
          <w:spacing w:val="1"/>
          <w:sz w:val="24"/>
          <w:szCs w:val="24"/>
        </w:rPr>
        <w:t>чрезвычайных си</w:t>
      </w:r>
      <w:r>
        <w:rPr>
          <w:rFonts w:ascii="Times New Roman" w:hAnsi="Times New Roman"/>
          <w:color w:val="000000"/>
          <w:spacing w:val="1"/>
          <w:sz w:val="24"/>
          <w:szCs w:val="24"/>
        </w:rPr>
        <w:t>туаций.</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color w:val="000000"/>
          <w:sz w:val="24"/>
          <w:szCs w:val="24"/>
        </w:rPr>
        <w:t>Наименьшую опасность представляют комплексы неблагоприятных явлений</w:t>
      </w:r>
      <w:r>
        <w:rPr>
          <w:rFonts w:ascii="Times New Roman" w:hAnsi="Times New Roman"/>
          <w:color w:val="000000"/>
          <w:sz w:val="24"/>
          <w:szCs w:val="24"/>
        </w:rPr>
        <w:t>:</w:t>
      </w:r>
      <w:r w:rsidRPr="00222149">
        <w:rPr>
          <w:rFonts w:ascii="Times New Roman" w:hAnsi="Times New Roman"/>
          <w:color w:val="000000"/>
          <w:sz w:val="24"/>
          <w:szCs w:val="24"/>
        </w:rPr>
        <w:t xml:space="preserve"> </w:t>
      </w:r>
      <w:r>
        <w:rPr>
          <w:rFonts w:ascii="Times New Roman" w:hAnsi="Times New Roman"/>
          <w:color w:val="000000"/>
          <w:spacing w:val="6"/>
          <w:sz w:val="24"/>
          <w:szCs w:val="24"/>
        </w:rPr>
        <w:t>сочетание двух и</w:t>
      </w:r>
      <w:r w:rsidRPr="00222149">
        <w:rPr>
          <w:rFonts w:ascii="Times New Roman" w:hAnsi="Times New Roman"/>
          <w:color w:val="000000"/>
          <w:spacing w:val="6"/>
          <w:sz w:val="24"/>
          <w:szCs w:val="24"/>
        </w:rPr>
        <w:t xml:space="preserve"> </w:t>
      </w:r>
      <w:r>
        <w:rPr>
          <w:rFonts w:ascii="Times New Roman" w:hAnsi="Times New Roman"/>
          <w:color w:val="000000"/>
          <w:spacing w:val="6"/>
          <w:sz w:val="24"/>
          <w:szCs w:val="24"/>
        </w:rPr>
        <w:t xml:space="preserve">более явлений, каждое </w:t>
      </w:r>
      <w:r w:rsidRPr="00222149">
        <w:rPr>
          <w:rFonts w:ascii="Times New Roman" w:hAnsi="Times New Roman"/>
          <w:color w:val="000000"/>
          <w:spacing w:val="6"/>
          <w:sz w:val="24"/>
          <w:szCs w:val="24"/>
        </w:rPr>
        <w:t xml:space="preserve">из </w:t>
      </w:r>
      <w:r>
        <w:rPr>
          <w:rFonts w:ascii="Times New Roman" w:hAnsi="Times New Roman"/>
          <w:color w:val="000000"/>
          <w:spacing w:val="6"/>
          <w:sz w:val="24"/>
          <w:szCs w:val="24"/>
        </w:rPr>
        <w:t xml:space="preserve">которых </w:t>
      </w:r>
      <w:r w:rsidRPr="00222149">
        <w:rPr>
          <w:rFonts w:ascii="Times New Roman" w:hAnsi="Times New Roman"/>
          <w:color w:val="000000"/>
          <w:spacing w:val="6"/>
          <w:sz w:val="24"/>
          <w:szCs w:val="24"/>
        </w:rPr>
        <w:t xml:space="preserve">по </w:t>
      </w:r>
      <w:r w:rsidRPr="00222149">
        <w:rPr>
          <w:rFonts w:ascii="Times New Roman" w:hAnsi="Times New Roman"/>
          <w:color w:val="000000"/>
          <w:sz w:val="24"/>
          <w:szCs w:val="24"/>
        </w:rPr>
        <w:t>интенсивности не достигает критериев чрезвычайных ситуаций, но в совокупности приводит к человеческим жертвам и большому экологическому ущербу.</w:t>
      </w:r>
    </w:p>
    <w:p w:rsidR="00C50150" w:rsidRPr="00222149" w:rsidRDefault="00C50150" w:rsidP="00C50150">
      <w:pPr>
        <w:pStyle w:val="affe"/>
        <w:ind w:firstLine="284"/>
        <w:jc w:val="both"/>
        <w:rPr>
          <w:rFonts w:ascii="Times New Roman" w:hAnsi="Times New Roman"/>
          <w:sz w:val="24"/>
          <w:szCs w:val="24"/>
        </w:rPr>
      </w:pPr>
      <w:r>
        <w:rPr>
          <w:rFonts w:ascii="Times New Roman" w:hAnsi="Times New Roman"/>
          <w:sz w:val="24"/>
          <w:szCs w:val="24"/>
        </w:rPr>
        <w:t>Вместе</w:t>
      </w:r>
      <w:r w:rsidRPr="00222149">
        <w:rPr>
          <w:rFonts w:ascii="Times New Roman" w:hAnsi="Times New Roman"/>
          <w:sz w:val="24"/>
          <w:szCs w:val="24"/>
        </w:rPr>
        <w:t xml:space="preserve"> с незначительной удаленностью от г. Черемхово Голуметское </w:t>
      </w:r>
      <w:r>
        <w:rPr>
          <w:rFonts w:ascii="Times New Roman" w:hAnsi="Times New Roman"/>
          <w:sz w:val="24"/>
          <w:szCs w:val="24"/>
        </w:rPr>
        <w:t>МО</w:t>
      </w:r>
      <w:r w:rsidRPr="00222149">
        <w:rPr>
          <w:rFonts w:ascii="Times New Roman" w:hAnsi="Times New Roman"/>
          <w:sz w:val="24"/>
          <w:szCs w:val="24"/>
        </w:rPr>
        <w:t xml:space="preserve"> имеет </w:t>
      </w:r>
      <w:r>
        <w:rPr>
          <w:rFonts w:ascii="Times New Roman" w:hAnsi="Times New Roman"/>
          <w:sz w:val="24"/>
          <w:szCs w:val="24"/>
        </w:rPr>
        <w:t xml:space="preserve">перспективу </w:t>
      </w:r>
      <w:r w:rsidRPr="00222149">
        <w:rPr>
          <w:rFonts w:ascii="Times New Roman" w:hAnsi="Times New Roman"/>
          <w:sz w:val="24"/>
          <w:szCs w:val="24"/>
        </w:rPr>
        <w:t>дальнейше</w:t>
      </w:r>
      <w:r>
        <w:rPr>
          <w:rFonts w:ascii="Times New Roman" w:hAnsi="Times New Roman"/>
          <w:sz w:val="24"/>
          <w:szCs w:val="24"/>
        </w:rPr>
        <w:t>го увеличения</w:t>
      </w:r>
      <w:r w:rsidRPr="00222149">
        <w:rPr>
          <w:rFonts w:ascii="Times New Roman" w:hAnsi="Times New Roman"/>
          <w:sz w:val="24"/>
          <w:szCs w:val="24"/>
        </w:rPr>
        <w:t xml:space="preserve"> численности населения.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По данным</w:t>
      </w:r>
      <w:r>
        <w:rPr>
          <w:rFonts w:ascii="Times New Roman" w:hAnsi="Times New Roman"/>
          <w:sz w:val="24"/>
          <w:szCs w:val="24"/>
        </w:rPr>
        <w:t xml:space="preserve"> текущего статистического учета</w:t>
      </w:r>
      <w:r w:rsidRPr="00222149">
        <w:rPr>
          <w:rFonts w:ascii="Times New Roman" w:hAnsi="Times New Roman"/>
          <w:sz w:val="24"/>
          <w:szCs w:val="24"/>
        </w:rPr>
        <w:t xml:space="preserve"> постоянное население поселения на 01.01.2011</w:t>
      </w:r>
      <w:r>
        <w:rPr>
          <w:rFonts w:ascii="Times New Roman" w:hAnsi="Times New Roman"/>
          <w:sz w:val="24"/>
          <w:szCs w:val="24"/>
        </w:rPr>
        <w:t>г</w:t>
      </w:r>
      <w:r w:rsidRPr="00222149">
        <w:rPr>
          <w:rFonts w:ascii="Times New Roman" w:hAnsi="Times New Roman"/>
          <w:sz w:val="24"/>
          <w:szCs w:val="24"/>
        </w:rPr>
        <w:t xml:space="preserve"> – 2420 человек.</w:t>
      </w:r>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 xml:space="preserve">По землям </w:t>
      </w:r>
      <w:r>
        <w:rPr>
          <w:rFonts w:ascii="Times New Roman" w:hAnsi="Times New Roman"/>
          <w:color w:val="000000"/>
          <w:sz w:val="24"/>
          <w:szCs w:val="24"/>
        </w:rPr>
        <w:t>МО</w:t>
      </w:r>
      <w:r w:rsidRPr="00222149">
        <w:rPr>
          <w:rFonts w:ascii="Times New Roman" w:hAnsi="Times New Roman"/>
          <w:color w:val="000000"/>
          <w:sz w:val="24"/>
          <w:szCs w:val="24"/>
        </w:rPr>
        <w:t xml:space="preserve"> проходят: </w:t>
      </w:r>
      <w:r w:rsidRPr="00222149">
        <w:rPr>
          <w:rFonts w:ascii="Times New Roman" w:hAnsi="Times New Roman"/>
          <w:sz w:val="24"/>
          <w:szCs w:val="24"/>
        </w:rPr>
        <w:t xml:space="preserve">с юга на восток </w:t>
      </w:r>
      <w:r>
        <w:rPr>
          <w:rFonts w:ascii="Times New Roman" w:hAnsi="Times New Roman"/>
          <w:sz w:val="24"/>
          <w:szCs w:val="24"/>
        </w:rPr>
        <w:t>- региональная трасса</w:t>
      </w:r>
      <w:r w:rsidRPr="00222149">
        <w:rPr>
          <w:rFonts w:ascii="Times New Roman" w:hAnsi="Times New Roman"/>
          <w:sz w:val="24"/>
          <w:szCs w:val="24"/>
        </w:rPr>
        <w:t xml:space="preserve"> «Онот - Новостройка»</w:t>
      </w:r>
      <w:r w:rsidRPr="00222149">
        <w:rPr>
          <w:rFonts w:ascii="Times New Roman" w:hAnsi="Times New Roman"/>
          <w:color w:val="000000"/>
          <w:sz w:val="24"/>
          <w:szCs w:val="24"/>
        </w:rPr>
        <w:t xml:space="preserve">, коммуникации федеральной кабельной связи, местной кабельной и воздушной линии связи, радиотрансляции; </w:t>
      </w:r>
      <w:r w:rsidRPr="00222149">
        <w:rPr>
          <w:rFonts w:ascii="Times New Roman" w:hAnsi="Times New Roman"/>
          <w:sz w:val="24"/>
          <w:szCs w:val="24"/>
        </w:rPr>
        <w:t>с севера на юг проход</w:t>
      </w:r>
      <w:r>
        <w:rPr>
          <w:rFonts w:ascii="Times New Roman" w:hAnsi="Times New Roman"/>
          <w:sz w:val="24"/>
          <w:szCs w:val="24"/>
        </w:rPr>
        <w:t>я</w:t>
      </w:r>
      <w:r w:rsidRPr="00222149">
        <w:rPr>
          <w:rFonts w:ascii="Times New Roman" w:hAnsi="Times New Roman"/>
          <w:sz w:val="24"/>
          <w:szCs w:val="24"/>
        </w:rPr>
        <w:t xml:space="preserve">т </w:t>
      </w:r>
      <w:r w:rsidRPr="00222149">
        <w:rPr>
          <w:rFonts w:ascii="Times New Roman" w:hAnsi="Times New Roman"/>
          <w:color w:val="000000"/>
          <w:sz w:val="24"/>
          <w:szCs w:val="24"/>
        </w:rPr>
        <w:t>линии электропередач</w:t>
      </w:r>
      <w:r>
        <w:rPr>
          <w:rFonts w:ascii="Times New Roman" w:hAnsi="Times New Roman"/>
          <w:color w:val="000000"/>
          <w:sz w:val="24"/>
          <w:szCs w:val="24"/>
        </w:rPr>
        <w:t xml:space="preserve"> </w:t>
      </w:r>
      <w:r w:rsidRPr="00222149">
        <w:rPr>
          <w:rFonts w:ascii="Times New Roman" w:hAnsi="Times New Roman"/>
          <w:color w:val="000000"/>
          <w:sz w:val="24"/>
          <w:szCs w:val="24"/>
        </w:rPr>
        <w:t xml:space="preserve">– </w:t>
      </w:r>
      <w:r>
        <w:rPr>
          <w:rFonts w:ascii="Times New Roman" w:hAnsi="Times New Roman"/>
          <w:sz w:val="24"/>
          <w:szCs w:val="24"/>
        </w:rPr>
        <w:t>ЛЭП 35</w:t>
      </w:r>
      <w:r w:rsidRPr="00222149">
        <w:rPr>
          <w:rFonts w:ascii="Times New Roman" w:hAnsi="Times New Roman"/>
          <w:sz w:val="24"/>
          <w:szCs w:val="24"/>
        </w:rPr>
        <w:t>кВ,</w:t>
      </w:r>
      <w:r w:rsidRPr="00222149">
        <w:rPr>
          <w:rFonts w:ascii="Times New Roman" w:hAnsi="Times New Roman"/>
          <w:color w:val="000000"/>
          <w:sz w:val="24"/>
          <w:szCs w:val="24"/>
        </w:rPr>
        <w:t xml:space="preserve"> автодороги районного и местного значения.</w:t>
      </w:r>
    </w:p>
    <w:p w:rsidR="00C50150" w:rsidRPr="00222149" w:rsidRDefault="00C50150" w:rsidP="00C50150">
      <w:pPr>
        <w:pStyle w:val="affe"/>
        <w:ind w:firstLine="284"/>
        <w:jc w:val="both"/>
        <w:rPr>
          <w:rFonts w:ascii="Times New Roman" w:hAnsi="Times New Roman"/>
        </w:rPr>
      </w:pPr>
    </w:p>
    <w:p w:rsidR="00C50150" w:rsidRPr="00871EBC" w:rsidRDefault="00C50150" w:rsidP="00C50150">
      <w:pPr>
        <w:pStyle w:val="22"/>
        <w:ind w:firstLine="284"/>
        <w:jc w:val="left"/>
      </w:pPr>
      <w:bookmarkStart w:id="28" w:name="_Toc357444869"/>
      <w:bookmarkStart w:id="29" w:name="_Toc393273678"/>
      <w:r w:rsidRPr="00871EBC">
        <w:t>2.2. Использование территории</w:t>
      </w:r>
      <w:bookmarkEnd w:id="28"/>
      <w:bookmarkEnd w:id="29"/>
      <w:r w:rsidRPr="00871EBC">
        <w:t xml:space="preserve"> </w:t>
      </w:r>
    </w:p>
    <w:p w:rsidR="00C50150" w:rsidRPr="00B44255" w:rsidRDefault="00C50150" w:rsidP="00C50150">
      <w:pPr>
        <w:pStyle w:val="affe"/>
        <w:ind w:firstLine="284"/>
        <w:jc w:val="both"/>
        <w:rPr>
          <w:rFonts w:ascii="Times New Roman" w:hAnsi="Times New Roman"/>
          <w:sz w:val="24"/>
          <w:szCs w:val="24"/>
        </w:rPr>
      </w:pPr>
      <w:r w:rsidRPr="00B44255">
        <w:rPr>
          <w:rFonts w:ascii="Times New Roman" w:hAnsi="Times New Roman"/>
          <w:sz w:val="24"/>
          <w:szCs w:val="24"/>
        </w:rPr>
        <w:t>Общая площадь рассматрива</w:t>
      </w:r>
      <w:r>
        <w:rPr>
          <w:rFonts w:ascii="Times New Roman" w:hAnsi="Times New Roman"/>
          <w:sz w:val="24"/>
          <w:szCs w:val="24"/>
        </w:rPr>
        <w:t xml:space="preserve">емой территории составляет 27 189,39 </w:t>
      </w:r>
      <w:r w:rsidRPr="00B44255">
        <w:rPr>
          <w:rFonts w:ascii="Times New Roman" w:hAnsi="Times New Roman"/>
          <w:sz w:val="24"/>
          <w:szCs w:val="24"/>
        </w:rPr>
        <w:t xml:space="preserve">га, её использование на исходный год разработки проекта отражено в таблице 1. </w:t>
      </w:r>
    </w:p>
    <w:p w:rsidR="00C50150" w:rsidRPr="00B44255"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Застройкой занято 479,57 га, что составляет 1,76 </w:t>
      </w:r>
      <w:r w:rsidRPr="00B44255">
        <w:rPr>
          <w:rFonts w:ascii="Times New Roman" w:hAnsi="Times New Roman"/>
          <w:sz w:val="24"/>
          <w:szCs w:val="24"/>
        </w:rPr>
        <w:t xml:space="preserve">% всех земель муниципального образования. Природные территории занимают большую часть площади в границах муниципального образования </w:t>
      </w:r>
      <w:r>
        <w:rPr>
          <w:rFonts w:ascii="Times New Roman" w:hAnsi="Times New Roman"/>
          <w:sz w:val="24"/>
          <w:szCs w:val="24"/>
        </w:rPr>
        <w:t xml:space="preserve">– 20 222,95 </w:t>
      </w:r>
      <w:r w:rsidRPr="00B44255">
        <w:rPr>
          <w:rFonts w:ascii="Times New Roman" w:hAnsi="Times New Roman"/>
          <w:sz w:val="24"/>
          <w:szCs w:val="24"/>
        </w:rPr>
        <w:t>га (</w:t>
      </w:r>
      <w:r>
        <w:rPr>
          <w:rFonts w:ascii="Times New Roman" w:hAnsi="Times New Roman"/>
          <w:sz w:val="24"/>
          <w:szCs w:val="24"/>
        </w:rPr>
        <w:t xml:space="preserve">74,38 </w:t>
      </w:r>
      <w:r w:rsidRPr="00B44255">
        <w:rPr>
          <w:rFonts w:ascii="Times New Roman" w:hAnsi="Times New Roman"/>
          <w:sz w:val="24"/>
          <w:szCs w:val="24"/>
        </w:rPr>
        <w:t>%).</w:t>
      </w:r>
    </w:p>
    <w:p w:rsidR="00C50150" w:rsidRPr="00B44255" w:rsidRDefault="00C50150" w:rsidP="00C50150">
      <w:pPr>
        <w:pStyle w:val="affe"/>
        <w:ind w:firstLine="284"/>
        <w:jc w:val="both"/>
        <w:rPr>
          <w:rFonts w:ascii="Times New Roman" w:hAnsi="Times New Roman"/>
          <w:sz w:val="24"/>
          <w:szCs w:val="24"/>
        </w:rPr>
      </w:pPr>
      <w:r w:rsidRPr="00B44255">
        <w:rPr>
          <w:rFonts w:ascii="Times New Roman" w:hAnsi="Times New Roman"/>
          <w:sz w:val="24"/>
          <w:szCs w:val="24"/>
        </w:rPr>
        <w:t>Анализ современного использования территории поселения позволяет сделать вывод о его недостаточной эффективности. На долю жилой застройки прих</w:t>
      </w:r>
      <w:r>
        <w:rPr>
          <w:rFonts w:ascii="Times New Roman" w:hAnsi="Times New Roman"/>
          <w:sz w:val="24"/>
          <w:szCs w:val="24"/>
        </w:rPr>
        <w:t xml:space="preserve">одится 472,49 га, или 1,74 </w:t>
      </w:r>
      <w:r w:rsidRPr="00B44255">
        <w:rPr>
          <w:rFonts w:ascii="Times New Roman" w:hAnsi="Times New Roman"/>
          <w:sz w:val="24"/>
          <w:szCs w:val="24"/>
        </w:rPr>
        <w:t>% территории. Площадь жилой территории в расчете на</w:t>
      </w:r>
      <w:r>
        <w:rPr>
          <w:rFonts w:ascii="Times New Roman" w:hAnsi="Times New Roman"/>
          <w:sz w:val="24"/>
          <w:szCs w:val="24"/>
        </w:rPr>
        <w:t xml:space="preserve"> одного жителя составляет 1 952,44</w:t>
      </w:r>
      <w:r w:rsidRPr="00B44255">
        <w:rPr>
          <w:rFonts w:ascii="Times New Roman" w:hAnsi="Times New Roman"/>
          <w:sz w:val="24"/>
          <w:szCs w:val="24"/>
        </w:rPr>
        <w:t xml:space="preserve"> м². Значительная часть зас</w:t>
      </w:r>
      <w:r>
        <w:rPr>
          <w:rFonts w:ascii="Times New Roman" w:hAnsi="Times New Roman"/>
          <w:sz w:val="24"/>
          <w:szCs w:val="24"/>
        </w:rPr>
        <w:t>тройки населенных пунктов – 98,63% жилой зоны -</w:t>
      </w:r>
      <w:r w:rsidRPr="00B44255">
        <w:rPr>
          <w:rFonts w:ascii="Times New Roman" w:hAnsi="Times New Roman"/>
          <w:sz w:val="24"/>
          <w:szCs w:val="24"/>
        </w:rPr>
        <w:t xml:space="preserve"> приходится на застройку индивидуальными жилыми домами. </w:t>
      </w:r>
    </w:p>
    <w:p w:rsidR="00C50150" w:rsidRPr="00B44255" w:rsidRDefault="00C50150" w:rsidP="00C50150">
      <w:pPr>
        <w:pStyle w:val="affe"/>
        <w:ind w:firstLine="284"/>
        <w:jc w:val="both"/>
        <w:rPr>
          <w:rFonts w:ascii="Times New Roman" w:hAnsi="Times New Roman"/>
          <w:sz w:val="24"/>
          <w:szCs w:val="24"/>
        </w:rPr>
      </w:pPr>
      <w:r w:rsidRPr="00B44255">
        <w:rPr>
          <w:rFonts w:ascii="Times New Roman" w:hAnsi="Times New Roman"/>
          <w:sz w:val="24"/>
          <w:szCs w:val="24"/>
        </w:rPr>
        <w:t xml:space="preserve">Площадь зон делового, общественного и коммерческого назначения в расчете </w:t>
      </w:r>
      <w:r>
        <w:rPr>
          <w:rFonts w:ascii="Times New Roman" w:hAnsi="Times New Roman"/>
          <w:sz w:val="24"/>
          <w:szCs w:val="24"/>
        </w:rPr>
        <w:t>на одного жителя составляет 29,26</w:t>
      </w:r>
      <w:r w:rsidRPr="00B44255">
        <w:rPr>
          <w:rFonts w:ascii="Times New Roman" w:hAnsi="Times New Roman"/>
          <w:sz w:val="24"/>
          <w:szCs w:val="24"/>
        </w:rPr>
        <w:t xml:space="preserve"> м², что значительно меньше уровня других муниципальных образований Иркутской области. Зеленых насаждений общего пользования на территории н</w:t>
      </w:r>
      <w:r>
        <w:rPr>
          <w:rFonts w:ascii="Times New Roman" w:hAnsi="Times New Roman"/>
          <w:sz w:val="24"/>
          <w:szCs w:val="24"/>
        </w:rPr>
        <w:t>ет, в</w:t>
      </w:r>
      <w:r w:rsidRPr="00B44255">
        <w:rPr>
          <w:rFonts w:ascii="Times New Roman" w:hAnsi="Times New Roman"/>
          <w:sz w:val="24"/>
          <w:szCs w:val="24"/>
        </w:rPr>
        <w:t xml:space="preserve">виду отсутствия парков, скверов и бульваров на заселенной территории. </w:t>
      </w:r>
    </w:p>
    <w:p w:rsidR="00C50150" w:rsidRPr="00B44255" w:rsidRDefault="00C50150" w:rsidP="00C50150">
      <w:pPr>
        <w:pStyle w:val="affe"/>
        <w:ind w:firstLine="284"/>
        <w:jc w:val="both"/>
        <w:rPr>
          <w:rFonts w:ascii="Times New Roman" w:hAnsi="Times New Roman"/>
          <w:sz w:val="24"/>
          <w:szCs w:val="24"/>
        </w:rPr>
      </w:pPr>
      <w:r w:rsidRPr="00B44255">
        <w:rPr>
          <w:rFonts w:ascii="Times New Roman" w:hAnsi="Times New Roman"/>
          <w:sz w:val="24"/>
          <w:szCs w:val="24"/>
        </w:rPr>
        <w:t>Производственные и коммунальные те</w:t>
      </w:r>
      <w:r>
        <w:rPr>
          <w:rFonts w:ascii="Times New Roman" w:hAnsi="Times New Roman"/>
          <w:sz w:val="24"/>
          <w:szCs w:val="24"/>
        </w:rPr>
        <w:t xml:space="preserve">рритории занимают площадь в 29,66 </w:t>
      </w:r>
      <w:r w:rsidRPr="00B44255">
        <w:rPr>
          <w:rFonts w:ascii="Times New Roman" w:hAnsi="Times New Roman"/>
          <w:sz w:val="24"/>
          <w:szCs w:val="24"/>
        </w:rPr>
        <w:t>га, или 0,1</w:t>
      </w:r>
      <w:r>
        <w:rPr>
          <w:rFonts w:ascii="Times New Roman" w:hAnsi="Times New Roman"/>
          <w:sz w:val="24"/>
          <w:szCs w:val="24"/>
        </w:rPr>
        <w:t xml:space="preserve">1 </w:t>
      </w:r>
      <w:r w:rsidRPr="00B44255">
        <w:rPr>
          <w:rFonts w:ascii="Times New Roman" w:hAnsi="Times New Roman"/>
          <w:sz w:val="24"/>
          <w:szCs w:val="24"/>
        </w:rPr>
        <w:t>% земель п</w:t>
      </w:r>
      <w:r>
        <w:rPr>
          <w:rFonts w:ascii="Times New Roman" w:hAnsi="Times New Roman"/>
          <w:sz w:val="24"/>
          <w:szCs w:val="24"/>
        </w:rPr>
        <w:t xml:space="preserve">оселения. Транспорт занимает 2,47 </w:t>
      </w:r>
      <w:r w:rsidRPr="00B44255">
        <w:rPr>
          <w:rFonts w:ascii="Times New Roman" w:hAnsi="Times New Roman"/>
          <w:sz w:val="24"/>
          <w:szCs w:val="24"/>
        </w:rPr>
        <w:t xml:space="preserve">га. Промышленные территории </w:t>
      </w:r>
      <w:r>
        <w:rPr>
          <w:rFonts w:ascii="Times New Roman" w:hAnsi="Times New Roman"/>
          <w:sz w:val="24"/>
          <w:szCs w:val="24"/>
        </w:rPr>
        <w:t xml:space="preserve">охватывают 22,02 </w:t>
      </w:r>
      <w:r w:rsidRPr="00B44255">
        <w:rPr>
          <w:rFonts w:ascii="Times New Roman" w:hAnsi="Times New Roman"/>
          <w:sz w:val="24"/>
          <w:szCs w:val="24"/>
        </w:rPr>
        <w:t xml:space="preserve">га, которые </w:t>
      </w:r>
      <w:r w:rsidRPr="00B44255">
        <w:rPr>
          <w:rFonts w:ascii="Times New Roman" w:hAnsi="Times New Roman"/>
          <w:sz w:val="24"/>
          <w:szCs w:val="24"/>
        </w:rPr>
        <w:lastRenderedPageBreak/>
        <w:t>приходятся на предприятия IV, V класс</w:t>
      </w:r>
      <w:r>
        <w:rPr>
          <w:rFonts w:ascii="Times New Roman" w:hAnsi="Times New Roman"/>
          <w:sz w:val="24"/>
          <w:szCs w:val="24"/>
        </w:rPr>
        <w:t>ов</w:t>
      </w:r>
      <w:r w:rsidRPr="00B44255">
        <w:rPr>
          <w:rFonts w:ascii="Times New Roman" w:hAnsi="Times New Roman"/>
          <w:sz w:val="24"/>
          <w:szCs w:val="24"/>
        </w:rPr>
        <w:t xml:space="preserve"> вредности. Такая структура производственных территорий отражает современный функциональный профиль муниципального образования.</w:t>
      </w:r>
    </w:p>
    <w:p w:rsidR="00C50150" w:rsidRPr="00B44255" w:rsidRDefault="00C50150" w:rsidP="00C50150">
      <w:pPr>
        <w:pStyle w:val="affe"/>
        <w:ind w:firstLine="284"/>
        <w:jc w:val="both"/>
        <w:rPr>
          <w:rFonts w:ascii="Times New Roman" w:hAnsi="Times New Roman"/>
          <w:sz w:val="24"/>
          <w:szCs w:val="24"/>
        </w:rPr>
      </w:pPr>
      <w:r w:rsidRPr="00B44255">
        <w:rPr>
          <w:rFonts w:ascii="Times New Roman" w:hAnsi="Times New Roman"/>
          <w:sz w:val="24"/>
          <w:szCs w:val="24"/>
        </w:rPr>
        <w:t>Рекре</w:t>
      </w:r>
      <w:r>
        <w:rPr>
          <w:rFonts w:ascii="Times New Roman" w:hAnsi="Times New Roman"/>
          <w:sz w:val="24"/>
          <w:szCs w:val="24"/>
        </w:rPr>
        <w:t xml:space="preserve">ационные территории занимают 4,94 </w:t>
      </w:r>
      <w:r w:rsidRPr="00B44255">
        <w:rPr>
          <w:rFonts w:ascii="Times New Roman" w:hAnsi="Times New Roman"/>
          <w:sz w:val="24"/>
          <w:szCs w:val="24"/>
        </w:rPr>
        <w:t xml:space="preserve">га. </w:t>
      </w:r>
    </w:p>
    <w:p w:rsidR="00C50150" w:rsidRPr="005B33F8" w:rsidRDefault="00C50150" w:rsidP="00C50150">
      <w:pPr>
        <w:pStyle w:val="affe"/>
        <w:ind w:firstLine="284"/>
        <w:jc w:val="both"/>
        <w:rPr>
          <w:rFonts w:ascii="Times New Roman" w:hAnsi="Times New Roman"/>
          <w:sz w:val="16"/>
          <w:szCs w:val="16"/>
        </w:rPr>
      </w:pPr>
    </w:p>
    <w:p w:rsidR="00C50150" w:rsidRPr="0011391C" w:rsidRDefault="00C50150" w:rsidP="00C50150">
      <w:pPr>
        <w:spacing w:line="240" w:lineRule="auto"/>
        <w:ind w:firstLine="284"/>
        <w:jc w:val="both"/>
        <w:rPr>
          <w:rFonts w:ascii="Times New Roman" w:hAnsi="Times New Roman" w:cs="Times New Roman"/>
          <w:bCs/>
          <w:iCs/>
          <w:sz w:val="24"/>
          <w:szCs w:val="24"/>
        </w:rPr>
      </w:pPr>
      <w:r w:rsidRPr="0011391C">
        <w:rPr>
          <w:rFonts w:ascii="Times New Roman" w:hAnsi="Times New Roman" w:cs="Times New Roman"/>
          <w:bCs/>
          <w:iCs/>
          <w:sz w:val="24"/>
          <w:szCs w:val="24"/>
        </w:rPr>
        <w:t xml:space="preserve">Таблица 1. </w:t>
      </w:r>
      <w:r w:rsidRPr="0011391C">
        <w:rPr>
          <w:rFonts w:ascii="Times New Roman" w:hAnsi="Times New Roman" w:cs="Times New Roman"/>
          <w:sz w:val="24"/>
          <w:szCs w:val="24"/>
        </w:rPr>
        <w:t xml:space="preserve">Современное использование территории Голуметского </w:t>
      </w:r>
      <w:r>
        <w:rPr>
          <w:rFonts w:ascii="Times New Roman" w:hAnsi="Times New Roman" w:cs="Times New Roman"/>
          <w:sz w:val="24"/>
          <w:szCs w:val="24"/>
        </w:rPr>
        <w:t>МО</w:t>
      </w:r>
      <w:r w:rsidRPr="0011391C">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2023"/>
        <w:gridCol w:w="1597"/>
        <w:gridCol w:w="1902"/>
      </w:tblGrid>
      <w:tr w:rsidR="00C50150" w:rsidRPr="00040332" w:rsidTr="00A21F55">
        <w:trPr>
          <w:trHeight w:val="60"/>
        </w:trPr>
        <w:tc>
          <w:tcPr>
            <w:tcW w:w="2379"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Территории</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га</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м²/чел</w:t>
            </w:r>
          </w:p>
        </w:tc>
      </w:tr>
      <w:tr w:rsidR="00C50150" w:rsidRPr="00040332" w:rsidTr="00A21F55">
        <w:trPr>
          <w:trHeight w:val="6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lang w:val="en-US"/>
              </w:rPr>
              <w:t>I</w:t>
            </w:r>
            <w:r>
              <w:rPr>
                <w:rFonts w:ascii="Times New Roman" w:hAnsi="Times New Roman" w:cs="Times New Roman"/>
                <w:color w:val="000000"/>
              </w:rPr>
              <w:t>.</w:t>
            </w:r>
            <w:r w:rsidRPr="00040332">
              <w:rPr>
                <w:rFonts w:ascii="Times New Roman" w:hAnsi="Times New Roman" w:cs="Times New Roman"/>
                <w:color w:val="000000"/>
                <w:lang w:val="en-US"/>
              </w:rPr>
              <w:t xml:space="preserve"> ЖИЛЫЕ ЗОНЫ</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382"/>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застройки индивидуальными жилыми домами (1-3 этажа)</w:t>
            </w:r>
          </w:p>
        </w:tc>
        <w:tc>
          <w:tcPr>
            <w:tcW w:w="960" w:type="pct"/>
          </w:tcPr>
          <w:p w:rsidR="00C50150" w:rsidRPr="003D3E6D" w:rsidRDefault="00C50150" w:rsidP="00A21F55">
            <w:pPr>
              <w:spacing w:after="0" w:line="240" w:lineRule="auto"/>
              <w:jc w:val="center"/>
              <w:rPr>
                <w:rFonts w:ascii="Times New Roman" w:hAnsi="Times New Roman" w:cs="Times New Roman"/>
                <w:color w:val="000000"/>
                <w:lang w:val="en-US"/>
              </w:rPr>
            </w:pPr>
            <w:r>
              <w:rPr>
                <w:rFonts w:ascii="Times New Roman" w:hAnsi="Times New Roman" w:cs="Times New Roman"/>
                <w:color w:val="000000"/>
              </w:rPr>
              <w:t>46</w:t>
            </w:r>
            <w:r>
              <w:rPr>
                <w:rFonts w:ascii="Times New Roman" w:hAnsi="Times New Roman" w:cs="Times New Roman"/>
                <w:color w:val="000000"/>
                <w:lang w:val="en-US"/>
              </w:rPr>
              <w:t>6</w:t>
            </w:r>
            <w:r>
              <w:rPr>
                <w:rFonts w:ascii="Times New Roman" w:hAnsi="Times New Roman" w:cs="Times New Roman"/>
                <w:color w:val="000000"/>
              </w:rPr>
              <w:t>,</w:t>
            </w:r>
            <w:r>
              <w:rPr>
                <w:rFonts w:ascii="Times New Roman" w:hAnsi="Times New Roman" w:cs="Times New Roman"/>
                <w:color w:val="000000"/>
                <w:lang w:val="en-US"/>
              </w:rPr>
              <w:t>0</w:t>
            </w:r>
          </w:p>
        </w:tc>
        <w:tc>
          <w:tcPr>
            <w:tcW w:w="758" w:type="pct"/>
          </w:tcPr>
          <w:p w:rsidR="00C50150" w:rsidRPr="003D3E6D" w:rsidRDefault="00C50150" w:rsidP="00A21F55">
            <w:pPr>
              <w:spacing w:after="0" w:line="240" w:lineRule="auto"/>
              <w:jc w:val="center"/>
              <w:rPr>
                <w:rFonts w:ascii="Times New Roman" w:hAnsi="Times New Roman" w:cs="Times New Roman"/>
                <w:color w:val="000000"/>
                <w:lang w:val="en-US"/>
              </w:rPr>
            </w:pPr>
            <w:r>
              <w:rPr>
                <w:rFonts w:ascii="Times New Roman" w:hAnsi="Times New Roman" w:cs="Times New Roman"/>
                <w:color w:val="000000"/>
              </w:rPr>
              <w:t>1,7</w:t>
            </w:r>
            <w:r>
              <w:rPr>
                <w:rFonts w:ascii="Times New Roman" w:hAnsi="Times New Roman" w:cs="Times New Roman"/>
                <w:color w:val="000000"/>
                <w:lang w:val="en-US"/>
              </w:rPr>
              <w:t>1</w:t>
            </w:r>
          </w:p>
        </w:tc>
        <w:tc>
          <w:tcPr>
            <w:tcW w:w="903" w:type="pct"/>
          </w:tcPr>
          <w:p w:rsidR="00C50150" w:rsidRPr="007D69FD" w:rsidRDefault="00C50150" w:rsidP="00A21F55">
            <w:pPr>
              <w:spacing w:after="0" w:line="240" w:lineRule="auto"/>
              <w:jc w:val="center"/>
              <w:rPr>
                <w:rFonts w:ascii="Times New Roman" w:hAnsi="Times New Roman" w:cs="Times New Roman"/>
                <w:color w:val="000000"/>
                <w:lang w:val="en-US"/>
              </w:rPr>
            </w:pPr>
            <w:r>
              <w:rPr>
                <w:rFonts w:ascii="Times New Roman" w:hAnsi="Times New Roman" w:cs="Times New Roman"/>
                <w:color w:val="000000"/>
              </w:rPr>
              <w:t>19</w:t>
            </w:r>
            <w:r>
              <w:rPr>
                <w:rFonts w:ascii="Times New Roman" w:hAnsi="Times New Roman" w:cs="Times New Roman"/>
                <w:color w:val="000000"/>
                <w:lang w:val="en-US"/>
              </w:rPr>
              <w:t>25</w:t>
            </w:r>
            <w:r>
              <w:rPr>
                <w:rFonts w:ascii="Times New Roman" w:hAnsi="Times New Roman" w:cs="Times New Roman"/>
                <w:color w:val="000000"/>
              </w:rPr>
              <w:t>,</w:t>
            </w:r>
            <w:r>
              <w:rPr>
                <w:rFonts w:ascii="Times New Roman" w:hAnsi="Times New Roman" w:cs="Times New Roman"/>
                <w:color w:val="000000"/>
                <w:lang w:val="en-US"/>
              </w:rPr>
              <w:t>62</w:t>
            </w:r>
          </w:p>
        </w:tc>
      </w:tr>
      <w:tr w:rsidR="00C50150" w:rsidRPr="00040332" w:rsidTr="00A21F55">
        <w:trPr>
          <w:trHeight w:val="248"/>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застройки малоэтажными жилыми домами (1-3 этажа)</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0,03</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0,12</w:t>
            </w:r>
          </w:p>
        </w:tc>
      </w:tr>
      <w:tr w:rsidR="00C50150" w:rsidRPr="00040332" w:rsidTr="00A21F55">
        <w:trPr>
          <w:trHeight w:val="6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размещения объектов дошкольного образования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0,57</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0,00</w:t>
            </w:r>
            <w:r>
              <w:rPr>
                <w:rFonts w:ascii="Times New Roman" w:hAnsi="Times New Roman" w:cs="Times New Roman"/>
                <w:color w:val="000000"/>
              </w:rPr>
              <w:t>2</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2,36</w:t>
            </w:r>
          </w:p>
        </w:tc>
      </w:tr>
      <w:tr w:rsidR="00C50150" w:rsidRPr="00040332" w:rsidTr="00A21F55">
        <w:trPr>
          <w:trHeight w:val="8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размещения объектов школьного и внешкольного образования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5,89</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0,02</w:t>
            </w:r>
            <w:r>
              <w:rPr>
                <w:rFonts w:ascii="Times New Roman" w:hAnsi="Times New Roman" w:cs="Times New Roman"/>
                <w:color w:val="000000"/>
              </w:rPr>
              <w:t>2</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24,34</w:t>
            </w:r>
          </w:p>
        </w:tc>
      </w:tr>
      <w:tr w:rsidR="00C50150" w:rsidRPr="00040332" w:rsidTr="00A21F55">
        <w:trPr>
          <w:trHeight w:val="74"/>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Итого в пределах жилой застройки</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bookmarkStart w:id="30" w:name="RANGE!B7"/>
            <w:r w:rsidRPr="00040332">
              <w:rPr>
                <w:rFonts w:ascii="Times New Roman" w:hAnsi="Times New Roman" w:cs="Times New Roman"/>
                <w:color w:val="000000"/>
              </w:rPr>
              <w:t>47</w:t>
            </w:r>
            <w:bookmarkEnd w:id="30"/>
            <w:r>
              <w:rPr>
                <w:rFonts w:ascii="Times New Roman" w:hAnsi="Times New Roman" w:cs="Times New Roman"/>
                <w:color w:val="000000"/>
              </w:rPr>
              <w:t>2,49</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1,74</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1952,44</w:t>
            </w:r>
          </w:p>
        </w:tc>
      </w:tr>
      <w:tr w:rsidR="00C50150" w:rsidRPr="00040332" w:rsidTr="00A21F55">
        <w:trPr>
          <w:trHeight w:val="77"/>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lang w:val="en-US"/>
              </w:rPr>
              <w:t>II</w:t>
            </w:r>
            <w:r>
              <w:rPr>
                <w:rFonts w:ascii="Times New Roman" w:hAnsi="Times New Roman" w:cs="Times New Roman"/>
                <w:color w:val="000000"/>
              </w:rPr>
              <w:t>.</w:t>
            </w:r>
            <w:r w:rsidRPr="00040332">
              <w:rPr>
                <w:rFonts w:ascii="Times New Roman" w:hAnsi="Times New Roman" w:cs="Times New Roman"/>
                <w:color w:val="000000"/>
                <w:lang w:val="en-US"/>
              </w:rPr>
              <w:t xml:space="preserve"> ОБЩЕСТВЕННО-ДЕЛОВЫЕ ЗОНЫ</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337"/>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объектов делового, общественного и коммерческого назначения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2,48</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0,0</w:t>
            </w:r>
            <w:r>
              <w:rPr>
                <w:rFonts w:ascii="Times New Roman" w:hAnsi="Times New Roman" w:cs="Times New Roman"/>
                <w:color w:val="000000"/>
              </w:rPr>
              <w:t>1</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10,25</w:t>
            </w:r>
          </w:p>
        </w:tc>
      </w:tr>
      <w:tr w:rsidR="00C50150" w:rsidRPr="00040332" w:rsidTr="00A21F55">
        <w:trPr>
          <w:trHeight w:val="629"/>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размещения объектов социального, гостиничного и коммунально-бытового назначения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1,88</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0,01</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7,77</w:t>
            </w:r>
          </w:p>
        </w:tc>
      </w:tr>
      <w:tr w:rsidR="00C50150" w:rsidRPr="00040332" w:rsidTr="00A21F55">
        <w:trPr>
          <w:trHeight w:val="516"/>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обслуживания объектов, необходимых для осуществления производственной и предпринимательской деятельности</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0,03</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0,00</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0,12</w:t>
            </w:r>
          </w:p>
        </w:tc>
      </w:tr>
      <w:tr w:rsidR="00C50150" w:rsidRPr="00040332" w:rsidTr="00A21F55">
        <w:trPr>
          <w:trHeight w:val="300"/>
        </w:trPr>
        <w:tc>
          <w:tcPr>
            <w:tcW w:w="2379" w:type="pct"/>
            <w:vMerge w:val="restar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размещения объектов здравоохранения и санаторно-курортного лечения</w:t>
            </w:r>
          </w:p>
        </w:tc>
        <w:tc>
          <w:tcPr>
            <w:tcW w:w="960" w:type="pct"/>
            <w:vMerge w:val="restar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1,26</w:t>
            </w:r>
          </w:p>
        </w:tc>
        <w:tc>
          <w:tcPr>
            <w:tcW w:w="758" w:type="pct"/>
            <w:vMerge w:val="restar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0,01</w:t>
            </w:r>
          </w:p>
        </w:tc>
        <w:tc>
          <w:tcPr>
            <w:tcW w:w="903" w:type="pct"/>
            <w:vMerge w:val="restar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5,2</w:t>
            </w:r>
            <w:r>
              <w:rPr>
                <w:rFonts w:ascii="Times New Roman" w:hAnsi="Times New Roman" w:cs="Times New Roman"/>
                <w:color w:val="000000"/>
              </w:rPr>
              <w:t>1</w:t>
            </w:r>
          </w:p>
        </w:tc>
      </w:tr>
      <w:tr w:rsidR="00C50150" w:rsidRPr="00040332" w:rsidTr="00A21F55">
        <w:trPr>
          <w:trHeight w:val="253"/>
        </w:trPr>
        <w:tc>
          <w:tcPr>
            <w:tcW w:w="2379" w:type="pct"/>
            <w:vMerge/>
          </w:tcPr>
          <w:p w:rsidR="00C50150" w:rsidRPr="00040332" w:rsidRDefault="00C50150" w:rsidP="00A21F55">
            <w:pPr>
              <w:spacing w:after="0" w:line="240" w:lineRule="auto"/>
              <w:rPr>
                <w:rFonts w:ascii="Times New Roman" w:hAnsi="Times New Roman" w:cs="Times New Roman"/>
                <w:color w:val="000000"/>
              </w:rPr>
            </w:pPr>
          </w:p>
        </w:tc>
        <w:tc>
          <w:tcPr>
            <w:tcW w:w="960" w:type="pct"/>
            <w:vMerge/>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vMerge/>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vMerge/>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315"/>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размещения объектов культуры и культовых зданий</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1,4</w:t>
            </w:r>
            <w:r>
              <w:rPr>
                <w:rFonts w:ascii="Times New Roman" w:hAnsi="Times New Roman" w:cs="Times New Roman"/>
                <w:color w:val="000000"/>
              </w:rPr>
              <w:t>3</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0,01</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5,91</w:t>
            </w:r>
          </w:p>
        </w:tc>
      </w:tr>
      <w:tr w:rsidR="00C50150" w:rsidRPr="00040332" w:rsidTr="00A21F55">
        <w:trPr>
          <w:trHeight w:val="196"/>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Итого в пределах общественно-деловых зон</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7,08</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0,03</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29,26</w:t>
            </w:r>
          </w:p>
        </w:tc>
      </w:tr>
      <w:tr w:rsidR="00C50150" w:rsidRPr="00040332" w:rsidTr="00A21F55">
        <w:trPr>
          <w:trHeight w:val="121"/>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lang w:val="en-US"/>
              </w:rPr>
              <w:t>III</w:t>
            </w:r>
            <w:r>
              <w:rPr>
                <w:rFonts w:ascii="Times New Roman" w:hAnsi="Times New Roman" w:cs="Times New Roman"/>
                <w:color w:val="000000"/>
              </w:rPr>
              <w:t>.</w:t>
            </w:r>
            <w:r w:rsidRPr="00040332">
              <w:rPr>
                <w:rFonts w:ascii="Times New Roman" w:hAnsi="Times New Roman" w:cs="Times New Roman"/>
                <w:color w:val="000000"/>
              </w:rPr>
              <w:t xml:space="preserve"> ПРОИЗВОДСТВЕННЫЕ И КОММУНАЛЬНЫЕ ЗОНЫ</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284"/>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размещения производственных объектов 4,</w:t>
            </w:r>
            <w:r>
              <w:rPr>
                <w:rFonts w:ascii="Times New Roman" w:hAnsi="Times New Roman" w:cs="Times New Roman"/>
                <w:color w:val="000000"/>
              </w:rPr>
              <w:t xml:space="preserve"> </w:t>
            </w:r>
            <w:r w:rsidRPr="00040332">
              <w:rPr>
                <w:rFonts w:ascii="Times New Roman" w:hAnsi="Times New Roman" w:cs="Times New Roman"/>
                <w:color w:val="000000"/>
              </w:rPr>
              <w:t>5 класс</w:t>
            </w:r>
            <w:r>
              <w:rPr>
                <w:rFonts w:ascii="Times New Roman" w:hAnsi="Times New Roman" w:cs="Times New Roman"/>
                <w:color w:val="000000"/>
              </w:rPr>
              <w:t>ов</w:t>
            </w:r>
            <w:r w:rsidRPr="00040332">
              <w:rPr>
                <w:rFonts w:ascii="Times New Roman" w:hAnsi="Times New Roman" w:cs="Times New Roman"/>
                <w:color w:val="000000"/>
              </w:rPr>
              <w:t xml:space="preserve"> опасности</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22,02</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0,08</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144"/>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размещения коммунальных и складских объектов</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7,64</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0,03</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258"/>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Итого в пределах производственных и коммунальных зон</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29,66</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0,1</w:t>
            </w:r>
            <w:r>
              <w:rPr>
                <w:rFonts w:ascii="Times New Roman" w:hAnsi="Times New Roman" w:cs="Times New Roman"/>
                <w:color w:val="000000"/>
              </w:rPr>
              <w:t>1</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266"/>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lang w:val="en-US"/>
              </w:rPr>
              <w:t>IV</w:t>
            </w:r>
            <w:r>
              <w:rPr>
                <w:rFonts w:ascii="Times New Roman" w:hAnsi="Times New Roman" w:cs="Times New Roman"/>
                <w:color w:val="000000"/>
              </w:rPr>
              <w:t>.</w:t>
            </w:r>
            <w:r w:rsidRPr="00040332">
              <w:rPr>
                <w:rFonts w:ascii="Times New Roman" w:hAnsi="Times New Roman" w:cs="Times New Roman"/>
                <w:color w:val="000000"/>
              </w:rPr>
              <w:t xml:space="preserve"> ЗОНЫ ИНЖЕНЕРНОЙ И ТРАНСПОРТНОЙ ИНФРАСТРУКТУР</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26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размещения объектов инженерной инфраструктуры</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0,54</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0,002</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6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размещения объектов транспорта</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2,47</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0,01</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229"/>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Итого в пределах зон инженерной и транспортной инфраструктуры</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3,01</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0,0</w:t>
            </w:r>
            <w:r>
              <w:rPr>
                <w:rFonts w:ascii="Times New Roman" w:hAnsi="Times New Roman" w:cs="Times New Roman"/>
                <w:color w:val="000000"/>
              </w:rPr>
              <w:t>1</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365"/>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lang w:val="en-US"/>
              </w:rPr>
              <w:t>V</w:t>
            </w:r>
            <w:r>
              <w:rPr>
                <w:rFonts w:ascii="Times New Roman" w:hAnsi="Times New Roman" w:cs="Times New Roman"/>
                <w:color w:val="000000"/>
              </w:rPr>
              <w:t>.</w:t>
            </w:r>
            <w:r w:rsidRPr="00040332">
              <w:rPr>
                <w:rFonts w:ascii="Times New Roman" w:hAnsi="Times New Roman" w:cs="Times New Roman"/>
                <w:color w:val="000000"/>
                <w:lang w:val="en-US"/>
              </w:rPr>
              <w:t xml:space="preserve"> ЗОНЫ СЕЛЬСКОХОЗЯЙСТВЕННОГО ИСПОЛЬЗОВАНИЯ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6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сельскохозяйственных угодий</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6380,50</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23,47</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353"/>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занятые объектами сельскохозяйственного назначения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65,75</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w:t>
            </w:r>
            <w:r>
              <w:rPr>
                <w:rFonts w:ascii="Times New Roman" w:hAnsi="Times New Roman" w:cs="Times New Roman"/>
                <w:color w:val="000000"/>
              </w:rPr>
              <w:t>24</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343"/>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Итого в пределах зон сельскохозяйственного использования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6446,25</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23,71</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33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lang w:val="en-US"/>
              </w:rPr>
              <w:t>VI</w:t>
            </w:r>
            <w:r>
              <w:rPr>
                <w:rFonts w:ascii="Times New Roman" w:hAnsi="Times New Roman" w:cs="Times New Roman"/>
                <w:color w:val="000000"/>
              </w:rPr>
              <w:t>.</w:t>
            </w:r>
            <w:r w:rsidRPr="00040332">
              <w:rPr>
                <w:rFonts w:ascii="Times New Roman" w:hAnsi="Times New Roman" w:cs="Times New Roman"/>
                <w:color w:val="000000"/>
                <w:lang w:val="en-US"/>
              </w:rPr>
              <w:t xml:space="preserve"> ЗОНЫ РЕКРЕАЦИОННОГО НАЗНАЧЕНИЯ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487"/>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размещения объектов физической культуры и массового спорта</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4,</w:t>
            </w:r>
            <w:r>
              <w:rPr>
                <w:rFonts w:ascii="Times New Roman" w:hAnsi="Times New Roman" w:cs="Times New Roman"/>
                <w:color w:val="000000"/>
              </w:rPr>
              <w:t>94</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0,0</w:t>
            </w:r>
            <w:r>
              <w:rPr>
                <w:rFonts w:ascii="Times New Roman" w:hAnsi="Times New Roman" w:cs="Times New Roman"/>
                <w:color w:val="000000"/>
              </w:rPr>
              <w:t>2</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33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Итого в пределах зон рекреационного назначения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4,94</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0,02</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84"/>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lang w:val="en-US"/>
              </w:rPr>
              <w:t>VII</w:t>
            </w:r>
            <w:r>
              <w:rPr>
                <w:rFonts w:ascii="Times New Roman" w:hAnsi="Times New Roman" w:cs="Times New Roman"/>
                <w:color w:val="000000"/>
              </w:rPr>
              <w:t>.</w:t>
            </w:r>
            <w:r w:rsidRPr="00040332">
              <w:rPr>
                <w:rFonts w:ascii="Times New Roman" w:hAnsi="Times New Roman" w:cs="Times New Roman"/>
                <w:color w:val="000000"/>
                <w:lang w:val="en-US"/>
              </w:rPr>
              <w:t xml:space="preserve"> ЗОНЫ ПРИРОДНОГО НАЗНАЧЕНИЯ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134"/>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lastRenderedPageBreak/>
              <w:t>Зоны природных территорий</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5680,69</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20,89</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152"/>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занятые лесами</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12</w:t>
            </w:r>
            <w:r>
              <w:rPr>
                <w:rFonts w:ascii="Times New Roman" w:hAnsi="Times New Roman" w:cs="Times New Roman"/>
                <w:color w:val="000000"/>
              </w:rPr>
              <w:t>287,72</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4</w:t>
            </w:r>
            <w:r>
              <w:rPr>
                <w:rFonts w:ascii="Times New Roman" w:hAnsi="Times New Roman" w:cs="Times New Roman"/>
                <w:color w:val="000000"/>
              </w:rPr>
              <w:t>5,19</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7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территории болот</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1895,50</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6,97</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76"/>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водных объектов</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359,04</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1,3</w:t>
            </w:r>
            <w:r>
              <w:rPr>
                <w:rFonts w:ascii="Times New Roman" w:hAnsi="Times New Roman" w:cs="Times New Roman"/>
                <w:color w:val="000000"/>
              </w:rPr>
              <w:t>2</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7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Итого в пределах зон природного назначения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20222,95</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74,38</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7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lang w:val="en-US"/>
              </w:rPr>
              <w:t>VIII</w:t>
            </w:r>
            <w:r>
              <w:rPr>
                <w:rFonts w:ascii="Times New Roman" w:hAnsi="Times New Roman" w:cs="Times New Roman"/>
                <w:color w:val="000000"/>
              </w:rPr>
              <w:t>.</w:t>
            </w:r>
            <w:r w:rsidRPr="00040332">
              <w:rPr>
                <w:rFonts w:ascii="Times New Roman" w:hAnsi="Times New Roman" w:cs="Times New Roman"/>
                <w:color w:val="000000"/>
                <w:lang w:val="en-US"/>
              </w:rPr>
              <w:t xml:space="preserve"> ЗОНЫ СПЕЦИАЛЬНОГО НАЗНАЧЕНИЯ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70"/>
        </w:trPr>
        <w:tc>
          <w:tcPr>
            <w:tcW w:w="2379" w:type="pct"/>
          </w:tcPr>
          <w:p w:rsidR="00C50150" w:rsidRPr="00040332" w:rsidRDefault="00C50150" w:rsidP="00A21F55">
            <w:pPr>
              <w:spacing w:after="0" w:line="240" w:lineRule="auto"/>
              <w:rPr>
                <w:rFonts w:ascii="Times New Roman" w:hAnsi="Times New Roman" w:cs="Times New Roman"/>
                <w:color w:val="000000"/>
              </w:rPr>
            </w:pPr>
            <w:r>
              <w:rPr>
                <w:rFonts w:ascii="Times New Roman" w:hAnsi="Times New Roman" w:cs="Times New Roman"/>
                <w:color w:val="000000"/>
              </w:rPr>
              <w:t>Зоны кладбищ</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1,62</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0,01</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7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Зоны складирования и захоронения отходов</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1,39</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0,0</w:t>
            </w:r>
            <w:r>
              <w:rPr>
                <w:rFonts w:ascii="Times New Roman" w:hAnsi="Times New Roman" w:cs="Times New Roman"/>
                <w:color w:val="000000"/>
              </w:rPr>
              <w:t>1</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114"/>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Итого в пределах зон специального назначения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3,01</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0,0</w:t>
            </w:r>
            <w:r>
              <w:rPr>
                <w:rFonts w:ascii="Times New Roman" w:hAnsi="Times New Roman" w:cs="Times New Roman"/>
                <w:color w:val="000000"/>
              </w:rPr>
              <w:t>11</w:t>
            </w: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189"/>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lang w:val="en-US"/>
              </w:rPr>
              <w:t>IX</w:t>
            </w:r>
            <w:r>
              <w:rPr>
                <w:rFonts w:ascii="Times New Roman" w:hAnsi="Times New Roman" w:cs="Times New Roman"/>
                <w:color w:val="000000"/>
              </w:rPr>
              <w:t>.</w:t>
            </w:r>
            <w:r w:rsidRPr="00040332">
              <w:rPr>
                <w:rFonts w:ascii="Times New Roman" w:hAnsi="Times New Roman" w:cs="Times New Roman"/>
                <w:color w:val="000000"/>
                <w:lang w:val="en-US"/>
              </w:rPr>
              <w:t xml:space="preserve"> ИНЫЕ ЗОНЫ</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040332" w:rsidTr="00A21F55">
        <w:trPr>
          <w:trHeight w:val="144"/>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Итого в пределах иных зон</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p>
        </w:tc>
        <w:tc>
          <w:tcPr>
            <w:tcW w:w="903" w:type="pct"/>
          </w:tcPr>
          <w:p w:rsidR="00C50150" w:rsidRPr="00040332" w:rsidRDefault="00C50150" w:rsidP="00A21F55">
            <w:pPr>
              <w:spacing w:after="0" w:line="240" w:lineRule="auto"/>
              <w:jc w:val="center"/>
              <w:rPr>
                <w:rFonts w:ascii="Times New Roman" w:hAnsi="Times New Roman" w:cs="Times New Roman"/>
                <w:color w:val="000000"/>
              </w:rPr>
            </w:pPr>
          </w:p>
        </w:tc>
      </w:tr>
      <w:tr w:rsidR="00C50150" w:rsidRPr="00C93F20" w:rsidTr="00A21F55">
        <w:trPr>
          <w:trHeight w:val="330"/>
        </w:trPr>
        <w:tc>
          <w:tcPr>
            <w:tcW w:w="2379" w:type="pct"/>
          </w:tcPr>
          <w:p w:rsidR="00C50150" w:rsidRPr="00040332" w:rsidRDefault="00C50150" w:rsidP="00A21F55">
            <w:pPr>
              <w:spacing w:after="0" w:line="240" w:lineRule="auto"/>
              <w:rPr>
                <w:rFonts w:ascii="Times New Roman" w:hAnsi="Times New Roman" w:cs="Times New Roman"/>
                <w:color w:val="000000"/>
              </w:rPr>
            </w:pPr>
            <w:r w:rsidRPr="00040332">
              <w:rPr>
                <w:rFonts w:ascii="Times New Roman" w:hAnsi="Times New Roman" w:cs="Times New Roman"/>
                <w:color w:val="000000"/>
              </w:rPr>
              <w:t>ИТОГО В ГРАНИЦАХ СЕЛЬСКОГО ПОСЕЛЕНИЯ</w:t>
            </w:r>
          </w:p>
        </w:tc>
        <w:tc>
          <w:tcPr>
            <w:tcW w:w="960" w:type="pct"/>
          </w:tcPr>
          <w:p w:rsidR="00C50150" w:rsidRPr="00040332"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27189,39</w:t>
            </w:r>
          </w:p>
        </w:tc>
        <w:tc>
          <w:tcPr>
            <w:tcW w:w="758" w:type="pct"/>
          </w:tcPr>
          <w:p w:rsidR="00C50150" w:rsidRPr="00040332" w:rsidRDefault="00C50150" w:rsidP="00A21F55">
            <w:pPr>
              <w:spacing w:after="0" w:line="240" w:lineRule="auto"/>
              <w:jc w:val="center"/>
              <w:rPr>
                <w:rFonts w:ascii="Times New Roman" w:hAnsi="Times New Roman" w:cs="Times New Roman"/>
                <w:color w:val="000000"/>
              </w:rPr>
            </w:pPr>
            <w:r w:rsidRPr="00040332">
              <w:rPr>
                <w:rFonts w:ascii="Times New Roman" w:hAnsi="Times New Roman" w:cs="Times New Roman"/>
                <w:color w:val="000000"/>
              </w:rPr>
              <w:t>100</w:t>
            </w:r>
          </w:p>
        </w:tc>
        <w:tc>
          <w:tcPr>
            <w:tcW w:w="903" w:type="pct"/>
          </w:tcPr>
          <w:p w:rsidR="00C50150" w:rsidRPr="00C93F20" w:rsidRDefault="00C50150" w:rsidP="00A21F55">
            <w:pPr>
              <w:spacing w:after="0" w:line="240" w:lineRule="auto"/>
              <w:jc w:val="center"/>
              <w:rPr>
                <w:rFonts w:ascii="Times New Roman" w:hAnsi="Times New Roman" w:cs="Times New Roman"/>
                <w:color w:val="000000"/>
              </w:rPr>
            </w:pPr>
            <w:r>
              <w:rPr>
                <w:rFonts w:ascii="Times New Roman" w:hAnsi="Times New Roman" w:cs="Times New Roman"/>
                <w:color w:val="000000"/>
              </w:rPr>
              <w:t>112352,85</w:t>
            </w:r>
          </w:p>
        </w:tc>
      </w:tr>
    </w:tbl>
    <w:p w:rsidR="00C50150" w:rsidRPr="00357059" w:rsidRDefault="00C50150" w:rsidP="00C50150">
      <w:pPr>
        <w:pStyle w:val="affe"/>
        <w:ind w:firstLine="709"/>
        <w:jc w:val="both"/>
        <w:rPr>
          <w:rFonts w:ascii="Times New Roman" w:hAnsi="Times New Roman"/>
          <w:sz w:val="16"/>
          <w:szCs w:val="16"/>
        </w:rPr>
      </w:pPr>
    </w:p>
    <w:p w:rsidR="00C50150" w:rsidRPr="0011391C" w:rsidRDefault="00C50150" w:rsidP="00C50150">
      <w:pPr>
        <w:pStyle w:val="22"/>
        <w:ind w:firstLine="284"/>
        <w:jc w:val="left"/>
      </w:pPr>
      <w:bookmarkStart w:id="31" w:name="_Toc357444870"/>
      <w:bookmarkStart w:id="32" w:name="_Toc393273679"/>
      <w:r w:rsidRPr="0011391C">
        <w:t>2.3. Жилищный фонд</w:t>
      </w:r>
      <w:bookmarkEnd w:id="31"/>
      <w:bookmarkEnd w:id="32"/>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Согласно предоставленным данным, на 01.01.2012г жилищный фонд Голуметского </w:t>
      </w:r>
      <w:r>
        <w:rPr>
          <w:rFonts w:ascii="Times New Roman" w:hAnsi="Times New Roman"/>
          <w:sz w:val="24"/>
          <w:szCs w:val="24"/>
        </w:rPr>
        <w:t>МО</w:t>
      </w:r>
      <w:r w:rsidRPr="00222149">
        <w:rPr>
          <w:rFonts w:ascii="Times New Roman" w:hAnsi="Times New Roman"/>
          <w:sz w:val="24"/>
          <w:szCs w:val="24"/>
        </w:rPr>
        <w:t xml:space="preserve"> состоит из индивидуальной и многоквартирной жилой застройки</w:t>
      </w:r>
      <w:r>
        <w:rPr>
          <w:rFonts w:ascii="Times New Roman" w:hAnsi="Times New Roman"/>
          <w:sz w:val="24"/>
          <w:szCs w:val="24"/>
        </w:rPr>
        <w:t xml:space="preserve"> и составляет 41,398 тыс. м</w:t>
      </w:r>
      <w:r w:rsidRPr="00E60B98">
        <w:rPr>
          <w:rFonts w:ascii="Times New Roman" w:hAnsi="Times New Roman"/>
          <w:sz w:val="24"/>
          <w:szCs w:val="24"/>
          <w:vertAlign w:val="superscript"/>
        </w:rPr>
        <w:t>2</w:t>
      </w:r>
      <w:r w:rsidRPr="00222149">
        <w:rPr>
          <w:rFonts w:ascii="Times New Roman" w:hAnsi="Times New Roman"/>
          <w:sz w:val="24"/>
          <w:szCs w:val="24"/>
        </w:rPr>
        <w:t xml:space="preserve"> общей площади.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На муниципальный жилой фонд приходится 5,450 тыс. м² общей площади (13%), на частный – 35,948 тыс. м² общей площади (87%). Средняя обеспеченность одного жителя общей площадью жи</w:t>
      </w:r>
      <w:r>
        <w:rPr>
          <w:rFonts w:ascii="Times New Roman" w:hAnsi="Times New Roman"/>
          <w:sz w:val="24"/>
          <w:szCs w:val="24"/>
        </w:rPr>
        <w:t xml:space="preserve">лья в поселении составляет 17,1 </w:t>
      </w:r>
      <w:r w:rsidRPr="00222149">
        <w:rPr>
          <w:rFonts w:ascii="Times New Roman" w:hAnsi="Times New Roman"/>
          <w:sz w:val="24"/>
          <w:szCs w:val="24"/>
        </w:rPr>
        <w:t xml:space="preserve">м², что ниже, чем в среднем по </w:t>
      </w:r>
      <w:r>
        <w:rPr>
          <w:rFonts w:ascii="Times New Roman" w:hAnsi="Times New Roman"/>
          <w:sz w:val="24"/>
          <w:szCs w:val="24"/>
        </w:rPr>
        <w:t>И</w:t>
      </w:r>
      <w:r w:rsidRPr="00222149">
        <w:rPr>
          <w:rFonts w:ascii="Times New Roman" w:hAnsi="Times New Roman"/>
          <w:sz w:val="24"/>
          <w:szCs w:val="24"/>
        </w:rPr>
        <w:t xml:space="preserve">ркутской области </w:t>
      </w:r>
      <w:r>
        <w:rPr>
          <w:rFonts w:ascii="Times New Roman" w:hAnsi="Times New Roman"/>
          <w:sz w:val="24"/>
          <w:szCs w:val="24"/>
        </w:rPr>
        <w:t xml:space="preserve">- </w:t>
      </w:r>
      <w:r w:rsidRPr="00222149">
        <w:rPr>
          <w:rFonts w:ascii="Times New Roman" w:hAnsi="Times New Roman"/>
          <w:sz w:val="24"/>
          <w:szCs w:val="24"/>
        </w:rPr>
        <w:t>18,5 м²/чел.</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Жилищный фонд представлен деревянными жилыми домами (см. </w:t>
      </w:r>
      <w:r w:rsidRPr="0011391C">
        <w:rPr>
          <w:rFonts w:ascii="Times New Roman" w:hAnsi="Times New Roman"/>
          <w:sz w:val="24"/>
          <w:szCs w:val="24"/>
        </w:rPr>
        <w:t>таблицу</w:t>
      </w:r>
      <w:r>
        <w:rPr>
          <w:rFonts w:ascii="Times New Roman" w:hAnsi="Times New Roman"/>
          <w:sz w:val="24"/>
          <w:szCs w:val="24"/>
        </w:rPr>
        <w:t xml:space="preserve"> 2) и </w:t>
      </w:r>
      <w:r w:rsidRPr="00222149">
        <w:rPr>
          <w:rFonts w:ascii="Times New Roman" w:hAnsi="Times New Roman"/>
          <w:sz w:val="24"/>
          <w:szCs w:val="24"/>
        </w:rPr>
        <w:t>по техническ</w:t>
      </w:r>
      <w:r>
        <w:rPr>
          <w:rFonts w:ascii="Times New Roman" w:hAnsi="Times New Roman"/>
          <w:sz w:val="24"/>
          <w:szCs w:val="24"/>
        </w:rPr>
        <w:t>им параметрам</w:t>
      </w:r>
      <w:r w:rsidRPr="00222149">
        <w:rPr>
          <w:rFonts w:ascii="Times New Roman" w:hAnsi="Times New Roman"/>
          <w:sz w:val="24"/>
          <w:szCs w:val="24"/>
        </w:rPr>
        <w:t xml:space="preserve"> находится в нормальном состоянии</w:t>
      </w:r>
      <w:r>
        <w:rPr>
          <w:rFonts w:ascii="Times New Roman" w:hAnsi="Times New Roman"/>
          <w:sz w:val="24"/>
          <w:szCs w:val="24"/>
        </w:rPr>
        <w:t>.</w:t>
      </w:r>
      <w:r w:rsidRPr="00222149">
        <w:rPr>
          <w:rFonts w:ascii="Times New Roman" w:hAnsi="Times New Roman"/>
          <w:sz w:val="24"/>
          <w:szCs w:val="24"/>
        </w:rPr>
        <w:t xml:space="preserve"> На бревенчатые, брусчатые – 98,6</w:t>
      </w:r>
      <w:r>
        <w:rPr>
          <w:rFonts w:ascii="Times New Roman" w:hAnsi="Times New Roman"/>
          <w:sz w:val="24"/>
          <w:szCs w:val="24"/>
        </w:rPr>
        <w:t xml:space="preserve"> </w:t>
      </w:r>
      <w:r w:rsidRPr="00222149">
        <w:rPr>
          <w:rFonts w:ascii="Times New Roman" w:hAnsi="Times New Roman"/>
          <w:sz w:val="24"/>
          <w:szCs w:val="24"/>
        </w:rPr>
        <w:t>%, на капитальные – 1,4</w:t>
      </w:r>
      <w:r>
        <w:rPr>
          <w:rFonts w:ascii="Times New Roman" w:hAnsi="Times New Roman"/>
          <w:sz w:val="24"/>
          <w:szCs w:val="24"/>
        </w:rPr>
        <w:t xml:space="preserve"> </w:t>
      </w:r>
      <w:r w:rsidRPr="00222149">
        <w:rPr>
          <w:rFonts w:ascii="Times New Roman" w:hAnsi="Times New Roman"/>
          <w:sz w:val="24"/>
          <w:szCs w:val="24"/>
        </w:rPr>
        <w:t>%.</w:t>
      </w:r>
      <w:r>
        <w:rPr>
          <w:rFonts w:ascii="Times New Roman" w:hAnsi="Times New Roman"/>
          <w:sz w:val="24"/>
          <w:szCs w:val="24"/>
        </w:rPr>
        <w:t xml:space="preserve"> </w:t>
      </w:r>
      <w:r w:rsidRPr="00222149">
        <w:rPr>
          <w:rFonts w:ascii="Times New Roman" w:hAnsi="Times New Roman"/>
          <w:sz w:val="24"/>
          <w:szCs w:val="24"/>
        </w:rPr>
        <w:t>На жилые дома с физическим и</w:t>
      </w:r>
      <w:r>
        <w:rPr>
          <w:rFonts w:ascii="Times New Roman" w:hAnsi="Times New Roman"/>
          <w:sz w:val="24"/>
          <w:szCs w:val="24"/>
        </w:rPr>
        <w:t>зносом до 30 % приходится 21,8 % жил</w:t>
      </w:r>
      <w:r w:rsidRPr="00222149">
        <w:rPr>
          <w:rFonts w:ascii="Times New Roman" w:hAnsi="Times New Roman"/>
          <w:sz w:val="24"/>
          <w:szCs w:val="24"/>
        </w:rPr>
        <w:t>фонда. На жилые дома с физическим износом</w:t>
      </w:r>
      <w:r>
        <w:rPr>
          <w:rFonts w:ascii="Times New Roman" w:hAnsi="Times New Roman"/>
          <w:sz w:val="24"/>
          <w:szCs w:val="24"/>
        </w:rPr>
        <w:t xml:space="preserve"> от 31 до 65 % приходится 72,2 % </w:t>
      </w:r>
      <w:r w:rsidRPr="00222149">
        <w:rPr>
          <w:rFonts w:ascii="Times New Roman" w:hAnsi="Times New Roman"/>
          <w:sz w:val="24"/>
          <w:szCs w:val="24"/>
        </w:rPr>
        <w:t xml:space="preserve">жилфонда. Общая площадь ветхого и аварийного </w:t>
      </w:r>
      <w:r>
        <w:rPr>
          <w:rFonts w:ascii="Times New Roman" w:hAnsi="Times New Roman"/>
          <w:sz w:val="24"/>
          <w:szCs w:val="24"/>
        </w:rPr>
        <w:t>фонда -</w:t>
      </w:r>
      <w:r w:rsidRPr="00222149">
        <w:rPr>
          <w:rFonts w:ascii="Times New Roman" w:hAnsi="Times New Roman"/>
          <w:sz w:val="24"/>
          <w:szCs w:val="24"/>
        </w:rPr>
        <w:t xml:space="preserve"> 2,496 м² или 6</w:t>
      </w:r>
      <w:r>
        <w:rPr>
          <w:rFonts w:ascii="Times New Roman" w:hAnsi="Times New Roman"/>
          <w:sz w:val="24"/>
          <w:szCs w:val="24"/>
        </w:rPr>
        <w:t xml:space="preserve"> </w:t>
      </w:r>
      <w:r w:rsidRPr="00222149">
        <w:rPr>
          <w:rFonts w:ascii="Times New Roman" w:hAnsi="Times New Roman"/>
          <w:sz w:val="24"/>
          <w:szCs w:val="24"/>
        </w:rPr>
        <w:t>%.</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88</w:t>
      </w:r>
      <w:r>
        <w:rPr>
          <w:rFonts w:ascii="Times New Roman" w:hAnsi="Times New Roman"/>
          <w:sz w:val="24"/>
          <w:szCs w:val="24"/>
        </w:rPr>
        <w:t xml:space="preserve"> </w:t>
      </w:r>
      <w:r w:rsidRPr="00222149">
        <w:rPr>
          <w:rFonts w:ascii="Times New Roman" w:hAnsi="Times New Roman"/>
          <w:sz w:val="24"/>
          <w:szCs w:val="24"/>
        </w:rPr>
        <w:t xml:space="preserve">% общей площади ветхих жилых домов (главным образом, 1-этажных деревянных) приходится на с. Голуметь. </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Застройка Голуметского </w:t>
      </w:r>
      <w:r>
        <w:rPr>
          <w:rFonts w:ascii="Times New Roman" w:hAnsi="Times New Roman"/>
          <w:sz w:val="24"/>
          <w:szCs w:val="24"/>
        </w:rPr>
        <w:t>МО</w:t>
      </w:r>
      <w:r w:rsidRPr="00222149">
        <w:rPr>
          <w:rFonts w:ascii="Times New Roman" w:hAnsi="Times New Roman"/>
          <w:sz w:val="24"/>
          <w:szCs w:val="24"/>
        </w:rPr>
        <w:t xml:space="preserve"> преимущественно однообразная – одноэтажные и двухквартирные одноэтажные жилые дома.</w:t>
      </w:r>
      <w:r>
        <w:rPr>
          <w:rFonts w:ascii="Times New Roman" w:hAnsi="Times New Roman"/>
          <w:sz w:val="24"/>
          <w:szCs w:val="24"/>
        </w:rPr>
        <w:t xml:space="preserve"> </w:t>
      </w:r>
      <w:r w:rsidRPr="00222149">
        <w:rPr>
          <w:rFonts w:ascii="Times New Roman" w:hAnsi="Times New Roman"/>
          <w:sz w:val="24"/>
          <w:szCs w:val="24"/>
        </w:rPr>
        <w:t xml:space="preserve">Средняя </w:t>
      </w:r>
      <w:r>
        <w:rPr>
          <w:rFonts w:ascii="Times New Roman" w:hAnsi="Times New Roman"/>
          <w:sz w:val="24"/>
          <w:szCs w:val="24"/>
        </w:rPr>
        <w:t>же этажность жилой застройки -</w:t>
      </w:r>
      <w:r w:rsidRPr="00222149">
        <w:rPr>
          <w:rFonts w:ascii="Times New Roman" w:hAnsi="Times New Roman"/>
          <w:sz w:val="24"/>
          <w:szCs w:val="24"/>
        </w:rPr>
        <w:t xml:space="preserve"> 1 этаж. На жилищный фонд одноэтажной застройки приходится 97% общей площади жилья (100%), на двухэтажные дома </w:t>
      </w:r>
      <w:r>
        <w:rPr>
          <w:rFonts w:ascii="Times New Roman" w:hAnsi="Times New Roman"/>
          <w:sz w:val="24"/>
          <w:szCs w:val="24"/>
        </w:rPr>
        <w:t>-</w:t>
      </w:r>
      <w:r w:rsidRPr="00222149">
        <w:rPr>
          <w:rFonts w:ascii="Times New Roman" w:hAnsi="Times New Roman"/>
          <w:sz w:val="24"/>
          <w:szCs w:val="24"/>
        </w:rPr>
        <w:t xml:space="preserve"> 3% .</w:t>
      </w:r>
    </w:p>
    <w:p w:rsidR="00C50150" w:rsidRPr="00222149" w:rsidRDefault="00C50150" w:rsidP="00C50150">
      <w:pPr>
        <w:spacing w:after="4" w:line="240" w:lineRule="auto"/>
        <w:ind w:right="-81"/>
        <w:jc w:val="both"/>
        <w:rPr>
          <w:rFonts w:ascii="Times New Roman" w:hAnsi="Times New Roman" w:cs="Times New Roman"/>
          <w:color w:val="FF0000"/>
          <w:sz w:val="24"/>
          <w:szCs w:val="24"/>
        </w:rPr>
        <w:sectPr w:rsidR="00C50150" w:rsidRPr="00222149" w:rsidSect="00C50150">
          <w:headerReference w:type="even" r:id="rId12"/>
          <w:headerReference w:type="default" r:id="rId13"/>
          <w:footerReference w:type="even" r:id="rId14"/>
          <w:footerReference w:type="default" r:id="rId15"/>
          <w:headerReference w:type="first" r:id="rId16"/>
          <w:pgSz w:w="11906" w:h="16838"/>
          <w:pgMar w:top="709" w:right="794" w:bottom="425" w:left="794" w:header="425" w:footer="91" w:gutter="0"/>
          <w:cols w:space="708"/>
          <w:titlePg/>
          <w:docGrid w:linePitch="360"/>
        </w:sectPr>
      </w:pPr>
    </w:p>
    <w:p w:rsidR="00C50150" w:rsidRPr="008E272F" w:rsidRDefault="00C50150" w:rsidP="00C50150">
      <w:pPr>
        <w:tabs>
          <w:tab w:val="num" w:pos="0"/>
        </w:tabs>
        <w:spacing w:after="4" w:line="240" w:lineRule="auto"/>
        <w:ind w:firstLine="284"/>
        <w:rPr>
          <w:rFonts w:ascii="Times New Roman" w:hAnsi="Times New Roman" w:cs="Times New Roman"/>
          <w:sz w:val="24"/>
          <w:szCs w:val="24"/>
        </w:rPr>
      </w:pPr>
      <w:r w:rsidRPr="008E272F">
        <w:rPr>
          <w:rFonts w:ascii="Times New Roman" w:hAnsi="Times New Roman" w:cs="Times New Roman"/>
          <w:sz w:val="24"/>
          <w:szCs w:val="24"/>
        </w:rPr>
        <w:lastRenderedPageBreak/>
        <w:t xml:space="preserve">Таблица 2. Распределение жилищного фонда Голуметского </w:t>
      </w:r>
      <w:r>
        <w:rPr>
          <w:rFonts w:ascii="Times New Roman" w:hAnsi="Times New Roman" w:cs="Times New Roman"/>
          <w:sz w:val="24"/>
          <w:szCs w:val="24"/>
        </w:rPr>
        <w:t>МО</w:t>
      </w:r>
      <w:r w:rsidRPr="008E272F">
        <w:rPr>
          <w:rFonts w:ascii="Times New Roman" w:hAnsi="Times New Roman" w:cs="Times New Roman"/>
          <w:sz w:val="24"/>
          <w:szCs w:val="24"/>
        </w:rPr>
        <w:t xml:space="preserve"> по этажности и материалу стен по состоянию на 01.01.2012</w:t>
      </w:r>
      <w:r>
        <w:rPr>
          <w:rFonts w:ascii="Times New Roman" w:hAnsi="Times New Roman" w:cs="Times New Roman"/>
          <w:sz w:val="24"/>
          <w:szCs w:val="24"/>
        </w:rPr>
        <w:t xml:space="preserve"> </w:t>
      </w:r>
      <w:r w:rsidRPr="008E272F">
        <w:rPr>
          <w:rFonts w:ascii="Times New Roman" w:hAnsi="Times New Roman" w:cs="Times New Roman"/>
          <w:sz w:val="24"/>
          <w:szCs w:val="24"/>
        </w:rPr>
        <w:t>г (тыс. м² общей площади квартир).</w:t>
      </w:r>
    </w:p>
    <w:p w:rsidR="00C50150" w:rsidRPr="00357059" w:rsidRDefault="00C50150" w:rsidP="00C50150">
      <w:pPr>
        <w:pStyle w:val="affe"/>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724"/>
        <w:gridCol w:w="1603"/>
        <w:gridCol w:w="866"/>
        <w:gridCol w:w="1724"/>
        <w:gridCol w:w="1603"/>
        <w:gridCol w:w="866"/>
        <w:gridCol w:w="1662"/>
        <w:gridCol w:w="1541"/>
        <w:gridCol w:w="1183"/>
      </w:tblGrid>
      <w:tr w:rsidR="00C50150" w:rsidRPr="00222149" w:rsidTr="00A21F55">
        <w:trPr>
          <w:trHeight w:val="159"/>
        </w:trPr>
        <w:tc>
          <w:tcPr>
            <w:tcW w:w="681"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Планировочные районы</w:t>
            </w:r>
          </w:p>
        </w:tc>
        <w:tc>
          <w:tcPr>
            <w:tcW w:w="1418" w:type="pct"/>
            <w:gridSpan w:val="3"/>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1-квартирные</w:t>
            </w:r>
          </w:p>
        </w:tc>
        <w:tc>
          <w:tcPr>
            <w:tcW w:w="1418" w:type="pct"/>
            <w:gridSpan w:val="3"/>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2-квартирные</w:t>
            </w:r>
          </w:p>
        </w:tc>
        <w:tc>
          <w:tcPr>
            <w:tcW w:w="108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итого</w:t>
            </w:r>
          </w:p>
        </w:tc>
        <w:tc>
          <w:tcPr>
            <w:tcW w:w="401"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Всего, тыс</w:t>
            </w:r>
            <w:r>
              <w:rPr>
                <w:rFonts w:ascii="Times New Roman" w:hAnsi="Times New Roman"/>
              </w:rPr>
              <w:t>.</w:t>
            </w:r>
            <w:r w:rsidRPr="00222149">
              <w:rPr>
                <w:rFonts w:ascii="Times New Roman" w:hAnsi="Times New Roman"/>
              </w:rPr>
              <w:t xml:space="preserve"> кв.</w:t>
            </w:r>
            <w:r>
              <w:rPr>
                <w:rFonts w:ascii="Times New Roman" w:hAnsi="Times New Roman"/>
              </w:rPr>
              <w:t xml:space="preserve"> </w:t>
            </w:r>
            <w:r w:rsidRPr="00222149">
              <w:rPr>
                <w:rFonts w:ascii="Times New Roman" w:hAnsi="Times New Roman"/>
              </w:rPr>
              <w:t>м.</w:t>
            </w:r>
            <w:r>
              <w:rPr>
                <w:rFonts w:ascii="Times New Roman" w:hAnsi="Times New Roman"/>
              </w:rPr>
              <w:t xml:space="preserve"> </w:t>
            </w:r>
          </w:p>
        </w:tc>
      </w:tr>
      <w:tr w:rsidR="00C50150" w:rsidRPr="00222149" w:rsidTr="00A21F55">
        <w:trPr>
          <w:trHeight w:val="460"/>
        </w:trPr>
        <w:tc>
          <w:tcPr>
            <w:tcW w:w="681" w:type="pct"/>
            <w:vMerge/>
            <w:shd w:val="clear" w:color="auto" w:fill="auto"/>
          </w:tcPr>
          <w:p w:rsidR="00C50150" w:rsidRPr="00222149" w:rsidRDefault="00C50150" w:rsidP="00A21F55">
            <w:pPr>
              <w:pStyle w:val="affe"/>
              <w:rPr>
                <w:rFonts w:ascii="Times New Roman" w:hAnsi="Times New Roman"/>
              </w:rPr>
            </w:pP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капитальные, домов</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деревянные, домов</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итого</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капитальные, домов</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деревянные, домов</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итого</w:t>
            </w:r>
          </w:p>
        </w:tc>
        <w:tc>
          <w:tcPr>
            <w:tcW w:w="56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капитальные</w:t>
            </w:r>
          </w:p>
        </w:tc>
        <w:tc>
          <w:tcPr>
            <w:tcW w:w="52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деревянные и прочие</w:t>
            </w:r>
          </w:p>
        </w:tc>
        <w:tc>
          <w:tcPr>
            <w:tcW w:w="401" w:type="pct"/>
            <w:vMerge/>
            <w:shd w:val="clear" w:color="auto" w:fill="auto"/>
          </w:tcPr>
          <w:p w:rsidR="00C50150" w:rsidRPr="00222149" w:rsidRDefault="00C50150" w:rsidP="00A21F55">
            <w:pPr>
              <w:pStyle w:val="affe"/>
              <w:rPr>
                <w:rFonts w:ascii="Times New Roman" w:hAnsi="Times New Roman"/>
              </w:rPr>
            </w:pPr>
          </w:p>
        </w:tc>
      </w:tr>
      <w:tr w:rsidR="00C50150" w:rsidRPr="00222149" w:rsidTr="00A21F55">
        <w:trPr>
          <w:trHeight w:val="84"/>
        </w:trPr>
        <w:tc>
          <w:tcPr>
            <w:tcW w:w="681"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с. Голуметь</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537</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537</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1*10кв</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86</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87</w:t>
            </w:r>
          </w:p>
        </w:tc>
        <w:tc>
          <w:tcPr>
            <w:tcW w:w="56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w:t>
            </w:r>
          </w:p>
        </w:tc>
        <w:tc>
          <w:tcPr>
            <w:tcW w:w="52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623</w:t>
            </w:r>
          </w:p>
        </w:tc>
        <w:tc>
          <w:tcPr>
            <w:tcW w:w="4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32,292</w:t>
            </w:r>
          </w:p>
        </w:tc>
      </w:tr>
      <w:tr w:rsidR="00C50150" w:rsidRPr="00222149" w:rsidTr="00A21F55">
        <w:trPr>
          <w:trHeight w:val="116"/>
        </w:trPr>
        <w:tc>
          <w:tcPr>
            <w:tcW w:w="681"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 xml:space="preserve">д. Верхняя Иреть </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52</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52</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6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52</w:t>
            </w:r>
          </w:p>
        </w:tc>
        <w:tc>
          <w:tcPr>
            <w:tcW w:w="4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2,808</w:t>
            </w:r>
          </w:p>
        </w:tc>
      </w:tr>
      <w:tr w:rsidR="00C50150" w:rsidRPr="00222149" w:rsidTr="00A21F55">
        <w:trPr>
          <w:trHeight w:val="70"/>
        </w:trPr>
        <w:tc>
          <w:tcPr>
            <w:tcW w:w="681"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д. Елоты</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38</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38</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6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38</w:t>
            </w:r>
          </w:p>
        </w:tc>
        <w:tc>
          <w:tcPr>
            <w:tcW w:w="4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1,976</w:t>
            </w:r>
          </w:p>
        </w:tc>
      </w:tr>
      <w:tr w:rsidR="00C50150" w:rsidRPr="00222149" w:rsidTr="00A21F55">
        <w:trPr>
          <w:trHeight w:val="70"/>
        </w:trPr>
        <w:tc>
          <w:tcPr>
            <w:tcW w:w="681"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д. Баталаева</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14</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14</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6</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6</w:t>
            </w:r>
          </w:p>
        </w:tc>
        <w:tc>
          <w:tcPr>
            <w:tcW w:w="56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20</w:t>
            </w:r>
          </w:p>
        </w:tc>
        <w:tc>
          <w:tcPr>
            <w:tcW w:w="4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r>
      <w:tr w:rsidR="00C50150" w:rsidRPr="00222149" w:rsidTr="00A21F55">
        <w:trPr>
          <w:trHeight w:val="169"/>
        </w:trPr>
        <w:tc>
          <w:tcPr>
            <w:tcW w:w="681"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з. Труженик</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w:t>
            </w:r>
          </w:p>
        </w:tc>
        <w:tc>
          <w:tcPr>
            <w:tcW w:w="58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6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w:t>
            </w:r>
          </w:p>
        </w:tc>
        <w:tc>
          <w:tcPr>
            <w:tcW w:w="4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r>
      <w:tr w:rsidR="00C50150" w:rsidRPr="00222149" w:rsidTr="00A21F55">
        <w:trPr>
          <w:trHeight w:val="174"/>
        </w:trPr>
        <w:tc>
          <w:tcPr>
            <w:tcW w:w="681"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пос. Полежаева</w:t>
            </w:r>
          </w:p>
        </w:tc>
        <w:tc>
          <w:tcPr>
            <w:tcW w:w="583"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19</w:t>
            </w:r>
          </w:p>
        </w:tc>
        <w:tc>
          <w:tcPr>
            <w:tcW w:w="29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19</w:t>
            </w:r>
          </w:p>
        </w:tc>
        <w:tc>
          <w:tcPr>
            <w:tcW w:w="583"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4</w:t>
            </w:r>
          </w:p>
        </w:tc>
        <w:tc>
          <w:tcPr>
            <w:tcW w:w="29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4</w:t>
            </w:r>
          </w:p>
        </w:tc>
        <w:tc>
          <w:tcPr>
            <w:tcW w:w="56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1"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23</w:t>
            </w:r>
          </w:p>
        </w:tc>
        <w:tc>
          <w:tcPr>
            <w:tcW w:w="401"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r>
      <w:tr w:rsidR="00C50150" w:rsidRPr="00222149" w:rsidTr="00A21F55">
        <w:trPr>
          <w:trHeight w:val="70"/>
        </w:trPr>
        <w:tc>
          <w:tcPr>
            <w:tcW w:w="681"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уч. Мандагай</w:t>
            </w:r>
          </w:p>
        </w:tc>
        <w:tc>
          <w:tcPr>
            <w:tcW w:w="583"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32</w:t>
            </w:r>
          </w:p>
        </w:tc>
        <w:tc>
          <w:tcPr>
            <w:tcW w:w="29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32</w:t>
            </w:r>
          </w:p>
        </w:tc>
        <w:tc>
          <w:tcPr>
            <w:tcW w:w="583"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6</w:t>
            </w:r>
          </w:p>
        </w:tc>
        <w:tc>
          <w:tcPr>
            <w:tcW w:w="29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6</w:t>
            </w:r>
          </w:p>
        </w:tc>
        <w:tc>
          <w:tcPr>
            <w:tcW w:w="56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1"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38</w:t>
            </w:r>
          </w:p>
        </w:tc>
        <w:tc>
          <w:tcPr>
            <w:tcW w:w="401"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r>
      <w:tr w:rsidR="00C50150" w:rsidRPr="00222149" w:rsidTr="00A21F55">
        <w:trPr>
          <w:trHeight w:val="70"/>
        </w:trPr>
        <w:tc>
          <w:tcPr>
            <w:tcW w:w="681" w:type="pct"/>
            <w:shd w:val="clear" w:color="auto" w:fill="auto"/>
          </w:tcPr>
          <w:p w:rsidR="00C50150" w:rsidRPr="00222149" w:rsidRDefault="00C50150" w:rsidP="00A21F55">
            <w:pPr>
              <w:pStyle w:val="affe"/>
              <w:rPr>
                <w:rFonts w:ascii="Times New Roman" w:hAnsi="Times New Roman"/>
                <w:bCs/>
              </w:rPr>
            </w:pPr>
            <w:r w:rsidRPr="00222149">
              <w:rPr>
                <w:rFonts w:ascii="Times New Roman" w:hAnsi="Times New Roman"/>
                <w:bCs/>
              </w:rPr>
              <w:t>Всего</w:t>
            </w:r>
          </w:p>
        </w:tc>
        <w:tc>
          <w:tcPr>
            <w:tcW w:w="583"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w:t>
            </w:r>
          </w:p>
        </w:tc>
        <w:tc>
          <w:tcPr>
            <w:tcW w:w="542"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694</w:t>
            </w:r>
          </w:p>
        </w:tc>
        <w:tc>
          <w:tcPr>
            <w:tcW w:w="292"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694</w:t>
            </w:r>
          </w:p>
        </w:tc>
        <w:tc>
          <w:tcPr>
            <w:tcW w:w="583"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1</w:t>
            </w:r>
          </w:p>
        </w:tc>
        <w:tc>
          <w:tcPr>
            <w:tcW w:w="542"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102</w:t>
            </w:r>
          </w:p>
        </w:tc>
        <w:tc>
          <w:tcPr>
            <w:tcW w:w="292"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103</w:t>
            </w:r>
          </w:p>
        </w:tc>
        <w:tc>
          <w:tcPr>
            <w:tcW w:w="562"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1</w:t>
            </w:r>
          </w:p>
        </w:tc>
        <w:tc>
          <w:tcPr>
            <w:tcW w:w="521"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796</w:t>
            </w:r>
          </w:p>
        </w:tc>
        <w:tc>
          <w:tcPr>
            <w:tcW w:w="401"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41,398</w:t>
            </w:r>
          </w:p>
        </w:tc>
      </w:tr>
      <w:tr w:rsidR="00C50150" w:rsidRPr="00222149" w:rsidTr="00A21F55">
        <w:trPr>
          <w:trHeight w:val="70"/>
        </w:trPr>
        <w:tc>
          <w:tcPr>
            <w:tcW w:w="681" w:type="pct"/>
            <w:shd w:val="clear" w:color="auto" w:fill="auto"/>
          </w:tcPr>
          <w:p w:rsidR="00C50150" w:rsidRPr="00222149" w:rsidRDefault="00C50150" w:rsidP="00A21F55">
            <w:pPr>
              <w:pStyle w:val="affe"/>
              <w:rPr>
                <w:rFonts w:ascii="Times New Roman" w:hAnsi="Times New Roman"/>
                <w:bCs/>
              </w:rPr>
            </w:pPr>
            <w:r w:rsidRPr="00222149">
              <w:rPr>
                <w:rFonts w:ascii="Times New Roman" w:hAnsi="Times New Roman"/>
                <w:bCs/>
              </w:rPr>
              <w:t>%</w:t>
            </w:r>
          </w:p>
        </w:tc>
        <w:tc>
          <w:tcPr>
            <w:tcW w:w="583"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w:t>
            </w:r>
          </w:p>
        </w:tc>
        <w:tc>
          <w:tcPr>
            <w:tcW w:w="542"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87,1</w:t>
            </w:r>
          </w:p>
        </w:tc>
        <w:tc>
          <w:tcPr>
            <w:tcW w:w="292"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87,1</w:t>
            </w:r>
          </w:p>
        </w:tc>
        <w:tc>
          <w:tcPr>
            <w:tcW w:w="583"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0,1</w:t>
            </w:r>
          </w:p>
        </w:tc>
        <w:tc>
          <w:tcPr>
            <w:tcW w:w="542"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12,8</w:t>
            </w:r>
          </w:p>
        </w:tc>
        <w:tc>
          <w:tcPr>
            <w:tcW w:w="292"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12,9</w:t>
            </w:r>
          </w:p>
        </w:tc>
        <w:tc>
          <w:tcPr>
            <w:tcW w:w="562"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0,1</w:t>
            </w:r>
          </w:p>
        </w:tc>
        <w:tc>
          <w:tcPr>
            <w:tcW w:w="521"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99,9</w:t>
            </w:r>
          </w:p>
        </w:tc>
        <w:tc>
          <w:tcPr>
            <w:tcW w:w="401" w:type="pct"/>
            <w:shd w:val="clear" w:color="auto" w:fill="auto"/>
            <w:noWrap/>
          </w:tcPr>
          <w:p w:rsidR="00C50150" w:rsidRPr="00222149" w:rsidRDefault="00C50150" w:rsidP="00A21F55">
            <w:pPr>
              <w:pStyle w:val="affe"/>
              <w:jc w:val="center"/>
              <w:rPr>
                <w:rFonts w:ascii="Times New Roman" w:hAnsi="Times New Roman"/>
                <w:bCs/>
              </w:rPr>
            </w:pPr>
            <w:r w:rsidRPr="00222149">
              <w:rPr>
                <w:rFonts w:ascii="Times New Roman" w:hAnsi="Times New Roman"/>
                <w:bCs/>
              </w:rPr>
              <w:t>100</w:t>
            </w:r>
          </w:p>
        </w:tc>
      </w:tr>
    </w:tbl>
    <w:p w:rsidR="00C50150" w:rsidRPr="00222149" w:rsidRDefault="00C50150" w:rsidP="00C50150">
      <w:pPr>
        <w:tabs>
          <w:tab w:val="num" w:pos="0"/>
        </w:tabs>
        <w:spacing w:after="4" w:line="240" w:lineRule="auto"/>
        <w:ind w:firstLine="550"/>
        <w:jc w:val="center"/>
        <w:rPr>
          <w:rFonts w:ascii="Times New Roman" w:hAnsi="Times New Roman" w:cs="Times New Roman"/>
          <w:b/>
          <w:sz w:val="24"/>
          <w:szCs w:val="24"/>
        </w:rPr>
      </w:pPr>
    </w:p>
    <w:p w:rsidR="00C50150" w:rsidRDefault="00C50150" w:rsidP="00C50150">
      <w:pPr>
        <w:tabs>
          <w:tab w:val="num" w:pos="0"/>
        </w:tabs>
        <w:spacing w:after="4" w:line="240" w:lineRule="auto"/>
        <w:jc w:val="both"/>
        <w:rPr>
          <w:rFonts w:ascii="Times New Roman" w:hAnsi="Times New Roman" w:cs="Times New Roman"/>
          <w:sz w:val="24"/>
          <w:szCs w:val="24"/>
        </w:rPr>
      </w:pPr>
    </w:p>
    <w:p w:rsidR="00C50150" w:rsidRDefault="00C50150" w:rsidP="00C50150">
      <w:pPr>
        <w:tabs>
          <w:tab w:val="num" w:pos="0"/>
        </w:tabs>
        <w:spacing w:after="4" w:line="240" w:lineRule="auto"/>
        <w:jc w:val="both"/>
        <w:rPr>
          <w:rFonts w:ascii="Times New Roman" w:hAnsi="Times New Roman" w:cs="Times New Roman"/>
          <w:sz w:val="24"/>
          <w:szCs w:val="24"/>
        </w:rPr>
      </w:pPr>
    </w:p>
    <w:p w:rsidR="00C50150" w:rsidRPr="00357059" w:rsidRDefault="00C50150" w:rsidP="00C50150">
      <w:pPr>
        <w:tabs>
          <w:tab w:val="num" w:pos="0"/>
        </w:tabs>
        <w:spacing w:after="4" w:line="240" w:lineRule="auto"/>
        <w:jc w:val="both"/>
        <w:rPr>
          <w:rFonts w:ascii="Times New Roman" w:hAnsi="Times New Roman" w:cs="Times New Roman"/>
          <w:sz w:val="24"/>
          <w:szCs w:val="24"/>
        </w:rPr>
        <w:sectPr w:rsidR="00C50150" w:rsidRPr="00357059" w:rsidSect="00A21F55">
          <w:pgSz w:w="16838" w:h="11906" w:orient="landscape"/>
          <w:pgMar w:top="1701" w:right="1134" w:bottom="748" w:left="1134" w:header="709" w:footer="489" w:gutter="0"/>
          <w:cols w:space="708"/>
          <w:docGrid w:linePitch="360"/>
        </w:sectPr>
      </w:pPr>
    </w:p>
    <w:p w:rsidR="00C50150" w:rsidRDefault="00C50150" w:rsidP="00C50150">
      <w:pPr>
        <w:tabs>
          <w:tab w:val="num" w:pos="0"/>
        </w:tabs>
        <w:spacing w:after="4" w:line="240" w:lineRule="auto"/>
        <w:ind w:firstLine="284"/>
        <w:jc w:val="both"/>
        <w:rPr>
          <w:rFonts w:ascii="Times New Roman" w:hAnsi="Times New Roman" w:cs="Times New Roman"/>
          <w:sz w:val="24"/>
          <w:szCs w:val="24"/>
        </w:rPr>
      </w:pPr>
      <w:r w:rsidRPr="008E272F">
        <w:rPr>
          <w:rFonts w:ascii="Times New Roman" w:hAnsi="Times New Roman" w:cs="Times New Roman"/>
          <w:sz w:val="24"/>
          <w:szCs w:val="24"/>
        </w:rPr>
        <w:lastRenderedPageBreak/>
        <w:t xml:space="preserve">Таблица 3. Характеристика жилищного фонда Голуметского </w:t>
      </w:r>
      <w:r>
        <w:rPr>
          <w:rFonts w:ascii="Times New Roman" w:hAnsi="Times New Roman" w:cs="Times New Roman"/>
          <w:sz w:val="24"/>
          <w:szCs w:val="24"/>
        </w:rPr>
        <w:t>МО</w:t>
      </w:r>
      <w:r w:rsidRPr="008E272F">
        <w:rPr>
          <w:rFonts w:ascii="Times New Roman" w:hAnsi="Times New Roman" w:cs="Times New Roman"/>
          <w:sz w:val="24"/>
          <w:szCs w:val="24"/>
        </w:rPr>
        <w:t xml:space="preserve"> по степени износа и материалу стен на 01.01.2012</w:t>
      </w:r>
      <w:r>
        <w:rPr>
          <w:rFonts w:ascii="Times New Roman" w:hAnsi="Times New Roman" w:cs="Times New Roman"/>
          <w:sz w:val="24"/>
          <w:szCs w:val="24"/>
        </w:rPr>
        <w:t xml:space="preserve"> </w:t>
      </w:r>
      <w:r w:rsidRPr="008E272F">
        <w:rPr>
          <w:rFonts w:ascii="Times New Roman" w:hAnsi="Times New Roman" w:cs="Times New Roman"/>
          <w:sz w:val="24"/>
          <w:szCs w:val="24"/>
        </w:rPr>
        <w:t>г.</w:t>
      </w:r>
    </w:p>
    <w:p w:rsidR="00C50150" w:rsidRPr="00357059" w:rsidRDefault="00C50150" w:rsidP="00C50150">
      <w:pPr>
        <w:tabs>
          <w:tab w:val="num" w:pos="0"/>
        </w:tabs>
        <w:spacing w:after="4" w:line="240" w:lineRule="auto"/>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057"/>
        <w:gridCol w:w="905"/>
        <w:gridCol w:w="922"/>
        <w:gridCol w:w="928"/>
        <w:gridCol w:w="922"/>
        <w:gridCol w:w="946"/>
        <w:gridCol w:w="930"/>
        <w:gridCol w:w="1249"/>
      </w:tblGrid>
      <w:tr w:rsidR="00C50150" w:rsidRPr="00222149" w:rsidTr="00A21F55">
        <w:trPr>
          <w:trHeight w:val="300"/>
        </w:trPr>
        <w:tc>
          <w:tcPr>
            <w:tcW w:w="1012"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Населенные пункты</w:t>
            </w:r>
          </w:p>
        </w:tc>
        <w:tc>
          <w:tcPr>
            <w:tcW w:w="536"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Общая площадь квартир, тыс. м²</w:t>
            </w:r>
          </w:p>
        </w:tc>
        <w:tc>
          <w:tcPr>
            <w:tcW w:w="1398" w:type="pct"/>
            <w:gridSpan w:val="3"/>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Капитальные</w:t>
            </w:r>
          </w:p>
        </w:tc>
        <w:tc>
          <w:tcPr>
            <w:tcW w:w="1420" w:type="pct"/>
            <w:gridSpan w:val="3"/>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Деревянные и прочие</w:t>
            </w:r>
          </w:p>
        </w:tc>
        <w:tc>
          <w:tcPr>
            <w:tcW w:w="635"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Ветхие и аварийные всего</w:t>
            </w:r>
          </w:p>
        </w:tc>
      </w:tr>
      <w:tr w:rsidR="00C50150" w:rsidRPr="00222149" w:rsidTr="00A21F55">
        <w:trPr>
          <w:trHeight w:val="264"/>
        </w:trPr>
        <w:tc>
          <w:tcPr>
            <w:tcW w:w="1012" w:type="pct"/>
            <w:vMerge/>
            <w:shd w:val="clear" w:color="auto" w:fill="auto"/>
          </w:tcPr>
          <w:p w:rsidR="00C50150" w:rsidRPr="00222149" w:rsidRDefault="00C50150" w:rsidP="00A21F55">
            <w:pPr>
              <w:pStyle w:val="affe"/>
              <w:rPr>
                <w:rFonts w:ascii="Times New Roman" w:hAnsi="Times New Roman"/>
              </w:rPr>
            </w:pPr>
          </w:p>
        </w:tc>
        <w:tc>
          <w:tcPr>
            <w:tcW w:w="536" w:type="pct"/>
            <w:vMerge/>
            <w:shd w:val="clear" w:color="auto" w:fill="auto"/>
          </w:tcPr>
          <w:p w:rsidR="00C50150" w:rsidRPr="00222149" w:rsidRDefault="00C50150" w:rsidP="00A21F55">
            <w:pPr>
              <w:pStyle w:val="affe"/>
              <w:rPr>
                <w:rFonts w:ascii="Times New Roman" w:hAnsi="Times New Roman"/>
              </w:rPr>
            </w:pPr>
          </w:p>
        </w:tc>
        <w:tc>
          <w:tcPr>
            <w:tcW w:w="4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до 30%</w:t>
            </w: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от 31 до 65%</w:t>
            </w:r>
          </w:p>
        </w:tc>
        <w:tc>
          <w:tcPr>
            <w:tcW w:w="47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более 65%</w:t>
            </w: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до 30%</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от 31 до 65%</w:t>
            </w:r>
          </w:p>
        </w:tc>
        <w:tc>
          <w:tcPr>
            <w:tcW w:w="47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более 65%</w:t>
            </w:r>
          </w:p>
        </w:tc>
        <w:tc>
          <w:tcPr>
            <w:tcW w:w="635" w:type="pct"/>
            <w:vMerge/>
            <w:shd w:val="clear" w:color="auto" w:fill="auto"/>
          </w:tcPr>
          <w:p w:rsidR="00C50150" w:rsidRPr="00222149" w:rsidRDefault="00C50150" w:rsidP="00A21F55">
            <w:pPr>
              <w:pStyle w:val="affe"/>
              <w:rPr>
                <w:rFonts w:ascii="Times New Roman" w:hAnsi="Times New Roman"/>
              </w:rPr>
            </w:pPr>
          </w:p>
        </w:tc>
      </w:tr>
      <w:tr w:rsidR="00C50150" w:rsidRPr="00222149" w:rsidTr="00A21F55">
        <w:trPr>
          <w:trHeight w:val="70"/>
        </w:trPr>
        <w:tc>
          <w:tcPr>
            <w:tcW w:w="101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с. Голуметь</w:t>
            </w:r>
          </w:p>
        </w:tc>
        <w:tc>
          <w:tcPr>
            <w:tcW w:w="5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32,292</w:t>
            </w:r>
          </w:p>
        </w:tc>
        <w:tc>
          <w:tcPr>
            <w:tcW w:w="459"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0,532</w:t>
            </w: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6,725</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22,851</w:t>
            </w:r>
          </w:p>
        </w:tc>
        <w:tc>
          <w:tcPr>
            <w:tcW w:w="47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2,184</w:t>
            </w:r>
          </w:p>
        </w:tc>
        <w:tc>
          <w:tcPr>
            <w:tcW w:w="6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2,184</w:t>
            </w:r>
          </w:p>
        </w:tc>
      </w:tr>
      <w:tr w:rsidR="00C50150" w:rsidRPr="00222149" w:rsidTr="00A21F55">
        <w:trPr>
          <w:trHeight w:val="70"/>
        </w:trPr>
        <w:tc>
          <w:tcPr>
            <w:tcW w:w="101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Верхняя Иреть</w:t>
            </w:r>
          </w:p>
        </w:tc>
        <w:tc>
          <w:tcPr>
            <w:tcW w:w="5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2,808</w:t>
            </w:r>
          </w:p>
        </w:tc>
        <w:tc>
          <w:tcPr>
            <w:tcW w:w="459"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1,055</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1,649</w:t>
            </w:r>
          </w:p>
        </w:tc>
        <w:tc>
          <w:tcPr>
            <w:tcW w:w="47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0,104</w:t>
            </w:r>
          </w:p>
        </w:tc>
        <w:tc>
          <w:tcPr>
            <w:tcW w:w="6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0,104</w:t>
            </w:r>
          </w:p>
        </w:tc>
      </w:tr>
      <w:tr w:rsidR="00C50150" w:rsidRPr="00222149" w:rsidTr="00A21F55">
        <w:trPr>
          <w:trHeight w:val="70"/>
        </w:trPr>
        <w:tc>
          <w:tcPr>
            <w:tcW w:w="101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Елоты</w:t>
            </w:r>
          </w:p>
        </w:tc>
        <w:tc>
          <w:tcPr>
            <w:tcW w:w="5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1,976</w:t>
            </w:r>
          </w:p>
        </w:tc>
        <w:tc>
          <w:tcPr>
            <w:tcW w:w="459"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0,745</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1,179</w:t>
            </w:r>
          </w:p>
        </w:tc>
        <w:tc>
          <w:tcPr>
            <w:tcW w:w="47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0,052</w:t>
            </w:r>
          </w:p>
        </w:tc>
        <w:tc>
          <w:tcPr>
            <w:tcW w:w="6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0,052</w:t>
            </w:r>
          </w:p>
        </w:tc>
      </w:tr>
      <w:tr w:rsidR="00C50150" w:rsidRPr="00222149" w:rsidTr="00A21F55">
        <w:trPr>
          <w:trHeight w:val="104"/>
        </w:trPr>
        <w:tc>
          <w:tcPr>
            <w:tcW w:w="101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Баталаева</w:t>
            </w:r>
          </w:p>
        </w:tc>
        <w:tc>
          <w:tcPr>
            <w:tcW w:w="5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c>
          <w:tcPr>
            <w:tcW w:w="459"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0,125</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0,759</w:t>
            </w:r>
          </w:p>
        </w:tc>
        <w:tc>
          <w:tcPr>
            <w:tcW w:w="47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0,156</w:t>
            </w:r>
          </w:p>
        </w:tc>
        <w:tc>
          <w:tcPr>
            <w:tcW w:w="6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0,156</w:t>
            </w:r>
          </w:p>
        </w:tc>
      </w:tr>
      <w:tr w:rsidR="00C50150" w:rsidRPr="00222149" w:rsidTr="00A21F55">
        <w:trPr>
          <w:trHeight w:val="70"/>
        </w:trPr>
        <w:tc>
          <w:tcPr>
            <w:tcW w:w="101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з. Труженик</w:t>
            </w:r>
          </w:p>
        </w:tc>
        <w:tc>
          <w:tcPr>
            <w:tcW w:w="5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c>
          <w:tcPr>
            <w:tcW w:w="459"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635" w:type="pct"/>
            <w:shd w:val="clear" w:color="auto" w:fill="auto"/>
          </w:tcPr>
          <w:p w:rsidR="00C50150" w:rsidRPr="00222149" w:rsidRDefault="00C50150" w:rsidP="00A21F55">
            <w:pPr>
              <w:pStyle w:val="affe"/>
              <w:jc w:val="center"/>
              <w:rPr>
                <w:rFonts w:ascii="Times New Roman" w:hAnsi="Times New Roman"/>
              </w:rPr>
            </w:pPr>
          </w:p>
        </w:tc>
      </w:tr>
      <w:tr w:rsidR="00C50150" w:rsidRPr="00222149" w:rsidTr="00A21F55">
        <w:trPr>
          <w:trHeight w:val="70"/>
        </w:trPr>
        <w:tc>
          <w:tcPr>
            <w:tcW w:w="101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пос. Полежаева</w:t>
            </w:r>
          </w:p>
        </w:tc>
        <w:tc>
          <w:tcPr>
            <w:tcW w:w="5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c>
          <w:tcPr>
            <w:tcW w:w="459"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0,145</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1,051</w:t>
            </w: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635" w:type="pct"/>
            <w:shd w:val="clear" w:color="auto" w:fill="auto"/>
          </w:tcPr>
          <w:p w:rsidR="00C50150" w:rsidRPr="00222149" w:rsidRDefault="00C50150" w:rsidP="00A21F55">
            <w:pPr>
              <w:pStyle w:val="affe"/>
              <w:jc w:val="center"/>
              <w:rPr>
                <w:rFonts w:ascii="Times New Roman" w:hAnsi="Times New Roman"/>
              </w:rPr>
            </w:pPr>
          </w:p>
        </w:tc>
      </w:tr>
      <w:tr w:rsidR="00C50150" w:rsidRPr="00222149" w:rsidTr="00A21F55">
        <w:trPr>
          <w:trHeight w:val="70"/>
        </w:trPr>
        <w:tc>
          <w:tcPr>
            <w:tcW w:w="101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 xml:space="preserve">уч. Мандагай </w:t>
            </w:r>
          </w:p>
        </w:tc>
        <w:tc>
          <w:tcPr>
            <w:tcW w:w="5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c>
          <w:tcPr>
            <w:tcW w:w="459"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0,23</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1,736</w:t>
            </w: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635" w:type="pct"/>
            <w:shd w:val="clear" w:color="auto" w:fill="auto"/>
          </w:tcPr>
          <w:p w:rsidR="00C50150" w:rsidRPr="00222149" w:rsidRDefault="00C50150" w:rsidP="00A21F55">
            <w:pPr>
              <w:pStyle w:val="affe"/>
              <w:jc w:val="center"/>
              <w:rPr>
                <w:rFonts w:ascii="Times New Roman" w:hAnsi="Times New Roman"/>
              </w:rPr>
            </w:pPr>
          </w:p>
        </w:tc>
      </w:tr>
      <w:tr w:rsidR="00C50150" w:rsidRPr="00222149" w:rsidTr="00A21F55">
        <w:trPr>
          <w:trHeight w:val="70"/>
        </w:trPr>
        <w:tc>
          <w:tcPr>
            <w:tcW w:w="101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Итого</w:t>
            </w:r>
          </w:p>
        </w:tc>
        <w:tc>
          <w:tcPr>
            <w:tcW w:w="5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41,398</w:t>
            </w:r>
          </w:p>
        </w:tc>
        <w:tc>
          <w:tcPr>
            <w:tcW w:w="459"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0,532</w:t>
            </w: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9,025</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29,345</w:t>
            </w:r>
          </w:p>
        </w:tc>
        <w:tc>
          <w:tcPr>
            <w:tcW w:w="47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2,496</w:t>
            </w:r>
          </w:p>
        </w:tc>
        <w:tc>
          <w:tcPr>
            <w:tcW w:w="6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2,496</w:t>
            </w:r>
          </w:p>
        </w:tc>
      </w:tr>
      <w:tr w:rsidR="00C50150" w:rsidRPr="00222149" w:rsidTr="00A21F55">
        <w:trPr>
          <w:trHeight w:val="70"/>
        </w:trPr>
        <w:tc>
          <w:tcPr>
            <w:tcW w:w="101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w:t>
            </w:r>
          </w:p>
        </w:tc>
        <w:tc>
          <w:tcPr>
            <w:tcW w:w="5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100</w:t>
            </w:r>
          </w:p>
        </w:tc>
        <w:tc>
          <w:tcPr>
            <w:tcW w:w="459"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1,4</w:t>
            </w:r>
          </w:p>
        </w:tc>
        <w:tc>
          <w:tcPr>
            <w:tcW w:w="471" w:type="pct"/>
            <w:shd w:val="clear" w:color="auto" w:fill="auto"/>
          </w:tcPr>
          <w:p w:rsidR="00C50150" w:rsidRPr="00222149" w:rsidRDefault="00C50150" w:rsidP="00A21F55">
            <w:pPr>
              <w:pStyle w:val="affe"/>
              <w:jc w:val="center"/>
              <w:rPr>
                <w:rFonts w:ascii="Times New Roman" w:hAnsi="Times New Roman"/>
              </w:rPr>
            </w:pPr>
          </w:p>
        </w:tc>
        <w:tc>
          <w:tcPr>
            <w:tcW w:w="46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21,8</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70,8</w:t>
            </w:r>
          </w:p>
        </w:tc>
        <w:tc>
          <w:tcPr>
            <w:tcW w:w="47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6</w:t>
            </w:r>
          </w:p>
        </w:tc>
        <w:tc>
          <w:tcPr>
            <w:tcW w:w="6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6</w:t>
            </w:r>
          </w:p>
        </w:tc>
      </w:tr>
    </w:tbl>
    <w:p w:rsidR="00C50150" w:rsidRPr="00357059" w:rsidRDefault="00C50150" w:rsidP="00C50150">
      <w:pPr>
        <w:pStyle w:val="affe"/>
        <w:ind w:firstLine="284"/>
        <w:rPr>
          <w:rFonts w:ascii="Times New Roman" w:hAnsi="Times New Roman"/>
          <w:sz w:val="16"/>
          <w:szCs w:val="16"/>
        </w:rPr>
      </w:pP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Средняя обеспеченность населения Голуметского </w:t>
      </w:r>
      <w:r>
        <w:rPr>
          <w:rFonts w:ascii="Times New Roman" w:hAnsi="Times New Roman"/>
          <w:sz w:val="24"/>
          <w:szCs w:val="24"/>
        </w:rPr>
        <w:t>МО</w:t>
      </w:r>
      <w:r w:rsidRPr="00222149">
        <w:rPr>
          <w:rFonts w:ascii="Times New Roman" w:hAnsi="Times New Roman"/>
          <w:sz w:val="24"/>
          <w:szCs w:val="24"/>
        </w:rPr>
        <w:t xml:space="preserve"> общей площадью жилья на 01.01.2012г составила 17,1 м²/чел., что значительно ниже среднего уровня для сельских поселений Иркутской области (18,5 м²/чел.).</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Для увеличения объемов строительства жилья необходима активизация работы по привлечению </w:t>
      </w:r>
      <w:r>
        <w:rPr>
          <w:rFonts w:ascii="Times New Roman" w:hAnsi="Times New Roman"/>
          <w:sz w:val="24"/>
          <w:szCs w:val="24"/>
        </w:rPr>
        <w:t xml:space="preserve">населения к участию в областной программе «Молодым семьям - </w:t>
      </w:r>
      <w:r w:rsidRPr="00222149">
        <w:rPr>
          <w:rFonts w:ascii="Times New Roman" w:hAnsi="Times New Roman"/>
          <w:sz w:val="24"/>
          <w:szCs w:val="24"/>
        </w:rPr>
        <w:t>доступное жил</w:t>
      </w:r>
      <w:r>
        <w:rPr>
          <w:rFonts w:ascii="Times New Roman" w:hAnsi="Times New Roman"/>
          <w:sz w:val="24"/>
          <w:szCs w:val="24"/>
        </w:rPr>
        <w:t xml:space="preserve">ье на 2005-2019 годы», в рамках </w:t>
      </w:r>
      <w:r w:rsidRPr="00222149">
        <w:rPr>
          <w:rFonts w:ascii="Times New Roman" w:hAnsi="Times New Roman"/>
          <w:sz w:val="24"/>
          <w:szCs w:val="24"/>
        </w:rPr>
        <w:t>которой предусмотрено оказание г</w:t>
      </w:r>
      <w:r>
        <w:rPr>
          <w:rFonts w:ascii="Times New Roman" w:hAnsi="Times New Roman"/>
          <w:sz w:val="24"/>
          <w:szCs w:val="24"/>
        </w:rPr>
        <w:t xml:space="preserve">осударственной поддержи молодым </w:t>
      </w:r>
      <w:r w:rsidRPr="00222149">
        <w:rPr>
          <w:rFonts w:ascii="Times New Roman" w:hAnsi="Times New Roman"/>
          <w:sz w:val="24"/>
          <w:szCs w:val="24"/>
        </w:rPr>
        <w:t>специалистам, молодым семьям в реш</w:t>
      </w:r>
      <w:r>
        <w:rPr>
          <w:rFonts w:ascii="Times New Roman" w:hAnsi="Times New Roman"/>
          <w:sz w:val="24"/>
          <w:szCs w:val="24"/>
        </w:rPr>
        <w:t xml:space="preserve">ении жилищной проблемы, а также </w:t>
      </w:r>
      <w:r w:rsidRPr="00222149">
        <w:rPr>
          <w:rFonts w:ascii="Times New Roman" w:hAnsi="Times New Roman"/>
          <w:sz w:val="24"/>
          <w:szCs w:val="24"/>
        </w:rPr>
        <w:t xml:space="preserve">ввод в эксплуатацию имеющегося жилищного фонда.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Жилищный фонд поселения отличается низким уровнем благоустрой</w:t>
      </w:r>
      <w:r>
        <w:rPr>
          <w:rFonts w:ascii="Times New Roman" w:hAnsi="Times New Roman"/>
          <w:sz w:val="24"/>
          <w:szCs w:val="24"/>
        </w:rPr>
        <w:t>ства. По предоставленным данным</w:t>
      </w:r>
      <w:r w:rsidRPr="00222149">
        <w:rPr>
          <w:rFonts w:ascii="Times New Roman" w:hAnsi="Times New Roman"/>
          <w:sz w:val="24"/>
          <w:szCs w:val="24"/>
        </w:rPr>
        <w:t xml:space="preserve"> обеспеченность жилищного фонда основными видами инженерного оборудования составляет:</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водопроводом                             – 5%</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канализацией                              – 5%</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центральным отоплением          – 5%</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горячим водоснабжением          – 0%</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газоснабжением                          – 0%</w:t>
      </w:r>
    </w:p>
    <w:p w:rsidR="00C50150" w:rsidRPr="00222149"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газовыми электроплитами   </w:t>
      </w:r>
      <w:r w:rsidRPr="00222149">
        <w:rPr>
          <w:rFonts w:ascii="Times New Roman" w:hAnsi="Times New Roman"/>
          <w:sz w:val="24"/>
          <w:szCs w:val="24"/>
        </w:rPr>
        <w:t xml:space="preserve">    – 10%</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ваннами и душевыми                 – 0%</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телефонами                                  – 0%</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м</w:t>
      </w:r>
      <w:r>
        <w:rPr>
          <w:rFonts w:ascii="Times New Roman" w:hAnsi="Times New Roman"/>
          <w:sz w:val="24"/>
          <w:szCs w:val="24"/>
        </w:rPr>
        <w:t xml:space="preserve">усоропроводами                 </w:t>
      </w:r>
      <w:r w:rsidRPr="00222149">
        <w:rPr>
          <w:rFonts w:ascii="Times New Roman" w:hAnsi="Times New Roman"/>
          <w:sz w:val="24"/>
          <w:szCs w:val="24"/>
        </w:rPr>
        <w:t xml:space="preserve">      – 0%</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среднем</w:t>
      </w:r>
      <w:r>
        <w:rPr>
          <w:rFonts w:ascii="Times New Roman" w:hAnsi="Times New Roman"/>
          <w:sz w:val="24"/>
          <w:szCs w:val="24"/>
        </w:rPr>
        <w:t>,</w:t>
      </w:r>
      <w:r w:rsidRPr="00222149">
        <w:rPr>
          <w:rFonts w:ascii="Times New Roman" w:hAnsi="Times New Roman"/>
          <w:sz w:val="24"/>
          <w:szCs w:val="24"/>
        </w:rPr>
        <w:t xml:space="preserve"> по муниципальным образованиям области уровень благоустройства низкий.</w:t>
      </w:r>
    </w:p>
    <w:p w:rsidR="00C50150" w:rsidRPr="00357059" w:rsidRDefault="00C50150" w:rsidP="00C50150">
      <w:pPr>
        <w:pStyle w:val="affe"/>
        <w:ind w:firstLine="709"/>
        <w:rPr>
          <w:rFonts w:ascii="Times New Roman" w:hAnsi="Times New Roman"/>
          <w:sz w:val="16"/>
          <w:szCs w:val="16"/>
        </w:rPr>
      </w:pPr>
    </w:p>
    <w:p w:rsidR="00C50150" w:rsidRPr="008E272F" w:rsidRDefault="00C50150" w:rsidP="00C50150">
      <w:pPr>
        <w:pStyle w:val="22"/>
        <w:ind w:firstLine="284"/>
        <w:jc w:val="left"/>
      </w:pPr>
      <w:bookmarkStart w:id="33" w:name="_Toc337799995"/>
      <w:bookmarkStart w:id="34" w:name="_Toc357444871"/>
      <w:bookmarkStart w:id="35" w:name="_Toc393273680"/>
      <w:r w:rsidRPr="008E272F">
        <w:t>2.4</w:t>
      </w:r>
      <w:r>
        <w:t>.</w:t>
      </w:r>
      <w:r w:rsidRPr="008E272F">
        <w:t xml:space="preserve"> Учреждения культурно-бытового обслуживания</w:t>
      </w:r>
      <w:bookmarkEnd w:id="33"/>
      <w:bookmarkEnd w:id="34"/>
      <w:bookmarkEnd w:id="35"/>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Для оценки уровня развития сети объектов культурно-бытового обслуживания представляется возможным воспользоваться рекомендательными нормативами С</w:t>
      </w:r>
      <w:r>
        <w:rPr>
          <w:rFonts w:ascii="Times New Roman" w:hAnsi="Times New Roman"/>
          <w:sz w:val="24"/>
          <w:szCs w:val="24"/>
        </w:rPr>
        <w:t>Н</w:t>
      </w:r>
      <w:r w:rsidRPr="00222149">
        <w:rPr>
          <w:rFonts w:ascii="Times New Roman" w:hAnsi="Times New Roman"/>
          <w:sz w:val="24"/>
          <w:szCs w:val="24"/>
        </w:rPr>
        <w:t xml:space="preserve">иП 2.07.01-2011* «Градостроительство. Планировка и застройка городских и сельских поселений», а также Социальными нормативами и нормами, одобренными распоряжением </w:t>
      </w:r>
      <w:r>
        <w:rPr>
          <w:rFonts w:ascii="Times New Roman" w:hAnsi="Times New Roman"/>
          <w:sz w:val="24"/>
          <w:szCs w:val="24"/>
        </w:rPr>
        <w:t>Правительства РФ от 3 июня 1996г</w:t>
      </w:r>
      <w:r w:rsidRPr="00222149">
        <w:rPr>
          <w:rFonts w:ascii="Times New Roman" w:hAnsi="Times New Roman"/>
          <w:sz w:val="24"/>
          <w:szCs w:val="24"/>
        </w:rPr>
        <w:t xml:space="preserve"> № 1063-р и рекомендованными Главгосэкспертизой. Однако следует учитывать, что разрабатывались они еще на методической основе плановой экономики и практически не были реализованы даже в тот период.</w:t>
      </w:r>
    </w:p>
    <w:p w:rsidR="00C50150" w:rsidRPr="00357059" w:rsidRDefault="00C50150" w:rsidP="00C50150">
      <w:pPr>
        <w:tabs>
          <w:tab w:val="num" w:pos="0"/>
        </w:tabs>
        <w:spacing w:after="4" w:line="240" w:lineRule="auto"/>
        <w:ind w:firstLine="284"/>
        <w:jc w:val="both"/>
        <w:rPr>
          <w:rFonts w:ascii="Times New Roman" w:hAnsi="Times New Roman" w:cs="Times New Roman"/>
          <w:b/>
          <w:sz w:val="16"/>
          <w:szCs w:val="16"/>
        </w:rPr>
      </w:pPr>
    </w:p>
    <w:p w:rsidR="00C50150" w:rsidRPr="008E272F" w:rsidRDefault="00C50150" w:rsidP="00C50150">
      <w:pPr>
        <w:tabs>
          <w:tab w:val="num" w:pos="0"/>
        </w:tabs>
        <w:spacing w:after="4" w:line="240" w:lineRule="auto"/>
        <w:ind w:firstLine="284"/>
        <w:jc w:val="both"/>
        <w:rPr>
          <w:rFonts w:ascii="Times New Roman" w:hAnsi="Times New Roman" w:cs="Times New Roman"/>
          <w:i/>
          <w:sz w:val="24"/>
          <w:szCs w:val="24"/>
        </w:rPr>
      </w:pPr>
      <w:r w:rsidRPr="008E272F">
        <w:rPr>
          <w:rFonts w:ascii="Times New Roman" w:hAnsi="Times New Roman" w:cs="Times New Roman"/>
          <w:i/>
          <w:sz w:val="24"/>
          <w:szCs w:val="24"/>
        </w:rPr>
        <w:t>Школы и учреждения</w:t>
      </w:r>
      <w:r>
        <w:rPr>
          <w:rFonts w:ascii="Times New Roman" w:hAnsi="Times New Roman" w:cs="Times New Roman"/>
          <w:i/>
          <w:sz w:val="24"/>
          <w:szCs w:val="24"/>
        </w:rPr>
        <w:t xml:space="preserve"> дополнительного образования</w:t>
      </w:r>
    </w:p>
    <w:p w:rsidR="00C50150" w:rsidRPr="00222149" w:rsidRDefault="00C50150" w:rsidP="00C50150">
      <w:pPr>
        <w:pStyle w:val="affe"/>
        <w:ind w:firstLine="284"/>
        <w:jc w:val="both"/>
        <w:rPr>
          <w:rFonts w:ascii="Times New Roman" w:hAnsi="Times New Roman"/>
          <w:sz w:val="24"/>
          <w:szCs w:val="24"/>
        </w:rPr>
      </w:pPr>
      <w:r>
        <w:rPr>
          <w:rFonts w:ascii="Times New Roman" w:hAnsi="Times New Roman"/>
          <w:sz w:val="24"/>
          <w:szCs w:val="24"/>
        </w:rPr>
        <w:t>На 01.01.2012г</w:t>
      </w:r>
      <w:r w:rsidRPr="00222149">
        <w:rPr>
          <w:rFonts w:ascii="Times New Roman" w:hAnsi="Times New Roman"/>
          <w:sz w:val="24"/>
          <w:szCs w:val="24"/>
        </w:rPr>
        <w:t xml:space="preserve"> в Голуметском </w:t>
      </w:r>
      <w:r>
        <w:rPr>
          <w:rFonts w:ascii="Times New Roman" w:hAnsi="Times New Roman"/>
          <w:sz w:val="24"/>
          <w:szCs w:val="24"/>
        </w:rPr>
        <w:t>МО</w:t>
      </w:r>
      <w:r w:rsidRPr="00222149">
        <w:rPr>
          <w:rFonts w:ascii="Times New Roman" w:hAnsi="Times New Roman"/>
          <w:sz w:val="24"/>
          <w:szCs w:val="24"/>
        </w:rPr>
        <w:t xml:space="preserve"> действу</w:t>
      </w:r>
      <w:r>
        <w:rPr>
          <w:rFonts w:ascii="Times New Roman" w:hAnsi="Times New Roman"/>
          <w:sz w:val="24"/>
          <w:szCs w:val="24"/>
        </w:rPr>
        <w:t>ю</w:t>
      </w:r>
      <w:r w:rsidRPr="00222149">
        <w:rPr>
          <w:rFonts w:ascii="Times New Roman" w:hAnsi="Times New Roman"/>
          <w:sz w:val="24"/>
          <w:szCs w:val="24"/>
        </w:rPr>
        <w:t>т 2 муниципальных общеобразовательных уч</w:t>
      </w:r>
      <w:r>
        <w:rPr>
          <w:rFonts w:ascii="Times New Roman" w:hAnsi="Times New Roman"/>
          <w:sz w:val="24"/>
          <w:szCs w:val="24"/>
        </w:rPr>
        <w:t xml:space="preserve">реждения: МОУ СОШ с. Голуметь </w:t>
      </w:r>
      <w:r w:rsidRPr="00222149">
        <w:rPr>
          <w:rFonts w:ascii="Times New Roman" w:hAnsi="Times New Roman"/>
          <w:sz w:val="24"/>
          <w:szCs w:val="24"/>
        </w:rPr>
        <w:t xml:space="preserve">(проектная численность учащихся </w:t>
      </w:r>
      <w:r>
        <w:rPr>
          <w:rFonts w:ascii="Times New Roman" w:hAnsi="Times New Roman"/>
          <w:sz w:val="24"/>
          <w:szCs w:val="24"/>
        </w:rPr>
        <w:t>-</w:t>
      </w:r>
      <w:r w:rsidRPr="00222149">
        <w:rPr>
          <w:rFonts w:ascii="Times New Roman" w:hAnsi="Times New Roman"/>
          <w:sz w:val="24"/>
          <w:szCs w:val="24"/>
        </w:rPr>
        <w:t xml:space="preserve"> 600 человек), МОУ СОШ д. Верхняя Иреть (проектная численность учащихся </w:t>
      </w:r>
      <w:r>
        <w:rPr>
          <w:rFonts w:ascii="Times New Roman" w:hAnsi="Times New Roman"/>
          <w:sz w:val="24"/>
          <w:szCs w:val="24"/>
        </w:rPr>
        <w:t xml:space="preserve">- </w:t>
      </w:r>
      <w:r w:rsidRPr="00222149">
        <w:rPr>
          <w:rFonts w:ascii="Times New Roman" w:hAnsi="Times New Roman"/>
          <w:sz w:val="24"/>
          <w:szCs w:val="24"/>
        </w:rPr>
        <w:t>200 человек).</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Учреждений дополнительного образования</w:t>
      </w:r>
      <w:r>
        <w:rPr>
          <w:rFonts w:ascii="Times New Roman" w:hAnsi="Times New Roman"/>
          <w:sz w:val="24"/>
          <w:szCs w:val="24"/>
        </w:rPr>
        <w:t xml:space="preserve"> на территории поселения нет. В</w:t>
      </w:r>
      <w:r w:rsidRPr="00222149">
        <w:rPr>
          <w:rFonts w:ascii="Times New Roman" w:hAnsi="Times New Roman"/>
          <w:sz w:val="24"/>
          <w:szCs w:val="24"/>
        </w:rPr>
        <w:t xml:space="preserve"> населенных пунктах ведется кружковая работа при школах и клубе. </w:t>
      </w:r>
    </w:p>
    <w:p w:rsidR="00C50150" w:rsidRPr="00357059" w:rsidRDefault="00C50150" w:rsidP="00C50150">
      <w:pPr>
        <w:pStyle w:val="affe"/>
        <w:ind w:firstLine="284"/>
        <w:jc w:val="both"/>
        <w:rPr>
          <w:rFonts w:ascii="Times New Roman" w:hAnsi="Times New Roman"/>
          <w:sz w:val="16"/>
          <w:szCs w:val="16"/>
        </w:rPr>
      </w:pPr>
    </w:p>
    <w:p w:rsidR="00C50150" w:rsidRPr="00A17E1C" w:rsidRDefault="00C50150" w:rsidP="00C50150">
      <w:pPr>
        <w:tabs>
          <w:tab w:val="num" w:pos="0"/>
        </w:tabs>
        <w:spacing w:after="4" w:line="240" w:lineRule="auto"/>
        <w:ind w:firstLine="284"/>
        <w:jc w:val="both"/>
        <w:rPr>
          <w:rFonts w:ascii="Times New Roman" w:hAnsi="Times New Roman" w:cs="Times New Roman"/>
          <w:i/>
          <w:sz w:val="24"/>
          <w:szCs w:val="24"/>
        </w:rPr>
      </w:pPr>
      <w:r w:rsidRPr="00A17E1C">
        <w:rPr>
          <w:rFonts w:ascii="Times New Roman" w:hAnsi="Times New Roman" w:cs="Times New Roman"/>
          <w:i/>
          <w:sz w:val="24"/>
          <w:szCs w:val="24"/>
        </w:rPr>
        <w:lastRenderedPageBreak/>
        <w:t>Дошкольные образовательные учреждения</w:t>
      </w:r>
    </w:p>
    <w:p w:rsidR="00C50150" w:rsidRPr="00222149" w:rsidRDefault="00C50150" w:rsidP="00C50150">
      <w:pPr>
        <w:tabs>
          <w:tab w:val="num" w:pos="0"/>
        </w:tabs>
        <w:spacing w:after="4" w:line="240" w:lineRule="auto"/>
        <w:ind w:firstLine="284"/>
        <w:jc w:val="both"/>
        <w:rPr>
          <w:rFonts w:ascii="Times New Roman" w:hAnsi="Times New Roman" w:cs="Times New Roman"/>
          <w:sz w:val="24"/>
          <w:szCs w:val="24"/>
        </w:rPr>
      </w:pPr>
      <w:r w:rsidRPr="00222149">
        <w:rPr>
          <w:rFonts w:ascii="Times New Roman" w:hAnsi="Times New Roman" w:cs="Times New Roman"/>
          <w:sz w:val="24"/>
          <w:szCs w:val="24"/>
        </w:rPr>
        <w:t>Детские дошкольные учреждения представлены на территории муниципального образования 2 детскими садами в с. Голуметь. Общая численность детей, посещающих детские сады</w:t>
      </w:r>
      <w:r>
        <w:rPr>
          <w:rFonts w:ascii="Times New Roman" w:hAnsi="Times New Roman" w:cs="Times New Roman"/>
          <w:sz w:val="24"/>
          <w:szCs w:val="24"/>
        </w:rPr>
        <w:t>,</w:t>
      </w:r>
      <w:r w:rsidRPr="0022214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2149">
        <w:rPr>
          <w:rFonts w:ascii="Times New Roman" w:hAnsi="Times New Roman" w:cs="Times New Roman"/>
          <w:sz w:val="24"/>
          <w:szCs w:val="24"/>
        </w:rPr>
        <w:t>50 человек.</w:t>
      </w:r>
    </w:p>
    <w:p w:rsidR="00C50150" w:rsidRPr="00357059" w:rsidRDefault="00C50150" w:rsidP="00C50150">
      <w:pPr>
        <w:pStyle w:val="affe"/>
        <w:ind w:firstLine="284"/>
        <w:jc w:val="both"/>
        <w:rPr>
          <w:rFonts w:ascii="Times New Roman" w:hAnsi="Times New Roman"/>
          <w:b/>
          <w:sz w:val="16"/>
          <w:szCs w:val="16"/>
        </w:rPr>
      </w:pPr>
    </w:p>
    <w:p w:rsidR="00C50150" w:rsidRPr="00A17E1C" w:rsidRDefault="00C50150" w:rsidP="00C50150">
      <w:pPr>
        <w:tabs>
          <w:tab w:val="num" w:pos="0"/>
        </w:tabs>
        <w:spacing w:after="4" w:line="240" w:lineRule="auto"/>
        <w:ind w:firstLine="284"/>
        <w:jc w:val="both"/>
        <w:rPr>
          <w:rFonts w:ascii="Times New Roman" w:hAnsi="Times New Roman" w:cs="Times New Roman"/>
          <w:i/>
          <w:sz w:val="24"/>
          <w:szCs w:val="24"/>
        </w:rPr>
      </w:pPr>
      <w:r w:rsidRPr="00A17E1C">
        <w:rPr>
          <w:rFonts w:ascii="Times New Roman" w:hAnsi="Times New Roman" w:cs="Times New Roman"/>
          <w:i/>
          <w:sz w:val="24"/>
          <w:szCs w:val="24"/>
        </w:rPr>
        <w:t>Предприятия торговли и общественного питания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Торговая се</w:t>
      </w:r>
      <w:r>
        <w:rPr>
          <w:rFonts w:ascii="Times New Roman" w:hAnsi="Times New Roman"/>
          <w:sz w:val="24"/>
          <w:szCs w:val="24"/>
        </w:rPr>
        <w:t>ть представлена 27 магазинами (25</w:t>
      </w:r>
      <w:r w:rsidRPr="00222149">
        <w:rPr>
          <w:rFonts w:ascii="Times New Roman" w:hAnsi="Times New Roman"/>
          <w:sz w:val="24"/>
          <w:szCs w:val="24"/>
        </w:rPr>
        <w:t xml:space="preserve"> </w:t>
      </w:r>
      <w:r>
        <w:rPr>
          <w:rFonts w:ascii="Times New Roman" w:hAnsi="Times New Roman"/>
          <w:sz w:val="24"/>
          <w:szCs w:val="24"/>
        </w:rPr>
        <w:t xml:space="preserve">- </w:t>
      </w:r>
      <w:r w:rsidRPr="00222149">
        <w:rPr>
          <w:rFonts w:ascii="Times New Roman" w:hAnsi="Times New Roman"/>
          <w:sz w:val="24"/>
          <w:szCs w:val="24"/>
        </w:rPr>
        <w:t xml:space="preserve">в с. Голуметь, 2 </w:t>
      </w:r>
      <w:r>
        <w:rPr>
          <w:rFonts w:ascii="Times New Roman" w:hAnsi="Times New Roman"/>
          <w:sz w:val="24"/>
          <w:szCs w:val="24"/>
        </w:rPr>
        <w:t xml:space="preserve">- </w:t>
      </w:r>
      <w:r w:rsidRPr="00222149">
        <w:rPr>
          <w:rFonts w:ascii="Times New Roman" w:hAnsi="Times New Roman"/>
          <w:sz w:val="24"/>
          <w:szCs w:val="24"/>
        </w:rPr>
        <w:t>в д. Верхняя Иреть</w:t>
      </w:r>
      <w:r>
        <w:rPr>
          <w:rFonts w:ascii="Times New Roman" w:hAnsi="Times New Roman"/>
          <w:sz w:val="24"/>
          <w:szCs w:val="24"/>
        </w:rPr>
        <w:t>)</w:t>
      </w:r>
      <w:r w:rsidRPr="00222149">
        <w:rPr>
          <w:rFonts w:ascii="Times New Roman" w:hAnsi="Times New Roman"/>
          <w:sz w:val="24"/>
          <w:szCs w:val="24"/>
        </w:rPr>
        <w:t xml:space="preserve">. Общая </w:t>
      </w:r>
      <w:r>
        <w:rPr>
          <w:rFonts w:ascii="Times New Roman" w:hAnsi="Times New Roman"/>
          <w:sz w:val="24"/>
          <w:szCs w:val="24"/>
        </w:rPr>
        <w:t xml:space="preserve">торговая площадь составляет 1070 </w:t>
      </w:r>
      <w:r w:rsidRPr="00222149">
        <w:rPr>
          <w:rFonts w:ascii="Times New Roman" w:hAnsi="Times New Roman"/>
          <w:sz w:val="24"/>
          <w:szCs w:val="24"/>
        </w:rPr>
        <w:t xml:space="preserve">м². Открытая сеть общественного питания представлена </w:t>
      </w:r>
      <w:r>
        <w:rPr>
          <w:rFonts w:ascii="Times New Roman" w:hAnsi="Times New Roman"/>
          <w:sz w:val="24"/>
          <w:szCs w:val="24"/>
        </w:rPr>
        <w:t>тремя заведениями в с. Голуметь, общей</w:t>
      </w:r>
      <w:r w:rsidRPr="00222149">
        <w:rPr>
          <w:rFonts w:ascii="Times New Roman" w:hAnsi="Times New Roman"/>
          <w:sz w:val="24"/>
          <w:szCs w:val="24"/>
        </w:rPr>
        <w:t xml:space="preserve"> вместимость</w:t>
      </w:r>
      <w:r>
        <w:rPr>
          <w:rFonts w:ascii="Times New Roman" w:hAnsi="Times New Roman"/>
          <w:sz w:val="24"/>
          <w:szCs w:val="24"/>
        </w:rPr>
        <w:t>ю</w:t>
      </w:r>
      <w:r w:rsidRPr="00222149">
        <w:rPr>
          <w:rFonts w:ascii="Times New Roman" w:hAnsi="Times New Roman"/>
          <w:sz w:val="24"/>
          <w:szCs w:val="24"/>
        </w:rPr>
        <w:t xml:space="preserve"> </w:t>
      </w:r>
      <w:r>
        <w:rPr>
          <w:rFonts w:ascii="Times New Roman" w:hAnsi="Times New Roman"/>
          <w:sz w:val="24"/>
          <w:szCs w:val="24"/>
        </w:rPr>
        <w:t>1</w:t>
      </w:r>
      <w:r w:rsidRPr="00222149">
        <w:rPr>
          <w:rFonts w:ascii="Times New Roman" w:hAnsi="Times New Roman"/>
          <w:sz w:val="24"/>
          <w:szCs w:val="24"/>
        </w:rPr>
        <w:t>56 посадочных мест).</w:t>
      </w:r>
    </w:p>
    <w:p w:rsidR="00C50150" w:rsidRPr="00357059" w:rsidRDefault="00C50150" w:rsidP="00C50150">
      <w:pPr>
        <w:pStyle w:val="affe"/>
        <w:ind w:firstLine="284"/>
        <w:jc w:val="both"/>
        <w:rPr>
          <w:rFonts w:ascii="Times New Roman" w:hAnsi="Times New Roman"/>
          <w:sz w:val="16"/>
          <w:szCs w:val="16"/>
        </w:rPr>
      </w:pPr>
    </w:p>
    <w:p w:rsidR="00C50150" w:rsidRPr="00A17E1C" w:rsidRDefault="00C50150" w:rsidP="00C50150">
      <w:pPr>
        <w:tabs>
          <w:tab w:val="num" w:pos="0"/>
        </w:tabs>
        <w:spacing w:after="4" w:line="240" w:lineRule="auto"/>
        <w:ind w:firstLine="284"/>
        <w:jc w:val="both"/>
        <w:rPr>
          <w:rFonts w:ascii="Times New Roman" w:hAnsi="Times New Roman" w:cs="Times New Roman"/>
          <w:i/>
          <w:sz w:val="24"/>
          <w:szCs w:val="24"/>
        </w:rPr>
      </w:pPr>
      <w:r w:rsidRPr="00A17E1C">
        <w:rPr>
          <w:rFonts w:ascii="Times New Roman" w:hAnsi="Times New Roman" w:cs="Times New Roman"/>
          <w:i/>
          <w:sz w:val="24"/>
          <w:szCs w:val="24"/>
        </w:rPr>
        <w:t>Учреждения здравоохранения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Учреждения здравоохранения представлены МУЗ</w:t>
      </w:r>
      <w:r>
        <w:rPr>
          <w:rFonts w:ascii="Times New Roman" w:hAnsi="Times New Roman"/>
          <w:sz w:val="24"/>
          <w:szCs w:val="24"/>
        </w:rPr>
        <w:t xml:space="preserve"> МЦРБ - </w:t>
      </w:r>
      <w:r w:rsidRPr="00222149">
        <w:rPr>
          <w:rFonts w:ascii="Times New Roman" w:hAnsi="Times New Roman"/>
          <w:sz w:val="24"/>
          <w:szCs w:val="24"/>
        </w:rPr>
        <w:t xml:space="preserve">филиал в с. Голуметь, стационар в селе Голуметь, 1 фельдшерско-акушерский пункт в д. Верхняя Иреть.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Молочная кухня и раздаточные пункты отсутствуют.</w:t>
      </w:r>
    </w:p>
    <w:p w:rsidR="00C50150" w:rsidRPr="00357059" w:rsidRDefault="00C50150" w:rsidP="00C50150">
      <w:pPr>
        <w:pStyle w:val="affe"/>
        <w:ind w:firstLine="284"/>
        <w:jc w:val="both"/>
        <w:rPr>
          <w:rFonts w:ascii="Times New Roman" w:hAnsi="Times New Roman"/>
          <w:sz w:val="16"/>
          <w:szCs w:val="16"/>
        </w:rPr>
      </w:pPr>
    </w:p>
    <w:p w:rsidR="00C50150" w:rsidRPr="00A17E1C" w:rsidRDefault="00C50150" w:rsidP="00C50150">
      <w:pPr>
        <w:tabs>
          <w:tab w:val="num" w:pos="0"/>
        </w:tabs>
        <w:spacing w:after="4" w:line="240" w:lineRule="auto"/>
        <w:ind w:firstLine="284"/>
        <w:jc w:val="both"/>
        <w:rPr>
          <w:rFonts w:ascii="Times New Roman" w:hAnsi="Times New Roman" w:cs="Times New Roman"/>
          <w:i/>
          <w:sz w:val="24"/>
          <w:szCs w:val="24"/>
        </w:rPr>
      </w:pPr>
      <w:r w:rsidRPr="00A17E1C">
        <w:rPr>
          <w:rFonts w:ascii="Times New Roman" w:hAnsi="Times New Roman" w:cs="Times New Roman"/>
          <w:i/>
          <w:sz w:val="24"/>
          <w:szCs w:val="24"/>
        </w:rPr>
        <w:t>Предприятия коммунально-бытового обслуживания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Предприятия непосредственного бытового обслуживания представлены парикмахерской, шиномонтажной мастерской, АЗС и службой, оказывающей населению коммунальные услуги.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Бань и гостиниц на территории поселения нет.</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Соответственно</w:t>
      </w:r>
      <w:r>
        <w:rPr>
          <w:rFonts w:ascii="Times New Roman" w:hAnsi="Times New Roman"/>
          <w:sz w:val="24"/>
          <w:szCs w:val="24"/>
        </w:rPr>
        <w:t>,</w:t>
      </w:r>
      <w:r w:rsidRPr="00222149">
        <w:rPr>
          <w:rFonts w:ascii="Times New Roman" w:hAnsi="Times New Roman"/>
          <w:sz w:val="24"/>
          <w:szCs w:val="24"/>
        </w:rPr>
        <w:t xml:space="preserve"> уровень обеспеченности поселения данными услугами находится на крайне низком уровне.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Кладбища размещены</w:t>
      </w:r>
      <w:r>
        <w:rPr>
          <w:rFonts w:ascii="Times New Roman" w:hAnsi="Times New Roman"/>
          <w:sz w:val="24"/>
          <w:szCs w:val="24"/>
        </w:rPr>
        <w:t>:</w:t>
      </w:r>
      <w:r w:rsidRPr="00222149">
        <w:rPr>
          <w:rFonts w:ascii="Times New Roman" w:hAnsi="Times New Roman"/>
          <w:sz w:val="24"/>
          <w:szCs w:val="24"/>
        </w:rPr>
        <w:t xml:space="preserve"> на т</w:t>
      </w:r>
      <w:r>
        <w:rPr>
          <w:rFonts w:ascii="Times New Roman" w:hAnsi="Times New Roman"/>
          <w:sz w:val="24"/>
          <w:szCs w:val="24"/>
        </w:rPr>
        <w:t xml:space="preserve">ерритории села Голуметь – 1300 </w:t>
      </w:r>
      <w:r w:rsidRPr="00222149">
        <w:rPr>
          <w:rFonts w:ascii="Times New Roman" w:hAnsi="Times New Roman"/>
          <w:sz w:val="24"/>
          <w:szCs w:val="24"/>
        </w:rPr>
        <w:t>м</w:t>
      </w:r>
      <w:r w:rsidRPr="00E60B98">
        <w:rPr>
          <w:rFonts w:ascii="Times New Roman" w:hAnsi="Times New Roman"/>
          <w:sz w:val="24"/>
          <w:szCs w:val="24"/>
          <w:vertAlign w:val="superscript"/>
        </w:rPr>
        <w:t>2</w:t>
      </w:r>
      <w:r>
        <w:rPr>
          <w:rFonts w:ascii="Times New Roman" w:hAnsi="Times New Roman"/>
          <w:sz w:val="24"/>
          <w:szCs w:val="24"/>
        </w:rPr>
        <w:t>; юго-</w:t>
      </w:r>
      <w:r w:rsidRPr="00222149">
        <w:rPr>
          <w:rFonts w:ascii="Times New Roman" w:hAnsi="Times New Roman"/>
          <w:sz w:val="24"/>
          <w:szCs w:val="24"/>
        </w:rPr>
        <w:t>в</w:t>
      </w:r>
      <w:r>
        <w:rPr>
          <w:rFonts w:ascii="Times New Roman" w:hAnsi="Times New Roman"/>
          <w:sz w:val="24"/>
          <w:szCs w:val="24"/>
        </w:rPr>
        <w:t>осточнее с. Голуметь - 44000 м</w:t>
      </w:r>
      <w:r w:rsidRPr="00E60B98">
        <w:rPr>
          <w:rFonts w:ascii="Times New Roman" w:hAnsi="Times New Roman"/>
          <w:sz w:val="24"/>
          <w:szCs w:val="24"/>
          <w:vertAlign w:val="superscript"/>
        </w:rPr>
        <w:t>2</w:t>
      </w:r>
      <w:r>
        <w:rPr>
          <w:rFonts w:ascii="Times New Roman" w:hAnsi="Times New Roman"/>
          <w:sz w:val="24"/>
          <w:szCs w:val="24"/>
        </w:rPr>
        <w:t>; северо-</w:t>
      </w:r>
      <w:r w:rsidRPr="00222149">
        <w:rPr>
          <w:rFonts w:ascii="Times New Roman" w:hAnsi="Times New Roman"/>
          <w:sz w:val="24"/>
          <w:szCs w:val="24"/>
        </w:rPr>
        <w:t>з</w:t>
      </w:r>
      <w:r>
        <w:rPr>
          <w:rFonts w:ascii="Times New Roman" w:hAnsi="Times New Roman"/>
          <w:sz w:val="24"/>
          <w:szCs w:val="24"/>
        </w:rPr>
        <w:t xml:space="preserve">ападнее уч. Мандагай – 20000 </w:t>
      </w:r>
      <w:r w:rsidRPr="00222149">
        <w:rPr>
          <w:rFonts w:ascii="Times New Roman" w:hAnsi="Times New Roman"/>
          <w:sz w:val="24"/>
          <w:szCs w:val="24"/>
        </w:rPr>
        <w:t>м</w:t>
      </w:r>
      <w:r w:rsidRPr="00E60B98">
        <w:rPr>
          <w:rFonts w:ascii="Times New Roman" w:hAnsi="Times New Roman"/>
          <w:sz w:val="24"/>
          <w:szCs w:val="24"/>
          <w:vertAlign w:val="superscript"/>
        </w:rPr>
        <w:t>2</w:t>
      </w:r>
      <w:r w:rsidRPr="00222149">
        <w:rPr>
          <w:rFonts w:ascii="Times New Roman" w:hAnsi="Times New Roman"/>
          <w:sz w:val="24"/>
          <w:szCs w:val="24"/>
        </w:rPr>
        <w:t xml:space="preserve">. </w:t>
      </w:r>
    </w:p>
    <w:p w:rsidR="00C50150" w:rsidRPr="00357059" w:rsidRDefault="00C50150" w:rsidP="00C50150">
      <w:pPr>
        <w:tabs>
          <w:tab w:val="num" w:pos="0"/>
        </w:tabs>
        <w:spacing w:after="4" w:line="240" w:lineRule="auto"/>
        <w:ind w:firstLine="284"/>
        <w:jc w:val="both"/>
        <w:rPr>
          <w:rFonts w:ascii="Times New Roman" w:hAnsi="Times New Roman" w:cs="Times New Roman"/>
          <w:b/>
          <w:sz w:val="16"/>
          <w:szCs w:val="16"/>
        </w:rPr>
      </w:pPr>
    </w:p>
    <w:p w:rsidR="00C50150" w:rsidRPr="00A17E1C" w:rsidRDefault="00C50150" w:rsidP="00C50150">
      <w:pPr>
        <w:tabs>
          <w:tab w:val="num" w:pos="0"/>
        </w:tabs>
        <w:spacing w:after="4" w:line="240" w:lineRule="auto"/>
        <w:ind w:firstLine="284"/>
        <w:jc w:val="both"/>
        <w:rPr>
          <w:rFonts w:ascii="Times New Roman" w:hAnsi="Times New Roman" w:cs="Times New Roman"/>
          <w:i/>
          <w:sz w:val="24"/>
          <w:szCs w:val="24"/>
        </w:rPr>
      </w:pPr>
      <w:r w:rsidRPr="00A17E1C">
        <w:rPr>
          <w:rFonts w:ascii="Times New Roman" w:hAnsi="Times New Roman" w:cs="Times New Roman"/>
          <w:i/>
          <w:sz w:val="24"/>
          <w:szCs w:val="24"/>
        </w:rPr>
        <w:t>Учреждения культуры и искусства</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В </w:t>
      </w:r>
      <w:r>
        <w:rPr>
          <w:rFonts w:ascii="Times New Roman" w:hAnsi="Times New Roman"/>
          <w:sz w:val="24"/>
          <w:szCs w:val="24"/>
        </w:rPr>
        <w:t>МО</w:t>
      </w:r>
      <w:r w:rsidRPr="00222149">
        <w:rPr>
          <w:rFonts w:ascii="Times New Roman" w:hAnsi="Times New Roman"/>
          <w:sz w:val="24"/>
          <w:szCs w:val="24"/>
        </w:rPr>
        <w:t xml:space="preserve"> действу</w:t>
      </w:r>
      <w:r>
        <w:rPr>
          <w:rFonts w:ascii="Times New Roman" w:hAnsi="Times New Roman"/>
          <w:sz w:val="24"/>
          <w:szCs w:val="24"/>
        </w:rPr>
        <w:t>ю</w:t>
      </w:r>
      <w:r w:rsidRPr="00222149">
        <w:rPr>
          <w:rFonts w:ascii="Times New Roman" w:hAnsi="Times New Roman"/>
          <w:sz w:val="24"/>
          <w:szCs w:val="24"/>
        </w:rPr>
        <w:t>т</w:t>
      </w:r>
      <w:r>
        <w:rPr>
          <w:rFonts w:ascii="Times New Roman" w:hAnsi="Times New Roman"/>
          <w:sz w:val="24"/>
          <w:szCs w:val="24"/>
        </w:rPr>
        <w:t>:</w:t>
      </w:r>
      <w:r w:rsidRPr="00222149">
        <w:rPr>
          <w:rFonts w:ascii="Times New Roman" w:hAnsi="Times New Roman"/>
          <w:sz w:val="24"/>
          <w:szCs w:val="24"/>
        </w:rPr>
        <w:t xml:space="preserve"> Дом культуры в с.</w:t>
      </w:r>
      <w:r>
        <w:rPr>
          <w:rFonts w:ascii="Times New Roman" w:hAnsi="Times New Roman"/>
          <w:sz w:val="24"/>
          <w:szCs w:val="24"/>
        </w:rPr>
        <w:t xml:space="preserve"> Голуметь </w:t>
      </w:r>
      <w:r w:rsidRPr="00222149">
        <w:rPr>
          <w:rFonts w:ascii="Times New Roman" w:hAnsi="Times New Roman"/>
          <w:sz w:val="24"/>
          <w:szCs w:val="24"/>
        </w:rPr>
        <w:t xml:space="preserve">на 300 посадочных мест, библиотека в с. Голуметь </w:t>
      </w:r>
      <w:r>
        <w:rPr>
          <w:rFonts w:ascii="Times New Roman" w:hAnsi="Times New Roman"/>
          <w:sz w:val="24"/>
          <w:szCs w:val="24"/>
        </w:rPr>
        <w:t>с книжным фондом</w:t>
      </w:r>
      <w:r w:rsidRPr="00222149">
        <w:rPr>
          <w:rFonts w:ascii="Times New Roman" w:hAnsi="Times New Roman"/>
          <w:sz w:val="24"/>
          <w:szCs w:val="24"/>
        </w:rPr>
        <w:t xml:space="preserve"> 22500 единиц хранения, библиотека в д. Верхняя Иреть </w:t>
      </w:r>
      <w:r>
        <w:rPr>
          <w:rFonts w:ascii="Times New Roman" w:hAnsi="Times New Roman"/>
          <w:sz w:val="24"/>
          <w:szCs w:val="24"/>
        </w:rPr>
        <w:t>с книжным фондом</w:t>
      </w:r>
      <w:r w:rsidRPr="00222149">
        <w:rPr>
          <w:rFonts w:ascii="Times New Roman" w:hAnsi="Times New Roman"/>
          <w:sz w:val="24"/>
          <w:szCs w:val="24"/>
        </w:rPr>
        <w:t xml:space="preserve"> 5143 единицы хранения.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color w:val="000000"/>
          <w:sz w:val="24"/>
          <w:szCs w:val="24"/>
        </w:rPr>
        <w:t xml:space="preserve">Необходимо качественное улучшение материально-технической базы сельских учреждений культуры. </w:t>
      </w:r>
    </w:p>
    <w:p w:rsidR="00C50150" w:rsidRPr="00357059" w:rsidRDefault="00C50150" w:rsidP="00C50150">
      <w:pPr>
        <w:tabs>
          <w:tab w:val="num" w:pos="0"/>
        </w:tabs>
        <w:spacing w:after="4" w:line="240" w:lineRule="auto"/>
        <w:ind w:firstLine="284"/>
        <w:jc w:val="both"/>
        <w:rPr>
          <w:rFonts w:ascii="Times New Roman" w:hAnsi="Times New Roman" w:cs="Times New Roman"/>
          <w:strike/>
          <w:sz w:val="16"/>
          <w:szCs w:val="16"/>
        </w:rPr>
      </w:pPr>
    </w:p>
    <w:p w:rsidR="00C50150" w:rsidRPr="00DC02E2" w:rsidRDefault="00C50150" w:rsidP="00C50150">
      <w:pPr>
        <w:tabs>
          <w:tab w:val="num" w:pos="0"/>
        </w:tabs>
        <w:spacing w:after="4" w:line="240" w:lineRule="auto"/>
        <w:ind w:firstLine="284"/>
        <w:jc w:val="both"/>
        <w:rPr>
          <w:rFonts w:ascii="Times New Roman" w:hAnsi="Times New Roman" w:cs="Times New Roman"/>
          <w:i/>
          <w:sz w:val="24"/>
          <w:szCs w:val="24"/>
        </w:rPr>
      </w:pPr>
      <w:r w:rsidRPr="00DC02E2">
        <w:rPr>
          <w:rFonts w:ascii="Times New Roman" w:hAnsi="Times New Roman" w:cs="Times New Roman"/>
          <w:i/>
          <w:sz w:val="24"/>
          <w:szCs w:val="24"/>
        </w:rPr>
        <w:t>Физкультурно-спортивные сооружения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В данный момент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практически все спортивные мероприятия проходят на базе МОУ СОШ с. Голуметь, где имеется</w:t>
      </w:r>
      <w:r w:rsidRPr="00222149">
        <w:rPr>
          <w:rFonts w:ascii="Times New Roman" w:hAnsi="Times New Roman"/>
          <w:bCs/>
          <w:sz w:val="24"/>
          <w:szCs w:val="24"/>
        </w:rPr>
        <w:t xml:space="preserve"> </w:t>
      </w:r>
      <w:r w:rsidRPr="00222149">
        <w:rPr>
          <w:rFonts w:ascii="Times New Roman" w:hAnsi="Times New Roman"/>
          <w:sz w:val="24"/>
          <w:szCs w:val="24"/>
        </w:rPr>
        <w:t>спортзал общей вместим</w:t>
      </w:r>
      <w:r>
        <w:rPr>
          <w:rFonts w:ascii="Times New Roman" w:hAnsi="Times New Roman"/>
          <w:sz w:val="24"/>
          <w:szCs w:val="24"/>
        </w:rPr>
        <w:t>остью на 30 человек (148 м</w:t>
      </w:r>
      <w:r w:rsidRPr="00E60B98">
        <w:rPr>
          <w:rFonts w:ascii="Times New Roman" w:hAnsi="Times New Roman"/>
          <w:sz w:val="24"/>
          <w:szCs w:val="24"/>
          <w:vertAlign w:val="superscript"/>
        </w:rPr>
        <w:t>2</w:t>
      </w:r>
      <w:r>
        <w:rPr>
          <w:rFonts w:ascii="Times New Roman" w:hAnsi="Times New Roman"/>
          <w:sz w:val="24"/>
          <w:szCs w:val="24"/>
        </w:rPr>
        <w:t>)</w:t>
      </w:r>
      <w:r w:rsidRPr="00222149">
        <w:rPr>
          <w:rFonts w:ascii="Times New Roman" w:hAnsi="Times New Roman"/>
          <w:sz w:val="24"/>
          <w:szCs w:val="24"/>
        </w:rPr>
        <w:t>, а также на базе МОУ СОШ д. Верхняя Иреть, где есть спо</w:t>
      </w:r>
      <w:r>
        <w:rPr>
          <w:rFonts w:ascii="Times New Roman" w:hAnsi="Times New Roman"/>
          <w:sz w:val="24"/>
          <w:szCs w:val="24"/>
        </w:rPr>
        <w:t>ртзал вместимостью 30 человек (154 м</w:t>
      </w:r>
      <w:r w:rsidRPr="00E60B98">
        <w:rPr>
          <w:rFonts w:ascii="Times New Roman" w:hAnsi="Times New Roman"/>
          <w:sz w:val="24"/>
          <w:szCs w:val="24"/>
          <w:vertAlign w:val="superscript"/>
        </w:rPr>
        <w:t>2</w:t>
      </w:r>
      <w:r w:rsidRPr="00222149">
        <w:rPr>
          <w:rFonts w:ascii="Times New Roman" w:hAnsi="Times New Roman"/>
          <w:sz w:val="24"/>
          <w:szCs w:val="24"/>
        </w:rPr>
        <w:t xml:space="preserve">). Кроме этого, для занятий спортом используется спортклуб </w:t>
      </w:r>
      <w:r>
        <w:rPr>
          <w:rFonts w:ascii="Times New Roman" w:hAnsi="Times New Roman"/>
          <w:sz w:val="24"/>
          <w:szCs w:val="24"/>
        </w:rPr>
        <w:t>«</w:t>
      </w:r>
      <w:r w:rsidRPr="00222149">
        <w:rPr>
          <w:rFonts w:ascii="Times New Roman" w:hAnsi="Times New Roman"/>
          <w:sz w:val="24"/>
          <w:szCs w:val="24"/>
        </w:rPr>
        <w:t>Атлант</w:t>
      </w:r>
      <w:r>
        <w:rPr>
          <w:rFonts w:ascii="Times New Roman" w:hAnsi="Times New Roman"/>
          <w:sz w:val="24"/>
          <w:szCs w:val="24"/>
        </w:rPr>
        <w:t>»</w:t>
      </w:r>
      <w:r w:rsidRPr="00222149">
        <w:rPr>
          <w:rFonts w:ascii="Times New Roman" w:hAnsi="Times New Roman"/>
          <w:sz w:val="24"/>
          <w:szCs w:val="24"/>
        </w:rPr>
        <w:t xml:space="preserve"> вмести</w:t>
      </w:r>
      <w:r>
        <w:rPr>
          <w:rFonts w:ascii="Times New Roman" w:hAnsi="Times New Roman"/>
          <w:sz w:val="24"/>
          <w:szCs w:val="24"/>
        </w:rPr>
        <w:t>мостью 60 человек (4500 м</w:t>
      </w:r>
      <w:r w:rsidRPr="00E60B98">
        <w:rPr>
          <w:rFonts w:ascii="Times New Roman" w:hAnsi="Times New Roman"/>
          <w:sz w:val="24"/>
          <w:szCs w:val="24"/>
          <w:vertAlign w:val="superscript"/>
        </w:rPr>
        <w:t>2</w:t>
      </w:r>
      <w:r>
        <w:rPr>
          <w:rFonts w:ascii="Times New Roman" w:hAnsi="Times New Roman"/>
          <w:sz w:val="24"/>
          <w:szCs w:val="24"/>
        </w:rPr>
        <w:t>), стадион в с. Голуметь площадью 0,25 га.</w:t>
      </w:r>
    </w:p>
    <w:p w:rsidR="00C50150" w:rsidRPr="00357059" w:rsidRDefault="00C50150" w:rsidP="00C50150">
      <w:pPr>
        <w:pStyle w:val="affe"/>
        <w:ind w:firstLine="284"/>
        <w:jc w:val="both"/>
        <w:rPr>
          <w:rFonts w:ascii="Times New Roman" w:hAnsi="Times New Roman"/>
          <w:sz w:val="16"/>
          <w:szCs w:val="16"/>
        </w:rPr>
      </w:pPr>
    </w:p>
    <w:p w:rsidR="00C50150" w:rsidRPr="00DC02E2" w:rsidRDefault="00C50150" w:rsidP="00C50150">
      <w:pPr>
        <w:tabs>
          <w:tab w:val="num" w:pos="0"/>
        </w:tabs>
        <w:spacing w:after="4" w:line="240" w:lineRule="auto"/>
        <w:ind w:firstLine="284"/>
        <w:jc w:val="both"/>
        <w:rPr>
          <w:rFonts w:ascii="Times New Roman" w:hAnsi="Times New Roman" w:cs="Times New Roman"/>
          <w:i/>
          <w:sz w:val="24"/>
          <w:szCs w:val="24"/>
        </w:rPr>
      </w:pPr>
      <w:r w:rsidRPr="00DC02E2">
        <w:rPr>
          <w:rFonts w:ascii="Times New Roman" w:hAnsi="Times New Roman" w:cs="Times New Roman"/>
          <w:i/>
          <w:sz w:val="24"/>
          <w:szCs w:val="24"/>
        </w:rPr>
        <w:t>Учреждения, предприятия и организации связи, управления и финансирования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Почтовую связь обеспечивает УФПС Иркутской обл</w:t>
      </w:r>
      <w:r>
        <w:rPr>
          <w:rFonts w:ascii="Times New Roman" w:hAnsi="Times New Roman"/>
          <w:sz w:val="24"/>
          <w:szCs w:val="24"/>
        </w:rPr>
        <w:t xml:space="preserve">асти Филиал ФГУП «Почта России», </w:t>
      </w:r>
      <w:r w:rsidRPr="00222149">
        <w:rPr>
          <w:rFonts w:ascii="Times New Roman" w:hAnsi="Times New Roman"/>
          <w:sz w:val="24"/>
          <w:szCs w:val="24"/>
        </w:rPr>
        <w:t xml:space="preserve">расположенный в селе Голуметь и в деревне Верхняя Иреть.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Коммунальные услуги оказывает ООО «Голуметьсервис» в с. Голуметь.</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Связь обеспечивается крупнейшим оператором сотовой связи Восточной Сибири «Бай</w:t>
      </w:r>
      <w:r>
        <w:rPr>
          <w:rFonts w:ascii="Times New Roman" w:hAnsi="Times New Roman"/>
          <w:sz w:val="24"/>
          <w:szCs w:val="24"/>
        </w:rPr>
        <w:t>к</w:t>
      </w:r>
      <w:r w:rsidRPr="00222149">
        <w:rPr>
          <w:rFonts w:ascii="Times New Roman" w:hAnsi="Times New Roman"/>
          <w:sz w:val="24"/>
          <w:szCs w:val="24"/>
        </w:rPr>
        <w:t>алВестКом», проводной телефонной связью ОАО «Сибирьтел</w:t>
      </w:r>
      <w:r>
        <w:rPr>
          <w:rFonts w:ascii="Times New Roman" w:hAnsi="Times New Roman"/>
          <w:sz w:val="24"/>
          <w:szCs w:val="24"/>
        </w:rPr>
        <w:t>е</w:t>
      </w:r>
      <w:r w:rsidRPr="00222149">
        <w:rPr>
          <w:rFonts w:ascii="Times New Roman" w:hAnsi="Times New Roman"/>
          <w:sz w:val="24"/>
          <w:szCs w:val="24"/>
        </w:rPr>
        <w:t>ком», а также радиотелефонной связью сельской администрации и отделением почтовой связи.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Учреждения, оказывающие услуги финансирования</w:t>
      </w:r>
      <w:r>
        <w:rPr>
          <w:rFonts w:ascii="Times New Roman" w:hAnsi="Times New Roman"/>
          <w:sz w:val="24"/>
          <w:szCs w:val="24"/>
        </w:rPr>
        <w:t>,</w:t>
      </w:r>
      <w:r w:rsidRPr="00222149">
        <w:rPr>
          <w:rFonts w:ascii="Times New Roman" w:hAnsi="Times New Roman"/>
          <w:sz w:val="24"/>
          <w:szCs w:val="24"/>
        </w:rPr>
        <w:t xml:space="preserve"> отсутствуют. В связи с этим необходимо развитие кредитования через </w:t>
      </w:r>
      <w:r>
        <w:rPr>
          <w:rFonts w:ascii="Times New Roman" w:hAnsi="Times New Roman"/>
          <w:sz w:val="24"/>
          <w:szCs w:val="24"/>
        </w:rPr>
        <w:t>местные</w:t>
      </w:r>
      <w:r w:rsidRPr="00222149">
        <w:rPr>
          <w:rFonts w:ascii="Times New Roman" w:hAnsi="Times New Roman"/>
          <w:sz w:val="24"/>
          <w:szCs w:val="24"/>
        </w:rPr>
        <w:t xml:space="preserve"> отделения связи.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Развитие сети объектов культурно-бытового обслуживания Го</w:t>
      </w:r>
      <w:r>
        <w:rPr>
          <w:rFonts w:ascii="Times New Roman" w:hAnsi="Times New Roman"/>
          <w:sz w:val="24"/>
          <w:szCs w:val="24"/>
        </w:rPr>
        <w:t>луметского МО</w:t>
      </w:r>
      <w:r w:rsidRPr="00222149">
        <w:rPr>
          <w:rFonts w:ascii="Times New Roman" w:hAnsi="Times New Roman"/>
          <w:sz w:val="24"/>
          <w:szCs w:val="24"/>
        </w:rPr>
        <w:t xml:space="preserve"> отражено в таблице 4. Уровень обеспеченности существенно ниже нормативного по таким видам объектов обслуживания, как детские сады, территории спортивных сооружений, предприятия общественного питания. В муниципальном образовании отсутствуют учреждения</w:t>
      </w:r>
      <w:r>
        <w:rPr>
          <w:rFonts w:ascii="Times New Roman" w:hAnsi="Times New Roman"/>
          <w:sz w:val="24"/>
          <w:szCs w:val="24"/>
        </w:rPr>
        <w:t xml:space="preserve"> дополнительного образования</w:t>
      </w:r>
      <w:r w:rsidRPr="00222149">
        <w:rPr>
          <w:rFonts w:ascii="Times New Roman" w:hAnsi="Times New Roman"/>
          <w:sz w:val="24"/>
          <w:szCs w:val="24"/>
        </w:rPr>
        <w:t xml:space="preserve">, молочная кухня, бассейн, рыночные комплексы, прачечная, химчистка, баня, гостиница, отделения банков. В достаточной мере развита сеть таких объектов как </w:t>
      </w:r>
      <w:r w:rsidRPr="00222149">
        <w:rPr>
          <w:rFonts w:ascii="Times New Roman" w:hAnsi="Times New Roman"/>
          <w:sz w:val="24"/>
          <w:szCs w:val="24"/>
        </w:rPr>
        <w:lastRenderedPageBreak/>
        <w:t>общеобразовательные школы, поликлиники и амбулатории, спортивные залы, сельские клубы и магазины.</w:t>
      </w:r>
    </w:p>
    <w:p w:rsidR="00C50150" w:rsidRPr="00357059" w:rsidRDefault="00C50150" w:rsidP="00C50150">
      <w:pPr>
        <w:tabs>
          <w:tab w:val="num" w:pos="0"/>
        </w:tabs>
        <w:spacing w:after="4" w:line="240" w:lineRule="auto"/>
        <w:rPr>
          <w:rFonts w:ascii="Times New Roman" w:hAnsi="Times New Roman" w:cs="Times New Roman"/>
          <w:sz w:val="16"/>
          <w:szCs w:val="16"/>
        </w:rPr>
      </w:pPr>
    </w:p>
    <w:p w:rsidR="00C50150" w:rsidRPr="00DC02E2" w:rsidRDefault="00C50150" w:rsidP="00C50150">
      <w:pPr>
        <w:tabs>
          <w:tab w:val="num" w:pos="0"/>
        </w:tabs>
        <w:spacing w:after="4" w:line="240" w:lineRule="auto"/>
        <w:ind w:firstLine="284"/>
        <w:jc w:val="both"/>
        <w:rPr>
          <w:rFonts w:ascii="Times New Roman" w:hAnsi="Times New Roman" w:cs="Times New Roman"/>
          <w:sz w:val="24"/>
          <w:szCs w:val="24"/>
        </w:rPr>
      </w:pPr>
      <w:r w:rsidRPr="00222149">
        <w:rPr>
          <w:rFonts w:ascii="Times New Roman" w:hAnsi="Times New Roman" w:cs="Times New Roman"/>
          <w:sz w:val="24"/>
          <w:szCs w:val="24"/>
        </w:rPr>
        <w:t>Таблица 4</w:t>
      </w:r>
      <w:r>
        <w:rPr>
          <w:rFonts w:ascii="Times New Roman" w:hAnsi="Times New Roman" w:cs="Times New Roman"/>
          <w:sz w:val="24"/>
          <w:szCs w:val="24"/>
        </w:rPr>
        <w:t xml:space="preserve">. </w:t>
      </w:r>
      <w:r w:rsidRPr="00DC02E2">
        <w:rPr>
          <w:rFonts w:ascii="Times New Roman" w:hAnsi="Times New Roman" w:cs="Times New Roman"/>
          <w:sz w:val="24"/>
          <w:szCs w:val="24"/>
        </w:rPr>
        <w:t>Современная обеспеченность населения объектами культурно-бытового обслуживания по состоянию на 01.01 2012г.</w:t>
      </w:r>
    </w:p>
    <w:p w:rsidR="00C50150" w:rsidRPr="00305999" w:rsidRDefault="00C50150" w:rsidP="00C50150">
      <w:pPr>
        <w:tabs>
          <w:tab w:val="num" w:pos="0"/>
        </w:tabs>
        <w:spacing w:after="4" w:line="240" w:lineRule="auto"/>
        <w:ind w:firstLine="284"/>
        <w:jc w:val="right"/>
        <w:rPr>
          <w:rFonts w:ascii="Times New Roman" w:hAnsi="Times New Roman" w:cs="Times New Roman"/>
          <w:sz w:val="20"/>
          <w:szCs w:val="20"/>
        </w:rPr>
      </w:pPr>
      <w:r w:rsidRPr="00305999">
        <w:rPr>
          <w:rFonts w:ascii="Times New Roman" w:hAnsi="Times New Roman" w:cs="Times New Roman"/>
          <w:sz w:val="20"/>
          <w:szCs w:val="20"/>
        </w:rPr>
        <w:t>Население 2,420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062"/>
        <w:gridCol w:w="1134"/>
        <w:gridCol w:w="1354"/>
        <w:gridCol w:w="1587"/>
        <w:gridCol w:w="1213"/>
        <w:gridCol w:w="925"/>
      </w:tblGrid>
      <w:tr w:rsidR="00C50150" w:rsidRPr="00222149" w:rsidTr="00A21F55">
        <w:trPr>
          <w:trHeight w:val="70"/>
        </w:trPr>
        <w:tc>
          <w:tcPr>
            <w:tcW w:w="1328"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Объекты</w:t>
            </w:r>
          </w:p>
        </w:tc>
        <w:tc>
          <w:tcPr>
            <w:tcW w:w="1152" w:type="pct"/>
            <w:gridSpan w:val="2"/>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Единица измерения</w:t>
            </w:r>
          </w:p>
        </w:tc>
        <w:tc>
          <w:tcPr>
            <w:tcW w:w="706"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Норматив-ная обеспечен-ность</w:t>
            </w:r>
          </w:p>
        </w:tc>
        <w:tc>
          <w:tcPr>
            <w:tcW w:w="824"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Вместимость (пропускная способность)</w:t>
            </w:r>
          </w:p>
        </w:tc>
        <w:tc>
          <w:tcPr>
            <w:tcW w:w="991"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Обеспеченность</w:t>
            </w:r>
          </w:p>
        </w:tc>
      </w:tr>
      <w:tr w:rsidR="00C50150" w:rsidRPr="00222149" w:rsidTr="00A21F55">
        <w:trPr>
          <w:trHeight w:val="457"/>
        </w:trPr>
        <w:tc>
          <w:tcPr>
            <w:tcW w:w="1328" w:type="pct"/>
            <w:vMerge/>
            <w:shd w:val="clear" w:color="auto" w:fill="auto"/>
          </w:tcPr>
          <w:p w:rsidR="00C50150" w:rsidRPr="00222149" w:rsidRDefault="00C50150" w:rsidP="00A21F55">
            <w:pPr>
              <w:pStyle w:val="affe"/>
              <w:jc w:val="center"/>
              <w:rPr>
                <w:rFonts w:ascii="Times New Roman" w:hAnsi="Times New Roman"/>
              </w:rPr>
            </w:pPr>
          </w:p>
        </w:tc>
        <w:tc>
          <w:tcPr>
            <w:tcW w:w="1152" w:type="pct"/>
            <w:gridSpan w:val="2"/>
            <w:vMerge/>
            <w:shd w:val="clear" w:color="auto" w:fill="auto"/>
          </w:tcPr>
          <w:p w:rsidR="00C50150" w:rsidRPr="00222149" w:rsidRDefault="00C50150" w:rsidP="00A21F55">
            <w:pPr>
              <w:pStyle w:val="affe"/>
              <w:jc w:val="center"/>
              <w:rPr>
                <w:rFonts w:ascii="Times New Roman" w:hAnsi="Times New Roman"/>
              </w:rPr>
            </w:pPr>
          </w:p>
        </w:tc>
        <w:tc>
          <w:tcPr>
            <w:tcW w:w="706" w:type="pct"/>
            <w:vMerge/>
            <w:shd w:val="clear" w:color="auto" w:fill="auto"/>
          </w:tcPr>
          <w:p w:rsidR="00C50150" w:rsidRPr="00222149" w:rsidRDefault="00C50150" w:rsidP="00A21F55">
            <w:pPr>
              <w:pStyle w:val="affe"/>
              <w:jc w:val="center"/>
              <w:rPr>
                <w:rFonts w:ascii="Times New Roman" w:hAnsi="Times New Roman"/>
              </w:rPr>
            </w:pPr>
          </w:p>
        </w:tc>
        <w:tc>
          <w:tcPr>
            <w:tcW w:w="824" w:type="pct"/>
            <w:vMerge/>
            <w:shd w:val="clear" w:color="auto" w:fill="auto"/>
          </w:tcPr>
          <w:p w:rsidR="00C50150" w:rsidRPr="00222149" w:rsidRDefault="00C50150" w:rsidP="00A21F55">
            <w:pPr>
              <w:pStyle w:val="affe"/>
              <w:jc w:val="center"/>
              <w:rPr>
                <w:rFonts w:ascii="Times New Roman" w:hAnsi="Times New Roman"/>
              </w:rPr>
            </w:pP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на 1000 жит.</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 к норма-тиву</w:t>
            </w:r>
          </w:p>
        </w:tc>
      </w:tr>
      <w:tr w:rsidR="00C50150" w:rsidRPr="00222149" w:rsidTr="00A21F55">
        <w:trPr>
          <w:trHeight w:val="129"/>
        </w:trPr>
        <w:tc>
          <w:tcPr>
            <w:tcW w:w="5000" w:type="pct"/>
            <w:gridSpan w:val="7"/>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Детские учреждения</w:t>
            </w:r>
          </w:p>
        </w:tc>
      </w:tr>
      <w:tr w:rsidR="00C50150" w:rsidRPr="00222149" w:rsidTr="00A21F55">
        <w:trPr>
          <w:trHeight w:val="276"/>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Детские дошкольные учреждения</w:t>
            </w:r>
          </w:p>
        </w:tc>
        <w:tc>
          <w:tcPr>
            <w:tcW w:w="115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место</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59</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50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21</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35</w:t>
            </w:r>
          </w:p>
        </w:tc>
      </w:tr>
      <w:tr w:rsidR="00C50150" w:rsidRPr="00222149" w:rsidTr="00A21F55">
        <w:trPr>
          <w:trHeight w:val="273"/>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Общеобразовательные школы</w:t>
            </w:r>
          </w:p>
        </w:tc>
        <w:tc>
          <w:tcPr>
            <w:tcW w:w="115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место</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140</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800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331</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236</w:t>
            </w:r>
          </w:p>
        </w:tc>
      </w:tr>
      <w:tr w:rsidR="00C50150" w:rsidRPr="00222149" w:rsidTr="00A21F55">
        <w:trPr>
          <w:trHeight w:val="70"/>
        </w:trPr>
        <w:tc>
          <w:tcPr>
            <w:tcW w:w="1328" w:type="pct"/>
            <w:shd w:val="clear" w:color="auto" w:fill="auto"/>
          </w:tcPr>
          <w:p w:rsidR="00C50150" w:rsidRPr="00222149" w:rsidRDefault="00C50150" w:rsidP="00A21F55">
            <w:pPr>
              <w:pStyle w:val="affe"/>
              <w:rPr>
                <w:rFonts w:ascii="Times New Roman" w:hAnsi="Times New Roman"/>
              </w:rPr>
            </w:pPr>
            <w:r>
              <w:rPr>
                <w:rFonts w:ascii="Times New Roman" w:hAnsi="Times New Roman"/>
              </w:rPr>
              <w:t>Учреждения дополн. обр.</w:t>
            </w:r>
          </w:p>
        </w:tc>
        <w:tc>
          <w:tcPr>
            <w:tcW w:w="1152" w:type="pct"/>
            <w:gridSpan w:val="2"/>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место</w:t>
            </w:r>
          </w:p>
        </w:tc>
        <w:tc>
          <w:tcPr>
            <w:tcW w:w="706"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14</w:t>
            </w:r>
          </w:p>
        </w:tc>
        <w:tc>
          <w:tcPr>
            <w:tcW w:w="824" w:type="pct"/>
            <w:vMerge w:val="restart"/>
            <w:shd w:val="clear" w:color="auto" w:fill="auto"/>
          </w:tcPr>
          <w:p w:rsidR="00C50150" w:rsidRPr="00222149" w:rsidRDefault="00C50150" w:rsidP="00A21F55">
            <w:pPr>
              <w:pStyle w:val="affe"/>
              <w:jc w:val="center"/>
              <w:rPr>
                <w:rFonts w:ascii="Times New Roman" w:hAnsi="Times New Roman"/>
              </w:rPr>
            </w:pPr>
          </w:p>
        </w:tc>
        <w:tc>
          <w:tcPr>
            <w:tcW w:w="502"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489"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r>
      <w:tr w:rsidR="00C50150" w:rsidRPr="00222149" w:rsidTr="00A21F55">
        <w:trPr>
          <w:trHeight w:val="386"/>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10% общего количества школьников</w:t>
            </w:r>
          </w:p>
        </w:tc>
        <w:tc>
          <w:tcPr>
            <w:tcW w:w="1152" w:type="pct"/>
            <w:gridSpan w:val="2"/>
            <w:vMerge/>
            <w:shd w:val="clear" w:color="auto" w:fill="auto"/>
          </w:tcPr>
          <w:p w:rsidR="00C50150" w:rsidRPr="00222149" w:rsidRDefault="00C50150" w:rsidP="00A21F55">
            <w:pPr>
              <w:pStyle w:val="affe"/>
              <w:rPr>
                <w:rFonts w:ascii="Times New Roman" w:hAnsi="Times New Roman"/>
              </w:rPr>
            </w:pPr>
          </w:p>
        </w:tc>
        <w:tc>
          <w:tcPr>
            <w:tcW w:w="706" w:type="pct"/>
            <w:vMerge/>
            <w:shd w:val="clear" w:color="auto" w:fill="auto"/>
          </w:tcPr>
          <w:p w:rsidR="00C50150" w:rsidRPr="00222149" w:rsidRDefault="00C50150" w:rsidP="00A21F55">
            <w:pPr>
              <w:pStyle w:val="affe"/>
              <w:rPr>
                <w:rFonts w:ascii="Times New Roman" w:hAnsi="Times New Roman"/>
              </w:rPr>
            </w:pPr>
          </w:p>
        </w:tc>
        <w:tc>
          <w:tcPr>
            <w:tcW w:w="824" w:type="pct"/>
            <w:vMerge/>
            <w:shd w:val="clear" w:color="auto" w:fill="auto"/>
          </w:tcPr>
          <w:p w:rsidR="00C50150" w:rsidRPr="00222149" w:rsidRDefault="00C50150" w:rsidP="00A21F55">
            <w:pPr>
              <w:pStyle w:val="affe"/>
              <w:rPr>
                <w:rFonts w:ascii="Times New Roman" w:hAnsi="Times New Roman"/>
              </w:rPr>
            </w:pPr>
          </w:p>
        </w:tc>
        <w:tc>
          <w:tcPr>
            <w:tcW w:w="502" w:type="pct"/>
            <w:vMerge/>
            <w:shd w:val="clear" w:color="auto" w:fill="auto"/>
          </w:tcPr>
          <w:p w:rsidR="00C50150" w:rsidRPr="00222149" w:rsidRDefault="00C50150" w:rsidP="00A21F55">
            <w:pPr>
              <w:pStyle w:val="affe"/>
              <w:rPr>
                <w:rFonts w:ascii="Times New Roman" w:hAnsi="Times New Roman"/>
              </w:rPr>
            </w:pPr>
          </w:p>
        </w:tc>
        <w:tc>
          <w:tcPr>
            <w:tcW w:w="489" w:type="pct"/>
            <w:vMerge/>
            <w:shd w:val="clear" w:color="auto" w:fill="auto"/>
          </w:tcPr>
          <w:p w:rsidR="00C50150" w:rsidRPr="00222149" w:rsidRDefault="00C50150" w:rsidP="00A21F55">
            <w:pPr>
              <w:pStyle w:val="affe"/>
              <w:rPr>
                <w:rFonts w:ascii="Times New Roman" w:hAnsi="Times New Roman"/>
              </w:rPr>
            </w:pPr>
          </w:p>
        </w:tc>
      </w:tr>
      <w:tr w:rsidR="00C50150" w:rsidRPr="00222149" w:rsidTr="00A21F55">
        <w:trPr>
          <w:trHeight w:val="70"/>
        </w:trPr>
        <w:tc>
          <w:tcPr>
            <w:tcW w:w="5000" w:type="pct"/>
            <w:gridSpan w:val="7"/>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Учреждения здравоохранения</w:t>
            </w:r>
          </w:p>
        </w:tc>
      </w:tr>
      <w:tr w:rsidR="00C50150" w:rsidRPr="00222149" w:rsidTr="00A21F55">
        <w:trPr>
          <w:trHeight w:val="70"/>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Стационары</w:t>
            </w:r>
          </w:p>
        </w:tc>
        <w:tc>
          <w:tcPr>
            <w:tcW w:w="115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койка</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13,47</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74</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31</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227</w:t>
            </w:r>
          </w:p>
        </w:tc>
      </w:tr>
      <w:tr w:rsidR="00C50150" w:rsidRPr="00222149" w:rsidTr="00A21F55">
        <w:trPr>
          <w:trHeight w:val="128"/>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Поликлиники, амбулатории</w:t>
            </w:r>
          </w:p>
        </w:tc>
        <w:tc>
          <w:tcPr>
            <w:tcW w:w="115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посещ. в смену</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18,15</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80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33</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182</w:t>
            </w:r>
          </w:p>
        </w:tc>
      </w:tr>
      <w:tr w:rsidR="00C50150" w:rsidRPr="00222149" w:rsidTr="00A21F55">
        <w:trPr>
          <w:trHeight w:val="209"/>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Станции скорой помощи</w:t>
            </w:r>
          </w:p>
        </w:tc>
        <w:tc>
          <w:tcPr>
            <w:tcW w:w="115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автомобиль</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 на 10 тыс. чел.</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 на 14 тыс. чел.</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100</w:t>
            </w:r>
          </w:p>
        </w:tc>
      </w:tr>
      <w:tr w:rsidR="00C50150" w:rsidRPr="00222149" w:rsidTr="00A21F55">
        <w:trPr>
          <w:trHeight w:val="149"/>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Молочные кухни</w:t>
            </w:r>
          </w:p>
        </w:tc>
        <w:tc>
          <w:tcPr>
            <w:tcW w:w="1152" w:type="pct"/>
            <w:gridSpan w:val="2"/>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порция в сутки на 1 ребенка</w:t>
            </w:r>
          </w:p>
        </w:tc>
        <w:tc>
          <w:tcPr>
            <w:tcW w:w="706"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42 (4 порции)</w:t>
            </w:r>
          </w:p>
        </w:tc>
        <w:tc>
          <w:tcPr>
            <w:tcW w:w="824"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502"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w:t>
            </w:r>
          </w:p>
        </w:tc>
        <w:tc>
          <w:tcPr>
            <w:tcW w:w="489"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w:t>
            </w:r>
          </w:p>
        </w:tc>
      </w:tr>
      <w:tr w:rsidR="00C50150" w:rsidRPr="00222149" w:rsidTr="00A21F55">
        <w:trPr>
          <w:trHeight w:val="182"/>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число детей до 1 года 1,0 тыс. чел.</w:t>
            </w:r>
          </w:p>
        </w:tc>
        <w:tc>
          <w:tcPr>
            <w:tcW w:w="1152" w:type="pct"/>
            <w:gridSpan w:val="2"/>
            <w:vMerge/>
            <w:shd w:val="clear" w:color="auto" w:fill="auto"/>
          </w:tcPr>
          <w:p w:rsidR="00C50150" w:rsidRPr="00222149" w:rsidRDefault="00C50150" w:rsidP="00A21F55">
            <w:pPr>
              <w:pStyle w:val="affe"/>
              <w:jc w:val="center"/>
              <w:rPr>
                <w:rFonts w:ascii="Times New Roman" w:hAnsi="Times New Roman"/>
              </w:rPr>
            </w:pPr>
          </w:p>
        </w:tc>
        <w:tc>
          <w:tcPr>
            <w:tcW w:w="706" w:type="pct"/>
            <w:vMerge/>
            <w:shd w:val="clear" w:color="auto" w:fill="auto"/>
          </w:tcPr>
          <w:p w:rsidR="00C50150" w:rsidRPr="00222149" w:rsidRDefault="00C50150" w:rsidP="00A21F55">
            <w:pPr>
              <w:pStyle w:val="affe"/>
              <w:jc w:val="center"/>
              <w:rPr>
                <w:rFonts w:ascii="Times New Roman" w:hAnsi="Times New Roman"/>
              </w:rPr>
            </w:pPr>
          </w:p>
        </w:tc>
        <w:tc>
          <w:tcPr>
            <w:tcW w:w="824" w:type="pct"/>
            <w:vMerge/>
            <w:shd w:val="clear" w:color="auto" w:fill="auto"/>
          </w:tcPr>
          <w:p w:rsidR="00C50150" w:rsidRPr="00222149" w:rsidRDefault="00C50150" w:rsidP="00A21F55">
            <w:pPr>
              <w:pStyle w:val="affe"/>
              <w:jc w:val="center"/>
              <w:rPr>
                <w:rFonts w:ascii="Times New Roman" w:hAnsi="Times New Roman"/>
              </w:rPr>
            </w:pPr>
          </w:p>
        </w:tc>
        <w:tc>
          <w:tcPr>
            <w:tcW w:w="502" w:type="pct"/>
            <w:vMerge/>
            <w:shd w:val="clear" w:color="auto" w:fill="auto"/>
          </w:tcPr>
          <w:p w:rsidR="00C50150" w:rsidRPr="00222149" w:rsidRDefault="00C50150" w:rsidP="00A21F55">
            <w:pPr>
              <w:pStyle w:val="affe"/>
              <w:jc w:val="center"/>
              <w:rPr>
                <w:rFonts w:ascii="Times New Roman" w:hAnsi="Times New Roman"/>
              </w:rPr>
            </w:pPr>
          </w:p>
        </w:tc>
        <w:tc>
          <w:tcPr>
            <w:tcW w:w="489" w:type="pct"/>
            <w:vMerge/>
            <w:shd w:val="clear" w:color="auto" w:fill="auto"/>
          </w:tcPr>
          <w:p w:rsidR="00C50150" w:rsidRPr="00222149" w:rsidRDefault="00C50150" w:rsidP="00A21F55">
            <w:pPr>
              <w:pStyle w:val="affe"/>
              <w:jc w:val="center"/>
              <w:rPr>
                <w:rFonts w:ascii="Times New Roman" w:hAnsi="Times New Roman"/>
              </w:rPr>
            </w:pPr>
          </w:p>
        </w:tc>
      </w:tr>
      <w:tr w:rsidR="00C50150" w:rsidRPr="00222149" w:rsidTr="00A21F55">
        <w:trPr>
          <w:trHeight w:val="76"/>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Раздаточные пункты молочных кухонь</w:t>
            </w:r>
          </w:p>
        </w:tc>
        <w:tc>
          <w:tcPr>
            <w:tcW w:w="115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м</w:t>
            </w:r>
            <w:r w:rsidRPr="00222149">
              <w:rPr>
                <w:rFonts w:ascii="Times New Roman" w:hAnsi="Times New Roman"/>
                <w:vertAlign w:val="superscript"/>
              </w:rPr>
              <w:t>2</w:t>
            </w:r>
            <w:r w:rsidRPr="00222149">
              <w:rPr>
                <w:rFonts w:ascii="Times New Roman" w:hAnsi="Times New Roman"/>
              </w:rPr>
              <w:t xml:space="preserve"> на ребенка</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0,3</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r>
      <w:tr w:rsidR="00C50150" w:rsidRPr="00222149" w:rsidTr="00A21F55">
        <w:trPr>
          <w:trHeight w:val="70"/>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Аптеки</w:t>
            </w:r>
          </w:p>
        </w:tc>
        <w:tc>
          <w:tcPr>
            <w:tcW w:w="115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объект</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 на 10 тыс. жит.</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26</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 на 2,42 тыс. чел.</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100</w:t>
            </w:r>
          </w:p>
        </w:tc>
      </w:tr>
      <w:tr w:rsidR="00C50150" w:rsidRPr="00222149" w:rsidTr="00A21F55">
        <w:trPr>
          <w:trHeight w:val="70"/>
        </w:trPr>
        <w:tc>
          <w:tcPr>
            <w:tcW w:w="5000" w:type="pct"/>
            <w:gridSpan w:val="7"/>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Физкультурно-спортивные сооружения</w:t>
            </w:r>
          </w:p>
        </w:tc>
      </w:tr>
      <w:tr w:rsidR="00C50150" w:rsidRPr="00222149" w:rsidTr="00A21F55">
        <w:trPr>
          <w:trHeight w:val="70"/>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Спортивные залы</w:t>
            </w:r>
          </w:p>
        </w:tc>
        <w:tc>
          <w:tcPr>
            <w:tcW w:w="115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м</w:t>
            </w:r>
            <w:r w:rsidRPr="00222149">
              <w:rPr>
                <w:rFonts w:ascii="Times New Roman" w:hAnsi="Times New Roman"/>
                <w:vertAlign w:val="superscript"/>
              </w:rPr>
              <w:t>2</w:t>
            </w:r>
            <w:r w:rsidRPr="00222149">
              <w:rPr>
                <w:rFonts w:ascii="Times New Roman" w:hAnsi="Times New Roman"/>
              </w:rPr>
              <w:t xml:space="preserve"> площади пола на 1 тыс.</w:t>
            </w:r>
            <w:r>
              <w:rPr>
                <w:rFonts w:ascii="Times New Roman" w:hAnsi="Times New Roman"/>
              </w:rPr>
              <w:t xml:space="preserve"> </w:t>
            </w:r>
            <w:r w:rsidRPr="00222149">
              <w:rPr>
                <w:rFonts w:ascii="Times New Roman" w:hAnsi="Times New Roman"/>
              </w:rPr>
              <w:t>чел.</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60-80</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302</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125</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208</w:t>
            </w:r>
          </w:p>
        </w:tc>
      </w:tr>
      <w:tr w:rsidR="00C50150" w:rsidRPr="00222149" w:rsidTr="00A21F55">
        <w:trPr>
          <w:trHeight w:val="70"/>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Территория спортивных сооружений</w:t>
            </w:r>
          </w:p>
        </w:tc>
        <w:tc>
          <w:tcPr>
            <w:tcW w:w="115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га на 1 тыс.</w:t>
            </w:r>
            <w:r>
              <w:rPr>
                <w:rFonts w:ascii="Times New Roman" w:hAnsi="Times New Roman"/>
              </w:rPr>
              <w:t xml:space="preserve"> </w:t>
            </w:r>
            <w:r w:rsidRPr="00222149">
              <w:rPr>
                <w:rFonts w:ascii="Times New Roman" w:hAnsi="Times New Roman"/>
              </w:rPr>
              <w:t>чел</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0,7-0,9</w:t>
            </w:r>
          </w:p>
        </w:tc>
        <w:tc>
          <w:tcPr>
            <w:tcW w:w="824" w:type="pct"/>
            <w:shd w:val="clear" w:color="auto" w:fill="auto"/>
          </w:tcPr>
          <w:p w:rsidR="00C50150" w:rsidRPr="00222149" w:rsidRDefault="00C50150" w:rsidP="00A21F55">
            <w:pPr>
              <w:pStyle w:val="affe"/>
              <w:jc w:val="center"/>
              <w:rPr>
                <w:rFonts w:ascii="Times New Roman" w:hAnsi="Times New Roman"/>
              </w:rPr>
            </w:pPr>
            <w:r>
              <w:rPr>
                <w:rFonts w:ascii="Times New Roman" w:hAnsi="Times New Roman"/>
              </w:rPr>
              <w:t>0,7</w:t>
            </w:r>
          </w:p>
        </w:tc>
        <w:tc>
          <w:tcPr>
            <w:tcW w:w="502" w:type="pct"/>
            <w:shd w:val="clear" w:color="auto" w:fill="auto"/>
          </w:tcPr>
          <w:p w:rsidR="00C50150" w:rsidRPr="00222149" w:rsidRDefault="00C50150" w:rsidP="00A21F55">
            <w:pPr>
              <w:pStyle w:val="affe"/>
              <w:jc w:val="center"/>
              <w:rPr>
                <w:rFonts w:ascii="Times New Roman" w:hAnsi="Times New Roman"/>
              </w:rPr>
            </w:pPr>
            <w:r>
              <w:rPr>
                <w:rFonts w:ascii="Times New Roman" w:hAnsi="Times New Roman"/>
              </w:rPr>
              <w:t>0,29</w:t>
            </w:r>
          </w:p>
        </w:tc>
        <w:tc>
          <w:tcPr>
            <w:tcW w:w="489" w:type="pct"/>
            <w:shd w:val="clear" w:color="auto" w:fill="auto"/>
          </w:tcPr>
          <w:p w:rsidR="00C50150" w:rsidRPr="00222149" w:rsidRDefault="00C50150" w:rsidP="00A21F55">
            <w:pPr>
              <w:pStyle w:val="affe"/>
              <w:jc w:val="center"/>
              <w:rPr>
                <w:rFonts w:ascii="Times New Roman" w:hAnsi="Times New Roman"/>
              </w:rPr>
            </w:pPr>
            <w:r>
              <w:rPr>
                <w:rFonts w:ascii="Times New Roman" w:hAnsi="Times New Roman"/>
              </w:rPr>
              <w:t>41</w:t>
            </w:r>
          </w:p>
        </w:tc>
      </w:tr>
      <w:tr w:rsidR="00C50150" w:rsidRPr="00222149" w:rsidTr="00A21F55">
        <w:trPr>
          <w:trHeight w:val="274"/>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Бассейны крытые и открытые</w:t>
            </w:r>
          </w:p>
        </w:tc>
        <w:tc>
          <w:tcPr>
            <w:tcW w:w="1152" w:type="pct"/>
            <w:gridSpan w:val="2"/>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м</w:t>
            </w:r>
            <w:r w:rsidRPr="00222149">
              <w:rPr>
                <w:rFonts w:ascii="Times New Roman" w:hAnsi="Times New Roman"/>
                <w:vertAlign w:val="superscript"/>
              </w:rPr>
              <w:t>2</w:t>
            </w:r>
            <w:r w:rsidRPr="00222149">
              <w:rPr>
                <w:rFonts w:ascii="Times New Roman" w:hAnsi="Times New Roman"/>
              </w:rPr>
              <w:t xml:space="preserve"> зеркала воды</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20-25</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r>
      <w:tr w:rsidR="00C50150" w:rsidRPr="00222149" w:rsidTr="00A21F55">
        <w:trPr>
          <w:trHeight w:val="70"/>
        </w:trPr>
        <w:tc>
          <w:tcPr>
            <w:tcW w:w="5000" w:type="pct"/>
            <w:gridSpan w:val="7"/>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Учреждения культуры и искусства</w:t>
            </w:r>
          </w:p>
        </w:tc>
      </w:tr>
      <w:tr w:rsidR="00C50150" w:rsidRPr="00222149" w:rsidTr="00A21F55">
        <w:trPr>
          <w:trHeight w:val="269"/>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Клубные учреждения**</w:t>
            </w:r>
          </w:p>
        </w:tc>
        <w:tc>
          <w:tcPr>
            <w:tcW w:w="1152" w:type="pct"/>
            <w:gridSpan w:val="2"/>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мест</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80</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300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124</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155</w:t>
            </w:r>
          </w:p>
        </w:tc>
      </w:tr>
      <w:tr w:rsidR="00C50150" w:rsidRPr="00222149" w:rsidTr="00A21F55">
        <w:trPr>
          <w:trHeight w:val="274"/>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Городские массовые библиотеки</w:t>
            </w:r>
          </w:p>
        </w:tc>
        <w:tc>
          <w:tcPr>
            <w:tcW w:w="1152" w:type="pct"/>
            <w:gridSpan w:val="2"/>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тыс. ед. хранения</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4,5</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27,643</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254</w:t>
            </w:r>
          </w:p>
        </w:tc>
      </w:tr>
      <w:tr w:rsidR="00C50150" w:rsidRPr="00222149" w:rsidTr="00A21F55">
        <w:trPr>
          <w:trHeight w:val="70"/>
        </w:trPr>
        <w:tc>
          <w:tcPr>
            <w:tcW w:w="5000" w:type="pct"/>
            <w:gridSpan w:val="7"/>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Предприятия торговли, общественного питания и бытового обслуживания</w:t>
            </w:r>
          </w:p>
        </w:tc>
      </w:tr>
      <w:tr w:rsidR="00C50150" w:rsidRPr="00222149" w:rsidTr="00A21F55">
        <w:trPr>
          <w:trHeight w:val="70"/>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Магазины</w:t>
            </w:r>
          </w:p>
        </w:tc>
        <w:tc>
          <w:tcPr>
            <w:tcW w:w="558" w:type="pct"/>
            <w:vMerge w:val="restar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м2 на 1 тыс.</w:t>
            </w:r>
            <w:r>
              <w:rPr>
                <w:rFonts w:ascii="Times New Roman" w:hAnsi="Times New Roman"/>
              </w:rPr>
              <w:t xml:space="preserve"> </w:t>
            </w:r>
            <w:r w:rsidRPr="00222149">
              <w:rPr>
                <w:rFonts w:ascii="Times New Roman" w:hAnsi="Times New Roman"/>
              </w:rPr>
              <w:t>чел.</w:t>
            </w:r>
          </w:p>
        </w:tc>
        <w:tc>
          <w:tcPr>
            <w:tcW w:w="594"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м</w:t>
            </w:r>
            <w:r w:rsidRPr="00222149">
              <w:rPr>
                <w:rFonts w:ascii="Times New Roman" w:hAnsi="Times New Roman"/>
                <w:vertAlign w:val="superscript"/>
              </w:rPr>
              <w:t>2</w:t>
            </w:r>
            <w:r w:rsidRPr="00222149">
              <w:rPr>
                <w:rFonts w:ascii="Times New Roman" w:hAnsi="Times New Roman"/>
              </w:rPr>
              <w:t xml:space="preserve"> торг. площади</w:t>
            </w:r>
          </w:p>
        </w:tc>
        <w:tc>
          <w:tcPr>
            <w:tcW w:w="706"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300</w:t>
            </w:r>
          </w:p>
        </w:tc>
        <w:tc>
          <w:tcPr>
            <w:tcW w:w="824" w:type="pct"/>
            <w:vMerge w:val="restart"/>
            <w:shd w:val="clear" w:color="auto" w:fill="auto"/>
          </w:tcPr>
          <w:p w:rsidR="00C50150" w:rsidRPr="00222149" w:rsidRDefault="00C50150" w:rsidP="00A21F55">
            <w:pPr>
              <w:pStyle w:val="affe"/>
              <w:jc w:val="center"/>
              <w:rPr>
                <w:rFonts w:ascii="Times New Roman" w:hAnsi="Times New Roman"/>
              </w:rPr>
            </w:pPr>
            <w:r>
              <w:rPr>
                <w:rFonts w:ascii="Times New Roman" w:hAnsi="Times New Roman"/>
              </w:rPr>
              <w:t>1070</w:t>
            </w:r>
          </w:p>
        </w:tc>
        <w:tc>
          <w:tcPr>
            <w:tcW w:w="502" w:type="pct"/>
            <w:vMerge w:val="restart"/>
            <w:shd w:val="clear" w:color="auto" w:fill="auto"/>
          </w:tcPr>
          <w:p w:rsidR="00C50150" w:rsidRPr="00EC684F" w:rsidRDefault="00C50150" w:rsidP="00A21F55">
            <w:pPr>
              <w:pStyle w:val="affe"/>
              <w:jc w:val="center"/>
              <w:rPr>
                <w:rFonts w:ascii="Times New Roman" w:hAnsi="Times New Roman"/>
                <w:highlight w:val="yellow"/>
              </w:rPr>
            </w:pPr>
            <w:r w:rsidRPr="00EC684F">
              <w:rPr>
                <w:rFonts w:ascii="Times New Roman" w:hAnsi="Times New Roman"/>
              </w:rPr>
              <w:t>442</w:t>
            </w:r>
          </w:p>
        </w:tc>
        <w:tc>
          <w:tcPr>
            <w:tcW w:w="489" w:type="pct"/>
            <w:vMerge w:val="restart"/>
            <w:shd w:val="clear" w:color="auto" w:fill="auto"/>
          </w:tcPr>
          <w:p w:rsidR="00C50150" w:rsidRPr="00EC684F" w:rsidRDefault="00C50150" w:rsidP="00A21F55">
            <w:pPr>
              <w:pStyle w:val="affe"/>
              <w:jc w:val="center"/>
              <w:rPr>
                <w:rFonts w:ascii="Times New Roman" w:hAnsi="Times New Roman"/>
                <w:highlight w:val="yellow"/>
              </w:rPr>
            </w:pPr>
            <w:r w:rsidRPr="00EC684F">
              <w:rPr>
                <w:rFonts w:ascii="Times New Roman" w:hAnsi="Times New Roman"/>
              </w:rPr>
              <w:t>147</w:t>
            </w:r>
          </w:p>
        </w:tc>
      </w:tr>
      <w:tr w:rsidR="00C50150" w:rsidRPr="00222149" w:rsidTr="00A21F55">
        <w:trPr>
          <w:trHeight w:val="76"/>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 </w:t>
            </w:r>
          </w:p>
        </w:tc>
        <w:tc>
          <w:tcPr>
            <w:tcW w:w="558" w:type="pct"/>
            <w:vMerge/>
            <w:shd w:val="clear" w:color="auto" w:fill="auto"/>
          </w:tcPr>
          <w:p w:rsidR="00C50150" w:rsidRPr="00222149" w:rsidRDefault="00C50150" w:rsidP="00A21F55">
            <w:pPr>
              <w:pStyle w:val="affe"/>
              <w:rPr>
                <w:rFonts w:ascii="Times New Roman" w:hAnsi="Times New Roman"/>
              </w:rPr>
            </w:pPr>
          </w:p>
        </w:tc>
        <w:tc>
          <w:tcPr>
            <w:tcW w:w="594" w:type="pct"/>
            <w:vMerge/>
            <w:shd w:val="clear" w:color="auto" w:fill="auto"/>
          </w:tcPr>
          <w:p w:rsidR="00C50150" w:rsidRPr="00222149" w:rsidRDefault="00C50150" w:rsidP="00A21F55">
            <w:pPr>
              <w:pStyle w:val="affe"/>
              <w:jc w:val="center"/>
              <w:rPr>
                <w:rFonts w:ascii="Times New Roman" w:hAnsi="Times New Roman"/>
              </w:rPr>
            </w:pPr>
          </w:p>
        </w:tc>
        <w:tc>
          <w:tcPr>
            <w:tcW w:w="706" w:type="pct"/>
            <w:vMerge/>
            <w:shd w:val="clear" w:color="auto" w:fill="auto"/>
          </w:tcPr>
          <w:p w:rsidR="00C50150" w:rsidRPr="00222149" w:rsidRDefault="00C50150" w:rsidP="00A21F55">
            <w:pPr>
              <w:pStyle w:val="affe"/>
              <w:jc w:val="center"/>
              <w:rPr>
                <w:rFonts w:ascii="Times New Roman" w:hAnsi="Times New Roman"/>
              </w:rPr>
            </w:pPr>
          </w:p>
        </w:tc>
        <w:tc>
          <w:tcPr>
            <w:tcW w:w="824" w:type="pct"/>
            <w:vMerge/>
            <w:shd w:val="clear" w:color="auto" w:fill="auto"/>
          </w:tcPr>
          <w:p w:rsidR="00C50150" w:rsidRPr="00222149" w:rsidRDefault="00C50150" w:rsidP="00A21F55">
            <w:pPr>
              <w:pStyle w:val="affe"/>
              <w:jc w:val="center"/>
              <w:rPr>
                <w:rFonts w:ascii="Times New Roman" w:hAnsi="Times New Roman"/>
              </w:rPr>
            </w:pPr>
          </w:p>
        </w:tc>
        <w:tc>
          <w:tcPr>
            <w:tcW w:w="502" w:type="pct"/>
            <w:vMerge/>
            <w:shd w:val="clear" w:color="auto" w:fill="auto"/>
          </w:tcPr>
          <w:p w:rsidR="00C50150" w:rsidRPr="00222149" w:rsidRDefault="00C50150" w:rsidP="00A21F55">
            <w:pPr>
              <w:pStyle w:val="affe"/>
              <w:jc w:val="center"/>
              <w:rPr>
                <w:rFonts w:ascii="Times New Roman" w:hAnsi="Times New Roman"/>
              </w:rPr>
            </w:pPr>
          </w:p>
        </w:tc>
        <w:tc>
          <w:tcPr>
            <w:tcW w:w="489" w:type="pct"/>
            <w:vMerge/>
            <w:shd w:val="clear" w:color="auto" w:fill="auto"/>
          </w:tcPr>
          <w:p w:rsidR="00C50150" w:rsidRPr="00222149" w:rsidRDefault="00C50150" w:rsidP="00A21F55">
            <w:pPr>
              <w:pStyle w:val="affe"/>
              <w:jc w:val="center"/>
              <w:rPr>
                <w:rFonts w:ascii="Times New Roman" w:hAnsi="Times New Roman"/>
              </w:rPr>
            </w:pPr>
          </w:p>
        </w:tc>
      </w:tr>
      <w:tr w:rsidR="00C50150" w:rsidRPr="00222149" w:rsidTr="00A21F55">
        <w:trPr>
          <w:trHeight w:val="108"/>
        </w:trPr>
        <w:tc>
          <w:tcPr>
            <w:tcW w:w="1886" w:type="pct"/>
            <w:gridSpan w:val="2"/>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Рыночные комплексы</w:t>
            </w:r>
          </w:p>
        </w:tc>
        <w:tc>
          <w:tcPr>
            <w:tcW w:w="5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то же</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24-40</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w:t>
            </w:r>
          </w:p>
        </w:tc>
      </w:tr>
      <w:tr w:rsidR="00C50150" w:rsidRPr="00222149" w:rsidTr="00A21F55">
        <w:trPr>
          <w:trHeight w:val="268"/>
        </w:trPr>
        <w:tc>
          <w:tcPr>
            <w:tcW w:w="1886" w:type="pct"/>
            <w:gridSpan w:val="2"/>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Предприятия общественного питания</w:t>
            </w:r>
          </w:p>
        </w:tc>
        <w:tc>
          <w:tcPr>
            <w:tcW w:w="5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место</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40</w:t>
            </w:r>
          </w:p>
        </w:tc>
        <w:tc>
          <w:tcPr>
            <w:tcW w:w="824" w:type="pct"/>
            <w:shd w:val="clear" w:color="auto" w:fill="auto"/>
          </w:tcPr>
          <w:p w:rsidR="00C50150" w:rsidRPr="00222149" w:rsidRDefault="00C50150" w:rsidP="00A21F55">
            <w:pPr>
              <w:pStyle w:val="affe"/>
              <w:jc w:val="center"/>
              <w:rPr>
                <w:rFonts w:ascii="Times New Roman" w:hAnsi="Times New Roman"/>
              </w:rPr>
            </w:pPr>
            <w:r>
              <w:rPr>
                <w:rFonts w:ascii="Times New Roman" w:hAnsi="Times New Roman"/>
              </w:rPr>
              <w:t>156</w:t>
            </w:r>
          </w:p>
        </w:tc>
        <w:tc>
          <w:tcPr>
            <w:tcW w:w="502" w:type="pct"/>
            <w:shd w:val="clear" w:color="auto" w:fill="auto"/>
          </w:tcPr>
          <w:p w:rsidR="00C50150" w:rsidRPr="00EC684F" w:rsidRDefault="00C50150" w:rsidP="00A21F55">
            <w:pPr>
              <w:pStyle w:val="affe"/>
              <w:jc w:val="center"/>
              <w:rPr>
                <w:rFonts w:ascii="Times New Roman" w:hAnsi="Times New Roman"/>
                <w:highlight w:val="yellow"/>
              </w:rPr>
            </w:pPr>
            <w:r w:rsidRPr="00EC684F">
              <w:rPr>
                <w:rFonts w:ascii="Times New Roman" w:hAnsi="Times New Roman"/>
              </w:rPr>
              <w:t>64</w:t>
            </w:r>
          </w:p>
        </w:tc>
        <w:tc>
          <w:tcPr>
            <w:tcW w:w="489" w:type="pct"/>
            <w:shd w:val="clear" w:color="auto" w:fill="auto"/>
          </w:tcPr>
          <w:p w:rsidR="00C50150" w:rsidRPr="00EC684F" w:rsidRDefault="00C50150" w:rsidP="00A21F55">
            <w:pPr>
              <w:pStyle w:val="affe"/>
              <w:jc w:val="center"/>
              <w:rPr>
                <w:rFonts w:ascii="Times New Roman" w:hAnsi="Times New Roman"/>
                <w:highlight w:val="yellow"/>
              </w:rPr>
            </w:pPr>
            <w:r w:rsidRPr="00EC684F">
              <w:rPr>
                <w:rFonts w:ascii="Times New Roman" w:hAnsi="Times New Roman"/>
              </w:rPr>
              <w:t>160</w:t>
            </w:r>
          </w:p>
        </w:tc>
      </w:tr>
      <w:tr w:rsidR="00C50150" w:rsidRPr="00222149" w:rsidTr="00A21F55">
        <w:trPr>
          <w:trHeight w:val="317"/>
        </w:trPr>
        <w:tc>
          <w:tcPr>
            <w:tcW w:w="1886" w:type="pct"/>
            <w:gridSpan w:val="2"/>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Предприятия непосредственного бытового обслуживания</w:t>
            </w:r>
          </w:p>
        </w:tc>
        <w:tc>
          <w:tcPr>
            <w:tcW w:w="5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рабочее место</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5</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r>
      <w:tr w:rsidR="00C50150" w:rsidRPr="00222149" w:rsidTr="00A21F55">
        <w:trPr>
          <w:trHeight w:val="70"/>
        </w:trPr>
        <w:tc>
          <w:tcPr>
            <w:tcW w:w="5000" w:type="pct"/>
            <w:gridSpan w:val="7"/>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Предприятия и учреждения коммунального обслуживания</w:t>
            </w:r>
          </w:p>
        </w:tc>
      </w:tr>
      <w:tr w:rsidR="00C50150" w:rsidRPr="00222149" w:rsidTr="00A21F55">
        <w:trPr>
          <w:trHeight w:val="244"/>
        </w:trPr>
        <w:tc>
          <w:tcPr>
            <w:tcW w:w="1886" w:type="pct"/>
            <w:gridSpan w:val="2"/>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Прачечные самообслуживания</w:t>
            </w:r>
          </w:p>
        </w:tc>
        <w:tc>
          <w:tcPr>
            <w:tcW w:w="5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кг белья в смену</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20</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0,000</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w:t>
            </w:r>
          </w:p>
        </w:tc>
      </w:tr>
      <w:tr w:rsidR="00C50150" w:rsidRPr="00222149" w:rsidTr="00A21F55">
        <w:trPr>
          <w:trHeight w:val="152"/>
        </w:trPr>
        <w:tc>
          <w:tcPr>
            <w:tcW w:w="1886" w:type="pct"/>
            <w:gridSpan w:val="2"/>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Химчистки самообслуживания</w:t>
            </w:r>
          </w:p>
        </w:tc>
        <w:tc>
          <w:tcPr>
            <w:tcW w:w="5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кг вещей в смену</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1,2</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0,000</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w:t>
            </w:r>
          </w:p>
        </w:tc>
      </w:tr>
      <w:tr w:rsidR="00C50150" w:rsidRPr="00222149" w:rsidTr="00A21F55">
        <w:trPr>
          <w:trHeight w:val="344"/>
        </w:trPr>
        <w:tc>
          <w:tcPr>
            <w:tcW w:w="132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lastRenderedPageBreak/>
              <w:t>Бани</w:t>
            </w:r>
          </w:p>
        </w:tc>
        <w:tc>
          <w:tcPr>
            <w:tcW w:w="558"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мест на 1 тыс.</w:t>
            </w:r>
            <w:r>
              <w:rPr>
                <w:rFonts w:ascii="Times New Roman" w:hAnsi="Times New Roman"/>
              </w:rPr>
              <w:t xml:space="preserve"> </w:t>
            </w:r>
            <w:r w:rsidRPr="00222149">
              <w:rPr>
                <w:rFonts w:ascii="Times New Roman" w:hAnsi="Times New Roman"/>
              </w:rPr>
              <w:t>чел.</w:t>
            </w:r>
          </w:p>
        </w:tc>
        <w:tc>
          <w:tcPr>
            <w:tcW w:w="5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место</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5</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r>
      <w:tr w:rsidR="00C50150" w:rsidRPr="00222149" w:rsidTr="00A21F55">
        <w:trPr>
          <w:trHeight w:val="70"/>
        </w:trPr>
        <w:tc>
          <w:tcPr>
            <w:tcW w:w="1886" w:type="pct"/>
            <w:gridSpan w:val="2"/>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Гостиницы</w:t>
            </w:r>
          </w:p>
        </w:tc>
        <w:tc>
          <w:tcPr>
            <w:tcW w:w="5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место</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6</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r>
      <w:tr w:rsidR="00C50150" w:rsidRPr="00222149" w:rsidTr="00A21F55">
        <w:trPr>
          <w:trHeight w:val="159"/>
        </w:trPr>
        <w:tc>
          <w:tcPr>
            <w:tcW w:w="5000" w:type="pct"/>
            <w:gridSpan w:val="7"/>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Кредитно-финансовые учреждения и предприятия связи</w:t>
            </w:r>
          </w:p>
        </w:tc>
      </w:tr>
      <w:tr w:rsidR="00C50150" w:rsidRPr="00222149" w:rsidTr="00A21F55">
        <w:trPr>
          <w:trHeight w:val="70"/>
        </w:trPr>
        <w:tc>
          <w:tcPr>
            <w:tcW w:w="1886" w:type="pct"/>
            <w:gridSpan w:val="2"/>
            <w:vMerge w:val="restar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Отделения связи</w:t>
            </w:r>
          </w:p>
        </w:tc>
        <w:tc>
          <w:tcPr>
            <w:tcW w:w="594"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объект</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 на 9-25</w:t>
            </w:r>
          </w:p>
        </w:tc>
        <w:tc>
          <w:tcPr>
            <w:tcW w:w="824"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w:t>
            </w:r>
          </w:p>
        </w:tc>
        <w:tc>
          <w:tcPr>
            <w:tcW w:w="502"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 на 0,42 тыс. чел.</w:t>
            </w:r>
          </w:p>
        </w:tc>
        <w:tc>
          <w:tcPr>
            <w:tcW w:w="489"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100</w:t>
            </w:r>
          </w:p>
        </w:tc>
      </w:tr>
      <w:tr w:rsidR="00C50150" w:rsidRPr="00222149" w:rsidTr="00A21F55">
        <w:trPr>
          <w:trHeight w:val="70"/>
        </w:trPr>
        <w:tc>
          <w:tcPr>
            <w:tcW w:w="1886" w:type="pct"/>
            <w:gridSpan w:val="2"/>
            <w:vMerge/>
            <w:shd w:val="clear" w:color="auto" w:fill="auto"/>
          </w:tcPr>
          <w:p w:rsidR="00C50150" w:rsidRPr="00222149" w:rsidRDefault="00C50150" w:rsidP="00A21F55">
            <w:pPr>
              <w:pStyle w:val="affe"/>
              <w:rPr>
                <w:rFonts w:ascii="Times New Roman" w:hAnsi="Times New Roman"/>
              </w:rPr>
            </w:pPr>
          </w:p>
        </w:tc>
        <w:tc>
          <w:tcPr>
            <w:tcW w:w="594" w:type="pct"/>
            <w:vMerge/>
            <w:shd w:val="clear" w:color="auto" w:fill="auto"/>
          </w:tcPr>
          <w:p w:rsidR="00C50150" w:rsidRPr="00222149" w:rsidRDefault="00C50150" w:rsidP="00A21F55">
            <w:pPr>
              <w:pStyle w:val="affe"/>
              <w:jc w:val="center"/>
              <w:rPr>
                <w:rFonts w:ascii="Times New Roman" w:hAnsi="Times New Roman"/>
              </w:rPr>
            </w:pP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тыс. чел.</w:t>
            </w:r>
          </w:p>
        </w:tc>
        <w:tc>
          <w:tcPr>
            <w:tcW w:w="824" w:type="pct"/>
            <w:vMerge/>
            <w:shd w:val="clear" w:color="auto" w:fill="auto"/>
          </w:tcPr>
          <w:p w:rsidR="00C50150" w:rsidRPr="00222149" w:rsidRDefault="00C50150" w:rsidP="00A21F55">
            <w:pPr>
              <w:pStyle w:val="affe"/>
              <w:jc w:val="center"/>
              <w:rPr>
                <w:rFonts w:ascii="Times New Roman" w:hAnsi="Times New Roman"/>
              </w:rPr>
            </w:pPr>
          </w:p>
        </w:tc>
        <w:tc>
          <w:tcPr>
            <w:tcW w:w="502" w:type="pct"/>
            <w:vMerge/>
            <w:shd w:val="clear" w:color="auto" w:fill="auto"/>
          </w:tcPr>
          <w:p w:rsidR="00C50150" w:rsidRPr="00222149" w:rsidRDefault="00C50150" w:rsidP="00A21F55">
            <w:pPr>
              <w:pStyle w:val="affe"/>
              <w:jc w:val="center"/>
              <w:rPr>
                <w:rFonts w:ascii="Times New Roman" w:hAnsi="Times New Roman"/>
              </w:rPr>
            </w:pPr>
          </w:p>
        </w:tc>
        <w:tc>
          <w:tcPr>
            <w:tcW w:w="489" w:type="pct"/>
            <w:vMerge/>
            <w:shd w:val="clear" w:color="auto" w:fill="auto"/>
          </w:tcPr>
          <w:p w:rsidR="00C50150" w:rsidRPr="00222149" w:rsidRDefault="00C50150" w:rsidP="00A21F55">
            <w:pPr>
              <w:pStyle w:val="affe"/>
              <w:jc w:val="center"/>
              <w:rPr>
                <w:rFonts w:ascii="Times New Roman" w:hAnsi="Times New Roman"/>
              </w:rPr>
            </w:pPr>
          </w:p>
        </w:tc>
      </w:tr>
      <w:tr w:rsidR="00C50150" w:rsidRPr="00222149" w:rsidTr="00A21F55">
        <w:trPr>
          <w:trHeight w:val="432"/>
        </w:trPr>
        <w:tc>
          <w:tcPr>
            <w:tcW w:w="1886" w:type="pct"/>
            <w:gridSpan w:val="2"/>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Отделения банков, операционная касса</w:t>
            </w:r>
          </w:p>
        </w:tc>
        <w:tc>
          <w:tcPr>
            <w:tcW w:w="5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объект</w:t>
            </w:r>
          </w:p>
        </w:tc>
        <w:tc>
          <w:tcPr>
            <w:tcW w:w="70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 на 10-30 тыс. чел.</w:t>
            </w:r>
          </w:p>
        </w:tc>
        <w:tc>
          <w:tcPr>
            <w:tcW w:w="82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w:t>
            </w:r>
          </w:p>
        </w:tc>
        <w:tc>
          <w:tcPr>
            <w:tcW w:w="50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 на2,42тыс. чел.</w:t>
            </w:r>
          </w:p>
        </w:tc>
        <w:tc>
          <w:tcPr>
            <w:tcW w:w="48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100</w:t>
            </w:r>
          </w:p>
        </w:tc>
      </w:tr>
    </w:tbl>
    <w:p w:rsidR="00C50150" w:rsidRPr="00727059" w:rsidRDefault="00C50150" w:rsidP="00F12629">
      <w:pPr>
        <w:numPr>
          <w:ilvl w:val="0"/>
          <w:numId w:val="5"/>
        </w:numPr>
        <w:spacing w:after="4" w:line="240" w:lineRule="auto"/>
        <w:jc w:val="both"/>
        <w:rPr>
          <w:rFonts w:ascii="Times New Roman" w:hAnsi="Times New Roman" w:cs="Times New Roman"/>
          <w:sz w:val="20"/>
          <w:szCs w:val="20"/>
        </w:rPr>
      </w:pPr>
      <w:r w:rsidRPr="00727059">
        <w:rPr>
          <w:rFonts w:ascii="Times New Roman" w:hAnsi="Times New Roman" w:cs="Times New Roman"/>
          <w:sz w:val="20"/>
          <w:szCs w:val="20"/>
        </w:rPr>
        <w:t>в расчете на 1000 жителей</w:t>
      </w:r>
      <w:r>
        <w:rPr>
          <w:rFonts w:ascii="Times New Roman" w:hAnsi="Times New Roman" w:cs="Times New Roman"/>
          <w:sz w:val="20"/>
          <w:szCs w:val="20"/>
        </w:rPr>
        <w:t>.</w:t>
      </w:r>
    </w:p>
    <w:p w:rsidR="00C50150" w:rsidRPr="00357059" w:rsidRDefault="00C50150" w:rsidP="00C50150">
      <w:pPr>
        <w:spacing w:after="4" w:line="240" w:lineRule="auto"/>
        <w:jc w:val="both"/>
        <w:rPr>
          <w:rFonts w:ascii="Times New Roman" w:hAnsi="Times New Roman" w:cs="Times New Roman"/>
          <w:sz w:val="16"/>
          <w:szCs w:val="16"/>
        </w:rPr>
      </w:pPr>
    </w:p>
    <w:p w:rsidR="00C50150" w:rsidRDefault="00C50150" w:rsidP="00C50150">
      <w:pPr>
        <w:tabs>
          <w:tab w:val="num" w:pos="0"/>
        </w:tabs>
        <w:spacing w:after="4" w:line="240" w:lineRule="auto"/>
        <w:ind w:firstLine="284"/>
        <w:jc w:val="both"/>
        <w:rPr>
          <w:rFonts w:ascii="Times New Roman" w:hAnsi="Times New Roman" w:cs="Times New Roman"/>
          <w:sz w:val="24"/>
          <w:szCs w:val="24"/>
        </w:rPr>
      </w:pPr>
      <w:r w:rsidRPr="00222149">
        <w:rPr>
          <w:rFonts w:ascii="Times New Roman" w:hAnsi="Times New Roman" w:cs="Times New Roman"/>
          <w:sz w:val="24"/>
          <w:szCs w:val="24"/>
        </w:rPr>
        <w:t>Таблица 5</w:t>
      </w:r>
      <w:r>
        <w:rPr>
          <w:rFonts w:ascii="Times New Roman" w:hAnsi="Times New Roman" w:cs="Times New Roman"/>
          <w:sz w:val="24"/>
          <w:szCs w:val="24"/>
        </w:rPr>
        <w:t xml:space="preserve">. </w:t>
      </w:r>
      <w:r w:rsidRPr="00DC02E2">
        <w:rPr>
          <w:rFonts w:ascii="Times New Roman" w:hAnsi="Times New Roman" w:cs="Times New Roman"/>
          <w:sz w:val="24"/>
          <w:szCs w:val="24"/>
        </w:rPr>
        <w:t>Размещение объектов обслуживания внутрипоселкового значения по Голуметскому МО.</w:t>
      </w:r>
    </w:p>
    <w:p w:rsidR="00C50150" w:rsidRPr="00357059" w:rsidRDefault="00C50150" w:rsidP="00C50150">
      <w:pPr>
        <w:tabs>
          <w:tab w:val="num" w:pos="0"/>
        </w:tabs>
        <w:spacing w:after="4" w:line="240" w:lineRule="auto"/>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0"/>
        <w:gridCol w:w="1114"/>
        <w:gridCol w:w="1750"/>
        <w:gridCol w:w="1165"/>
        <w:gridCol w:w="1159"/>
        <w:gridCol w:w="1182"/>
        <w:gridCol w:w="1003"/>
        <w:gridCol w:w="1001"/>
      </w:tblGrid>
      <w:tr w:rsidR="00C50150" w:rsidRPr="00FA7B4E" w:rsidTr="00A21F55">
        <w:trPr>
          <w:trHeight w:val="660"/>
        </w:trPr>
        <w:tc>
          <w:tcPr>
            <w:tcW w:w="751" w:type="pct"/>
            <w:vMerge w:val="restar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Населенные пункты</w:t>
            </w:r>
          </w:p>
        </w:tc>
        <w:tc>
          <w:tcPr>
            <w:tcW w:w="565" w:type="pct"/>
            <w:vMerge w:val="restar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Население (тыс. чел.)</w:t>
            </w:r>
          </w:p>
        </w:tc>
        <w:tc>
          <w:tcPr>
            <w:tcW w:w="888" w:type="pct"/>
            <w:vMerge w:val="restar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Общеобразовательные школы, мест</w:t>
            </w:r>
          </w:p>
        </w:tc>
        <w:tc>
          <w:tcPr>
            <w:tcW w:w="591" w:type="pct"/>
            <w:vMerge w:val="restar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Дошкольные учреждения, мест</w:t>
            </w:r>
          </w:p>
        </w:tc>
        <w:tc>
          <w:tcPr>
            <w:tcW w:w="588" w:type="pct"/>
            <w:vMerge w:val="restar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Магазины,м² торговой площади</w:t>
            </w:r>
          </w:p>
        </w:tc>
        <w:tc>
          <w:tcPr>
            <w:tcW w:w="600" w:type="pct"/>
            <w:vMerge w:val="restar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Предприятия общепита, мест</w:t>
            </w:r>
          </w:p>
        </w:tc>
        <w:tc>
          <w:tcPr>
            <w:tcW w:w="509" w:type="pct"/>
            <w:vMerge w:val="restar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Отделения банков, объектов</w:t>
            </w:r>
          </w:p>
        </w:tc>
        <w:tc>
          <w:tcPr>
            <w:tcW w:w="509" w:type="pct"/>
            <w:vMerge w:val="restar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Отделения связи, объектов</w:t>
            </w:r>
          </w:p>
        </w:tc>
      </w:tr>
      <w:tr w:rsidR="00C50150" w:rsidRPr="00FA7B4E" w:rsidTr="00A21F55">
        <w:trPr>
          <w:trHeight w:val="300"/>
        </w:trPr>
        <w:tc>
          <w:tcPr>
            <w:tcW w:w="751" w:type="pct"/>
            <w:vMerge/>
            <w:shd w:val="clear" w:color="auto" w:fill="auto"/>
          </w:tcPr>
          <w:p w:rsidR="00C50150" w:rsidRPr="00FA7B4E" w:rsidRDefault="00C50150" w:rsidP="00A21F55">
            <w:pPr>
              <w:pStyle w:val="affe"/>
              <w:rPr>
                <w:rFonts w:ascii="Times New Roman" w:hAnsi="Times New Roman"/>
              </w:rPr>
            </w:pPr>
          </w:p>
        </w:tc>
        <w:tc>
          <w:tcPr>
            <w:tcW w:w="565" w:type="pct"/>
            <w:vMerge/>
            <w:shd w:val="clear" w:color="auto" w:fill="auto"/>
          </w:tcPr>
          <w:p w:rsidR="00C50150" w:rsidRPr="00FA7B4E" w:rsidRDefault="00C50150" w:rsidP="00A21F55">
            <w:pPr>
              <w:pStyle w:val="affe"/>
              <w:rPr>
                <w:rFonts w:ascii="Times New Roman" w:hAnsi="Times New Roman"/>
              </w:rPr>
            </w:pPr>
          </w:p>
        </w:tc>
        <w:tc>
          <w:tcPr>
            <w:tcW w:w="888" w:type="pct"/>
            <w:vMerge/>
            <w:shd w:val="clear" w:color="auto" w:fill="auto"/>
          </w:tcPr>
          <w:p w:rsidR="00C50150" w:rsidRPr="00FA7B4E" w:rsidRDefault="00C50150" w:rsidP="00A21F55">
            <w:pPr>
              <w:pStyle w:val="affe"/>
              <w:rPr>
                <w:rFonts w:ascii="Times New Roman" w:hAnsi="Times New Roman"/>
              </w:rPr>
            </w:pPr>
          </w:p>
        </w:tc>
        <w:tc>
          <w:tcPr>
            <w:tcW w:w="591" w:type="pct"/>
            <w:vMerge/>
            <w:shd w:val="clear" w:color="auto" w:fill="auto"/>
          </w:tcPr>
          <w:p w:rsidR="00C50150" w:rsidRPr="00FA7B4E" w:rsidRDefault="00C50150" w:rsidP="00A21F55">
            <w:pPr>
              <w:pStyle w:val="affe"/>
              <w:rPr>
                <w:rFonts w:ascii="Times New Roman" w:hAnsi="Times New Roman"/>
              </w:rPr>
            </w:pPr>
          </w:p>
        </w:tc>
        <w:tc>
          <w:tcPr>
            <w:tcW w:w="588" w:type="pct"/>
            <w:vMerge/>
            <w:shd w:val="clear" w:color="auto" w:fill="auto"/>
          </w:tcPr>
          <w:p w:rsidR="00C50150" w:rsidRPr="00FA7B4E" w:rsidRDefault="00C50150" w:rsidP="00A21F55">
            <w:pPr>
              <w:pStyle w:val="affe"/>
              <w:rPr>
                <w:rFonts w:ascii="Times New Roman" w:hAnsi="Times New Roman"/>
              </w:rPr>
            </w:pPr>
          </w:p>
        </w:tc>
        <w:tc>
          <w:tcPr>
            <w:tcW w:w="600" w:type="pct"/>
            <w:vMerge/>
            <w:shd w:val="clear" w:color="auto" w:fill="auto"/>
          </w:tcPr>
          <w:p w:rsidR="00C50150" w:rsidRPr="00FA7B4E" w:rsidRDefault="00C50150" w:rsidP="00A21F55">
            <w:pPr>
              <w:pStyle w:val="affe"/>
              <w:rPr>
                <w:rFonts w:ascii="Times New Roman" w:hAnsi="Times New Roman"/>
              </w:rPr>
            </w:pPr>
          </w:p>
        </w:tc>
        <w:tc>
          <w:tcPr>
            <w:tcW w:w="509" w:type="pct"/>
            <w:vMerge/>
            <w:shd w:val="clear" w:color="auto" w:fill="auto"/>
          </w:tcPr>
          <w:p w:rsidR="00C50150" w:rsidRPr="00FA7B4E" w:rsidRDefault="00C50150" w:rsidP="00A21F55">
            <w:pPr>
              <w:pStyle w:val="affe"/>
              <w:rPr>
                <w:rFonts w:ascii="Times New Roman" w:hAnsi="Times New Roman"/>
              </w:rPr>
            </w:pPr>
          </w:p>
        </w:tc>
        <w:tc>
          <w:tcPr>
            <w:tcW w:w="509" w:type="pct"/>
            <w:vMerge/>
            <w:shd w:val="clear" w:color="auto" w:fill="auto"/>
          </w:tcPr>
          <w:p w:rsidR="00C50150" w:rsidRPr="00FA7B4E" w:rsidRDefault="00C50150" w:rsidP="00A21F55">
            <w:pPr>
              <w:pStyle w:val="affe"/>
              <w:rPr>
                <w:rFonts w:ascii="Times New Roman" w:hAnsi="Times New Roman"/>
              </w:rPr>
            </w:pPr>
          </w:p>
        </w:tc>
      </w:tr>
      <w:tr w:rsidR="00C50150" w:rsidRPr="00FA7B4E" w:rsidTr="00A21F55">
        <w:trPr>
          <w:trHeight w:val="253"/>
        </w:trPr>
        <w:tc>
          <w:tcPr>
            <w:tcW w:w="751" w:type="pct"/>
            <w:vMerge/>
            <w:shd w:val="clear" w:color="auto" w:fill="auto"/>
          </w:tcPr>
          <w:p w:rsidR="00C50150" w:rsidRPr="00FA7B4E" w:rsidRDefault="00C50150" w:rsidP="00A21F55">
            <w:pPr>
              <w:pStyle w:val="affe"/>
              <w:rPr>
                <w:rFonts w:ascii="Times New Roman" w:hAnsi="Times New Roman"/>
              </w:rPr>
            </w:pPr>
          </w:p>
        </w:tc>
        <w:tc>
          <w:tcPr>
            <w:tcW w:w="565" w:type="pct"/>
            <w:vMerge/>
            <w:shd w:val="clear" w:color="auto" w:fill="auto"/>
          </w:tcPr>
          <w:p w:rsidR="00C50150" w:rsidRPr="00FA7B4E" w:rsidRDefault="00C50150" w:rsidP="00A21F55">
            <w:pPr>
              <w:pStyle w:val="affe"/>
              <w:rPr>
                <w:rFonts w:ascii="Times New Roman" w:hAnsi="Times New Roman"/>
              </w:rPr>
            </w:pPr>
          </w:p>
        </w:tc>
        <w:tc>
          <w:tcPr>
            <w:tcW w:w="888" w:type="pct"/>
            <w:vMerge/>
            <w:shd w:val="clear" w:color="auto" w:fill="auto"/>
          </w:tcPr>
          <w:p w:rsidR="00C50150" w:rsidRPr="00FA7B4E" w:rsidRDefault="00C50150" w:rsidP="00A21F55">
            <w:pPr>
              <w:pStyle w:val="affe"/>
              <w:rPr>
                <w:rFonts w:ascii="Times New Roman" w:hAnsi="Times New Roman"/>
              </w:rPr>
            </w:pPr>
          </w:p>
        </w:tc>
        <w:tc>
          <w:tcPr>
            <w:tcW w:w="591" w:type="pct"/>
            <w:vMerge/>
            <w:shd w:val="clear" w:color="auto" w:fill="auto"/>
          </w:tcPr>
          <w:p w:rsidR="00C50150" w:rsidRPr="00FA7B4E" w:rsidRDefault="00C50150" w:rsidP="00A21F55">
            <w:pPr>
              <w:pStyle w:val="affe"/>
              <w:rPr>
                <w:rFonts w:ascii="Times New Roman" w:hAnsi="Times New Roman"/>
              </w:rPr>
            </w:pPr>
          </w:p>
        </w:tc>
        <w:tc>
          <w:tcPr>
            <w:tcW w:w="588" w:type="pct"/>
            <w:vMerge/>
            <w:shd w:val="clear" w:color="auto" w:fill="auto"/>
          </w:tcPr>
          <w:p w:rsidR="00C50150" w:rsidRPr="00FA7B4E" w:rsidRDefault="00C50150" w:rsidP="00A21F55">
            <w:pPr>
              <w:pStyle w:val="affe"/>
              <w:rPr>
                <w:rFonts w:ascii="Times New Roman" w:hAnsi="Times New Roman"/>
              </w:rPr>
            </w:pPr>
          </w:p>
        </w:tc>
        <w:tc>
          <w:tcPr>
            <w:tcW w:w="600" w:type="pct"/>
            <w:vMerge/>
            <w:shd w:val="clear" w:color="auto" w:fill="auto"/>
          </w:tcPr>
          <w:p w:rsidR="00C50150" w:rsidRPr="00FA7B4E" w:rsidRDefault="00C50150" w:rsidP="00A21F55">
            <w:pPr>
              <w:pStyle w:val="affe"/>
              <w:rPr>
                <w:rFonts w:ascii="Times New Roman" w:hAnsi="Times New Roman"/>
              </w:rPr>
            </w:pPr>
          </w:p>
        </w:tc>
        <w:tc>
          <w:tcPr>
            <w:tcW w:w="509" w:type="pct"/>
            <w:vMerge/>
            <w:shd w:val="clear" w:color="auto" w:fill="auto"/>
          </w:tcPr>
          <w:p w:rsidR="00C50150" w:rsidRPr="00FA7B4E" w:rsidRDefault="00C50150" w:rsidP="00A21F55">
            <w:pPr>
              <w:pStyle w:val="affe"/>
              <w:rPr>
                <w:rFonts w:ascii="Times New Roman" w:hAnsi="Times New Roman"/>
              </w:rPr>
            </w:pPr>
          </w:p>
        </w:tc>
        <w:tc>
          <w:tcPr>
            <w:tcW w:w="509" w:type="pct"/>
            <w:vMerge/>
            <w:shd w:val="clear" w:color="auto" w:fill="auto"/>
          </w:tcPr>
          <w:p w:rsidR="00C50150" w:rsidRPr="00FA7B4E" w:rsidRDefault="00C50150" w:rsidP="00A21F55">
            <w:pPr>
              <w:pStyle w:val="affe"/>
              <w:rPr>
                <w:rFonts w:ascii="Times New Roman" w:hAnsi="Times New Roman"/>
              </w:rPr>
            </w:pPr>
          </w:p>
        </w:tc>
      </w:tr>
      <w:tr w:rsidR="00C50150" w:rsidRPr="00FA7B4E" w:rsidTr="00A21F55">
        <w:trPr>
          <w:trHeight w:val="70"/>
        </w:trPr>
        <w:tc>
          <w:tcPr>
            <w:tcW w:w="751" w:type="pct"/>
            <w:shd w:val="clear" w:color="auto" w:fill="auto"/>
            <w:noWrap/>
          </w:tcPr>
          <w:p w:rsidR="00C50150" w:rsidRPr="00FA7B4E" w:rsidRDefault="00C50150" w:rsidP="00A21F55">
            <w:pPr>
              <w:pStyle w:val="affe"/>
              <w:rPr>
                <w:rFonts w:ascii="Times New Roman" w:hAnsi="Times New Roman"/>
              </w:rPr>
            </w:pPr>
            <w:r w:rsidRPr="00FA7B4E">
              <w:rPr>
                <w:rFonts w:ascii="Times New Roman" w:hAnsi="Times New Roman"/>
              </w:rPr>
              <w:t>с. Голуметь</w:t>
            </w:r>
          </w:p>
        </w:tc>
        <w:tc>
          <w:tcPr>
            <w:tcW w:w="565"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1,914</w:t>
            </w:r>
          </w:p>
        </w:tc>
        <w:tc>
          <w:tcPr>
            <w:tcW w:w="888"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600</w:t>
            </w:r>
          </w:p>
        </w:tc>
        <w:tc>
          <w:tcPr>
            <w:tcW w:w="591"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50</w:t>
            </w:r>
          </w:p>
        </w:tc>
        <w:tc>
          <w:tcPr>
            <w:tcW w:w="588" w:type="pct"/>
            <w:shd w:val="clear" w:color="auto" w:fill="auto"/>
          </w:tcPr>
          <w:p w:rsidR="00C50150" w:rsidRPr="00FA7B4E" w:rsidRDefault="00C50150" w:rsidP="00A21F55">
            <w:pPr>
              <w:pStyle w:val="affe"/>
              <w:jc w:val="center"/>
              <w:rPr>
                <w:rFonts w:ascii="Times New Roman" w:hAnsi="Times New Roman"/>
              </w:rPr>
            </w:pPr>
            <w:r>
              <w:rPr>
                <w:rFonts w:ascii="Times New Roman" w:hAnsi="Times New Roman"/>
              </w:rPr>
              <w:t>1032</w:t>
            </w:r>
          </w:p>
        </w:tc>
        <w:tc>
          <w:tcPr>
            <w:tcW w:w="600" w:type="pct"/>
            <w:shd w:val="clear" w:color="auto" w:fill="auto"/>
          </w:tcPr>
          <w:p w:rsidR="00C50150" w:rsidRPr="00FA7B4E" w:rsidRDefault="00C50150" w:rsidP="00A21F55">
            <w:pPr>
              <w:pStyle w:val="affe"/>
              <w:jc w:val="center"/>
              <w:rPr>
                <w:rFonts w:ascii="Times New Roman" w:hAnsi="Times New Roman"/>
              </w:rPr>
            </w:pPr>
            <w:r>
              <w:rPr>
                <w:rFonts w:ascii="Times New Roman" w:hAnsi="Times New Roman"/>
              </w:rPr>
              <w:t>1</w:t>
            </w:r>
            <w:r w:rsidRPr="00FA7B4E">
              <w:rPr>
                <w:rFonts w:ascii="Times New Roman" w:hAnsi="Times New Roman"/>
              </w:rPr>
              <w:t>56</w:t>
            </w:r>
          </w:p>
        </w:tc>
        <w:tc>
          <w:tcPr>
            <w:tcW w:w="509"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1</w:t>
            </w:r>
          </w:p>
        </w:tc>
      </w:tr>
      <w:tr w:rsidR="00C50150" w:rsidRPr="00FA7B4E" w:rsidTr="00A21F55">
        <w:trPr>
          <w:trHeight w:val="204"/>
        </w:trPr>
        <w:tc>
          <w:tcPr>
            <w:tcW w:w="751" w:type="pct"/>
            <w:shd w:val="clear" w:color="auto" w:fill="auto"/>
            <w:noWrap/>
          </w:tcPr>
          <w:p w:rsidR="00C50150" w:rsidRPr="00FA7B4E" w:rsidRDefault="00C50150" w:rsidP="00A21F55">
            <w:pPr>
              <w:pStyle w:val="affe"/>
              <w:rPr>
                <w:rFonts w:ascii="Times New Roman" w:hAnsi="Times New Roman"/>
              </w:rPr>
            </w:pPr>
            <w:r w:rsidRPr="00FA7B4E">
              <w:rPr>
                <w:rFonts w:ascii="Times New Roman" w:hAnsi="Times New Roman"/>
              </w:rPr>
              <w:t>д. Верхняя Иреть</w:t>
            </w:r>
          </w:p>
        </w:tc>
        <w:tc>
          <w:tcPr>
            <w:tcW w:w="565"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0,133</w:t>
            </w:r>
          </w:p>
        </w:tc>
        <w:tc>
          <w:tcPr>
            <w:tcW w:w="888"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200</w:t>
            </w:r>
          </w:p>
        </w:tc>
        <w:tc>
          <w:tcPr>
            <w:tcW w:w="591" w:type="pct"/>
            <w:shd w:val="clear" w:color="auto" w:fill="auto"/>
          </w:tcPr>
          <w:p w:rsidR="00C50150" w:rsidRPr="00FA7B4E" w:rsidRDefault="00C50150" w:rsidP="00A21F55">
            <w:pPr>
              <w:pStyle w:val="affe"/>
              <w:jc w:val="center"/>
              <w:rPr>
                <w:rFonts w:ascii="Times New Roman" w:hAnsi="Times New Roman"/>
              </w:rPr>
            </w:pPr>
          </w:p>
        </w:tc>
        <w:tc>
          <w:tcPr>
            <w:tcW w:w="588"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38</w:t>
            </w:r>
          </w:p>
        </w:tc>
        <w:tc>
          <w:tcPr>
            <w:tcW w:w="600"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1</w:t>
            </w:r>
          </w:p>
        </w:tc>
      </w:tr>
      <w:tr w:rsidR="00C50150" w:rsidRPr="00FA7B4E" w:rsidTr="00A21F55">
        <w:trPr>
          <w:trHeight w:val="70"/>
        </w:trPr>
        <w:tc>
          <w:tcPr>
            <w:tcW w:w="751" w:type="pct"/>
            <w:shd w:val="clear" w:color="auto" w:fill="auto"/>
            <w:noWrap/>
          </w:tcPr>
          <w:p w:rsidR="00C50150" w:rsidRPr="00FA7B4E" w:rsidRDefault="00C50150" w:rsidP="00A21F55">
            <w:pPr>
              <w:pStyle w:val="affe"/>
              <w:rPr>
                <w:rFonts w:ascii="Times New Roman" w:hAnsi="Times New Roman"/>
              </w:rPr>
            </w:pPr>
            <w:r w:rsidRPr="00FA7B4E">
              <w:rPr>
                <w:rFonts w:ascii="Times New Roman" w:hAnsi="Times New Roman"/>
              </w:rPr>
              <w:t>д. Елоты</w:t>
            </w:r>
          </w:p>
        </w:tc>
        <w:tc>
          <w:tcPr>
            <w:tcW w:w="565"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0,085</w:t>
            </w:r>
          </w:p>
        </w:tc>
        <w:tc>
          <w:tcPr>
            <w:tcW w:w="888" w:type="pct"/>
            <w:shd w:val="clear" w:color="auto" w:fill="auto"/>
          </w:tcPr>
          <w:p w:rsidR="00C50150" w:rsidRPr="00FA7B4E" w:rsidRDefault="00C50150" w:rsidP="00A21F55">
            <w:pPr>
              <w:pStyle w:val="affe"/>
              <w:jc w:val="center"/>
              <w:rPr>
                <w:rFonts w:ascii="Times New Roman" w:hAnsi="Times New Roman"/>
              </w:rPr>
            </w:pPr>
          </w:p>
        </w:tc>
        <w:tc>
          <w:tcPr>
            <w:tcW w:w="591" w:type="pct"/>
            <w:shd w:val="clear" w:color="auto" w:fill="auto"/>
          </w:tcPr>
          <w:p w:rsidR="00C50150" w:rsidRPr="00FA7B4E" w:rsidRDefault="00C50150" w:rsidP="00A21F55">
            <w:pPr>
              <w:pStyle w:val="affe"/>
              <w:jc w:val="center"/>
              <w:rPr>
                <w:rFonts w:ascii="Times New Roman" w:hAnsi="Times New Roman"/>
              </w:rPr>
            </w:pPr>
          </w:p>
        </w:tc>
        <w:tc>
          <w:tcPr>
            <w:tcW w:w="588" w:type="pct"/>
            <w:shd w:val="clear" w:color="auto" w:fill="auto"/>
          </w:tcPr>
          <w:p w:rsidR="00C50150" w:rsidRPr="00FA7B4E" w:rsidRDefault="00C50150" w:rsidP="00A21F55">
            <w:pPr>
              <w:pStyle w:val="affe"/>
              <w:jc w:val="center"/>
              <w:rPr>
                <w:rFonts w:ascii="Times New Roman" w:hAnsi="Times New Roman"/>
              </w:rPr>
            </w:pPr>
          </w:p>
        </w:tc>
        <w:tc>
          <w:tcPr>
            <w:tcW w:w="600"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r>
      <w:tr w:rsidR="00C50150" w:rsidRPr="00FA7B4E" w:rsidTr="00A21F55">
        <w:trPr>
          <w:trHeight w:val="70"/>
        </w:trPr>
        <w:tc>
          <w:tcPr>
            <w:tcW w:w="751" w:type="pct"/>
            <w:shd w:val="clear" w:color="auto" w:fill="auto"/>
            <w:noWrap/>
          </w:tcPr>
          <w:p w:rsidR="00C50150" w:rsidRPr="00FA7B4E" w:rsidRDefault="00C50150" w:rsidP="00A21F55">
            <w:pPr>
              <w:pStyle w:val="affe"/>
              <w:rPr>
                <w:rFonts w:ascii="Times New Roman" w:hAnsi="Times New Roman"/>
              </w:rPr>
            </w:pPr>
            <w:r w:rsidRPr="00FA7B4E">
              <w:rPr>
                <w:rFonts w:ascii="Times New Roman" w:hAnsi="Times New Roman"/>
              </w:rPr>
              <w:t>д. Баталаева</w:t>
            </w:r>
          </w:p>
        </w:tc>
        <w:tc>
          <w:tcPr>
            <w:tcW w:w="565"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0,092</w:t>
            </w:r>
          </w:p>
        </w:tc>
        <w:tc>
          <w:tcPr>
            <w:tcW w:w="888" w:type="pct"/>
            <w:shd w:val="clear" w:color="auto" w:fill="auto"/>
          </w:tcPr>
          <w:p w:rsidR="00C50150" w:rsidRPr="00FA7B4E" w:rsidRDefault="00C50150" w:rsidP="00A21F55">
            <w:pPr>
              <w:pStyle w:val="affe"/>
              <w:jc w:val="center"/>
              <w:rPr>
                <w:rFonts w:ascii="Times New Roman" w:hAnsi="Times New Roman"/>
              </w:rPr>
            </w:pPr>
          </w:p>
        </w:tc>
        <w:tc>
          <w:tcPr>
            <w:tcW w:w="591" w:type="pct"/>
            <w:shd w:val="clear" w:color="auto" w:fill="auto"/>
          </w:tcPr>
          <w:p w:rsidR="00C50150" w:rsidRPr="00FA7B4E" w:rsidRDefault="00C50150" w:rsidP="00A21F55">
            <w:pPr>
              <w:pStyle w:val="affe"/>
              <w:jc w:val="center"/>
              <w:rPr>
                <w:rFonts w:ascii="Times New Roman" w:hAnsi="Times New Roman"/>
              </w:rPr>
            </w:pPr>
          </w:p>
        </w:tc>
        <w:tc>
          <w:tcPr>
            <w:tcW w:w="588" w:type="pct"/>
            <w:shd w:val="clear" w:color="auto" w:fill="auto"/>
          </w:tcPr>
          <w:p w:rsidR="00C50150" w:rsidRPr="00FA7B4E" w:rsidRDefault="00C50150" w:rsidP="00A21F55">
            <w:pPr>
              <w:pStyle w:val="affe"/>
              <w:jc w:val="center"/>
              <w:rPr>
                <w:rFonts w:ascii="Times New Roman" w:hAnsi="Times New Roman"/>
              </w:rPr>
            </w:pPr>
          </w:p>
        </w:tc>
        <w:tc>
          <w:tcPr>
            <w:tcW w:w="600"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r>
      <w:tr w:rsidR="00C50150" w:rsidRPr="00FA7B4E" w:rsidTr="00A21F55">
        <w:trPr>
          <w:trHeight w:val="70"/>
        </w:trPr>
        <w:tc>
          <w:tcPr>
            <w:tcW w:w="751" w:type="pct"/>
            <w:shd w:val="clear" w:color="auto" w:fill="auto"/>
            <w:noWrap/>
          </w:tcPr>
          <w:p w:rsidR="00C50150" w:rsidRPr="00FA7B4E" w:rsidRDefault="00C50150" w:rsidP="00A21F55">
            <w:pPr>
              <w:pStyle w:val="affe"/>
              <w:rPr>
                <w:rFonts w:ascii="Times New Roman" w:hAnsi="Times New Roman"/>
              </w:rPr>
            </w:pPr>
            <w:r w:rsidRPr="00FA7B4E">
              <w:rPr>
                <w:rFonts w:ascii="Times New Roman" w:hAnsi="Times New Roman"/>
              </w:rPr>
              <w:t>з. Труженик</w:t>
            </w:r>
          </w:p>
        </w:tc>
        <w:tc>
          <w:tcPr>
            <w:tcW w:w="565"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0,006</w:t>
            </w:r>
          </w:p>
        </w:tc>
        <w:tc>
          <w:tcPr>
            <w:tcW w:w="888" w:type="pct"/>
            <w:shd w:val="clear" w:color="auto" w:fill="auto"/>
          </w:tcPr>
          <w:p w:rsidR="00C50150" w:rsidRPr="00FA7B4E" w:rsidRDefault="00C50150" w:rsidP="00A21F55">
            <w:pPr>
              <w:pStyle w:val="affe"/>
              <w:jc w:val="center"/>
              <w:rPr>
                <w:rFonts w:ascii="Times New Roman" w:hAnsi="Times New Roman"/>
              </w:rPr>
            </w:pPr>
          </w:p>
        </w:tc>
        <w:tc>
          <w:tcPr>
            <w:tcW w:w="591" w:type="pct"/>
            <w:shd w:val="clear" w:color="auto" w:fill="auto"/>
          </w:tcPr>
          <w:p w:rsidR="00C50150" w:rsidRPr="00FA7B4E" w:rsidRDefault="00C50150" w:rsidP="00A21F55">
            <w:pPr>
              <w:pStyle w:val="affe"/>
              <w:jc w:val="center"/>
              <w:rPr>
                <w:rFonts w:ascii="Times New Roman" w:hAnsi="Times New Roman"/>
              </w:rPr>
            </w:pPr>
          </w:p>
        </w:tc>
        <w:tc>
          <w:tcPr>
            <w:tcW w:w="588" w:type="pct"/>
            <w:shd w:val="clear" w:color="auto" w:fill="auto"/>
          </w:tcPr>
          <w:p w:rsidR="00C50150" w:rsidRPr="00FA7B4E" w:rsidRDefault="00C50150" w:rsidP="00A21F55">
            <w:pPr>
              <w:pStyle w:val="affe"/>
              <w:jc w:val="center"/>
              <w:rPr>
                <w:rFonts w:ascii="Times New Roman" w:hAnsi="Times New Roman"/>
              </w:rPr>
            </w:pPr>
          </w:p>
        </w:tc>
        <w:tc>
          <w:tcPr>
            <w:tcW w:w="600"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r>
      <w:tr w:rsidR="00C50150" w:rsidRPr="00FA7B4E" w:rsidTr="00A21F55">
        <w:trPr>
          <w:trHeight w:val="70"/>
        </w:trPr>
        <w:tc>
          <w:tcPr>
            <w:tcW w:w="751" w:type="pct"/>
            <w:shd w:val="clear" w:color="auto" w:fill="auto"/>
            <w:noWrap/>
          </w:tcPr>
          <w:p w:rsidR="00C50150" w:rsidRPr="00FA7B4E" w:rsidRDefault="00C50150" w:rsidP="00A21F55">
            <w:pPr>
              <w:pStyle w:val="affe"/>
              <w:rPr>
                <w:rFonts w:ascii="Times New Roman" w:hAnsi="Times New Roman"/>
              </w:rPr>
            </w:pPr>
            <w:r w:rsidRPr="00FA7B4E">
              <w:rPr>
                <w:rFonts w:ascii="Times New Roman" w:hAnsi="Times New Roman"/>
              </w:rPr>
              <w:t>пос. Полежаева</w:t>
            </w:r>
          </w:p>
        </w:tc>
        <w:tc>
          <w:tcPr>
            <w:tcW w:w="565"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0,062</w:t>
            </w:r>
          </w:p>
        </w:tc>
        <w:tc>
          <w:tcPr>
            <w:tcW w:w="888" w:type="pct"/>
            <w:shd w:val="clear" w:color="auto" w:fill="auto"/>
          </w:tcPr>
          <w:p w:rsidR="00C50150" w:rsidRPr="00FA7B4E" w:rsidRDefault="00C50150" w:rsidP="00A21F55">
            <w:pPr>
              <w:pStyle w:val="affe"/>
              <w:jc w:val="center"/>
              <w:rPr>
                <w:rFonts w:ascii="Times New Roman" w:hAnsi="Times New Roman"/>
              </w:rPr>
            </w:pPr>
          </w:p>
        </w:tc>
        <w:tc>
          <w:tcPr>
            <w:tcW w:w="591" w:type="pct"/>
            <w:shd w:val="clear" w:color="auto" w:fill="auto"/>
          </w:tcPr>
          <w:p w:rsidR="00C50150" w:rsidRPr="00FA7B4E" w:rsidRDefault="00C50150" w:rsidP="00A21F55">
            <w:pPr>
              <w:pStyle w:val="affe"/>
              <w:jc w:val="center"/>
              <w:rPr>
                <w:rFonts w:ascii="Times New Roman" w:hAnsi="Times New Roman"/>
              </w:rPr>
            </w:pPr>
          </w:p>
        </w:tc>
        <w:tc>
          <w:tcPr>
            <w:tcW w:w="588" w:type="pct"/>
            <w:shd w:val="clear" w:color="auto" w:fill="auto"/>
          </w:tcPr>
          <w:p w:rsidR="00C50150" w:rsidRPr="00FA7B4E" w:rsidRDefault="00C50150" w:rsidP="00A21F55">
            <w:pPr>
              <w:pStyle w:val="affe"/>
              <w:jc w:val="center"/>
              <w:rPr>
                <w:rFonts w:ascii="Times New Roman" w:hAnsi="Times New Roman"/>
              </w:rPr>
            </w:pPr>
          </w:p>
        </w:tc>
        <w:tc>
          <w:tcPr>
            <w:tcW w:w="600"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r>
      <w:tr w:rsidR="00C50150" w:rsidRPr="00FA7B4E" w:rsidTr="00A21F55">
        <w:trPr>
          <w:trHeight w:val="88"/>
        </w:trPr>
        <w:tc>
          <w:tcPr>
            <w:tcW w:w="751" w:type="pct"/>
            <w:shd w:val="clear" w:color="auto" w:fill="auto"/>
            <w:noWrap/>
          </w:tcPr>
          <w:p w:rsidR="00C50150" w:rsidRPr="00FA7B4E" w:rsidRDefault="00C50150" w:rsidP="00A21F55">
            <w:pPr>
              <w:pStyle w:val="affe"/>
              <w:rPr>
                <w:rFonts w:ascii="Times New Roman" w:hAnsi="Times New Roman"/>
              </w:rPr>
            </w:pPr>
            <w:r w:rsidRPr="00FA7B4E">
              <w:rPr>
                <w:rFonts w:ascii="Times New Roman" w:hAnsi="Times New Roman"/>
              </w:rPr>
              <w:t>уч. Мандагай</w:t>
            </w:r>
          </w:p>
        </w:tc>
        <w:tc>
          <w:tcPr>
            <w:tcW w:w="565"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0,128</w:t>
            </w:r>
          </w:p>
        </w:tc>
        <w:tc>
          <w:tcPr>
            <w:tcW w:w="888" w:type="pct"/>
            <w:shd w:val="clear" w:color="auto" w:fill="auto"/>
          </w:tcPr>
          <w:p w:rsidR="00C50150" w:rsidRPr="00FA7B4E" w:rsidRDefault="00C50150" w:rsidP="00A21F55">
            <w:pPr>
              <w:pStyle w:val="affe"/>
              <w:jc w:val="center"/>
              <w:rPr>
                <w:rFonts w:ascii="Times New Roman" w:hAnsi="Times New Roman"/>
              </w:rPr>
            </w:pPr>
          </w:p>
        </w:tc>
        <w:tc>
          <w:tcPr>
            <w:tcW w:w="591" w:type="pct"/>
            <w:shd w:val="clear" w:color="auto" w:fill="auto"/>
          </w:tcPr>
          <w:p w:rsidR="00C50150" w:rsidRPr="00FA7B4E" w:rsidRDefault="00C50150" w:rsidP="00A21F55">
            <w:pPr>
              <w:pStyle w:val="affe"/>
              <w:jc w:val="center"/>
              <w:rPr>
                <w:rFonts w:ascii="Times New Roman" w:hAnsi="Times New Roman"/>
              </w:rPr>
            </w:pPr>
          </w:p>
        </w:tc>
        <w:tc>
          <w:tcPr>
            <w:tcW w:w="588" w:type="pct"/>
            <w:shd w:val="clear" w:color="auto" w:fill="auto"/>
          </w:tcPr>
          <w:p w:rsidR="00C50150" w:rsidRPr="00FA7B4E" w:rsidRDefault="00C50150" w:rsidP="00A21F55">
            <w:pPr>
              <w:pStyle w:val="affe"/>
              <w:jc w:val="center"/>
              <w:rPr>
                <w:rFonts w:ascii="Times New Roman" w:hAnsi="Times New Roman"/>
              </w:rPr>
            </w:pPr>
          </w:p>
        </w:tc>
        <w:tc>
          <w:tcPr>
            <w:tcW w:w="600"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p>
        </w:tc>
      </w:tr>
      <w:tr w:rsidR="00C50150" w:rsidRPr="00FA7B4E" w:rsidTr="00A21F55">
        <w:trPr>
          <w:trHeight w:val="152"/>
        </w:trPr>
        <w:tc>
          <w:tcPr>
            <w:tcW w:w="751" w:type="pct"/>
            <w:shd w:val="clear" w:color="auto" w:fill="auto"/>
          </w:tcPr>
          <w:p w:rsidR="00C50150" w:rsidRPr="00FA7B4E" w:rsidRDefault="00C50150" w:rsidP="00A21F55">
            <w:pPr>
              <w:pStyle w:val="affe"/>
              <w:rPr>
                <w:rFonts w:ascii="Times New Roman" w:hAnsi="Times New Roman"/>
              </w:rPr>
            </w:pPr>
            <w:r w:rsidRPr="00FA7B4E">
              <w:rPr>
                <w:rFonts w:ascii="Times New Roman" w:hAnsi="Times New Roman"/>
              </w:rPr>
              <w:t>Всего по поселению</w:t>
            </w:r>
          </w:p>
        </w:tc>
        <w:tc>
          <w:tcPr>
            <w:tcW w:w="565"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2,420</w:t>
            </w:r>
          </w:p>
        </w:tc>
        <w:tc>
          <w:tcPr>
            <w:tcW w:w="888"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800</w:t>
            </w:r>
          </w:p>
        </w:tc>
        <w:tc>
          <w:tcPr>
            <w:tcW w:w="591"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50</w:t>
            </w:r>
          </w:p>
        </w:tc>
        <w:tc>
          <w:tcPr>
            <w:tcW w:w="588" w:type="pct"/>
            <w:shd w:val="clear" w:color="auto" w:fill="auto"/>
          </w:tcPr>
          <w:p w:rsidR="00C50150" w:rsidRPr="00FA7B4E" w:rsidRDefault="00C50150" w:rsidP="00A21F55">
            <w:pPr>
              <w:pStyle w:val="affe"/>
              <w:jc w:val="center"/>
              <w:rPr>
                <w:rFonts w:ascii="Times New Roman" w:hAnsi="Times New Roman"/>
              </w:rPr>
            </w:pPr>
            <w:r>
              <w:rPr>
                <w:rFonts w:ascii="Times New Roman" w:hAnsi="Times New Roman"/>
              </w:rPr>
              <w:t>107</w:t>
            </w:r>
          </w:p>
        </w:tc>
        <w:tc>
          <w:tcPr>
            <w:tcW w:w="600" w:type="pct"/>
            <w:shd w:val="clear" w:color="auto" w:fill="auto"/>
          </w:tcPr>
          <w:p w:rsidR="00C50150" w:rsidRPr="00FA7B4E" w:rsidRDefault="00C50150" w:rsidP="00A21F55">
            <w:pPr>
              <w:pStyle w:val="affe"/>
              <w:jc w:val="center"/>
              <w:rPr>
                <w:rFonts w:ascii="Times New Roman" w:hAnsi="Times New Roman"/>
              </w:rPr>
            </w:pPr>
            <w:r>
              <w:rPr>
                <w:rFonts w:ascii="Times New Roman" w:hAnsi="Times New Roman"/>
              </w:rPr>
              <w:t>1</w:t>
            </w:r>
            <w:r w:rsidRPr="00FA7B4E">
              <w:rPr>
                <w:rFonts w:ascii="Times New Roman" w:hAnsi="Times New Roman"/>
              </w:rPr>
              <w:t>56</w:t>
            </w:r>
          </w:p>
        </w:tc>
        <w:tc>
          <w:tcPr>
            <w:tcW w:w="509" w:type="pct"/>
            <w:shd w:val="clear" w:color="auto" w:fill="auto"/>
          </w:tcPr>
          <w:p w:rsidR="00C50150" w:rsidRPr="00FA7B4E" w:rsidRDefault="00C50150" w:rsidP="00A21F55">
            <w:pPr>
              <w:pStyle w:val="affe"/>
              <w:jc w:val="center"/>
              <w:rPr>
                <w:rFonts w:ascii="Times New Roman" w:hAnsi="Times New Roman"/>
              </w:rPr>
            </w:pPr>
          </w:p>
        </w:tc>
        <w:tc>
          <w:tcPr>
            <w:tcW w:w="509" w:type="pct"/>
            <w:shd w:val="clear" w:color="auto" w:fill="auto"/>
          </w:tcPr>
          <w:p w:rsidR="00C50150" w:rsidRPr="00FA7B4E" w:rsidRDefault="00C50150" w:rsidP="00A21F55">
            <w:pPr>
              <w:pStyle w:val="affe"/>
              <w:jc w:val="center"/>
              <w:rPr>
                <w:rFonts w:ascii="Times New Roman" w:hAnsi="Times New Roman"/>
              </w:rPr>
            </w:pPr>
            <w:r w:rsidRPr="00FA7B4E">
              <w:rPr>
                <w:rFonts w:ascii="Times New Roman" w:hAnsi="Times New Roman"/>
              </w:rPr>
              <w:t>2</w:t>
            </w:r>
          </w:p>
        </w:tc>
      </w:tr>
    </w:tbl>
    <w:p w:rsidR="00C50150" w:rsidRPr="00357059" w:rsidRDefault="00C50150" w:rsidP="00C50150">
      <w:pPr>
        <w:tabs>
          <w:tab w:val="num" w:pos="0"/>
        </w:tabs>
        <w:spacing w:after="4" w:line="240" w:lineRule="auto"/>
        <w:ind w:firstLine="550"/>
        <w:jc w:val="both"/>
        <w:rPr>
          <w:rFonts w:ascii="Times New Roman" w:hAnsi="Times New Roman" w:cs="Times New Roman"/>
          <w:sz w:val="16"/>
          <w:szCs w:val="16"/>
        </w:rPr>
      </w:pP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Существующие объекты культурно-бытового обслуживания по территории городского поселения распределяются неравномерно: преимущественно сконцентрированы на территории с.</w:t>
      </w:r>
      <w:r>
        <w:rPr>
          <w:rFonts w:ascii="Times New Roman" w:hAnsi="Times New Roman"/>
          <w:sz w:val="24"/>
          <w:szCs w:val="24"/>
        </w:rPr>
        <w:t xml:space="preserve"> </w:t>
      </w:r>
      <w:r w:rsidRPr="00222149">
        <w:rPr>
          <w:rFonts w:ascii="Times New Roman" w:hAnsi="Times New Roman"/>
          <w:sz w:val="24"/>
          <w:szCs w:val="24"/>
        </w:rPr>
        <w:t>Голуметь и д.</w:t>
      </w:r>
      <w:r>
        <w:rPr>
          <w:rFonts w:ascii="Times New Roman" w:hAnsi="Times New Roman"/>
          <w:sz w:val="24"/>
          <w:szCs w:val="24"/>
        </w:rPr>
        <w:t xml:space="preserve"> </w:t>
      </w:r>
      <w:r w:rsidRPr="00222149">
        <w:rPr>
          <w:rFonts w:ascii="Times New Roman" w:hAnsi="Times New Roman"/>
          <w:sz w:val="24"/>
          <w:szCs w:val="24"/>
        </w:rPr>
        <w:t>Верхняя Иреть.</w:t>
      </w:r>
    </w:p>
    <w:p w:rsidR="00C50150" w:rsidRPr="00357059" w:rsidRDefault="00C50150" w:rsidP="00C50150">
      <w:pPr>
        <w:pStyle w:val="affe"/>
        <w:ind w:firstLine="284"/>
        <w:rPr>
          <w:rFonts w:ascii="Times New Roman" w:hAnsi="Times New Roman"/>
          <w:sz w:val="16"/>
          <w:szCs w:val="16"/>
        </w:rPr>
      </w:pPr>
    </w:p>
    <w:p w:rsidR="00C50150" w:rsidRPr="00DC02E2" w:rsidRDefault="00C50150" w:rsidP="00C50150">
      <w:pPr>
        <w:pStyle w:val="22"/>
      </w:pPr>
      <w:bookmarkStart w:id="36" w:name="_Toc337799997"/>
      <w:bookmarkStart w:id="37" w:name="_Toc357444872"/>
      <w:bookmarkStart w:id="38" w:name="_Toc393273681"/>
      <w:r w:rsidRPr="00DC02E2">
        <w:t>3. Экономическая база развития муниципального образования и населения</w:t>
      </w:r>
      <w:bookmarkEnd w:id="36"/>
      <w:bookmarkEnd w:id="37"/>
      <w:bookmarkEnd w:id="38"/>
    </w:p>
    <w:p w:rsidR="00C50150" w:rsidRPr="00DC02E2" w:rsidRDefault="00C50150" w:rsidP="00C50150">
      <w:pPr>
        <w:pStyle w:val="22"/>
        <w:ind w:firstLine="284"/>
        <w:jc w:val="both"/>
      </w:pPr>
      <w:bookmarkStart w:id="39" w:name="_Toc320609181"/>
      <w:bookmarkStart w:id="40" w:name="_Toc337799998"/>
      <w:bookmarkStart w:id="41" w:name="_Toc357444873"/>
      <w:bookmarkStart w:id="42" w:name="_Toc393273682"/>
      <w:r w:rsidRPr="00DC02E2">
        <w:t>3.1. Отрасли производственной сферы</w:t>
      </w:r>
      <w:bookmarkEnd w:id="39"/>
      <w:bookmarkEnd w:id="40"/>
      <w:bookmarkEnd w:id="41"/>
      <w:bookmarkEnd w:id="42"/>
    </w:p>
    <w:p w:rsidR="00C50150" w:rsidRDefault="00C50150" w:rsidP="00C50150">
      <w:pPr>
        <w:pStyle w:val="22"/>
        <w:ind w:firstLine="284"/>
        <w:jc w:val="left"/>
        <w:rPr>
          <w:szCs w:val="24"/>
        </w:rPr>
      </w:pPr>
      <w:bookmarkStart w:id="43" w:name="_Toc337799999"/>
      <w:bookmarkStart w:id="44" w:name="_Toc357444874"/>
      <w:bookmarkStart w:id="45" w:name="_Toc393273683"/>
      <w:bookmarkStart w:id="46" w:name="_Toc320609182"/>
      <w:r w:rsidRPr="00DC02E2">
        <w:t>3.1.1. Промышленность</w:t>
      </w:r>
      <w:bookmarkStart w:id="47" w:name="_Toc320609183"/>
      <w:bookmarkEnd w:id="43"/>
      <w:bookmarkEnd w:id="44"/>
      <w:bookmarkEnd w:id="45"/>
      <w:r w:rsidRPr="007B594C">
        <w:rPr>
          <w:szCs w:val="24"/>
        </w:rPr>
        <w:t xml:space="preserve"> </w:t>
      </w:r>
    </w:p>
    <w:p w:rsidR="00C50150" w:rsidRDefault="00C50150" w:rsidP="00C50150">
      <w:pPr>
        <w:pStyle w:val="affe"/>
        <w:ind w:firstLine="284"/>
        <w:rPr>
          <w:rFonts w:ascii="Times New Roman" w:hAnsi="Times New Roman"/>
          <w:sz w:val="24"/>
          <w:szCs w:val="24"/>
        </w:rPr>
      </w:pPr>
      <w:r w:rsidRPr="00222149">
        <w:rPr>
          <w:rFonts w:ascii="Times New Roman" w:hAnsi="Times New Roman"/>
          <w:sz w:val="24"/>
          <w:szCs w:val="24"/>
        </w:rPr>
        <w:t xml:space="preserve">Промышленное производство не развито на территории Голуметского </w:t>
      </w:r>
      <w:r>
        <w:rPr>
          <w:rFonts w:ascii="Times New Roman" w:hAnsi="Times New Roman"/>
          <w:sz w:val="24"/>
          <w:szCs w:val="24"/>
        </w:rPr>
        <w:t>МО.</w:t>
      </w:r>
      <w:bookmarkEnd w:id="47"/>
    </w:p>
    <w:p w:rsidR="00C50150" w:rsidRDefault="00C50150" w:rsidP="00C50150">
      <w:pPr>
        <w:spacing w:after="0" w:line="240" w:lineRule="auto"/>
        <w:ind w:firstLine="284"/>
        <w:jc w:val="both"/>
        <w:rPr>
          <w:rFonts w:ascii="Times New Roman" w:hAnsi="Times New Roman" w:cs="Times New Roman"/>
          <w:color w:val="7030A0"/>
          <w:sz w:val="24"/>
          <w:szCs w:val="24"/>
        </w:rPr>
      </w:pPr>
      <w:r w:rsidRPr="005756CD">
        <w:rPr>
          <w:rFonts w:ascii="Times New Roman" w:hAnsi="Times New Roman" w:cs="Times New Roman"/>
          <w:color w:val="7030A0"/>
          <w:sz w:val="24"/>
          <w:szCs w:val="24"/>
        </w:rPr>
        <w:t>На территории Голуметского МО выдана 1 лицензия на право пользования недрами.</w:t>
      </w:r>
    </w:p>
    <w:p w:rsidR="00C50150" w:rsidRDefault="00C50150" w:rsidP="00C50150">
      <w:pPr>
        <w:spacing w:after="0" w:line="240" w:lineRule="auto"/>
        <w:ind w:firstLine="284"/>
        <w:jc w:val="both"/>
        <w:rPr>
          <w:rFonts w:ascii="Times New Roman" w:hAnsi="Times New Roman" w:cs="Times New Roman"/>
          <w:color w:val="7030A0"/>
          <w:sz w:val="24"/>
          <w:szCs w:val="24"/>
        </w:rPr>
      </w:pPr>
    </w:p>
    <w:p w:rsidR="00C50150" w:rsidRPr="007B594C" w:rsidRDefault="00C50150" w:rsidP="00C50150">
      <w:pPr>
        <w:pStyle w:val="22"/>
        <w:ind w:firstLine="284"/>
        <w:jc w:val="left"/>
      </w:pPr>
      <w:bookmarkStart w:id="48" w:name="_Toc357444875"/>
      <w:bookmarkStart w:id="49" w:name="_Toc393273684"/>
      <w:r>
        <w:t>3.1.2. Сельское хозяйство</w:t>
      </w:r>
      <w:bookmarkEnd w:id="48"/>
      <w:bookmarkEnd w:id="49"/>
    </w:p>
    <w:bookmarkEnd w:id="46"/>
    <w:p w:rsidR="00C50150" w:rsidRPr="00222149" w:rsidRDefault="00C50150" w:rsidP="00C50150">
      <w:pPr>
        <w:spacing w:after="0" w:line="240" w:lineRule="auto"/>
        <w:ind w:left="360"/>
        <w:jc w:val="both"/>
        <w:rPr>
          <w:rFonts w:ascii="Times New Roman" w:hAnsi="Times New Roman" w:cs="Times New Roman"/>
          <w:sz w:val="24"/>
          <w:szCs w:val="24"/>
        </w:rPr>
      </w:pPr>
      <w:r w:rsidRPr="00222149">
        <w:rPr>
          <w:rFonts w:ascii="Times New Roman" w:hAnsi="Times New Roman" w:cs="Times New Roman"/>
          <w:sz w:val="24"/>
          <w:szCs w:val="24"/>
        </w:rPr>
        <w:t>Сельское хозяйство представлено следующими крест</w:t>
      </w:r>
      <w:r>
        <w:rPr>
          <w:rFonts w:ascii="Times New Roman" w:hAnsi="Times New Roman" w:cs="Times New Roman"/>
          <w:sz w:val="24"/>
          <w:szCs w:val="24"/>
        </w:rPr>
        <w:t xml:space="preserve">ьянско-фермерскими хозяйствами: </w:t>
      </w:r>
      <w:r w:rsidRPr="00222149">
        <w:rPr>
          <w:rFonts w:ascii="Times New Roman" w:hAnsi="Times New Roman" w:cs="Times New Roman"/>
          <w:sz w:val="24"/>
          <w:szCs w:val="24"/>
        </w:rPr>
        <w:t>Солнцева Н.И.; Емельянова Н.И.; Белобородова Д.В.; Егорова О.Г.</w:t>
      </w:r>
    </w:p>
    <w:p w:rsidR="00C50150" w:rsidRPr="00357059" w:rsidRDefault="00C50150" w:rsidP="00C50150">
      <w:pPr>
        <w:tabs>
          <w:tab w:val="num" w:pos="0"/>
        </w:tabs>
        <w:spacing w:after="4" w:line="240" w:lineRule="auto"/>
        <w:ind w:firstLine="550"/>
        <w:jc w:val="both"/>
        <w:rPr>
          <w:rFonts w:ascii="Times New Roman" w:hAnsi="Times New Roman" w:cs="Times New Roman"/>
          <w:sz w:val="16"/>
          <w:szCs w:val="16"/>
        </w:rPr>
      </w:pPr>
    </w:p>
    <w:p w:rsidR="00C50150" w:rsidRPr="007B594C" w:rsidRDefault="00C50150" w:rsidP="00C50150">
      <w:pPr>
        <w:pStyle w:val="22"/>
        <w:ind w:firstLine="284"/>
        <w:jc w:val="left"/>
      </w:pPr>
      <w:bookmarkStart w:id="50" w:name="_Toc337800001"/>
      <w:bookmarkStart w:id="51" w:name="_Toc357444876"/>
      <w:bookmarkStart w:id="52" w:name="_Toc393273685"/>
      <w:r w:rsidRPr="007B594C">
        <w:t>3.1.3. Лесное хозяйство</w:t>
      </w:r>
      <w:bookmarkEnd w:id="50"/>
      <w:bookmarkEnd w:id="51"/>
      <w:bookmarkEnd w:id="52"/>
    </w:p>
    <w:p w:rsidR="00C50150" w:rsidRPr="00222149" w:rsidRDefault="00C50150" w:rsidP="00C50150">
      <w:pPr>
        <w:pStyle w:val="affe"/>
        <w:ind w:firstLine="284"/>
        <w:jc w:val="both"/>
        <w:rPr>
          <w:rFonts w:ascii="Times New Roman" w:hAnsi="Times New Roman"/>
          <w:sz w:val="24"/>
          <w:szCs w:val="24"/>
        </w:rPr>
      </w:pPr>
      <w:r>
        <w:rPr>
          <w:rFonts w:ascii="Times New Roman" w:hAnsi="Times New Roman"/>
          <w:sz w:val="24"/>
          <w:szCs w:val="24"/>
        </w:rPr>
        <w:t>Предприятия лесн</w:t>
      </w:r>
      <w:r w:rsidRPr="00222149">
        <w:rPr>
          <w:rFonts w:ascii="Times New Roman" w:hAnsi="Times New Roman"/>
          <w:sz w:val="24"/>
          <w:szCs w:val="24"/>
        </w:rPr>
        <w:t>ого комплекса представлены индивидуальными предпринимателями: ООО «Диана»; ИП Завозина Т.А.; ИП Александров Л.А.; ИП</w:t>
      </w:r>
      <w:r>
        <w:rPr>
          <w:rFonts w:ascii="Times New Roman" w:hAnsi="Times New Roman"/>
          <w:sz w:val="24"/>
          <w:szCs w:val="24"/>
        </w:rPr>
        <w:t xml:space="preserve"> Лохов С.</w:t>
      </w:r>
      <w:r w:rsidRPr="00222149">
        <w:rPr>
          <w:rFonts w:ascii="Times New Roman" w:hAnsi="Times New Roman"/>
          <w:sz w:val="24"/>
          <w:szCs w:val="24"/>
        </w:rPr>
        <w:t>И. Существует диспропорция в масштабах предприятий лесного хозяйства и лесосырьевой базы.</w:t>
      </w:r>
    </w:p>
    <w:p w:rsidR="00C50150" w:rsidRPr="00357059" w:rsidRDefault="00C50150" w:rsidP="00C50150">
      <w:pPr>
        <w:tabs>
          <w:tab w:val="num" w:pos="0"/>
        </w:tabs>
        <w:spacing w:after="4" w:line="240" w:lineRule="auto"/>
        <w:ind w:firstLine="284"/>
        <w:jc w:val="both"/>
        <w:rPr>
          <w:rFonts w:ascii="Times New Roman" w:hAnsi="Times New Roman" w:cs="Times New Roman"/>
          <w:sz w:val="16"/>
          <w:szCs w:val="16"/>
        </w:rPr>
      </w:pPr>
    </w:p>
    <w:p w:rsidR="00C50150" w:rsidRPr="007B594C" w:rsidRDefault="00C50150" w:rsidP="00C50150">
      <w:pPr>
        <w:pStyle w:val="22"/>
        <w:ind w:firstLine="284"/>
        <w:jc w:val="left"/>
      </w:pPr>
      <w:bookmarkStart w:id="53" w:name="_Toc320609184"/>
      <w:bookmarkStart w:id="54" w:name="_Toc337800002"/>
      <w:bookmarkStart w:id="55" w:name="_Toc357444877"/>
      <w:bookmarkStart w:id="56" w:name="_Toc393273686"/>
      <w:r w:rsidRPr="007B594C">
        <w:t>3.1.4. Внешний транспорт и связь</w:t>
      </w:r>
      <w:bookmarkEnd w:id="53"/>
      <w:bookmarkEnd w:id="54"/>
      <w:bookmarkEnd w:id="55"/>
      <w:bookmarkEnd w:id="56"/>
    </w:p>
    <w:p w:rsidR="00C50150" w:rsidRPr="008C1C35" w:rsidRDefault="00C50150" w:rsidP="00C50150">
      <w:pPr>
        <w:pStyle w:val="affe"/>
        <w:ind w:firstLine="284"/>
        <w:jc w:val="both"/>
        <w:rPr>
          <w:rFonts w:ascii="Times New Roman" w:hAnsi="Times New Roman"/>
          <w:sz w:val="24"/>
          <w:szCs w:val="24"/>
        </w:rPr>
      </w:pPr>
      <w:r w:rsidRPr="00EA7FED">
        <w:rPr>
          <w:rFonts w:ascii="Times New Roman" w:hAnsi="Times New Roman"/>
          <w:sz w:val="24"/>
          <w:szCs w:val="24"/>
        </w:rPr>
        <w:t>По землям муниципального образования с юга на восток проходит региональная трасса «Онот - Новостройка»; от с. Голуметь до областного центра г. Иркутска 3 часа езды на авто</w:t>
      </w:r>
      <w:r w:rsidRPr="00EA7FED">
        <w:rPr>
          <w:rFonts w:ascii="Times New Roman" w:hAnsi="Times New Roman"/>
          <w:sz w:val="24"/>
          <w:szCs w:val="24"/>
        </w:rPr>
        <w:lastRenderedPageBreak/>
        <w:t xml:space="preserve">мобиле. До районного центра г. Черемхово 1 час езды на автомобиле. </w:t>
      </w:r>
      <w:r>
        <w:rPr>
          <w:rFonts w:ascii="Times New Roman" w:hAnsi="Times New Roman"/>
          <w:sz w:val="24"/>
          <w:szCs w:val="24"/>
        </w:rPr>
        <w:t>А</w:t>
      </w:r>
      <w:r w:rsidRPr="008C1C35">
        <w:rPr>
          <w:rFonts w:ascii="Times New Roman" w:hAnsi="Times New Roman"/>
          <w:sz w:val="24"/>
          <w:szCs w:val="24"/>
        </w:rPr>
        <w:t>втодорога Федерального значения Р-255 «Сибирь» Новосибирск – Кемерово – Красноярск – Иркутск (ранее М-53 «Байкал»)</w:t>
      </w:r>
      <w:r>
        <w:rPr>
          <w:rFonts w:ascii="Times New Roman" w:hAnsi="Times New Roman"/>
          <w:sz w:val="24"/>
          <w:szCs w:val="24"/>
        </w:rPr>
        <w:t>.</w:t>
      </w:r>
    </w:p>
    <w:p w:rsidR="00C50150" w:rsidRPr="00222149" w:rsidRDefault="00C50150" w:rsidP="00C50150">
      <w:pPr>
        <w:pStyle w:val="affe"/>
        <w:ind w:firstLine="284"/>
        <w:jc w:val="both"/>
        <w:rPr>
          <w:rFonts w:ascii="Times New Roman" w:hAnsi="Times New Roman"/>
          <w:sz w:val="24"/>
          <w:szCs w:val="24"/>
        </w:rPr>
      </w:pPr>
      <w:r w:rsidRPr="00EA7FED">
        <w:rPr>
          <w:rFonts w:ascii="Times New Roman" w:hAnsi="Times New Roman"/>
          <w:sz w:val="24"/>
          <w:szCs w:val="24"/>
        </w:rPr>
        <w:t>Связь обеспечивается крупнейшим оператором сотовой связи Восточной Сибири</w:t>
      </w:r>
      <w:r w:rsidRPr="00222149">
        <w:rPr>
          <w:rFonts w:ascii="Times New Roman" w:hAnsi="Times New Roman"/>
          <w:sz w:val="24"/>
          <w:szCs w:val="24"/>
        </w:rPr>
        <w:t xml:space="preserve"> «Бай</w:t>
      </w:r>
      <w:r>
        <w:rPr>
          <w:rFonts w:ascii="Times New Roman" w:hAnsi="Times New Roman"/>
          <w:sz w:val="24"/>
          <w:szCs w:val="24"/>
        </w:rPr>
        <w:t>к</w:t>
      </w:r>
      <w:r w:rsidRPr="00222149">
        <w:rPr>
          <w:rFonts w:ascii="Times New Roman" w:hAnsi="Times New Roman"/>
          <w:sz w:val="24"/>
          <w:szCs w:val="24"/>
        </w:rPr>
        <w:t>алВестКом», проводной телефонной связью ОАО «Сибирьтел</w:t>
      </w:r>
      <w:r>
        <w:rPr>
          <w:rFonts w:ascii="Times New Roman" w:hAnsi="Times New Roman"/>
          <w:sz w:val="24"/>
          <w:szCs w:val="24"/>
        </w:rPr>
        <w:t>е</w:t>
      </w:r>
      <w:r w:rsidRPr="00222149">
        <w:rPr>
          <w:rFonts w:ascii="Times New Roman" w:hAnsi="Times New Roman"/>
          <w:sz w:val="24"/>
          <w:szCs w:val="24"/>
        </w:rPr>
        <w:t>ком», а также радиотелефонной связью сельской администрации и отделением почтовой связи.</w:t>
      </w:r>
    </w:p>
    <w:p w:rsidR="00C50150" w:rsidRPr="00357059" w:rsidRDefault="00C50150" w:rsidP="00C50150">
      <w:pPr>
        <w:tabs>
          <w:tab w:val="num" w:pos="0"/>
        </w:tabs>
        <w:spacing w:after="4" w:line="240" w:lineRule="auto"/>
        <w:ind w:firstLine="284"/>
        <w:jc w:val="both"/>
        <w:rPr>
          <w:rFonts w:ascii="Times New Roman" w:hAnsi="Times New Roman" w:cs="Times New Roman"/>
          <w:sz w:val="16"/>
          <w:szCs w:val="16"/>
        </w:rPr>
      </w:pPr>
    </w:p>
    <w:p w:rsidR="00C50150" w:rsidRPr="007B594C" w:rsidRDefault="00C50150" w:rsidP="00C50150">
      <w:pPr>
        <w:pStyle w:val="22"/>
        <w:ind w:firstLine="284"/>
        <w:jc w:val="left"/>
      </w:pPr>
      <w:bookmarkStart w:id="57" w:name="_Toc306145182"/>
      <w:bookmarkStart w:id="58" w:name="_Toc320609185"/>
      <w:bookmarkStart w:id="59" w:name="_Toc337800003"/>
      <w:bookmarkStart w:id="60" w:name="_Toc357444878"/>
      <w:bookmarkStart w:id="61" w:name="_Toc393273687"/>
      <w:r w:rsidRPr="007B594C">
        <w:t>3.1.5. Специальные учебные заведения</w:t>
      </w:r>
      <w:bookmarkEnd w:id="57"/>
      <w:bookmarkEnd w:id="58"/>
      <w:bookmarkEnd w:id="59"/>
      <w:bookmarkEnd w:id="60"/>
      <w:bookmarkEnd w:id="61"/>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Специальных учебных заведений на территории </w:t>
      </w:r>
      <w:r>
        <w:rPr>
          <w:rFonts w:ascii="Times New Roman" w:hAnsi="Times New Roman"/>
          <w:sz w:val="24"/>
          <w:szCs w:val="24"/>
        </w:rPr>
        <w:t>МО</w:t>
      </w:r>
      <w:r w:rsidRPr="00222149">
        <w:rPr>
          <w:rFonts w:ascii="Times New Roman" w:hAnsi="Times New Roman"/>
          <w:sz w:val="24"/>
          <w:szCs w:val="24"/>
        </w:rPr>
        <w:t xml:space="preserve"> нет.</w:t>
      </w:r>
    </w:p>
    <w:p w:rsidR="00C50150" w:rsidRPr="00357059" w:rsidRDefault="00C50150" w:rsidP="00C50150">
      <w:pPr>
        <w:pStyle w:val="affe"/>
        <w:rPr>
          <w:rFonts w:ascii="Times New Roman" w:hAnsi="Times New Roman"/>
          <w:sz w:val="16"/>
          <w:szCs w:val="16"/>
        </w:rPr>
      </w:pPr>
    </w:p>
    <w:p w:rsidR="00C50150" w:rsidRPr="007B594C" w:rsidRDefault="00C50150" w:rsidP="00C50150">
      <w:pPr>
        <w:pStyle w:val="22"/>
        <w:ind w:firstLine="284"/>
        <w:jc w:val="left"/>
      </w:pPr>
      <w:bookmarkStart w:id="62" w:name="_Toc337800004"/>
      <w:bookmarkStart w:id="63" w:name="_Toc357444879"/>
      <w:bookmarkStart w:id="64" w:name="_Toc393273688"/>
      <w:r w:rsidRPr="007B594C">
        <w:t>3.2. Отрасли непроизводственной сферы</w:t>
      </w:r>
      <w:bookmarkEnd w:id="62"/>
      <w:bookmarkEnd w:id="63"/>
      <w:bookmarkEnd w:id="64"/>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К кадрам непроизводственной сферы или с</w:t>
      </w:r>
      <w:r>
        <w:rPr>
          <w:rFonts w:ascii="Times New Roman" w:hAnsi="Times New Roman"/>
          <w:sz w:val="24"/>
          <w:szCs w:val="24"/>
        </w:rPr>
        <w:t xml:space="preserve">феры услуг относятся занятые в </w:t>
      </w:r>
      <w:r w:rsidRPr="00222149">
        <w:rPr>
          <w:rFonts w:ascii="Times New Roman" w:hAnsi="Times New Roman"/>
          <w:sz w:val="24"/>
          <w:szCs w:val="24"/>
        </w:rPr>
        <w:t xml:space="preserve">организациях, обеспечивающих потребности данного муниципального образования.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связи с развитием производственной базы поселения, поддержкой малого предпринимательства, увеличением численности непостоянного населения и ростом уровня жизни населения</w:t>
      </w:r>
      <w:r>
        <w:rPr>
          <w:rFonts w:ascii="Times New Roman" w:hAnsi="Times New Roman"/>
          <w:sz w:val="24"/>
          <w:szCs w:val="24"/>
        </w:rPr>
        <w:t>,</w:t>
      </w:r>
      <w:r w:rsidRPr="00222149">
        <w:rPr>
          <w:rFonts w:ascii="Times New Roman" w:hAnsi="Times New Roman"/>
          <w:sz w:val="24"/>
          <w:szCs w:val="24"/>
        </w:rPr>
        <w:t xml:space="preserve"> на перспективу намечено увеличение численности кадров сферы услуг. В среднесрочной перспективе развитие малого бизнеса в сфере торговли и общественного питания будет осуществляться за счет расширения сети магазинов и кафе. </w:t>
      </w:r>
    </w:p>
    <w:p w:rsidR="00C50150" w:rsidRPr="00357059" w:rsidRDefault="00C50150" w:rsidP="00C50150">
      <w:pPr>
        <w:pStyle w:val="affe"/>
        <w:rPr>
          <w:sz w:val="16"/>
          <w:szCs w:val="16"/>
        </w:rPr>
      </w:pPr>
      <w:bookmarkStart w:id="65" w:name="_Toc320609187"/>
    </w:p>
    <w:p w:rsidR="00C50150" w:rsidRPr="00CD7F3C" w:rsidRDefault="00C50150" w:rsidP="00C50150">
      <w:pPr>
        <w:pStyle w:val="22"/>
        <w:ind w:firstLine="284"/>
        <w:jc w:val="left"/>
      </w:pPr>
      <w:bookmarkStart w:id="66" w:name="_Toc337800005"/>
      <w:bookmarkStart w:id="67" w:name="_Toc357444880"/>
      <w:bookmarkStart w:id="68" w:name="_Toc393273689"/>
      <w:r w:rsidRPr="007B594C">
        <w:t xml:space="preserve">3.3. </w:t>
      </w:r>
      <w:bookmarkEnd w:id="65"/>
      <w:bookmarkEnd w:id="66"/>
      <w:r>
        <w:t>Прогноз численности населения</w:t>
      </w:r>
      <w:bookmarkEnd w:id="67"/>
      <w:bookmarkEnd w:id="68"/>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За последние 10 лет население Голуметского </w:t>
      </w:r>
      <w:r>
        <w:rPr>
          <w:rFonts w:ascii="Times New Roman" w:hAnsi="Times New Roman"/>
          <w:sz w:val="24"/>
          <w:szCs w:val="24"/>
        </w:rPr>
        <w:t>МО</w:t>
      </w:r>
      <w:r w:rsidRPr="00222149">
        <w:rPr>
          <w:rFonts w:ascii="Times New Roman" w:hAnsi="Times New Roman"/>
          <w:sz w:val="24"/>
          <w:szCs w:val="24"/>
        </w:rPr>
        <w:t xml:space="preserve"> уменьшилось на 390 человек и составило 2492 человека. По численности насел</w:t>
      </w:r>
      <w:r>
        <w:rPr>
          <w:rFonts w:ascii="Times New Roman" w:hAnsi="Times New Roman"/>
          <w:sz w:val="24"/>
          <w:szCs w:val="24"/>
        </w:rPr>
        <w:t xml:space="preserve">ения муниципальное образование </w:t>
      </w:r>
      <w:r w:rsidRPr="00222149">
        <w:rPr>
          <w:rFonts w:ascii="Times New Roman" w:hAnsi="Times New Roman"/>
          <w:sz w:val="24"/>
          <w:szCs w:val="24"/>
        </w:rPr>
        <w:t>занимает 2 место из 18 поселений Черемховского района</w:t>
      </w:r>
      <w:r>
        <w:rPr>
          <w:rFonts w:ascii="Times New Roman" w:hAnsi="Times New Roman"/>
          <w:sz w:val="24"/>
          <w:szCs w:val="24"/>
        </w:rPr>
        <w:t xml:space="preserve"> </w:t>
      </w:r>
      <w:r w:rsidRPr="00222149">
        <w:rPr>
          <w:rFonts w:ascii="Times New Roman" w:hAnsi="Times New Roman"/>
          <w:sz w:val="24"/>
          <w:szCs w:val="24"/>
        </w:rPr>
        <w:t>(Рисунок 1).</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affff7"/>
      </w:pPr>
      <w:r w:rsidRPr="00AE2513">
        <w:rPr>
          <w:noProof/>
        </w:rPr>
        <w:drawing>
          <wp:inline distT="0" distB="0" distL="0" distR="0" wp14:anchorId="25EF21F1" wp14:editId="61F5D345">
            <wp:extent cx="3856990" cy="1831975"/>
            <wp:effectExtent l="0" t="0" r="0" b="0"/>
            <wp:docPr id="188" name="Диаграмма 1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0150" w:rsidRDefault="00C50150" w:rsidP="00C50150">
      <w:pPr>
        <w:pStyle w:val="af4"/>
        <w:rPr>
          <w:b w:val="0"/>
        </w:rPr>
      </w:pPr>
    </w:p>
    <w:p w:rsidR="00C50150" w:rsidRPr="00EE21EA" w:rsidRDefault="00C50150" w:rsidP="00C50150">
      <w:pPr>
        <w:pStyle w:val="affe"/>
        <w:ind w:firstLine="284"/>
        <w:jc w:val="both"/>
        <w:rPr>
          <w:rFonts w:ascii="Times New Roman" w:hAnsi="Times New Roman"/>
          <w:sz w:val="24"/>
          <w:szCs w:val="24"/>
        </w:rPr>
      </w:pPr>
      <w:r w:rsidRPr="00EE21EA">
        <w:rPr>
          <w:rFonts w:ascii="Times New Roman" w:hAnsi="Times New Roman"/>
          <w:sz w:val="24"/>
          <w:szCs w:val="24"/>
        </w:rPr>
        <w:t xml:space="preserve">Рисунок </w:t>
      </w:r>
      <w:r w:rsidRPr="00EE21EA">
        <w:rPr>
          <w:rFonts w:ascii="Times New Roman" w:hAnsi="Times New Roman"/>
          <w:sz w:val="24"/>
          <w:szCs w:val="24"/>
        </w:rPr>
        <w:fldChar w:fldCharType="begin"/>
      </w:r>
      <w:r w:rsidRPr="00EE21EA">
        <w:rPr>
          <w:rFonts w:ascii="Times New Roman" w:hAnsi="Times New Roman"/>
          <w:sz w:val="24"/>
          <w:szCs w:val="24"/>
        </w:rPr>
        <w:instrText xml:space="preserve"> SEQ Рисунок \* ARABIC </w:instrText>
      </w:r>
      <w:r w:rsidRPr="00EE21EA">
        <w:rPr>
          <w:rFonts w:ascii="Times New Roman" w:hAnsi="Times New Roman"/>
          <w:sz w:val="24"/>
          <w:szCs w:val="24"/>
        </w:rPr>
        <w:fldChar w:fldCharType="separate"/>
      </w:r>
      <w:r w:rsidR="008E2606">
        <w:rPr>
          <w:rFonts w:ascii="Times New Roman" w:hAnsi="Times New Roman"/>
          <w:noProof/>
          <w:sz w:val="24"/>
          <w:szCs w:val="24"/>
        </w:rPr>
        <w:t>1</w:t>
      </w:r>
      <w:r w:rsidRPr="00EE21EA">
        <w:rPr>
          <w:rFonts w:ascii="Times New Roman" w:hAnsi="Times New Roman"/>
          <w:sz w:val="24"/>
          <w:szCs w:val="24"/>
        </w:rPr>
        <w:fldChar w:fldCharType="end"/>
      </w:r>
      <w:r w:rsidRPr="00EE21EA">
        <w:rPr>
          <w:rFonts w:ascii="Times New Roman" w:hAnsi="Times New Roman"/>
          <w:sz w:val="24"/>
          <w:szCs w:val="24"/>
        </w:rPr>
        <w:t>. Динамика численности населения Голуметского МО, человек на конец года.</w:t>
      </w:r>
    </w:p>
    <w:p w:rsidR="00C50150" w:rsidRPr="00357059" w:rsidRDefault="00C50150" w:rsidP="00C50150">
      <w:pPr>
        <w:pStyle w:val="affe"/>
        <w:ind w:firstLine="284"/>
        <w:jc w:val="both"/>
        <w:rPr>
          <w:rFonts w:ascii="Times New Roman" w:hAnsi="Times New Roman"/>
          <w:sz w:val="16"/>
          <w:szCs w:val="16"/>
        </w:rPr>
      </w:pPr>
    </w:p>
    <w:p w:rsidR="00C50150" w:rsidRPr="00EE21EA" w:rsidRDefault="00C50150" w:rsidP="00C50150">
      <w:pPr>
        <w:pStyle w:val="affe"/>
        <w:ind w:firstLine="284"/>
        <w:jc w:val="both"/>
        <w:rPr>
          <w:rFonts w:ascii="Times New Roman" w:hAnsi="Times New Roman"/>
          <w:sz w:val="24"/>
          <w:szCs w:val="24"/>
        </w:rPr>
      </w:pPr>
      <w:r w:rsidRPr="00EE21EA">
        <w:rPr>
          <w:rFonts w:ascii="Times New Roman" w:hAnsi="Times New Roman"/>
          <w:sz w:val="24"/>
          <w:szCs w:val="24"/>
        </w:rPr>
        <w:t>Таким образом, численность населения муниципального образования за анализируемый период снизилась на 13,7%.</w:t>
      </w:r>
    </w:p>
    <w:p w:rsidR="00C50150" w:rsidRPr="00EE21EA" w:rsidRDefault="00C50150" w:rsidP="00C50150">
      <w:pPr>
        <w:pStyle w:val="affe"/>
        <w:ind w:firstLine="284"/>
        <w:jc w:val="both"/>
        <w:rPr>
          <w:rFonts w:ascii="Times New Roman" w:hAnsi="Times New Roman"/>
          <w:sz w:val="24"/>
          <w:szCs w:val="24"/>
        </w:rPr>
      </w:pPr>
      <w:r w:rsidRPr="00EE21EA">
        <w:rPr>
          <w:rFonts w:ascii="Times New Roman" w:hAnsi="Times New Roman"/>
          <w:sz w:val="24"/>
          <w:szCs w:val="24"/>
        </w:rPr>
        <w:t>Схемой территориального планирования Черемховского муниципального района прогнозная численность населения представлена по муниципальным образованиям без разбивки по населенным пунктам, в связи с чем распределение численности населения по населенным пунктам на расчетный срок выполнено относительно существующей численности населения за 2012 г.</w:t>
      </w:r>
    </w:p>
    <w:p w:rsidR="00C50150" w:rsidRDefault="00C50150" w:rsidP="00C50150">
      <w:pPr>
        <w:pStyle w:val="affe"/>
        <w:ind w:firstLine="284"/>
        <w:jc w:val="both"/>
        <w:rPr>
          <w:rFonts w:ascii="Times New Roman" w:hAnsi="Times New Roman"/>
          <w:sz w:val="24"/>
          <w:szCs w:val="24"/>
        </w:rPr>
      </w:pPr>
      <w:r w:rsidRPr="00EE21EA">
        <w:rPr>
          <w:rFonts w:ascii="Times New Roman" w:hAnsi="Times New Roman"/>
          <w:sz w:val="24"/>
          <w:szCs w:val="24"/>
        </w:rPr>
        <w:t>Изменение численности населения Голуметского МО к концу расчетного срока в разрезе населенных пунктов представлено ниже</w:t>
      </w:r>
      <w:bookmarkStart w:id="69" w:name="_Ref335034507"/>
      <w:r w:rsidRPr="00EE21EA">
        <w:rPr>
          <w:rFonts w:ascii="Times New Roman" w:hAnsi="Times New Roman"/>
          <w:sz w:val="24"/>
          <w:szCs w:val="24"/>
        </w:rPr>
        <w:t>.</w:t>
      </w:r>
    </w:p>
    <w:p w:rsidR="00C50150" w:rsidRPr="00357059" w:rsidRDefault="00C50150" w:rsidP="00C50150">
      <w:pPr>
        <w:pStyle w:val="affe"/>
        <w:ind w:firstLine="284"/>
        <w:jc w:val="both"/>
        <w:rPr>
          <w:rFonts w:ascii="Times New Roman" w:hAnsi="Times New Roman"/>
          <w:sz w:val="16"/>
          <w:szCs w:val="16"/>
        </w:rPr>
      </w:pPr>
    </w:p>
    <w:p w:rsidR="00C50150" w:rsidRPr="00EE21EA" w:rsidRDefault="00C50150" w:rsidP="00C50150">
      <w:pPr>
        <w:pStyle w:val="affe"/>
        <w:ind w:firstLine="284"/>
        <w:jc w:val="both"/>
        <w:rPr>
          <w:rFonts w:ascii="Times New Roman" w:hAnsi="Times New Roman"/>
          <w:sz w:val="24"/>
          <w:szCs w:val="24"/>
        </w:rPr>
      </w:pPr>
      <w:r w:rsidRPr="00EE21EA">
        <w:rPr>
          <w:rFonts w:ascii="Times New Roman" w:hAnsi="Times New Roman"/>
          <w:sz w:val="24"/>
          <w:szCs w:val="24"/>
        </w:rPr>
        <w:t xml:space="preserve">Таблица </w:t>
      </w:r>
      <w:bookmarkEnd w:id="69"/>
      <w:r w:rsidRPr="00EE21EA">
        <w:rPr>
          <w:rFonts w:ascii="Times New Roman" w:hAnsi="Times New Roman"/>
          <w:sz w:val="24"/>
          <w:szCs w:val="24"/>
        </w:rPr>
        <w:t xml:space="preserve">6. Численность населения Голуметского МО, человек на </w:t>
      </w:r>
      <w:r>
        <w:rPr>
          <w:rFonts w:ascii="Times New Roman" w:hAnsi="Times New Roman"/>
          <w:sz w:val="24"/>
          <w:szCs w:val="24"/>
        </w:rPr>
        <w:t>начало</w:t>
      </w:r>
      <w:r w:rsidRPr="00EE21EA">
        <w:rPr>
          <w:rFonts w:ascii="Times New Roman" w:hAnsi="Times New Roman"/>
          <w:sz w:val="24"/>
          <w:szCs w:val="24"/>
        </w:rPr>
        <w:t xml:space="preserve"> года.</w:t>
      </w:r>
    </w:p>
    <w:p w:rsidR="00C50150" w:rsidRPr="00357059" w:rsidRDefault="00C50150" w:rsidP="00C50150">
      <w:pPr>
        <w:pStyle w:val="affe"/>
        <w:ind w:firstLine="284"/>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724"/>
        <w:gridCol w:w="2166"/>
        <w:gridCol w:w="2166"/>
        <w:gridCol w:w="1947"/>
      </w:tblGrid>
      <w:tr w:rsidR="00C50150" w:rsidRPr="00222149" w:rsidTr="00A21F55">
        <w:trPr>
          <w:trHeight w:val="224"/>
        </w:trPr>
        <w:tc>
          <w:tcPr>
            <w:tcW w:w="432"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 п/п</w:t>
            </w:r>
          </w:p>
        </w:tc>
        <w:tc>
          <w:tcPr>
            <w:tcW w:w="138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Наименование</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2012г</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2022г</w:t>
            </w:r>
          </w:p>
        </w:tc>
        <w:tc>
          <w:tcPr>
            <w:tcW w:w="988"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2032г</w:t>
            </w:r>
          </w:p>
        </w:tc>
      </w:tr>
      <w:tr w:rsidR="00C50150" w:rsidRPr="00222149" w:rsidTr="00A21F55">
        <w:trPr>
          <w:trHeight w:val="114"/>
        </w:trPr>
        <w:tc>
          <w:tcPr>
            <w:tcW w:w="43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1</w:t>
            </w:r>
          </w:p>
        </w:tc>
        <w:tc>
          <w:tcPr>
            <w:tcW w:w="1382"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с. Голуметь</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1914</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1925</w:t>
            </w:r>
          </w:p>
        </w:tc>
        <w:tc>
          <w:tcPr>
            <w:tcW w:w="988"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1934</w:t>
            </w:r>
          </w:p>
        </w:tc>
      </w:tr>
      <w:tr w:rsidR="00C50150" w:rsidRPr="00222149" w:rsidTr="00A21F55">
        <w:trPr>
          <w:trHeight w:val="118"/>
        </w:trPr>
        <w:tc>
          <w:tcPr>
            <w:tcW w:w="43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2</w:t>
            </w:r>
          </w:p>
        </w:tc>
        <w:tc>
          <w:tcPr>
            <w:tcW w:w="1382"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д. Верхняя Иреть</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133</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140</w:t>
            </w:r>
          </w:p>
        </w:tc>
        <w:tc>
          <w:tcPr>
            <w:tcW w:w="988"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145</w:t>
            </w:r>
          </w:p>
        </w:tc>
      </w:tr>
      <w:tr w:rsidR="00C50150" w:rsidRPr="00222149" w:rsidTr="00A21F55">
        <w:trPr>
          <w:trHeight w:val="70"/>
        </w:trPr>
        <w:tc>
          <w:tcPr>
            <w:tcW w:w="43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3</w:t>
            </w:r>
          </w:p>
        </w:tc>
        <w:tc>
          <w:tcPr>
            <w:tcW w:w="1382"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д. Елоты</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85</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91</w:t>
            </w:r>
          </w:p>
        </w:tc>
        <w:tc>
          <w:tcPr>
            <w:tcW w:w="988"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95</w:t>
            </w:r>
          </w:p>
        </w:tc>
      </w:tr>
      <w:tr w:rsidR="00C50150" w:rsidRPr="00222149" w:rsidTr="00A21F55">
        <w:trPr>
          <w:trHeight w:val="70"/>
        </w:trPr>
        <w:tc>
          <w:tcPr>
            <w:tcW w:w="43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4</w:t>
            </w:r>
          </w:p>
        </w:tc>
        <w:tc>
          <w:tcPr>
            <w:tcW w:w="1382"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д. Баталаева</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92</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98</w:t>
            </w:r>
          </w:p>
        </w:tc>
        <w:tc>
          <w:tcPr>
            <w:tcW w:w="988"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102</w:t>
            </w:r>
          </w:p>
        </w:tc>
      </w:tr>
      <w:tr w:rsidR="00C50150" w:rsidRPr="00222149" w:rsidTr="00A21F55">
        <w:trPr>
          <w:trHeight w:val="172"/>
        </w:trPr>
        <w:tc>
          <w:tcPr>
            <w:tcW w:w="43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lastRenderedPageBreak/>
              <w:t>5</w:t>
            </w:r>
          </w:p>
        </w:tc>
        <w:tc>
          <w:tcPr>
            <w:tcW w:w="1382"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bCs/>
              </w:rPr>
              <w:t>з. Труженик</w:t>
            </w:r>
          </w:p>
        </w:tc>
        <w:tc>
          <w:tcPr>
            <w:tcW w:w="1099" w:type="pct"/>
            <w:shd w:val="clear" w:color="auto" w:fill="auto"/>
            <w:noWrap/>
          </w:tcPr>
          <w:p w:rsidR="00C50150" w:rsidRPr="00222149" w:rsidRDefault="00C50150" w:rsidP="00A21F55">
            <w:pPr>
              <w:pStyle w:val="affe"/>
              <w:jc w:val="center"/>
              <w:rPr>
                <w:rFonts w:ascii="Times New Roman" w:hAnsi="Times New Roman"/>
              </w:rPr>
            </w:pPr>
            <w:r>
              <w:rPr>
                <w:rFonts w:ascii="Times New Roman" w:hAnsi="Times New Roman"/>
                <w:bCs/>
              </w:rPr>
              <w:t>3</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bCs/>
              </w:rPr>
              <w:t>8</w:t>
            </w:r>
          </w:p>
        </w:tc>
        <w:tc>
          <w:tcPr>
            <w:tcW w:w="988"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bCs/>
              </w:rPr>
              <w:t>9</w:t>
            </w:r>
          </w:p>
        </w:tc>
      </w:tr>
      <w:tr w:rsidR="00C50150" w:rsidRPr="00222149" w:rsidTr="00A21F55">
        <w:trPr>
          <w:trHeight w:val="70"/>
        </w:trPr>
        <w:tc>
          <w:tcPr>
            <w:tcW w:w="43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6</w:t>
            </w:r>
          </w:p>
        </w:tc>
        <w:tc>
          <w:tcPr>
            <w:tcW w:w="1382"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пос. Полежаева</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62</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65</w:t>
            </w:r>
          </w:p>
        </w:tc>
        <w:tc>
          <w:tcPr>
            <w:tcW w:w="988"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67</w:t>
            </w:r>
          </w:p>
        </w:tc>
      </w:tr>
      <w:tr w:rsidR="00C50150" w:rsidRPr="00222149" w:rsidTr="00A21F55">
        <w:trPr>
          <w:trHeight w:val="80"/>
        </w:trPr>
        <w:tc>
          <w:tcPr>
            <w:tcW w:w="43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7</w:t>
            </w:r>
          </w:p>
        </w:tc>
        <w:tc>
          <w:tcPr>
            <w:tcW w:w="1382"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уч. Мандагай</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128</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133</w:t>
            </w:r>
          </w:p>
        </w:tc>
        <w:tc>
          <w:tcPr>
            <w:tcW w:w="988"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138</w:t>
            </w:r>
          </w:p>
        </w:tc>
      </w:tr>
      <w:tr w:rsidR="00C50150" w:rsidRPr="00222149" w:rsidTr="00A21F55">
        <w:trPr>
          <w:trHeight w:val="70"/>
        </w:trPr>
        <w:tc>
          <w:tcPr>
            <w:tcW w:w="43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 </w:t>
            </w:r>
          </w:p>
        </w:tc>
        <w:tc>
          <w:tcPr>
            <w:tcW w:w="1382" w:type="pct"/>
            <w:shd w:val="clear" w:color="auto" w:fill="auto"/>
          </w:tcPr>
          <w:p w:rsidR="00C50150" w:rsidRPr="00222149" w:rsidRDefault="00C50150" w:rsidP="00A21F55">
            <w:pPr>
              <w:pStyle w:val="affe"/>
              <w:rPr>
                <w:rFonts w:ascii="Times New Roman" w:hAnsi="Times New Roman"/>
              </w:rPr>
            </w:pPr>
            <w:r w:rsidRPr="00222149">
              <w:rPr>
                <w:rFonts w:ascii="Times New Roman" w:hAnsi="Times New Roman"/>
              </w:rPr>
              <w:t>Итого</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2420</w:t>
            </w:r>
          </w:p>
        </w:tc>
        <w:tc>
          <w:tcPr>
            <w:tcW w:w="1099"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2460</w:t>
            </w:r>
          </w:p>
        </w:tc>
        <w:tc>
          <w:tcPr>
            <w:tcW w:w="988" w:type="pct"/>
            <w:shd w:val="clear" w:color="auto" w:fill="auto"/>
            <w:noWrap/>
          </w:tcPr>
          <w:p w:rsidR="00C50150" w:rsidRPr="00222149" w:rsidRDefault="00C50150" w:rsidP="00A21F55">
            <w:pPr>
              <w:pStyle w:val="affe"/>
              <w:jc w:val="center"/>
              <w:rPr>
                <w:rFonts w:ascii="Times New Roman" w:hAnsi="Times New Roman"/>
              </w:rPr>
            </w:pPr>
            <w:r w:rsidRPr="00222149">
              <w:rPr>
                <w:rFonts w:ascii="Times New Roman" w:hAnsi="Times New Roman"/>
              </w:rPr>
              <w:t>2490</w:t>
            </w:r>
          </w:p>
        </w:tc>
      </w:tr>
    </w:tbl>
    <w:p w:rsidR="00C50150" w:rsidRPr="00357059" w:rsidRDefault="00C50150" w:rsidP="00C50150">
      <w:pPr>
        <w:pStyle w:val="affe"/>
        <w:ind w:firstLine="709"/>
        <w:jc w:val="both"/>
        <w:rPr>
          <w:rFonts w:ascii="Times New Roman" w:hAnsi="Times New Roman"/>
          <w:sz w:val="16"/>
          <w:szCs w:val="16"/>
        </w:rPr>
      </w:pP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Таким образом, планируемое изменение численности населения сельского поселения к концу 2032г – увеличение на 3%</w:t>
      </w:r>
      <w:r>
        <w:rPr>
          <w:rFonts w:ascii="Times New Roman" w:hAnsi="Times New Roman"/>
          <w:sz w:val="24"/>
          <w:szCs w:val="24"/>
        </w:rPr>
        <w:t>,</w:t>
      </w:r>
      <w:r w:rsidRPr="00222149">
        <w:rPr>
          <w:rFonts w:ascii="Times New Roman" w:hAnsi="Times New Roman"/>
          <w:sz w:val="24"/>
          <w:szCs w:val="24"/>
        </w:rPr>
        <w:t xml:space="preserve"> относительно 2012г.</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условиях миграционного оттока и сохранения естественной убыли населения</w:t>
      </w:r>
      <w:r>
        <w:rPr>
          <w:rFonts w:ascii="Times New Roman" w:hAnsi="Times New Roman"/>
          <w:sz w:val="24"/>
          <w:szCs w:val="24"/>
        </w:rPr>
        <w:t>,</w:t>
      </w:r>
      <w:r w:rsidRPr="00222149">
        <w:rPr>
          <w:rFonts w:ascii="Times New Roman" w:hAnsi="Times New Roman"/>
          <w:sz w:val="24"/>
          <w:szCs w:val="24"/>
        </w:rPr>
        <w:t xml:space="preserve"> даже в условиях развития экономической базы</w:t>
      </w:r>
      <w:r>
        <w:rPr>
          <w:rFonts w:ascii="Times New Roman" w:hAnsi="Times New Roman"/>
          <w:sz w:val="24"/>
          <w:szCs w:val="24"/>
        </w:rPr>
        <w:t>,</w:t>
      </w:r>
      <w:r w:rsidRPr="00222149">
        <w:rPr>
          <w:rFonts w:ascii="Times New Roman" w:hAnsi="Times New Roman"/>
          <w:sz w:val="24"/>
          <w:szCs w:val="24"/>
        </w:rPr>
        <w:t xml:space="preserve"> численность жителей Голуметского </w:t>
      </w:r>
      <w:r>
        <w:rPr>
          <w:rFonts w:ascii="Times New Roman" w:hAnsi="Times New Roman"/>
          <w:sz w:val="24"/>
          <w:szCs w:val="24"/>
        </w:rPr>
        <w:t>МО</w:t>
      </w:r>
      <w:r w:rsidRPr="00222149">
        <w:rPr>
          <w:rFonts w:ascii="Times New Roman" w:hAnsi="Times New Roman"/>
          <w:sz w:val="24"/>
          <w:szCs w:val="24"/>
        </w:rPr>
        <w:t xml:space="preserve"> на </w:t>
      </w:r>
      <w:r>
        <w:rPr>
          <w:rFonts w:ascii="Times New Roman" w:hAnsi="Times New Roman"/>
          <w:sz w:val="24"/>
          <w:szCs w:val="24"/>
        </w:rPr>
        <w:t>1</w:t>
      </w:r>
      <w:r w:rsidRPr="00222149">
        <w:rPr>
          <w:rFonts w:ascii="Times New Roman" w:hAnsi="Times New Roman"/>
          <w:sz w:val="24"/>
          <w:szCs w:val="24"/>
        </w:rPr>
        <w:t xml:space="preserve"> очередь </w:t>
      </w:r>
      <w:r>
        <w:rPr>
          <w:rFonts w:ascii="Times New Roman" w:hAnsi="Times New Roman"/>
          <w:sz w:val="24"/>
          <w:szCs w:val="24"/>
        </w:rPr>
        <w:t>Г</w:t>
      </w:r>
      <w:r w:rsidRPr="00222149">
        <w:rPr>
          <w:rFonts w:ascii="Times New Roman" w:hAnsi="Times New Roman"/>
          <w:sz w:val="24"/>
          <w:szCs w:val="24"/>
        </w:rPr>
        <w:t>енерального плана (2022г) несколько увеличится и составит 2,46 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на 2032г до 2,49 тыс. чел.</w:t>
      </w:r>
    </w:p>
    <w:bookmarkStart w:id="70" w:name="_Toc331160973"/>
    <w:p w:rsidR="00C50150" w:rsidRPr="00F76BD8" w:rsidRDefault="00C50150" w:rsidP="00C50150">
      <w:pPr>
        <w:pStyle w:val="22"/>
      </w:pPr>
      <w:r w:rsidRPr="00F76BD8">
        <w:fldChar w:fldCharType="begin"/>
      </w:r>
      <w:r w:rsidRPr="00F76BD8">
        <w:instrText xml:space="preserve"> HYPERLINK \l "_Toc331160986" </w:instrText>
      </w:r>
      <w:r w:rsidRPr="00F76BD8">
        <w:fldChar w:fldCharType="separate"/>
      </w:r>
      <w:bookmarkStart w:id="71" w:name="_Toc393273690"/>
      <w:bookmarkStart w:id="72" w:name="_Toc357444881"/>
      <w:bookmarkStart w:id="73" w:name="_Toc341777876"/>
      <w:bookmarkStart w:id="74" w:name="_Toc341344624"/>
      <w:r w:rsidRPr="00F76BD8">
        <w:t>4. Оценка экологической ситуации</w:t>
      </w:r>
      <w:bookmarkEnd w:id="71"/>
      <w:bookmarkEnd w:id="72"/>
      <w:bookmarkEnd w:id="73"/>
      <w:bookmarkEnd w:id="74"/>
      <w:r w:rsidRPr="00F76BD8">
        <w:fldChar w:fldCharType="end"/>
      </w:r>
    </w:p>
    <w:p w:rsidR="00C50150" w:rsidRPr="00F76BD8" w:rsidRDefault="00C50150" w:rsidP="00C50150">
      <w:pPr>
        <w:pStyle w:val="22"/>
        <w:ind w:firstLine="284"/>
        <w:jc w:val="both"/>
        <w:rPr>
          <w:rFonts w:eastAsia="Calibri"/>
        </w:rPr>
      </w:pPr>
      <w:bookmarkStart w:id="75" w:name="_Toc357444882"/>
      <w:bookmarkStart w:id="76" w:name="_Toc393273691"/>
      <w:r w:rsidRPr="00F76BD8">
        <w:t>4.1. Атмосферный воздух</w:t>
      </w:r>
      <w:bookmarkEnd w:id="70"/>
      <w:bookmarkEnd w:id="75"/>
      <w:bookmarkEnd w:id="76"/>
    </w:p>
    <w:p w:rsidR="00C50150" w:rsidRPr="00F76BD8" w:rsidRDefault="00C50150" w:rsidP="00C50150">
      <w:pPr>
        <w:pStyle w:val="affe"/>
        <w:ind w:firstLine="284"/>
        <w:jc w:val="both"/>
        <w:rPr>
          <w:rFonts w:ascii="Times New Roman" w:eastAsia="Calibri" w:hAnsi="Times New Roman"/>
          <w:sz w:val="24"/>
          <w:szCs w:val="24"/>
        </w:rPr>
      </w:pPr>
      <w:r w:rsidRPr="00F76BD8">
        <w:rPr>
          <w:rFonts w:ascii="Times New Roman" w:eastAsia="Calibri" w:hAnsi="Times New Roman"/>
          <w:sz w:val="24"/>
          <w:szCs w:val="24"/>
        </w:rPr>
        <w:t xml:space="preserve">Техногенное влияние на воздушный бассейн селитебной территории Голуметского </w:t>
      </w:r>
      <w:r>
        <w:rPr>
          <w:rFonts w:ascii="Times New Roman" w:eastAsia="Calibri" w:hAnsi="Times New Roman"/>
          <w:sz w:val="24"/>
          <w:szCs w:val="24"/>
        </w:rPr>
        <w:t>МО</w:t>
      </w:r>
      <w:r w:rsidRPr="00F76BD8">
        <w:rPr>
          <w:rFonts w:ascii="Times New Roman" w:eastAsia="Calibri" w:hAnsi="Times New Roman"/>
          <w:sz w:val="24"/>
          <w:szCs w:val="24"/>
        </w:rPr>
        <w:t xml:space="preserve"> оказывают, прежде всего, предприятия теплоэнергетики и выбросы от автотранспорта.</w:t>
      </w:r>
    </w:p>
    <w:p w:rsidR="00C50150" w:rsidRPr="00F76BD8" w:rsidRDefault="00C50150" w:rsidP="00C50150">
      <w:pPr>
        <w:pStyle w:val="affe"/>
        <w:ind w:firstLine="284"/>
        <w:jc w:val="both"/>
        <w:rPr>
          <w:rFonts w:ascii="Times New Roman" w:eastAsia="Calibri" w:hAnsi="Times New Roman"/>
          <w:sz w:val="24"/>
          <w:szCs w:val="24"/>
        </w:rPr>
      </w:pPr>
      <w:r w:rsidRPr="00F76BD8">
        <w:rPr>
          <w:rFonts w:ascii="Times New Roman" w:eastAsia="Calibri" w:hAnsi="Times New Roman"/>
          <w:spacing w:val="-1"/>
          <w:sz w:val="24"/>
          <w:szCs w:val="24"/>
        </w:rPr>
        <w:t xml:space="preserve">Сочетание неблагоприятного расположения </w:t>
      </w:r>
      <w:r>
        <w:rPr>
          <w:rFonts w:ascii="Times New Roman" w:eastAsia="Calibri" w:hAnsi="Times New Roman"/>
          <w:spacing w:val="-1"/>
          <w:sz w:val="24"/>
          <w:szCs w:val="24"/>
        </w:rPr>
        <w:t>территории (</w:t>
      </w:r>
      <w:r w:rsidRPr="00F76BD8">
        <w:rPr>
          <w:rFonts w:ascii="Times New Roman" w:eastAsia="Calibri" w:hAnsi="Times New Roman"/>
          <w:spacing w:val="-1"/>
          <w:sz w:val="24"/>
          <w:szCs w:val="24"/>
        </w:rPr>
        <w:t>в низине</w:t>
      </w:r>
      <w:r>
        <w:rPr>
          <w:rFonts w:ascii="Times New Roman" w:eastAsia="Calibri" w:hAnsi="Times New Roman"/>
          <w:spacing w:val="-1"/>
          <w:sz w:val="24"/>
          <w:szCs w:val="24"/>
        </w:rPr>
        <w:t>),</w:t>
      </w:r>
      <w:r w:rsidRPr="00F76BD8">
        <w:rPr>
          <w:rFonts w:ascii="Times New Roman" w:eastAsia="Calibri" w:hAnsi="Times New Roman"/>
          <w:spacing w:val="-1"/>
          <w:sz w:val="24"/>
          <w:szCs w:val="24"/>
        </w:rPr>
        <w:t xml:space="preserve"> рассредоточенност</w:t>
      </w:r>
      <w:r>
        <w:rPr>
          <w:rFonts w:ascii="Times New Roman" w:eastAsia="Calibri" w:hAnsi="Times New Roman"/>
          <w:spacing w:val="-1"/>
          <w:sz w:val="24"/>
          <w:szCs w:val="24"/>
        </w:rPr>
        <w:t>и</w:t>
      </w:r>
      <w:r w:rsidRPr="00F76BD8">
        <w:rPr>
          <w:rFonts w:ascii="Times New Roman" w:eastAsia="Calibri" w:hAnsi="Times New Roman"/>
          <w:spacing w:val="-1"/>
          <w:sz w:val="24"/>
          <w:szCs w:val="24"/>
        </w:rPr>
        <w:t xml:space="preserve"> жилого массива</w:t>
      </w:r>
      <w:r w:rsidRPr="00F76BD8">
        <w:rPr>
          <w:rFonts w:ascii="Times New Roman" w:eastAsia="Calibri" w:hAnsi="Times New Roman"/>
          <w:sz w:val="24"/>
          <w:szCs w:val="24"/>
        </w:rPr>
        <w:t>, а также наличи</w:t>
      </w:r>
      <w:r>
        <w:rPr>
          <w:rFonts w:ascii="Times New Roman" w:eastAsia="Calibri" w:hAnsi="Times New Roman"/>
          <w:sz w:val="24"/>
          <w:szCs w:val="24"/>
        </w:rPr>
        <w:t>е</w:t>
      </w:r>
      <w:r w:rsidRPr="00F76BD8">
        <w:rPr>
          <w:rFonts w:ascii="Times New Roman" w:eastAsia="Calibri" w:hAnsi="Times New Roman"/>
          <w:sz w:val="24"/>
          <w:szCs w:val="24"/>
        </w:rPr>
        <w:t xml:space="preserve"> </w:t>
      </w:r>
      <w:r w:rsidRPr="00F76BD8">
        <w:rPr>
          <w:rFonts w:ascii="Times New Roman" w:eastAsia="Calibri" w:hAnsi="Times New Roman"/>
          <w:spacing w:val="-1"/>
          <w:sz w:val="24"/>
          <w:szCs w:val="24"/>
        </w:rPr>
        <w:t xml:space="preserve">котельной, </w:t>
      </w:r>
      <w:r w:rsidRPr="00F76BD8">
        <w:rPr>
          <w:rFonts w:ascii="Times New Roman" w:eastAsia="Calibri" w:hAnsi="Times New Roman"/>
          <w:noProof/>
          <w:sz w:val="24"/>
          <w:szCs w:val="24"/>
        </w:rPr>
        <w:t>печно</w:t>
      </w:r>
      <w:r>
        <w:rPr>
          <w:rFonts w:ascii="Times New Roman" w:eastAsia="Calibri" w:hAnsi="Times New Roman"/>
          <w:noProof/>
          <w:sz w:val="24"/>
          <w:szCs w:val="24"/>
        </w:rPr>
        <w:t>го</w:t>
      </w:r>
      <w:r w:rsidRPr="00F76BD8">
        <w:rPr>
          <w:rFonts w:ascii="Times New Roman" w:eastAsia="Calibri" w:hAnsi="Times New Roman"/>
          <w:noProof/>
          <w:sz w:val="24"/>
          <w:szCs w:val="24"/>
        </w:rPr>
        <w:t xml:space="preserve"> отоплени</w:t>
      </w:r>
      <w:r>
        <w:rPr>
          <w:rFonts w:ascii="Times New Roman" w:eastAsia="Calibri" w:hAnsi="Times New Roman"/>
          <w:noProof/>
          <w:sz w:val="24"/>
          <w:szCs w:val="24"/>
        </w:rPr>
        <w:t>я</w:t>
      </w:r>
      <w:r w:rsidRPr="00F76BD8">
        <w:rPr>
          <w:rFonts w:ascii="Times New Roman" w:eastAsia="Calibri" w:hAnsi="Times New Roman"/>
          <w:noProof/>
          <w:sz w:val="24"/>
          <w:szCs w:val="24"/>
        </w:rPr>
        <w:t xml:space="preserve"> жилого сектора</w:t>
      </w:r>
      <w:r w:rsidRPr="00F76BD8">
        <w:rPr>
          <w:rFonts w:ascii="Times New Roman" w:eastAsia="Calibri" w:hAnsi="Times New Roman"/>
          <w:sz w:val="24"/>
          <w:szCs w:val="24"/>
        </w:rPr>
        <w:t xml:space="preserve">, </w:t>
      </w:r>
      <w:r w:rsidRPr="00F76BD8">
        <w:rPr>
          <w:rFonts w:ascii="Times New Roman" w:eastAsia="Calibri" w:hAnsi="Times New Roman"/>
          <w:noProof/>
          <w:sz w:val="24"/>
          <w:szCs w:val="24"/>
        </w:rPr>
        <w:t>выброс</w:t>
      </w:r>
      <w:r>
        <w:rPr>
          <w:rFonts w:ascii="Times New Roman" w:eastAsia="Calibri" w:hAnsi="Times New Roman"/>
          <w:noProof/>
          <w:sz w:val="24"/>
          <w:szCs w:val="24"/>
        </w:rPr>
        <w:t>ов автотранспорта</w:t>
      </w:r>
      <w:r w:rsidRPr="00F76BD8">
        <w:rPr>
          <w:rFonts w:ascii="Times New Roman" w:eastAsia="Calibri" w:hAnsi="Times New Roman"/>
          <w:sz w:val="24"/>
          <w:szCs w:val="24"/>
        </w:rPr>
        <w:t xml:space="preserve"> с </w:t>
      </w:r>
      <w:r w:rsidRPr="00F76BD8">
        <w:rPr>
          <w:rFonts w:ascii="Times New Roman" w:eastAsia="Calibri" w:hAnsi="Times New Roman"/>
          <w:spacing w:val="-1"/>
          <w:sz w:val="24"/>
          <w:szCs w:val="24"/>
        </w:rPr>
        <w:t>неблагоприятными метеорологическими условиями</w:t>
      </w:r>
      <w:r>
        <w:rPr>
          <w:rFonts w:ascii="Times New Roman" w:eastAsia="Calibri" w:hAnsi="Times New Roman"/>
          <w:spacing w:val="-1"/>
          <w:sz w:val="24"/>
          <w:szCs w:val="24"/>
        </w:rPr>
        <w:t>,</w:t>
      </w:r>
      <w:r w:rsidRPr="00F76BD8">
        <w:rPr>
          <w:rFonts w:ascii="Times New Roman" w:eastAsia="Calibri" w:hAnsi="Times New Roman"/>
          <w:spacing w:val="-1"/>
          <w:sz w:val="24"/>
          <w:szCs w:val="24"/>
        </w:rPr>
        <w:t xml:space="preserve"> обусл</w:t>
      </w:r>
      <w:r>
        <w:rPr>
          <w:rFonts w:ascii="Times New Roman" w:eastAsia="Calibri" w:hAnsi="Times New Roman"/>
          <w:spacing w:val="-1"/>
          <w:sz w:val="24"/>
          <w:szCs w:val="24"/>
        </w:rPr>
        <w:t>о</w:t>
      </w:r>
      <w:r w:rsidRPr="00F76BD8">
        <w:rPr>
          <w:rFonts w:ascii="Times New Roman" w:eastAsia="Calibri" w:hAnsi="Times New Roman"/>
          <w:spacing w:val="-1"/>
          <w:sz w:val="24"/>
          <w:szCs w:val="24"/>
        </w:rPr>
        <w:t xml:space="preserve">вливает высокие </w:t>
      </w:r>
      <w:r w:rsidRPr="00F76BD8">
        <w:rPr>
          <w:rFonts w:ascii="Times New Roman" w:eastAsia="Calibri" w:hAnsi="Times New Roman"/>
          <w:sz w:val="24"/>
          <w:szCs w:val="24"/>
        </w:rPr>
        <w:t xml:space="preserve">уровни загрязнения, особенно зимой, </w:t>
      </w:r>
      <w:r>
        <w:rPr>
          <w:rFonts w:ascii="Times New Roman" w:eastAsia="Calibri" w:hAnsi="Times New Roman"/>
          <w:sz w:val="24"/>
          <w:szCs w:val="24"/>
        </w:rPr>
        <w:t xml:space="preserve">что </w:t>
      </w:r>
      <w:r w:rsidRPr="00F76BD8">
        <w:rPr>
          <w:rFonts w:ascii="Times New Roman" w:eastAsia="Calibri" w:hAnsi="Times New Roman"/>
          <w:sz w:val="24"/>
          <w:szCs w:val="24"/>
        </w:rPr>
        <w:t>неадекватн</w:t>
      </w:r>
      <w:r>
        <w:rPr>
          <w:rFonts w:ascii="Times New Roman" w:eastAsia="Calibri" w:hAnsi="Times New Roman"/>
          <w:sz w:val="24"/>
          <w:szCs w:val="24"/>
        </w:rPr>
        <w:t>о</w:t>
      </w:r>
      <w:r w:rsidRPr="00F76BD8">
        <w:rPr>
          <w:rFonts w:ascii="Times New Roman" w:eastAsia="Calibri" w:hAnsi="Times New Roman"/>
          <w:sz w:val="24"/>
          <w:szCs w:val="24"/>
        </w:rPr>
        <w:t xml:space="preserve"> значительному </w:t>
      </w:r>
      <w:r w:rsidRPr="00F76BD8">
        <w:rPr>
          <w:rFonts w:ascii="Times New Roman" w:eastAsia="Calibri" w:hAnsi="Times New Roman"/>
          <w:spacing w:val="-1"/>
          <w:sz w:val="24"/>
          <w:szCs w:val="24"/>
        </w:rPr>
        <w:t>снижению объемов валовых выбросов за последние десятилетия.</w:t>
      </w:r>
    </w:p>
    <w:p w:rsidR="00C50150" w:rsidRPr="00357059" w:rsidRDefault="00C50150" w:rsidP="00C50150">
      <w:pPr>
        <w:pStyle w:val="affe"/>
        <w:ind w:firstLine="284"/>
        <w:jc w:val="both"/>
        <w:rPr>
          <w:rFonts w:ascii="Times New Roman" w:hAnsi="Times New Roman"/>
          <w:sz w:val="16"/>
          <w:szCs w:val="16"/>
        </w:rPr>
      </w:pPr>
    </w:p>
    <w:p w:rsidR="00C50150" w:rsidRPr="00F76BD8" w:rsidRDefault="00C50150" w:rsidP="00C50150">
      <w:pPr>
        <w:pStyle w:val="affe"/>
        <w:ind w:firstLine="284"/>
        <w:jc w:val="both"/>
        <w:rPr>
          <w:rFonts w:ascii="Times New Roman" w:hAnsi="Times New Roman"/>
          <w:sz w:val="24"/>
          <w:szCs w:val="24"/>
        </w:rPr>
      </w:pPr>
      <w:r w:rsidRPr="00F76BD8">
        <w:rPr>
          <w:rFonts w:ascii="Times New Roman" w:hAnsi="Times New Roman"/>
          <w:noProof/>
          <w:sz w:val="24"/>
          <w:szCs w:val="24"/>
        </w:rPr>
        <w:t xml:space="preserve">Таблица </w:t>
      </w:r>
      <w:r>
        <w:rPr>
          <w:rFonts w:ascii="Times New Roman" w:hAnsi="Times New Roman"/>
          <w:noProof/>
          <w:sz w:val="24"/>
          <w:szCs w:val="24"/>
          <w:lang w:val="en-US"/>
        </w:rPr>
        <w:t>7</w:t>
      </w:r>
      <w:r w:rsidRPr="00F76BD8">
        <w:rPr>
          <w:rFonts w:ascii="Times New Roman" w:hAnsi="Times New Roman"/>
          <w:noProof/>
          <w:sz w:val="24"/>
          <w:szCs w:val="24"/>
        </w:rPr>
        <w:t xml:space="preserve">. </w:t>
      </w:r>
      <w:r w:rsidRPr="00F76BD8">
        <w:rPr>
          <w:rFonts w:ascii="Times New Roman" w:hAnsi="Times New Roman"/>
          <w:sz w:val="24"/>
          <w:szCs w:val="24"/>
        </w:rPr>
        <w:t>Перечень предприятий.</w:t>
      </w:r>
    </w:p>
    <w:p w:rsidR="00C50150" w:rsidRPr="00357059" w:rsidRDefault="00C50150" w:rsidP="00C50150">
      <w:pPr>
        <w:pStyle w:val="affe"/>
        <w:ind w:firstLine="284"/>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795"/>
      </w:tblGrid>
      <w:tr w:rsidR="00C50150" w:rsidRPr="00222149" w:rsidTr="00A21F55">
        <w:tc>
          <w:tcPr>
            <w:tcW w:w="4776"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eastAsia="Calibri" w:hAnsi="Times New Roman" w:cs="Times New Roman"/>
              </w:rPr>
            </w:pPr>
            <w:r w:rsidRPr="00222149">
              <w:rPr>
                <w:rFonts w:ascii="Times New Roman" w:eastAsia="Calibri" w:hAnsi="Times New Roman" w:cs="Times New Roman"/>
              </w:rPr>
              <w:t>Наименование предприятий</w:t>
            </w:r>
          </w:p>
        </w:tc>
        <w:tc>
          <w:tcPr>
            <w:tcW w:w="4795" w:type="dxa"/>
            <w:shd w:val="clear" w:color="auto" w:fill="auto"/>
          </w:tcPr>
          <w:p w:rsidR="00C50150" w:rsidRPr="00222149" w:rsidRDefault="00C50150" w:rsidP="00A21F55">
            <w:pPr>
              <w:widowControl w:val="0"/>
              <w:autoSpaceDE w:val="0"/>
              <w:autoSpaceDN w:val="0"/>
              <w:adjustRightInd w:val="0"/>
              <w:spacing w:after="0" w:line="240" w:lineRule="auto"/>
              <w:ind w:right="-250"/>
              <w:jc w:val="center"/>
              <w:rPr>
                <w:rFonts w:ascii="Times New Roman" w:eastAsia="Calibri" w:hAnsi="Times New Roman" w:cs="Times New Roman"/>
              </w:rPr>
            </w:pPr>
            <w:r w:rsidRPr="00222149">
              <w:rPr>
                <w:rFonts w:ascii="Times New Roman" w:eastAsia="Calibri" w:hAnsi="Times New Roman" w:cs="Times New Roman"/>
              </w:rPr>
              <w:t>Специфика деятельности</w:t>
            </w:r>
            <w:r>
              <w:rPr>
                <w:rFonts w:ascii="Times New Roman" w:eastAsia="Calibri" w:hAnsi="Times New Roman" w:cs="Times New Roman"/>
              </w:rPr>
              <w:t xml:space="preserve"> </w:t>
            </w:r>
            <w:r w:rsidRPr="00222149">
              <w:rPr>
                <w:rFonts w:ascii="Times New Roman" w:eastAsia="Calibri" w:hAnsi="Times New Roman" w:cs="Times New Roman"/>
              </w:rPr>
              <w:t>предприятий</w:t>
            </w:r>
          </w:p>
        </w:tc>
      </w:tr>
      <w:tr w:rsidR="00C50150" w:rsidRPr="00222149" w:rsidTr="00A21F55">
        <w:tc>
          <w:tcPr>
            <w:tcW w:w="4776"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 xml:space="preserve">КФХ </w:t>
            </w:r>
            <w:r>
              <w:rPr>
                <w:rFonts w:ascii="Times New Roman" w:hAnsi="Times New Roman" w:cs="Times New Roman"/>
              </w:rPr>
              <w:t>«</w:t>
            </w:r>
            <w:r w:rsidRPr="00222149">
              <w:rPr>
                <w:rFonts w:ascii="Times New Roman" w:hAnsi="Times New Roman" w:cs="Times New Roman"/>
              </w:rPr>
              <w:t>Солнцева Н.И.</w:t>
            </w:r>
            <w:r>
              <w:rPr>
                <w:rFonts w:ascii="Times New Roman" w:hAnsi="Times New Roman" w:cs="Times New Roman"/>
              </w:rPr>
              <w:t>»</w:t>
            </w:r>
          </w:p>
        </w:tc>
        <w:tc>
          <w:tcPr>
            <w:tcW w:w="4795"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Животноводство</w:t>
            </w:r>
          </w:p>
        </w:tc>
      </w:tr>
      <w:tr w:rsidR="00C50150" w:rsidRPr="00222149" w:rsidTr="00A21F55">
        <w:tc>
          <w:tcPr>
            <w:tcW w:w="4776"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 xml:space="preserve">КФХ </w:t>
            </w:r>
            <w:r>
              <w:rPr>
                <w:rFonts w:ascii="Times New Roman" w:hAnsi="Times New Roman" w:cs="Times New Roman"/>
              </w:rPr>
              <w:t>«</w:t>
            </w:r>
            <w:r w:rsidRPr="00222149">
              <w:rPr>
                <w:rFonts w:ascii="Times New Roman" w:hAnsi="Times New Roman" w:cs="Times New Roman"/>
              </w:rPr>
              <w:t>Емельянова Н.И.</w:t>
            </w:r>
            <w:r>
              <w:rPr>
                <w:rFonts w:ascii="Times New Roman" w:hAnsi="Times New Roman" w:cs="Times New Roman"/>
              </w:rPr>
              <w:t>»</w:t>
            </w:r>
          </w:p>
        </w:tc>
        <w:tc>
          <w:tcPr>
            <w:tcW w:w="4795"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Животноводство</w:t>
            </w:r>
          </w:p>
        </w:tc>
      </w:tr>
      <w:tr w:rsidR="00C50150" w:rsidRPr="00222149" w:rsidTr="00A21F55">
        <w:tc>
          <w:tcPr>
            <w:tcW w:w="4776"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 xml:space="preserve">КФХ </w:t>
            </w:r>
            <w:r>
              <w:rPr>
                <w:rFonts w:ascii="Times New Roman" w:hAnsi="Times New Roman" w:cs="Times New Roman"/>
              </w:rPr>
              <w:t>«</w:t>
            </w:r>
            <w:r w:rsidRPr="00222149">
              <w:rPr>
                <w:rFonts w:ascii="Times New Roman" w:hAnsi="Times New Roman" w:cs="Times New Roman"/>
              </w:rPr>
              <w:t>Белобородов Д.В.</w:t>
            </w:r>
            <w:r>
              <w:rPr>
                <w:rFonts w:ascii="Times New Roman" w:hAnsi="Times New Roman" w:cs="Times New Roman"/>
              </w:rPr>
              <w:t>»</w:t>
            </w:r>
          </w:p>
        </w:tc>
        <w:tc>
          <w:tcPr>
            <w:tcW w:w="4795"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Животноводство</w:t>
            </w:r>
          </w:p>
        </w:tc>
      </w:tr>
      <w:tr w:rsidR="00C50150" w:rsidRPr="00222149" w:rsidTr="00A21F55">
        <w:tc>
          <w:tcPr>
            <w:tcW w:w="4776"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 xml:space="preserve">КФХ </w:t>
            </w:r>
            <w:r>
              <w:rPr>
                <w:rFonts w:ascii="Times New Roman" w:hAnsi="Times New Roman" w:cs="Times New Roman"/>
              </w:rPr>
              <w:t>«</w:t>
            </w:r>
            <w:r w:rsidRPr="00222149">
              <w:rPr>
                <w:rFonts w:ascii="Times New Roman" w:hAnsi="Times New Roman" w:cs="Times New Roman"/>
              </w:rPr>
              <w:t>Егорова О.Г.</w:t>
            </w:r>
            <w:r>
              <w:rPr>
                <w:rFonts w:ascii="Times New Roman" w:hAnsi="Times New Roman" w:cs="Times New Roman"/>
              </w:rPr>
              <w:t>»</w:t>
            </w:r>
          </w:p>
        </w:tc>
        <w:tc>
          <w:tcPr>
            <w:tcW w:w="4795"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Животноводство</w:t>
            </w:r>
          </w:p>
        </w:tc>
      </w:tr>
      <w:tr w:rsidR="00C50150" w:rsidRPr="00222149" w:rsidTr="00A21F55">
        <w:tc>
          <w:tcPr>
            <w:tcW w:w="4776"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ООО «Диана»</w:t>
            </w:r>
          </w:p>
        </w:tc>
        <w:tc>
          <w:tcPr>
            <w:tcW w:w="4795"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Заготовка дров, грибов, ягод</w:t>
            </w:r>
          </w:p>
        </w:tc>
      </w:tr>
      <w:tr w:rsidR="00C50150" w:rsidRPr="00222149" w:rsidTr="00A21F55">
        <w:tc>
          <w:tcPr>
            <w:tcW w:w="4776"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ПСХЗК «Иреть-Агро»</w:t>
            </w:r>
          </w:p>
        </w:tc>
        <w:tc>
          <w:tcPr>
            <w:tcW w:w="4795"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Заготовка сельхозпродукции</w:t>
            </w:r>
          </w:p>
        </w:tc>
      </w:tr>
      <w:tr w:rsidR="00C50150" w:rsidRPr="00222149" w:rsidTr="00A21F55">
        <w:tc>
          <w:tcPr>
            <w:tcW w:w="4776"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ТК «Энергоресурс»</w:t>
            </w:r>
          </w:p>
        </w:tc>
        <w:tc>
          <w:tcPr>
            <w:tcW w:w="4795"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Теплоэнергетика</w:t>
            </w:r>
          </w:p>
        </w:tc>
      </w:tr>
      <w:tr w:rsidR="00C50150" w:rsidRPr="00222149" w:rsidTr="00A21F55">
        <w:tc>
          <w:tcPr>
            <w:tcW w:w="4776"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Свалка</w:t>
            </w:r>
          </w:p>
        </w:tc>
        <w:tc>
          <w:tcPr>
            <w:tcW w:w="4795"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Складирование ТБО</w:t>
            </w:r>
          </w:p>
        </w:tc>
      </w:tr>
      <w:tr w:rsidR="00C50150" w:rsidRPr="00222149" w:rsidTr="00A21F55">
        <w:tc>
          <w:tcPr>
            <w:tcW w:w="4776"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Скотомогильник</w:t>
            </w:r>
          </w:p>
        </w:tc>
        <w:tc>
          <w:tcPr>
            <w:tcW w:w="4795" w:type="dxa"/>
            <w:shd w:val="clear" w:color="auto" w:fill="auto"/>
          </w:tcPr>
          <w:p w:rsidR="00C50150" w:rsidRPr="00222149" w:rsidRDefault="00C50150" w:rsidP="00A21F55">
            <w:pPr>
              <w:widowControl w:val="0"/>
              <w:autoSpaceDE w:val="0"/>
              <w:autoSpaceDN w:val="0"/>
              <w:adjustRightInd w:val="0"/>
              <w:spacing w:after="0" w:line="240" w:lineRule="auto"/>
              <w:jc w:val="center"/>
              <w:rPr>
                <w:rFonts w:ascii="Times New Roman" w:hAnsi="Times New Roman" w:cs="Times New Roman"/>
              </w:rPr>
            </w:pPr>
            <w:r w:rsidRPr="00222149">
              <w:rPr>
                <w:rFonts w:ascii="Times New Roman" w:hAnsi="Times New Roman" w:cs="Times New Roman"/>
              </w:rPr>
              <w:t xml:space="preserve">Захоронение </w:t>
            </w:r>
            <w:r>
              <w:rPr>
                <w:rFonts w:ascii="Times New Roman" w:hAnsi="Times New Roman" w:cs="Times New Roman"/>
              </w:rPr>
              <w:t>трупов</w:t>
            </w:r>
            <w:r w:rsidRPr="00222149">
              <w:rPr>
                <w:rFonts w:ascii="Times New Roman" w:hAnsi="Times New Roman" w:cs="Times New Roman"/>
              </w:rPr>
              <w:t xml:space="preserve"> скота</w:t>
            </w:r>
          </w:p>
        </w:tc>
      </w:tr>
    </w:tbl>
    <w:p w:rsidR="00C50150" w:rsidRPr="00357059" w:rsidRDefault="00C50150" w:rsidP="00C50150">
      <w:pPr>
        <w:pStyle w:val="affe"/>
        <w:ind w:firstLine="284"/>
        <w:jc w:val="both"/>
        <w:rPr>
          <w:rFonts w:ascii="Times New Roman" w:eastAsia="Calibri" w:hAnsi="Times New Roman"/>
          <w:sz w:val="16"/>
          <w:szCs w:val="16"/>
          <w:lang w:eastAsia="en-US"/>
        </w:rPr>
      </w:pPr>
    </w:p>
    <w:p w:rsidR="00C50150" w:rsidRPr="00F76BD8" w:rsidRDefault="00C50150" w:rsidP="00C50150">
      <w:pPr>
        <w:pStyle w:val="affe"/>
        <w:ind w:firstLine="284"/>
        <w:jc w:val="both"/>
        <w:rPr>
          <w:rFonts w:ascii="Times New Roman" w:eastAsia="Calibri" w:hAnsi="Times New Roman"/>
          <w:noProof/>
          <w:sz w:val="24"/>
          <w:szCs w:val="24"/>
        </w:rPr>
      </w:pPr>
      <w:r w:rsidRPr="00F76BD8">
        <w:rPr>
          <w:rFonts w:ascii="Times New Roman" w:eastAsia="Calibri" w:hAnsi="Times New Roman"/>
          <w:noProof/>
          <w:sz w:val="24"/>
          <w:szCs w:val="24"/>
        </w:rPr>
        <w:t>Учитывая виды деятельности предприятий муниципального образования, можно предположить, что ожидаемое воздействие на атмосферный воздух и, соответственно, на население поселков возможно от животноводческих ферм.</w:t>
      </w:r>
    </w:p>
    <w:p w:rsidR="00C50150" w:rsidRPr="00F76BD8" w:rsidRDefault="00C50150" w:rsidP="00C50150">
      <w:pPr>
        <w:pStyle w:val="affe"/>
        <w:ind w:firstLine="284"/>
        <w:jc w:val="both"/>
        <w:rPr>
          <w:rFonts w:ascii="Times New Roman" w:eastAsia="Calibri" w:hAnsi="Times New Roman"/>
          <w:noProof/>
          <w:sz w:val="24"/>
          <w:szCs w:val="24"/>
        </w:rPr>
      </w:pPr>
      <w:r w:rsidRPr="00F76BD8">
        <w:rPr>
          <w:rFonts w:ascii="Times New Roman" w:eastAsia="Calibri" w:hAnsi="Times New Roman"/>
          <w:noProof/>
          <w:sz w:val="24"/>
          <w:szCs w:val="24"/>
        </w:rPr>
        <w:t>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Мониторинг состояния атмосферного воздуха на терр</w:t>
      </w:r>
      <w:r>
        <w:rPr>
          <w:rFonts w:ascii="Times New Roman" w:eastAsia="Calibri" w:hAnsi="Times New Roman"/>
          <w:noProof/>
          <w:sz w:val="24"/>
          <w:szCs w:val="24"/>
        </w:rPr>
        <w:t>и</w:t>
      </w:r>
      <w:r w:rsidRPr="00F76BD8">
        <w:rPr>
          <w:rFonts w:ascii="Times New Roman" w:eastAsia="Calibri" w:hAnsi="Times New Roman"/>
          <w:noProof/>
          <w:sz w:val="24"/>
          <w:szCs w:val="24"/>
        </w:rPr>
        <w:t xml:space="preserve">тории Голуметского </w:t>
      </w:r>
      <w:r>
        <w:rPr>
          <w:rFonts w:ascii="Times New Roman" w:eastAsia="Calibri" w:hAnsi="Times New Roman"/>
          <w:noProof/>
          <w:sz w:val="24"/>
          <w:szCs w:val="24"/>
        </w:rPr>
        <w:t>МО</w:t>
      </w:r>
      <w:r w:rsidRPr="00F76BD8">
        <w:rPr>
          <w:rFonts w:ascii="Times New Roman" w:eastAsia="Calibri" w:hAnsi="Times New Roman"/>
          <w:noProof/>
          <w:sz w:val="24"/>
          <w:szCs w:val="24"/>
        </w:rPr>
        <w:t xml:space="preserve"> не проводился. Стационарных постов по контролю состояни</w:t>
      </w:r>
      <w:r>
        <w:rPr>
          <w:rFonts w:ascii="Times New Roman" w:eastAsia="Calibri" w:hAnsi="Times New Roman"/>
          <w:noProof/>
          <w:sz w:val="24"/>
          <w:szCs w:val="24"/>
        </w:rPr>
        <w:t xml:space="preserve">я атмосферного воздуха </w:t>
      </w:r>
      <w:r w:rsidRPr="00F76BD8">
        <w:rPr>
          <w:rFonts w:ascii="Times New Roman" w:eastAsia="Calibri" w:hAnsi="Times New Roman"/>
          <w:noProof/>
          <w:sz w:val="24"/>
          <w:szCs w:val="24"/>
        </w:rPr>
        <w:t>не организовано. Том ПДВ не разрабатывался.</w:t>
      </w:r>
    </w:p>
    <w:p w:rsidR="00C50150" w:rsidRPr="00F76BD8" w:rsidRDefault="00C50150" w:rsidP="00C50150">
      <w:pPr>
        <w:pStyle w:val="affe"/>
        <w:ind w:firstLine="284"/>
        <w:jc w:val="both"/>
        <w:rPr>
          <w:rFonts w:ascii="Times New Roman" w:eastAsia="Calibri" w:hAnsi="Times New Roman"/>
          <w:sz w:val="24"/>
          <w:szCs w:val="24"/>
        </w:rPr>
      </w:pPr>
      <w:r w:rsidRPr="00F76BD8">
        <w:rPr>
          <w:rFonts w:ascii="Times New Roman" w:eastAsia="Calibri" w:hAnsi="Times New Roman"/>
          <w:sz w:val="24"/>
          <w:szCs w:val="24"/>
        </w:rPr>
        <w:t>В соответствии с СанПиН 2.2.1/2.1.1.1200-03 для предпри</w:t>
      </w:r>
      <w:r>
        <w:rPr>
          <w:rFonts w:ascii="Times New Roman" w:eastAsia="Calibri" w:hAnsi="Times New Roman"/>
          <w:sz w:val="24"/>
          <w:szCs w:val="24"/>
        </w:rPr>
        <w:t>ятий требуется установление санитарно-защитных зон</w:t>
      </w:r>
      <w:r w:rsidRPr="00F76BD8">
        <w:rPr>
          <w:rFonts w:ascii="Times New Roman" w:eastAsia="Calibri" w:hAnsi="Times New Roman"/>
          <w:sz w:val="24"/>
          <w:szCs w:val="24"/>
        </w:rPr>
        <w:t xml:space="preserve"> с соответствующим уровнем её озеленения, котор</w:t>
      </w:r>
      <w:r>
        <w:rPr>
          <w:rFonts w:ascii="Times New Roman" w:eastAsia="Calibri" w:hAnsi="Times New Roman"/>
          <w:sz w:val="24"/>
          <w:szCs w:val="24"/>
        </w:rPr>
        <w:t>ое</w:t>
      </w:r>
      <w:r w:rsidRPr="00F76BD8">
        <w:rPr>
          <w:rFonts w:ascii="Times New Roman" w:eastAsia="Calibri" w:hAnsi="Times New Roman"/>
          <w:sz w:val="24"/>
          <w:szCs w:val="24"/>
        </w:rPr>
        <w:t xml:space="preserve"> будет являться санитарно-защитным барьером между промышленной и селитебной территориями. </w:t>
      </w:r>
    </w:p>
    <w:p w:rsidR="00C50150" w:rsidRPr="00357059" w:rsidRDefault="00C50150" w:rsidP="00C50150">
      <w:pPr>
        <w:pStyle w:val="affe"/>
        <w:ind w:firstLine="284"/>
        <w:jc w:val="both"/>
        <w:rPr>
          <w:rFonts w:ascii="Times New Roman" w:eastAsia="Calibri" w:hAnsi="Times New Roman"/>
          <w:sz w:val="16"/>
          <w:szCs w:val="16"/>
        </w:rPr>
      </w:pPr>
    </w:p>
    <w:p w:rsidR="00C50150" w:rsidRPr="00F76BD8" w:rsidRDefault="00C50150" w:rsidP="00C50150">
      <w:pPr>
        <w:pStyle w:val="22"/>
        <w:ind w:firstLine="284"/>
        <w:jc w:val="both"/>
      </w:pPr>
      <w:bookmarkStart w:id="77" w:name="_Toc357444883"/>
      <w:bookmarkStart w:id="78" w:name="_Toc393273692"/>
      <w:r w:rsidRPr="00F76BD8">
        <w:t>4.2. Состояние водных ресурсов</w:t>
      </w:r>
      <w:bookmarkEnd w:id="77"/>
      <w:bookmarkEnd w:id="78"/>
    </w:p>
    <w:p w:rsidR="00C50150" w:rsidRPr="00F76BD8" w:rsidRDefault="00C50150" w:rsidP="00C50150">
      <w:pPr>
        <w:pStyle w:val="22"/>
        <w:ind w:firstLine="284"/>
        <w:jc w:val="both"/>
      </w:pPr>
      <w:bookmarkStart w:id="79" w:name="_Toc357444884"/>
      <w:bookmarkStart w:id="80" w:name="_Toc393273693"/>
      <w:r w:rsidRPr="00F76BD8">
        <w:t>4.2.1. Месторождение пресных подземных вод</w:t>
      </w:r>
      <w:bookmarkEnd w:id="79"/>
      <w:bookmarkEnd w:id="80"/>
    </w:p>
    <w:p w:rsidR="00C50150" w:rsidRPr="00222149" w:rsidRDefault="00C50150" w:rsidP="00C50150">
      <w:pPr>
        <w:spacing w:after="0" w:line="240" w:lineRule="auto"/>
        <w:ind w:firstLine="284"/>
        <w:jc w:val="both"/>
        <w:rPr>
          <w:rFonts w:ascii="Times New Roman" w:eastAsia="Calibri" w:hAnsi="Times New Roman" w:cs="Times New Roman"/>
          <w:sz w:val="24"/>
          <w:szCs w:val="24"/>
        </w:rPr>
      </w:pPr>
      <w:r w:rsidRPr="00222149">
        <w:rPr>
          <w:rFonts w:ascii="Times New Roman" w:eastAsia="Calibri" w:hAnsi="Times New Roman" w:cs="Times New Roman"/>
          <w:sz w:val="24"/>
          <w:szCs w:val="24"/>
        </w:rPr>
        <w:t>Речной сток территории сл</w:t>
      </w:r>
      <w:r>
        <w:rPr>
          <w:rFonts w:ascii="Times New Roman" w:eastAsia="Calibri" w:hAnsi="Times New Roman" w:cs="Times New Roman"/>
          <w:sz w:val="24"/>
          <w:szCs w:val="24"/>
        </w:rPr>
        <w:t>або зарегулирован, прежде всего,</w:t>
      </w:r>
      <w:r w:rsidRPr="00222149">
        <w:rPr>
          <w:rFonts w:ascii="Times New Roman" w:eastAsia="Calibri" w:hAnsi="Times New Roman" w:cs="Times New Roman"/>
          <w:sz w:val="24"/>
          <w:szCs w:val="24"/>
        </w:rPr>
        <w:t xml:space="preserve"> из-за недостаточной влагообеспеченности. В зимнее время многие поверхностные водотоки перемерзают, и только подземные воды могут служить единственным надежным источником водоснабжения. Река </w:t>
      </w:r>
      <w:r w:rsidRPr="00222149">
        <w:rPr>
          <w:rFonts w:ascii="Times New Roman" w:eastAsia="Calibri" w:hAnsi="Times New Roman" w:cs="Times New Roman"/>
          <w:sz w:val="24"/>
          <w:szCs w:val="24"/>
        </w:rPr>
        <w:lastRenderedPageBreak/>
        <w:t>Белая из-за повышенной мутности (до 1,4 г/дм</w:t>
      </w:r>
      <w:r w:rsidRPr="00222149">
        <w:rPr>
          <w:rFonts w:ascii="Times New Roman" w:eastAsia="Calibri" w:hAnsi="Times New Roman" w:cs="Times New Roman"/>
          <w:sz w:val="24"/>
          <w:szCs w:val="24"/>
          <w:vertAlign w:val="superscript"/>
        </w:rPr>
        <w:t>3</w:t>
      </w:r>
      <w:r w:rsidRPr="00222149">
        <w:rPr>
          <w:rFonts w:ascii="Times New Roman" w:eastAsia="Calibri" w:hAnsi="Times New Roman" w:cs="Times New Roman"/>
          <w:sz w:val="24"/>
          <w:szCs w:val="24"/>
        </w:rPr>
        <w:t>) и наличия других загрязняющих компонентов не может являться источником централизованного водоснабжения.</w:t>
      </w:r>
    </w:p>
    <w:p w:rsidR="00C50150" w:rsidRPr="00222149" w:rsidRDefault="00C50150" w:rsidP="00C50150">
      <w:pPr>
        <w:spacing w:after="0" w:line="240" w:lineRule="auto"/>
        <w:ind w:firstLine="284"/>
        <w:jc w:val="both"/>
        <w:rPr>
          <w:rFonts w:ascii="Times New Roman" w:eastAsia="Calibri" w:hAnsi="Times New Roman" w:cs="Times New Roman"/>
          <w:sz w:val="24"/>
          <w:szCs w:val="24"/>
        </w:rPr>
      </w:pPr>
      <w:r w:rsidRPr="00222149">
        <w:rPr>
          <w:rFonts w:ascii="Times New Roman" w:eastAsia="Calibri" w:hAnsi="Times New Roman" w:cs="Times New Roman"/>
          <w:sz w:val="24"/>
          <w:szCs w:val="24"/>
        </w:rPr>
        <w:t>Скважины эксплуатируются в автоматическом режиме при помощи погружных насосов. Допустимое понижение уровня при согласо</w:t>
      </w:r>
      <w:r>
        <w:rPr>
          <w:rFonts w:ascii="Times New Roman" w:eastAsia="Calibri" w:hAnsi="Times New Roman" w:cs="Times New Roman"/>
          <w:sz w:val="24"/>
          <w:szCs w:val="24"/>
        </w:rPr>
        <w:t xml:space="preserve">ванной величине водоотбора – 90 </w:t>
      </w:r>
      <w:r w:rsidRPr="00222149">
        <w:rPr>
          <w:rFonts w:ascii="Times New Roman" w:eastAsia="Calibri" w:hAnsi="Times New Roman" w:cs="Times New Roman"/>
          <w:sz w:val="24"/>
          <w:szCs w:val="24"/>
        </w:rPr>
        <w:t>м.</w:t>
      </w:r>
    </w:p>
    <w:p w:rsidR="00C50150" w:rsidRDefault="00C50150" w:rsidP="00C50150">
      <w:pPr>
        <w:spacing w:after="0" w:line="240" w:lineRule="auto"/>
        <w:ind w:firstLine="284"/>
        <w:jc w:val="both"/>
        <w:rPr>
          <w:rFonts w:ascii="Times New Roman" w:eastAsia="Calibri" w:hAnsi="Times New Roman" w:cs="Times New Roman"/>
          <w:b/>
          <w:sz w:val="24"/>
          <w:szCs w:val="24"/>
        </w:rPr>
      </w:pPr>
      <w:r w:rsidRPr="00222149">
        <w:rPr>
          <w:rFonts w:ascii="Times New Roman" w:eastAsia="Calibri" w:hAnsi="Times New Roman" w:cs="Times New Roman"/>
          <w:sz w:val="24"/>
          <w:szCs w:val="24"/>
        </w:rPr>
        <w:t xml:space="preserve">Район Голуметского </w:t>
      </w:r>
      <w:r>
        <w:rPr>
          <w:rFonts w:ascii="Times New Roman" w:eastAsia="Calibri" w:hAnsi="Times New Roman" w:cs="Times New Roman"/>
          <w:sz w:val="24"/>
          <w:szCs w:val="24"/>
        </w:rPr>
        <w:t>МО</w:t>
      </w:r>
      <w:r w:rsidRPr="00222149">
        <w:rPr>
          <w:rFonts w:ascii="Times New Roman" w:eastAsia="Calibri" w:hAnsi="Times New Roman" w:cs="Times New Roman"/>
          <w:sz w:val="24"/>
          <w:szCs w:val="24"/>
        </w:rPr>
        <w:t xml:space="preserve"> относится к району с подземными водами, пригодными для водопоя всех видов сельскохозяйственных животных и птиц</w:t>
      </w:r>
      <w:r>
        <w:rPr>
          <w:rFonts w:ascii="Times New Roman" w:eastAsia="Calibri" w:hAnsi="Times New Roman" w:cs="Times New Roman"/>
          <w:sz w:val="24"/>
          <w:szCs w:val="24"/>
        </w:rPr>
        <w:t>,</w:t>
      </w:r>
      <w:r w:rsidRPr="00222149">
        <w:rPr>
          <w:rFonts w:ascii="Times New Roman" w:eastAsia="Calibri" w:hAnsi="Times New Roman" w:cs="Times New Roman"/>
          <w:sz w:val="24"/>
          <w:szCs w:val="24"/>
        </w:rPr>
        <w:t xml:space="preserve"> расположен в нижнем течении долин реки Большая Белая. Рекомендуемые к эксплуатации водоносные комплексы юрских (</w:t>
      </w:r>
      <w:r>
        <w:rPr>
          <w:rFonts w:ascii="Times New Roman" w:eastAsia="Calibri" w:hAnsi="Times New Roman" w:cs="Times New Roman"/>
          <w:sz w:val="24"/>
          <w:szCs w:val="24"/>
        </w:rPr>
        <w:t>ч</w:t>
      </w:r>
      <w:r w:rsidRPr="00222149">
        <w:rPr>
          <w:rFonts w:ascii="Times New Roman" w:eastAsia="Calibri" w:hAnsi="Times New Roman" w:cs="Times New Roman"/>
          <w:sz w:val="24"/>
          <w:szCs w:val="24"/>
        </w:rPr>
        <w:t>еремховская свита) и нижнекембрийских отложений характеризуются</w:t>
      </w:r>
      <w:r>
        <w:rPr>
          <w:rFonts w:ascii="Times New Roman" w:eastAsia="Calibri" w:hAnsi="Times New Roman" w:cs="Times New Roman"/>
          <w:sz w:val="24"/>
          <w:szCs w:val="24"/>
        </w:rPr>
        <w:t>,</w:t>
      </w:r>
      <w:r w:rsidRPr="00222149">
        <w:rPr>
          <w:rFonts w:ascii="Times New Roman" w:eastAsia="Calibri" w:hAnsi="Times New Roman" w:cs="Times New Roman"/>
          <w:sz w:val="24"/>
          <w:szCs w:val="24"/>
        </w:rPr>
        <w:t xml:space="preserve"> в основном</w:t>
      </w:r>
      <w:r>
        <w:rPr>
          <w:rFonts w:ascii="Times New Roman" w:eastAsia="Calibri" w:hAnsi="Times New Roman" w:cs="Times New Roman"/>
          <w:sz w:val="24"/>
          <w:szCs w:val="24"/>
        </w:rPr>
        <w:t>,</w:t>
      </w:r>
      <w:r w:rsidRPr="00222149">
        <w:rPr>
          <w:rFonts w:ascii="Times New Roman" w:eastAsia="Calibri" w:hAnsi="Times New Roman" w:cs="Times New Roman"/>
          <w:sz w:val="24"/>
          <w:szCs w:val="24"/>
        </w:rPr>
        <w:t xml:space="preserve"> повышенной минерализацией, где наряду с пресными водами встречаются и высокоминерализованные. Воды н</w:t>
      </w:r>
      <w:r>
        <w:rPr>
          <w:rFonts w:ascii="Times New Roman" w:eastAsia="Calibri" w:hAnsi="Times New Roman" w:cs="Times New Roman"/>
          <w:sz w:val="24"/>
          <w:szCs w:val="24"/>
        </w:rPr>
        <w:t xml:space="preserve">апорные, с напором от 15 до 100 </w:t>
      </w:r>
      <w:r w:rsidRPr="00222149">
        <w:rPr>
          <w:rFonts w:ascii="Times New Roman" w:eastAsia="Calibri" w:hAnsi="Times New Roman" w:cs="Times New Roman"/>
          <w:sz w:val="24"/>
          <w:szCs w:val="24"/>
        </w:rPr>
        <w:t xml:space="preserve">м, нередко самоизливающиеся. Производительность водоносных комплексов характеризуется удельным дебитом в </w:t>
      </w:r>
      <w:r>
        <w:rPr>
          <w:rFonts w:ascii="Times New Roman" w:eastAsia="Calibri" w:hAnsi="Times New Roman" w:cs="Times New Roman"/>
          <w:sz w:val="24"/>
          <w:szCs w:val="24"/>
        </w:rPr>
        <w:t>ч</w:t>
      </w:r>
      <w:r w:rsidRPr="00222149">
        <w:rPr>
          <w:rFonts w:ascii="Times New Roman" w:eastAsia="Calibri" w:hAnsi="Times New Roman" w:cs="Times New Roman"/>
          <w:sz w:val="24"/>
          <w:szCs w:val="24"/>
        </w:rPr>
        <w:t>еремховской свите от 0,003 до 6,2 л/с, в нижнем кембрии 0,04-2,0 л/с.</w:t>
      </w:r>
      <w:r>
        <w:rPr>
          <w:rFonts w:ascii="Times New Roman" w:eastAsia="Calibri" w:hAnsi="Times New Roman" w:cs="Times New Roman"/>
          <w:b/>
          <w:sz w:val="24"/>
          <w:szCs w:val="24"/>
        </w:rPr>
        <w:t xml:space="preserve"> </w:t>
      </w:r>
    </w:p>
    <w:p w:rsidR="00C50150" w:rsidRDefault="00C50150" w:rsidP="00C50150">
      <w:pPr>
        <w:spacing w:after="0" w:line="240" w:lineRule="auto"/>
        <w:ind w:firstLine="284"/>
        <w:jc w:val="both"/>
        <w:rPr>
          <w:rFonts w:ascii="Times New Roman" w:eastAsia="Calibri" w:hAnsi="Times New Roman" w:cs="Times New Roman"/>
          <w:b/>
          <w:sz w:val="24"/>
          <w:szCs w:val="24"/>
        </w:rPr>
      </w:pPr>
    </w:p>
    <w:p w:rsidR="00C50150" w:rsidRDefault="00C50150" w:rsidP="00C50150">
      <w:pPr>
        <w:spacing w:after="0" w:line="240" w:lineRule="auto"/>
        <w:ind w:firstLine="284"/>
        <w:jc w:val="both"/>
        <w:rPr>
          <w:rFonts w:ascii="Times New Roman" w:eastAsia="Calibri" w:hAnsi="Times New Roman" w:cs="Times New Roman"/>
          <w:b/>
          <w:sz w:val="24"/>
          <w:szCs w:val="24"/>
        </w:rPr>
      </w:pPr>
    </w:p>
    <w:p w:rsidR="00C50150" w:rsidRDefault="00C50150" w:rsidP="00C50150">
      <w:pPr>
        <w:spacing w:after="0" w:line="240" w:lineRule="auto"/>
        <w:ind w:firstLine="284"/>
        <w:jc w:val="both"/>
        <w:rPr>
          <w:rFonts w:ascii="Times New Roman" w:eastAsia="Calibri" w:hAnsi="Times New Roman" w:cs="Times New Roman"/>
          <w:b/>
          <w:sz w:val="24"/>
          <w:szCs w:val="24"/>
        </w:rPr>
      </w:pPr>
    </w:p>
    <w:p w:rsidR="00C50150" w:rsidRPr="00222149" w:rsidRDefault="00C50150" w:rsidP="00C50150">
      <w:pPr>
        <w:spacing w:after="0" w:line="240" w:lineRule="auto"/>
        <w:ind w:firstLine="284"/>
        <w:jc w:val="both"/>
        <w:rPr>
          <w:rFonts w:ascii="Times New Roman" w:eastAsia="Calibri" w:hAnsi="Times New Roman" w:cs="Times New Roman"/>
          <w:b/>
          <w:sz w:val="24"/>
          <w:szCs w:val="24"/>
        </w:rPr>
        <w:sectPr w:rsidR="00C50150" w:rsidRPr="00222149" w:rsidSect="00A21F55">
          <w:type w:val="continuous"/>
          <w:pgSz w:w="11906" w:h="16838"/>
          <w:pgMar w:top="1134" w:right="850" w:bottom="851" w:left="1418" w:header="567" w:footer="309" w:gutter="0"/>
          <w:cols w:space="708"/>
          <w:docGrid w:linePitch="360"/>
        </w:sectPr>
      </w:pPr>
    </w:p>
    <w:p w:rsidR="00C50150" w:rsidRPr="00A95EBC" w:rsidRDefault="00C50150" w:rsidP="00C50150">
      <w:pPr>
        <w:pStyle w:val="affe"/>
        <w:ind w:firstLine="284"/>
        <w:jc w:val="both"/>
        <w:rPr>
          <w:rFonts w:ascii="Times New Roman" w:eastAsia="Calibri" w:hAnsi="Times New Roman"/>
          <w:sz w:val="24"/>
          <w:szCs w:val="24"/>
        </w:rPr>
      </w:pPr>
      <w:r w:rsidRPr="00A95EBC">
        <w:rPr>
          <w:rFonts w:ascii="Times New Roman" w:eastAsia="Calibri" w:hAnsi="Times New Roman"/>
          <w:sz w:val="24"/>
          <w:szCs w:val="24"/>
        </w:rPr>
        <w:lastRenderedPageBreak/>
        <w:t xml:space="preserve">Таблица </w:t>
      </w:r>
      <w:r w:rsidRPr="00E43ED7">
        <w:rPr>
          <w:rFonts w:ascii="Times New Roman" w:eastAsia="Calibri" w:hAnsi="Times New Roman"/>
          <w:sz w:val="24"/>
          <w:szCs w:val="24"/>
        </w:rPr>
        <w:t>8</w:t>
      </w:r>
      <w:r w:rsidRPr="00A95EBC">
        <w:rPr>
          <w:rFonts w:ascii="Times New Roman" w:eastAsia="Calibri" w:hAnsi="Times New Roman"/>
          <w:sz w:val="24"/>
          <w:szCs w:val="24"/>
        </w:rPr>
        <w:t>. Характеристика гидрогеологических подрайонов Черемховского административного района по условиям сельскохозяйственного водоснабжения.</w:t>
      </w:r>
    </w:p>
    <w:p w:rsidR="00C50150" w:rsidRPr="00E160C0" w:rsidRDefault="00C50150" w:rsidP="00C50150">
      <w:pPr>
        <w:spacing w:after="0" w:line="240" w:lineRule="auto"/>
        <w:ind w:firstLine="284"/>
        <w:jc w:val="center"/>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67"/>
        <w:gridCol w:w="1984"/>
        <w:gridCol w:w="2268"/>
        <w:gridCol w:w="1134"/>
        <w:gridCol w:w="1418"/>
        <w:gridCol w:w="1417"/>
        <w:gridCol w:w="1323"/>
        <w:gridCol w:w="946"/>
        <w:gridCol w:w="851"/>
        <w:gridCol w:w="2172"/>
      </w:tblGrid>
      <w:tr w:rsidR="00C50150" w:rsidRPr="00222149" w:rsidTr="00A21F55">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vAlign w:val="center"/>
          </w:tcPr>
          <w:p w:rsidR="00C50150" w:rsidRPr="00222149" w:rsidRDefault="00C50150" w:rsidP="00A21F55">
            <w:pPr>
              <w:spacing w:after="0" w:line="240" w:lineRule="auto"/>
              <w:ind w:left="113" w:right="113"/>
              <w:jc w:val="center"/>
              <w:rPr>
                <w:rFonts w:ascii="Times New Roman" w:hAnsi="Times New Roman" w:cs="Times New Roman"/>
              </w:rPr>
            </w:pPr>
            <w:r w:rsidRPr="00222149">
              <w:rPr>
                <w:rFonts w:ascii="Times New Roman" w:hAnsi="Times New Roman" w:cs="Times New Roman"/>
              </w:rPr>
              <w:t>№ района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C50150" w:rsidRPr="00222149" w:rsidRDefault="00C50150" w:rsidP="00A21F55">
            <w:pPr>
              <w:spacing w:after="0" w:line="240" w:lineRule="auto"/>
              <w:ind w:left="113" w:right="113"/>
              <w:jc w:val="center"/>
              <w:rPr>
                <w:rFonts w:ascii="Times New Roman" w:hAnsi="Times New Roman" w:cs="Times New Roman"/>
              </w:rPr>
            </w:pPr>
            <w:r w:rsidRPr="00222149">
              <w:rPr>
                <w:rFonts w:ascii="Times New Roman" w:hAnsi="Times New Roman" w:cs="Times New Roman"/>
              </w:rPr>
              <w:t>№ подрайона</w:t>
            </w:r>
          </w:p>
        </w:tc>
        <w:tc>
          <w:tcPr>
            <w:tcW w:w="198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Местоположение</w:t>
            </w:r>
          </w:p>
        </w:tc>
        <w:tc>
          <w:tcPr>
            <w:tcW w:w="2268"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Водовмещающие породы</w:t>
            </w:r>
          </w:p>
        </w:tc>
        <w:tc>
          <w:tcPr>
            <w:tcW w:w="113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Глубина появления воды, м</w:t>
            </w:r>
          </w:p>
        </w:tc>
        <w:tc>
          <w:tcPr>
            <w:tcW w:w="1418"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Глубина установившегося уровня, м</w:t>
            </w:r>
          </w:p>
        </w:tc>
        <w:tc>
          <w:tcPr>
            <w:tcW w:w="1417"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Удельный дебит скважин, л/с (наиболее часто встречаемые значения)</w:t>
            </w:r>
          </w:p>
        </w:tc>
        <w:tc>
          <w:tcPr>
            <w:tcW w:w="1323"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Производительность скважин, м</w:t>
            </w:r>
            <w:r w:rsidRPr="00222149">
              <w:rPr>
                <w:rFonts w:ascii="Times New Roman" w:hAnsi="Times New Roman" w:cs="Times New Roman"/>
                <w:vertAlign w:val="superscript"/>
              </w:rPr>
              <w:t>3</w:t>
            </w:r>
            <w:r w:rsidRPr="00222149">
              <w:rPr>
                <w:rFonts w:ascii="Times New Roman" w:hAnsi="Times New Roman" w:cs="Times New Roman"/>
              </w:rPr>
              <w:t>/сут (наиболее часто встречаемые значения)</w:t>
            </w:r>
          </w:p>
        </w:tc>
        <w:tc>
          <w:tcPr>
            <w:tcW w:w="946"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Допустимое понижение, м</w:t>
            </w:r>
          </w:p>
        </w:tc>
        <w:tc>
          <w:tcPr>
            <w:tcW w:w="851"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Оптимальная глубина бурения, м</w:t>
            </w:r>
          </w:p>
        </w:tc>
        <w:tc>
          <w:tcPr>
            <w:tcW w:w="2172"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Населенные пункты</w:t>
            </w:r>
          </w:p>
        </w:tc>
      </w:tr>
      <w:tr w:rsidR="00C50150" w:rsidRPr="00222149" w:rsidTr="00A21F55">
        <w:tc>
          <w:tcPr>
            <w:tcW w:w="53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3</w:t>
            </w:r>
          </w:p>
        </w:tc>
        <w:tc>
          <w:tcPr>
            <w:tcW w:w="2268"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6</w:t>
            </w:r>
          </w:p>
        </w:tc>
        <w:tc>
          <w:tcPr>
            <w:tcW w:w="1417"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7</w:t>
            </w:r>
          </w:p>
        </w:tc>
        <w:tc>
          <w:tcPr>
            <w:tcW w:w="1323"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8</w:t>
            </w:r>
          </w:p>
        </w:tc>
        <w:tc>
          <w:tcPr>
            <w:tcW w:w="946"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9</w:t>
            </w:r>
          </w:p>
        </w:tc>
        <w:tc>
          <w:tcPr>
            <w:tcW w:w="851"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10</w:t>
            </w:r>
          </w:p>
        </w:tc>
        <w:tc>
          <w:tcPr>
            <w:tcW w:w="2172"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11</w:t>
            </w:r>
          </w:p>
        </w:tc>
      </w:tr>
      <w:tr w:rsidR="00C50150" w:rsidRPr="00222149" w:rsidTr="00A21F55">
        <w:trPr>
          <w:cantSplit/>
        </w:trPr>
        <w:tc>
          <w:tcPr>
            <w:tcW w:w="14614" w:type="dxa"/>
            <w:gridSpan w:val="11"/>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i/>
              </w:rPr>
            </w:pPr>
            <w:r w:rsidRPr="00222149">
              <w:rPr>
                <w:rFonts w:ascii="Times New Roman" w:hAnsi="Times New Roman" w:cs="Times New Roman"/>
                <w:i/>
              </w:rPr>
              <w:t>Район с подземными водами, пригодными для хозяйственно-питьевого водоснабжения, водопоя всех видов сельскохозяйственных животных и птиц</w:t>
            </w:r>
          </w:p>
        </w:tc>
      </w:tr>
      <w:tr w:rsidR="00C50150" w:rsidRPr="00222149" w:rsidTr="00A21F55">
        <w:trPr>
          <w:cantSplit/>
        </w:trPr>
        <w:tc>
          <w:tcPr>
            <w:tcW w:w="53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Междуречье р.р. Голумети и Бол.</w:t>
            </w:r>
            <w:r>
              <w:rPr>
                <w:rFonts w:ascii="Times New Roman" w:hAnsi="Times New Roman" w:cs="Times New Roman"/>
              </w:rPr>
              <w:t xml:space="preserve"> </w:t>
            </w:r>
            <w:r w:rsidRPr="00222149">
              <w:rPr>
                <w:rFonts w:ascii="Times New Roman" w:hAnsi="Times New Roman" w:cs="Times New Roman"/>
              </w:rPr>
              <w:t>Белой</w:t>
            </w:r>
          </w:p>
        </w:tc>
        <w:tc>
          <w:tcPr>
            <w:tcW w:w="2268"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четвертичные гравийно-галечные отложения</w:t>
            </w:r>
          </w:p>
        </w:tc>
        <w:tc>
          <w:tcPr>
            <w:tcW w:w="113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1-20</w:t>
            </w:r>
          </w:p>
        </w:tc>
        <w:tc>
          <w:tcPr>
            <w:tcW w:w="1418"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1-7</w:t>
            </w:r>
          </w:p>
        </w:tc>
        <w:tc>
          <w:tcPr>
            <w:tcW w:w="1417"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0,09-0,3 (0,1)</w:t>
            </w:r>
          </w:p>
        </w:tc>
        <w:tc>
          <w:tcPr>
            <w:tcW w:w="1323"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50-100</w:t>
            </w:r>
          </w:p>
        </w:tc>
        <w:tc>
          <w:tcPr>
            <w:tcW w:w="946"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w:t>
            </w:r>
          </w:p>
        </w:tc>
        <w:tc>
          <w:tcPr>
            <w:tcW w:w="2172" w:type="dxa"/>
            <w:vMerge w:val="restart"/>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с.Голуметь, д.Баталаева,</w:t>
            </w:r>
          </w:p>
        </w:tc>
      </w:tr>
      <w:tr w:rsidR="00C50150" w:rsidRPr="00222149" w:rsidTr="00A21F55">
        <w:trPr>
          <w:cantSplit/>
        </w:trPr>
        <w:tc>
          <w:tcPr>
            <w:tcW w:w="53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песчаники черемховские</w:t>
            </w:r>
          </w:p>
        </w:tc>
        <w:tc>
          <w:tcPr>
            <w:tcW w:w="1134"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30-150</w:t>
            </w:r>
          </w:p>
        </w:tc>
        <w:tc>
          <w:tcPr>
            <w:tcW w:w="1418"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+0,2-41</w:t>
            </w:r>
          </w:p>
        </w:tc>
        <w:tc>
          <w:tcPr>
            <w:tcW w:w="1417"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0,07-1,8 (0,4)</w:t>
            </w:r>
          </w:p>
        </w:tc>
        <w:tc>
          <w:tcPr>
            <w:tcW w:w="1323"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104-924 (330-400)</w:t>
            </w:r>
          </w:p>
        </w:tc>
        <w:tc>
          <w:tcPr>
            <w:tcW w:w="946"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2-48</w:t>
            </w:r>
          </w:p>
        </w:tc>
        <w:tc>
          <w:tcPr>
            <w:tcW w:w="851" w:type="dxa"/>
            <w:tcBorders>
              <w:top w:val="single" w:sz="4" w:space="0" w:color="auto"/>
              <w:left w:val="single" w:sz="4" w:space="0" w:color="auto"/>
              <w:bottom w:val="single" w:sz="4" w:space="0" w:color="auto"/>
              <w:right w:val="single" w:sz="4" w:space="0" w:color="auto"/>
            </w:tcBorders>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50-85</w:t>
            </w:r>
          </w:p>
        </w:tc>
        <w:tc>
          <w:tcPr>
            <w:tcW w:w="2172" w:type="dxa"/>
            <w:vMerge/>
            <w:tcBorders>
              <w:top w:val="single" w:sz="4" w:space="0" w:color="auto"/>
              <w:left w:val="single" w:sz="4" w:space="0" w:color="auto"/>
              <w:bottom w:val="single" w:sz="4" w:space="0" w:color="auto"/>
              <w:right w:val="single" w:sz="4" w:space="0" w:color="auto"/>
            </w:tcBorders>
            <w:vAlign w:val="center"/>
          </w:tcPr>
          <w:p w:rsidR="00C50150" w:rsidRPr="00222149" w:rsidRDefault="00C50150" w:rsidP="00A21F55">
            <w:pPr>
              <w:spacing w:after="0" w:line="240" w:lineRule="auto"/>
              <w:jc w:val="center"/>
              <w:rPr>
                <w:rFonts w:ascii="Times New Roman" w:hAnsi="Times New Roman" w:cs="Times New Roman"/>
              </w:rPr>
            </w:pPr>
          </w:p>
        </w:tc>
      </w:tr>
    </w:tbl>
    <w:p w:rsidR="00C50150" w:rsidRDefault="00C50150" w:rsidP="00C50150">
      <w:pPr>
        <w:spacing w:line="240" w:lineRule="auto"/>
        <w:rPr>
          <w:rFonts w:ascii="Times New Roman" w:eastAsia="Calibri" w:hAnsi="Times New Roman" w:cs="Times New Roman"/>
          <w:lang w:eastAsia="en-US"/>
        </w:rPr>
      </w:pPr>
    </w:p>
    <w:p w:rsidR="00C50150" w:rsidRDefault="00C50150" w:rsidP="00C50150">
      <w:pPr>
        <w:spacing w:line="240" w:lineRule="auto"/>
        <w:rPr>
          <w:rFonts w:ascii="Times New Roman" w:eastAsia="Calibri" w:hAnsi="Times New Roman" w:cs="Times New Roman"/>
          <w:lang w:eastAsia="en-US"/>
        </w:rPr>
      </w:pPr>
    </w:p>
    <w:p w:rsidR="00C50150" w:rsidRPr="00222149" w:rsidRDefault="00C50150" w:rsidP="00C50150">
      <w:pPr>
        <w:spacing w:line="240" w:lineRule="auto"/>
        <w:rPr>
          <w:rFonts w:ascii="Times New Roman" w:eastAsia="Calibri" w:hAnsi="Times New Roman" w:cs="Times New Roman"/>
          <w:lang w:eastAsia="en-US"/>
        </w:rPr>
      </w:pPr>
    </w:p>
    <w:p w:rsidR="00C50150" w:rsidRPr="00222149" w:rsidRDefault="00C50150" w:rsidP="00C50150">
      <w:pPr>
        <w:spacing w:line="240" w:lineRule="auto"/>
        <w:rPr>
          <w:rFonts w:ascii="Times New Roman" w:eastAsia="Calibri" w:hAnsi="Times New Roman" w:cs="Times New Roman"/>
          <w:lang w:eastAsia="en-US"/>
        </w:rPr>
        <w:sectPr w:rsidR="00C50150" w:rsidRPr="00222149" w:rsidSect="00A21F55">
          <w:headerReference w:type="default" r:id="rId18"/>
          <w:pgSz w:w="16838" w:h="11906" w:orient="landscape"/>
          <w:pgMar w:top="1418" w:right="1134" w:bottom="850" w:left="1134" w:header="708" w:footer="494" w:gutter="0"/>
          <w:cols w:space="708"/>
          <w:docGrid w:linePitch="360"/>
        </w:sectPr>
      </w:pPr>
    </w:p>
    <w:p w:rsidR="00C50150" w:rsidRPr="00A807D3" w:rsidRDefault="00C50150" w:rsidP="00C50150">
      <w:pPr>
        <w:pStyle w:val="22"/>
        <w:ind w:firstLine="284"/>
        <w:jc w:val="left"/>
        <w:rPr>
          <w:rFonts w:eastAsia="Calibri"/>
        </w:rPr>
      </w:pPr>
      <w:bookmarkStart w:id="81" w:name="_Toc357444885"/>
      <w:bookmarkStart w:id="82" w:name="_Toc393273694"/>
      <w:r w:rsidRPr="00A807D3">
        <w:lastRenderedPageBreak/>
        <w:t>4.2.2. Поверхностные воды. Качество поверхностных вод</w:t>
      </w:r>
      <w:bookmarkEnd w:id="81"/>
      <w:bookmarkEnd w:id="82"/>
    </w:p>
    <w:p w:rsidR="00C50150" w:rsidRPr="00222149" w:rsidRDefault="00C50150" w:rsidP="00C50150">
      <w:pPr>
        <w:spacing w:after="0" w:line="240" w:lineRule="auto"/>
        <w:ind w:firstLine="284"/>
        <w:jc w:val="both"/>
        <w:rPr>
          <w:rFonts w:ascii="Times New Roman" w:eastAsia="Calibri" w:hAnsi="Times New Roman" w:cs="Times New Roman"/>
          <w:sz w:val="24"/>
          <w:szCs w:val="24"/>
        </w:rPr>
      </w:pPr>
      <w:r w:rsidRPr="00222149">
        <w:rPr>
          <w:rFonts w:ascii="Times New Roman" w:eastAsia="Calibri" w:hAnsi="Times New Roman" w:cs="Times New Roman"/>
          <w:sz w:val="24"/>
          <w:szCs w:val="24"/>
        </w:rPr>
        <w:t>Река Большая Белая в районе д. Елоты испытывает негативное влияние от населения.</w:t>
      </w:r>
    </w:p>
    <w:p w:rsidR="00C50150" w:rsidRPr="00222149" w:rsidRDefault="00C50150" w:rsidP="00C50150">
      <w:pPr>
        <w:spacing w:after="0" w:line="240" w:lineRule="auto"/>
        <w:ind w:firstLine="284"/>
        <w:jc w:val="both"/>
        <w:rPr>
          <w:rFonts w:ascii="Times New Roman" w:eastAsia="Calibri" w:hAnsi="Times New Roman" w:cs="Times New Roman"/>
          <w:sz w:val="24"/>
          <w:szCs w:val="24"/>
        </w:rPr>
      </w:pPr>
      <w:r w:rsidRPr="00222149">
        <w:rPr>
          <w:rFonts w:ascii="Times New Roman" w:eastAsia="Calibri" w:hAnsi="Times New Roman" w:cs="Times New Roman"/>
          <w:sz w:val="24"/>
          <w:szCs w:val="24"/>
        </w:rPr>
        <w:t>На гидрохимическое состояние реки оказывают влияние сельскохозяйственные угодья.</w:t>
      </w:r>
    </w:p>
    <w:p w:rsidR="00C50150" w:rsidRPr="00222149" w:rsidRDefault="00C50150" w:rsidP="00C50150">
      <w:pPr>
        <w:spacing w:after="0" w:line="240" w:lineRule="auto"/>
        <w:ind w:firstLine="284"/>
        <w:jc w:val="both"/>
        <w:rPr>
          <w:rFonts w:ascii="Times New Roman" w:eastAsia="Calibri" w:hAnsi="Times New Roman" w:cs="Times New Roman"/>
          <w:sz w:val="24"/>
          <w:szCs w:val="24"/>
        </w:rPr>
      </w:pPr>
      <w:r w:rsidRPr="00222149">
        <w:rPr>
          <w:rFonts w:ascii="Times New Roman" w:eastAsia="Calibri" w:hAnsi="Times New Roman" w:cs="Times New Roman"/>
          <w:sz w:val="24"/>
          <w:szCs w:val="24"/>
        </w:rPr>
        <w:t>По комплексу показателей вода оценивалась 1 классом и характеризовалась как «условно чистая».</w:t>
      </w:r>
    </w:p>
    <w:p w:rsidR="00C50150" w:rsidRPr="00222149" w:rsidRDefault="00C50150" w:rsidP="00C50150">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В 2009г</w:t>
      </w:r>
      <w:r w:rsidRPr="00222149">
        <w:rPr>
          <w:rFonts w:ascii="Times New Roman" w:eastAsia="Calibri" w:hAnsi="Times New Roman" w:cs="Times New Roman"/>
          <w:sz w:val="24"/>
          <w:szCs w:val="24"/>
        </w:rPr>
        <w:t xml:space="preserve"> число проб, не отвечающих гигиеническим нормам по микробиологическим показателям, по р</w:t>
      </w:r>
      <w:r>
        <w:rPr>
          <w:rFonts w:ascii="Times New Roman" w:eastAsia="Calibri" w:hAnsi="Times New Roman" w:cs="Times New Roman"/>
          <w:sz w:val="24"/>
          <w:szCs w:val="24"/>
        </w:rPr>
        <w:t>еке Большая Белая составил 20,9%, в 2010г - 17,4</w:t>
      </w:r>
      <w:r w:rsidRPr="00222149">
        <w:rPr>
          <w:rFonts w:ascii="Times New Roman" w:eastAsia="Calibri" w:hAnsi="Times New Roman" w:cs="Times New Roman"/>
          <w:sz w:val="24"/>
          <w:szCs w:val="24"/>
        </w:rPr>
        <w:t xml:space="preserve">%. Т.е. отмечается улучшение качества воды в реке по </w:t>
      </w:r>
      <w:r>
        <w:rPr>
          <w:rFonts w:ascii="Times New Roman" w:eastAsia="Calibri" w:hAnsi="Times New Roman" w:cs="Times New Roman"/>
          <w:sz w:val="24"/>
          <w:szCs w:val="24"/>
        </w:rPr>
        <w:t xml:space="preserve">микробиологическим показателям </w:t>
      </w:r>
      <w:r w:rsidRPr="00222149">
        <w:rPr>
          <w:rFonts w:ascii="Times New Roman" w:eastAsia="Calibri" w:hAnsi="Times New Roman" w:cs="Times New Roman"/>
          <w:sz w:val="24"/>
          <w:szCs w:val="24"/>
        </w:rPr>
        <w:t>2010 г</w:t>
      </w:r>
      <w:r>
        <w:rPr>
          <w:rFonts w:ascii="Times New Roman" w:eastAsia="Calibri" w:hAnsi="Times New Roman" w:cs="Times New Roman"/>
          <w:sz w:val="24"/>
          <w:szCs w:val="24"/>
        </w:rPr>
        <w:t>ода, по сравнению с 2009г</w:t>
      </w:r>
      <w:r w:rsidRPr="002221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22149">
        <w:rPr>
          <w:rFonts w:ascii="Times New Roman" w:eastAsia="Calibri" w:hAnsi="Times New Roman" w:cs="Times New Roman"/>
          <w:sz w:val="24"/>
          <w:szCs w:val="24"/>
        </w:rPr>
        <w:t xml:space="preserve">как по </w:t>
      </w:r>
      <w:r w:rsidRPr="00222149">
        <w:rPr>
          <w:rFonts w:ascii="Times New Roman" w:eastAsia="Calibri" w:hAnsi="Times New Roman" w:cs="Times New Roman"/>
          <w:sz w:val="24"/>
          <w:szCs w:val="24"/>
          <w:lang w:val="en-US"/>
        </w:rPr>
        <w:t>I</w:t>
      </w:r>
      <w:r w:rsidRPr="00222149">
        <w:rPr>
          <w:rFonts w:ascii="Times New Roman" w:eastAsia="Calibri" w:hAnsi="Times New Roman" w:cs="Times New Roman"/>
          <w:sz w:val="24"/>
          <w:szCs w:val="24"/>
        </w:rPr>
        <w:t xml:space="preserve">, так и по </w:t>
      </w:r>
      <w:r w:rsidRPr="00222149">
        <w:rPr>
          <w:rFonts w:ascii="Times New Roman" w:eastAsia="Calibri" w:hAnsi="Times New Roman" w:cs="Times New Roman"/>
          <w:sz w:val="24"/>
          <w:szCs w:val="24"/>
          <w:lang w:val="en-US"/>
        </w:rPr>
        <w:t>II</w:t>
      </w:r>
      <w:r w:rsidRPr="00222149">
        <w:rPr>
          <w:rFonts w:ascii="Times New Roman" w:eastAsia="Calibri" w:hAnsi="Times New Roman" w:cs="Times New Roman"/>
          <w:sz w:val="24"/>
          <w:szCs w:val="24"/>
        </w:rPr>
        <w:t xml:space="preserve"> категории. При этом по </w:t>
      </w:r>
      <w:r w:rsidRPr="00222149">
        <w:rPr>
          <w:rFonts w:ascii="Times New Roman" w:eastAsia="Calibri" w:hAnsi="Times New Roman" w:cs="Times New Roman"/>
          <w:sz w:val="24"/>
          <w:szCs w:val="24"/>
          <w:lang w:val="en-US"/>
        </w:rPr>
        <w:t>I</w:t>
      </w:r>
      <w:r w:rsidRPr="00222149">
        <w:rPr>
          <w:rFonts w:ascii="Times New Roman" w:eastAsia="Calibri" w:hAnsi="Times New Roman" w:cs="Times New Roman"/>
          <w:sz w:val="24"/>
          <w:szCs w:val="24"/>
        </w:rPr>
        <w:t xml:space="preserve"> категории зарегистрирована 1 неудовлетворительная проба, по </w:t>
      </w:r>
      <w:r>
        <w:rPr>
          <w:rFonts w:ascii="Times New Roman" w:eastAsia="Calibri" w:hAnsi="Times New Roman" w:cs="Times New Roman"/>
          <w:sz w:val="24"/>
          <w:szCs w:val="24"/>
        </w:rPr>
        <w:t xml:space="preserve">II категории - </w:t>
      </w:r>
      <w:r w:rsidRPr="00222149">
        <w:rPr>
          <w:rFonts w:ascii="Times New Roman" w:eastAsia="Calibri" w:hAnsi="Times New Roman" w:cs="Times New Roman"/>
          <w:sz w:val="24"/>
          <w:szCs w:val="24"/>
        </w:rPr>
        <w:t>6.</w:t>
      </w:r>
    </w:p>
    <w:p w:rsidR="00C50150" w:rsidRPr="00222149" w:rsidRDefault="00C50150" w:rsidP="00C50150">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В 2009г</w:t>
      </w:r>
      <w:r w:rsidRPr="00222149">
        <w:rPr>
          <w:rFonts w:ascii="Times New Roman" w:eastAsia="Calibri" w:hAnsi="Times New Roman" w:cs="Times New Roman"/>
          <w:sz w:val="24"/>
          <w:szCs w:val="24"/>
        </w:rPr>
        <w:t xml:space="preserve"> число проб воды из реки Большая Белая, не отвечающих гигиеническим нормам по санитарно-химическим показателям</w:t>
      </w:r>
      <w:r>
        <w:rPr>
          <w:rFonts w:ascii="Times New Roman" w:eastAsia="Calibri" w:hAnsi="Times New Roman" w:cs="Times New Roman"/>
          <w:sz w:val="24"/>
          <w:szCs w:val="24"/>
        </w:rPr>
        <w:t>,</w:t>
      </w:r>
      <w:r w:rsidRPr="00222149">
        <w:rPr>
          <w:rFonts w:ascii="Times New Roman" w:eastAsia="Calibri" w:hAnsi="Times New Roman" w:cs="Times New Roman"/>
          <w:sz w:val="24"/>
          <w:szCs w:val="24"/>
        </w:rPr>
        <w:t xml:space="preserve"> составило 5,08% (3 пробы и</w:t>
      </w:r>
      <w:r>
        <w:rPr>
          <w:rFonts w:ascii="Times New Roman" w:eastAsia="Calibri" w:hAnsi="Times New Roman" w:cs="Times New Roman"/>
          <w:sz w:val="24"/>
          <w:szCs w:val="24"/>
        </w:rPr>
        <w:t>з 59), в 2010г</w:t>
      </w:r>
      <w:r w:rsidRPr="002221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8,2% (5 проб из 61). Все пробы, взятые в паводковый период,</w:t>
      </w:r>
      <w:r w:rsidRPr="00222149">
        <w:rPr>
          <w:rFonts w:ascii="Times New Roman" w:eastAsia="Calibri" w:hAnsi="Times New Roman" w:cs="Times New Roman"/>
          <w:sz w:val="24"/>
          <w:szCs w:val="24"/>
        </w:rPr>
        <w:t xml:space="preserve"> не соответствовали гигиеническим нормам по содержанию железа, </w:t>
      </w:r>
      <w:r>
        <w:rPr>
          <w:rFonts w:ascii="Times New Roman" w:eastAsia="Calibri" w:hAnsi="Times New Roman" w:cs="Times New Roman"/>
          <w:sz w:val="24"/>
          <w:szCs w:val="24"/>
        </w:rPr>
        <w:t xml:space="preserve">что </w:t>
      </w:r>
      <w:r w:rsidRPr="00222149">
        <w:rPr>
          <w:rFonts w:ascii="Times New Roman" w:eastAsia="Calibri" w:hAnsi="Times New Roman" w:cs="Times New Roman"/>
          <w:sz w:val="24"/>
          <w:szCs w:val="24"/>
        </w:rPr>
        <w:t>зарегистрирован</w:t>
      </w:r>
      <w:r>
        <w:rPr>
          <w:rFonts w:ascii="Times New Roman" w:eastAsia="Calibri" w:hAnsi="Times New Roman" w:cs="Times New Roman"/>
          <w:sz w:val="24"/>
          <w:szCs w:val="24"/>
        </w:rPr>
        <w:t>о</w:t>
      </w:r>
      <w:r w:rsidRPr="00222149">
        <w:rPr>
          <w:rFonts w:ascii="Times New Roman" w:eastAsia="Calibri" w:hAnsi="Times New Roman" w:cs="Times New Roman"/>
          <w:sz w:val="24"/>
          <w:szCs w:val="24"/>
        </w:rPr>
        <w:t xml:space="preserve"> на всём протяжении реки Белая в</w:t>
      </w:r>
      <w:r>
        <w:rPr>
          <w:rFonts w:ascii="Times New Roman" w:eastAsia="Calibri" w:hAnsi="Times New Roman" w:cs="Times New Roman"/>
          <w:sz w:val="24"/>
          <w:szCs w:val="24"/>
        </w:rPr>
        <w:t xml:space="preserve"> </w:t>
      </w:r>
      <w:r w:rsidRPr="00222149">
        <w:rPr>
          <w:rFonts w:ascii="Times New Roman" w:eastAsia="Calibri" w:hAnsi="Times New Roman" w:cs="Times New Roman"/>
          <w:sz w:val="24"/>
          <w:szCs w:val="24"/>
        </w:rPr>
        <w:t>Черемховском районе.</w:t>
      </w:r>
    </w:p>
    <w:p w:rsidR="00C50150" w:rsidRPr="00222149" w:rsidRDefault="00C50150" w:rsidP="00C50150">
      <w:pPr>
        <w:spacing w:after="0" w:line="240" w:lineRule="auto"/>
        <w:ind w:firstLine="284"/>
        <w:jc w:val="both"/>
        <w:rPr>
          <w:rFonts w:ascii="Times New Roman" w:eastAsia="Calibri" w:hAnsi="Times New Roman" w:cs="Times New Roman"/>
          <w:sz w:val="24"/>
          <w:szCs w:val="24"/>
        </w:rPr>
      </w:pPr>
      <w:r w:rsidRPr="00222149">
        <w:rPr>
          <w:rFonts w:ascii="Times New Roman" w:eastAsia="Calibri" w:hAnsi="Times New Roman" w:cs="Times New Roman"/>
          <w:sz w:val="24"/>
          <w:szCs w:val="24"/>
        </w:rPr>
        <w:t xml:space="preserve">На территории Голуметского </w:t>
      </w:r>
      <w:r>
        <w:rPr>
          <w:rFonts w:ascii="Times New Roman" w:eastAsia="Calibri" w:hAnsi="Times New Roman" w:cs="Times New Roman"/>
          <w:sz w:val="24"/>
          <w:szCs w:val="24"/>
        </w:rPr>
        <w:t>МО</w:t>
      </w:r>
      <w:r w:rsidRPr="00222149">
        <w:rPr>
          <w:rFonts w:ascii="Times New Roman" w:eastAsia="Calibri" w:hAnsi="Times New Roman" w:cs="Times New Roman"/>
          <w:sz w:val="24"/>
          <w:szCs w:val="24"/>
        </w:rPr>
        <w:t xml:space="preserve"> исследования по качеству воды в реках не проводились.</w:t>
      </w:r>
    </w:p>
    <w:p w:rsidR="00C50150" w:rsidRPr="00357059" w:rsidRDefault="00C50150" w:rsidP="00C50150">
      <w:pPr>
        <w:spacing w:after="0" w:line="240" w:lineRule="auto"/>
        <w:ind w:firstLine="284"/>
        <w:jc w:val="both"/>
        <w:rPr>
          <w:rFonts w:ascii="Times New Roman" w:eastAsia="Calibri" w:hAnsi="Times New Roman" w:cs="Times New Roman"/>
          <w:sz w:val="16"/>
          <w:szCs w:val="16"/>
        </w:rPr>
      </w:pPr>
    </w:p>
    <w:p w:rsidR="00C50150" w:rsidRPr="007A45B2" w:rsidRDefault="00C50150" w:rsidP="00C50150">
      <w:pPr>
        <w:pStyle w:val="22"/>
        <w:ind w:firstLine="284"/>
        <w:jc w:val="left"/>
        <w:rPr>
          <w:rFonts w:eastAsia="Calibri"/>
        </w:rPr>
      </w:pPr>
      <w:bookmarkStart w:id="83" w:name="_Toc357444886"/>
      <w:bookmarkStart w:id="84" w:name="_Toc393273695"/>
      <w:r w:rsidRPr="007A45B2">
        <w:t>4.3. Обращение с отходами</w:t>
      </w:r>
      <w:bookmarkEnd w:id="83"/>
      <w:bookmarkEnd w:id="84"/>
    </w:p>
    <w:p w:rsidR="00C50150" w:rsidRPr="00222149" w:rsidRDefault="00C50150" w:rsidP="00C50150">
      <w:pPr>
        <w:spacing w:after="0" w:line="240" w:lineRule="auto"/>
        <w:ind w:firstLine="284"/>
        <w:jc w:val="both"/>
        <w:rPr>
          <w:rFonts w:ascii="Times New Roman" w:eastAsia="Calibri" w:hAnsi="Times New Roman" w:cs="Times New Roman"/>
          <w:sz w:val="24"/>
          <w:szCs w:val="24"/>
        </w:rPr>
      </w:pPr>
      <w:r w:rsidRPr="00222149">
        <w:rPr>
          <w:rFonts w:ascii="Times New Roman" w:eastAsia="Calibri" w:hAnsi="Times New Roman" w:cs="Times New Roman"/>
          <w:sz w:val="24"/>
          <w:szCs w:val="24"/>
        </w:rPr>
        <w:t xml:space="preserve">В Голуметском </w:t>
      </w:r>
      <w:r>
        <w:rPr>
          <w:rFonts w:ascii="Times New Roman" w:eastAsia="Calibri" w:hAnsi="Times New Roman" w:cs="Times New Roman"/>
          <w:sz w:val="24"/>
          <w:szCs w:val="24"/>
        </w:rPr>
        <w:t>МО</w:t>
      </w:r>
      <w:r w:rsidRPr="00222149">
        <w:rPr>
          <w:rFonts w:ascii="Times New Roman" w:eastAsia="Calibri" w:hAnsi="Times New Roman" w:cs="Times New Roman"/>
          <w:sz w:val="24"/>
          <w:szCs w:val="24"/>
        </w:rPr>
        <w:t xml:space="preserve"> </w:t>
      </w:r>
      <w:r>
        <w:rPr>
          <w:rFonts w:ascii="Times New Roman" w:eastAsia="Calibri" w:hAnsi="Times New Roman" w:cs="Times New Roman"/>
          <w:sz w:val="24"/>
          <w:szCs w:val="24"/>
        </w:rPr>
        <w:t>имеется 1 полигон для размещения ТБО. В год на свалку вывозится до 500 тонн отходов</w:t>
      </w:r>
      <w:r w:rsidRPr="00222149">
        <w:rPr>
          <w:rFonts w:ascii="Times New Roman" w:eastAsia="Calibri" w:hAnsi="Times New Roman" w:cs="Times New Roman"/>
          <w:sz w:val="24"/>
          <w:szCs w:val="24"/>
        </w:rPr>
        <w:t xml:space="preserve">. Также имеется скотомогильник </w:t>
      </w:r>
      <w:r>
        <w:rPr>
          <w:rFonts w:ascii="Times New Roman" w:eastAsia="Calibri" w:hAnsi="Times New Roman" w:cs="Times New Roman"/>
          <w:sz w:val="24"/>
          <w:szCs w:val="24"/>
        </w:rPr>
        <w:t>близ</w:t>
      </w:r>
      <w:r w:rsidRPr="00222149">
        <w:rPr>
          <w:rFonts w:ascii="Times New Roman" w:eastAsia="Calibri" w:hAnsi="Times New Roman" w:cs="Times New Roman"/>
          <w:sz w:val="24"/>
          <w:szCs w:val="24"/>
        </w:rPr>
        <w:t xml:space="preserve"> с. Голуметь.</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eastAsia="Calibri" w:hAnsi="Times New Roman"/>
          <w:sz w:val="24"/>
          <w:szCs w:val="24"/>
        </w:rPr>
        <w:t>Существующая свалка не отвечает требованиям СанПиН</w:t>
      </w:r>
      <w:r>
        <w:rPr>
          <w:rFonts w:ascii="Times New Roman" w:eastAsia="Calibri" w:hAnsi="Times New Roman"/>
          <w:sz w:val="24"/>
          <w:szCs w:val="24"/>
        </w:rPr>
        <w:t xml:space="preserve"> 2.1.7.1038 и СанПиН 2.1.7.1322.</w:t>
      </w:r>
    </w:p>
    <w:p w:rsidR="00C50150" w:rsidRDefault="00C50150" w:rsidP="00C50150">
      <w:pPr>
        <w:pStyle w:val="affe"/>
      </w:pPr>
    </w:p>
    <w:p w:rsidR="00C50150" w:rsidRPr="00222149" w:rsidRDefault="00C50150" w:rsidP="00C50150">
      <w:pPr>
        <w:pStyle w:val="affe"/>
      </w:pPr>
    </w:p>
    <w:p w:rsidR="00C50150" w:rsidRPr="007A45B2" w:rsidRDefault="00C50150" w:rsidP="00C50150">
      <w:pPr>
        <w:pStyle w:val="1"/>
        <w:rPr>
          <w:sz w:val="24"/>
          <w:szCs w:val="24"/>
        </w:rPr>
      </w:pPr>
      <w:bookmarkStart w:id="85" w:name="_Toc357444887"/>
      <w:bookmarkStart w:id="86" w:name="_Toc393273696"/>
      <w:r w:rsidRPr="007A45B2">
        <w:rPr>
          <w:sz w:val="24"/>
          <w:szCs w:val="24"/>
        </w:rPr>
        <w:t>ГЛАВА II. АРХИТЕКТУРНО-ПЛАНИРОВОЧНАЯ СТРУКТУРА ТЕРРИТОРИИ</w:t>
      </w:r>
      <w:bookmarkEnd w:id="85"/>
      <w:bookmarkEnd w:id="86"/>
    </w:p>
    <w:p w:rsidR="00C50150" w:rsidRPr="003D43BD"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Схема концептуального развития Голуметского МО базируется на анализе </w:t>
      </w:r>
      <w:r>
        <w:rPr>
          <w:rFonts w:ascii="Times New Roman" w:hAnsi="Times New Roman"/>
          <w:sz w:val="24"/>
          <w:szCs w:val="24"/>
        </w:rPr>
        <w:t>исторически сложившейся</w:t>
      </w:r>
      <w:r w:rsidRPr="00FA7B4E">
        <w:rPr>
          <w:rFonts w:ascii="Times New Roman" w:hAnsi="Times New Roman"/>
          <w:sz w:val="24"/>
          <w:szCs w:val="24"/>
        </w:rPr>
        <w:t xml:space="preserve"> среды. </w:t>
      </w:r>
      <w:r w:rsidRPr="00FA7B4E">
        <w:rPr>
          <w:rFonts w:ascii="Times New Roman" w:hAnsi="Times New Roman"/>
          <w:spacing w:val="-1"/>
          <w:sz w:val="24"/>
          <w:szCs w:val="24"/>
        </w:rPr>
        <w:t xml:space="preserve">Уровень обеспеченности инженерной, </w:t>
      </w:r>
      <w:r w:rsidRPr="00FA7B4E">
        <w:rPr>
          <w:rFonts w:ascii="Times New Roman" w:hAnsi="Times New Roman"/>
          <w:sz w:val="24"/>
          <w:szCs w:val="24"/>
        </w:rPr>
        <w:t xml:space="preserve">транспортной и социальной инфраструктурой – средний. Сообщение с областным центром </w:t>
      </w:r>
      <w:r w:rsidRPr="00FA7B4E">
        <w:rPr>
          <w:rFonts w:ascii="Times New Roman" w:hAnsi="Times New Roman"/>
          <w:spacing w:val="-1"/>
          <w:sz w:val="24"/>
          <w:szCs w:val="24"/>
        </w:rPr>
        <w:t>осуществляется по автодороге регионального значени</w:t>
      </w:r>
      <w:r>
        <w:rPr>
          <w:rFonts w:ascii="Times New Roman" w:hAnsi="Times New Roman"/>
          <w:spacing w:val="-1"/>
          <w:sz w:val="24"/>
          <w:szCs w:val="24"/>
        </w:rPr>
        <w:t>я «Черемхово – Голуметь – Онот»,</w:t>
      </w:r>
      <w:r w:rsidRPr="00FA7B4E">
        <w:rPr>
          <w:rFonts w:ascii="Times New Roman" w:hAnsi="Times New Roman"/>
          <w:spacing w:val="-1"/>
          <w:sz w:val="24"/>
          <w:szCs w:val="24"/>
        </w:rPr>
        <w:t xml:space="preserve"> федерального значения </w:t>
      </w:r>
      <w:r w:rsidRPr="008C1C35">
        <w:rPr>
          <w:rFonts w:ascii="Times New Roman" w:hAnsi="Times New Roman"/>
          <w:sz w:val="24"/>
          <w:szCs w:val="24"/>
        </w:rPr>
        <w:t>Р-255 «Сибирь» Новосибирск – Кемерово – Красноярск – Иркутск (ранее М-53 «Байкал»)</w:t>
      </w:r>
      <w:r w:rsidRPr="00FA7B4E">
        <w:rPr>
          <w:rFonts w:ascii="Times New Roman" w:hAnsi="Times New Roman"/>
          <w:spacing w:val="-1"/>
          <w:sz w:val="24"/>
          <w:szCs w:val="24"/>
        </w:rPr>
        <w:t>.</w:t>
      </w:r>
      <w:r w:rsidRPr="00FA7B4E">
        <w:rPr>
          <w:rFonts w:ascii="Times New Roman" w:hAnsi="Times New Roman"/>
          <w:sz w:val="24"/>
          <w:szCs w:val="24"/>
        </w:rPr>
        <w:t xml:space="preserve"> </w:t>
      </w:r>
      <w:r>
        <w:rPr>
          <w:rFonts w:ascii="Times New Roman" w:hAnsi="Times New Roman"/>
          <w:sz w:val="24"/>
          <w:szCs w:val="24"/>
        </w:rPr>
        <w:t xml:space="preserve">В </w:t>
      </w:r>
      <w:r w:rsidRPr="00FA7B4E">
        <w:rPr>
          <w:rFonts w:ascii="Times New Roman" w:hAnsi="Times New Roman"/>
          <w:sz w:val="24"/>
          <w:szCs w:val="24"/>
        </w:rPr>
        <w:t>Голуметское МО</w:t>
      </w:r>
      <w:r>
        <w:rPr>
          <w:rFonts w:ascii="Times New Roman" w:hAnsi="Times New Roman"/>
          <w:sz w:val="24"/>
          <w:szCs w:val="24"/>
        </w:rPr>
        <w:t xml:space="preserve"> </w:t>
      </w:r>
      <w:r w:rsidRPr="00FA7B4E">
        <w:rPr>
          <w:rFonts w:ascii="Times New Roman" w:hAnsi="Times New Roman"/>
          <w:sz w:val="24"/>
          <w:szCs w:val="24"/>
        </w:rPr>
        <w:t xml:space="preserve">входит 7 населенных </w:t>
      </w:r>
      <w:r>
        <w:rPr>
          <w:rFonts w:ascii="Times New Roman" w:hAnsi="Times New Roman"/>
          <w:sz w:val="24"/>
          <w:szCs w:val="24"/>
        </w:rPr>
        <w:t xml:space="preserve">пунктов: </w:t>
      </w:r>
      <w:r w:rsidRPr="00FA7B4E">
        <w:rPr>
          <w:rFonts w:ascii="Times New Roman" w:hAnsi="Times New Roman"/>
          <w:sz w:val="24"/>
          <w:szCs w:val="24"/>
        </w:rPr>
        <w:t xml:space="preserve">с. Голуметь, д. Баталаева, д. Верхняя Иреть, д. Елоты, з. Труженик, </w:t>
      </w:r>
      <w:r w:rsidRPr="00357059">
        <w:rPr>
          <w:rFonts w:ascii="Times New Roman" w:hAnsi="Times New Roman"/>
          <w:sz w:val="24"/>
          <w:szCs w:val="24"/>
        </w:rPr>
        <w:t>п.</w:t>
      </w:r>
      <w:r w:rsidRPr="00FA7B4E">
        <w:rPr>
          <w:rFonts w:ascii="Times New Roman" w:hAnsi="Times New Roman"/>
          <w:sz w:val="24"/>
          <w:szCs w:val="24"/>
        </w:rPr>
        <w:t xml:space="preserve"> Полежаева, уч. Мандагай. </w:t>
      </w:r>
      <w:r>
        <w:rPr>
          <w:rFonts w:ascii="Times New Roman" w:hAnsi="Times New Roman"/>
          <w:sz w:val="24"/>
          <w:szCs w:val="24"/>
        </w:rPr>
        <w:t>Населенные пункты связа</w:t>
      </w:r>
      <w:r w:rsidRPr="00FA7B4E">
        <w:rPr>
          <w:rFonts w:ascii="Times New Roman" w:hAnsi="Times New Roman"/>
          <w:sz w:val="24"/>
          <w:szCs w:val="24"/>
        </w:rPr>
        <w:t>ны между собой общей сетью дорог.</w:t>
      </w:r>
      <w:r w:rsidRPr="00FA7B4E">
        <w:rPr>
          <w:rFonts w:ascii="Times New Roman" w:hAnsi="Times New Roman"/>
          <w:color w:val="FF0000"/>
          <w:sz w:val="24"/>
          <w:szCs w:val="24"/>
        </w:rPr>
        <w:t xml:space="preserve"> </w:t>
      </w:r>
    </w:p>
    <w:p w:rsidR="00C50150" w:rsidRPr="00357059" w:rsidRDefault="00C50150" w:rsidP="00C50150">
      <w:pPr>
        <w:pStyle w:val="affe"/>
        <w:ind w:firstLine="284"/>
        <w:jc w:val="both"/>
        <w:rPr>
          <w:rFonts w:ascii="Times New Roman" w:hAnsi="Times New Roman"/>
          <w:i/>
          <w:sz w:val="16"/>
          <w:szCs w:val="16"/>
        </w:rPr>
      </w:pPr>
    </w:p>
    <w:p w:rsidR="00C50150" w:rsidRPr="009239AD" w:rsidRDefault="00C50150" w:rsidP="00C50150">
      <w:pPr>
        <w:pStyle w:val="22"/>
      </w:pPr>
      <w:bookmarkStart w:id="87" w:name="_Toc393273697"/>
      <w:r>
        <w:t xml:space="preserve">1. </w:t>
      </w:r>
      <w:r w:rsidRPr="009239AD">
        <w:t>Предложение по функциональному зонированию территории</w:t>
      </w:r>
      <w:bookmarkEnd w:id="87"/>
    </w:p>
    <w:p w:rsidR="00C50150" w:rsidRPr="00E43ED7"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Генеральный план Голуметского </w:t>
      </w:r>
      <w:r>
        <w:rPr>
          <w:rFonts w:ascii="Times New Roman" w:hAnsi="Times New Roman"/>
          <w:sz w:val="24"/>
          <w:szCs w:val="24"/>
        </w:rPr>
        <w:t>МО</w:t>
      </w:r>
      <w:r w:rsidRPr="00FA7B4E">
        <w:rPr>
          <w:rFonts w:ascii="Times New Roman" w:hAnsi="Times New Roman"/>
          <w:sz w:val="24"/>
          <w:szCs w:val="24"/>
        </w:rPr>
        <w:t xml:space="preserve"> устанавливает функциональное зонирование территории сельского поселения и населенных пунктов, входящих в его состав, исходя из совокупности социальных, экономических, экологических и иных факторов</w:t>
      </w:r>
      <w:r>
        <w:rPr>
          <w:rFonts w:ascii="Times New Roman" w:hAnsi="Times New Roman"/>
          <w:sz w:val="24"/>
          <w:szCs w:val="24"/>
        </w:rPr>
        <w:t>,</w:t>
      </w:r>
      <w:r w:rsidRPr="00FA7B4E">
        <w:rPr>
          <w:rFonts w:ascii="Times New Roman" w:hAnsi="Times New Roman"/>
          <w:sz w:val="24"/>
          <w:szCs w:val="24"/>
        </w:rPr>
        <w:t xml:space="preserve"> в целях устойчивого развития территорий, развития инженерной, транспортной, социальной инфраструктур.</w:t>
      </w:r>
    </w:p>
    <w:p w:rsidR="00C50150" w:rsidRPr="00FA7B4E" w:rsidRDefault="00C50150" w:rsidP="00C50150">
      <w:pPr>
        <w:pStyle w:val="affe"/>
        <w:ind w:firstLine="284"/>
        <w:jc w:val="both"/>
        <w:rPr>
          <w:rFonts w:ascii="Times New Roman" w:hAnsi="Times New Roman"/>
          <w:sz w:val="24"/>
          <w:szCs w:val="24"/>
        </w:rPr>
      </w:pPr>
      <w:r>
        <w:rPr>
          <w:rFonts w:ascii="Times New Roman" w:hAnsi="Times New Roman"/>
          <w:sz w:val="24"/>
          <w:szCs w:val="24"/>
        </w:rPr>
        <w:t>Близ въезда</w:t>
      </w:r>
      <w:r w:rsidRPr="00FA7B4E">
        <w:rPr>
          <w:rFonts w:ascii="Times New Roman" w:hAnsi="Times New Roman"/>
          <w:sz w:val="24"/>
          <w:szCs w:val="24"/>
        </w:rPr>
        <w:t xml:space="preserve"> в с. Голуметь предусмотрена зона транспортной инфраструктуры </w:t>
      </w:r>
      <w:r>
        <w:rPr>
          <w:rFonts w:ascii="Times New Roman" w:hAnsi="Times New Roman"/>
          <w:sz w:val="24"/>
          <w:szCs w:val="24"/>
        </w:rPr>
        <w:t xml:space="preserve">- </w:t>
      </w:r>
      <w:r w:rsidRPr="00FA7B4E">
        <w:rPr>
          <w:rFonts w:ascii="Times New Roman" w:hAnsi="Times New Roman"/>
          <w:sz w:val="24"/>
          <w:szCs w:val="24"/>
        </w:rPr>
        <w:t xml:space="preserve">под строительство АЗС. </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В Голуметском МО </w:t>
      </w:r>
      <w:r>
        <w:rPr>
          <w:rFonts w:ascii="Times New Roman" w:hAnsi="Times New Roman"/>
          <w:sz w:val="24"/>
          <w:szCs w:val="24"/>
        </w:rPr>
        <w:t xml:space="preserve">имеются </w:t>
      </w:r>
      <w:r w:rsidRPr="00FA7B4E">
        <w:rPr>
          <w:rFonts w:ascii="Times New Roman" w:hAnsi="Times New Roman"/>
          <w:sz w:val="24"/>
          <w:szCs w:val="24"/>
        </w:rPr>
        <w:t>две</w:t>
      </w:r>
      <w:r w:rsidRPr="00FA7B4E">
        <w:rPr>
          <w:rFonts w:ascii="Times New Roman" w:hAnsi="Times New Roman"/>
          <w:i/>
          <w:sz w:val="24"/>
          <w:szCs w:val="24"/>
        </w:rPr>
        <w:t xml:space="preserve"> </w:t>
      </w:r>
      <w:r w:rsidRPr="00FA7B4E">
        <w:rPr>
          <w:rFonts w:ascii="Times New Roman" w:hAnsi="Times New Roman"/>
          <w:sz w:val="24"/>
          <w:szCs w:val="24"/>
        </w:rPr>
        <w:t>несанкционированны</w:t>
      </w:r>
      <w:r>
        <w:rPr>
          <w:rFonts w:ascii="Times New Roman" w:hAnsi="Times New Roman"/>
          <w:sz w:val="24"/>
          <w:szCs w:val="24"/>
        </w:rPr>
        <w:t>е</w:t>
      </w:r>
      <w:r w:rsidRPr="00FA7B4E">
        <w:rPr>
          <w:rFonts w:ascii="Times New Roman" w:hAnsi="Times New Roman"/>
          <w:sz w:val="24"/>
          <w:szCs w:val="24"/>
        </w:rPr>
        <w:t xml:space="preserve"> свалки</w:t>
      </w:r>
      <w:r>
        <w:rPr>
          <w:rFonts w:ascii="Times New Roman" w:hAnsi="Times New Roman"/>
          <w:sz w:val="24"/>
          <w:szCs w:val="24"/>
        </w:rPr>
        <w:t>:</w:t>
      </w:r>
      <w:r w:rsidRPr="00FA7B4E">
        <w:rPr>
          <w:rFonts w:ascii="Times New Roman" w:hAnsi="Times New Roman"/>
          <w:sz w:val="24"/>
          <w:szCs w:val="24"/>
        </w:rPr>
        <w:t xml:space="preserve"> в д. Елоты и свалка западнее с. Голуметь</w:t>
      </w:r>
      <w:r>
        <w:rPr>
          <w:rFonts w:ascii="Times New Roman" w:hAnsi="Times New Roman"/>
          <w:sz w:val="24"/>
          <w:szCs w:val="24"/>
        </w:rPr>
        <w:t>.</w:t>
      </w:r>
      <w:r w:rsidRPr="00FA7B4E">
        <w:rPr>
          <w:rFonts w:ascii="Times New Roman" w:hAnsi="Times New Roman"/>
          <w:sz w:val="24"/>
          <w:szCs w:val="24"/>
        </w:rPr>
        <w:t xml:space="preserve"> Свалки, расположенные на территории Голуметского </w:t>
      </w:r>
      <w:r>
        <w:rPr>
          <w:rFonts w:ascii="Times New Roman" w:hAnsi="Times New Roman"/>
          <w:sz w:val="24"/>
          <w:szCs w:val="24"/>
        </w:rPr>
        <w:t>МО</w:t>
      </w:r>
      <w:r w:rsidRPr="00FA7B4E">
        <w:rPr>
          <w:rFonts w:ascii="Times New Roman" w:hAnsi="Times New Roman"/>
          <w:sz w:val="24"/>
          <w:szCs w:val="24"/>
        </w:rPr>
        <w:t xml:space="preserve">, подлежат закрытию и рекультивации на </w:t>
      </w:r>
      <w:r>
        <w:rPr>
          <w:rFonts w:ascii="Times New Roman" w:hAnsi="Times New Roman"/>
          <w:sz w:val="24"/>
          <w:szCs w:val="24"/>
        </w:rPr>
        <w:t>1</w:t>
      </w:r>
      <w:r w:rsidRPr="00FA7B4E">
        <w:rPr>
          <w:rFonts w:ascii="Times New Roman" w:hAnsi="Times New Roman"/>
          <w:sz w:val="24"/>
          <w:szCs w:val="24"/>
        </w:rPr>
        <w:t xml:space="preserve"> очередь, ввиду их несоответствия санитарно-гигиеническим требованиям</w:t>
      </w:r>
      <w:r>
        <w:rPr>
          <w:rFonts w:ascii="Times New Roman" w:hAnsi="Times New Roman"/>
          <w:sz w:val="24"/>
          <w:szCs w:val="24"/>
        </w:rPr>
        <w:t>.</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Дислокация приспособленных мест под скотомогильники и ямы «Беккери»:</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Голуметское – в 3</w:t>
      </w:r>
      <w:r>
        <w:rPr>
          <w:rFonts w:ascii="Times New Roman" w:hAnsi="Times New Roman"/>
          <w:sz w:val="24"/>
          <w:szCs w:val="24"/>
        </w:rPr>
        <w:t xml:space="preserve"> </w:t>
      </w:r>
      <w:r w:rsidRPr="00FA7B4E">
        <w:rPr>
          <w:rFonts w:ascii="Times New Roman" w:hAnsi="Times New Roman"/>
          <w:sz w:val="24"/>
          <w:szCs w:val="24"/>
        </w:rPr>
        <w:t>км от с. Голуметь, огороженная деревянным забором, зарытая в землю железная ёмкость, с деревянной крышкой.</w:t>
      </w:r>
    </w:p>
    <w:p w:rsidR="00C50150"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Предлагается складировать отходы на проектируемых полигонах.</w:t>
      </w:r>
    </w:p>
    <w:p w:rsidR="00C50150" w:rsidRPr="00357059" w:rsidRDefault="00C50150" w:rsidP="00C50150">
      <w:pPr>
        <w:pStyle w:val="affe"/>
        <w:ind w:firstLine="284"/>
        <w:jc w:val="both"/>
        <w:rPr>
          <w:rFonts w:ascii="Times New Roman" w:hAnsi="Times New Roman"/>
          <w:sz w:val="16"/>
          <w:szCs w:val="16"/>
        </w:rPr>
      </w:pPr>
    </w:p>
    <w:p w:rsidR="00C50150" w:rsidRPr="00FA7B4E" w:rsidRDefault="00C50150" w:rsidP="00C50150">
      <w:pPr>
        <w:pStyle w:val="22"/>
        <w:ind w:firstLine="284"/>
        <w:jc w:val="left"/>
      </w:pPr>
      <w:bookmarkStart w:id="88" w:name="_Toc357444888"/>
      <w:bookmarkStart w:id="89" w:name="_Toc393273698"/>
      <w:r>
        <w:t>1</w:t>
      </w:r>
      <w:r w:rsidRPr="00FA7B4E">
        <w:t>.1</w:t>
      </w:r>
      <w:r>
        <w:t>.</w:t>
      </w:r>
      <w:r w:rsidRPr="00FA7B4E">
        <w:t xml:space="preserve"> </w:t>
      </w:r>
      <w:r>
        <w:t>Село</w:t>
      </w:r>
      <w:r w:rsidRPr="00FA7B4E">
        <w:t xml:space="preserve"> Голуметь</w:t>
      </w:r>
      <w:bookmarkEnd w:id="88"/>
      <w:bookmarkEnd w:id="89"/>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С</w:t>
      </w:r>
      <w:r>
        <w:rPr>
          <w:rFonts w:ascii="Times New Roman" w:hAnsi="Times New Roman"/>
          <w:sz w:val="24"/>
          <w:szCs w:val="24"/>
        </w:rPr>
        <w:t>ело</w:t>
      </w:r>
      <w:r w:rsidRPr="00FA7B4E">
        <w:rPr>
          <w:rFonts w:ascii="Times New Roman" w:hAnsi="Times New Roman"/>
          <w:sz w:val="24"/>
          <w:szCs w:val="24"/>
        </w:rPr>
        <w:t xml:space="preserve"> Голуметь расположено в северо-восточной части Голуметского </w:t>
      </w:r>
      <w:r>
        <w:rPr>
          <w:rFonts w:ascii="Times New Roman" w:hAnsi="Times New Roman"/>
          <w:sz w:val="24"/>
          <w:szCs w:val="24"/>
        </w:rPr>
        <w:t>МО</w:t>
      </w:r>
      <w:r w:rsidRPr="00FA7B4E">
        <w:rPr>
          <w:rFonts w:ascii="Times New Roman" w:hAnsi="Times New Roman"/>
          <w:sz w:val="24"/>
          <w:szCs w:val="24"/>
        </w:rPr>
        <w:t xml:space="preserve"> и является административным центром. </w:t>
      </w:r>
      <w:r>
        <w:rPr>
          <w:rFonts w:ascii="Times New Roman" w:hAnsi="Times New Roman"/>
          <w:sz w:val="24"/>
          <w:szCs w:val="24"/>
        </w:rPr>
        <w:t>Его</w:t>
      </w:r>
      <w:r w:rsidRPr="00FA7B4E">
        <w:rPr>
          <w:rFonts w:ascii="Times New Roman" w:hAnsi="Times New Roman"/>
          <w:sz w:val="24"/>
          <w:szCs w:val="24"/>
        </w:rPr>
        <w:t xml:space="preserve"> окружают земли сельскохозяйственного назначения, кроме </w:t>
      </w:r>
      <w:r w:rsidRPr="00FA7B4E">
        <w:rPr>
          <w:rFonts w:ascii="Times New Roman" w:hAnsi="Times New Roman"/>
          <w:sz w:val="24"/>
          <w:szCs w:val="24"/>
        </w:rPr>
        <w:lastRenderedPageBreak/>
        <w:t>юго-восточной части</w:t>
      </w:r>
      <w:r>
        <w:rPr>
          <w:rFonts w:ascii="Times New Roman" w:hAnsi="Times New Roman"/>
          <w:sz w:val="24"/>
          <w:szCs w:val="24"/>
        </w:rPr>
        <w:t>.</w:t>
      </w:r>
      <w:r w:rsidRPr="00FA7B4E">
        <w:rPr>
          <w:rFonts w:ascii="Times New Roman" w:hAnsi="Times New Roman"/>
          <w:sz w:val="24"/>
          <w:szCs w:val="24"/>
        </w:rPr>
        <w:t xml:space="preserve"> </w:t>
      </w:r>
      <w:r>
        <w:rPr>
          <w:rFonts w:ascii="Times New Roman" w:hAnsi="Times New Roman"/>
          <w:sz w:val="24"/>
          <w:szCs w:val="24"/>
        </w:rPr>
        <w:t>Б</w:t>
      </w:r>
      <w:r w:rsidRPr="00FA7B4E">
        <w:rPr>
          <w:rFonts w:ascii="Times New Roman" w:hAnsi="Times New Roman"/>
          <w:sz w:val="24"/>
          <w:szCs w:val="24"/>
        </w:rPr>
        <w:t xml:space="preserve">лиз села протекает река Голуметь. Через Голуметь проходит дорога местного значения </w:t>
      </w:r>
      <w:r>
        <w:rPr>
          <w:rFonts w:ascii="Times New Roman" w:hAnsi="Times New Roman"/>
          <w:sz w:val="24"/>
          <w:szCs w:val="24"/>
        </w:rPr>
        <w:t>«</w:t>
      </w:r>
      <w:r w:rsidRPr="00FA7B4E">
        <w:rPr>
          <w:rFonts w:ascii="Times New Roman" w:hAnsi="Times New Roman"/>
          <w:sz w:val="24"/>
          <w:szCs w:val="24"/>
        </w:rPr>
        <w:t>Черемхово-Голуметь-Новостройка</w:t>
      </w:r>
      <w:r>
        <w:rPr>
          <w:rFonts w:ascii="Times New Roman" w:hAnsi="Times New Roman"/>
          <w:sz w:val="24"/>
          <w:szCs w:val="24"/>
        </w:rPr>
        <w:t>»</w:t>
      </w:r>
      <w:r w:rsidRPr="00FA7B4E">
        <w:rPr>
          <w:rFonts w:ascii="Times New Roman" w:hAnsi="Times New Roman"/>
          <w:sz w:val="24"/>
          <w:szCs w:val="24"/>
        </w:rPr>
        <w:t xml:space="preserve"> и </w:t>
      </w:r>
      <w:r>
        <w:rPr>
          <w:rFonts w:ascii="Times New Roman" w:hAnsi="Times New Roman"/>
          <w:sz w:val="24"/>
          <w:szCs w:val="24"/>
        </w:rPr>
        <w:t>«</w:t>
      </w:r>
      <w:r w:rsidRPr="00FA7B4E">
        <w:rPr>
          <w:rFonts w:ascii="Times New Roman" w:hAnsi="Times New Roman"/>
          <w:sz w:val="24"/>
          <w:szCs w:val="24"/>
        </w:rPr>
        <w:t>Черемхово-Голуметь-Онот</w:t>
      </w:r>
      <w:r>
        <w:rPr>
          <w:rFonts w:ascii="Times New Roman" w:hAnsi="Times New Roman"/>
          <w:sz w:val="24"/>
          <w:szCs w:val="24"/>
        </w:rPr>
        <w:t>»,</w:t>
      </w:r>
      <w:r w:rsidRPr="00FA7B4E">
        <w:rPr>
          <w:rFonts w:ascii="Times New Roman" w:hAnsi="Times New Roman"/>
          <w:sz w:val="24"/>
          <w:szCs w:val="24"/>
        </w:rPr>
        <w:t xml:space="preserve"> связывающая село с остальными населенными пунктами МО и городом Черемхово. Планировочная структура населенного пункта достаточно компактна. </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В северо-восточной части села от улицы Школьная в основном расположена жилая застройка, объект</w:t>
      </w:r>
      <w:r>
        <w:rPr>
          <w:rFonts w:ascii="Times New Roman" w:hAnsi="Times New Roman"/>
          <w:sz w:val="24"/>
          <w:szCs w:val="24"/>
        </w:rPr>
        <w:t>ы</w:t>
      </w:r>
      <w:r w:rsidRPr="00FA7B4E">
        <w:rPr>
          <w:rFonts w:ascii="Times New Roman" w:hAnsi="Times New Roman"/>
          <w:sz w:val="24"/>
          <w:szCs w:val="24"/>
        </w:rPr>
        <w:t xml:space="preserve"> дошкольного образования, объекты сельскохозяйственного назначения. </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В центральной части расположена жилая застройка, по улице Декабрьск</w:t>
      </w:r>
      <w:r>
        <w:rPr>
          <w:rFonts w:ascii="Times New Roman" w:hAnsi="Times New Roman"/>
          <w:sz w:val="24"/>
          <w:szCs w:val="24"/>
        </w:rPr>
        <w:t>ой</w:t>
      </w:r>
      <w:r w:rsidRPr="00FA7B4E">
        <w:rPr>
          <w:rFonts w:ascii="Times New Roman" w:hAnsi="Times New Roman"/>
          <w:sz w:val="24"/>
          <w:szCs w:val="24"/>
        </w:rPr>
        <w:t xml:space="preserve"> расположены объекты транспорта и в западной части </w:t>
      </w:r>
      <w:r>
        <w:rPr>
          <w:rFonts w:ascii="Times New Roman" w:hAnsi="Times New Roman"/>
          <w:sz w:val="24"/>
          <w:szCs w:val="24"/>
        </w:rPr>
        <w:t xml:space="preserve">- </w:t>
      </w:r>
      <w:r w:rsidRPr="00FA7B4E">
        <w:rPr>
          <w:rFonts w:ascii="Times New Roman" w:hAnsi="Times New Roman"/>
          <w:sz w:val="24"/>
          <w:szCs w:val="24"/>
        </w:rPr>
        <w:t>производственные объекты, по улице Советск</w:t>
      </w:r>
      <w:r>
        <w:rPr>
          <w:rFonts w:ascii="Times New Roman" w:hAnsi="Times New Roman"/>
          <w:sz w:val="24"/>
          <w:szCs w:val="24"/>
        </w:rPr>
        <w:t>ой -</w:t>
      </w:r>
      <w:r w:rsidRPr="00FA7B4E">
        <w:rPr>
          <w:rFonts w:ascii="Times New Roman" w:hAnsi="Times New Roman"/>
          <w:sz w:val="24"/>
          <w:szCs w:val="24"/>
        </w:rPr>
        <w:t xml:space="preserve"> объекты делового, общественного и коммерческого назначения, в западной части </w:t>
      </w:r>
      <w:r>
        <w:rPr>
          <w:rFonts w:ascii="Times New Roman" w:hAnsi="Times New Roman"/>
          <w:sz w:val="24"/>
          <w:szCs w:val="24"/>
        </w:rPr>
        <w:t xml:space="preserve">- </w:t>
      </w:r>
      <w:r w:rsidRPr="00FA7B4E">
        <w:rPr>
          <w:rFonts w:ascii="Times New Roman" w:hAnsi="Times New Roman"/>
          <w:sz w:val="24"/>
          <w:szCs w:val="24"/>
        </w:rPr>
        <w:t>объекты культуры и культовых зданий</w:t>
      </w:r>
      <w:r>
        <w:rPr>
          <w:rFonts w:ascii="Times New Roman" w:hAnsi="Times New Roman"/>
          <w:sz w:val="24"/>
          <w:szCs w:val="24"/>
        </w:rPr>
        <w:t xml:space="preserve"> </w:t>
      </w:r>
      <w:r w:rsidRPr="00FA7B4E">
        <w:rPr>
          <w:rFonts w:ascii="Times New Roman" w:hAnsi="Times New Roman"/>
          <w:sz w:val="24"/>
          <w:szCs w:val="24"/>
        </w:rPr>
        <w:t>(церковь) и объекты инженерной инфраструктуры, по улице Первомайск</w:t>
      </w:r>
      <w:r>
        <w:rPr>
          <w:rFonts w:ascii="Times New Roman" w:hAnsi="Times New Roman"/>
          <w:sz w:val="24"/>
          <w:szCs w:val="24"/>
        </w:rPr>
        <w:t>ой -</w:t>
      </w:r>
      <w:r w:rsidRPr="00FA7B4E">
        <w:rPr>
          <w:rFonts w:ascii="Times New Roman" w:hAnsi="Times New Roman"/>
          <w:sz w:val="24"/>
          <w:szCs w:val="24"/>
        </w:rPr>
        <w:t xml:space="preserve"> объекты физической культуры и массового спорта. </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В юго-западной части села расположена также жилая застройка, по улице Советской расположены объекты административного назначения и объекты культурно-досугового назначения, по улице Кирова </w:t>
      </w:r>
      <w:r>
        <w:rPr>
          <w:rFonts w:ascii="Times New Roman" w:hAnsi="Times New Roman"/>
          <w:sz w:val="24"/>
          <w:szCs w:val="24"/>
        </w:rPr>
        <w:t>- объекты школьного образования,</w:t>
      </w:r>
      <w:r w:rsidRPr="00FA7B4E">
        <w:rPr>
          <w:rFonts w:ascii="Times New Roman" w:hAnsi="Times New Roman"/>
          <w:sz w:val="24"/>
          <w:szCs w:val="24"/>
        </w:rPr>
        <w:t xml:space="preserve"> по улице </w:t>
      </w:r>
      <w:r>
        <w:rPr>
          <w:rFonts w:ascii="Times New Roman" w:hAnsi="Times New Roman"/>
          <w:sz w:val="24"/>
          <w:szCs w:val="24"/>
        </w:rPr>
        <w:t>Совхозной -</w:t>
      </w:r>
      <w:r w:rsidRPr="00FA7B4E">
        <w:rPr>
          <w:rFonts w:ascii="Times New Roman" w:hAnsi="Times New Roman"/>
          <w:sz w:val="24"/>
          <w:szCs w:val="24"/>
        </w:rPr>
        <w:t xml:space="preserve"> объекты здравоохранения, по улице Совхозн</w:t>
      </w:r>
      <w:r>
        <w:rPr>
          <w:rFonts w:ascii="Times New Roman" w:hAnsi="Times New Roman"/>
          <w:sz w:val="24"/>
          <w:szCs w:val="24"/>
        </w:rPr>
        <w:t>ой -</w:t>
      </w:r>
      <w:r w:rsidRPr="00FA7B4E">
        <w:rPr>
          <w:rFonts w:ascii="Times New Roman" w:hAnsi="Times New Roman"/>
          <w:sz w:val="24"/>
          <w:szCs w:val="24"/>
        </w:rPr>
        <w:t xml:space="preserve"> производственные объекты и коммунально-складских объектов, на выезде </w:t>
      </w:r>
      <w:r>
        <w:rPr>
          <w:rFonts w:ascii="Times New Roman" w:hAnsi="Times New Roman"/>
          <w:sz w:val="24"/>
          <w:szCs w:val="24"/>
        </w:rPr>
        <w:t>в направлении Голуметского</w:t>
      </w:r>
      <w:r w:rsidRPr="00FA7B4E">
        <w:rPr>
          <w:rFonts w:ascii="Times New Roman" w:hAnsi="Times New Roman"/>
          <w:sz w:val="24"/>
          <w:szCs w:val="24"/>
        </w:rPr>
        <w:t xml:space="preserve"> МО расположена зона транспорта (АЗС).</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Проектом предусмотрено развитие жилой зоны в северо-восточной части села по улицы Горького и Советской, по улице Школьной </w:t>
      </w:r>
      <w:r>
        <w:rPr>
          <w:rFonts w:ascii="Times New Roman" w:hAnsi="Times New Roman"/>
          <w:sz w:val="24"/>
          <w:szCs w:val="24"/>
        </w:rPr>
        <w:t xml:space="preserve">- </w:t>
      </w:r>
      <w:r w:rsidRPr="00FA7B4E">
        <w:rPr>
          <w:rFonts w:ascii="Times New Roman" w:hAnsi="Times New Roman"/>
          <w:sz w:val="24"/>
          <w:szCs w:val="24"/>
        </w:rPr>
        <w:t xml:space="preserve">реконструкция объектов дошкольного образования, а также объектов сельскохозяйственного назначения. </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В центральной части </w:t>
      </w:r>
      <w:r>
        <w:rPr>
          <w:rFonts w:ascii="Times New Roman" w:hAnsi="Times New Roman"/>
          <w:sz w:val="24"/>
          <w:szCs w:val="24"/>
        </w:rPr>
        <w:t xml:space="preserve">- </w:t>
      </w:r>
      <w:r w:rsidRPr="00FA7B4E">
        <w:rPr>
          <w:rFonts w:ascii="Times New Roman" w:hAnsi="Times New Roman"/>
          <w:sz w:val="24"/>
          <w:szCs w:val="24"/>
        </w:rPr>
        <w:t>развитие жилой зоны по улиц</w:t>
      </w:r>
      <w:r>
        <w:rPr>
          <w:rFonts w:ascii="Times New Roman" w:hAnsi="Times New Roman"/>
          <w:sz w:val="24"/>
          <w:szCs w:val="24"/>
        </w:rPr>
        <w:t>ам</w:t>
      </w:r>
      <w:r w:rsidRPr="00FA7B4E">
        <w:rPr>
          <w:rFonts w:ascii="Times New Roman" w:hAnsi="Times New Roman"/>
          <w:sz w:val="24"/>
          <w:szCs w:val="24"/>
        </w:rPr>
        <w:t xml:space="preserve"> Советской, Первомайской и </w:t>
      </w:r>
      <w:r>
        <w:rPr>
          <w:rFonts w:ascii="Times New Roman" w:hAnsi="Times New Roman"/>
          <w:sz w:val="24"/>
          <w:szCs w:val="24"/>
        </w:rPr>
        <w:t xml:space="preserve">по </w:t>
      </w:r>
      <w:r w:rsidRPr="00063590">
        <w:rPr>
          <w:rFonts w:ascii="Times New Roman" w:hAnsi="Times New Roman"/>
          <w:sz w:val="24"/>
          <w:szCs w:val="24"/>
        </w:rPr>
        <w:t>переулку Больничному, по улице Декабрьской - объекты социального, гостиничного и коммунально-бытового назначения и в западной части - объекты делового, общественного и коммерческого назначения. По улице Первомайской - объекты делового, общественного и коммерческого назначения. По улице Советской в западной части - реконструкция объектов</w:t>
      </w:r>
      <w:r w:rsidRPr="00FA7B4E">
        <w:rPr>
          <w:rFonts w:ascii="Times New Roman" w:hAnsi="Times New Roman"/>
          <w:sz w:val="24"/>
          <w:szCs w:val="24"/>
        </w:rPr>
        <w:t xml:space="preserve"> культуры и культовых зданий, размещени</w:t>
      </w:r>
      <w:r>
        <w:rPr>
          <w:rFonts w:ascii="Times New Roman" w:hAnsi="Times New Roman"/>
          <w:sz w:val="24"/>
          <w:szCs w:val="24"/>
        </w:rPr>
        <w:t>е</w:t>
      </w:r>
      <w:r w:rsidRPr="00FA7B4E">
        <w:rPr>
          <w:rFonts w:ascii="Times New Roman" w:hAnsi="Times New Roman"/>
          <w:sz w:val="24"/>
          <w:szCs w:val="24"/>
        </w:rPr>
        <w:t xml:space="preserve"> объектов дошкольного образования и объектов социального, гостиничного и коммунально-бытового назначения.</w:t>
      </w:r>
    </w:p>
    <w:p w:rsidR="00C50150"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В юго-западной части </w:t>
      </w:r>
      <w:r>
        <w:rPr>
          <w:rFonts w:ascii="Times New Roman" w:hAnsi="Times New Roman"/>
          <w:sz w:val="24"/>
          <w:szCs w:val="24"/>
        </w:rPr>
        <w:t xml:space="preserve">- </w:t>
      </w:r>
      <w:r w:rsidRPr="00FA7B4E">
        <w:rPr>
          <w:rFonts w:ascii="Times New Roman" w:hAnsi="Times New Roman"/>
          <w:sz w:val="24"/>
          <w:szCs w:val="24"/>
        </w:rPr>
        <w:t>развитие жилой зоны по улице Солнечной, Степн</w:t>
      </w:r>
      <w:r>
        <w:rPr>
          <w:rFonts w:ascii="Times New Roman" w:hAnsi="Times New Roman"/>
          <w:sz w:val="24"/>
          <w:szCs w:val="24"/>
        </w:rPr>
        <w:t>ой</w:t>
      </w:r>
      <w:r w:rsidRPr="00FA7B4E">
        <w:rPr>
          <w:rFonts w:ascii="Times New Roman" w:hAnsi="Times New Roman"/>
          <w:sz w:val="24"/>
          <w:szCs w:val="24"/>
        </w:rPr>
        <w:t xml:space="preserve"> и Иретск</w:t>
      </w:r>
      <w:r>
        <w:rPr>
          <w:rFonts w:ascii="Times New Roman" w:hAnsi="Times New Roman"/>
          <w:sz w:val="24"/>
          <w:szCs w:val="24"/>
        </w:rPr>
        <w:t>ой</w:t>
      </w:r>
      <w:r w:rsidRPr="00FA7B4E">
        <w:rPr>
          <w:rFonts w:ascii="Times New Roman" w:hAnsi="Times New Roman"/>
          <w:sz w:val="24"/>
          <w:szCs w:val="24"/>
        </w:rPr>
        <w:t>, по улице Совхозн</w:t>
      </w:r>
      <w:r>
        <w:rPr>
          <w:rFonts w:ascii="Times New Roman" w:hAnsi="Times New Roman"/>
          <w:sz w:val="24"/>
          <w:szCs w:val="24"/>
        </w:rPr>
        <w:t>ой -</w:t>
      </w:r>
      <w:r w:rsidRPr="00FA7B4E">
        <w:rPr>
          <w:rFonts w:ascii="Times New Roman" w:hAnsi="Times New Roman"/>
          <w:sz w:val="24"/>
          <w:szCs w:val="24"/>
        </w:rPr>
        <w:t xml:space="preserve"> размещение объектов здравоохранения. По улице Степной </w:t>
      </w:r>
      <w:r>
        <w:rPr>
          <w:rFonts w:ascii="Times New Roman" w:hAnsi="Times New Roman"/>
          <w:sz w:val="24"/>
          <w:szCs w:val="24"/>
        </w:rPr>
        <w:t xml:space="preserve">- </w:t>
      </w:r>
      <w:r w:rsidRPr="00FA7B4E">
        <w:rPr>
          <w:rFonts w:ascii="Times New Roman" w:hAnsi="Times New Roman"/>
          <w:sz w:val="24"/>
          <w:szCs w:val="24"/>
        </w:rPr>
        <w:t>размещение объектов делового, общественного и коммерческого назначения.</w:t>
      </w:r>
    </w:p>
    <w:p w:rsidR="00C50150" w:rsidRPr="00357059" w:rsidRDefault="00C50150" w:rsidP="00C50150">
      <w:pPr>
        <w:pStyle w:val="affe"/>
        <w:ind w:firstLine="284"/>
        <w:jc w:val="both"/>
        <w:rPr>
          <w:rFonts w:ascii="Times New Roman" w:hAnsi="Times New Roman"/>
          <w:sz w:val="16"/>
          <w:szCs w:val="16"/>
        </w:rPr>
      </w:pPr>
    </w:p>
    <w:p w:rsidR="00C50150" w:rsidRPr="00FA7B4E" w:rsidRDefault="00C50150" w:rsidP="00C50150">
      <w:pPr>
        <w:pStyle w:val="22"/>
        <w:ind w:firstLine="284"/>
        <w:jc w:val="left"/>
      </w:pPr>
      <w:bookmarkStart w:id="90" w:name="_Toc357444889"/>
      <w:bookmarkStart w:id="91" w:name="_Toc393273699"/>
      <w:r>
        <w:t>1</w:t>
      </w:r>
      <w:r w:rsidRPr="00FA7B4E">
        <w:t xml:space="preserve">.2. </w:t>
      </w:r>
      <w:r>
        <w:t>Деревня</w:t>
      </w:r>
      <w:r w:rsidRPr="00FA7B4E">
        <w:t xml:space="preserve"> Елоты</w:t>
      </w:r>
      <w:bookmarkEnd w:id="90"/>
      <w:bookmarkEnd w:id="91"/>
    </w:p>
    <w:p w:rsidR="00C50150" w:rsidRPr="00FA7B4E" w:rsidRDefault="00C50150" w:rsidP="00C50150">
      <w:pPr>
        <w:pStyle w:val="affe"/>
        <w:ind w:firstLine="284"/>
        <w:jc w:val="both"/>
        <w:rPr>
          <w:rFonts w:ascii="Times New Roman" w:hAnsi="Times New Roman"/>
          <w:sz w:val="24"/>
          <w:szCs w:val="24"/>
        </w:rPr>
      </w:pPr>
      <w:r>
        <w:rPr>
          <w:rFonts w:ascii="Times New Roman" w:hAnsi="Times New Roman"/>
          <w:sz w:val="24"/>
          <w:szCs w:val="24"/>
        </w:rPr>
        <w:t>Деревня</w:t>
      </w:r>
      <w:r w:rsidRPr="00FA7B4E">
        <w:rPr>
          <w:rFonts w:ascii="Times New Roman" w:hAnsi="Times New Roman"/>
          <w:sz w:val="24"/>
          <w:szCs w:val="24"/>
        </w:rPr>
        <w:t xml:space="preserve"> Елоты расположен</w:t>
      </w:r>
      <w:r>
        <w:rPr>
          <w:rFonts w:ascii="Times New Roman" w:hAnsi="Times New Roman"/>
          <w:sz w:val="24"/>
          <w:szCs w:val="24"/>
        </w:rPr>
        <w:t>а</w:t>
      </w:r>
      <w:r w:rsidRPr="00FA7B4E">
        <w:rPr>
          <w:rFonts w:ascii="Times New Roman" w:hAnsi="Times New Roman"/>
          <w:sz w:val="24"/>
          <w:szCs w:val="24"/>
        </w:rPr>
        <w:t xml:space="preserve"> в южной части Голуметского МО. Близ западной части деревни протекает река </w:t>
      </w:r>
      <w:r>
        <w:rPr>
          <w:rFonts w:ascii="Times New Roman" w:hAnsi="Times New Roman"/>
          <w:sz w:val="24"/>
          <w:szCs w:val="24"/>
        </w:rPr>
        <w:t>Большая</w:t>
      </w:r>
      <w:r w:rsidRPr="00FA7B4E">
        <w:rPr>
          <w:rFonts w:ascii="Times New Roman" w:hAnsi="Times New Roman"/>
          <w:sz w:val="24"/>
          <w:szCs w:val="24"/>
        </w:rPr>
        <w:t xml:space="preserve"> Иреть, а восточную границу опоясывает лесной массив. Планировочная структура населенного пункта носит линейный характер, зоны жилой застройки </w:t>
      </w:r>
      <w:r>
        <w:rPr>
          <w:rFonts w:ascii="Times New Roman" w:hAnsi="Times New Roman"/>
          <w:sz w:val="24"/>
          <w:szCs w:val="24"/>
        </w:rPr>
        <w:t>располагаются</w:t>
      </w:r>
      <w:r w:rsidRPr="00FA7B4E">
        <w:rPr>
          <w:rFonts w:ascii="Times New Roman" w:hAnsi="Times New Roman"/>
          <w:sz w:val="24"/>
          <w:szCs w:val="24"/>
        </w:rPr>
        <w:t xml:space="preserve"> вдоль </w:t>
      </w:r>
      <w:r>
        <w:rPr>
          <w:rFonts w:ascii="Times New Roman" w:hAnsi="Times New Roman"/>
          <w:sz w:val="24"/>
          <w:szCs w:val="24"/>
        </w:rPr>
        <w:t>сформированных</w:t>
      </w:r>
      <w:r w:rsidRPr="00FA7B4E">
        <w:rPr>
          <w:rFonts w:ascii="Times New Roman" w:hAnsi="Times New Roman"/>
          <w:sz w:val="24"/>
          <w:szCs w:val="24"/>
        </w:rPr>
        <w:t xml:space="preserve"> улиц. В северо-восточной части расположены объекты сельскохозяйственного назначения (КФХ).</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Проектом предлагается развитие жилой зоны в восточной части населенного пункта. </w:t>
      </w:r>
    </w:p>
    <w:p w:rsidR="00C50150" w:rsidRPr="00357059" w:rsidRDefault="00C50150" w:rsidP="00C50150">
      <w:pPr>
        <w:pStyle w:val="affe"/>
        <w:ind w:firstLine="284"/>
        <w:jc w:val="both"/>
        <w:rPr>
          <w:rFonts w:ascii="Times New Roman" w:hAnsi="Times New Roman"/>
          <w:sz w:val="16"/>
          <w:szCs w:val="16"/>
        </w:rPr>
      </w:pPr>
    </w:p>
    <w:p w:rsidR="00C50150" w:rsidRPr="00FA7B4E" w:rsidRDefault="00C50150" w:rsidP="00C50150">
      <w:pPr>
        <w:pStyle w:val="22"/>
        <w:ind w:firstLine="284"/>
        <w:jc w:val="left"/>
      </w:pPr>
      <w:bookmarkStart w:id="92" w:name="_Toc357444890"/>
      <w:bookmarkStart w:id="93" w:name="_Toc393273700"/>
      <w:r>
        <w:t>1</w:t>
      </w:r>
      <w:r w:rsidRPr="00FA7B4E">
        <w:t xml:space="preserve">.3. </w:t>
      </w:r>
      <w:r>
        <w:t>Деревня</w:t>
      </w:r>
      <w:r w:rsidRPr="00FA7B4E">
        <w:t xml:space="preserve"> Баталаева</w:t>
      </w:r>
      <w:bookmarkEnd w:id="92"/>
      <w:bookmarkEnd w:id="93"/>
    </w:p>
    <w:p w:rsidR="00C50150" w:rsidRPr="00FA7B4E"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Деревня</w:t>
      </w:r>
      <w:r w:rsidRPr="009239AD">
        <w:rPr>
          <w:rFonts w:ascii="Times New Roman" w:hAnsi="Times New Roman"/>
          <w:sz w:val="24"/>
          <w:szCs w:val="24"/>
        </w:rPr>
        <w:t xml:space="preserve"> </w:t>
      </w:r>
      <w:r w:rsidRPr="00FA7B4E">
        <w:rPr>
          <w:rFonts w:ascii="Times New Roman" w:hAnsi="Times New Roman"/>
          <w:sz w:val="24"/>
          <w:szCs w:val="24"/>
        </w:rPr>
        <w:t xml:space="preserve">Баталаева находится в западной части Голуметского МО. Деревня примыкает к дороге </w:t>
      </w:r>
      <w:r>
        <w:rPr>
          <w:rFonts w:ascii="Times New Roman" w:hAnsi="Times New Roman"/>
          <w:sz w:val="24"/>
          <w:szCs w:val="24"/>
        </w:rPr>
        <w:t>«</w:t>
      </w:r>
      <w:r w:rsidRPr="00FA7B4E">
        <w:rPr>
          <w:rFonts w:ascii="Times New Roman" w:hAnsi="Times New Roman"/>
          <w:sz w:val="24"/>
          <w:szCs w:val="24"/>
        </w:rPr>
        <w:t>Черемхово-Голуметь-Новостройка</w:t>
      </w:r>
      <w:r>
        <w:rPr>
          <w:rFonts w:ascii="Times New Roman" w:hAnsi="Times New Roman"/>
          <w:sz w:val="24"/>
          <w:szCs w:val="24"/>
        </w:rPr>
        <w:t>»,</w:t>
      </w:r>
      <w:r w:rsidRPr="00FA7B4E">
        <w:rPr>
          <w:rFonts w:ascii="Times New Roman" w:hAnsi="Times New Roman"/>
          <w:sz w:val="24"/>
          <w:szCs w:val="24"/>
        </w:rPr>
        <w:t xml:space="preserve"> связывающей все населенные пункты МО. В основном</w:t>
      </w:r>
      <w:r>
        <w:rPr>
          <w:rFonts w:ascii="Times New Roman" w:hAnsi="Times New Roman"/>
          <w:sz w:val="24"/>
          <w:szCs w:val="24"/>
        </w:rPr>
        <w:t>,</w:t>
      </w:r>
      <w:r w:rsidRPr="00FA7B4E">
        <w:rPr>
          <w:rFonts w:ascii="Times New Roman" w:hAnsi="Times New Roman"/>
          <w:sz w:val="24"/>
          <w:szCs w:val="24"/>
        </w:rPr>
        <w:t xml:space="preserve"> деревню окружают луга и земли сельскохозяйственного назначения. Планировочная структура населенного пункта носит линейный характер, зоны жилой застройки </w:t>
      </w:r>
      <w:r>
        <w:rPr>
          <w:rFonts w:ascii="Times New Roman" w:hAnsi="Times New Roman"/>
          <w:sz w:val="24"/>
          <w:szCs w:val="24"/>
        </w:rPr>
        <w:t>располагаются</w:t>
      </w:r>
      <w:r w:rsidRPr="00FA7B4E">
        <w:rPr>
          <w:rFonts w:ascii="Times New Roman" w:hAnsi="Times New Roman"/>
          <w:sz w:val="24"/>
          <w:szCs w:val="24"/>
        </w:rPr>
        <w:t xml:space="preserve"> вдоль </w:t>
      </w:r>
      <w:r>
        <w:rPr>
          <w:rFonts w:ascii="Times New Roman" w:hAnsi="Times New Roman"/>
          <w:sz w:val="24"/>
          <w:szCs w:val="24"/>
        </w:rPr>
        <w:t>сформированных</w:t>
      </w:r>
      <w:r w:rsidRPr="00FA7B4E">
        <w:rPr>
          <w:rFonts w:ascii="Times New Roman" w:hAnsi="Times New Roman"/>
          <w:sz w:val="24"/>
          <w:szCs w:val="24"/>
        </w:rPr>
        <w:t xml:space="preserve"> улиц. В юго-восточной части</w:t>
      </w:r>
      <w:r>
        <w:rPr>
          <w:rFonts w:ascii="Times New Roman" w:hAnsi="Times New Roman"/>
          <w:sz w:val="24"/>
          <w:szCs w:val="24"/>
        </w:rPr>
        <w:t xml:space="preserve"> –</w:t>
      </w:r>
      <w:r w:rsidRPr="00FA7B4E">
        <w:rPr>
          <w:rFonts w:ascii="Times New Roman" w:hAnsi="Times New Roman"/>
          <w:sz w:val="24"/>
          <w:szCs w:val="24"/>
        </w:rPr>
        <w:t xml:space="preserve"> недействующие объекты сельскохозяйственного назначения.</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Проектом предлагается развитие жилой зоны в западной и восточной части населенного пункта вдоль улиц, а также в западной части </w:t>
      </w:r>
      <w:r>
        <w:rPr>
          <w:rFonts w:ascii="Times New Roman" w:hAnsi="Times New Roman"/>
          <w:sz w:val="24"/>
          <w:szCs w:val="24"/>
        </w:rPr>
        <w:t xml:space="preserve">– </w:t>
      </w:r>
      <w:r w:rsidRPr="00FA7B4E">
        <w:rPr>
          <w:rFonts w:ascii="Times New Roman" w:hAnsi="Times New Roman"/>
          <w:sz w:val="24"/>
          <w:szCs w:val="24"/>
        </w:rPr>
        <w:t>размещени</w:t>
      </w:r>
      <w:r>
        <w:rPr>
          <w:rFonts w:ascii="Times New Roman" w:hAnsi="Times New Roman"/>
          <w:sz w:val="24"/>
          <w:szCs w:val="24"/>
        </w:rPr>
        <w:t xml:space="preserve">е </w:t>
      </w:r>
      <w:r w:rsidRPr="00FA7B4E">
        <w:rPr>
          <w:rFonts w:ascii="Times New Roman" w:hAnsi="Times New Roman"/>
          <w:sz w:val="24"/>
          <w:szCs w:val="24"/>
        </w:rPr>
        <w:t>объектов школь</w:t>
      </w:r>
      <w:r>
        <w:rPr>
          <w:rFonts w:ascii="Times New Roman" w:hAnsi="Times New Roman"/>
          <w:sz w:val="24"/>
          <w:szCs w:val="24"/>
        </w:rPr>
        <w:t>ного и дошкольного образования,</w:t>
      </w:r>
      <w:r w:rsidRPr="00FA7B4E">
        <w:rPr>
          <w:rFonts w:ascii="Times New Roman" w:hAnsi="Times New Roman"/>
          <w:sz w:val="24"/>
          <w:szCs w:val="24"/>
        </w:rPr>
        <w:t xml:space="preserve"> объектов делового, общественного и коммерческого назначения. В юго-восточной части </w:t>
      </w:r>
      <w:r>
        <w:rPr>
          <w:rFonts w:ascii="Times New Roman" w:hAnsi="Times New Roman"/>
          <w:sz w:val="24"/>
          <w:szCs w:val="24"/>
        </w:rPr>
        <w:t xml:space="preserve">- </w:t>
      </w:r>
      <w:r w:rsidRPr="00FA7B4E">
        <w:rPr>
          <w:rFonts w:ascii="Times New Roman" w:hAnsi="Times New Roman"/>
          <w:sz w:val="24"/>
          <w:szCs w:val="24"/>
        </w:rPr>
        <w:t xml:space="preserve">реконструкция объектов сельскохозяйственного назначения.   </w:t>
      </w:r>
    </w:p>
    <w:p w:rsidR="00C50150" w:rsidRPr="00357059" w:rsidRDefault="00C50150" w:rsidP="00C50150">
      <w:pPr>
        <w:pStyle w:val="affe"/>
        <w:ind w:firstLine="284"/>
        <w:jc w:val="both"/>
        <w:rPr>
          <w:rFonts w:ascii="Times New Roman" w:hAnsi="Times New Roman"/>
          <w:sz w:val="16"/>
          <w:szCs w:val="16"/>
        </w:rPr>
      </w:pPr>
    </w:p>
    <w:p w:rsidR="00C50150" w:rsidRPr="00FA7B4E" w:rsidRDefault="00C50150" w:rsidP="00C50150">
      <w:pPr>
        <w:pStyle w:val="22"/>
        <w:ind w:firstLine="284"/>
        <w:jc w:val="both"/>
      </w:pPr>
      <w:bookmarkStart w:id="94" w:name="_Toc357444891"/>
      <w:bookmarkStart w:id="95" w:name="_Toc393273701"/>
      <w:r>
        <w:lastRenderedPageBreak/>
        <w:t>1</w:t>
      </w:r>
      <w:r w:rsidRPr="00FA7B4E">
        <w:t xml:space="preserve">.4. </w:t>
      </w:r>
      <w:bookmarkEnd w:id="94"/>
      <w:r>
        <w:t>Заимка</w:t>
      </w:r>
      <w:r w:rsidRPr="00FA7B4E">
        <w:t xml:space="preserve"> Труженик</w:t>
      </w:r>
      <w:bookmarkEnd w:id="95"/>
    </w:p>
    <w:p w:rsidR="00C50150" w:rsidRPr="00FA7B4E" w:rsidRDefault="00C50150" w:rsidP="00C50150">
      <w:pPr>
        <w:pStyle w:val="affe"/>
        <w:ind w:firstLine="284"/>
        <w:jc w:val="both"/>
        <w:rPr>
          <w:rFonts w:ascii="Times New Roman" w:hAnsi="Times New Roman"/>
          <w:sz w:val="24"/>
          <w:szCs w:val="24"/>
        </w:rPr>
      </w:pPr>
      <w:r>
        <w:rPr>
          <w:rFonts w:ascii="Times New Roman" w:hAnsi="Times New Roman"/>
          <w:sz w:val="24"/>
          <w:szCs w:val="24"/>
        </w:rPr>
        <w:t>Заимка</w:t>
      </w:r>
      <w:r w:rsidRPr="00FA7B4E">
        <w:rPr>
          <w:rFonts w:ascii="Times New Roman" w:hAnsi="Times New Roman"/>
          <w:sz w:val="24"/>
          <w:szCs w:val="24"/>
        </w:rPr>
        <w:t xml:space="preserve"> Труженик расположен</w:t>
      </w:r>
      <w:r>
        <w:rPr>
          <w:rFonts w:ascii="Times New Roman" w:hAnsi="Times New Roman"/>
          <w:sz w:val="24"/>
          <w:szCs w:val="24"/>
        </w:rPr>
        <w:t>а</w:t>
      </w:r>
      <w:r w:rsidRPr="00FA7B4E">
        <w:rPr>
          <w:rFonts w:ascii="Times New Roman" w:hAnsi="Times New Roman"/>
          <w:sz w:val="24"/>
          <w:szCs w:val="24"/>
        </w:rPr>
        <w:t xml:space="preserve"> в южной части Голуметского МО. Близ юго-западной части деревни протекает река </w:t>
      </w:r>
      <w:r>
        <w:rPr>
          <w:rFonts w:ascii="Times New Roman" w:hAnsi="Times New Roman"/>
          <w:sz w:val="24"/>
          <w:szCs w:val="24"/>
        </w:rPr>
        <w:t>Большая</w:t>
      </w:r>
      <w:r w:rsidRPr="00FA7B4E">
        <w:rPr>
          <w:rFonts w:ascii="Times New Roman" w:hAnsi="Times New Roman"/>
          <w:sz w:val="24"/>
          <w:szCs w:val="24"/>
        </w:rPr>
        <w:t xml:space="preserve"> Иреть, а восточную часть опоясывают земли сельскохозяйственного назначения. Планировочная структура населенного пункта носит линейный характер, зоны жилой застройки </w:t>
      </w:r>
      <w:r>
        <w:rPr>
          <w:rFonts w:ascii="Times New Roman" w:hAnsi="Times New Roman"/>
          <w:sz w:val="24"/>
          <w:szCs w:val="24"/>
        </w:rPr>
        <w:t>расположены</w:t>
      </w:r>
      <w:r w:rsidRPr="00FA7B4E">
        <w:rPr>
          <w:rFonts w:ascii="Times New Roman" w:hAnsi="Times New Roman"/>
          <w:sz w:val="24"/>
          <w:szCs w:val="24"/>
        </w:rPr>
        <w:t xml:space="preserve"> вдоль </w:t>
      </w:r>
      <w:r>
        <w:rPr>
          <w:rFonts w:ascii="Times New Roman" w:hAnsi="Times New Roman"/>
          <w:sz w:val="24"/>
          <w:szCs w:val="24"/>
        </w:rPr>
        <w:t>сформированной улицы</w:t>
      </w:r>
      <w:r w:rsidRPr="00FA7B4E">
        <w:rPr>
          <w:rFonts w:ascii="Times New Roman" w:hAnsi="Times New Roman"/>
          <w:sz w:val="24"/>
          <w:szCs w:val="24"/>
        </w:rPr>
        <w:t xml:space="preserve">. </w:t>
      </w:r>
    </w:p>
    <w:p w:rsidR="00C50150" w:rsidRPr="00357059" w:rsidRDefault="00C50150" w:rsidP="00C50150">
      <w:pPr>
        <w:pStyle w:val="affe"/>
        <w:ind w:firstLine="284"/>
        <w:jc w:val="both"/>
        <w:rPr>
          <w:rFonts w:ascii="Times New Roman" w:hAnsi="Times New Roman"/>
          <w:sz w:val="16"/>
          <w:szCs w:val="16"/>
        </w:rPr>
      </w:pPr>
    </w:p>
    <w:p w:rsidR="00C50150" w:rsidRPr="00D705F6" w:rsidRDefault="00C50150" w:rsidP="00C50150">
      <w:pPr>
        <w:pStyle w:val="22"/>
        <w:ind w:firstLine="284"/>
        <w:jc w:val="left"/>
      </w:pPr>
      <w:bookmarkStart w:id="96" w:name="_Toc357444892"/>
      <w:bookmarkStart w:id="97" w:name="_Toc393273702"/>
      <w:r>
        <w:t>1</w:t>
      </w:r>
      <w:r w:rsidRPr="00FA7B4E">
        <w:t xml:space="preserve">.5. </w:t>
      </w:r>
      <w:r w:rsidRPr="00D705F6">
        <w:t>Поселок Полежаева</w:t>
      </w:r>
      <w:bookmarkEnd w:id="96"/>
      <w:bookmarkEnd w:id="97"/>
    </w:p>
    <w:p w:rsidR="00C50150" w:rsidRPr="00FA7B4E" w:rsidRDefault="00C50150" w:rsidP="00C50150">
      <w:pPr>
        <w:pStyle w:val="affe"/>
        <w:ind w:firstLine="284"/>
        <w:jc w:val="both"/>
        <w:rPr>
          <w:rFonts w:ascii="Times New Roman" w:hAnsi="Times New Roman"/>
          <w:sz w:val="24"/>
          <w:szCs w:val="24"/>
        </w:rPr>
      </w:pPr>
      <w:r w:rsidRPr="00D705F6">
        <w:rPr>
          <w:rFonts w:ascii="Times New Roman" w:hAnsi="Times New Roman"/>
          <w:sz w:val="24"/>
          <w:szCs w:val="24"/>
        </w:rPr>
        <w:t>Полежаева</w:t>
      </w:r>
      <w:r w:rsidRPr="00262339">
        <w:rPr>
          <w:rFonts w:ascii="Times New Roman" w:hAnsi="Times New Roman"/>
          <w:color w:val="FF0000"/>
          <w:sz w:val="24"/>
          <w:szCs w:val="24"/>
        </w:rPr>
        <w:t xml:space="preserve"> </w:t>
      </w:r>
      <w:r w:rsidRPr="00262339">
        <w:rPr>
          <w:rFonts w:ascii="Times New Roman" w:hAnsi="Times New Roman"/>
          <w:sz w:val="24"/>
          <w:szCs w:val="24"/>
        </w:rPr>
        <w:t>расположена</w:t>
      </w:r>
      <w:r>
        <w:rPr>
          <w:rFonts w:ascii="Times New Roman" w:hAnsi="Times New Roman"/>
          <w:sz w:val="24"/>
          <w:szCs w:val="24"/>
        </w:rPr>
        <w:t xml:space="preserve"> </w:t>
      </w:r>
      <w:r w:rsidRPr="00FA7B4E">
        <w:rPr>
          <w:rFonts w:ascii="Times New Roman" w:hAnsi="Times New Roman"/>
          <w:sz w:val="24"/>
          <w:szCs w:val="24"/>
        </w:rPr>
        <w:t xml:space="preserve">в южной части Голуметского МО. Близ поселка протекает река </w:t>
      </w:r>
      <w:r>
        <w:rPr>
          <w:rFonts w:ascii="Times New Roman" w:hAnsi="Times New Roman"/>
          <w:sz w:val="24"/>
          <w:szCs w:val="24"/>
        </w:rPr>
        <w:t>Большая</w:t>
      </w:r>
      <w:r w:rsidRPr="00FA7B4E">
        <w:rPr>
          <w:rFonts w:ascii="Times New Roman" w:hAnsi="Times New Roman"/>
          <w:sz w:val="24"/>
          <w:szCs w:val="24"/>
        </w:rPr>
        <w:t xml:space="preserve"> Иреть. Планировочная структура населенного пункта носит линейный характер, зоны жилой застройки </w:t>
      </w:r>
      <w:r>
        <w:rPr>
          <w:rFonts w:ascii="Times New Roman" w:hAnsi="Times New Roman"/>
          <w:sz w:val="24"/>
          <w:szCs w:val="24"/>
        </w:rPr>
        <w:t>расположены</w:t>
      </w:r>
      <w:r w:rsidRPr="00FA7B4E">
        <w:rPr>
          <w:rFonts w:ascii="Times New Roman" w:hAnsi="Times New Roman"/>
          <w:sz w:val="24"/>
          <w:szCs w:val="24"/>
        </w:rPr>
        <w:t xml:space="preserve"> вдоль </w:t>
      </w:r>
      <w:r>
        <w:rPr>
          <w:rFonts w:ascii="Times New Roman" w:hAnsi="Times New Roman"/>
          <w:sz w:val="24"/>
          <w:szCs w:val="24"/>
        </w:rPr>
        <w:t>сформированных</w:t>
      </w:r>
      <w:r w:rsidRPr="00FA7B4E">
        <w:rPr>
          <w:rFonts w:ascii="Times New Roman" w:hAnsi="Times New Roman"/>
          <w:sz w:val="24"/>
          <w:szCs w:val="24"/>
        </w:rPr>
        <w:t xml:space="preserve"> улиц. </w:t>
      </w:r>
    </w:p>
    <w:p w:rsidR="00C50150" w:rsidRPr="00357059" w:rsidRDefault="00C50150" w:rsidP="00C50150">
      <w:pPr>
        <w:pStyle w:val="affe"/>
        <w:ind w:firstLine="284"/>
        <w:jc w:val="both"/>
        <w:rPr>
          <w:rFonts w:ascii="Times New Roman" w:hAnsi="Times New Roman"/>
          <w:sz w:val="16"/>
          <w:szCs w:val="16"/>
        </w:rPr>
      </w:pPr>
    </w:p>
    <w:p w:rsidR="00C50150" w:rsidRPr="00FA7B4E" w:rsidRDefault="00C50150" w:rsidP="00C50150">
      <w:pPr>
        <w:pStyle w:val="22"/>
        <w:ind w:firstLine="284"/>
        <w:jc w:val="left"/>
      </w:pPr>
      <w:bookmarkStart w:id="98" w:name="_Toc357444893"/>
      <w:bookmarkStart w:id="99" w:name="_Toc393273703"/>
      <w:r>
        <w:t>1</w:t>
      </w:r>
      <w:r w:rsidRPr="00FA7B4E">
        <w:t xml:space="preserve">.6. </w:t>
      </w:r>
      <w:r>
        <w:t>У</w:t>
      </w:r>
      <w:r w:rsidRPr="00FA7B4E">
        <w:t>ч</w:t>
      </w:r>
      <w:r>
        <w:t>асток</w:t>
      </w:r>
      <w:r w:rsidRPr="00FA7B4E">
        <w:t xml:space="preserve"> Мандагай</w:t>
      </w:r>
      <w:bookmarkEnd w:id="98"/>
      <w:bookmarkEnd w:id="99"/>
    </w:p>
    <w:p w:rsidR="00C50150" w:rsidRPr="00FA7B4E"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Участок </w:t>
      </w:r>
      <w:r w:rsidRPr="00FA7B4E">
        <w:rPr>
          <w:rFonts w:ascii="Times New Roman" w:hAnsi="Times New Roman"/>
          <w:sz w:val="24"/>
          <w:szCs w:val="24"/>
        </w:rPr>
        <w:t xml:space="preserve">Мандагай расположен в южной части Голуметского МО. Близ юго-восточной части деревни протекает река </w:t>
      </w:r>
      <w:r>
        <w:rPr>
          <w:rFonts w:ascii="Times New Roman" w:hAnsi="Times New Roman"/>
          <w:sz w:val="24"/>
          <w:szCs w:val="24"/>
        </w:rPr>
        <w:t>Большая</w:t>
      </w:r>
      <w:r w:rsidRPr="00FA7B4E">
        <w:rPr>
          <w:rFonts w:ascii="Times New Roman" w:hAnsi="Times New Roman"/>
          <w:sz w:val="24"/>
          <w:szCs w:val="24"/>
        </w:rPr>
        <w:t xml:space="preserve"> Иреть, а восточную часть опоясывает лесной массив. Планировочная структура населенного пункта носит линейный характер, зоны жилой застройки </w:t>
      </w:r>
      <w:r>
        <w:rPr>
          <w:rFonts w:ascii="Times New Roman" w:hAnsi="Times New Roman"/>
          <w:sz w:val="24"/>
          <w:szCs w:val="24"/>
        </w:rPr>
        <w:t>расположены</w:t>
      </w:r>
      <w:r w:rsidRPr="00FA7B4E">
        <w:rPr>
          <w:rFonts w:ascii="Times New Roman" w:hAnsi="Times New Roman"/>
          <w:sz w:val="24"/>
          <w:szCs w:val="24"/>
        </w:rPr>
        <w:t xml:space="preserve"> вдоль с</w:t>
      </w:r>
      <w:r>
        <w:rPr>
          <w:rFonts w:ascii="Times New Roman" w:hAnsi="Times New Roman"/>
          <w:sz w:val="24"/>
          <w:szCs w:val="24"/>
        </w:rPr>
        <w:t>формированных</w:t>
      </w:r>
      <w:r w:rsidRPr="00FA7B4E">
        <w:rPr>
          <w:rFonts w:ascii="Times New Roman" w:hAnsi="Times New Roman"/>
          <w:sz w:val="24"/>
          <w:szCs w:val="24"/>
        </w:rPr>
        <w:t xml:space="preserve"> улиц. </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Проектом предлагается развитие жилой зоны в восточной части населенного пункта. </w:t>
      </w:r>
    </w:p>
    <w:p w:rsidR="00C50150" w:rsidRPr="00357059" w:rsidRDefault="00C50150" w:rsidP="00C50150">
      <w:pPr>
        <w:pStyle w:val="affe"/>
        <w:ind w:firstLine="284"/>
        <w:jc w:val="both"/>
        <w:rPr>
          <w:rFonts w:ascii="Times New Roman" w:hAnsi="Times New Roman"/>
          <w:sz w:val="16"/>
          <w:szCs w:val="16"/>
        </w:rPr>
      </w:pPr>
    </w:p>
    <w:p w:rsidR="00C50150" w:rsidRPr="00FA7B4E" w:rsidRDefault="00C50150" w:rsidP="00C50150">
      <w:pPr>
        <w:pStyle w:val="22"/>
        <w:ind w:firstLine="284"/>
        <w:jc w:val="left"/>
      </w:pPr>
      <w:bookmarkStart w:id="100" w:name="_Toc357444894"/>
      <w:bookmarkStart w:id="101" w:name="_Toc393273704"/>
      <w:r>
        <w:t>1</w:t>
      </w:r>
      <w:r w:rsidRPr="00FA7B4E">
        <w:t xml:space="preserve">.7. </w:t>
      </w:r>
      <w:r>
        <w:t>Деревня</w:t>
      </w:r>
      <w:r w:rsidRPr="00FA7B4E">
        <w:t xml:space="preserve"> Верхняя Иреть</w:t>
      </w:r>
      <w:bookmarkEnd w:id="100"/>
      <w:bookmarkEnd w:id="101"/>
    </w:p>
    <w:p w:rsidR="00C50150" w:rsidRPr="00FA7B4E" w:rsidRDefault="00C50150" w:rsidP="00C50150">
      <w:pPr>
        <w:pStyle w:val="affe"/>
        <w:ind w:firstLine="284"/>
        <w:jc w:val="both"/>
        <w:rPr>
          <w:rFonts w:ascii="Times New Roman" w:hAnsi="Times New Roman"/>
          <w:sz w:val="24"/>
          <w:szCs w:val="24"/>
        </w:rPr>
      </w:pPr>
      <w:r>
        <w:rPr>
          <w:rFonts w:ascii="Times New Roman" w:hAnsi="Times New Roman"/>
          <w:sz w:val="24"/>
          <w:szCs w:val="24"/>
        </w:rPr>
        <w:t>Деревня</w:t>
      </w:r>
      <w:r w:rsidRPr="00FA7B4E">
        <w:rPr>
          <w:rFonts w:ascii="Times New Roman" w:hAnsi="Times New Roman"/>
          <w:sz w:val="24"/>
          <w:szCs w:val="24"/>
        </w:rPr>
        <w:t xml:space="preserve"> Верхняя Иреть расположена в южной части Голуметского МО. Близ юго-западной части деревни протекает река </w:t>
      </w:r>
      <w:r>
        <w:rPr>
          <w:rFonts w:ascii="Times New Roman" w:hAnsi="Times New Roman"/>
          <w:sz w:val="24"/>
          <w:szCs w:val="24"/>
        </w:rPr>
        <w:t>Большая</w:t>
      </w:r>
      <w:r w:rsidRPr="00FA7B4E">
        <w:rPr>
          <w:rFonts w:ascii="Times New Roman" w:hAnsi="Times New Roman"/>
          <w:sz w:val="24"/>
          <w:szCs w:val="24"/>
        </w:rPr>
        <w:t xml:space="preserve"> Иреть, а северо-восточную часть окружают земли сельскохозяйственного назначения. Планировочная структура населенного пункта носит линейный характер, зоны жилой застройки </w:t>
      </w:r>
      <w:r>
        <w:rPr>
          <w:rFonts w:ascii="Times New Roman" w:hAnsi="Times New Roman"/>
          <w:sz w:val="24"/>
          <w:szCs w:val="24"/>
        </w:rPr>
        <w:t>расположены</w:t>
      </w:r>
      <w:r w:rsidRPr="00FA7B4E">
        <w:rPr>
          <w:rFonts w:ascii="Times New Roman" w:hAnsi="Times New Roman"/>
          <w:sz w:val="24"/>
          <w:szCs w:val="24"/>
        </w:rPr>
        <w:t xml:space="preserve"> вдоль </w:t>
      </w:r>
      <w:r>
        <w:rPr>
          <w:rFonts w:ascii="Times New Roman" w:hAnsi="Times New Roman"/>
          <w:sz w:val="24"/>
          <w:szCs w:val="24"/>
        </w:rPr>
        <w:t>сформированных</w:t>
      </w:r>
      <w:r w:rsidRPr="00FA7B4E">
        <w:rPr>
          <w:rFonts w:ascii="Times New Roman" w:hAnsi="Times New Roman"/>
          <w:sz w:val="24"/>
          <w:szCs w:val="24"/>
        </w:rPr>
        <w:t xml:space="preserve"> улиц. В северо-западной части расположены объекты сельскохозяйственного назначения (КФХ). В восточной части расположены объекты школьного образования</w:t>
      </w:r>
      <w:r>
        <w:rPr>
          <w:rFonts w:ascii="Times New Roman" w:hAnsi="Times New Roman"/>
          <w:sz w:val="24"/>
          <w:szCs w:val="24"/>
        </w:rPr>
        <w:t>.</w:t>
      </w:r>
    </w:p>
    <w:p w:rsidR="00C50150" w:rsidRPr="00FA7B4E" w:rsidRDefault="00C50150" w:rsidP="00C50150">
      <w:pPr>
        <w:pStyle w:val="affe"/>
        <w:ind w:firstLine="284"/>
        <w:jc w:val="both"/>
        <w:rPr>
          <w:rFonts w:ascii="Times New Roman" w:hAnsi="Times New Roman"/>
          <w:sz w:val="24"/>
          <w:szCs w:val="24"/>
        </w:rPr>
      </w:pPr>
      <w:r w:rsidRPr="00FA7B4E">
        <w:rPr>
          <w:rFonts w:ascii="Times New Roman" w:hAnsi="Times New Roman"/>
          <w:sz w:val="24"/>
          <w:szCs w:val="24"/>
        </w:rPr>
        <w:t xml:space="preserve">Проектом предлагается развитие жилой зоны в восточной части населенного пункта. </w:t>
      </w:r>
    </w:p>
    <w:p w:rsidR="00C50150" w:rsidRPr="00357059" w:rsidRDefault="00C50150" w:rsidP="00C50150">
      <w:pPr>
        <w:pStyle w:val="affe"/>
        <w:jc w:val="both"/>
        <w:rPr>
          <w:rFonts w:ascii="Times New Roman" w:hAnsi="Times New Roman"/>
          <w:sz w:val="16"/>
          <w:szCs w:val="16"/>
        </w:rPr>
      </w:pPr>
    </w:p>
    <w:p w:rsidR="00C50150" w:rsidRPr="00EB243E" w:rsidRDefault="00C50150" w:rsidP="00C50150">
      <w:pPr>
        <w:pStyle w:val="22"/>
      </w:pPr>
      <w:bookmarkStart w:id="102" w:name="_Toc357444895"/>
      <w:bookmarkStart w:id="103" w:name="_Toc393273705"/>
      <w:r w:rsidRPr="00EB243E">
        <w:t>2. Предложение по изменениям границ населенных пунктов. Планируемые объекты федерального, регионального и местного значения</w:t>
      </w:r>
      <w:bookmarkEnd w:id="102"/>
      <w:bookmarkEnd w:id="103"/>
    </w:p>
    <w:p w:rsidR="00C50150" w:rsidRPr="00EB243E" w:rsidRDefault="00C50150" w:rsidP="00C50150">
      <w:pPr>
        <w:pStyle w:val="22"/>
        <w:ind w:firstLine="284"/>
        <w:jc w:val="both"/>
      </w:pPr>
      <w:bookmarkStart w:id="104" w:name="_Toc357444896"/>
      <w:bookmarkStart w:id="105" w:name="_Toc393273706"/>
      <w:r w:rsidRPr="00EB243E">
        <w:t>2.1. Село Голуметь</w:t>
      </w:r>
      <w:bookmarkEnd w:id="104"/>
      <w:bookmarkEnd w:id="105"/>
    </w:p>
    <w:p w:rsidR="00C50150" w:rsidRPr="00222149" w:rsidRDefault="00C50150" w:rsidP="00C50150">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Проектируемые </w:t>
      </w:r>
      <w:r w:rsidRPr="00222149">
        <w:rPr>
          <w:rFonts w:ascii="Times New Roman" w:hAnsi="Times New Roman" w:cs="Times New Roman"/>
          <w:sz w:val="24"/>
          <w:szCs w:val="24"/>
        </w:rPr>
        <w:t>социальные объекты</w:t>
      </w:r>
      <w:r>
        <w:rPr>
          <w:rFonts w:ascii="Times New Roman" w:hAnsi="Times New Roman" w:cs="Times New Roman"/>
          <w:sz w:val="24"/>
          <w:szCs w:val="24"/>
        </w:rPr>
        <w:t>: в</w:t>
      </w:r>
      <w:r w:rsidRPr="00222149">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222149">
        <w:rPr>
          <w:rFonts w:ascii="Times New Roman" w:hAnsi="Times New Roman" w:cs="Times New Roman"/>
          <w:sz w:val="24"/>
          <w:szCs w:val="24"/>
        </w:rPr>
        <w:t xml:space="preserve">Голуметь планируется разместить детский сад по ул. Школьной (реконструкция) </w:t>
      </w:r>
      <w:r>
        <w:rPr>
          <w:rFonts w:ascii="Times New Roman" w:hAnsi="Times New Roman" w:cs="Times New Roman"/>
          <w:sz w:val="24"/>
          <w:szCs w:val="24"/>
        </w:rPr>
        <w:t xml:space="preserve">с </w:t>
      </w:r>
      <w:r w:rsidRPr="00222149">
        <w:rPr>
          <w:rFonts w:ascii="Times New Roman" w:hAnsi="Times New Roman" w:cs="Times New Roman"/>
          <w:sz w:val="24"/>
          <w:szCs w:val="24"/>
        </w:rPr>
        <w:t>увеличение</w:t>
      </w:r>
      <w:r>
        <w:rPr>
          <w:rFonts w:ascii="Times New Roman" w:hAnsi="Times New Roman" w:cs="Times New Roman"/>
          <w:sz w:val="24"/>
          <w:szCs w:val="24"/>
        </w:rPr>
        <w:t>м</w:t>
      </w:r>
      <w:r w:rsidRPr="00222149">
        <w:rPr>
          <w:rFonts w:ascii="Times New Roman" w:hAnsi="Times New Roman" w:cs="Times New Roman"/>
          <w:sz w:val="24"/>
          <w:szCs w:val="24"/>
        </w:rPr>
        <w:t xml:space="preserve"> на 10 мест и по </w:t>
      </w:r>
      <w:r>
        <w:rPr>
          <w:rFonts w:ascii="Times New Roman" w:hAnsi="Times New Roman" w:cs="Times New Roman"/>
          <w:sz w:val="24"/>
          <w:szCs w:val="24"/>
        </w:rPr>
        <w:t>ул. Солнечной</w:t>
      </w:r>
      <w:r w:rsidRPr="00222149">
        <w:rPr>
          <w:rFonts w:ascii="Times New Roman" w:hAnsi="Times New Roman" w:cs="Times New Roman"/>
          <w:sz w:val="24"/>
          <w:szCs w:val="24"/>
        </w:rPr>
        <w:t xml:space="preserve"> </w:t>
      </w:r>
      <w:r>
        <w:rPr>
          <w:rFonts w:ascii="Times New Roman" w:hAnsi="Times New Roman" w:cs="Times New Roman"/>
          <w:sz w:val="24"/>
          <w:szCs w:val="24"/>
        </w:rPr>
        <w:t xml:space="preserve">– с увеличением </w:t>
      </w:r>
      <w:r w:rsidRPr="00222149">
        <w:rPr>
          <w:rFonts w:ascii="Times New Roman" w:hAnsi="Times New Roman" w:cs="Times New Roman"/>
          <w:sz w:val="24"/>
          <w:szCs w:val="24"/>
        </w:rPr>
        <w:t xml:space="preserve">на 110 мест. По улице </w:t>
      </w:r>
      <w:r>
        <w:rPr>
          <w:rFonts w:ascii="Times New Roman" w:hAnsi="Times New Roman" w:cs="Times New Roman"/>
          <w:sz w:val="24"/>
          <w:szCs w:val="24"/>
        </w:rPr>
        <w:t>Совхозной</w:t>
      </w:r>
      <w:r w:rsidRPr="0022214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2149">
        <w:rPr>
          <w:rFonts w:ascii="Times New Roman" w:hAnsi="Times New Roman" w:cs="Times New Roman"/>
          <w:sz w:val="24"/>
          <w:szCs w:val="24"/>
        </w:rPr>
        <w:t xml:space="preserve">размещение </w:t>
      </w:r>
      <w:r>
        <w:rPr>
          <w:rFonts w:ascii="Times New Roman" w:hAnsi="Times New Roman" w:cs="Times New Roman"/>
          <w:sz w:val="24"/>
          <w:szCs w:val="24"/>
        </w:rPr>
        <w:t>поликлиники</w:t>
      </w:r>
      <w:r w:rsidRPr="00222149">
        <w:rPr>
          <w:rFonts w:ascii="Times New Roman" w:hAnsi="Times New Roman" w:cs="Times New Roman"/>
          <w:sz w:val="24"/>
          <w:szCs w:val="24"/>
        </w:rPr>
        <w:t xml:space="preserve"> на 80</w:t>
      </w:r>
      <w:r>
        <w:rPr>
          <w:rFonts w:ascii="Times New Roman" w:hAnsi="Times New Roman" w:cs="Times New Roman"/>
          <w:sz w:val="24"/>
          <w:szCs w:val="24"/>
        </w:rPr>
        <w:t xml:space="preserve"> мест</w:t>
      </w:r>
      <w:r w:rsidRPr="00222149">
        <w:rPr>
          <w:rFonts w:ascii="Times New Roman" w:hAnsi="Times New Roman" w:cs="Times New Roman"/>
          <w:sz w:val="24"/>
          <w:szCs w:val="24"/>
        </w:rPr>
        <w:t xml:space="preserve">. </w:t>
      </w:r>
      <w:r>
        <w:rPr>
          <w:rFonts w:ascii="Times New Roman" w:hAnsi="Times New Roman" w:cs="Times New Roman"/>
          <w:sz w:val="24"/>
          <w:szCs w:val="24"/>
        </w:rPr>
        <w:t xml:space="preserve">По улице Декабрьской - размещение пожарного депо. </w:t>
      </w:r>
      <w:r w:rsidRPr="00222149">
        <w:rPr>
          <w:rFonts w:ascii="Times New Roman" w:hAnsi="Times New Roman" w:cs="Times New Roman"/>
          <w:sz w:val="24"/>
          <w:szCs w:val="24"/>
        </w:rPr>
        <w:t xml:space="preserve">По улице </w:t>
      </w:r>
      <w:r>
        <w:rPr>
          <w:rFonts w:ascii="Times New Roman" w:hAnsi="Times New Roman" w:cs="Times New Roman"/>
          <w:sz w:val="24"/>
          <w:szCs w:val="24"/>
        </w:rPr>
        <w:t>П</w:t>
      </w:r>
      <w:r w:rsidRPr="00222149">
        <w:rPr>
          <w:rFonts w:ascii="Times New Roman" w:hAnsi="Times New Roman" w:cs="Times New Roman"/>
          <w:sz w:val="24"/>
          <w:szCs w:val="24"/>
        </w:rPr>
        <w:t>ервомайск</w:t>
      </w:r>
      <w:r>
        <w:rPr>
          <w:rFonts w:ascii="Times New Roman" w:hAnsi="Times New Roman" w:cs="Times New Roman"/>
          <w:sz w:val="24"/>
          <w:szCs w:val="24"/>
        </w:rPr>
        <w:t xml:space="preserve">ой - </w:t>
      </w:r>
      <w:r w:rsidRPr="00222149">
        <w:rPr>
          <w:rFonts w:ascii="Times New Roman" w:hAnsi="Times New Roman" w:cs="Times New Roman"/>
          <w:sz w:val="24"/>
          <w:szCs w:val="24"/>
        </w:rPr>
        <w:t>размещение молочной ку</w:t>
      </w:r>
      <w:r>
        <w:rPr>
          <w:rFonts w:ascii="Times New Roman" w:hAnsi="Times New Roman" w:cs="Times New Roman"/>
          <w:sz w:val="24"/>
          <w:szCs w:val="24"/>
        </w:rPr>
        <w:t>хни на 200 мест</w:t>
      </w:r>
      <w:r w:rsidRPr="00222149">
        <w:rPr>
          <w:rFonts w:ascii="Times New Roman" w:hAnsi="Times New Roman" w:cs="Times New Roman"/>
          <w:sz w:val="24"/>
          <w:szCs w:val="24"/>
        </w:rPr>
        <w:t>. В северо-</w:t>
      </w:r>
      <w:r>
        <w:rPr>
          <w:rFonts w:ascii="Times New Roman" w:hAnsi="Times New Roman" w:cs="Times New Roman"/>
          <w:sz w:val="24"/>
          <w:szCs w:val="24"/>
        </w:rPr>
        <w:t>в</w:t>
      </w:r>
      <w:r w:rsidRPr="00222149">
        <w:rPr>
          <w:rFonts w:ascii="Times New Roman" w:hAnsi="Times New Roman" w:cs="Times New Roman"/>
          <w:sz w:val="24"/>
          <w:szCs w:val="24"/>
        </w:rPr>
        <w:t xml:space="preserve">осточной части </w:t>
      </w:r>
      <w:r>
        <w:rPr>
          <w:rFonts w:ascii="Times New Roman" w:hAnsi="Times New Roman" w:cs="Times New Roman"/>
          <w:sz w:val="24"/>
          <w:szCs w:val="24"/>
        </w:rPr>
        <w:t xml:space="preserve">- </w:t>
      </w:r>
      <w:r w:rsidRPr="00222149">
        <w:rPr>
          <w:rFonts w:ascii="Times New Roman" w:hAnsi="Times New Roman" w:cs="Times New Roman"/>
          <w:sz w:val="24"/>
          <w:szCs w:val="24"/>
        </w:rPr>
        <w:t>размещение спортивной площадки. Для размещения жилой застройки и объектов соцкультбыта проектом предусматривается расширение границ населенного пункта.</w:t>
      </w:r>
      <w:r>
        <w:rPr>
          <w:rFonts w:ascii="Times New Roman" w:hAnsi="Times New Roman" w:cs="Times New Roman"/>
          <w:sz w:val="24"/>
          <w:szCs w:val="24"/>
        </w:rPr>
        <w:t xml:space="preserve"> </w:t>
      </w:r>
    </w:p>
    <w:p w:rsidR="00C50150" w:rsidRPr="00EB243E" w:rsidRDefault="00C50150" w:rsidP="00C50150">
      <w:pPr>
        <w:pStyle w:val="22"/>
        <w:ind w:firstLine="284"/>
        <w:jc w:val="both"/>
      </w:pPr>
      <w:bookmarkStart w:id="106" w:name="_Toc357444897"/>
      <w:bookmarkStart w:id="107" w:name="_Toc393273707"/>
      <w:r>
        <w:t>2</w:t>
      </w:r>
      <w:r w:rsidRPr="00EB243E">
        <w:t xml:space="preserve">.2. </w:t>
      </w:r>
      <w:r>
        <w:t>Деревня</w:t>
      </w:r>
      <w:r w:rsidRPr="00EB243E">
        <w:t xml:space="preserve"> Верхняя Иреть</w:t>
      </w:r>
      <w:bookmarkEnd w:id="106"/>
      <w:bookmarkEnd w:id="107"/>
    </w:p>
    <w:p w:rsidR="00C50150" w:rsidRPr="00222149" w:rsidRDefault="00C50150" w:rsidP="00C50150">
      <w:pPr>
        <w:spacing w:line="240" w:lineRule="auto"/>
        <w:ind w:firstLine="284"/>
        <w:jc w:val="both"/>
        <w:rPr>
          <w:rFonts w:ascii="Times New Roman" w:hAnsi="Times New Roman" w:cs="Times New Roman"/>
          <w:sz w:val="24"/>
          <w:szCs w:val="24"/>
        </w:rPr>
      </w:pPr>
      <w:r w:rsidRPr="00222149">
        <w:rPr>
          <w:rFonts w:ascii="Times New Roman" w:hAnsi="Times New Roman" w:cs="Times New Roman"/>
          <w:sz w:val="24"/>
          <w:szCs w:val="24"/>
        </w:rPr>
        <w:t>Реконструкция социальных объектов: школа на 250 мест. Для размещения жилой застройки и объектов соцкультбыта проектом предусматривается расширение границ населенного пункта.</w:t>
      </w:r>
    </w:p>
    <w:p w:rsidR="00C50150" w:rsidRPr="00EB243E" w:rsidRDefault="00C50150" w:rsidP="00C50150">
      <w:pPr>
        <w:pStyle w:val="22"/>
        <w:ind w:firstLine="284"/>
        <w:jc w:val="left"/>
      </w:pPr>
      <w:bookmarkStart w:id="108" w:name="_Toc357444898"/>
      <w:bookmarkStart w:id="109" w:name="_Toc393273708"/>
      <w:r w:rsidRPr="00EB243E">
        <w:t>2.</w:t>
      </w:r>
      <w:r>
        <w:t>3</w:t>
      </w:r>
      <w:r w:rsidRPr="00EB243E">
        <w:t xml:space="preserve">. </w:t>
      </w:r>
      <w:r>
        <w:t>Деревня</w:t>
      </w:r>
      <w:r w:rsidRPr="00EB243E">
        <w:t xml:space="preserve"> Баталаева</w:t>
      </w:r>
      <w:bookmarkEnd w:id="108"/>
      <w:bookmarkEnd w:id="109"/>
    </w:p>
    <w:p w:rsidR="00C50150" w:rsidRPr="00222149" w:rsidRDefault="00C50150" w:rsidP="00C50150">
      <w:pPr>
        <w:spacing w:line="240" w:lineRule="auto"/>
        <w:ind w:firstLine="284"/>
        <w:jc w:val="both"/>
        <w:rPr>
          <w:rFonts w:ascii="Times New Roman" w:hAnsi="Times New Roman" w:cs="Times New Roman"/>
        </w:rPr>
      </w:pPr>
      <w:r>
        <w:rPr>
          <w:rFonts w:ascii="Times New Roman" w:hAnsi="Times New Roman" w:cs="Times New Roman"/>
          <w:sz w:val="24"/>
          <w:szCs w:val="24"/>
        </w:rPr>
        <w:t>Проектируемые</w:t>
      </w:r>
      <w:r w:rsidRPr="00222149">
        <w:rPr>
          <w:rFonts w:ascii="Times New Roman" w:hAnsi="Times New Roman" w:cs="Times New Roman"/>
          <w:sz w:val="24"/>
          <w:szCs w:val="24"/>
        </w:rPr>
        <w:t xml:space="preserve"> социальные объекты д. Баталаева</w:t>
      </w:r>
      <w:r>
        <w:rPr>
          <w:rFonts w:ascii="Times New Roman" w:hAnsi="Times New Roman" w:cs="Times New Roman"/>
          <w:sz w:val="24"/>
          <w:szCs w:val="24"/>
        </w:rPr>
        <w:t>:</w:t>
      </w:r>
      <w:r w:rsidRPr="00222149">
        <w:rPr>
          <w:rFonts w:ascii="Times New Roman" w:hAnsi="Times New Roman" w:cs="Times New Roman"/>
          <w:sz w:val="24"/>
          <w:szCs w:val="24"/>
        </w:rPr>
        <w:t xml:space="preserve"> школ</w:t>
      </w:r>
      <w:r>
        <w:rPr>
          <w:rFonts w:ascii="Times New Roman" w:hAnsi="Times New Roman" w:cs="Times New Roman"/>
          <w:sz w:val="24"/>
          <w:szCs w:val="24"/>
        </w:rPr>
        <w:t>а</w:t>
      </w:r>
      <w:r w:rsidRPr="00222149">
        <w:rPr>
          <w:rFonts w:ascii="Times New Roman" w:hAnsi="Times New Roman" w:cs="Times New Roman"/>
          <w:sz w:val="24"/>
          <w:szCs w:val="24"/>
        </w:rPr>
        <w:t xml:space="preserve"> и детский сад на 20 мест. Для размещения жилой застройки и объектов соцкультбыта проектом предусматривается расширение границ населенного пункта.</w:t>
      </w:r>
    </w:p>
    <w:p w:rsidR="00C50150" w:rsidRPr="00EB243E" w:rsidRDefault="00C50150" w:rsidP="00C50150">
      <w:pPr>
        <w:pStyle w:val="1"/>
        <w:rPr>
          <w:sz w:val="24"/>
          <w:szCs w:val="24"/>
        </w:rPr>
      </w:pPr>
      <w:bookmarkStart w:id="110" w:name="_Toc357444899"/>
      <w:bookmarkStart w:id="111" w:name="_Toc393273709"/>
      <w:r w:rsidRPr="00EB243E">
        <w:rPr>
          <w:sz w:val="24"/>
          <w:szCs w:val="24"/>
        </w:rPr>
        <w:lastRenderedPageBreak/>
        <w:t>ГЛАВА III. ОГРАНИЧЕНИЯ ИСПОЛЬЗОВАНИЯ ТЕРРИТОРИИ</w:t>
      </w:r>
      <w:bookmarkEnd w:id="110"/>
      <w:bookmarkEnd w:id="111"/>
    </w:p>
    <w:p w:rsidR="00C50150" w:rsidRPr="00EB243E" w:rsidRDefault="00C50150" w:rsidP="00C50150">
      <w:pPr>
        <w:pStyle w:val="22"/>
      </w:pPr>
      <w:bookmarkStart w:id="112" w:name="_Toc357444900"/>
      <w:bookmarkStart w:id="113" w:name="_Toc393273710"/>
      <w:r w:rsidRPr="00EB243E">
        <w:t>1</w:t>
      </w:r>
      <w:r>
        <w:t xml:space="preserve">. </w:t>
      </w:r>
      <w:r w:rsidRPr="00EB243E">
        <w:t>Ограничения использования территории</w:t>
      </w:r>
      <w:bookmarkEnd w:id="112"/>
      <w:bookmarkEnd w:id="113"/>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Генеральном плане Голуметско</w:t>
      </w:r>
      <w:r>
        <w:rPr>
          <w:rFonts w:ascii="Times New Roman" w:hAnsi="Times New Roman"/>
          <w:sz w:val="24"/>
          <w:szCs w:val="24"/>
        </w:rPr>
        <w:t>го</w:t>
      </w:r>
      <w:r w:rsidRPr="00222149">
        <w:rPr>
          <w:rFonts w:ascii="Times New Roman" w:hAnsi="Times New Roman"/>
          <w:sz w:val="24"/>
          <w:szCs w:val="24"/>
        </w:rPr>
        <w:t xml:space="preserve"> МО Черемховского района Иркутской области планировочные решения принимаются с учётом следующих зон, запрещающих или ограничивающих градостроительную деятельность: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Зоны санитарных разрывов инженерных коммуникаций (в соответствии с СанПиН 2.2.1/2.1.1.1200-03).</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Зоны по экологическим и санитарно-гигиеническим условиям (в соответствии с СанПиН 2.2.1/2.1.1.1200-03, Водного Кодекса, СанПиН 2.1.4.1110-02).</w:t>
      </w:r>
    </w:p>
    <w:p w:rsidR="00C50150" w:rsidRPr="00222149" w:rsidRDefault="00C50150" w:rsidP="00C50150">
      <w:pPr>
        <w:pStyle w:val="affe"/>
        <w:ind w:firstLine="284"/>
        <w:jc w:val="both"/>
        <w:rPr>
          <w:rFonts w:ascii="Times New Roman" w:hAnsi="Times New Roman"/>
          <w:color w:val="FF0000"/>
          <w:sz w:val="24"/>
          <w:szCs w:val="24"/>
        </w:rPr>
      </w:pPr>
      <w:r w:rsidRPr="00EB243E">
        <w:rPr>
          <w:rFonts w:ascii="Times New Roman" w:hAnsi="Times New Roman"/>
          <w:sz w:val="24"/>
          <w:szCs w:val="24"/>
        </w:rPr>
        <w:t>- Зоны с особыми условиями использования территории</w:t>
      </w:r>
      <w:r>
        <w:rPr>
          <w:rFonts w:ascii="Times New Roman" w:hAnsi="Times New Roman"/>
          <w:color w:val="FF0000"/>
          <w:sz w:val="24"/>
          <w:szCs w:val="24"/>
        </w:rPr>
        <w:t>.</w:t>
      </w:r>
    </w:p>
    <w:p w:rsidR="00C50150" w:rsidRPr="00357059" w:rsidRDefault="00C50150" w:rsidP="00C50150">
      <w:pPr>
        <w:pStyle w:val="affe"/>
        <w:rPr>
          <w:sz w:val="16"/>
          <w:szCs w:val="16"/>
        </w:rPr>
      </w:pPr>
    </w:p>
    <w:p w:rsidR="00C50150" w:rsidRPr="00222149" w:rsidRDefault="00C50150" w:rsidP="00C50150">
      <w:pPr>
        <w:pStyle w:val="22"/>
        <w:ind w:firstLine="284"/>
        <w:jc w:val="both"/>
        <w:rPr>
          <w:szCs w:val="24"/>
        </w:rPr>
      </w:pPr>
      <w:bookmarkStart w:id="114" w:name="_Toc357444901"/>
      <w:bookmarkStart w:id="115" w:name="_Toc393273711"/>
      <w:r w:rsidRPr="00222149">
        <w:rPr>
          <w:szCs w:val="24"/>
        </w:rPr>
        <w:t>1.1. Зоны санитарных разрывов от инженерных коммуникаций</w:t>
      </w:r>
      <w:bookmarkEnd w:id="114"/>
      <w:bookmarkEnd w:id="115"/>
      <w:r w:rsidRPr="00222149">
        <w:rPr>
          <w:szCs w:val="24"/>
        </w:rPr>
        <w:t xml:space="preserve"> </w:t>
      </w:r>
    </w:p>
    <w:p w:rsidR="00C50150" w:rsidRPr="00222149" w:rsidRDefault="00C50150" w:rsidP="00C50150">
      <w:pPr>
        <w:pStyle w:val="affe"/>
        <w:ind w:firstLine="284"/>
        <w:jc w:val="both"/>
        <w:rPr>
          <w:rFonts w:ascii="Times New Roman" w:hAnsi="Times New Roman"/>
          <w:szCs w:val="24"/>
        </w:rPr>
      </w:pPr>
      <w:r w:rsidRPr="00222149">
        <w:rPr>
          <w:rFonts w:ascii="Times New Roman" w:hAnsi="Times New Roman"/>
          <w:sz w:val="24"/>
          <w:szCs w:val="24"/>
        </w:rPr>
        <w:t>Зоны санитарных разрывов от инженерных коммуникаций</w:t>
      </w:r>
      <w:r w:rsidRPr="00222149">
        <w:rPr>
          <w:rFonts w:ascii="Times New Roman" w:hAnsi="Times New Roman"/>
          <w:szCs w:val="24"/>
        </w:rPr>
        <w:t xml:space="preserve"> – </w:t>
      </w:r>
      <w:r w:rsidRPr="00357059">
        <w:rPr>
          <w:rFonts w:ascii="Times New Roman" w:hAnsi="Times New Roman"/>
          <w:sz w:val="24"/>
          <w:szCs w:val="24"/>
        </w:rPr>
        <w:t>это, прежде всего:</w:t>
      </w:r>
      <w:r w:rsidRPr="00222149">
        <w:rPr>
          <w:rFonts w:ascii="Times New Roman" w:hAnsi="Times New Roman"/>
          <w:szCs w:val="24"/>
        </w:rPr>
        <w:t xml:space="preserve"> </w:t>
      </w:r>
    </w:p>
    <w:p w:rsidR="00C50150" w:rsidRPr="00222149"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 зоны разрывов</w:t>
      </w:r>
      <w:r w:rsidRPr="00222149">
        <w:rPr>
          <w:rFonts w:ascii="Times New Roman" w:hAnsi="Times New Roman"/>
          <w:szCs w:val="24"/>
        </w:rPr>
        <w:t xml:space="preserve"> </w:t>
      </w:r>
      <w:r w:rsidRPr="00222149">
        <w:rPr>
          <w:rFonts w:ascii="Times New Roman" w:hAnsi="Times New Roman"/>
          <w:sz w:val="24"/>
          <w:szCs w:val="24"/>
        </w:rPr>
        <w:t>от воздушных линий электропередач;</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придорожная полоса автомобильных дорог вне застроенных территорий</w:t>
      </w:r>
      <w:r>
        <w:rPr>
          <w:rFonts w:ascii="Times New Roman" w:hAnsi="Times New Roman"/>
          <w:sz w:val="24"/>
          <w:szCs w:val="24"/>
        </w:rPr>
        <w:t>.</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affe"/>
        <w:ind w:firstLine="284"/>
        <w:jc w:val="both"/>
        <w:rPr>
          <w:rFonts w:ascii="Times New Roman" w:hAnsi="Times New Roman"/>
          <w:i/>
          <w:sz w:val="24"/>
          <w:szCs w:val="24"/>
        </w:rPr>
      </w:pPr>
      <w:r w:rsidRPr="00222149">
        <w:rPr>
          <w:rFonts w:ascii="Times New Roman" w:hAnsi="Times New Roman"/>
          <w:i/>
          <w:sz w:val="24"/>
          <w:szCs w:val="24"/>
        </w:rPr>
        <w:t>Транспортная инфраструктура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На дальнейших стадиях проектирования необходимо обеспечить придорожные полосы в следующих размерах:</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1) 50 метров – для автомобильных дорог III – IV категорий;</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2) 25 метров – для автомобильных дорог V категории.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статьей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По территории района проходят высоковольтные линии электропередачи 35/110/220/500кВ. Охранные зоны вдоль воздушных линий электропередачи устанавливаются в виде части поверхности участка земли и воздушного пространства (на высоту, соответствующую высоте опор ВЛ), ограниченной параллельными вертикальными плоскостями, отстоящими по обе стороны ВЛ от крайних проводов на расстояниях, представленных в следующей таблице.</w:t>
      </w:r>
    </w:p>
    <w:p w:rsidR="00C50150" w:rsidRPr="00357059" w:rsidRDefault="00C50150" w:rsidP="00C50150">
      <w:pPr>
        <w:pStyle w:val="affe"/>
        <w:rPr>
          <w:rFonts w:ascii="Times New Roman" w:eastAsia="Arial Unicode MS" w:hAnsi="Times New Roman"/>
          <w:sz w:val="16"/>
          <w:szCs w:val="16"/>
        </w:rPr>
      </w:pPr>
    </w:p>
    <w:p w:rsidR="00C50150" w:rsidRPr="00222149" w:rsidRDefault="00C50150" w:rsidP="00C50150">
      <w:pPr>
        <w:pStyle w:val="affe"/>
        <w:ind w:firstLine="284"/>
        <w:rPr>
          <w:rFonts w:ascii="Times New Roman" w:eastAsia="Arial Unicode MS" w:hAnsi="Times New Roman"/>
          <w:sz w:val="24"/>
          <w:szCs w:val="24"/>
        </w:rPr>
      </w:pPr>
      <w:r w:rsidRPr="00222149">
        <w:rPr>
          <w:rFonts w:ascii="Times New Roman" w:eastAsia="Arial Unicode MS" w:hAnsi="Times New Roman"/>
          <w:sz w:val="24"/>
          <w:szCs w:val="24"/>
        </w:rPr>
        <w:t xml:space="preserve">Таблица </w:t>
      </w:r>
      <w:r>
        <w:rPr>
          <w:rFonts w:ascii="Times New Roman" w:eastAsia="Arial Unicode MS" w:hAnsi="Times New Roman"/>
          <w:sz w:val="24"/>
          <w:szCs w:val="24"/>
          <w:lang w:val="en-US"/>
        </w:rPr>
        <w:t>9</w:t>
      </w:r>
      <w:r w:rsidRPr="00222149">
        <w:rPr>
          <w:rFonts w:ascii="Times New Roman" w:eastAsia="Arial Unicode MS" w:hAnsi="Times New Roman"/>
          <w:sz w:val="24"/>
          <w:szCs w:val="24"/>
        </w:rPr>
        <w:t>.</w:t>
      </w:r>
    </w:p>
    <w:p w:rsidR="00C50150" w:rsidRPr="00357059" w:rsidRDefault="00C50150" w:rsidP="00C50150">
      <w:pPr>
        <w:pStyle w:val="affe"/>
        <w:rPr>
          <w:rFonts w:ascii="Times New Roman" w:eastAsia="Arial Unicode MS" w:hAnsi="Times New Roman"/>
          <w:sz w:val="16"/>
          <w:szCs w:val="1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752"/>
      </w:tblGrid>
      <w:tr w:rsidR="00C50150" w:rsidRPr="00CE3FE3" w:rsidTr="00A21F55">
        <w:tc>
          <w:tcPr>
            <w:tcW w:w="2589" w:type="pct"/>
            <w:shd w:val="clear" w:color="auto" w:fill="auto"/>
          </w:tcPr>
          <w:p w:rsidR="00C50150" w:rsidRPr="00CE3FE3" w:rsidRDefault="00C50150" w:rsidP="00A21F55">
            <w:pPr>
              <w:spacing w:after="0" w:line="240" w:lineRule="auto"/>
              <w:jc w:val="center"/>
              <w:rPr>
                <w:rFonts w:ascii="Times New Roman" w:eastAsia="Arial Unicode MS" w:hAnsi="Times New Roman" w:cs="Times New Roman"/>
                <w:bCs/>
                <w:kern w:val="24"/>
              </w:rPr>
            </w:pPr>
            <w:r w:rsidRPr="00CE3FE3">
              <w:rPr>
                <w:rFonts w:ascii="Times New Roman" w:eastAsia="Arial Unicode MS" w:hAnsi="Times New Roman" w:cs="Times New Roman"/>
                <w:bCs/>
                <w:kern w:val="24"/>
              </w:rPr>
              <w:t>Проектный номинальный класс напряжения, кВ</w:t>
            </w:r>
          </w:p>
        </w:tc>
        <w:tc>
          <w:tcPr>
            <w:tcW w:w="2411" w:type="pct"/>
            <w:shd w:val="clear" w:color="auto" w:fill="auto"/>
          </w:tcPr>
          <w:p w:rsidR="00C50150" w:rsidRPr="00CE3FE3" w:rsidRDefault="00C50150" w:rsidP="00A21F55">
            <w:pPr>
              <w:spacing w:after="0" w:line="240" w:lineRule="auto"/>
              <w:jc w:val="center"/>
              <w:rPr>
                <w:rFonts w:ascii="Times New Roman" w:eastAsia="Arial Unicode MS" w:hAnsi="Times New Roman" w:cs="Times New Roman"/>
                <w:bCs/>
                <w:kern w:val="24"/>
              </w:rPr>
            </w:pPr>
            <w:r w:rsidRPr="00CE3FE3">
              <w:rPr>
                <w:rFonts w:ascii="Times New Roman" w:eastAsia="Arial Unicode MS" w:hAnsi="Times New Roman" w:cs="Times New Roman"/>
                <w:bCs/>
                <w:kern w:val="24"/>
              </w:rPr>
              <w:t>Расстояние, м</w:t>
            </w:r>
          </w:p>
        </w:tc>
      </w:tr>
      <w:tr w:rsidR="00C50150" w:rsidRPr="00CE3FE3" w:rsidTr="00A21F55">
        <w:trPr>
          <w:trHeight w:val="92"/>
        </w:trPr>
        <w:tc>
          <w:tcPr>
            <w:tcW w:w="2589" w:type="pct"/>
            <w:shd w:val="clear" w:color="auto" w:fill="auto"/>
          </w:tcPr>
          <w:p w:rsidR="00C50150" w:rsidRPr="00CE3FE3" w:rsidRDefault="00C50150" w:rsidP="00A21F55">
            <w:pPr>
              <w:spacing w:after="0" w:line="240" w:lineRule="auto"/>
              <w:jc w:val="center"/>
              <w:rPr>
                <w:rFonts w:ascii="Times New Roman" w:eastAsia="Arial Unicode MS" w:hAnsi="Times New Roman" w:cs="Times New Roman"/>
                <w:bCs/>
                <w:kern w:val="24"/>
              </w:rPr>
            </w:pPr>
            <w:r w:rsidRPr="00CE3FE3">
              <w:rPr>
                <w:rFonts w:ascii="Times New Roman" w:eastAsia="Arial Unicode MS" w:hAnsi="Times New Roman" w:cs="Times New Roman"/>
                <w:bCs/>
                <w:kern w:val="24"/>
              </w:rPr>
              <w:t>35</w:t>
            </w:r>
          </w:p>
        </w:tc>
        <w:tc>
          <w:tcPr>
            <w:tcW w:w="2411" w:type="pct"/>
            <w:shd w:val="clear" w:color="auto" w:fill="auto"/>
          </w:tcPr>
          <w:p w:rsidR="00C50150" w:rsidRPr="00CE3FE3" w:rsidRDefault="00C50150" w:rsidP="00A21F55">
            <w:pPr>
              <w:spacing w:after="0" w:line="240" w:lineRule="auto"/>
              <w:jc w:val="center"/>
              <w:rPr>
                <w:rFonts w:ascii="Times New Roman" w:eastAsia="Arial Unicode MS" w:hAnsi="Times New Roman" w:cs="Times New Roman"/>
                <w:bCs/>
                <w:kern w:val="24"/>
              </w:rPr>
            </w:pPr>
            <w:r w:rsidRPr="00CE3FE3">
              <w:rPr>
                <w:rFonts w:ascii="Times New Roman" w:eastAsia="Arial Unicode MS" w:hAnsi="Times New Roman" w:cs="Times New Roman"/>
                <w:bCs/>
                <w:kern w:val="24"/>
              </w:rPr>
              <w:t>15</w:t>
            </w:r>
          </w:p>
        </w:tc>
      </w:tr>
      <w:tr w:rsidR="00C50150" w:rsidRPr="00CE3FE3" w:rsidTr="00A21F55">
        <w:trPr>
          <w:trHeight w:val="110"/>
        </w:trPr>
        <w:tc>
          <w:tcPr>
            <w:tcW w:w="2589" w:type="pct"/>
            <w:shd w:val="clear" w:color="auto" w:fill="auto"/>
          </w:tcPr>
          <w:p w:rsidR="00C50150" w:rsidRPr="00CE3FE3" w:rsidRDefault="00C50150" w:rsidP="00A21F55">
            <w:pPr>
              <w:spacing w:after="0" w:line="240" w:lineRule="auto"/>
              <w:jc w:val="center"/>
              <w:rPr>
                <w:rFonts w:ascii="Times New Roman" w:eastAsia="Arial Unicode MS" w:hAnsi="Times New Roman" w:cs="Times New Roman"/>
                <w:bCs/>
                <w:kern w:val="24"/>
              </w:rPr>
            </w:pPr>
            <w:r w:rsidRPr="00CE3FE3">
              <w:rPr>
                <w:rFonts w:ascii="Times New Roman" w:eastAsia="Arial Unicode MS" w:hAnsi="Times New Roman" w:cs="Times New Roman"/>
                <w:bCs/>
                <w:kern w:val="24"/>
              </w:rPr>
              <w:t>110</w:t>
            </w:r>
          </w:p>
        </w:tc>
        <w:tc>
          <w:tcPr>
            <w:tcW w:w="2411" w:type="pct"/>
            <w:shd w:val="clear" w:color="auto" w:fill="auto"/>
          </w:tcPr>
          <w:p w:rsidR="00C50150" w:rsidRPr="00CE3FE3" w:rsidRDefault="00C50150" w:rsidP="00A21F55">
            <w:pPr>
              <w:spacing w:after="0" w:line="240" w:lineRule="auto"/>
              <w:jc w:val="center"/>
              <w:rPr>
                <w:rFonts w:ascii="Times New Roman" w:eastAsia="Arial Unicode MS" w:hAnsi="Times New Roman" w:cs="Times New Roman"/>
                <w:bCs/>
                <w:kern w:val="24"/>
              </w:rPr>
            </w:pPr>
            <w:r w:rsidRPr="00CE3FE3">
              <w:rPr>
                <w:rFonts w:ascii="Times New Roman" w:eastAsia="Arial Unicode MS" w:hAnsi="Times New Roman" w:cs="Times New Roman"/>
                <w:bCs/>
                <w:kern w:val="24"/>
              </w:rPr>
              <w:t>20</w:t>
            </w:r>
          </w:p>
        </w:tc>
      </w:tr>
      <w:tr w:rsidR="00C50150" w:rsidRPr="00CE3FE3" w:rsidTr="00A21F55">
        <w:trPr>
          <w:trHeight w:val="70"/>
        </w:trPr>
        <w:tc>
          <w:tcPr>
            <w:tcW w:w="2589" w:type="pct"/>
            <w:shd w:val="clear" w:color="auto" w:fill="auto"/>
          </w:tcPr>
          <w:p w:rsidR="00C50150" w:rsidRPr="00CE3FE3" w:rsidRDefault="00C50150" w:rsidP="00A21F55">
            <w:pPr>
              <w:spacing w:after="0" w:line="240" w:lineRule="auto"/>
              <w:jc w:val="center"/>
              <w:rPr>
                <w:rFonts w:ascii="Times New Roman" w:eastAsia="Arial Unicode MS" w:hAnsi="Times New Roman" w:cs="Times New Roman"/>
                <w:bCs/>
                <w:kern w:val="24"/>
              </w:rPr>
            </w:pPr>
            <w:r w:rsidRPr="00CE3FE3">
              <w:rPr>
                <w:rFonts w:ascii="Times New Roman" w:eastAsia="Arial Unicode MS" w:hAnsi="Times New Roman" w:cs="Times New Roman"/>
                <w:bCs/>
                <w:kern w:val="24"/>
              </w:rPr>
              <w:t>220</w:t>
            </w:r>
          </w:p>
        </w:tc>
        <w:tc>
          <w:tcPr>
            <w:tcW w:w="2411" w:type="pct"/>
            <w:shd w:val="clear" w:color="auto" w:fill="auto"/>
          </w:tcPr>
          <w:p w:rsidR="00C50150" w:rsidRPr="00CE3FE3" w:rsidRDefault="00C50150" w:rsidP="00A21F55">
            <w:pPr>
              <w:spacing w:after="0" w:line="240" w:lineRule="auto"/>
              <w:jc w:val="center"/>
              <w:rPr>
                <w:rFonts w:ascii="Times New Roman" w:eastAsia="Arial Unicode MS" w:hAnsi="Times New Roman" w:cs="Times New Roman"/>
                <w:bCs/>
                <w:kern w:val="24"/>
              </w:rPr>
            </w:pPr>
            <w:r w:rsidRPr="00CE3FE3">
              <w:rPr>
                <w:rFonts w:ascii="Times New Roman" w:eastAsia="Arial Unicode MS" w:hAnsi="Times New Roman" w:cs="Times New Roman"/>
                <w:bCs/>
                <w:kern w:val="24"/>
              </w:rPr>
              <w:t>25</w:t>
            </w:r>
          </w:p>
        </w:tc>
      </w:tr>
      <w:tr w:rsidR="00C50150" w:rsidRPr="00CE3FE3" w:rsidTr="00A21F55">
        <w:trPr>
          <w:trHeight w:val="70"/>
        </w:trPr>
        <w:tc>
          <w:tcPr>
            <w:tcW w:w="2589" w:type="pct"/>
            <w:shd w:val="clear" w:color="auto" w:fill="auto"/>
          </w:tcPr>
          <w:p w:rsidR="00C50150" w:rsidRPr="00CE3FE3" w:rsidRDefault="00C50150" w:rsidP="00A21F55">
            <w:pPr>
              <w:spacing w:after="0" w:line="240" w:lineRule="auto"/>
              <w:jc w:val="center"/>
              <w:rPr>
                <w:rFonts w:ascii="Times New Roman" w:eastAsia="Arial Unicode MS" w:hAnsi="Times New Roman" w:cs="Times New Roman"/>
                <w:bCs/>
                <w:kern w:val="24"/>
              </w:rPr>
            </w:pPr>
            <w:r w:rsidRPr="00CE3FE3">
              <w:rPr>
                <w:rFonts w:ascii="Times New Roman" w:eastAsia="Arial Unicode MS" w:hAnsi="Times New Roman" w:cs="Times New Roman"/>
                <w:bCs/>
                <w:kern w:val="24"/>
              </w:rPr>
              <w:t>500</w:t>
            </w:r>
          </w:p>
        </w:tc>
        <w:tc>
          <w:tcPr>
            <w:tcW w:w="2411" w:type="pct"/>
            <w:shd w:val="clear" w:color="auto" w:fill="auto"/>
          </w:tcPr>
          <w:p w:rsidR="00C50150" w:rsidRPr="00CE3FE3" w:rsidRDefault="00C50150" w:rsidP="00A21F55">
            <w:pPr>
              <w:spacing w:after="0" w:line="240" w:lineRule="auto"/>
              <w:jc w:val="center"/>
              <w:rPr>
                <w:rFonts w:ascii="Times New Roman" w:eastAsia="Arial Unicode MS" w:hAnsi="Times New Roman" w:cs="Times New Roman"/>
                <w:bCs/>
                <w:kern w:val="24"/>
              </w:rPr>
            </w:pPr>
            <w:r w:rsidRPr="00CE3FE3">
              <w:rPr>
                <w:rFonts w:ascii="Times New Roman" w:eastAsia="Arial Unicode MS" w:hAnsi="Times New Roman" w:cs="Times New Roman"/>
                <w:bCs/>
                <w:kern w:val="24"/>
              </w:rPr>
              <w:t>30</w:t>
            </w:r>
          </w:p>
        </w:tc>
      </w:tr>
    </w:tbl>
    <w:p w:rsidR="00C50150" w:rsidRPr="00357059" w:rsidRDefault="00C50150" w:rsidP="00C50150">
      <w:pPr>
        <w:pStyle w:val="affe"/>
        <w:rPr>
          <w:sz w:val="16"/>
          <w:szCs w:val="16"/>
        </w:rPr>
      </w:pPr>
    </w:p>
    <w:p w:rsidR="00C50150" w:rsidRPr="00380033" w:rsidRDefault="00C50150" w:rsidP="00C50150">
      <w:pPr>
        <w:pStyle w:val="22"/>
        <w:ind w:firstLine="284"/>
        <w:jc w:val="left"/>
      </w:pPr>
      <w:bookmarkStart w:id="116" w:name="_Toc357444902"/>
      <w:bookmarkStart w:id="117" w:name="_Toc393273712"/>
      <w:r w:rsidRPr="00380033">
        <w:t>1.2. По экологическим и санитарно-гигиеническим условиям</w:t>
      </w:r>
      <w:bookmarkEnd w:id="116"/>
      <w:bookmarkEnd w:id="117"/>
    </w:p>
    <w:p w:rsidR="00C50150" w:rsidRPr="00380033" w:rsidRDefault="00C50150" w:rsidP="00C50150">
      <w:pPr>
        <w:pStyle w:val="affe"/>
        <w:ind w:firstLine="284"/>
        <w:jc w:val="both"/>
        <w:rPr>
          <w:rFonts w:ascii="Times New Roman" w:eastAsia="Calibri" w:hAnsi="Times New Roman"/>
          <w:sz w:val="24"/>
          <w:szCs w:val="24"/>
        </w:rPr>
      </w:pPr>
      <w:r w:rsidRPr="00380033">
        <w:rPr>
          <w:rFonts w:ascii="Times New Roman" w:eastAsia="Calibri" w:hAnsi="Times New Roman"/>
          <w:sz w:val="24"/>
          <w:szCs w:val="24"/>
        </w:rPr>
        <w:t xml:space="preserve">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сохранения природных ресурсов (водных, минеральных, лесных) в Голуметском </w:t>
      </w:r>
      <w:r>
        <w:rPr>
          <w:rFonts w:ascii="Times New Roman" w:eastAsia="Calibri" w:hAnsi="Times New Roman"/>
          <w:sz w:val="24"/>
          <w:szCs w:val="24"/>
        </w:rPr>
        <w:t xml:space="preserve">МО </w:t>
      </w:r>
      <w:r w:rsidRPr="00380033">
        <w:rPr>
          <w:rFonts w:ascii="Times New Roman" w:eastAsia="Calibri" w:hAnsi="Times New Roman"/>
          <w:sz w:val="24"/>
          <w:szCs w:val="24"/>
        </w:rPr>
        <w:t>устанавливается целый ряд ограничений на градостроительное использование территории, к ним относятся:</w:t>
      </w:r>
    </w:p>
    <w:p w:rsidR="00C50150" w:rsidRPr="00380033" w:rsidRDefault="00C50150" w:rsidP="00C50150">
      <w:pPr>
        <w:pStyle w:val="affe"/>
        <w:ind w:firstLine="284"/>
        <w:jc w:val="both"/>
        <w:rPr>
          <w:rFonts w:ascii="Times New Roman" w:eastAsia="Calibri" w:hAnsi="Times New Roman"/>
          <w:sz w:val="24"/>
          <w:szCs w:val="24"/>
        </w:rPr>
      </w:pPr>
      <w:r>
        <w:rPr>
          <w:rFonts w:ascii="Times New Roman" w:eastAsia="Calibri" w:hAnsi="Times New Roman"/>
          <w:sz w:val="24"/>
          <w:szCs w:val="24"/>
        </w:rPr>
        <w:t xml:space="preserve">- </w:t>
      </w:r>
      <w:r w:rsidRPr="00380033">
        <w:rPr>
          <w:rFonts w:ascii="Times New Roman" w:eastAsia="Calibri" w:hAnsi="Times New Roman"/>
          <w:sz w:val="24"/>
          <w:szCs w:val="24"/>
        </w:rPr>
        <w:t>водоохранные зоны и прибрежные защитные полосы;</w:t>
      </w:r>
    </w:p>
    <w:p w:rsidR="00C50150" w:rsidRPr="00380033" w:rsidRDefault="00C50150" w:rsidP="00C50150">
      <w:pPr>
        <w:pStyle w:val="affe"/>
        <w:ind w:firstLine="284"/>
        <w:jc w:val="both"/>
        <w:rPr>
          <w:rFonts w:ascii="Times New Roman" w:eastAsia="Calibri" w:hAnsi="Times New Roman"/>
          <w:sz w:val="24"/>
          <w:szCs w:val="24"/>
        </w:rPr>
      </w:pPr>
      <w:r>
        <w:rPr>
          <w:rFonts w:ascii="Times New Roman" w:eastAsia="Calibri" w:hAnsi="Times New Roman"/>
          <w:sz w:val="24"/>
          <w:szCs w:val="24"/>
        </w:rPr>
        <w:t xml:space="preserve">- </w:t>
      </w:r>
      <w:r w:rsidRPr="00380033">
        <w:rPr>
          <w:rFonts w:ascii="Times New Roman" w:eastAsia="Calibri" w:hAnsi="Times New Roman"/>
          <w:sz w:val="24"/>
          <w:szCs w:val="24"/>
        </w:rPr>
        <w:t>зоны санитарной охраны источников питьевого водоснабжения;</w:t>
      </w:r>
    </w:p>
    <w:p w:rsidR="00C50150" w:rsidRPr="00380033" w:rsidRDefault="00C50150" w:rsidP="00C50150">
      <w:pPr>
        <w:pStyle w:val="affe"/>
        <w:ind w:firstLine="284"/>
        <w:jc w:val="both"/>
        <w:rPr>
          <w:rFonts w:ascii="Times New Roman" w:eastAsia="Calibri" w:hAnsi="Times New Roman"/>
          <w:sz w:val="24"/>
          <w:szCs w:val="24"/>
        </w:rPr>
      </w:pPr>
      <w:r>
        <w:rPr>
          <w:rFonts w:ascii="Times New Roman" w:eastAsia="Calibri" w:hAnsi="Times New Roman"/>
          <w:sz w:val="24"/>
          <w:szCs w:val="24"/>
        </w:rPr>
        <w:t xml:space="preserve">- </w:t>
      </w:r>
      <w:r w:rsidRPr="00380033">
        <w:rPr>
          <w:rFonts w:ascii="Times New Roman" w:eastAsia="Calibri" w:hAnsi="Times New Roman"/>
          <w:sz w:val="24"/>
          <w:szCs w:val="24"/>
        </w:rPr>
        <w:t>санитарно-защит</w:t>
      </w:r>
      <w:r>
        <w:rPr>
          <w:rFonts w:ascii="Times New Roman" w:eastAsia="Calibri" w:hAnsi="Times New Roman"/>
          <w:sz w:val="24"/>
          <w:szCs w:val="24"/>
        </w:rPr>
        <w:t>ные зоны предприятий и объектов.</w:t>
      </w:r>
    </w:p>
    <w:p w:rsidR="00C50150" w:rsidRPr="00357059" w:rsidRDefault="00C50150" w:rsidP="00C50150">
      <w:pPr>
        <w:spacing w:after="0" w:line="240" w:lineRule="auto"/>
        <w:ind w:firstLine="284"/>
        <w:jc w:val="both"/>
        <w:rPr>
          <w:rFonts w:ascii="Times New Roman" w:eastAsia="Calibri" w:hAnsi="Times New Roman" w:cs="Times New Roman"/>
          <w:sz w:val="16"/>
          <w:szCs w:val="16"/>
        </w:rPr>
      </w:pPr>
      <w:bookmarkStart w:id="118" w:name="_Toc173575145"/>
    </w:p>
    <w:p w:rsidR="00C50150" w:rsidRPr="00380033" w:rsidRDefault="00C50150" w:rsidP="00C50150">
      <w:pPr>
        <w:pStyle w:val="22"/>
        <w:ind w:firstLine="284"/>
        <w:jc w:val="left"/>
      </w:pPr>
      <w:bookmarkStart w:id="119" w:name="_Toc179602324"/>
      <w:bookmarkStart w:id="120" w:name="_Toc339884428"/>
      <w:bookmarkStart w:id="121" w:name="_Toc357444903"/>
      <w:bookmarkStart w:id="122" w:name="_Toc393273713"/>
      <w:r w:rsidRPr="00380033">
        <w:lastRenderedPageBreak/>
        <w:t>1.2.1. Водоохранные зоны и прибрежные защитные полосы</w:t>
      </w:r>
      <w:bookmarkEnd w:id="118"/>
      <w:bookmarkEnd w:id="119"/>
      <w:bookmarkEnd w:id="120"/>
      <w:bookmarkEnd w:id="121"/>
      <w:bookmarkEnd w:id="122"/>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 xml:space="preserve">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РФ от 03.06.2006г №74–ФЗ. </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 xml:space="preserve">Ширина водоохранной зоны морей, рек, ручьев, каналов, озер, водохранилищ и ширина их прибрежной защитной полосы за пределами территорий населенных пунктов и других поселений устанавливаются от соответствующей береговой линии. </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В границах водоохранных зон запрещаются:</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1) использование сточных вод для удобрения почв;</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3) осуществление авиационных мер по борьбе с вредителями и болезнями растений;</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 xml:space="preserve">Обязательными условиями являются канализование жилых, общественных и промышленных зданий, благоустройство территории с отводом загрязненных вод на очистные сооружения. </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В границах прибрежных защитных полос, наряду с вышеперечисленными ограничениями, запрещаются:</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1) распашка земель;</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2) размещение отвалов размываемых грунтов;</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3) выпас сельскохозяйственных животных и организация для них летних лагерей, ванн.</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20м, за исключением береговой полосы каналов, а также рек и ручьев, протяженность которых от истока до устья не более чем 10</w:t>
      </w:r>
      <w:r>
        <w:rPr>
          <w:rFonts w:ascii="Times New Roman" w:eastAsia="Calibri" w:hAnsi="Times New Roman"/>
          <w:sz w:val="24"/>
          <w:szCs w:val="24"/>
        </w:rPr>
        <w:t xml:space="preserve"> </w:t>
      </w:r>
      <w:r w:rsidRPr="005B4ECD">
        <w:rPr>
          <w:rFonts w:ascii="Times New Roman" w:eastAsia="Calibri" w:hAnsi="Times New Roman"/>
          <w:sz w:val="24"/>
          <w:szCs w:val="24"/>
        </w:rPr>
        <w:t>км. Ширина береговой полосы каналов, а также рек и ручьев, протяженность которых от истока до устья не более чем 10км, составляет 5м.</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другими федеральными законами.</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lastRenderedPageBreak/>
        <w:t>Размеры минимальных водоохранных зон водных объектов, исходя из протяженности от истоков и створов водохозяйственных участков, в административных границах Голуметского МО (таблица 10) устанавливаются в соответствии с Водным кодексом РФ от 3 июня 2006 года №74-ФЗ, с изменениями от 06.12.</w:t>
      </w:r>
      <w:r>
        <w:rPr>
          <w:rFonts w:ascii="Times New Roman" w:eastAsia="Calibri" w:hAnsi="Times New Roman"/>
          <w:sz w:val="24"/>
          <w:szCs w:val="24"/>
        </w:rPr>
        <w:t>20</w:t>
      </w:r>
      <w:r w:rsidRPr="005B4ECD">
        <w:rPr>
          <w:rFonts w:ascii="Times New Roman" w:eastAsia="Calibri" w:hAnsi="Times New Roman"/>
          <w:sz w:val="24"/>
          <w:szCs w:val="24"/>
        </w:rPr>
        <w:t>11 года.</w:t>
      </w:r>
    </w:p>
    <w:p w:rsidR="00C50150" w:rsidRPr="00357059" w:rsidRDefault="00C50150" w:rsidP="00C50150">
      <w:pPr>
        <w:pStyle w:val="affe"/>
        <w:ind w:firstLine="284"/>
        <w:jc w:val="both"/>
        <w:rPr>
          <w:rFonts w:ascii="Times New Roman" w:hAnsi="Times New Roman"/>
          <w:sz w:val="16"/>
          <w:szCs w:val="16"/>
        </w:rPr>
      </w:pPr>
    </w:p>
    <w:p w:rsidR="00C50150" w:rsidRDefault="00C50150" w:rsidP="00C50150">
      <w:pPr>
        <w:pStyle w:val="affe"/>
        <w:ind w:firstLine="284"/>
        <w:jc w:val="both"/>
        <w:rPr>
          <w:rFonts w:ascii="Times New Roman" w:hAnsi="Times New Roman"/>
          <w:bCs/>
          <w:sz w:val="24"/>
          <w:szCs w:val="24"/>
        </w:rPr>
      </w:pPr>
      <w:r w:rsidRPr="005B4ECD">
        <w:rPr>
          <w:rFonts w:ascii="Times New Roman" w:hAnsi="Times New Roman"/>
          <w:sz w:val="24"/>
          <w:szCs w:val="24"/>
        </w:rPr>
        <w:t xml:space="preserve">Таблица 10. </w:t>
      </w:r>
      <w:r w:rsidRPr="005B4ECD">
        <w:rPr>
          <w:rFonts w:ascii="Times New Roman" w:hAnsi="Times New Roman"/>
          <w:bCs/>
          <w:sz w:val="24"/>
          <w:szCs w:val="24"/>
        </w:rPr>
        <w:t>Водоохранные и прибрежные зоны водных объектов Голуметского МО.</w:t>
      </w:r>
    </w:p>
    <w:p w:rsidR="00C50150" w:rsidRPr="00295E5E" w:rsidRDefault="00C50150" w:rsidP="00C50150">
      <w:pPr>
        <w:pStyle w:val="affe"/>
        <w:ind w:firstLine="284"/>
        <w:jc w:val="both"/>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C50150" w:rsidRPr="00F61256" w:rsidTr="00A21F55">
        <w:tc>
          <w:tcPr>
            <w:tcW w:w="2463"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Наименование водотока</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Длина водотока, км</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Водоохр. зона, м</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Прибреж. полоса, м</w:t>
            </w:r>
          </w:p>
        </w:tc>
      </w:tr>
      <w:tr w:rsidR="00C50150" w:rsidRPr="00F61256" w:rsidTr="00A21F55">
        <w:tc>
          <w:tcPr>
            <w:tcW w:w="2463"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р. Большая Белая</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359</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200</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50</w:t>
            </w:r>
          </w:p>
        </w:tc>
      </w:tr>
      <w:tr w:rsidR="00C50150" w:rsidRPr="00F61256" w:rsidTr="00A21F55">
        <w:tc>
          <w:tcPr>
            <w:tcW w:w="2463"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Иреть</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14</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100</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30</w:t>
            </w:r>
          </w:p>
        </w:tc>
      </w:tr>
      <w:tr w:rsidR="00C50150" w:rsidRPr="00F61256" w:rsidTr="00A21F55">
        <w:tc>
          <w:tcPr>
            <w:tcW w:w="2463"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Голуметь</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117</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200</w:t>
            </w:r>
          </w:p>
        </w:tc>
        <w:tc>
          <w:tcPr>
            <w:tcW w:w="2464" w:type="dxa"/>
            <w:shd w:val="clear" w:color="auto" w:fill="auto"/>
          </w:tcPr>
          <w:p w:rsidR="00C50150" w:rsidRPr="00F61256" w:rsidRDefault="00C50150" w:rsidP="00A21F55">
            <w:pPr>
              <w:pStyle w:val="affe"/>
              <w:jc w:val="center"/>
              <w:rPr>
                <w:rFonts w:ascii="Times New Roman" w:hAnsi="Times New Roman"/>
                <w:bCs/>
                <w:sz w:val="24"/>
                <w:szCs w:val="24"/>
              </w:rPr>
            </w:pPr>
            <w:r w:rsidRPr="00F61256">
              <w:rPr>
                <w:rFonts w:ascii="Times New Roman" w:hAnsi="Times New Roman"/>
              </w:rPr>
              <w:t>30</w:t>
            </w:r>
          </w:p>
        </w:tc>
      </w:tr>
    </w:tbl>
    <w:p w:rsidR="00C50150" w:rsidRPr="00357059" w:rsidRDefault="00C50150" w:rsidP="00C50150">
      <w:pPr>
        <w:pStyle w:val="affe"/>
        <w:ind w:firstLine="284"/>
        <w:jc w:val="both"/>
        <w:rPr>
          <w:rFonts w:ascii="Times New Roman" w:hAnsi="Times New Roman"/>
          <w:bCs/>
          <w:sz w:val="16"/>
          <w:szCs w:val="16"/>
        </w:rPr>
      </w:pPr>
    </w:p>
    <w:p w:rsidR="00C50150" w:rsidRPr="005B4ECD" w:rsidRDefault="00C50150" w:rsidP="00C50150">
      <w:pPr>
        <w:pStyle w:val="affe"/>
        <w:ind w:firstLine="284"/>
        <w:jc w:val="both"/>
        <w:rPr>
          <w:rFonts w:ascii="Times New Roman" w:eastAsia="Calibri" w:hAnsi="Times New Roman"/>
          <w:sz w:val="24"/>
          <w:szCs w:val="24"/>
        </w:rPr>
      </w:pPr>
      <w:r>
        <w:rPr>
          <w:rFonts w:ascii="Times New Roman" w:eastAsia="Calibri" w:hAnsi="Times New Roman"/>
          <w:sz w:val="24"/>
          <w:szCs w:val="24"/>
        </w:rPr>
        <w:t>П</w:t>
      </w:r>
      <w:r w:rsidRPr="005B4ECD">
        <w:rPr>
          <w:rFonts w:ascii="Times New Roman" w:eastAsia="Calibri" w:hAnsi="Times New Roman"/>
          <w:sz w:val="24"/>
          <w:szCs w:val="24"/>
        </w:rPr>
        <w:t xml:space="preserve">ри наличии ливневой канализации и набережных </w:t>
      </w:r>
      <w:r>
        <w:rPr>
          <w:rFonts w:ascii="Times New Roman" w:eastAsia="Calibri" w:hAnsi="Times New Roman"/>
          <w:sz w:val="24"/>
          <w:szCs w:val="24"/>
        </w:rPr>
        <w:t>н</w:t>
      </w:r>
      <w:r w:rsidRPr="005B4ECD">
        <w:rPr>
          <w:rFonts w:ascii="Times New Roman" w:eastAsia="Calibri" w:hAnsi="Times New Roman"/>
          <w:sz w:val="24"/>
          <w:szCs w:val="24"/>
        </w:rPr>
        <w:t>а территориях поселений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C50150" w:rsidRPr="005B4ECD" w:rsidRDefault="00C50150" w:rsidP="00C50150">
      <w:pPr>
        <w:pStyle w:val="affe"/>
        <w:ind w:firstLine="284"/>
        <w:jc w:val="both"/>
        <w:rPr>
          <w:rFonts w:ascii="Times New Roman" w:eastAsia="Calibri" w:hAnsi="Times New Roman"/>
          <w:sz w:val="24"/>
          <w:szCs w:val="24"/>
        </w:rPr>
      </w:pPr>
      <w:r w:rsidRPr="005B4ECD">
        <w:rPr>
          <w:rFonts w:ascii="Times New Roman" w:eastAsia="Calibri" w:hAnsi="Times New Roman"/>
          <w:sz w:val="24"/>
          <w:szCs w:val="24"/>
        </w:rPr>
        <w:t xml:space="preserve">Отсутствие контроля </w:t>
      </w:r>
      <w:r>
        <w:rPr>
          <w:rFonts w:ascii="Times New Roman" w:eastAsia="Calibri" w:hAnsi="Times New Roman"/>
          <w:sz w:val="24"/>
          <w:szCs w:val="24"/>
        </w:rPr>
        <w:t>над</w:t>
      </w:r>
      <w:r w:rsidRPr="005B4ECD">
        <w:rPr>
          <w:rFonts w:ascii="Times New Roman" w:eastAsia="Calibri" w:hAnsi="Times New Roman"/>
          <w:sz w:val="24"/>
          <w:szCs w:val="24"/>
        </w:rPr>
        <w:t xml:space="preserve"> сбором и вывозом мусора приводит к образованию несанкционированных свалок, которые в первую очередь являются источниками загрязнения почвы и</w:t>
      </w:r>
      <w:r>
        <w:rPr>
          <w:rFonts w:ascii="Times New Roman" w:eastAsia="Calibri" w:hAnsi="Times New Roman"/>
          <w:sz w:val="24"/>
          <w:szCs w:val="24"/>
        </w:rPr>
        <w:t xml:space="preserve">, </w:t>
      </w:r>
      <w:r w:rsidRPr="005B4ECD">
        <w:rPr>
          <w:rFonts w:ascii="Times New Roman" w:eastAsia="Calibri" w:hAnsi="Times New Roman"/>
          <w:sz w:val="24"/>
          <w:szCs w:val="24"/>
        </w:rPr>
        <w:t>соответственно</w:t>
      </w:r>
      <w:r>
        <w:rPr>
          <w:rFonts w:ascii="Times New Roman" w:eastAsia="Calibri" w:hAnsi="Times New Roman"/>
          <w:sz w:val="24"/>
          <w:szCs w:val="24"/>
        </w:rPr>
        <w:t>,</w:t>
      </w:r>
      <w:r w:rsidRPr="005B4ECD">
        <w:rPr>
          <w:rFonts w:ascii="Times New Roman" w:eastAsia="Calibri" w:hAnsi="Times New Roman"/>
          <w:sz w:val="24"/>
          <w:szCs w:val="24"/>
        </w:rPr>
        <w:t xml:space="preserve"> создают возможность для загрязнения поземных и поверхностных вод. Особенно остро стоит вопрос ликвидации неорганизованных свалок в водоохранных зонах рек, в т. ч. образующихся в результате отдыха неорганизованн</w:t>
      </w:r>
      <w:r>
        <w:rPr>
          <w:rFonts w:ascii="Times New Roman" w:eastAsia="Calibri" w:hAnsi="Times New Roman"/>
          <w:sz w:val="24"/>
          <w:szCs w:val="24"/>
        </w:rPr>
        <w:t>ых туристов, количество которых</w:t>
      </w:r>
      <w:r w:rsidRPr="005B4ECD">
        <w:rPr>
          <w:rFonts w:ascii="Times New Roman" w:eastAsia="Calibri" w:hAnsi="Times New Roman"/>
          <w:sz w:val="24"/>
          <w:szCs w:val="24"/>
        </w:rPr>
        <w:t xml:space="preserve"> с каждым годом все возрастает.</w:t>
      </w:r>
    </w:p>
    <w:p w:rsidR="00C50150" w:rsidRPr="005B4ECD" w:rsidRDefault="00C50150" w:rsidP="00C50150">
      <w:pPr>
        <w:pStyle w:val="affe"/>
        <w:ind w:firstLine="284"/>
        <w:jc w:val="both"/>
        <w:rPr>
          <w:rFonts w:ascii="Times New Roman" w:eastAsia="Calibri" w:hAnsi="Times New Roman"/>
          <w:noProof/>
          <w:sz w:val="24"/>
          <w:szCs w:val="24"/>
        </w:rPr>
      </w:pPr>
      <w:r w:rsidRPr="005B4ECD">
        <w:rPr>
          <w:rFonts w:ascii="Times New Roman" w:eastAsia="Calibri" w:hAnsi="Times New Roman"/>
          <w:noProof/>
          <w:sz w:val="24"/>
          <w:szCs w:val="24"/>
        </w:rPr>
        <w:t>Зоны массового отдыха населения не оборудованы туалетами и мусоросборниками, из-за отсутствия финансирования не решены вопросы регулярной уборки мест отдыха, не осуществляется контроль за маломерным флотом.</w:t>
      </w:r>
    </w:p>
    <w:p w:rsidR="00C50150" w:rsidRPr="00357059" w:rsidRDefault="00C50150" w:rsidP="00C50150">
      <w:pPr>
        <w:pStyle w:val="affe"/>
        <w:ind w:firstLine="426"/>
        <w:jc w:val="both"/>
        <w:rPr>
          <w:rFonts w:ascii="Times New Roman" w:hAnsi="Times New Roman"/>
          <w:sz w:val="16"/>
          <w:szCs w:val="16"/>
        </w:rPr>
      </w:pPr>
      <w:bookmarkStart w:id="123" w:name="_Toc173575146"/>
      <w:bookmarkStart w:id="124" w:name="_Toc179602325"/>
      <w:bookmarkStart w:id="125" w:name="_Toc339884429"/>
    </w:p>
    <w:p w:rsidR="00C50150" w:rsidRPr="00380033" w:rsidRDefault="00C50150" w:rsidP="00C50150">
      <w:pPr>
        <w:pStyle w:val="22"/>
        <w:ind w:firstLine="284"/>
        <w:jc w:val="left"/>
      </w:pPr>
      <w:bookmarkStart w:id="126" w:name="_Toc357444904"/>
      <w:bookmarkStart w:id="127" w:name="_Toc393273714"/>
      <w:r w:rsidRPr="00380033">
        <w:t>1.2.2. Зоны санитарной охраны источников питьевого водоснабжения</w:t>
      </w:r>
      <w:bookmarkEnd w:id="123"/>
      <w:bookmarkEnd w:id="124"/>
      <w:bookmarkEnd w:id="125"/>
      <w:bookmarkEnd w:id="126"/>
      <w:bookmarkEnd w:id="127"/>
    </w:p>
    <w:p w:rsidR="00C50150" w:rsidRPr="00F16228" w:rsidRDefault="00C50150" w:rsidP="00C50150">
      <w:pPr>
        <w:pStyle w:val="affe"/>
        <w:ind w:firstLine="284"/>
        <w:jc w:val="both"/>
        <w:rPr>
          <w:rFonts w:ascii="Times New Roman" w:eastAsia="Calibri" w:hAnsi="Times New Roman"/>
          <w:sz w:val="24"/>
          <w:szCs w:val="24"/>
        </w:rPr>
      </w:pPr>
      <w:r w:rsidRPr="00F16228">
        <w:rPr>
          <w:rFonts w:ascii="Times New Roman" w:eastAsia="Calibri" w:hAnsi="Times New Roman"/>
          <w:sz w:val="24"/>
          <w:szCs w:val="24"/>
        </w:rPr>
        <w:t>Источниками хозяйственно–питьевого водоснабжения поселений Голуметского МО являются</w:t>
      </w:r>
      <w:r>
        <w:rPr>
          <w:rFonts w:ascii="Times New Roman" w:eastAsia="Calibri" w:hAnsi="Times New Roman"/>
          <w:sz w:val="24"/>
          <w:szCs w:val="24"/>
        </w:rPr>
        <w:t>, преимущественно, подземные воды</w:t>
      </w:r>
      <w:r w:rsidRPr="00F16228">
        <w:rPr>
          <w:rFonts w:ascii="Times New Roman" w:eastAsia="Calibri" w:hAnsi="Times New Roman"/>
          <w:sz w:val="24"/>
          <w:szCs w:val="24"/>
        </w:rPr>
        <w:t xml:space="preserve"> либо подземные воды и поверхностные водоемы.</w:t>
      </w:r>
    </w:p>
    <w:p w:rsidR="00C50150" w:rsidRPr="00F16228" w:rsidRDefault="00C50150" w:rsidP="00C50150">
      <w:pPr>
        <w:pStyle w:val="affe"/>
        <w:ind w:firstLine="284"/>
        <w:jc w:val="both"/>
        <w:rPr>
          <w:rFonts w:ascii="Times New Roman" w:eastAsia="Calibri" w:hAnsi="Times New Roman"/>
          <w:sz w:val="24"/>
          <w:szCs w:val="24"/>
        </w:rPr>
      </w:pPr>
      <w:r w:rsidRPr="00F16228">
        <w:rPr>
          <w:rFonts w:ascii="Times New Roman" w:eastAsia="Calibri" w:hAnsi="Times New Roman"/>
          <w:sz w:val="24"/>
          <w:szCs w:val="24"/>
        </w:rPr>
        <w:t xml:space="preserve">В соответствии с СанПиН 2.1.4.1110–02 источники водоснабжения должны иметь зоны санитарной охраны (ЗСО). </w:t>
      </w:r>
    </w:p>
    <w:p w:rsidR="00C50150" w:rsidRPr="00F16228" w:rsidRDefault="00C50150" w:rsidP="00C50150">
      <w:pPr>
        <w:pStyle w:val="affe"/>
        <w:ind w:firstLine="284"/>
        <w:jc w:val="both"/>
        <w:rPr>
          <w:rFonts w:ascii="Times New Roman" w:eastAsia="Calibri" w:hAnsi="Times New Roman"/>
          <w:sz w:val="24"/>
          <w:szCs w:val="24"/>
        </w:rPr>
      </w:pPr>
      <w:r w:rsidRPr="00F16228">
        <w:rPr>
          <w:rFonts w:ascii="Times New Roman" w:eastAsia="Calibri"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C50150" w:rsidRPr="00F16228" w:rsidRDefault="00C50150" w:rsidP="00C50150">
      <w:pPr>
        <w:pStyle w:val="affe"/>
        <w:ind w:firstLine="284"/>
        <w:jc w:val="both"/>
        <w:rPr>
          <w:rFonts w:ascii="Times New Roman" w:eastAsia="Calibri" w:hAnsi="Times New Roman"/>
          <w:sz w:val="24"/>
          <w:szCs w:val="24"/>
        </w:rPr>
      </w:pPr>
      <w:r w:rsidRPr="00F16228">
        <w:rPr>
          <w:rFonts w:ascii="Times New Roman" w:eastAsia="Calibri" w:hAnsi="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и площадок всех 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50150" w:rsidRPr="00F16228" w:rsidRDefault="00C50150" w:rsidP="00C50150">
      <w:pPr>
        <w:pStyle w:val="affe"/>
        <w:ind w:firstLine="284"/>
        <w:jc w:val="both"/>
        <w:rPr>
          <w:rFonts w:ascii="Times New Roman" w:eastAsia="Calibri" w:hAnsi="Times New Roman"/>
          <w:sz w:val="24"/>
          <w:szCs w:val="24"/>
        </w:rPr>
      </w:pPr>
      <w:r w:rsidRPr="00F16228">
        <w:rPr>
          <w:rFonts w:ascii="Times New Roman" w:eastAsia="Calibri" w:hAnsi="Times New Roman"/>
          <w:sz w:val="24"/>
          <w:szCs w:val="24"/>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C50150" w:rsidRPr="00F16228" w:rsidRDefault="00C50150" w:rsidP="00C50150">
      <w:pPr>
        <w:pStyle w:val="affe"/>
        <w:ind w:firstLine="284"/>
        <w:jc w:val="both"/>
        <w:rPr>
          <w:rFonts w:ascii="Times New Roman" w:eastAsia="Calibri" w:hAnsi="Times New Roman"/>
          <w:sz w:val="24"/>
          <w:szCs w:val="24"/>
        </w:rPr>
      </w:pPr>
      <w:r w:rsidRPr="00F16228">
        <w:rPr>
          <w:rFonts w:ascii="Times New Roman" w:eastAsia="Calibri" w:hAnsi="Times New Roman"/>
          <w:sz w:val="24"/>
          <w:szCs w:val="24"/>
        </w:rPr>
        <w:t>Санитарные мероприятия на территории 1 пояса выполняются коммунально–хозяйственными органами или др. владельцами водопроводов.</w:t>
      </w:r>
    </w:p>
    <w:p w:rsidR="00C50150" w:rsidRPr="00F16228" w:rsidRDefault="00C50150" w:rsidP="00C50150">
      <w:pPr>
        <w:pStyle w:val="affe"/>
        <w:ind w:firstLine="284"/>
        <w:jc w:val="both"/>
        <w:rPr>
          <w:rFonts w:ascii="Times New Roman" w:eastAsia="Calibri" w:hAnsi="Times New Roman"/>
          <w:sz w:val="24"/>
          <w:szCs w:val="24"/>
        </w:rPr>
      </w:pPr>
      <w:r w:rsidRPr="00F16228">
        <w:rPr>
          <w:rFonts w:ascii="Times New Roman" w:eastAsia="Calibri" w:hAnsi="Times New Roman"/>
          <w:sz w:val="24"/>
          <w:szCs w:val="24"/>
        </w:rPr>
        <w:t>Санитарные мероприятия на территориях 2 и 3 поясов должны выполняться владельцами объектов, оказывающих или способных оказать отрицательное влияние на качество воды источника.</w:t>
      </w:r>
    </w:p>
    <w:p w:rsidR="00C50150" w:rsidRPr="00F16228" w:rsidRDefault="00C50150" w:rsidP="00C50150">
      <w:pPr>
        <w:pStyle w:val="affe"/>
        <w:ind w:firstLine="284"/>
        <w:jc w:val="both"/>
        <w:rPr>
          <w:rFonts w:ascii="Times New Roman" w:eastAsia="Calibri" w:hAnsi="Times New Roman"/>
          <w:sz w:val="24"/>
          <w:szCs w:val="24"/>
        </w:rPr>
      </w:pPr>
      <w:r w:rsidRPr="00F16228">
        <w:rPr>
          <w:rFonts w:ascii="Times New Roman" w:eastAsia="Calibri" w:hAnsi="Times New Roman"/>
          <w:sz w:val="24"/>
          <w:szCs w:val="24"/>
        </w:rPr>
        <w:t>Санитарная охрана водоводов обеспечивается санитарно–защитной полосой. Ширину СЗП водоводов следует принимать при наличии грунтовых вод не менее 50</w:t>
      </w:r>
      <w:r>
        <w:rPr>
          <w:rFonts w:ascii="Times New Roman" w:eastAsia="Calibri" w:hAnsi="Times New Roman"/>
          <w:sz w:val="24"/>
          <w:szCs w:val="24"/>
        </w:rPr>
        <w:t xml:space="preserve"> </w:t>
      </w:r>
      <w:r w:rsidRPr="00F16228">
        <w:rPr>
          <w:rFonts w:ascii="Times New Roman" w:eastAsia="Calibri" w:hAnsi="Times New Roman"/>
          <w:sz w:val="24"/>
          <w:szCs w:val="24"/>
        </w:rPr>
        <w:t>м, при отсутствии – не менее 10</w:t>
      </w:r>
      <w:r>
        <w:rPr>
          <w:rFonts w:ascii="Times New Roman" w:eastAsia="Calibri" w:hAnsi="Times New Roman"/>
          <w:sz w:val="24"/>
          <w:szCs w:val="24"/>
        </w:rPr>
        <w:t xml:space="preserve"> </w:t>
      </w:r>
      <w:r w:rsidRPr="00F16228">
        <w:rPr>
          <w:rFonts w:ascii="Times New Roman" w:eastAsia="Calibri" w:hAnsi="Times New Roman"/>
          <w:sz w:val="24"/>
          <w:szCs w:val="24"/>
        </w:rPr>
        <w:t xml:space="preserve">м по обе стороны водопровода. В пределах СЗП должны отсутствовать </w:t>
      </w:r>
      <w:r w:rsidRPr="00F16228">
        <w:rPr>
          <w:rFonts w:ascii="Times New Roman" w:eastAsia="Calibri" w:hAnsi="Times New Roman"/>
          <w:sz w:val="24"/>
          <w:szCs w:val="24"/>
        </w:rPr>
        <w:lastRenderedPageBreak/>
        <w:t>источники загрязнения почвы и грунтовых вод. Не допускается прокладка водоводов по территориям свалок, полей ассенизации, полей фильтрации, полей орошения, кладбищ, скотомогильников. Прокладка магистральных водоводов не допускается также по территории промышленных и сельскохозяйственных предприятий.</w:t>
      </w:r>
    </w:p>
    <w:p w:rsidR="00C50150" w:rsidRPr="00F16228" w:rsidRDefault="00C50150" w:rsidP="00C50150">
      <w:pPr>
        <w:pStyle w:val="affe"/>
        <w:ind w:firstLine="284"/>
        <w:jc w:val="both"/>
        <w:rPr>
          <w:rFonts w:ascii="Times New Roman" w:eastAsia="Calibri" w:hAnsi="Times New Roman"/>
          <w:sz w:val="24"/>
          <w:szCs w:val="24"/>
        </w:rPr>
      </w:pPr>
      <w:r w:rsidRPr="00F16228">
        <w:rPr>
          <w:rFonts w:ascii="Times New Roman" w:eastAsia="Calibri" w:hAnsi="Times New Roman"/>
          <w:sz w:val="24"/>
          <w:szCs w:val="24"/>
        </w:rPr>
        <w:t xml:space="preserve">Регламенты использования территории ЗСО источников водоснабжения представлены в </w:t>
      </w:r>
      <w:r w:rsidRPr="00E160C0">
        <w:rPr>
          <w:rFonts w:ascii="Times New Roman" w:eastAsia="Calibri" w:hAnsi="Times New Roman"/>
          <w:sz w:val="24"/>
          <w:szCs w:val="24"/>
        </w:rPr>
        <w:t xml:space="preserve">таблицах 11 и 12. </w:t>
      </w:r>
    </w:p>
    <w:p w:rsidR="00C50150" w:rsidRPr="00F16228" w:rsidRDefault="00C50150" w:rsidP="00C50150">
      <w:pPr>
        <w:pStyle w:val="affe"/>
        <w:ind w:firstLine="284"/>
        <w:jc w:val="both"/>
        <w:rPr>
          <w:rFonts w:ascii="Times New Roman" w:eastAsia="Calibri" w:hAnsi="Times New Roman"/>
          <w:noProof/>
          <w:sz w:val="24"/>
          <w:szCs w:val="24"/>
        </w:rPr>
      </w:pPr>
      <w:r w:rsidRPr="00F16228">
        <w:rPr>
          <w:rFonts w:ascii="Times New Roman" w:eastAsia="Calibri" w:hAnsi="Times New Roman"/>
          <w:noProof/>
          <w:sz w:val="24"/>
          <w:szCs w:val="24"/>
        </w:rPr>
        <w:t xml:space="preserve">В </w:t>
      </w:r>
      <w:r w:rsidRPr="00F16228">
        <w:rPr>
          <w:rFonts w:ascii="Times New Roman" w:eastAsia="Calibri" w:hAnsi="Times New Roman"/>
          <w:sz w:val="24"/>
          <w:szCs w:val="24"/>
        </w:rPr>
        <w:t>с</w:t>
      </w:r>
      <w:r w:rsidRPr="00F16228">
        <w:rPr>
          <w:rFonts w:ascii="Times New Roman" w:eastAsia="Calibri" w:hAnsi="Times New Roman"/>
          <w:noProof/>
          <w:sz w:val="24"/>
          <w:szCs w:val="24"/>
        </w:rPr>
        <w:t xml:space="preserve">вязи </w:t>
      </w:r>
      <w:r w:rsidRPr="00F16228">
        <w:rPr>
          <w:rFonts w:ascii="Times New Roman" w:eastAsia="Calibri" w:hAnsi="Times New Roman"/>
          <w:sz w:val="24"/>
          <w:szCs w:val="24"/>
        </w:rPr>
        <w:t>с в</w:t>
      </w:r>
      <w:r w:rsidRPr="00F16228">
        <w:rPr>
          <w:rFonts w:ascii="Times New Roman" w:eastAsia="Calibri" w:hAnsi="Times New Roman"/>
          <w:noProof/>
          <w:sz w:val="24"/>
          <w:szCs w:val="24"/>
        </w:rPr>
        <w:t xml:space="preserve">ыходом </w:t>
      </w:r>
      <w:r w:rsidRPr="00F16228">
        <w:rPr>
          <w:rFonts w:ascii="Times New Roman" w:eastAsia="Calibri" w:hAnsi="Times New Roman"/>
          <w:sz w:val="24"/>
          <w:szCs w:val="24"/>
        </w:rPr>
        <w:t>н</w:t>
      </w:r>
      <w:r w:rsidRPr="00F16228">
        <w:rPr>
          <w:rFonts w:ascii="Times New Roman" w:eastAsia="Calibri" w:hAnsi="Times New Roman"/>
          <w:noProof/>
          <w:sz w:val="24"/>
          <w:szCs w:val="24"/>
        </w:rPr>
        <w:t xml:space="preserve">ового </w:t>
      </w:r>
      <w:r w:rsidRPr="00F16228">
        <w:rPr>
          <w:rFonts w:ascii="Times New Roman" w:eastAsia="Calibri" w:hAnsi="Times New Roman"/>
          <w:sz w:val="24"/>
          <w:szCs w:val="24"/>
        </w:rPr>
        <w:t>СанПиН 2</w:t>
      </w:r>
      <w:r w:rsidRPr="00F16228">
        <w:rPr>
          <w:rFonts w:ascii="Times New Roman" w:eastAsia="Calibri" w:hAnsi="Times New Roman"/>
          <w:noProof/>
          <w:sz w:val="24"/>
          <w:szCs w:val="24"/>
        </w:rPr>
        <w:t xml:space="preserve">.1.4.1110-02 </w:t>
      </w:r>
      <w:r w:rsidRPr="00F16228">
        <w:rPr>
          <w:rFonts w:ascii="Times New Roman" w:eastAsia="Calibri" w:hAnsi="Times New Roman"/>
          <w:sz w:val="24"/>
          <w:szCs w:val="24"/>
        </w:rPr>
        <w:t>«</w:t>
      </w:r>
      <w:r w:rsidRPr="00F16228">
        <w:rPr>
          <w:rFonts w:ascii="Times New Roman" w:eastAsia="Calibri" w:hAnsi="Times New Roman"/>
          <w:noProof/>
          <w:sz w:val="24"/>
          <w:szCs w:val="24"/>
        </w:rPr>
        <w:t xml:space="preserve">Зоны </w:t>
      </w:r>
      <w:r w:rsidRPr="00F16228">
        <w:rPr>
          <w:rFonts w:ascii="Times New Roman" w:eastAsia="Calibri" w:hAnsi="Times New Roman"/>
          <w:sz w:val="24"/>
          <w:szCs w:val="24"/>
        </w:rPr>
        <w:t>с</w:t>
      </w:r>
      <w:r w:rsidRPr="00F16228">
        <w:rPr>
          <w:rFonts w:ascii="Times New Roman" w:eastAsia="Calibri" w:hAnsi="Times New Roman"/>
          <w:noProof/>
          <w:sz w:val="24"/>
          <w:szCs w:val="24"/>
        </w:rPr>
        <w:t xml:space="preserve">анитарной </w:t>
      </w:r>
      <w:r w:rsidRPr="00F16228">
        <w:rPr>
          <w:rFonts w:ascii="Times New Roman" w:eastAsia="Calibri" w:hAnsi="Times New Roman"/>
          <w:sz w:val="24"/>
          <w:szCs w:val="24"/>
        </w:rPr>
        <w:t>о</w:t>
      </w:r>
      <w:r w:rsidRPr="00F16228">
        <w:rPr>
          <w:rFonts w:ascii="Times New Roman" w:eastAsia="Calibri" w:hAnsi="Times New Roman"/>
          <w:noProof/>
          <w:sz w:val="24"/>
          <w:szCs w:val="24"/>
        </w:rPr>
        <w:t xml:space="preserve">храны источников </w:t>
      </w:r>
      <w:r w:rsidRPr="00F16228">
        <w:rPr>
          <w:rFonts w:ascii="Times New Roman" w:eastAsia="Calibri" w:hAnsi="Times New Roman"/>
          <w:sz w:val="24"/>
          <w:szCs w:val="24"/>
        </w:rPr>
        <w:t>в</w:t>
      </w:r>
      <w:r w:rsidRPr="00F16228">
        <w:rPr>
          <w:rFonts w:ascii="Times New Roman" w:eastAsia="Calibri" w:hAnsi="Times New Roman"/>
          <w:noProof/>
          <w:sz w:val="24"/>
          <w:szCs w:val="24"/>
        </w:rPr>
        <w:t xml:space="preserve">одоснабжения </w:t>
      </w:r>
      <w:r w:rsidRPr="00F16228">
        <w:rPr>
          <w:rFonts w:ascii="Times New Roman" w:eastAsia="Calibri" w:hAnsi="Times New Roman"/>
          <w:sz w:val="24"/>
          <w:szCs w:val="24"/>
        </w:rPr>
        <w:t>и в</w:t>
      </w:r>
      <w:r w:rsidRPr="00F16228">
        <w:rPr>
          <w:rFonts w:ascii="Times New Roman" w:eastAsia="Calibri" w:hAnsi="Times New Roman"/>
          <w:noProof/>
          <w:sz w:val="24"/>
          <w:szCs w:val="24"/>
        </w:rPr>
        <w:t xml:space="preserve">одопроводов </w:t>
      </w:r>
      <w:r w:rsidRPr="00F16228">
        <w:rPr>
          <w:rFonts w:ascii="Times New Roman" w:eastAsia="Calibri" w:hAnsi="Times New Roman"/>
          <w:sz w:val="24"/>
          <w:szCs w:val="24"/>
        </w:rPr>
        <w:t>х</w:t>
      </w:r>
      <w:r w:rsidRPr="00F16228">
        <w:rPr>
          <w:rFonts w:ascii="Times New Roman" w:eastAsia="Calibri" w:hAnsi="Times New Roman"/>
          <w:noProof/>
          <w:sz w:val="24"/>
          <w:szCs w:val="24"/>
        </w:rPr>
        <w:t xml:space="preserve">озяйственно-питьевого </w:t>
      </w:r>
      <w:r w:rsidRPr="00F16228">
        <w:rPr>
          <w:rFonts w:ascii="Times New Roman" w:eastAsia="Calibri" w:hAnsi="Times New Roman"/>
          <w:sz w:val="24"/>
          <w:szCs w:val="24"/>
        </w:rPr>
        <w:t>н</w:t>
      </w:r>
      <w:r w:rsidRPr="00F16228">
        <w:rPr>
          <w:rFonts w:ascii="Times New Roman" w:eastAsia="Calibri" w:hAnsi="Times New Roman"/>
          <w:noProof/>
          <w:sz w:val="24"/>
          <w:szCs w:val="24"/>
        </w:rPr>
        <w:t xml:space="preserve">азначения», предусмотренные </w:t>
      </w:r>
      <w:r w:rsidRPr="00F16228">
        <w:rPr>
          <w:rFonts w:ascii="Times New Roman" w:eastAsia="Calibri" w:hAnsi="Times New Roman"/>
          <w:sz w:val="24"/>
          <w:szCs w:val="24"/>
        </w:rPr>
        <w:t>п</w:t>
      </w:r>
      <w:r w:rsidRPr="00F16228">
        <w:rPr>
          <w:rFonts w:ascii="Times New Roman" w:eastAsia="Calibri" w:hAnsi="Times New Roman"/>
          <w:noProof/>
          <w:sz w:val="24"/>
          <w:szCs w:val="24"/>
        </w:rPr>
        <w:t xml:space="preserve">роектом </w:t>
      </w:r>
      <w:r w:rsidRPr="00F16228">
        <w:rPr>
          <w:rFonts w:ascii="Times New Roman" w:eastAsia="Calibri" w:hAnsi="Times New Roman"/>
          <w:sz w:val="24"/>
          <w:szCs w:val="24"/>
        </w:rPr>
        <w:t>г</w:t>
      </w:r>
      <w:r w:rsidRPr="00F16228">
        <w:rPr>
          <w:rFonts w:ascii="Times New Roman" w:eastAsia="Calibri" w:hAnsi="Times New Roman"/>
          <w:noProof/>
          <w:sz w:val="24"/>
          <w:szCs w:val="24"/>
        </w:rPr>
        <w:t xml:space="preserve">раницы </w:t>
      </w:r>
      <w:r w:rsidRPr="00F16228">
        <w:rPr>
          <w:rFonts w:ascii="Times New Roman" w:eastAsia="Calibri" w:hAnsi="Times New Roman"/>
          <w:sz w:val="24"/>
          <w:szCs w:val="24"/>
        </w:rPr>
        <w:t>з</w:t>
      </w:r>
      <w:r w:rsidRPr="00F16228">
        <w:rPr>
          <w:rFonts w:ascii="Times New Roman" w:eastAsia="Calibri" w:hAnsi="Times New Roman"/>
          <w:noProof/>
          <w:sz w:val="24"/>
          <w:szCs w:val="24"/>
        </w:rPr>
        <w:t xml:space="preserve">он </w:t>
      </w:r>
      <w:r w:rsidRPr="00F16228">
        <w:rPr>
          <w:rFonts w:ascii="Times New Roman" w:eastAsia="Calibri" w:hAnsi="Times New Roman"/>
          <w:sz w:val="24"/>
          <w:szCs w:val="24"/>
        </w:rPr>
        <w:t>с</w:t>
      </w:r>
      <w:r w:rsidRPr="00F16228">
        <w:rPr>
          <w:rFonts w:ascii="Times New Roman" w:eastAsia="Calibri" w:hAnsi="Times New Roman"/>
          <w:noProof/>
          <w:sz w:val="24"/>
          <w:szCs w:val="24"/>
        </w:rPr>
        <w:t xml:space="preserve">анитарной </w:t>
      </w:r>
      <w:r w:rsidRPr="00F16228">
        <w:rPr>
          <w:rFonts w:ascii="Times New Roman" w:eastAsia="Calibri" w:hAnsi="Times New Roman"/>
          <w:sz w:val="24"/>
          <w:szCs w:val="24"/>
        </w:rPr>
        <w:t>о</w:t>
      </w:r>
      <w:r w:rsidRPr="00F16228">
        <w:rPr>
          <w:rFonts w:ascii="Times New Roman" w:eastAsia="Calibri" w:hAnsi="Times New Roman"/>
          <w:noProof/>
          <w:sz w:val="24"/>
          <w:szCs w:val="24"/>
        </w:rPr>
        <w:t xml:space="preserve">храны </w:t>
      </w:r>
      <w:r w:rsidRPr="00F16228">
        <w:rPr>
          <w:rFonts w:ascii="Times New Roman" w:eastAsia="Calibri" w:hAnsi="Times New Roman"/>
          <w:sz w:val="24"/>
          <w:szCs w:val="24"/>
        </w:rPr>
        <w:t>н</w:t>
      </w:r>
      <w:r w:rsidRPr="00F16228">
        <w:rPr>
          <w:rFonts w:ascii="Times New Roman" w:eastAsia="Calibri" w:hAnsi="Times New Roman"/>
          <w:noProof/>
          <w:sz w:val="24"/>
          <w:szCs w:val="24"/>
        </w:rPr>
        <w:t xml:space="preserve">е </w:t>
      </w:r>
      <w:r w:rsidRPr="00F16228">
        <w:rPr>
          <w:rFonts w:ascii="Times New Roman" w:eastAsia="Calibri" w:hAnsi="Times New Roman"/>
          <w:sz w:val="24"/>
          <w:szCs w:val="24"/>
        </w:rPr>
        <w:t>с</w:t>
      </w:r>
      <w:r w:rsidRPr="00F16228">
        <w:rPr>
          <w:rFonts w:ascii="Times New Roman" w:eastAsia="Calibri" w:hAnsi="Times New Roman"/>
          <w:noProof/>
          <w:sz w:val="24"/>
          <w:szCs w:val="24"/>
        </w:rPr>
        <w:t xml:space="preserve">оответствуют </w:t>
      </w:r>
      <w:r w:rsidRPr="00F16228">
        <w:rPr>
          <w:rFonts w:ascii="Times New Roman" w:eastAsia="Calibri" w:hAnsi="Times New Roman"/>
          <w:sz w:val="24"/>
          <w:szCs w:val="24"/>
        </w:rPr>
        <w:t>е</w:t>
      </w:r>
      <w:r w:rsidRPr="00F16228">
        <w:rPr>
          <w:rFonts w:ascii="Times New Roman" w:eastAsia="Calibri" w:hAnsi="Times New Roman"/>
          <w:noProof/>
          <w:sz w:val="24"/>
          <w:szCs w:val="24"/>
        </w:rPr>
        <w:t xml:space="preserve">го требованиям. </w:t>
      </w:r>
    </w:p>
    <w:p w:rsidR="00C50150" w:rsidRPr="00F16228" w:rsidRDefault="00C50150" w:rsidP="00C50150">
      <w:pPr>
        <w:pStyle w:val="affe"/>
        <w:ind w:firstLine="284"/>
        <w:jc w:val="both"/>
        <w:rPr>
          <w:rFonts w:ascii="Times New Roman" w:eastAsia="Calibri" w:hAnsi="Times New Roman"/>
          <w:noProof/>
          <w:sz w:val="24"/>
          <w:szCs w:val="24"/>
        </w:rPr>
      </w:pPr>
      <w:r w:rsidRPr="00F16228">
        <w:rPr>
          <w:rFonts w:ascii="Times New Roman" w:eastAsia="Calibri" w:hAnsi="Times New Roman"/>
          <w:sz w:val="24"/>
          <w:szCs w:val="24"/>
        </w:rPr>
        <w:t>Водоснабжение практически всех поселков Голуметского МО осуществляется из подземных водоисточников. П</w:t>
      </w:r>
      <w:r w:rsidRPr="00F16228">
        <w:rPr>
          <w:rFonts w:ascii="Times New Roman" w:eastAsia="Calibri" w:hAnsi="Times New Roman"/>
          <w:noProof/>
          <w:sz w:val="24"/>
          <w:szCs w:val="24"/>
        </w:rPr>
        <w:t xml:space="preserve">роекты </w:t>
      </w:r>
      <w:r w:rsidRPr="00F16228">
        <w:rPr>
          <w:rFonts w:ascii="Times New Roman" w:eastAsia="Calibri" w:hAnsi="Times New Roman"/>
          <w:sz w:val="24"/>
          <w:szCs w:val="24"/>
        </w:rPr>
        <w:t>з</w:t>
      </w:r>
      <w:r w:rsidRPr="00F16228">
        <w:rPr>
          <w:rFonts w:ascii="Times New Roman" w:eastAsia="Calibri" w:hAnsi="Times New Roman"/>
          <w:noProof/>
          <w:sz w:val="24"/>
          <w:szCs w:val="24"/>
        </w:rPr>
        <w:t xml:space="preserve">он </w:t>
      </w:r>
      <w:r w:rsidRPr="00F16228">
        <w:rPr>
          <w:rFonts w:ascii="Times New Roman" w:eastAsia="Calibri" w:hAnsi="Times New Roman"/>
          <w:sz w:val="24"/>
          <w:szCs w:val="24"/>
        </w:rPr>
        <w:t>с</w:t>
      </w:r>
      <w:r w:rsidRPr="00F16228">
        <w:rPr>
          <w:rFonts w:ascii="Times New Roman" w:eastAsia="Calibri" w:hAnsi="Times New Roman"/>
          <w:noProof/>
          <w:sz w:val="24"/>
          <w:szCs w:val="24"/>
        </w:rPr>
        <w:t xml:space="preserve">анитарной </w:t>
      </w:r>
      <w:r w:rsidRPr="00F16228">
        <w:rPr>
          <w:rFonts w:ascii="Times New Roman" w:eastAsia="Calibri" w:hAnsi="Times New Roman"/>
          <w:sz w:val="24"/>
          <w:szCs w:val="24"/>
        </w:rPr>
        <w:t>о</w:t>
      </w:r>
      <w:r w:rsidRPr="00F16228">
        <w:rPr>
          <w:rFonts w:ascii="Times New Roman" w:eastAsia="Calibri" w:hAnsi="Times New Roman"/>
          <w:noProof/>
          <w:sz w:val="24"/>
          <w:szCs w:val="24"/>
        </w:rPr>
        <w:t xml:space="preserve">храны </w:t>
      </w:r>
      <w:r w:rsidRPr="00F16228">
        <w:rPr>
          <w:rFonts w:ascii="Times New Roman" w:eastAsia="Calibri" w:hAnsi="Times New Roman"/>
          <w:sz w:val="24"/>
          <w:szCs w:val="24"/>
        </w:rPr>
        <w:t>д</w:t>
      </w:r>
      <w:r w:rsidRPr="00F16228">
        <w:rPr>
          <w:rFonts w:ascii="Times New Roman" w:eastAsia="Calibri" w:hAnsi="Times New Roman"/>
          <w:noProof/>
          <w:sz w:val="24"/>
          <w:szCs w:val="24"/>
        </w:rPr>
        <w:t xml:space="preserve">ля всех </w:t>
      </w:r>
      <w:r w:rsidRPr="00F16228">
        <w:rPr>
          <w:rFonts w:ascii="Times New Roman" w:eastAsia="Calibri" w:hAnsi="Times New Roman"/>
          <w:sz w:val="24"/>
          <w:szCs w:val="24"/>
        </w:rPr>
        <w:t>в</w:t>
      </w:r>
      <w:r w:rsidRPr="00F16228">
        <w:rPr>
          <w:rFonts w:ascii="Times New Roman" w:eastAsia="Calibri" w:hAnsi="Times New Roman"/>
          <w:noProof/>
          <w:sz w:val="24"/>
          <w:szCs w:val="24"/>
        </w:rPr>
        <w:t xml:space="preserve">одозаборных </w:t>
      </w:r>
      <w:r w:rsidRPr="00F16228">
        <w:rPr>
          <w:rFonts w:ascii="Times New Roman" w:eastAsia="Calibri" w:hAnsi="Times New Roman"/>
          <w:sz w:val="24"/>
          <w:szCs w:val="24"/>
        </w:rPr>
        <w:t>с</w:t>
      </w:r>
      <w:r w:rsidRPr="00F16228">
        <w:rPr>
          <w:rFonts w:ascii="Times New Roman" w:eastAsia="Calibri" w:hAnsi="Times New Roman"/>
          <w:noProof/>
          <w:sz w:val="24"/>
          <w:szCs w:val="24"/>
        </w:rPr>
        <w:t xml:space="preserve">ооружений </w:t>
      </w:r>
      <w:r w:rsidRPr="00F16228">
        <w:rPr>
          <w:rFonts w:ascii="Times New Roman" w:eastAsia="Calibri" w:hAnsi="Times New Roman"/>
          <w:sz w:val="24"/>
          <w:szCs w:val="24"/>
        </w:rPr>
        <w:t>н</w:t>
      </w:r>
      <w:r w:rsidRPr="00F16228">
        <w:rPr>
          <w:rFonts w:ascii="Times New Roman" w:eastAsia="Calibri" w:hAnsi="Times New Roman"/>
          <w:noProof/>
          <w:sz w:val="24"/>
          <w:szCs w:val="24"/>
        </w:rPr>
        <w:t xml:space="preserve">е </w:t>
      </w:r>
      <w:r w:rsidRPr="00F16228">
        <w:rPr>
          <w:rFonts w:ascii="Times New Roman" w:eastAsia="Calibri" w:hAnsi="Times New Roman"/>
          <w:sz w:val="24"/>
          <w:szCs w:val="24"/>
        </w:rPr>
        <w:t>р</w:t>
      </w:r>
      <w:r w:rsidRPr="00F16228">
        <w:rPr>
          <w:rFonts w:ascii="Times New Roman" w:eastAsia="Calibri" w:hAnsi="Times New Roman"/>
          <w:noProof/>
          <w:sz w:val="24"/>
          <w:szCs w:val="24"/>
        </w:rPr>
        <w:t xml:space="preserve">азработаны. Как правило, территории </w:t>
      </w:r>
      <w:r w:rsidRPr="00F16228">
        <w:rPr>
          <w:rFonts w:ascii="Times New Roman" w:eastAsia="Calibri" w:hAnsi="Times New Roman"/>
          <w:sz w:val="24"/>
          <w:szCs w:val="24"/>
        </w:rPr>
        <w:t>п</w:t>
      </w:r>
      <w:r w:rsidRPr="00F16228">
        <w:rPr>
          <w:rFonts w:ascii="Times New Roman" w:eastAsia="Calibri" w:hAnsi="Times New Roman"/>
          <w:noProof/>
          <w:sz w:val="24"/>
          <w:szCs w:val="24"/>
        </w:rPr>
        <w:t xml:space="preserve">ервого </w:t>
      </w:r>
      <w:r w:rsidRPr="00F16228">
        <w:rPr>
          <w:rFonts w:ascii="Times New Roman" w:eastAsia="Calibri" w:hAnsi="Times New Roman"/>
          <w:sz w:val="24"/>
          <w:szCs w:val="24"/>
        </w:rPr>
        <w:t>и в</w:t>
      </w:r>
      <w:r w:rsidRPr="00F16228">
        <w:rPr>
          <w:rFonts w:ascii="Times New Roman" w:eastAsia="Calibri" w:hAnsi="Times New Roman"/>
          <w:noProof/>
          <w:sz w:val="24"/>
          <w:szCs w:val="24"/>
        </w:rPr>
        <w:t xml:space="preserve">торого </w:t>
      </w:r>
      <w:r w:rsidRPr="00F16228">
        <w:rPr>
          <w:rFonts w:ascii="Times New Roman" w:eastAsia="Calibri" w:hAnsi="Times New Roman"/>
          <w:sz w:val="24"/>
          <w:szCs w:val="24"/>
        </w:rPr>
        <w:t>п</w:t>
      </w:r>
      <w:r w:rsidRPr="00F16228">
        <w:rPr>
          <w:rFonts w:ascii="Times New Roman" w:eastAsia="Calibri" w:hAnsi="Times New Roman"/>
          <w:noProof/>
          <w:sz w:val="24"/>
          <w:szCs w:val="24"/>
        </w:rPr>
        <w:t xml:space="preserve">оясов </w:t>
      </w:r>
      <w:r w:rsidRPr="00F16228">
        <w:rPr>
          <w:rFonts w:ascii="Times New Roman" w:eastAsia="Calibri" w:hAnsi="Times New Roman"/>
          <w:sz w:val="24"/>
          <w:szCs w:val="24"/>
        </w:rPr>
        <w:t>ЗСО с</w:t>
      </w:r>
      <w:r w:rsidRPr="00F16228">
        <w:rPr>
          <w:rFonts w:ascii="Times New Roman" w:eastAsia="Calibri" w:hAnsi="Times New Roman"/>
          <w:noProof/>
          <w:sz w:val="24"/>
          <w:szCs w:val="24"/>
        </w:rPr>
        <w:t>кважин</w:t>
      </w:r>
      <w:r w:rsidRPr="00F16228">
        <w:rPr>
          <w:rFonts w:ascii="Times New Roman" w:eastAsia="Calibri" w:hAnsi="Times New Roman"/>
          <w:sz w:val="24"/>
          <w:szCs w:val="24"/>
        </w:rPr>
        <w:t xml:space="preserve"> н</w:t>
      </w:r>
      <w:r w:rsidRPr="00F16228">
        <w:rPr>
          <w:rFonts w:ascii="Times New Roman" w:eastAsia="Calibri" w:hAnsi="Times New Roman"/>
          <w:noProof/>
          <w:sz w:val="24"/>
          <w:szCs w:val="24"/>
        </w:rPr>
        <w:t xml:space="preserve">е </w:t>
      </w:r>
      <w:r w:rsidRPr="00F16228">
        <w:rPr>
          <w:rFonts w:ascii="Times New Roman" w:eastAsia="Calibri" w:hAnsi="Times New Roman"/>
          <w:sz w:val="24"/>
          <w:szCs w:val="24"/>
        </w:rPr>
        <w:t>о</w:t>
      </w:r>
      <w:r w:rsidRPr="00F16228">
        <w:rPr>
          <w:rFonts w:ascii="Times New Roman" w:eastAsia="Calibri" w:hAnsi="Times New Roman"/>
          <w:noProof/>
          <w:sz w:val="24"/>
          <w:szCs w:val="24"/>
        </w:rPr>
        <w:t xml:space="preserve">пределены, </w:t>
      </w:r>
      <w:r w:rsidRPr="00F16228">
        <w:rPr>
          <w:rFonts w:ascii="Times New Roman" w:eastAsia="Calibri" w:hAnsi="Times New Roman"/>
          <w:sz w:val="24"/>
          <w:szCs w:val="24"/>
        </w:rPr>
        <w:t>н</w:t>
      </w:r>
      <w:r w:rsidRPr="00F16228">
        <w:rPr>
          <w:rFonts w:ascii="Times New Roman" w:eastAsia="Calibri" w:hAnsi="Times New Roman"/>
          <w:noProof/>
          <w:sz w:val="24"/>
          <w:szCs w:val="24"/>
        </w:rPr>
        <w:t xml:space="preserve">е </w:t>
      </w:r>
      <w:r w:rsidRPr="00F16228">
        <w:rPr>
          <w:rFonts w:ascii="Times New Roman" w:eastAsia="Calibri" w:hAnsi="Times New Roman"/>
          <w:sz w:val="24"/>
          <w:szCs w:val="24"/>
        </w:rPr>
        <w:t>о</w:t>
      </w:r>
      <w:r w:rsidRPr="00F16228">
        <w:rPr>
          <w:rFonts w:ascii="Times New Roman" w:eastAsia="Calibri" w:hAnsi="Times New Roman"/>
          <w:noProof/>
          <w:sz w:val="24"/>
          <w:szCs w:val="24"/>
        </w:rPr>
        <w:t xml:space="preserve">горожены, </w:t>
      </w:r>
      <w:r w:rsidRPr="00F16228">
        <w:rPr>
          <w:rFonts w:ascii="Times New Roman" w:eastAsia="Calibri" w:hAnsi="Times New Roman"/>
          <w:sz w:val="24"/>
          <w:szCs w:val="24"/>
        </w:rPr>
        <w:t>н</w:t>
      </w:r>
      <w:r w:rsidRPr="00F16228">
        <w:rPr>
          <w:rFonts w:ascii="Times New Roman" w:eastAsia="Calibri" w:hAnsi="Times New Roman"/>
          <w:noProof/>
          <w:sz w:val="24"/>
          <w:szCs w:val="24"/>
        </w:rPr>
        <w:t xml:space="preserve">е </w:t>
      </w:r>
      <w:r w:rsidRPr="00F16228">
        <w:rPr>
          <w:rFonts w:ascii="Times New Roman" w:eastAsia="Calibri" w:hAnsi="Times New Roman"/>
          <w:sz w:val="24"/>
          <w:szCs w:val="24"/>
        </w:rPr>
        <w:t>о</w:t>
      </w:r>
      <w:r w:rsidRPr="00F16228">
        <w:rPr>
          <w:rFonts w:ascii="Times New Roman" w:eastAsia="Calibri" w:hAnsi="Times New Roman"/>
          <w:noProof/>
          <w:sz w:val="24"/>
          <w:szCs w:val="24"/>
        </w:rPr>
        <w:t xml:space="preserve">храняются. </w:t>
      </w:r>
      <w:r w:rsidRPr="00F16228">
        <w:rPr>
          <w:rFonts w:ascii="Times New Roman" w:eastAsia="Calibri" w:hAnsi="Times New Roman"/>
          <w:sz w:val="24"/>
          <w:szCs w:val="24"/>
        </w:rPr>
        <w:t>Т</w:t>
      </w:r>
      <w:r w:rsidRPr="00F16228">
        <w:rPr>
          <w:rFonts w:ascii="Times New Roman" w:eastAsia="Calibri" w:hAnsi="Times New Roman"/>
          <w:noProof/>
          <w:sz w:val="24"/>
          <w:szCs w:val="24"/>
        </w:rPr>
        <w:t xml:space="preserve">ерритории </w:t>
      </w:r>
      <w:r w:rsidRPr="00F16228">
        <w:rPr>
          <w:rFonts w:ascii="Times New Roman" w:eastAsia="Calibri" w:hAnsi="Times New Roman"/>
          <w:sz w:val="24"/>
          <w:szCs w:val="24"/>
        </w:rPr>
        <w:t>1 и 2 п</w:t>
      </w:r>
      <w:r w:rsidRPr="00F16228">
        <w:rPr>
          <w:rFonts w:ascii="Times New Roman" w:eastAsia="Calibri" w:hAnsi="Times New Roman"/>
          <w:noProof/>
          <w:sz w:val="24"/>
          <w:szCs w:val="24"/>
        </w:rPr>
        <w:t xml:space="preserve">оясов </w:t>
      </w:r>
      <w:r w:rsidRPr="00F16228">
        <w:rPr>
          <w:rFonts w:ascii="Times New Roman" w:eastAsia="Calibri" w:hAnsi="Times New Roman"/>
          <w:sz w:val="24"/>
          <w:szCs w:val="24"/>
        </w:rPr>
        <w:t>ЗСО водоисточников з</w:t>
      </w:r>
      <w:r w:rsidRPr="00F16228">
        <w:rPr>
          <w:rFonts w:ascii="Times New Roman" w:eastAsia="Calibri" w:hAnsi="Times New Roman"/>
          <w:noProof/>
          <w:sz w:val="24"/>
          <w:szCs w:val="24"/>
        </w:rPr>
        <w:t xml:space="preserve">ахламлены </w:t>
      </w:r>
      <w:r w:rsidRPr="00F16228">
        <w:rPr>
          <w:rFonts w:ascii="Times New Roman" w:eastAsia="Calibri" w:hAnsi="Times New Roman"/>
          <w:sz w:val="24"/>
          <w:szCs w:val="24"/>
        </w:rPr>
        <w:t>б</w:t>
      </w:r>
      <w:r w:rsidRPr="00F16228">
        <w:rPr>
          <w:rFonts w:ascii="Times New Roman" w:eastAsia="Calibri" w:hAnsi="Times New Roman"/>
          <w:noProof/>
          <w:sz w:val="24"/>
          <w:szCs w:val="24"/>
        </w:rPr>
        <w:t xml:space="preserve">ытовыми </w:t>
      </w:r>
      <w:r w:rsidRPr="00F16228">
        <w:rPr>
          <w:rFonts w:ascii="Times New Roman" w:eastAsia="Calibri" w:hAnsi="Times New Roman"/>
          <w:sz w:val="24"/>
          <w:szCs w:val="24"/>
        </w:rPr>
        <w:t>о</w:t>
      </w:r>
      <w:r w:rsidRPr="00F16228">
        <w:rPr>
          <w:rFonts w:ascii="Times New Roman" w:eastAsia="Calibri" w:hAnsi="Times New Roman"/>
          <w:noProof/>
          <w:sz w:val="24"/>
          <w:szCs w:val="24"/>
        </w:rPr>
        <w:t xml:space="preserve">тходами, </w:t>
      </w:r>
      <w:r w:rsidRPr="00F16228">
        <w:rPr>
          <w:rFonts w:ascii="Times New Roman" w:eastAsia="Calibri" w:hAnsi="Times New Roman"/>
          <w:sz w:val="24"/>
          <w:szCs w:val="24"/>
        </w:rPr>
        <w:t>н</w:t>
      </w:r>
      <w:r w:rsidRPr="00F16228">
        <w:rPr>
          <w:rFonts w:ascii="Times New Roman" w:eastAsia="Calibri" w:hAnsi="Times New Roman"/>
          <w:noProof/>
          <w:sz w:val="24"/>
          <w:szCs w:val="24"/>
        </w:rPr>
        <w:t xml:space="preserve">е </w:t>
      </w:r>
      <w:r w:rsidRPr="00F16228">
        <w:rPr>
          <w:rFonts w:ascii="Times New Roman" w:eastAsia="Calibri" w:hAnsi="Times New Roman"/>
          <w:sz w:val="24"/>
          <w:szCs w:val="24"/>
        </w:rPr>
        <w:t>с</w:t>
      </w:r>
      <w:r w:rsidRPr="00F16228">
        <w:rPr>
          <w:rFonts w:ascii="Times New Roman" w:eastAsia="Calibri" w:hAnsi="Times New Roman"/>
          <w:noProof/>
          <w:sz w:val="24"/>
          <w:szCs w:val="24"/>
        </w:rPr>
        <w:t>планированы. На территории 1 и 2 поясов ЗСО расположены жилые дома с приусадебными участками.</w:t>
      </w:r>
    </w:p>
    <w:p w:rsidR="00C50150" w:rsidRPr="00357059" w:rsidRDefault="00C50150" w:rsidP="00C50150">
      <w:pPr>
        <w:pStyle w:val="affe"/>
        <w:ind w:firstLine="284"/>
        <w:jc w:val="both"/>
        <w:rPr>
          <w:rFonts w:ascii="Times New Roman" w:eastAsia="Calibri" w:hAnsi="Times New Roman"/>
          <w:sz w:val="16"/>
          <w:szCs w:val="16"/>
        </w:rPr>
      </w:pPr>
      <w:bookmarkStart w:id="128" w:name="_Toc339884430"/>
      <w:bookmarkStart w:id="129" w:name="_Toc341790090"/>
    </w:p>
    <w:p w:rsidR="00C50150" w:rsidRPr="00F16228" w:rsidRDefault="00C50150" w:rsidP="00C50150">
      <w:pPr>
        <w:pStyle w:val="affe"/>
        <w:ind w:firstLine="284"/>
        <w:jc w:val="both"/>
        <w:rPr>
          <w:rFonts w:ascii="Times New Roman" w:eastAsia="Calibri" w:hAnsi="Times New Roman"/>
          <w:sz w:val="24"/>
          <w:szCs w:val="24"/>
        </w:rPr>
      </w:pPr>
      <w:r w:rsidRPr="00F16228">
        <w:rPr>
          <w:rFonts w:ascii="Times New Roman" w:eastAsia="Calibri" w:hAnsi="Times New Roman"/>
          <w:sz w:val="24"/>
          <w:szCs w:val="24"/>
        </w:rPr>
        <w:t>Таблица 11. Регламенты использования территории зон санитарной охраны подземных источников водоснабжения.</w:t>
      </w:r>
      <w:bookmarkEnd w:id="128"/>
      <w:bookmarkEnd w:id="129"/>
    </w:p>
    <w:p w:rsidR="00C50150" w:rsidRPr="00357059" w:rsidRDefault="00C50150" w:rsidP="00C50150">
      <w:pPr>
        <w:pStyle w:val="affe"/>
        <w:ind w:firstLine="284"/>
        <w:jc w:val="both"/>
        <w:rPr>
          <w:rFonts w:ascii="Times New Roman" w:hAnsi="Times New Roman"/>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3978"/>
        <w:gridCol w:w="4287"/>
      </w:tblGrid>
      <w:tr w:rsidR="00C50150" w:rsidRPr="00CE3FE3" w:rsidTr="00A21F55">
        <w:trPr>
          <w:trHeight w:val="268"/>
        </w:trPr>
        <w:tc>
          <w:tcPr>
            <w:tcW w:w="584" w:type="pct"/>
            <w:shd w:val="clear" w:color="auto" w:fill="auto"/>
          </w:tcPr>
          <w:p w:rsidR="00C50150" w:rsidRPr="00CE3FE3" w:rsidRDefault="00C50150" w:rsidP="00A21F55">
            <w:pPr>
              <w:spacing w:after="0" w:line="240" w:lineRule="auto"/>
              <w:jc w:val="center"/>
              <w:rPr>
                <w:rFonts w:ascii="Times New Roman" w:hAnsi="Times New Roman" w:cs="Times New Roman"/>
              </w:rPr>
            </w:pPr>
            <w:r w:rsidRPr="00CE3FE3">
              <w:rPr>
                <w:rFonts w:ascii="Times New Roman" w:hAnsi="Times New Roman" w:cs="Times New Roman"/>
              </w:rPr>
              <w:t>Наименование зон и поясов</w:t>
            </w:r>
          </w:p>
        </w:tc>
        <w:tc>
          <w:tcPr>
            <w:tcW w:w="2130" w:type="pct"/>
            <w:shd w:val="clear" w:color="auto" w:fill="auto"/>
          </w:tcPr>
          <w:p w:rsidR="00C50150" w:rsidRPr="00CE3FE3" w:rsidRDefault="00C50150" w:rsidP="00A21F55">
            <w:pPr>
              <w:spacing w:after="0" w:line="240" w:lineRule="auto"/>
              <w:jc w:val="center"/>
              <w:rPr>
                <w:rFonts w:ascii="Times New Roman" w:hAnsi="Times New Roman" w:cs="Times New Roman"/>
              </w:rPr>
            </w:pPr>
            <w:r w:rsidRPr="00CE3FE3">
              <w:rPr>
                <w:rFonts w:ascii="Times New Roman" w:hAnsi="Times New Roman" w:cs="Times New Roman"/>
              </w:rPr>
              <w:t>Запрещается</w:t>
            </w:r>
          </w:p>
        </w:tc>
        <w:tc>
          <w:tcPr>
            <w:tcW w:w="2286" w:type="pct"/>
            <w:shd w:val="clear" w:color="auto" w:fill="auto"/>
          </w:tcPr>
          <w:p w:rsidR="00C50150" w:rsidRPr="00CE3FE3" w:rsidRDefault="00C50150" w:rsidP="00A21F55">
            <w:pPr>
              <w:spacing w:after="0" w:line="240" w:lineRule="auto"/>
              <w:jc w:val="center"/>
              <w:rPr>
                <w:rFonts w:ascii="Times New Roman" w:hAnsi="Times New Roman" w:cs="Times New Roman"/>
              </w:rPr>
            </w:pPr>
            <w:r w:rsidRPr="00CE3FE3">
              <w:rPr>
                <w:rFonts w:ascii="Times New Roman" w:hAnsi="Times New Roman" w:cs="Times New Roman"/>
              </w:rPr>
              <w:t>Допускается</w:t>
            </w:r>
          </w:p>
        </w:tc>
      </w:tr>
      <w:tr w:rsidR="00C50150" w:rsidRPr="00CE3FE3" w:rsidTr="00A21F55">
        <w:trPr>
          <w:trHeight w:val="732"/>
        </w:trPr>
        <w:tc>
          <w:tcPr>
            <w:tcW w:w="584" w:type="pct"/>
            <w:shd w:val="clear" w:color="auto" w:fill="auto"/>
          </w:tcPr>
          <w:p w:rsidR="00C50150" w:rsidRPr="00CE3FE3" w:rsidRDefault="00C50150" w:rsidP="00A21F55">
            <w:pPr>
              <w:spacing w:after="120" w:line="240" w:lineRule="auto"/>
              <w:rPr>
                <w:rFonts w:ascii="Times New Roman" w:hAnsi="Times New Roman" w:cs="Times New Roman"/>
              </w:rPr>
            </w:pPr>
            <w:r w:rsidRPr="00CE3FE3">
              <w:rPr>
                <w:rFonts w:ascii="Times New Roman" w:hAnsi="Times New Roman" w:cs="Times New Roman"/>
                <w:lang w:val="en-US"/>
              </w:rPr>
              <w:t>I</w:t>
            </w:r>
            <w:r w:rsidRPr="00CE3FE3">
              <w:rPr>
                <w:rFonts w:ascii="Times New Roman" w:hAnsi="Times New Roman" w:cs="Times New Roman"/>
              </w:rPr>
              <w:t xml:space="preserve"> пояс ЗСО</w:t>
            </w:r>
          </w:p>
        </w:tc>
        <w:tc>
          <w:tcPr>
            <w:tcW w:w="2130" w:type="pct"/>
            <w:shd w:val="clear" w:color="auto" w:fill="auto"/>
          </w:tcPr>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Все виды строительства.</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Выпуск любых стоков.</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Размещение жилых и хозяйственно-бытовых зданий.</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Проживание людей.</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Посадка высокоствольных деревьев.</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Применение ядохимикатов и удобрений.</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 xml:space="preserve">Загрязнение питьевой воды через оголовки и устья скважин, люки и переливные трубы резервуаров.  </w:t>
            </w:r>
          </w:p>
        </w:tc>
        <w:tc>
          <w:tcPr>
            <w:tcW w:w="2286" w:type="pct"/>
            <w:shd w:val="clear" w:color="auto" w:fill="auto"/>
          </w:tcPr>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Ограждение и охрана.</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Озеленение.</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Отвод поверхностного стока на очистные сооружения.</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Твердое покрытие на дорожках.</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Оборудование зданий канализацией с отводом сточных вод на КОС.</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Оборудование водопроводных сооружений с учетом предотвращения загрязнения питьевой воды через оголовки и устья скважин и т.д.</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Оборудование водозаборов аппаратурой для контроля дебита.</w:t>
            </w:r>
          </w:p>
        </w:tc>
      </w:tr>
      <w:tr w:rsidR="00C50150" w:rsidRPr="00CE3FE3" w:rsidTr="00A21F55">
        <w:trPr>
          <w:trHeight w:val="732"/>
        </w:trPr>
        <w:tc>
          <w:tcPr>
            <w:tcW w:w="584" w:type="pct"/>
            <w:shd w:val="clear" w:color="auto" w:fill="auto"/>
          </w:tcPr>
          <w:p w:rsidR="00C50150" w:rsidRPr="00CE3FE3" w:rsidRDefault="00C50150" w:rsidP="00A21F55">
            <w:pPr>
              <w:spacing w:after="120" w:line="240" w:lineRule="auto"/>
              <w:rPr>
                <w:rFonts w:ascii="Times New Roman" w:hAnsi="Times New Roman" w:cs="Times New Roman"/>
              </w:rPr>
            </w:pPr>
            <w:r w:rsidRPr="00CE3FE3">
              <w:rPr>
                <w:rFonts w:ascii="Times New Roman" w:hAnsi="Times New Roman" w:cs="Times New Roman"/>
                <w:lang w:val="en-US"/>
              </w:rPr>
              <w:t>II</w:t>
            </w:r>
            <w:r w:rsidRPr="00CE3FE3">
              <w:rPr>
                <w:rFonts w:ascii="Times New Roman" w:hAnsi="Times New Roman" w:cs="Times New Roman"/>
              </w:rPr>
              <w:t xml:space="preserve"> и </w:t>
            </w:r>
            <w:r w:rsidRPr="00CE3FE3">
              <w:rPr>
                <w:rFonts w:ascii="Times New Roman" w:hAnsi="Times New Roman" w:cs="Times New Roman"/>
                <w:lang w:val="en-US"/>
              </w:rPr>
              <w:t>III</w:t>
            </w:r>
            <w:r w:rsidRPr="00CE3FE3">
              <w:rPr>
                <w:rFonts w:ascii="Times New Roman" w:hAnsi="Times New Roman" w:cs="Times New Roman"/>
              </w:rPr>
              <w:t xml:space="preserve"> пояса </w:t>
            </w:r>
          </w:p>
        </w:tc>
        <w:tc>
          <w:tcPr>
            <w:tcW w:w="2130" w:type="pct"/>
            <w:shd w:val="clear" w:color="auto" w:fill="auto"/>
          </w:tcPr>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Закачка отработанных вод в подземные горизонты, подземного складирования твердых отходов и разработки недр земли.</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Применение удобрений и ядохимикатов.</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Рубка леса главного пользования и реконструкции.</w:t>
            </w:r>
          </w:p>
        </w:tc>
        <w:tc>
          <w:tcPr>
            <w:tcW w:w="2286" w:type="pct"/>
            <w:shd w:val="clear" w:color="auto" w:fill="auto"/>
          </w:tcPr>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Благоустройство территорий населенных пунктов (оборудование канализацией, устройство водонепроницаемых выгребов, организация отвода поверхностного стока).</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В III поясе при использовании защищенных подземных вод, выполнении спец. мероприятий по защите водоносного горизонта от загрязнения размещение складов ГСМ, ядохимикатов, и минеральных удобрений, накопителей промышленных стоков, шламохранилищ и др.</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Рубки ухода и санитарные рубки леса</w:t>
            </w:r>
          </w:p>
        </w:tc>
      </w:tr>
    </w:tbl>
    <w:p w:rsidR="00C50150" w:rsidRPr="00357059" w:rsidRDefault="00C50150" w:rsidP="00C50150">
      <w:pPr>
        <w:pStyle w:val="affe"/>
        <w:ind w:firstLine="284"/>
        <w:jc w:val="both"/>
        <w:rPr>
          <w:rFonts w:ascii="Times New Roman" w:eastAsia="Calibri" w:hAnsi="Times New Roman"/>
          <w:sz w:val="16"/>
          <w:szCs w:val="16"/>
        </w:rPr>
      </w:pPr>
      <w:bookmarkStart w:id="130" w:name="_Toc339884431"/>
      <w:bookmarkStart w:id="131" w:name="_Toc341790091"/>
    </w:p>
    <w:p w:rsidR="00C50150" w:rsidRPr="006D144A" w:rsidRDefault="00C50150" w:rsidP="00C50150">
      <w:pPr>
        <w:pStyle w:val="affe"/>
        <w:ind w:firstLine="284"/>
        <w:jc w:val="both"/>
        <w:rPr>
          <w:rFonts w:ascii="Times New Roman" w:eastAsia="Calibri" w:hAnsi="Times New Roman"/>
          <w:sz w:val="24"/>
          <w:szCs w:val="24"/>
        </w:rPr>
      </w:pPr>
      <w:r w:rsidRPr="006D144A">
        <w:rPr>
          <w:rFonts w:ascii="Times New Roman" w:eastAsia="Calibri" w:hAnsi="Times New Roman"/>
          <w:sz w:val="24"/>
          <w:szCs w:val="24"/>
        </w:rPr>
        <w:t>Таблица 12. Регламенты использования территории зон санитарной охраны поверхностных источников водоснабжения.</w:t>
      </w:r>
      <w:bookmarkEnd w:id="130"/>
      <w:bookmarkEnd w:id="131"/>
    </w:p>
    <w:p w:rsidR="00C50150" w:rsidRPr="00357059" w:rsidRDefault="00C50150" w:rsidP="00C50150">
      <w:pPr>
        <w:pStyle w:val="affe"/>
        <w:ind w:firstLine="284"/>
        <w:jc w:val="both"/>
        <w:rPr>
          <w:rFonts w:ascii="Times New Roman" w:hAnsi="Times New Roman"/>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3977"/>
        <w:gridCol w:w="4288"/>
      </w:tblGrid>
      <w:tr w:rsidR="00C50150" w:rsidRPr="00CE3FE3" w:rsidTr="00A21F55">
        <w:trPr>
          <w:trHeight w:val="288"/>
        </w:trPr>
        <w:tc>
          <w:tcPr>
            <w:tcW w:w="795" w:type="pct"/>
            <w:shd w:val="clear" w:color="auto" w:fill="auto"/>
          </w:tcPr>
          <w:p w:rsidR="00C50150" w:rsidRPr="00CE3FE3" w:rsidRDefault="00C50150" w:rsidP="00A21F55">
            <w:pPr>
              <w:spacing w:after="0" w:line="240" w:lineRule="auto"/>
              <w:jc w:val="center"/>
              <w:rPr>
                <w:rFonts w:ascii="Times New Roman" w:hAnsi="Times New Roman" w:cs="Times New Roman"/>
              </w:rPr>
            </w:pPr>
            <w:r w:rsidRPr="00CE3FE3">
              <w:rPr>
                <w:rFonts w:ascii="Times New Roman" w:hAnsi="Times New Roman" w:cs="Times New Roman"/>
              </w:rPr>
              <w:t>Наименование зон и поясов</w:t>
            </w:r>
          </w:p>
        </w:tc>
        <w:tc>
          <w:tcPr>
            <w:tcW w:w="2024" w:type="pct"/>
            <w:shd w:val="clear" w:color="auto" w:fill="auto"/>
          </w:tcPr>
          <w:p w:rsidR="00C50150" w:rsidRPr="00CE3FE3" w:rsidRDefault="00C50150" w:rsidP="00A21F55">
            <w:pPr>
              <w:spacing w:after="0" w:line="240" w:lineRule="auto"/>
              <w:jc w:val="center"/>
              <w:rPr>
                <w:rFonts w:ascii="Times New Roman" w:hAnsi="Times New Roman" w:cs="Times New Roman"/>
              </w:rPr>
            </w:pPr>
            <w:r w:rsidRPr="00CE3FE3">
              <w:rPr>
                <w:rFonts w:ascii="Times New Roman" w:hAnsi="Times New Roman" w:cs="Times New Roman"/>
              </w:rPr>
              <w:t>Запрещается</w:t>
            </w:r>
          </w:p>
        </w:tc>
        <w:tc>
          <w:tcPr>
            <w:tcW w:w="2181" w:type="pct"/>
            <w:shd w:val="clear" w:color="auto" w:fill="auto"/>
          </w:tcPr>
          <w:p w:rsidR="00C50150" w:rsidRPr="00CE3FE3" w:rsidRDefault="00C50150" w:rsidP="00A21F55">
            <w:pPr>
              <w:spacing w:after="0" w:line="240" w:lineRule="auto"/>
              <w:jc w:val="center"/>
              <w:rPr>
                <w:rFonts w:ascii="Times New Roman" w:hAnsi="Times New Roman" w:cs="Times New Roman"/>
              </w:rPr>
            </w:pPr>
            <w:r w:rsidRPr="00CE3FE3">
              <w:rPr>
                <w:rFonts w:ascii="Times New Roman" w:hAnsi="Times New Roman" w:cs="Times New Roman"/>
              </w:rPr>
              <w:t>Допускается</w:t>
            </w:r>
          </w:p>
        </w:tc>
      </w:tr>
      <w:tr w:rsidR="00C50150" w:rsidRPr="00CE3FE3" w:rsidTr="00A21F55">
        <w:trPr>
          <w:trHeight w:val="732"/>
        </w:trPr>
        <w:tc>
          <w:tcPr>
            <w:tcW w:w="795" w:type="pct"/>
            <w:shd w:val="clear" w:color="auto" w:fill="auto"/>
          </w:tcPr>
          <w:p w:rsidR="00C50150" w:rsidRPr="00CE3FE3" w:rsidRDefault="00C50150" w:rsidP="00A21F55">
            <w:pPr>
              <w:spacing w:after="0" w:line="240" w:lineRule="auto"/>
              <w:jc w:val="center"/>
              <w:rPr>
                <w:rFonts w:ascii="Times New Roman" w:hAnsi="Times New Roman" w:cs="Times New Roman"/>
              </w:rPr>
            </w:pPr>
            <w:r w:rsidRPr="00CE3FE3">
              <w:rPr>
                <w:rFonts w:ascii="Times New Roman" w:hAnsi="Times New Roman" w:cs="Times New Roman"/>
                <w:lang w:val="en-US"/>
              </w:rPr>
              <w:lastRenderedPageBreak/>
              <w:t>I</w:t>
            </w:r>
            <w:r w:rsidRPr="00CE3FE3">
              <w:rPr>
                <w:rFonts w:ascii="Times New Roman" w:hAnsi="Times New Roman" w:cs="Times New Roman"/>
              </w:rPr>
              <w:t xml:space="preserve"> пояс ЗСО</w:t>
            </w:r>
          </w:p>
        </w:tc>
        <w:tc>
          <w:tcPr>
            <w:tcW w:w="2024" w:type="pct"/>
            <w:shd w:val="clear" w:color="auto" w:fill="auto"/>
          </w:tcPr>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Все виды строительства.</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Выпуск любых стоков.</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Размещение жилых и хозяйственно-бытовых зданий.</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Проживание людей.</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Посадка высокоствольных деревьев.</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Применение ядохимикатов и удобрений.</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 xml:space="preserve">Купание, стирка белья, водопой скота.  </w:t>
            </w:r>
          </w:p>
        </w:tc>
        <w:tc>
          <w:tcPr>
            <w:tcW w:w="2181" w:type="pct"/>
            <w:shd w:val="clear" w:color="auto" w:fill="auto"/>
          </w:tcPr>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Ограждение и охрана.</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Озеленение.</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Отвод поверхностного стока на очистные сооружения.</w:t>
            </w:r>
          </w:p>
        </w:tc>
      </w:tr>
      <w:tr w:rsidR="00C50150" w:rsidRPr="00CE3FE3" w:rsidTr="00A21F55">
        <w:trPr>
          <w:trHeight w:val="732"/>
        </w:trPr>
        <w:tc>
          <w:tcPr>
            <w:tcW w:w="795" w:type="pct"/>
            <w:shd w:val="clear" w:color="auto" w:fill="auto"/>
          </w:tcPr>
          <w:p w:rsidR="00C50150" w:rsidRPr="00CE3FE3" w:rsidRDefault="00C50150" w:rsidP="00A21F55">
            <w:pPr>
              <w:spacing w:after="0" w:line="240" w:lineRule="auto"/>
              <w:jc w:val="center"/>
              <w:rPr>
                <w:rFonts w:ascii="Times New Roman" w:hAnsi="Times New Roman" w:cs="Times New Roman"/>
              </w:rPr>
            </w:pPr>
            <w:r w:rsidRPr="00CE3FE3">
              <w:rPr>
                <w:rFonts w:ascii="Times New Roman" w:hAnsi="Times New Roman" w:cs="Times New Roman"/>
                <w:lang w:val="en-US"/>
              </w:rPr>
              <w:t>II</w:t>
            </w:r>
            <w:r w:rsidRPr="00CE3FE3">
              <w:rPr>
                <w:rFonts w:ascii="Times New Roman" w:hAnsi="Times New Roman" w:cs="Times New Roman"/>
              </w:rPr>
              <w:t xml:space="preserve"> и </w:t>
            </w:r>
            <w:r w:rsidRPr="00CE3FE3">
              <w:rPr>
                <w:rFonts w:ascii="Times New Roman" w:hAnsi="Times New Roman" w:cs="Times New Roman"/>
                <w:lang w:val="en-US"/>
              </w:rPr>
              <w:t>III</w:t>
            </w:r>
            <w:r w:rsidRPr="00CE3FE3">
              <w:rPr>
                <w:rFonts w:ascii="Times New Roman" w:hAnsi="Times New Roman" w:cs="Times New Roman"/>
              </w:rPr>
              <w:t xml:space="preserve"> пояса </w:t>
            </w:r>
          </w:p>
        </w:tc>
        <w:tc>
          <w:tcPr>
            <w:tcW w:w="2024" w:type="pct"/>
            <w:shd w:val="clear" w:color="auto" w:fill="auto"/>
          </w:tcPr>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Применение удобрений и ядохимикатов.</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Рубка леса главного пользования и реконструкции.</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 xml:space="preserve">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 </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При наличии судоходства - сброс фановых и подсланевых вод и твердых отходов.</w:t>
            </w:r>
          </w:p>
        </w:tc>
        <w:tc>
          <w:tcPr>
            <w:tcW w:w="2181" w:type="pct"/>
            <w:shd w:val="clear" w:color="auto" w:fill="auto"/>
          </w:tcPr>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Строительство жилых, промышленных и сельскохозяйственных объектов с отводом стоков на очистные сооружения.</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Благоустройство территории населенных пунктов с отводом поверхностного стока на очистные сооружения.</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Купание, туризм, водный спорт, рыбная ловля в установленных и обустроенных местах.</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Добыча песка, гравия, дноуглубительные работы по согласованию с госсанэпиднадзором.</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Использование химических методов борьбы с эвтрофикацией водоемов по согласованию с госсанэпиднадзором.</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При наличии судоходства оборудование судов, дебаркадеров и брандвахт устройствами для сбора фановых и подсланевых вод и твердых отходов.</w:t>
            </w:r>
          </w:p>
          <w:p w:rsidR="00C50150" w:rsidRPr="00CE3FE3" w:rsidRDefault="00C50150" w:rsidP="00F12629">
            <w:pPr>
              <w:numPr>
                <w:ilvl w:val="0"/>
                <w:numId w:val="7"/>
              </w:numPr>
              <w:spacing w:after="0" w:line="240" w:lineRule="auto"/>
              <w:rPr>
                <w:rFonts w:ascii="Times New Roman" w:hAnsi="Times New Roman" w:cs="Times New Roman"/>
              </w:rPr>
            </w:pPr>
            <w:r w:rsidRPr="00CE3FE3">
              <w:rPr>
                <w:rFonts w:ascii="Times New Roman" w:hAnsi="Times New Roman" w:cs="Times New Roman"/>
              </w:rPr>
              <w:t>Оборудование на пристанях сливных станций и приемников для сбора твердых отходов.</w:t>
            </w:r>
          </w:p>
          <w:p w:rsidR="00C50150" w:rsidRPr="00CE3FE3" w:rsidRDefault="00C50150" w:rsidP="00F12629">
            <w:pPr>
              <w:numPr>
                <w:ilvl w:val="0"/>
                <w:numId w:val="7"/>
              </w:numPr>
              <w:spacing w:after="0" w:line="240" w:lineRule="auto"/>
              <w:rPr>
                <w:rFonts w:ascii="Times New Roman" w:hAnsi="Times New Roman" w:cs="Times New Roman"/>
                <w:b/>
              </w:rPr>
            </w:pPr>
            <w:r w:rsidRPr="00CE3FE3">
              <w:rPr>
                <w:rFonts w:ascii="Times New Roman" w:hAnsi="Times New Roman" w:cs="Times New Roman"/>
              </w:rPr>
              <w:t>Рубки ухода и санитарные рубки леса.</w:t>
            </w:r>
          </w:p>
        </w:tc>
      </w:tr>
    </w:tbl>
    <w:p w:rsidR="00C50150" w:rsidRPr="00357059" w:rsidRDefault="00C50150" w:rsidP="00C50150">
      <w:pPr>
        <w:pStyle w:val="affe"/>
        <w:rPr>
          <w:sz w:val="16"/>
          <w:szCs w:val="16"/>
        </w:rPr>
      </w:pPr>
      <w:bookmarkStart w:id="132" w:name="_Toc173310463"/>
      <w:bookmarkStart w:id="133" w:name="_Toc179602327"/>
      <w:bookmarkStart w:id="134" w:name="_Toc339884432"/>
    </w:p>
    <w:p w:rsidR="00C50150" w:rsidRPr="006D144A" w:rsidRDefault="00C50150" w:rsidP="00C50150">
      <w:pPr>
        <w:pStyle w:val="22"/>
        <w:ind w:firstLine="284"/>
        <w:jc w:val="both"/>
      </w:pPr>
      <w:bookmarkStart w:id="135" w:name="_Toc357444905"/>
      <w:bookmarkStart w:id="136" w:name="_Toc393273715"/>
      <w:r w:rsidRPr="006D144A">
        <w:t>1.2.3. Санитарно-защитные зоны предприятий и объектов</w:t>
      </w:r>
      <w:bookmarkEnd w:id="132"/>
      <w:bookmarkEnd w:id="133"/>
      <w:bookmarkEnd w:id="134"/>
      <w:bookmarkEnd w:id="135"/>
      <w:bookmarkEnd w:id="136"/>
    </w:p>
    <w:p w:rsidR="00C50150" w:rsidRPr="006D144A" w:rsidRDefault="00C50150" w:rsidP="00C50150">
      <w:pPr>
        <w:pStyle w:val="affe"/>
        <w:ind w:firstLine="284"/>
        <w:jc w:val="both"/>
        <w:rPr>
          <w:rFonts w:ascii="Times New Roman" w:eastAsia="Calibri" w:hAnsi="Times New Roman"/>
          <w:sz w:val="24"/>
          <w:szCs w:val="24"/>
        </w:rPr>
      </w:pPr>
      <w:r w:rsidRPr="006D144A">
        <w:rPr>
          <w:rFonts w:ascii="Times New Roman" w:eastAsia="Calibri" w:hAnsi="Times New Roman"/>
          <w:sz w:val="24"/>
          <w:szCs w:val="24"/>
        </w:rPr>
        <w:t>В соответствии с СанПиН 2.2.1/2.1.1.1200-03 предприятия, группы предприятий, их отдельные здания и сооружения с технологи</w:t>
      </w:r>
      <w:r>
        <w:rPr>
          <w:rFonts w:ascii="Times New Roman" w:eastAsia="Calibri" w:hAnsi="Times New Roman"/>
          <w:sz w:val="24"/>
          <w:szCs w:val="24"/>
        </w:rPr>
        <w:t>ческими процессами, являющимися</w:t>
      </w:r>
      <w:r w:rsidRPr="006D144A">
        <w:rPr>
          <w:rFonts w:ascii="Times New Roman" w:eastAsia="Calibri" w:hAnsi="Times New Roman"/>
          <w:sz w:val="24"/>
          <w:szCs w:val="24"/>
        </w:rPr>
        <w:t xml:space="preserve">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w:t>
      </w:r>
    </w:p>
    <w:p w:rsidR="00C50150" w:rsidRPr="006D144A" w:rsidRDefault="00C50150" w:rsidP="00C50150">
      <w:pPr>
        <w:pStyle w:val="affe"/>
        <w:ind w:firstLine="284"/>
        <w:jc w:val="both"/>
        <w:rPr>
          <w:rFonts w:ascii="Times New Roman" w:eastAsia="Calibri" w:hAnsi="Times New Roman"/>
          <w:sz w:val="24"/>
          <w:szCs w:val="24"/>
        </w:rPr>
      </w:pPr>
      <w:r w:rsidRPr="006D144A">
        <w:rPr>
          <w:rFonts w:ascii="Times New Roman" w:eastAsia="Calibri" w:hAnsi="Times New Roman"/>
          <w:sz w:val="24"/>
          <w:szCs w:val="24"/>
        </w:rPr>
        <w:t>Территория санитарно-защитной зоны предназначена для:</w:t>
      </w:r>
    </w:p>
    <w:p w:rsidR="00C50150" w:rsidRPr="006D144A"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6D144A">
        <w:rPr>
          <w:rFonts w:ascii="Times New Roman" w:hAnsi="Times New Roman"/>
          <w:sz w:val="24"/>
          <w:szCs w:val="24"/>
        </w:rPr>
        <w:t>обеспечения снижения уровня воздействия</w:t>
      </w:r>
      <w:r>
        <w:rPr>
          <w:rFonts w:ascii="Times New Roman" w:hAnsi="Times New Roman"/>
          <w:sz w:val="24"/>
          <w:szCs w:val="24"/>
        </w:rPr>
        <w:t xml:space="preserve"> </w:t>
      </w:r>
      <w:r w:rsidRPr="006D144A">
        <w:rPr>
          <w:rFonts w:ascii="Times New Roman" w:hAnsi="Times New Roman"/>
          <w:sz w:val="24"/>
          <w:szCs w:val="24"/>
        </w:rPr>
        <w:t>до требуемых гигиенических нормативов по всем факторам воздействия за ее пределами (ПДК, ПДУ);</w:t>
      </w:r>
    </w:p>
    <w:p w:rsidR="00C50150" w:rsidRPr="006D144A"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6D144A">
        <w:rPr>
          <w:rFonts w:ascii="Times New Roman" w:hAnsi="Times New Roman"/>
          <w:sz w:val="24"/>
          <w:szCs w:val="24"/>
        </w:rPr>
        <w:t>создания санитарно-защитного барьера между территорией предприятия (группы предприятий) и территорией жилой застройки;</w:t>
      </w:r>
    </w:p>
    <w:p w:rsidR="00C50150" w:rsidRPr="006D144A"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6D144A">
        <w:rPr>
          <w:rFonts w:ascii="Times New Roman" w:hAnsi="Times New Roman"/>
          <w:sz w:val="24"/>
          <w:szCs w:val="24"/>
        </w:rPr>
        <w:t xml:space="preserve">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 </w:t>
      </w:r>
    </w:p>
    <w:p w:rsidR="00C50150" w:rsidRPr="006D144A" w:rsidRDefault="00C50150" w:rsidP="00C50150">
      <w:pPr>
        <w:pStyle w:val="affe"/>
        <w:ind w:firstLine="284"/>
        <w:jc w:val="both"/>
        <w:rPr>
          <w:rFonts w:ascii="Times New Roman" w:eastAsia="Calibri" w:hAnsi="Times New Roman"/>
          <w:sz w:val="24"/>
          <w:szCs w:val="24"/>
        </w:rPr>
      </w:pPr>
      <w:r w:rsidRPr="006D144A">
        <w:rPr>
          <w:rFonts w:ascii="Times New Roman" w:eastAsia="Calibri" w:hAnsi="Times New Roman"/>
          <w:sz w:val="24"/>
          <w:szCs w:val="24"/>
        </w:rPr>
        <w:t>Нормативные размеры СЗЗ установлены СанПи</w:t>
      </w:r>
      <w:r>
        <w:rPr>
          <w:rFonts w:ascii="Times New Roman" w:eastAsia="Calibri" w:hAnsi="Times New Roman"/>
          <w:sz w:val="24"/>
          <w:szCs w:val="24"/>
        </w:rPr>
        <w:t>Н</w:t>
      </w:r>
      <w:r w:rsidRPr="006D144A">
        <w:rPr>
          <w:rFonts w:ascii="Times New Roman" w:eastAsia="Calibri" w:hAnsi="Times New Roman"/>
          <w:sz w:val="24"/>
          <w:szCs w:val="24"/>
        </w:rPr>
        <w:t xml:space="preserve"> 2.2.1/2.1.1.1200-03 в соответствии с санитарной классификацией предприятий, производств и объектов. Достаточность нормативной ширины СЗЗ должна быть подтверждена выполненными по согласованным и утвержденным в установленном порядке методам расчета рассеивания выбросов в атмосферу для всех загрязняющих веществ, распространения шума, вибрации и электромагнитных полей с учетом фонового загрязнения, а также данными натурных наблюдений для действующих </w:t>
      </w:r>
      <w:r w:rsidRPr="006D144A">
        <w:rPr>
          <w:rFonts w:ascii="Times New Roman" w:eastAsia="Calibri" w:hAnsi="Times New Roman"/>
          <w:sz w:val="24"/>
          <w:szCs w:val="24"/>
        </w:rPr>
        <w:lastRenderedPageBreak/>
        <w:t xml:space="preserve">предприятий. Использование СЗЗ осуществляется с учетом ограничений, установленных действующим законодательством и санитарными нормами и </w:t>
      </w:r>
      <w:r w:rsidRPr="00E160C0">
        <w:rPr>
          <w:rFonts w:ascii="Times New Roman" w:eastAsia="Calibri" w:hAnsi="Times New Roman"/>
          <w:sz w:val="24"/>
          <w:szCs w:val="24"/>
        </w:rPr>
        <w:t>правилами (таблица 13).</w:t>
      </w:r>
      <w:r w:rsidRPr="006D144A">
        <w:rPr>
          <w:rFonts w:ascii="Times New Roman" w:eastAsia="Calibri" w:hAnsi="Times New Roman"/>
          <w:sz w:val="24"/>
          <w:szCs w:val="24"/>
        </w:rPr>
        <w:t xml:space="preserve"> </w:t>
      </w:r>
    </w:p>
    <w:p w:rsidR="00C50150" w:rsidRPr="00357059" w:rsidRDefault="00C50150" w:rsidP="00C50150">
      <w:pPr>
        <w:pStyle w:val="affe"/>
        <w:ind w:firstLine="284"/>
        <w:jc w:val="both"/>
        <w:rPr>
          <w:rFonts w:ascii="Times New Roman" w:hAnsi="Times New Roman"/>
          <w:sz w:val="16"/>
          <w:szCs w:val="16"/>
        </w:rPr>
      </w:pPr>
    </w:p>
    <w:p w:rsidR="00C50150" w:rsidRPr="006D144A" w:rsidRDefault="00C50150" w:rsidP="00C50150">
      <w:pPr>
        <w:pStyle w:val="affe"/>
        <w:ind w:firstLine="284"/>
        <w:jc w:val="both"/>
        <w:rPr>
          <w:rFonts w:ascii="Times New Roman" w:hAnsi="Times New Roman"/>
          <w:sz w:val="24"/>
          <w:szCs w:val="24"/>
        </w:rPr>
      </w:pPr>
      <w:r w:rsidRPr="006D144A">
        <w:rPr>
          <w:rFonts w:ascii="Times New Roman" w:hAnsi="Times New Roman"/>
          <w:sz w:val="24"/>
          <w:szCs w:val="24"/>
        </w:rPr>
        <w:t>Таблица 13. Регламенты использования территории санитарно-защитных зон предприятий.</w:t>
      </w:r>
    </w:p>
    <w:p w:rsidR="00C50150" w:rsidRPr="00357059" w:rsidRDefault="00C50150" w:rsidP="00C50150">
      <w:pPr>
        <w:pStyle w:val="affe"/>
        <w:ind w:firstLine="284"/>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4"/>
        <w:gridCol w:w="5351"/>
      </w:tblGrid>
      <w:tr w:rsidR="00C50150" w:rsidRPr="00222149" w:rsidTr="00A21F55">
        <w:tc>
          <w:tcPr>
            <w:tcW w:w="2285" w:type="pct"/>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Запрещается</w:t>
            </w:r>
          </w:p>
        </w:tc>
        <w:tc>
          <w:tcPr>
            <w:tcW w:w="2715" w:type="pct"/>
          </w:tcPr>
          <w:p w:rsidR="00C50150" w:rsidRPr="00222149" w:rsidRDefault="00C50150" w:rsidP="00A21F55">
            <w:pPr>
              <w:spacing w:after="0" w:line="240" w:lineRule="auto"/>
              <w:jc w:val="center"/>
              <w:rPr>
                <w:rFonts w:ascii="Times New Roman" w:hAnsi="Times New Roman" w:cs="Times New Roman"/>
              </w:rPr>
            </w:pPr>
            <w:r w:rsidRPr="00222149">
              <w:rPr>
                <w:rFonts w:ascii="Times New Roman" w:hAnsi="Times New Roman" w:cs="Times New Roman"/>
              </w:rPr>
              <w:t>Допускается</w:t>
            </w:r>
          </w:p>
        </w:tc>
      </w:tr>
      <w:tr w:rsidR="00C50150" w:rsidRPr="00222149" w:rsidTr="00A21F55">
        <w:tc>
          <w:tcPr>
            <w:tcW w:w="2285" w:type="pct"/>
          </w:tcPr>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Жилые зоны и отдельные объекты для проживания людей</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Рекреационные зоны и отдельные объекты</w:t>
            </w:r>
            <w:r>
              <w:rPr>
                <w:rFonts w:ascii="Times New Roman" w:hAnsi="Times New Roman" w:cs="Times New Roman"/>
              </w:rPr>
              <w:t>.</w:t>
            </w:r>
            <w:r w:rsidRPr="00222149">
              <w:rPr>
                <w:rFonts w:ascii="Times New Roman" w:hAnsi="Times New Roman" w:cs="Times New Roman"/>
              </w:rPr>
              <w:t xml:space="preserve"> </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Коллективные или индивидуальные дачные и садово-огородные участки</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Предприятия по производству лекарственных веществ и средств, склады сырья и полупродуктов для фармацевтических предприятий</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Предприятия пищевых отраслей промышленности, оптовые склады продовольственного сырья и пищевых продуктов</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Комплексы водопроводных сооружений для подготовки и хранения питьевой воды</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Спортивные сооружения</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Парки</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Образовательные и детские учреждения</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Лечебно-профилактические и оздоровительные учреждения общего пользования.</w:t>
            </w:r>
          </w:p>
        </w:tc>
        <w:tc>
          <w:tcPr>
            <w:tcW w:w="2715" w:type="pct"/>
          </w:tcPr>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-Сельхозугодья для выращивания технических культур, не используемых для производства продуктов питания</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Предприятия, их отдельные здания и сооружения с производствами меньшего класса вредности, чем основное производство</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Пожарные депо</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Бани</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Прачечные</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Объекты торговли и общественного питания</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Мотели</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Гаражи</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-Площадки и сооружения для хранения общественного и индивидуального транспорта</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Автозаправочные станции</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Нежилые помещения для дежурного аварийного персонала и охраны предприятий</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Местные транзитные коммуникации, ЛЭП</w:t>
            </w:r>
            <w:r>
              <w:rPr>
                <w:rFonts w:ascii="Times New Roman" w:hAnsi="Times New Roman" w:cs="Times New Roman"/>
              </w:rPr>
              <w:t>, электроподстанции, нефте-, газо</w:t>
            </w:r>
            <w:r w:rsidRPr="00222149">
              <w:rPr>
                <w:rFonts w:ascii="Times New Roman" w:hAnsi="Times New Roman" w:cs="Times New Roman"/>
              </w:rPr>
              <w:t>проводы</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Артезианские скважины, для технического водоснабжения, водоохлаждающие сооружения для подготовки технической воды</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Канализационные насосные станции</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Сооружения оборотного водоснабжения</w:t>
            </w:r>
            <w:r>
              <w:rPr>
                <w:rFonts w:ascii="Times New Roman" w:hAnsi="Times New Roman" w:cs="Times New Roman"/>
              </w:rPr>
              <w:t>.</w:t>
            </w:r>
          </w:p>
          <w:p w:rsidR="00C50150" w:rsidRPr="00222149" w:rsidRDefault="00C50150" w:rsidP="00A21F55">
            <w:pPr>
              <w:spacing w:after="0" w:line="240" w:lineRule="auto"/>
              <w:rPr>
                <w:rFonts w:ascii="Times New Roman" w:hAnsi="Times New Roman" w:cs="Times New Roman"/>
              </w:rPr>
            </w:pPr>
            <w:r w:rsidRPr="00222149">
              <w:rPr>
                <w:rFonts w:ascii="Times New Roman" w:hAnsi="Times New Roman" w:cs="Times New Roman"/>
              </w:rPr>
              <w:t>- Питомники растений для озеленения промышленной площадки и санитарно-защитной зоны.</w:t>
            </w:r>
          </w:p>
        </w:tc>
      </w:tr>
    </w:tbl>
    <w:p w:rsidR="00C50150" w:rsidRPr="00357059" w:rsidRDefault="00C50150" w:rsidP="00C50150">
      <w:pPr>
        <w:spacing w:after="0" w:line="240" w:lineRule="auto"/>
        <w:jc w:val="both"/>
        <w:rPr>
          <w:rFonts w:ascii="Times New Roman" w:eastAsia="Calibri" w:hAnsi="Times New Roman" w:cs="Times New Roman"/>
          <w:b/>
          <w:i/>
          <w:sz w:val="16"/>
          <w:szCs w:val="16"/>
        </w:rPr>
      </w:pPr>
    </w:p>
    <w:p w:rsidR="00C50150" w:rsidRPr="00222149" w:rsidRDefault="00C50150" w:rsidP="00C50150">
      <w:pPr>
        <w:spacing w:after="0" w:line="240" w:lineRule="auto"/>
        <w:ind w:firstLine="284"/>
        <w:jc w:val="both"/>
        <w:rPr>
          <w:rFonts w:ascii="Times New Roman" w:hAnsi="Times New Roman" w:cs="Times New Roman"/>
          <w:sz w:val="24"/>
          <w:szCs w:val="24"/>
        </w:rPr>
      </w:pPr>
      <w:r w:rsidRPr="00222149">
        <w:rPr>
          <w:rFonts w:ascii="Times New Roman" w:eastAsia="Calibri" w:hAnsi="Times New Roman" w:cs="Times New Roman"/>
          <w:sz w:val="24"/>
          <w:szCs w:val="24"/>
        </w:rPr>
        <w:t xml:space="preserve">Таблица 14. </w:t>
      </w:r>
      <w:r w:rsidRPr="00222149">
        <w:rPr>
          <w:rFonts w:ascii="Times New Roman" w:hAnsi="Times New Roman" w:cs="Times New Roman"/>
          <w:sz w:val="24"/>
          <w:szCs w:val="24"/>
        </w:rPr>
        <w:t xml:space="preserve">Перечень предприятий и коммунально-складских объектов по Голуметскому </w:t>
      </w:r>
      <w:r>
        <w:rPr>
          <w:rFonts w:ascii="Times New Roman" w:hAnsi="Times New Roman" w:cs="Times New Roman"/>
          <w:sz w:val="24"/>
          <w:szCs w:val="24"/>
        </w:rPr>
        <w:t>МО</w:t>
      </w:r>
      <w:r w:rsidRPr="00222149">
        <w:rPr>
          <w:rFonts w:ascii="Times New Roman" w:hAnsi="Times New Roman" w:cs="Times New Roman"/>
          <w:sz w:val="24"/>
          <w:szCs w:val="24"/>
        </w:rPr>
        <w:t>.</w:t>
      </w:r>
      <w:r w:rsidRPr="00210B3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Размеры нормативных СЗЗ </w:t>
      </w:r>
      <w:r w:rsidRPr="00222149">
        <w:rPr>
          <w:rFonts w:ascii="Times New Roman" w:eastAsia="Calibri" w:hAnsi="Times New Roman" w:cs="Times New Roman"/>
          <w:sz w:val="24"/>
          <w:szCs w:val="24"/>
        </w:rPr>
        <w:t>в соответствии с Са</w:t>
      </w:r>
      <w:r>
        <w:rPr>
          <w:rFonts w:ascii="Times New Roman" w:eastAsia="Calibri" w:hAnsi="Times New Roman" w:cs="Times New Roman"/>
          <w:sz w:val="24"/>
          <w:szCs w:val="24"/>
        </w:rPr>
        <w:t>н</w:t>
      </w:r>
      <w:r w:rsidRPr="00222149">
        <w:rPr>
          <w:rFonts w:ascii="Times New Roman" w:eastAsia="Calibri" w:hAnsi="Times New Roman" w:cs="Times New Roman"/>
          <w:sz w:val="24"/>
          <w:szCs w:val="24"/>
        </w:rPr>
        <w:t>ПиН 2.2.1/2.1.1.1200-03</w:t>
      </w:r>
      <w:r>
        <w:rPr>
          <w:rFonts w:ascii="Times New Roman" w:eastAsia="Calibri" w:hAnsi="Times New Roman" w:cs="Times New Roman"/>
          <w:sz w:val="24"/>
          <w:szCs w:val="24"/>
        </w:rPr>
        <w:t>.</w:t>
      </w:r>
    </w:p>
    <w:p w:rsidR="00C50150" w:rsidRPr="00357059" w:rsidRDefault="00C50150" w:rsidP="00C50150">
      <w:pPr>
        <w:spacing w:after="0" w:line="240" w:lineRule="auto"/>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5604"/>
        <w:gridCol w:w="3581"/>
      </w:tblGrid>
      <w:tr w:rsidR="00C50150" w:rsidRPr="00CE3FE3" w:rsidTr="00A21F55">
        <w:tc>
          <w:tcPr>
            <w:tcW w:w="340" w:type="pct"/>
            <w:shd w:val="clear" w:color="auto" w:fill="auto"/>
          </w:tcPr>
          <w:p w:rsidR="00C50150" w:rsidRPr="00CE3FE3" w:rsidRDefault="00C50150" w:rsidP="00A21F55">
            <w:pPr>
              <w:spacing w:after="0" w:line="240" w:lineRule="auto"/>
              <w:jc w:val="center"/>
              <w:rPr>
                <w:rFonts w:ascii="Times New Roman" w:hAnsi="Times New Roman" w:cs="Times New Roman"/>
                <w:b/>
              </w:rPr>
            </w:pPr>
          </w:p>
        </w:tc>
        <w:tc>
          <w:tcPr>
            <w:tcW w:w="2843" w:type="pct"/>
            <w:shd w:val="clear" w:color="auto" w:fill="auto"/>
          </w:tcPr>
          <w:p w:rsidR="00C50150" w:rsidRPr="00CE3FE3" w:rsidRDefault="00C50150" w:rsidP="00A21F55">
            <w:pPr>
              <w:spacing w:after="0" w:line="240" w:lineRule="auto"/>
              <w:jc w:val="center"/>
              <w:rPr>
                <w:rFonts w:ascii="Times New Roman" w:hAnsi="Times New Roman" w:cs="Times New Roman"/>
              </w:rPr>
            </w:pPr>
            <w:r w:rsidRPr="00CE3FE3">
              <w:rPr>
                <w:rFonts w:ascii="Times New Roman" w:hAnsi="Times New Roman" w:cs="Times New Roman"/>
              </w:rPr>
              <w:t>Наименование предприятий</w:t>
            </w:r>
          </w:p>
        </w:tc>
        <w:tc>
          <w:tcPr>
            <w:tcW w:w="1817" w:type="pct"/>
            <w:shd w:val="clear" w:color="auto" w:fill="auto"/>
          </w:tcPr>
          <w:p w:rsidR="00C50150" w:rsidRPr="00CE3FE3" w:rsidRDefault="00C50150" w:rsidP="00A21F55">
            <w:pPr>
              <w:spacing w:after="0" w:line="240" w:lineRule="auto"/>
              <w:jc w:val="center"/>
              <w:rPr>
                <w:rFonts w:ascii="Times New Roman" w:hAnsi="Times New Roman" w:cs="Times New Roman"/>
              </w:rPr>
            </w:pPr>
            <w:r w:rsidRPr="00CE3FE3">
              <w:rPr>
                <w:rFonts w:ascii="Times New Roman" w:hAnsi="Times New Roman" w:cs="Times New Roman"/>
              </w:rPr>
              <w:t>СЗЗ, м</w:t>
            </w:r>
          </w:p>
        </w:tc>
      </w:tr>
      <w:tr w:rsidR="00C50150" w:rsidRPr="00CE3FE3" w:rsidTr="00A21F55">
        <w:tc>
          <w:tcPr>
            <w:tcW w:w="340" w:type="pct"/>
            <w:shd w:val="clear" w:color="auto" w:fill="auto"/>
          </w:tcPr>
          <w:p w:rsidR="00C50150" w:rsidRPr="00CE3FE3" w:rsidRDefault="00C50150" w:rsidP="00A21F55">
            <w:pPr>
              <w:spacing w:after="0" w:line="240" w:lineRule="auto"/>
              <w:jc w:val="center"/>
              <w:rPr>
                <w:rFonts w:ascii="Times New Roman" w:eastAsia="Calibri" w:hAnsi="Times New Roman" w:cs="Times New Roman"/>
              </w:rPr>
            </w:pPr>
            <w:r w:rsidRPr="00CE3FE3">
              <w:rPr>
                <w:rFonts w:ascii="Times New Roman" w:eastAsia="Calibri" w:hAnsi="Times New Roman" w:cs="Times New Roman"/>
              </w:rPr>
              <w:t>1</w:t>
            </w:r>
          </w:p>
        </w:tc>
        <w:tc>
          <w:tcPr>
            <w:tcW w:w="2843" w:type="pct"/>
            <w:shd w:val="clear" w:color="auto" w:fill="auto"/>
          </w:tcPr>
          <w:p w:rsidR="00C50150" w:rsidRPr="00CE3FE3" w:rsidRDefault="00C50150" w:rsidP="00A21F55">
            <w:pPr>
              <w:spacing w:after="0" w:line="240" w:lineRule="auto"/>
              <w:rPr>
                <w:rFonts w:ascii="Times New Roman" w:eastAsia="Calibri" w:hAnsi="Times New Roman" w:cs="Times New Roman"/>
                <w:lang w:eastAsia="en-US"/>
              </w:rPr>
            </w:pPr>
            <w:r w:rsidRPr="00CE3FE3">
              <w:rPr>
                <w:rFonts w:ascii="Times New Roman" w:eastAsia="Calibri" w:hAnsi="Times New Roman" w:cs="Times New Roman"/>
                <w:lang w:eastAsia="en-US"/>
              </w:rPr>
              <w:t xml:space="preserve">КФХ </w:t>
            </w:r>
            <w:r>
              <w:rPr>
                <w:rFonts w:ascii="Times New Roman" w:eastAsia="Calibri" w:hAnsi="Times New Roman" w:cs="Times New Roman"/>
                <w:lang w:eastAsia="en-US"/>
              </w:rPr>
              <w:t>«</w:t>
            </w:r>
            <w:r w:rsidRPr="00CE3FE3">
              <w:rPr>
                <w:rFonts w:ascii="Times New Roman" w:eastAsia="Calibri" w:hAnsi="Times New Roman" w:cs="Times New Roman"/>
                <w:lang w:eastAsia="en-US"/>
              </w:rPr>
              <w:t>Солнцева Н.И.</w:t>
            </w:r>
            <w:r>
              <w:rPr>
                <w:rFonts w:ascii="Times New Roman" w:eastAsia="Calibri" w:hAnsi="Times New Roman" w:cs="Times New Roman"/>
                <w:lang w:eastAsia="en-US"/>
              </w:rPr>
              <w:t>»</w:t>
            </w:r>
          </w:p>
        </w:tc>
        <w:tc>
          <w:tcPr>
            <w:tcW w:w="1817" w:type="pct"/>
            <w:shd w:val="clear" w:color="auto" w:fill="auto"/>
          </w:tcPr>
          <w:p w:rsidR="00C50150" w:rsidRPr="00CE3FE3" w:rsidRDefault="00C50150" w:rsidP="00A21F55">
            <w:pPr>
              <w:spacing w:after="0" w:line="240" w:lineRule="auto"/>
              <w:jc w:val="center"/>
              <w:rPr>
                <w:rFonts w:ascii="Times New Roman" w:eastAsia="Calibri" w:hAnsi="Times New Roman" w:cs="Times New Roman"/>
                <w:lang w:eastAsia="en-US"/>
              </w:rPr>
            </w:pPr>
            <w:r w:rsidRPr="00CE3FE3">
              <w:rPr>
                <w:rFonts w:ascii="Times New Roman" w:eastAsia="Calibri" w:hAnsi="Times New Roman" w:cs="Times New Roman"/>
                <w:lang w:eastAsia="en-US"/>
              </w:rPr>
              <w:t>500</w:t>
            </w:r>
          </w:p>
        </w:tc>
      </w:tr>
      <w:tr w:rsidR="00C50150" w:rsidRPr="00CE3FE3" w:rsidTr="00A21F55">
        <w:tc>
          <w:tcPr>
            <w:tcW w:w="340" w:type="pct"/>
            <w:shd w:val="clear" w:color="auto" w:fill="auto"/>
          </w:tcPr>
          <w:p w:rsidR="00C50150" w:rsidRPr="00CE3FE3" w:rsidRDefault="00C50150" w:rsidP="00A21F55">
            <w:pPr>
              <w:spacing w:after="0" w:line="240" w:lineRule="auto"/>
              <w:jc w:val="center"/>
              <w:rPr>
                <w:rFonts w:ascii="Times New Roman" w:eastAsia="Calibri" w:hAnsi="Times New Roman" w:cs="Times New Roman"/>
              </w:rPr>
            </w:pPr>
            <w:r w:rsidRPr="00CE3FE3">
              <w:rPr>
                <w:rFonts w:ascii="Times New Roman" w:eastAsia="Calibri" w:hAnsi="Times New Roman" w:cs="Times New Roman"/>
              </w:rPr>
              <w:t>2</w:t>
            </w:r>
          </w:p>
        </w:tc>
        <w:tc>
          <w:tcPr>
            <w:tcW w:w="2843" w:type="pct"/>
            <w:shd w:val="clear" w:color="auto" w:fill="auto"/>
          </w:tcPr>
          <w:p w:rsidR="00C50150" w:rsidRPr="00CE3FE3" w:rsidRDefault="00C50150" w:rsidP="00A21F55">
            <w:pPr>
              <w:spacing w:after="0" w:line="240" w:lineRule="auto"/>
              <w:rPr>
                <w:rFonts w:ascii="Times New Roman" w:eastAsia="Calibri" w:hAnsi="Times New Roman" w:cs="Times New Roman"/>
                <w:lang w:eastAsia="en-US"/>
              </w:rPr>
            </w:pPr>
            <w:r w:rsidRPr="00CE3FE3">
              <w:rPr>
                <w:rFonts w:ascii="Times New Roman" w:eastAsia="Calibri" w:hAnsi="Times New Roman" w:cs="Times New Roman"/>
                <w:lang w:eastAsia="en-US"/>
              </w:rPr>
              <w:t xml:space="preserve">КФХ </w:t>
            </w:r>
            <w:r>
              <w:rPr>
                <w:rFonts w:ascii="Times New Roman" w:eastAsia="Calibri" w:hAnsi="Times New Roman" w:cs="Times New Roman"/>
                <w:lang w:eastAsia="en-US"/>
              </w:rPr>
              <w:t>«</w:t>
            </w:r>
            <w:r w:rsidRPr="00CE3FE3">
              <w:rPr>
                <w:rFonts w:ascii="Times New Roman" w:eastAsia="Calibri" w:hAnsi="Times New Roman" w:cs="Times New Roman"/>
                <w:lang w:eastAsia="en-US"/>
              </w:rPr>
              <w:t>Емельянова Н.И.</w:t>
            </w:r>
            <w:r>
              <w:rPr>
                <w:rFonts w:ascii="Times New Roman" w:eastAsia="Calibri" w:hAnsi="Times New Roman" w:cs="Times New Roman"/>
                <w:lang w:eastAsia="en-US"/>
              </w:rPr>
              <w:t>»</w:t>
            </w:r>
          </w:p>
        </w:tc>
        <w:tc>
          <w:tcPr>
            <w:tcW w:w="1817" w:type="pct"/>
            <w:shd w:val="clear" w:color="auto" w:fill="auto"/>
          </w:tcPr>
          <w:p w:rsidR="00C50150" w:rsidRPr="00CE3FE3" w:rsidRDefault="00C50150" w:rsidP="00A21F55">
            <w:pPr>
              <w:spacing w:after="0" w:line="240" w:lineRule="auto"/>
              <w:jc w:val="center"/>
              <w:rPr>
                <w:rFonts w:ascii="Times New Roman" w:eastAsia="Calibri" w:hAnsi="Times New Roman" w:cs="Times New Roman"/>
                <w:lang w:eastAsia="en-US"/>
              </w:rPr>
            </w:pPr>
            <w:r w:rsidRPr="00CE3FE3">
              <w:rPr>
                <w:rFonts w:ascii="Times New Roman" w:eastAsia="Calibri" w:hAnsi="Times New Roman" w:cs="Times New Roman"/>
                <w:lang w:eastAsia="en-US"/>
              </w:rPr>
              <w:t>300</w:t>
            </w:r>
          </w:p>
        </w:tc>
      </w:tr>
      <w:tr w:rsidR="00C50150" w:rsidRPr="00CE3FE3" w:rsidTr="00A21F55">
        <w:tc>
          <w:tcPr>
            <w:tcW w:w="340" w:type="pct"/>
            <w:shd w:val="clear" w:color="auto" w:fill="auto"/>
          </w:tcPr>
          <w:p w:rsidR="00C50150" w:rsidRPr="00CE3FE3" w:rsidRDefault="00C50150" w:rsidP="00A21F55">
            <w:pPr>
              <w:spacing w:after="0" w:line="240" w:lineRule="auto"/>
              <w:jc w:val="center"/>
              <w:rPr>
                <w:rFonts w:ascii="Times New Roman" w:eastAsia="Calibri" w:hAnsi="Times New Roman" w:cs="Times New Roman"/>
              </w:rPr>
            </w:pPr>
            <w:r w:rsidRPr="00CE3FE3">
              <w:rPr>
                <w:rFonts w:ascii="Times New Roman" w:eastAsia="Calibri" w:hAnsi="Times New Roman" w:cs="Times New Roman"/>
              </w:rPr>
              <w:t>3</w:t>
            </w:r>
          </w:p>
        </w:tc>
        <w:tc>
          <w:tcPr>
            <w:tcW w:w="2843" w:type="pct"/>
            <w:shd w:val="clear" w:color="auto" w:fill="auto"/>
          </w:tcPr>
          <w:p w:rsidR="00C50150" w:rsidRPr="00CE3FE3" w:rsidRDefault="00C50150" w:rsidP="00A21F55">
            <w:pPr>
              <w:spacing w:after="0" w:line="240" w:lineRule="auto"/>
              <w:rPr>
                <w:rFonts w:ascii="Times New Roman" w:eastAsia="Calibri" w:hAnsi="Times New Roman" w:cs="Times New Roman"/>
                <w:lang w:eastAsia="en-US"/>
              </w:rPr>
            </w:pPr>
            <w:r w:rsidRPr="00CE3FE3">
              <w:rPr>
                <w:rFonts w:ascii="Times New Roman" w:eastAsia="Calibri" w:hAnsi="Times New Roman" w:cs="Times New Roman"/>
                <w:lang w:eastAsia="en-US"/>
              </w:rPr>
              <w:t xml:space="preserve">КФХ </w:t>
            </w:r>
            <w:r>
              <w:rPr>
                <w:rFonts w:ascii="Times New Roman" w:eastAsia="Calibri" w:hAnsi="Times New Roman" w:cs="Times New Roman"/>
                <w:lang w:eastAsia="en-US"/>
              </w:rPr>
              <w:t>«</w:t>
            </w:r>
            <w:r w:rsidRPr="00CE3FE3">
              <w:rPr>
                <w:rFonts w:ascii="Times New Roman" w:eastAsia="Calibri" w:hAnsi="Times New Roman" w:cs="Times New Roman"/>
                <w:lang w:eastAsia="en-US"/>
              </w:rPr>
              <w:t>Белобородов Д.В.</w:t>
            </w:r>
            <w:r>
              <w:rPr>
                <w:rFonts w:ascii="Times New Roman" w:eastAsia="Calibri" w:hAnsi="Times New Roman" w:cs="Times New Roman"/>
                <w:lang w:eastAsia="en-US"/>
              </w:rPr>
              <w:t>»</w:t>
            </w:r>
          </w:p>
        </w:tc>
        <w:tc>
          <w:tcPr>
            <w:tcW w:w="1817" w:type="pct"/>
            <w:shd w:val="clear" w:color="auto" w:fill="auto"/>
          </w:tcPr>
          <w:p w:rsidR="00C50150" w:rsidRPr="00CE3FE3" w:rsidRDefault="00C50150" w:rsidP="00A21F55">
            <w:pPr>
              <w:spacing w:after="0" w:line="240" w:lineRule="auto"/>
              <w:jc w:val="center"/>
              <w:rPr>
                <w:rFonts w:ascii="Times New Roman" w:eastAsia="Calibri" w:hAnsi="Times New Roman" w:cs="Times New Roman"/>
                <w:lang w:eastAsia="en-US"/>
              </w:rPr>
            </w:pPr>
            <w:r w:rsidRPr="00CE3FE3">
              <w:rPr>
                <w:rFonts w:ascii="Times New Roman" w:eastAsia="Calibri" w:hAnsi="Times New Roman" w:cs="Times New Roman"/>
                <w:lang w:eastAsia="en-US"/>
              </w:rPr>
              <w:t>300</w:t>
            </w:r>
          </w:p>
        </w:tc>
      </w:tr>
      <w:tr w:rsidR="00C50150" w:rsidRPr="00CE3FE3" w:rsidTr="00A21F55">
        <w:tc>
          <w:tcPr>
            <w:tcW w:w="340" w:type="pct"/>
            <w:shd w:val="clear" w:color="auto" w:fill="auto"/>
          </w:tcPr>
          <w:p w:rsidR="00C50150" w:rsidRPr="00CE3FE3" w:rsidRDefault="00C50150" w:rsidP="00A21F55">
            <w:pPr>
              <w:spacing w:after="0" w:line="240" w:lineRule="auto"/>
              <w:jc w:val="center"/>
              <w:rPr>
                <w:rFonts w:ascii="Times New Roman" w:eastAsia="Calibri" w:hAnsi="Times New Roman" w:cs="Times New Roman"/>
              </w:rPr>
            </w:pPr>
            <w:r w:rsidRPr="00CE3FE3">
              <w:rPr>
                <w:rFonts w:ascii="Times New Roman" w:eastAsia="Calibri" w:hAnsi="Times New Roman" w:cs="Times New Roman"/>
              </w:rPr>
              <w:t>4</w:t>
            </w:r>
          </w:p>
        </w:tc>
        <w:tc>
          <w:tcPr>
            <w:tcW w:w="2843" w:type="pct"/>
            <w:shd w:val="clear" w:color="auto" w:fill="auto"/>
          </w:tcPr>
          <w:p w:rsidR="00C50150" w:rsidRPr="00CE3FE3" w:rsidRDefault="00C50150" w:rsidP="00A21F55">
            <w:pPr>
              <w:spacing w:after="0" w:line="240" w:lineRule="auto"/>
              <w:rPr>
                <w:rFonts w:ascii="Times New Roman" w:eastAsia="Calibri" w:hAnsi="Times New Roman" w:cs="Times New Roman"/>
                <w:lang w:eastAsia="en-US"/>
              </w:rPr>
            </w:pPr>
            <w:r w:rsidRPr="00CE3FE3">
              <w:rPr>
                <w:rFonts w:ascii="Times New Roman" w:eastAsia="Calibri" w:hAnsi="Times New Roman" w:cs="Times New Roman"/>
                <w:lang w:eastAsia="en-US"/>
              </w:rPr>
              <w:t xml:space="preserve">КФХ </w:t>
            </w:r>
            <w:r>
              <w:rPr>
                <w:rFonts w:ascii="Times New Roman" w:eastAsia="Calibri" w:hAnsi="Times New Roman" w:cs="Times New Roman"/>
                <w:lang w:eastAsia="en-US"/>
              </w:rPr>
              <w:t>«</w:t>
            </w:r>
            <w:r w:rsidRPr="00CE3FE3">
              <w:rPr>
                <w:rFonts w:ascii="Times New Roman" w:eastAsia="Calibri" w:hAnsi="Times New Roman" w:cs="Times New Roman"/>
                <w:lang w:eastAsia="en-US"/>
              </w:rPr>
              <w:t>Егорова О.Г.</w:t>
            </w:r>
            <w:r>
              <w:rPr>
                <w:rFonts w:ascii="Times New Roman" w:eastAsia="Calibri" w:hAnsi="Times New Roman" w:cs="Times New Roman"/>
                <w:lang w:eastAsia="en-US"/>
              </w:rPr>
              <w:t>»</w:t>
            </w:r>
          </w:p>
        </w:tc>
        <w:tc>
          <w:tcPr>
            <w:tcW w:w="1817" w:type="pct"/>
            <w:shd w:val="clear" w:color="auto" w:fill="auto"/>
          </w:tcPr>
          <w:p w:rsidR="00C50150" w:rsidRPr="00CE3FE3" w:rsidRDefault="00C50150" w:rsidP="00A21F55">
            <w:pPr>
              <w:spacing w:after="0" w:line="240" w:lineRule="auto"/>
              <w:jc w:val="center"/>
              <w:rPr>
                <w:rFonts w:ascii="Times New Roman" w:eastAsia="Calibri" w:hAnsi="Times New Roman" w:cs="Times New Roman"/>
                <w:lang w:eastAsia="en-US"/>
              </w:rPr>
            </w:pPr>
            <w:r w:rsidRPr="00CE3FE3">
              <w:rPr>
                <w:rFonts w:ascii="Times New Roman" w:eastAsia="Calibri" w:hAnsi="Times New Roman" w:cs="Times New Roman"/>
                <w:lang w:eastAsia="en-US"/>
              </w:rPr>
              <w:t>300</w:t>
            </w:r>
          </w:p>
        </w:tc>
      </w:tr>
      <w:tr w:rsidR="00C50150" w:rsidRPr="00CE3FE3" w:rsidTr="00A21F55">
        <w:tc>
          <w:tcPr>
            <w:tcW w:w="340" w:type="pct"/>
            <w:shd w:val="clear" w:color="auto" w:fill="auto"/>
          </w:tcPr>
          <w:p w:rsidR="00C50150" w:rsidRPr="00CE3FE3" w:rsidRDefault="00C50150" w:rsidP="00A21F55">
            <w:pPr>
              <w:spacing w:after="0" w:line="240" w:lineRule="auto"/>
              <w:jc w:val="center"/>
              <w:rPr>
                <w:rFonts w:ascii="Times New Roman" w:eastAsia="Calibri" w:hAnsi="Times New Roman" w:cs="Times New Roman"/>
              </w:rPr>
            </w:pPr>
            <w:r w:rsidRPr="00CE3FE3">
              <w:rPr>
                <w:rFonts w:ascii="Times New Roman" w:eastAsia="Calibri" w:hAnsi="Times New Roman" w:cs="Times New Roman"/>
              </w:rPr>
              <w:t>5</w:t>
            </w:r>
          </w:p>
        </w:tc>
        <w:tc>
          <w:tcPr>
            <w:tcW w:w="2843" w:type="pct"/>
            <w:shd w:val="clear" w:color="auto" w:fill="auto"/>
          </w:tcPr>
          <w:p w:rsidR="00C50150" w:rsidRPr="00CE3FE3" w:rsidRDefault="00C50150" w:rsidP="00A21F55">
            <w:pPr>
              <w:spacing w:after="0" w:line="240" w:lineRule="auto"/>
              <w:rPr>
                <w:rFonts w:ascii="Times New Roman" w:eastAsia="Calibri" w:hAnsi="Times New Roman" w:cs="Times New Roman"/>
                <w:lang w:eastAsia="en-US"/>
              </w:rPr>
            </w:pPr>
            <w:r w:rsidRPr="00CE3FE3">
              <w:rPr>
                <w:rFonts w:ascii="Times New Roman" w:eastAsia="Calibri" w:hAnsi="Times New Roman" w:cs="Times New Roman"/>
                <w:lang w:eastAsia="en-US"/>
              </w:rPr>
              <w:t>ООО «Диана»</w:t>
            </w:r>
          </w:p>
        </w:tc>
        <w:tc>
          <w:tcPr>
            <w:tcW w:w="1817" w:type="pct"/>
            <w:shd w:val="clear" w:color="auto" w:fill="auto"/>
          </w:tcPr>
          <w:p w:rsidR="00C50150" w:rsidRPr="00CE3FE3" w:rsidRDefault="00C50150" w:rsidP="00A21F55">
            <w:pPr>
              <w:spacing w:after="0" w:line="240" w:lineRule="auto"/>
              <w:jc w:val="center"/>
              <w:rPr>
                <w:rFonts w:ascii="Times New Roman" w:eastAsia="Calibri" w:hAnsi="Times New Roman" w:cs="Times New Roman"/>
                <w:lang w:eastAsia="en-US"/>
              </w:rPr>
            </w:pPr>
            <w:r w:rsidRPr="00CE3FE3">
              <w:rPr>
                <w:rFonts w:ascii="Times New Roman" w:eastAsia="Calibri" w:hAnsi="Times New Roman" w:cs="Times New Roman"/>
                <w:lang w:eastAsia="en-US"/>
              </w:rPr>
              <w:t>50</w:t>
            </w:r>
          </w:p>
        </w:tc>
      </w:tr>
      <w:tr w:rsidR="00C50150" w:rsidRPr="00CE3FE3" w:rsidTr="00A21F55">
        <w:tc>
          <w:tcPr>
            <w:tcW w:w="340" w:type="pct"/>
            <w:shd w:val="clear" w:color="auto" w:fill="auto"/>
          </w:tcPr>
          <w:p w:rsidR="00C50150" w:rsidRPr="00CE3FE3" w:rsidRDefault="00C50150" w:rsidP="00A21F55">
            <w:pPr>
              <w:spacing w:after="0" w:line="240" w:lineRule="auto"/>
              <w:jc w:val="center"/>
              <w:rPr>
                <w:rFonts w:ascii="Times New Roman" w:eastAsia="Calibri" w:hAnsi="Times New Roman" w:cs="Times New Roman"/>
              </w:rPr>
            </w:pPr>
            <w:r w:rsidRPr="00CE3FE3">
              <w:rPr>
                <w:rFonts w:ascii="Times New Roman" w:eastAsia="Calibri" w:hAnsi="Times New Roman" w:cs="Times New Roman"/>
              </w:rPr>
              <w:t>6</w:t>
            </w:r>
          </w:p>
        </w:tc>
        <w:tc>
          <w:tcPr>
            <w:tcW w:w="2843" w:type="pct"/>
            <w:shd w:val="clear" w:color="auto" w:fill="auto"/>
          </w:tcPr>
          <w:p w:rsidR="00C50150" w:rsidRPr="00CE3FE3" w:rsidRDefault="00C50150" w:rsidP="00A21F55">
            <w:pPr>
              <w:spacing w:after="0" w:line="240" w:lineRule="auto"/>
              <w:rPr>
                <w:rFonts w:ascii="Times New Roman" w:eastAsia="Calibri" w:hAnsi="Times New Roman" w:cs="Times New Roman"/>
                <w:lang w:eastAsia="en-US"/>
              </w:rPr>
            </w:pPr>
            <w:r w:rsidRPr="00CE3FE3">
              <w:rPr>
                <w:rFonts w:ascii="Times New Roman" w:eastAsia="Calibri" w:hAnsi="Times New Roman" w:cs="Times New Roman"/>
                <w:lang w:eastAsia="en-US"/>
              </w:rPr>
              <w:t>ПСХЗК «Иреть-Агро»</w:t>
            </w:r>
          </w:p>
        </w:tc>
        <w:tc>
          <w:tcPr>
            <w:tcW w:w="1817" w:type="pct"/>
            <w:shd w:val="clear" w:color="auto" w:fill="auto"/>
          </w:tcPr>
          <w:p w:rsidR="00C50150" w:rsidRPr="00CE3FE3" w:rsidRDefault="00C50150" w:rsidP="00A21F55">
            <w:pPr>
              <w:spacing w:after="0" w:line="240" w:lineRule="auto"/>
              <w:jc w:val="center"/>
              <w:rPr>
                <w:rFonts w:ascii="Times New Roman" w:eastAsia="Calibri" w:hAnsi="Times New Roman" w:cs="Times New Roman"/>
                <w:lang w:eastAsia="en-US"/>
              </w:rPr>
            </w:pPr>
            <w:r w:rsidRPr="00CE3FE3">
              <w:rPr>
                <w:rFonts w:ascii="Times New Roman" w:eastAsia="Calibri" w:hAnsi="Times New Roman" w:cs="Times New Roman"/>
                <w:lang w:eastAsia="en-US"/>
              </w:rPr>
              <w:t>50</w:t>
            </w:r>
          </w:p>
        </w:tc>
      </w:tr>
      <w:tr w:rsidR="00C50150" w:rsidRPr="00CE3FE3" w:rsidTr="00A21F55">
        <w:tc>
          <w:tcPr>
            <w:tcW w:w="340" w:type="pct"/>
            <w:shd w:val="clear" w:color="auto" w:fill="auto"/>
          </w:tcPr>
          <w:p w:rsidR="00C50150" w:rsidRPr="00CE3FE3" w:rsidRDefault="00C50150" w:rsidP="00A21F55">
            <w:pPr>
              <w:spacing w:after="0" w:line="240" w:lineRule="auto"/>
              <w:jc w:val="center"/>
              <w:rPr>
                <w:rFonts w:ascii="Times New Roman" w:eastAsia="Calibri" w:hAnsi="Times New Roman" w:cs="Times New Roman"/>
              </w:rPr>
            </w:pPr>
            <w:r w:rsidRPr="00CE3FE3">
              <w:rPr>
                <w:rFonts w:ascii="Times New Roman" w:eastAsia="Calibri" w:hAnsi="Times New Roman" w:cs="Times New Roman"/>
              </w:rPr>
              <w:t>7</w:t>
            </w:r>
          </w:p>
        </w:tc>
        <w:tc>
          <w:tcPr>
            <w:tcW w:w="2843" w:type="pct"/>
            <w:shd w:val="clear" w:color="auto" w:fill="auto"/>
          </w:tcPr>
          <w:p w:rsidR="00C50150" w:rsidRPr="00CE3FE3" w:rsidRDefault="00C50150" w:rsidP="00A21F55">
            <w:pPr>
              <w:spacing w:after="0" w:line="240" w:lineRule="auto"/>
              <w:rPr>
                <w:rFonts w:ascii="Times New Roman" w:eastAsia="Calibri" w:hAnsi="Times New Roman" w:cs="Times New Roman"/>
                <w:lang w:eastAsia="en-US"/>
              </w:rPr>
            </w:pPr>
            <w:r w:rsidRPr="00CE3FE3">
              <w:rPr>
                <w:rFonts w:ascii="Times New Roman" w:eastAsia="Calibri" w:hAnsi="Times New Roman" w:cs="Times New Roman"/>
                <w:lang w:eastAsia="en-US"/>
              </w:rPr>
              <w:t>Свалка</w:t>
            </w:r>
          </w:p>
        </w:tc>
        <w:tc>
          <w:tcPr>
            <w:tcW w:w="1817" w:type="pct"/>
            <w:shd w:val="clear" w:color="auto" w:fill="auto"/>
          </w:tcPr>
          <w:p w:rsidR="00C50150" w:rsidRPr="00CE3FE3" w:rsidRDefault="00C50150" w:rsidP="00A21F55">
            <w:pPr>
              <w:spacing w:after="0" w:line="240" w:lineRule="auto"/>
              <w:jc w:val="center"/>
              <w:rPr>
                <w:rFonts w:ascii="Times New Roman" w:eastAsia="Calibri" w:hAnsi="Times New Roman" w:cs="Times New Roman"/>
                <w:lang w:eastAsia="en-US"/>
              </w:rPr>
            </w:pPr>
            <w:r w:rsidRPr="00CE3FE3">
              <w:rPr>
                <w:rFonts w:ascii="Times New Roman" w:eastAsia="Calibri" w:hAnsi="Times New Roman" w:cs="Times New Roman"/>
                <w:lang w:eastAsia="en-US"/>
              </w:rPr>
              <w:t>1000</w:t>
            </w:r>
          </w:p>
        </w:tc>
      </w:tr>
      <w:tr w:rsidR="00C50150" w:rsidRPr="00CE3FE3" w:rsidTr="00A21F55">
        <w:trPr>
          <w:trHeight w:val="70"/>
        </w:trPr>
        <w:tc>
          <w:tcPr>
            <w:tcW w:w="340" w:type="pct"/>
            <w:shd w:val="clear" w:color="auto" w:fill="auto"/>
          </w:tcPr>
          <w:p w:rsidR="00C50150" w:rsidRPr="00CE3FE3" w:rsidRDefault="00C50150" w:rsidP="00A21F55">
            <w:pPr>
              <w:spacing w:after="0" w:line="240" w:lineRule="auto"/>
              <w:jc w:val="center"/>
              <w:rPr>
                <w:rFonts w:ascii="Times New Roman" w:eastAsia="Calibri" w:hAnsi="Times New Roman" w:cs="Times New Roman"/>
              </w:rPr>
            </w:pPr>
            <w:r w:rsidRPr="00CE3FE3">
              <w:rPr>
                <w:rFonts w:ascii="Times New Roman" w:eastAsia="Calibri" w:hAnsi="Times New Roman" w:cs="Times New Roman"/>
              </w:rPr>
              <w:t>8</w:t>
            </w:r>
          </w:p>
        </w:tc>
        <w:tc>
          <w:tcPr>
            <w:tcW w:w="2843" w:type="pct"/>
            <w:shd w:val="clear" w:color="auto" w:fill="auto"/>
          </w:tcPr>
          <w:p w:rsidR="00C50150" w:rsidRPr="00CE3FE3" w:rsidRDefault="00C50150" w:rsidP="00A21F55">
            <w:pPr>
              <w:spacing w:after="0" w:line="240" w:lineRule="auto"/>
              <w:rPr>
                <w:rFonts w:ascii="Times New Roman" w:eastAsia="Calibri" w:hAnsi="Times New Roman" w:cs="Times New Roman"/>
                <w:lang w:eastAsia="en-US"/>
              </w:rPr>
            </w:pPr>
            <w:r w:rsidRPr="00CE3FE3">
              <w:rPr>
                <w:rFonts w:ascii="Times New Roman" w:eastAsia="Calibri" w:hAnsi="Times New Roman" w:cs="Times New Roman"/>
                <w:lang w:eastAsia="en-US"/>
              </w:rPr>
              <w:t>Железная емкость (используемая как скотомогильник)</w:t>
            </w:r>
          </w:p>
        </w:tc>
        <w:tc>
          <w:tcPr>
            <w:tcW w:w="1817" w:type="pct"/>
            <w:shd w:val="clear" w:color="auto" w:fill="auto"/>
          </w:tcPr>
          <w:p w:rsidR="00C50150" w:rsidRPr="00CE3FE3" w:rsidRDefault="00C50150" w:rsidP="00A21F55">
            <w:pPr>
              <w:spacing w:after="0" w:line="240" w:lineRule="auto"/>
              <w:jc w:val="center"/>
              <w:rPr>
                <w:rFonts w:ascii="Times New Roman" w:eastAsia="Calibri" w:hAnsi="Times New Roman" w:cs="Times New Roman"/>
                <w:lang w:eastAsia="en-US"/>
              </w:rPr>
            </w:pPr>
            <w:r w:rsidRPr="00CE3FE3">
              <w:rPr>
                <w:rFonts w:ascii="Times New Roman" w:eastAsia="Calibri" w:hAnsi="Times New Roman" w:cs="Times New Roman"/>
                <w:lang w:eastAsia="en-US"/>
              </w:rPr>
              <w:t>500</w:t>
            </w:r>
          </w:p>
        </w:tc>
      </w:tr>
    </w:tbl>
    <w:p w:rsidR="00C50150" w:rsidRPr="00357059" w:rsidRDefault="00C50150" w:rsidP="00C50150">
      <w:pPr>
        <w:pStyle w:val="affe"/>
        <w:rPr>
          <w:sz w:val="16"/>
          <w:szCs w:val="16"/>
        </w:rPr>
      </w:pPr>
    </w:p>
    <w:p w:rsidR="00C50150" w:rsidRPr="00222149" w:rsidRDefault="00C50150" w:rsidP="00C50150">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Кроме того,</w:t>
      </w:r>
      <w:r w:rsidRPr="00222149">
        <w:rPr>
          <w:rFonts w:ascii="Times New Roman" w:eastAsia="Calibri" w:hAnsi="Times New Roman" w:cs="Times New Roman"/>
          <w:sz w:val="24"/>
          <w:szCs w:val="24"/>
        </w:rPr>
        <w:t xml:space="preserve"> для предпри</w:t>
      </w:r>
      <w:r>
        <w:rPr>
          <w:rFonts w:ascii="Times New Roman" w:eastAsia="Calibri" w:hAnsi="Times New Roman" w:cs="Times New Roman"/>
          <w:sz w:val="24"/>
          <w:szCs w:val="24"/>
        </w:rPr>
        <w:t>ятий требуется установление СЗЗ</w:t>
      </w:r>
      <w:r w:rsidRPr="00222149">
        <w:rPr>
          <w:rFonts w:ascii="Times New Roman" w:eastAsia="Calibri" w:hAnsi="Times New Roman" w:cs="Times New Roman"/>
          <w:sz w:val="24"/>
          <w:szCs w:val="24"/>
        </w:rPr>
        <w:t xml:space="preserve"> с соответствующим уровнем её озеленения, котор</w:t>
      </w:r>
      <w:r>
        <w:rPr>
          <w:rFonts w:ascii="Times New Roman" w:eastAsia="Calibri" w:hAnsi="Times New Roman" w:cs="Times New Roman"/>
          <w:sz w:val="24"/>
          <w:szCs w:val="24"/>
        </w:rPr>
        <w:t>ое</w:t>
      </w:r>
      <w:r w:rsidRPr="00222149">
        <w:rPr>
          <w:rFonts w:ascii="Times New Roman" w:eastAsia="Calibri" w:hAnsi="Times New Roman" w:cs="Times New Roman"/>
          <w:sz w:val="24"/>
          <w:szCs w:val="24"/>
        </w:rPr>
        <w:t xml:space="preserve"> будет являться санитарно-защитным барьером между промышленной и селитебной территориями. Достаточность нормативного размера СЗЗ подтверждается расчетами рассеивания</w:t>
      </w:r>
      <w:r>
        <w:rPr>
          <w:rFonts w:ascii="Times New Roman" w:eastAsia="Calibri" w:hAnsi="Times New Roman" w:cs="Times New Roman"/>
          <w:sz w:val="24"/>
          <w:szCs w:val="24"/>
        </w:rPr>
        <w:t xml:space="preserve"> вредных веществ в атмосферном </w:t>
      </w:r>
      <w:r w:rsidRPr="00222149">
        <w:rPr>
          <w:rFonts w:ascii="Times New Roman" w:eastAsia="Calibri" w:hAnsi="Times New Roman" w:cs="Times New Roman"/>
          <w:sz w:val="24"/>
          <w:szCs w:val="24"/>
        </w:rPr>
        <w:t xml:space="preserve">воздухе при разработке проекта нормативов предельно допустимых выбросов (ПДВ). Проекты ПДВ для предприятий Голуметского </w:t>
      </w:r>
      <w:r>
        <w:rPr>
          <w:rFonts w:ascii="Times New Roman" w:eastAsia="Calibri" w:hAnsi="Times New Roman" w:cs="Times New Roman"/>
          <w:sz w:val="24"/>
          <w:szCs w:val="24"/>
        </w:rPr>
        <w:lastRenderedPageBreak/>
        <w:t>МО</w:t>
      </w:r>
      <w:r w:rsidRPr="00222149">
        <w:rPr>
          <w:rFonts w:ascii="Times New Roman" w:eastAsia="Calibri" w:hAnsi="Times New Roman" w:cs="Times New Roman"/>
          <w:sz w:val="24"/>
          <w:szCs w:val="24"/>
        </w:rPr>
        <w:t xml:space="preserve"> отсутствуют. Возможность для их организации имеется. Объектов социальной инфраст</w:t>
      </w:r>
      <w:r>
        <w:rPr>
          <w:rFonts w:ascii="Times New Roman" w:eastAsia="Calibri" w:hAnsi="Times New Roman" w:cs="Times New Roman"/>
          <w:sz w:val="24"/>
          <w:szCs w:val="24"/>
        </w:rPr>
        <w:t>р</w:t>
      </w:r>
      <w:r w:rsidRPr="00222149">
        <w:rPr>
          <w:rFonts w:ascii="Times New Roman" w:eastAsia="Calibri" w:hAnsi="Times New Roman" w:cs="Times New Roman"/>
          <w:sz w:val="24"/>
          <w:szCs w:val="24"/>
        </w:rPr>
        <w:t>уктуры, расположенных в нормативных СЗЗ, нет. Часть жилых зданий попадает на территорию СЗЗ.</w:t>
      </w:r>
    </w:p>
    <w:p w:rsidR="00C50150" w:rsidRPr="00357059" w:rsidRDefault="00C50150" w:rsidP="00C50150">
      <w:pPr>
        <w:pStyle w:val="affe"/>
        <w:rPr>
          <w:sz w:val="16"/>
          <w:szCs w:val="16"/>
        </w:rPr>
      </w:pPr>
    </w:p>
    <w:p w:rsidR="00C50150" w:rsidRPr="00570D6E" w:rsidRDefault="00C50150" w:rsidP="00C50150">
      <w:pPr>
        <w:pStyle w:val="1"/>
        <w:rPr>
          <w:sz w:val="24"/>
          <w:szCs w:val="24"/>
        </w:rPr>
      </w:pPr>
      <w:bookmarkStart w:id="137" w:name="_Toc357444906"/>
      <w:bookmarkStart w:id="138" w:name="_Toc393273716"/>
      <w:r w:rsidRPr="00570D6E">
        <w:rPr>
          <w:sz w:val="24"/>
          <w:szCs w:val="24"/>
        </w:rPr>
        <w:t>ГЛАВА IV. ТРАНСПОРТ И УЛИЧНО-ДОРОЖНАЯ СЕТЬ</w:t>
      </w:r>
      <w:bookmarkEnd w:id="137"/>
      <w:bookmarkEnd w:id="138"/>
    </w:p>
    <w:p w:rsidR="00C50150" w:rsidRPr="00570D6E" w:rsidRDefault="00C50150" w:rsidP="00C50150">
      <w:pPr>
        <w:pStyle w:val="22"/>
      </w:pPr>
      <w:bookmarkStart w:id="139" w:name="_Toc357444907"/>
      <w:bookmarkStart w:id="140" w:name="_Toc393273717"/>
      <w:r w:rsidRPr="00570D6E">
        <w:t>1. Настоящее положение</w:t>
      </w:r>
      <w:bookmarkEnd w:id="139"/>
      <w:bookmarkEnd w:id="140"/>
    </w:p>
    <w:p w:rsidR="00C50150" w:rsidRPr="00570D6E" w:rsidRDefault="00C50150" w:rsidP="00C50150">
      <w:pPr>
        <w:pStyle w:val="22"/>
        <w:ind w:firstLine="284"/>
        <w:jc w:val="left"/>
      </w:pPr>
      <w:bookmarkStart w:id="141" w:name="_Toc357444908"/>
      <w:bookmarkStart w:id="142" w:name="_Toc393273718"/>
      <w:r w:rsidRPr="00570D6E">
        <w:t>1.1. Внешний транспорт</w:t>
      </w:r>
      <w:bookmarkEnd w:id="141"/>
      <w:bookmarkEnd w:id="142"/>
    </w:p>
    <w:p w:rsidR="00C50150" w:rsidRPr="00570D6E" w:rsidRDefault="00C50150" w:rsidP="00C50150">
      <w:pPr>
        <w:pStyle w:val="affe"/>
        <w:ind w:firstLine="284"/>
        <w:jc w:val="both"/>
        <w:rPr>
          <w:rFonts w:ascii="Times New Roman" w:hAnsi="Times New Roman"/>
          <w:sz w:val="24"/>
          <w:szCs w:val="24"/>
        </w:rPr>
      </w:pPr>
      <w:r w:rsidRPr="00570D6E">
        <w:rPr>
          <w:rFonts w:ascii="Times New Roman" w:hAnsi="Times New Roman"/>
          <w:sz w:val="24"/>
          <w:szCs w:val="24"/>
        </w:rPr>
        <w:t xml:space="preserve">Голуметское </w:t>
      </w:r>
      <w:r>
        <w:rPr>
          <w:rFonts w:ascii="Times New Roman" w:hAnsi="Times New Roman"/>
          <w:sz w:val="24"/>
          <w:szCs w:val="24"/>
        </w:rPr>
        <w:t>МО расположено в северной</w:t>
      </w:r>
      <w:r w:rsidRPr="00570D6E">
        <w:rPr>
          <w:rFonts w:ascii="Times New Roman" w:hAnsi="Times New Roman"/>
          <w:sz w:val="24"/>
          <w:szCs w:val="24"/>
        </w:rPr>
        <w:t xml:space="preserve"> части Черемховского муниципального района Иркутской области. </w:t>
      </w:r>
    </w:p>
    <w:p w:rsidR="00C50150" w:rsidRPr="00EA7FED" w:rsidRDefault="00C50150" w:rsidP="00C50150">
      <w:pPr>
        <w:pStyle w:val="affe"/>
        <w:ind w:firstLine="284"/>
        <w:jc w:val="both"/>
        <w:rPr>
          <w:rFonts w:ascii="Times New Roman" w:hAnsi="Times New Roman"/>
          <w:sz w:val="24"/>
          <w:szCs w:val="24"/>
        </w:rPr>
      </w:pPr>
      <w:r w:rsidRPr="00570D6E">
        <w:rPr>
          <w:rFonts w:ascii="Times New Roman" w:hAnsi="Times New Roman"/>
          <w:sz w:val="24"/>
          <w:szCs w:val="24"/>
        </w:rPr>
        <w:t xml:space="preserve">Внешние связи Голуметского МО поддерживаются круглогодично автомобильным транспортом. Расстояние от с. Голуметь до административного центра района </w:t>
      </w:r>
      <w:r>
        <w:rPr>
          <w:rFonts w:ascii="Times New Roman" w:hAnsi="Times New Roman"/>
          <w:sz w:val="24"/>
          <w:szCs w:val="24"/>
        </w:rPr>
        <w:t xml:space="preserve">г. Черемхово </w:t>
      </w:r>
      <w:r w:rsidRPr="00EA7FED">
        <w:rPr>
          <w:rFonts w:ascii="Times New Roman" w:hAnsi="Times New Roman"/>
          <w:sz w:val="24"/>
          <w:szCs w:val="24"/>
        </w:rPr>
        <w:t>по автодороге – 59 км, до областного центра города Иркутск – 202км.</w:t>
      </w:r>
    </w:p>
    <w:p w:rsidR="00C50150" w:rsidRPr="00357059" w:rsidRDefault="00C50150" w:rsidP="00C50150">
      <w:pPr>
        <w:pStyle w:val="affe"/>
        <w:jc w:val="both"/>
        <w:rPr>
          <w:rFonts w:ascii="Times New Roman" w:hAnsi="Times New Roman"/>
          <w:sz w:val="16"/>
          <w:szCs w:val="16"/>
        </w:rPr>
      </w:pPr>
    </w:p>
    <w:p w:rsidR="00C50150" w:rsidRPr="00570D6E" w:rsidRDefault="00C50150" w:rsidP="00C50150">
      <w:pPr>
        <w:pStyle w:val="affe"/>
        <w:ind w:firstLine="284"/>
        <w:jc w:val="both"/>
        <w:rPr>
          <w:rFonts w:ascii="Times New Roman" w:hAnsi="Times New Roman"/>
          <w:sz w:val="24"/>
          <w:szCs w:val="24"/>
        </w:rPr>
      </w:pPr>
      <w:r>
        <w:rPr>
          <w:rFonts w:ascii="Times New Roman" w:hAnsi="Times New Roman"/>
          <w:sz w:val="24"/>
          <w:szCs w:val="24"/>
        </w:rPr>
        <w:t>Таблица</w:t>
      </w:r>
      <w:r w:rsidRPr="00E43ED7">
        <w:rPr>
          <w:rFonts w:ascii="Times New Roman" w:hAnsi="Times New Roman"/>
          <w:sz w:val="24"/>
          <w:szCs w:val="24"/>
        </w:rPr>
        <w:t xml:space="preserve"> 15</w:t>
      </w:r>
      <w:r>
        <w:rPr>
          <w:rFonts w:ascii="Times New Roman" w:hAnsi="Times New Roman"/>
          <w:sz w:val="24"/>
          <w:szCs w:val="24"/>
        </w:rPr>
        <w:t xml:space="preserve">. </w:t>
      </w:r>
      <w:r w:rsidRPr="00357059">
        <w:rPr>
          <w:rFonts w:ascii="Times New Roman" w:hAnsi="Times New Roman"/>
          <w:sz w:val="24"/>
          <w:szCs w:val="24"/>
        </w:rPr>
        <w:t>Искусственные сооружения на улицах и дорогах</w:t>
      </w:r>
      <w:r w:rsidRPr="009239AD">
        <w:rPr>
          <w:rFonts w:ascii="Times New Roman" w:hAnsi="Times New Roman"/>
          <w:bCs/>
          <w:sz w:val="24"/>
          <w:szCs w:val="24"/>
        </w:rPr>
        <w:t>.</w:t>
      </w:r>
      <w:r>
        <w:rPr>
          <w:rFonts w:ascii="Times New Roman" w:hAnsi="Times New Roman"/>
          <w:bCs/>
          <w:sz w:val="24"/>
          <w:szCs w:val="24"/>
        </w:rPr>
        <w:t xml:space="preserve"> </w:t>
      </w:r>
      <w:r w:rsidRPr="00570D6E">
        <w:rPr>
          <w:rFonts w:ascii="Times New Roman" w:hAnsi="Times New Roman"/>
          <w:bCs/>
          <w:sz w:val="24"/>
          <w:szCs w:val="24"/>
        </w:rPr>
        <w:t>Автомобильные и пешеходные мосты, дамбы</w:t>
      </w:r>
      <w:r>
        <w:rPr>
          <w:rFonts w:ascii="Times New Roman" w:hAnsi="Times New Roman"/>
          <w:bCs/>
          <w:sz w:val="24"/>
          <w:szCs w:val="24"/>
        </w:rPr>
        <w:t>,</w:t>
      </w:r>
      <w:r w:rsidRPr="00570D6E">
        <w:rPr>
          <w:rFonts w:ascii="Times New Roman" w:hAnsi="Times New Roman"/>
          <w:bCs/>
          <w:sz w:val="24"/>
          <w:szCs w:val="24"/>
        </w:rPr>
        <w:t xml:space="preserve"> насыпи</w:t>
      </w:r>
      <w:r>
        <w:rPr>
          <w:rFonts w:ascii="Times New Roman" w:hAnsi="Times New Roman"/>
          <w:bCs/>
          <w:sz w:val="24"/>
          <w:szCs w:val="24"/>
        </w:rPr>
        <w:t>,</w:t>
      </w:r>
      <w:r w:rsidRPr="00570D6E">
        <w:rPr>
          <w:rFonts w:ascii="Times New Roman" w:hAnsi="Times New Roman"/>
          <w:bCs/>
          <w:sz w:val="24"/>
          <w:szCs w:val="24"/>
        </w:rPr>
        <w:t xml:space="preserve"> по которым ездят машины и ходят люди, т</w:t>
      </w:r>
      <w:r>
        <w:rPr>
          <w:rFonts w:ascii="Times New Roman" w:hAnsi="Times New Roman"/>
          <w:bCs/>
          <w:sz w:val="24"/>
          <w:szCs w:val="24"/>
        </w:rPr>
        <w:t>рубы дорожные диаметром более 2м (по состоянию на 01.01.2012г</w:t>
      </w:r>
      <w:r w:rsidRPr="00570D6E">
        <w:rPr>
          <w:rFonts w:ascii="Times New Roman" w:hAnsi="Times New Roman"/>
          <w:bCs/>
          <w:sz w:val="24"/>
          <w:szCs w:val="24"/>
        </w:rPr>
        <w:t>)</w:t>
      </w:r>
      <w:r>
        <w:rPr>
          <w:rFonts w:ascii="Times New Roman" w:hAnsi="Times New Roman"/>
          <w:bCs/>
          <w:sz w:val="24"/>
          <w:szCs w:val="24"/>
        </w:rPr>
        <w:t>.</w:t>
      </w:r>
    </w:p>
    <w:p w:rsidR="00C50150" w:rsidRPr="00357059" w:rsidRDefault="00C50150" w:rsidP="00C50150">
      <w:pPr>
        <w:pStyle w:val="affe"/>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1999"/>
        <w:gridCol w:w="2236"/>
        <w:gridCol w:w="1395"/>
        <w:gridCol w:w="1106"/>
        <w:gridCol w:w="1215"/>
        <w:gridCol w:w="1395"/>
      </w:tblGrid>
      <w:tr w:rsidR="00C50150" w:rsidRPr="00CE3FE3" w:rsidTr="00A21F55">
        <w:trPr>
          <w:trHeight w:val="950"/>
        </w:trPr>
        <w:tc>
          <w:tcPr>
            <w:tcW w:w="274"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w:t>
            </w:r>
          </w:p>
        </w:tc>
        <w:tc>
          <w:tcPr>
            <w:tcW w:w="1030"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Основные сооружения</w:t>
            </w:r>
            <w:r w:rsidRPr="00CE3FE3">
              <w:rPr>
                <w:rFonts w:ascii="Times New Roman" w:hAnsi="Times New Roman"/>
                <w:vertAlign w:val="superscript"/>
              </w:rPr>
              <w:t>1</w:t>
            </w:r>
            <w:r w:rsidRPr="00CE3FE3">
              <w:rPr>
                <w:rFonts w:ascii="Times New Roman" w:hAnsi="Times New Roman"/>
              </w:rPr>
              <w:t xml:space="preserve"> (указать материал сооружения)</w:t>
            </w:r>
          </w:p>
        </w:tc>
        <w:tc>
          <w:tcPr>
            <w:tcW w:w="1150"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Месторасположение (улица, дорога)</w:t>
            </w:r>
          </w:p>
        </w:tc>
        <w:tc>
          <w:tcPr>
            <w:tcW w:w="67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Длина сооружения, м</w:t>
            </w:r>
          </w:p>
        </w:tc>
        <w:tc>
          <w:tcPr>
            <w:tcW w:w="575"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Ширина проезжей части, м</w:t>
            </w:r>
          </w:p>
        </w:tc>
        <w:tc>
          <w:tcPr>
            <w:tcW w:w="575"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Ширина тротуаров, м</w:t>
            </w:r>
          </w:p>
        </w:tc>
        <w:tc>
          <w:tcPr>
            <w:tcW w:w="726"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Длина подходов к сооружен. (насыпи, выемки), м</w:t>
            </w:r>
          </w:p>
        </w:tc>
      </w:tr>
      <w:tr w:rsidR="00C50150" w:rsidRPr="00CE3FE3" w:rsidTr="00A21F55">
        <w:trPr>
          <w:trHeight w:val="264"/>
        </w:trPr>
        <w:tc>
          <w:tcPr>
            <w:tcW w:w="274"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1</w:t>
            </w:r>
          </w:p>
        </w:tc>
        <w:tc>
          <w:tcPr>
            <w:tcW w:w="103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Мост деревянный</w:t>
            </w:r>
          </w:p>
        </w:tc>
        <w:tc>
          <w:tcPr>
            <w:tcW w:w="115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С. Голуметь: р. Голуметь западнее  50м от д.6 по ул. Набережной</w:t>
            </w:r>
          </w:p>
        </w:tc>
        <w:tc>
          <w:tcPr>
            <w:tcW w:w="67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23х6х2</w:t>
            </w:r>
          </w:p>
        </w:tc>
        <w:tc>
          <w:tcPr>
            <w:tcW w:w="575" w:type="pct"/>
            <w:shd w:val="clear" w:color="auto" w:fill="auto"/>
          </w:tcPr>
          <w:p w:rsidR="00C50150" w:rsidRPr="00CE3FE3" w:rsidRDefault="00C50150" w:rsidP="00A21F55">
            <w:pPr>
              <w:pStyle w:val="affe"/>
              <w:jc w:val="center"/>
              <w:rPr>
                <w:rFonts w:ascii="Times New Roman" w:hAnsi="Times New Roman"/>
              </w:rPr>
            </w:pPr>
          </w:p>
        </w:tc>
        <w:tc>
          <w:tcPr>
            <w:tcW w:w="575" w:type="pct"/>
            <w:shd w:val="clear" w:color="auto" w:fill="auto"/>
          </w:tcPr>
          <w:p w:rsidR="00C50150" w:rsidRPr="00CE3FE3" w:rsidRDefault="00C50150" w:rsidP="00A21F55">
            <w:pPr>
              <w:pStyle w:val="affe"/>
              <w:jc w:val="center"/>
              <w:rPr>
                <w:rFonts w:ascii="Times New Roman" w:hAnsi="Times New Roman"/>
              </w:rPr>
            </w:pPr>
          </w:p>
        </w:tc>
        <w:tc>
          <w:tcPr>
            <w:tcW w:w="726" w:type="pct"/>
            <w:shd w:val="clear" w:color="auto" w:fill="auto"/>
          </w:tcPr>
          <w:p w:rsidR="00C50150" w:rsidRPr="00CE3FE3" w:rsidRDefault="00C50150" w:rsidP="00A21F55">
            <w:pPr>
              <w:pStyle w:val="affe"/>
              <w:jc w:val="center"/>
              <w:rPr>
                <w:rFonts w:ascii="Times New Roman" w:hAnsi="Times New Roman"/>
              </w:rPr>
            </w:pPr>
          </w:p>
        </w:tc>
      </w:tr>
      <w:tr w:rsidR="00C50150" w:rsidRPr="00CE3FE3" w:rsidTr="00A21F55">
        <w:trPr>
          <w:trHeight w:val="70"/>
        </w:trPr>
        <w:tc>
          <w:tcPr>
            <w:tcW w:w="274"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2</w:t>
            </w:r>
          </w:p>
        </w:tc>
        <w:tc>
          <w:tcPr>
            <w:tcW w:w="103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Мост деревянный</w:t>
            </w:r>
          </w:p>
        </w:tc>
        <w:tc>
          <w:tcPr>
            <w:tcW w:w="115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П. Полежаева: р. Иреть южнее 2м от дома № 2</w:t>
            </w:r>
          </w:p>
        </w:tc>
        <w:tc>
          <w:tcPr>
            <w:tcW w:w="67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16х6х2,5</w:t>
            </w:r>
          </w:p>
        </w:tc>
        <w:tc>
          <w:tcPr>
            <w:tcW w:w="575" w:type="pct"/>
            <w:shd w:val="clear" w:color="auto" w:fill="auto"/>
          </w:tcPr>
          <w:p w:rsidR="00C50150" w:rsidRPr="00CE3FE3" w:rsidRDefault="00C50150" w:rsidP="00A21F55">
            <w:pPr>
              <w:pStyle w:val="affe"/>
              <w:jc w:val="center"/>
              <w:rPr>
                <w:rFonts w:ascii="Times New Roman" w:hAnsi="Times New Roman"/>
              </w:rPr>
            </w:pPr>
          </w:p>
        </w:tc>
        <w:tc>
          <w:tcPr>
            <w:tcW w:w="575" w:type="pct"/>
            <w:shd w:val="clear" w:color="auto" w:fill="auto"/>
          </w:tcPr>
          <w:p w:rsidR="00C50150" w:rsidRPr="00CE3FE3" w:rsidRDefault="00C50150" w:rsidP="00A21F55">
            <w:pPr>
              <w:pStyle w:val="affe"/>
              <w:jc w:val="center"/>
              <w:rPr>
                <w:rFonts w:ascii="Times New Roman" w:hAnsi="Times New Roman"/>
              </w:rPr>
            </w:pPr>
          </w:p>
        </w:tc>
        <w:tc>
          <w:tcPr>
            <w:tcW w:w="726" w:type="pct"/>
            <w:shd w:val="clear" w:color="auto" w:fill="auto"/>
          </w:tcPr>
          <w:p w:rsidR="00C50150" w:rsidRPr="00CE3FE3" w:rsidRDefault="00C50150" w:rsidP="00A21F55">
            <w:pPr>
              <w:pStyle w:val="affe"/>
              <w:jc w:val="center"/>
              <w:rPr>
                <w:rFonts w:ascii="Times New Roman" w:hAnsi="Times New Roman"/>
              </w:rPr>
            </w:pPr>
          </w:p>
        </w:tc>
      </w:tr>
      <w:tr w:rsidR="00C50150" w:rsidRPr="00CE3FE3" w:rsidTr="00A21F55">
        <w:trPr>
          <w:trHeight w:val="530"/>
        </w:trPr>
        <w:tc>
          <w:tcPr>
            <w:tcW w:w="274"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3</w:t>
            </w:r>
          </w:p>
        </w:tc>
        <w:tc>
          <w:tcPr>
            <w:tcW w:w="103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Тротуар деревянный</w:t>
            </w:r>
          </w:p>
        </w:tc>
        <w:tc>
          <w:tcPr>
            <w:tcW w:w="115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Ул. Калинина от д. № 2 до магазина «Олеся»</w:t>
            </w:r>
          </w:p>
        </w:tc>
        <w:tc>
          <w:tcPr>
            <w:tcW w:w="67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500 м</w:t>
            </w:r>
          </w:p>
        </w:tc>
        <w:tc>
          <w:tcPr>
            <w:tcW w:w="575" w:type="pct"/>
            <w:shd w:val="clear" w:color="auto" w:fill="auto"/>
          </w:tcPr>
          <w:p w:rsidR="00C50150" w:rsidRPr="00CE3FE3" w:rsidRDefault="00C50150" w:rsidP="00A21F55">
            <w:pPr>
              <w:pStyle w:val="affe"/>
              <w:jc w:val="center"/>
              <w:rPr>
                <w:rFonts w:ascii="Times New Roman" w:hAnsi="Times New Roman"/>
              </w:rPr>
            </w:pPr>
          </w:p>
        </w:tc>
        <w:tc>
          <w:tcPr>
            <w:tcW w:w="575"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80 см</w:t>
            </w:r>
          </w:p>
        </w:tc>
        <w:tc>
          <w:tcPr>
            <w:tcW w:w="726" w:type="pct"/>
            <w:shd w:val="clear" w:color="auto" w:fill="auto"/>
          </w:tcPr>
          <w:p w:rsidR="00C50150" w:rsidRPr="00CE3FE3" w:rsidRDefault="00C50150" w:rsidP="00A21F55">
            <w:pPr>
              <w:pStyle w:val="affe"/>
              <w:jc w:val="center"/>
              <w:rPr>
                <w:rFonts w:ascii="Times New Roman" w:hAnsi="Times New Roman"/>
              </w:rPr>
            </w:pPr>
          </w:p>
        </w:tc>
      </w:tr>
      <w:tr w:rsidR="00C50150" w:rsidRPr="00CE3FE3" w:rsidTr="00A21F55">
        <w:trPr>
          <w:trHeight w:val="70"/>
        </w:trPr>
        <w:tc>
          <w:tcPr>
            <w:tcW w:w="274"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4</w:t>
            </w:r>
          </w:p>
        </w:tc>
        <w:tc>
          <w:tcPr>
            <w:tcW w:w="103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 xml:space="preserve">Тротуар деревянный </w:t>
            </w:r>
          </w:p>
        </w:tc>
        <w:tc>
          <w:tcPr>
            <w:tcW w:w="115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Ул. Кирова от д. 37 до д. 31</w:t>
            </w:r>
          </w:p>
        </w:tc>
        <w:tc>
          <w:tcPr>
            <w:tcW w:w="67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180 м</w:t>
            </w:r>
          </w:p>
        </w:tc>
        <w:tc>
          <w:tcPr>
            <w:tcW w:w="575" w:type="pct"/>
            <w:shd w:val="clear" w:color="auto" w:fill="auto"/>
          </w:tcPr>
          <w:p w:rsidR="00C50150" w:rsidRPr="00CE3FE3" w:rsidRDefault="00C50150" w:rsidP="00A21F55">
            <w:pPr>
              <w:pStyle w:val="affe"/>
              <w:jc w:val="center"/>
              <w:rPr>
                <w:rFonts w:ascii="Times New Roman" w:hAnsi="Times New Roman"/>
              </w:rPr>
            </w:pPr>
          </w:p>
        </w:tc>
        <w:tc>
          <w:tcPr>
            <w:tcW w:w="575"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80 см</w:t>
            </w:r>
          </w:p>
        </w:tc>
        <w:tc>
          <w:tcPr>
            <w:tcW w:w="726" w:type="pct"/>
            <w:shd w:val="clear" w:color="auto" w:fill="auto"/>
          </w:tcPr>
          <w:p w:rsidR="00C50150" w:rsidRPr="00CE3FE3" w:rsidRDefault="00C50150" w:rsidP="00A21F55">
            <w:pPr>
              <w:pStyle w:val="affe"/>
              <w:jc w:val="center"/>
              <w:rPr>
                <w:rFonts w:ascii="Times New Roman" w:hAnsi="Times New Roman"/>
              </w:rPr>
            </w:pPr>
          </w:p>
        </w:tc>
      </w:tr>
      <w:tr w:rsidR="00C50150" w:rsidRPr="00CE3FE3" w:rsidTr="00A21F55">
        <w:trPr>
          <w:trHeight w:val="312"/>
        </w:trPr>
        <w:tc>
          <w:tcPr>
            <w:tcW w:w="274"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5</w:t>
            </w:r>
          </w:p>
        </w:tc>
        <w:tc>
          <w:tcPr>
            <w:tcW w:w="103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Тротуар деревянный</w:t>
            </w:r>
          </w:p>
        </w:tc>
        <w:tc>
          <w:tcPr>
            <w:tcW w:w="115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Между ул. Солнечная и ул. Молодежная</w:t>
            </w:r>
          </w:p>
        </w:tc>
        <w:tc>
          <w:tcPr>
            <w:tcW w:w="67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90 м</w:t>
            </w:r>
          </w:p>
        </w:tc>
        <w:tc>
          <w:tcPr>
            <w:tcW w:w="575" w:type="pct"/>
            <w:shd w:val="clear" w:color="auto" w:fill="auto"/>
          </w:tcPr>
          <w:p w:rsidR="00C50150" w:rsidRPr="00CE3FE3" w:rsidRDefault="00C50150" w:rsidP="00A21F55">
            <w:pPr>
              <w:pStyle w:val="affe"/>
              <w:jc w:val="center"/>
              <w:rPr>
                <w:rFonts w:ascii="Times New Roman" w:hAnsi="Times New Roman"/>
              </w:rPr>
            </w:pPr>
          </w:p>
        </w:tc>
        <w:tc>
          <w:tcPr>
            <w:tcW w:w="575"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80 см</w:t>
            </w:r>
          </w:p>
        </w:tc>
        <w:tc>
          <w:tcPr>
            <w:tcW w:w="726" w:type="pct"/>
            <w:shd w:val="clear" w:color="auto" w:fill="auto"/>
          </w:tcPr>
          <w:p w:rsidR="00C50150" w:rsidRPr="00CE3FE3" w:rsidRDefault="00C50150" w:rsidP="00A21F55">
            <w:pPr>
              <w:pStyle w:val="affe"/>
              <w:jc w:val="center"/>
              <w:rPr>
                <w:rFonts w:ascii="Times New Roman" w:hAnsi="Times New Roman"/>
              </w:rPr>
            </w:pPr>
          </w:p>
        </w:tc>
      </w:tr>
      <w:tr w:rsidR="00C50150" w:rsidRPr="00CE3FE3" w:rsidTr="00A21F55">
        <w:trPr>
          <w:trHeight w:val="518"/>
        </w:trPr>
        <w:tc>
          <w:tcPr>
            <w:tcW w:w="274"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6</w:t>
            </w:r>
          </w:p>
        </w:tc>
        <w:tc>
          <w:tcPr>
            <w:tcW w:w="103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Тротуар деревянный</w:t>
            </w:r>
          </w:p>
        </w:tc>
        <w:tc>
          <w:tcPr>
            <w:tcW w:w="115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Переулок между ул. Маяковского и ул. Декабрьская</w:t>
            </w:r>
          </w:p>
        </w:tc>
        <w:tc>
          <w:tcPr>
            <w:tcW w:w="67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90 м</w:t>
            </w:r>
          </w:p>
        </w:tc>
        <w:tc>
          <w:tcPr>
            <w:tcW w:w="575" w:type="pct"/>
            <w:shd w:val="clear" w:color="auto" w:fill="auto"/>
          </w:tcPr>
          <w:p w:rsidR="00C50150" w:rsidRPr="00CE3FE3" w:rsidRDefault="00C50150" w:rsidP="00A21F55">
            <w:pPr>
              <w:pStyle w:val="affe"/>
              <w:jc w:val="center"/>
              <w:rPr>
                <w:rFonts w:ascii="Times New Roman" w:hAnsi="Times New Roman"/>
              </w:rPr>
            </w:pPr>
          </w:p>
        </w:tc>
        <w:tc>
          <w:tcPr>
            <w:tcW w:w="575"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80 см</w:t>
            </w:r>
          </w:p>
        </w:tc>
        <w:tc>
          <w:tcPr>
            <w:tcW w:w="726" w:type="pct"/>
            <w:shd w:val="clear" w:color="auto" w:fill="auto"/>
          </w:tcPr>
          <w:p w:rsidR="00C50150" w:rsidRPr="00CE3FE3" w:rsidRDefault="00C50150" w:rsidP="00A21F55">
            <w:pPr>
              <w:pStyle w:val="affe"/>
              <w:jc w:val="center"/>
              <w:rPr>
                <w:rFonts w:ascii="Times New Roman" w:hAnsi="Times New Roman"/>
              </w:rPr>
            </w:pPr>
          </w:p>
        </w:tc>
      </w:tr>
      <w:tr w:rsidR="00C50150" w:rsidRPr="00CE3FE3" w:rsidTr="00A21F55">
        <w:trPr>
          <w:trHeight w:val="302"/>
        </w:trPr>
        <w:tc>
          <w:tcPr>
            <w:tcW w:w="274"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7</w:t>
            </w:r>
          </w:p>
        </w:tc>
        <w:tc>
          <w:tcPr>
            <w:tcW w:w="103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 xml:space="preserve">Дамба земляная </w:t>
            </w:r>
          </w:p>
        </w:tc>
        <w:tc>
          <w:tcPr>
            <w:tcW w:w="1150"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Р. Белая левее д. Елоты</w:t>
            </w:r>
          </w:p>
        </w:tc>
        <w:tc>
          <w:tcPr>
            <w:tcW w:w="67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400 м высота 5,0 м</w:t>
            </w:r>
          </w:p>
        </w:tc>
        <w:tc>
          <w:tcPr>
            <w:tcW w:w="575" w:type="pct"/>
            <w:shd w:val="clear" w:color="auto" w:fill="auto"/>
          </w:tcPr>
          <w:p w:rsidR="00C50150" w:rsidRPr="00CE3FE3" w:rsidRDefault="00C50150" w:rsidP="00A21F55">
            <w:pPr>
              <w:pStyle w:val="affe"/>
              <w:jc w:val="center"/>
              <w:rPr>
                <w:rFonts w:ascii="Times New Roman" w:hAnsi="Times New Roman"/>
              </w:rPr>
            </w:pPr>
          </w:p>
        </w:tc>
        <w:tc>
          <w:tcPr>
            <w:tcW w:w="575" w:type="pct"/>
            <w:shd w:val="clear" w:color="auto" w:fill="auto"/>
          </w:tcPr>
          <w:p w:rsidR="00C50150" w:rsidRPr="00CE3FE3" w:rsidRDefault="00C50150" w:rsidP="00A21F55">
            <w:pPr>
              <w:pStyle w:val="affe"/>
              <w:jc w:val="center"/>
              <w:rPr>
                <w:rFonts w:ascii="Times New Roman" w:hAnsi="Times New Roman"/>
              </w:rPr>
            </w:pPr>
          </w:p>
        </w:tc>
        <w:tc>
          <w:tcPr>
            <w:tcW w:w="726" w:type="pct"/>
            <w:shd w:val="clear" w:color="auto" w:fill="auto"/>
          </w:tcPr>
          <w:p w:rsidR="00C50150" w:rsidRPr="00CE3FE3" w:rsidRDefault="00C50150" w:rsidP="00A21F55">
            <w:pPr>
              <w:pStyle w:val="affe"/>
              <w:jc w:val="center"/>
              <w:rPr>
                <w:rFonts w:ascii="Times New Roman" w:hAnsi="Times New Roman"/>
              </w:rPr>
            </w:pPr>
          </w:p>
        </w:tc>
      </w:tr>
    </w:tbl>
    <w:p w:rsidR="00C50150" w:rsidRPr="00CA3C3C" w:rsidRDefault="00C50150" w:rsidP="00C50150">
      <w:pPr>
        <w:pStyle w:val="affe"/>
        <w:ind w:firstLine="284"/>
        <w:jc w:val="both"/>
        <w:rPr>
          <w:rFonts w:ascii="Times New Roman" w:hAnsi="Times New Roman"/>
          <w:sz w:val="20"/>
          <w:szCs w:val="20"/>
        </w:rPr>
      </w:pPr>
      <w:r w:rsidRPr="00CA3C3C">
        <w:rPr>
          <w:rFonts w:ascii="Times New Roman" w:hAnsi="Times New Roman"/>
          <w:sz w:val="20"/>
          <w:szCs w:val="20"/>
        </w:rPr>
        <w:t>Примечание. 1) – к основным отнесены сооружения: мосты, путепроводы, тоннели длиной не менее 10</w:t>
      </w:r>
      <w:r>
        <w:rPr>
          <w:rFonts w:ascii="Times New Roman" w:hAnsi="Times New Roman"/>
          <w:sz w:val="20"/>
          <w:szCs w:val="20"/>
        </w:rPr>
        <w:t xml:space="preserve"> </w:t>
      </w:r>
      <w:r w:rsidRPr="00CA3C3C">
        <w:rPr>
          <w:rFonts w:ascii="Times New Roman" w:hAnsi="Times New Roman"/>
          <w:sz w:val="20"/>
          <w:szCs w:val="20"/>
        </w:rPr>
        <w:t>м,</w:t>
      </w:r>
      <w:r w:rsidRPr="00CA3C3C">
        <w:rPr>
          <w:sz w:val="20"/>
          <w:szCs w:val="20"/>
        </w:rPr>
        <w:t xml:space="preserve"> с </w:t>
      </w:r>
      <w:r w:rsidRPr="00CA3C3C">
        <w:rPr>
          <w:rFonts w:ascii="Times New Roman" w:hAnsi="Times New Roman"/>
          <w:sz w:val="20"/>
          <w:szCs w:val="20"/>
        </w:rPr>
        <w:t>шириной проезжей части не менее 7</w:t>
      </w:r>
      <w:r>
        <w:rPr>
          <w:rFonts w:ascii="Times New Roman" w:hAnsi="Times New Roman"/>
          <w:sz w:val="20"/>
          <w:szCs w:val="20"/>
        </w:rPr>
        <w:t xml:space="preserve"> </w:t>
      </w:r>
      <w:r w:rsidRPr="00CA3C3C">
        <w:rPr>
          <w:rFonts w:ascii="Times New Roman" w:hAnsi="Times New Roman"/>
          <w:sz w:val="20"/>
          <w:szCs w:val="20"/>
        </w:rPr>
        <w:t>м и земляные дамбы длиной не менее 30</w:t>
      </w:r>
      <w:r>
        <w:rPr>
          <w:rFonts w:ascii="Times New Roman" w:hAnsi="Times New Roman"/>
          <w:sz w:val="20"/>
          <w:szCs w:val="20"/>
        </w:rPr>
        <w:t xml:space="preserve"> </w:t>
      </w:r>
      <w:r w:rsidRPr="00CA3C3C">
        <w:rPr>
          <w:rFonts w:ascii="Times New Roman" w:hAnsi="Times New Roman"/>
          <w:sz w:val="20"/>
          <w:szCs w:val="20"/>
        </w:rPr>
        <w:t>м и шириной проезда по ним 7</w:t>
      </w:r>
      <w:r>
        <w:rPr>
          <w:rFonts w:ascii="Times New Roman" w:hAnsi="Times New Roman"/>
          <w:sz w:val="20"/>
          <w:szCs w:val="20"/>
        </w:rPr>
        <w:t xml:space="preserve"> </w:t>
      </w:r>
      <w:r w:rsidRPr="00CA3C3C">
        <w:rPr>
          <w:rFonts w:ascii="Times New Roman" w:hAnsi="Times New Roman"/>
          <w:sz w:val="20"/>
          <w:szCs w:val="20"/>
        </w:rPr>
        <w:t>м.</w:t>
      </w:r>
    </w:p>
    <w:p w:rsidR="00C50150" w:rsidRPr="00357059" w:rsidRDefault="00C50150" w:rsidP="00C50150">
      <w:pPr>
        <w:pStyle w:val="affe"/>
        <w:ind w:firstLine="284"/>
        <w:jc w:val="both"/>
        <w:rPr>
          <w:rFonts w:ascii="Times New Roman" w:hAnsi="Times New Roman"/>
          <w:sz w:val="16"/>
          <w:szCs w:val="16"/>
        </w:rPr>
      </w:pPr>
    </w:p>
    <w:p w:rsidR="00C50150" w:rsidRDefault="00C50150" w:rsidP="00C50150">
      <w:pPr>
        <w:pStyle w:val="affe"/>
        <w:ind w:firstLine="284"/>
        <w:jc w:val="both"/>
        <w:rPr>
          <w:rFonts w:ascii="Times New Roman" w:hAnsi="Times New Roman"/>
          <w:sz w:val="24"/>
          <w:szCs w:val="24"/>
        </w:rPr>
      </w:pPr>
      <w:r w:rsidRPr="00F20FD3">
        <w:rPr>
          <w:rFonts w:ascii="Times New Roman" w:hAnsi="Times New Roman"/>
          <w:sz w:val="24"/>
          <w:szCs w:val="24"/>
        </w:rPr>
        <w:t>Соо</w:t>
      </w:r>
      <w:r>
        <w:rPr>
          <w:rFonts w:ascii="Times New Roman" w:hAnsi="Times New Roman"/>
          <w:sz w:val="24"/>
          <w:szCs w:val="24"/>
        </w:rPr>
        <w:t>ружения</w:t>
      </w:r>
      <w:r w:rsidRPr="00F20FD3">
        <w:rPr>
          <w:rFonts w:ascii="Times New Roman" w:hAnsi="Times New Roman"/>
          <w:sz w:val="24"/>
          <w:szCs w:val="24"/>
        </w:rPr>
        <w:t xml:space="preserve"> речного,</w:t>
      </w:r>
      <w:r>
        <w:rPr>
          <w:rFonts w:ascii="Times New Roman" w:hAnsi="Times New Roman"/>
          <w:sz w:val="24"/>
          <w:szCs w:val="24"/>
        </w:rPr>
        <w:t xml:space="preserve"> воздушного и железнодорожного сообщения</w:t>
      </w:r>
      <w:r w:rsidRPr="00F20FD3">
        <w:rPr>
          <w:rFonts w:ascii="Times New Roman" w:hAnsi="Times New Roman"/>
          <w:sz w:val="24"/>
          <w:szCs w:val="24"/>
        </w:rPr>
        <w:t xml:space="preserve"> в Голуметском МО отсутствуют. </w:t>
      </w:r>
    </w:p>
    <w:p w:rsidR="00C50150" w:rsidRPr="00357059" w:rsidRDefault="00C50150" w:rsidP="00C50150">
      <w:pPr>
        <w:pStyle w:val="affe"/>
        <w:ind w:firstLine="284"/>
        <w:jc w:val="both"/>
        <w:rPr>
          <w:rFonts w:ascii="Times New Roman" w:hAnsi="Times New Roman"/>
          <w:sz w:val="16"/>
          <w:szCs w:val="16"/>
        </w:rPr>
      </w:pPr>
    </w:p>
    <w:p w:rsidR="00C50150" w:rsidRPr="00F20FD3" w:rsidRDefault="00C50150" w:rsidP="00C50150">
      <w:pPr>
        <w:pStyle w:val="affe"/>
        <w:ind w:firstLine="284"/>
        <w:jc w:val="both"/>
        <w:rPr>
          <w:rFonts w:ascii="Times New Roman" w:hAnsi="Times New Roman"/>
          <w:bCs/>
          <w:i/>
          <w:iCs/>
          <w:sz w:val="24"/>
          <w:szCs w:val="24"/>
        </w:rPr>
      </w:pPr>
      <w:r w:rsidRPr="00F20FD3">
        <w:rPr>
          <w:rFonts w:ascii="Times New Roman" w:hAnsi="Times New Roman"/>
          <w:bCs/>
          <w:i/>
          <w:iCs/>
          <w:sz w:val="24"/>
          <w:szCs w:val="24"/>
        </w:rPr>
        <w:t>Автомобильный транспорт</w:t>
      </w:r>
    </w:p>
    <w:p w:rsidR="00C50150" w:rsidRPr="003D43BD" w:rsidRDefault="00C50150" w:rsidP="00C50150">
      <w:pPr>
        <w:pStyle w:val="affe"/>
        <w:ind w:firstLine="284"/>
        <w:jc w:val="both"/>
        <w:rPr>
          <w:rFonts w:ascii="Times New Roman" w:hAnsi="Times New Roman"/>
          <w:sz w:val="24"/>
          <w:szCs w:val="24"/>
        </w:rPr>
      </w:pPr>
      <w:r w:rsidRPr="00F20FD3">
        <w:rPr>
          <w:rFonts w:ascii="Times New Roman" w:hAnsi="Times New Roman"/>
          <w:sz w:val="24"/>
          <w:szCs w:val="24"/>
        </w:rPr>
        <w:t xml:space="preserve">В настоящее время внешние связи Голуметского МО поддерживаются транспортной сетью автомобильных дорог общего </w:t>
      </w:r>
      <w:r>
        <w:rPr>
          <w:rFonts w:ascii="Times New Roman" w:hAnsi="Times New Roman"/>
          <w:sz w:val="24"/>
          <w:szCs w:val="24"/>
        </w:rPr>
        <w:t xml:space="preserve">пользования местного значения. </w:t>
      </w:r>
      <w:r w:rsidRPr="00F20FD3">
        <w:rPr>
          <w:rFonts w:ascii="Times New Roman" w:hAnsi="Times New Roman"/>
          <w:sz w:val="24"/>
          <w:szCs w:val="24"/>
        </w:rPr>
        <w:t xml:space="preserve">Восточнее Голуметского МО проходит автодорога федерального значения </w:t>
      </w:r>
      <w:r w:rsidRPr="008C1C35">
        <w:rPr>
          <w:rFonts w:ascii="Times New Roman" w:hAnsi="Times New Roman"/>
          <w:sz w:val="24"/>
          <w:szCs w:val="24"/>
        </w:rPr>
        <w:t>Р-255 «Сибирь» Новосибирск – Кемерово – Красноярск – Иркутск (ранее М-53 «Байкал»)</w:t>
      </w:r>
      <w:r>
        <w:rPr>
          <w:rFonts w:ascii="Times New Roman" w:hAnsi="Times New Roman"/>
          <w:sz w:val="24"/>
          <w:szCs w:val="24"/>
        </w:rPr>
        <w:t xml:space="preserve">. </w:t>
      </w:r>
      <w:r w:rsidRPr="00F20FD3">
        <w:rPr>
          <w:rFonts w:ascii="Times New Roman" w:hAnsi="Times New Roman"/>
          <w:sz w:val="24"/>
          <w:szCs w:val="24"/>
        </w:rPr>
        <w:t>Выход на неё осуществляется по автодороге местного значения «Черемхово-Голуметь-Онот». Данная автодорога обеспечивает населенные пункты связь с сетью автомобильных дорог общего пользования.</w:t>
      </w:r>
    </w:p>
    <w:p w:rsidR="00C50150" w:rsidRDefault="00C50150" w:rsidP="00C50150">
      <w:pPr>
        <w:pStyle w:val="affe"/>
        <w:ind w:firstLine="284"/>
        <w:jc w:val="both"/>
        <w:rPr>
          <w:rFonts w:ascii="Times New Roman" w:hAnsi="Times New Roman"/>
          <w:sz w:val="24"/>
          <w:szCs w:val="24"/>
        </w:rPr>
      </w:pPr>
      <w:r w:rsidRPr="00F20FD3">
        <w:rPr>
          <w:rFonts w:ascii="Times New Roman" w:hAnsi="Times New Roman"/>
          <w:sz w:val="24"/>
          <w:szCs w:val="24"/>
        </w:rPr>
        <w:lastRenderedPageBreak/>
        <w:t xml:space="preserve">Транспортное обслуживание населения Голуметское МО пассажирским автомобильным транспортом осуществляется по маршрутам </w:t>
      </w:r>
      <w:r>
        <w:rPr>
          <w:rFonts w:ascii="Times New Roman" w:hAnsi="Times New Roman"/>
          <w:sz w:val="24"/>
          <w:szCs w:val="24"/>
        </w:rPr>
        <w:t>«</w:t>
      </w:r>
      <w:r w:rsidRPr="00F20FD3">
        <w:rPr>
          <w:rFonts w:ascii="Times New Roman" w:hAnsi="Times New Roman"/>
          <w:sz w:val="24"/>
          <w:szCs w:val="24"/>
        </w:rPr>
        <w:t>Голуметь-Черемхово</w:t>
      </w:r>
      <w:r>
        <w:rPr>
          <w:rFonts w:ascii="Times New Roman" w:hAnsi="Times New Roman"/>
          <w:sz w:val="24"/>
          <w:szCs w:val="24"/>
        </w:rPr>
        <w:t>»</w:t>
      </w:r>
      <w:r w:rsidRPr="00F20FD3">
        <w:rPr>
          <w:rFonts w:ascii="Times New Roman" w:hAnsi="Times New Roman"/>
          <w:sz w:val="24"/>
          <w:szCs w:val="24"/>
        </w:rPr>
        <w:t xml:space="preserve">, </w:t>
      </w:r>
      <w:r>
        <w:rPr>
          <w:rFonts w:ascii="Times New Roman" w:hAnsi="Times New Roman"/>
          <w:sz w:val="24"/>
          <w:szCs w:val="24"/>
        </w:rPr>
        <w:t>«</w:t>
      </w:r>
      <w:r w:rsidRPr="00F20FD3">
        <w:rPr>
          <w:rFonts w:ascii="Times New Roman" w:hAnsi="Times New Roman"/>
          <w:sz w:val="24"/>
          <w:szCs w:val="24"/>
        </w:rPr>
        <w:t>Голуметь-Иркутск</w:t>
      </w:r>
      <w:r>
        <w:rPr>
          <w:rFonts w:ascii="Times New Roman" w:hAnsi="Times New Roman"/>
          <w:sz w:val="24"/>
          <w:szCs w:val="24"/>
        </w:rPr>
        <w:t>»</w:t>
      </w:r>
      <w:r w:rsidRPr="00F20FD3">
        <w:rPr>
          <w:rFonts w:ascii="Times New Roman" w:hAnsi="Times New Roman"/>
          <w:sz w:val="24"/>
          <w:szCs w:val="24"/>
        </w:rPr>
        <w:t>.</w:t>
      </w:r>
    </w:p>
    <w:p w:rsidR="00C50150" w:rsidRPr="00357059" w:rsidRDefault="00C50150" w:rsidP="00C50150">
      <w:pPr>
        <w:pStyle w:val="affe"/>
        <w:ind w:firstLine="284"/>
        <w:jc w:val="both"/>
        <w:rPr>
          <w:rFonts w:ascii="Times New Roman" w:hAnsi="Times New Roman"/>
          <w:sz w:val="16"/>
          <w:szCs w:val="16"/>
        </w:rPr>
      </w:pPr>
    </w:p>
    <w:p w:rsidR="00C50150" w:rsidRPr="00F20FD3" w:rsidRDefault="00C50150" w:rsidP="00C50150">
      <w:pPr>
        <w:pStyle w:val="22"/>
        <w:ind w:firstLine="284"/>
        <w:jc w:val="left"/>
      </w:pPr>
      <w:bookmarkStart w:id="143" w:name="_Toc357444909"/>
      <w:bookmarkStart w:id="144" w:name="_Toc393273719"/>
      <w:r w:rsidRPr="00F20FD3">
        <w:t>1.2. Улично-дорожная сеть и внутрипоселковый транспорт</w:t>
      </w:r>
      <w:bookmarkEnd w:id="143"/>
      <w:bookmarkEnd w:id="144"/>
    </w:p>
    <w:p w:rsidR="00C50150" w:rsidRPr="00F20FD3" w:rsidRDefault="00C50150" w:rsidP="00C50150">
      <w:pPr>
        <w:pStyle w:val="affe"/>
        <w:ind w:firstLine="284"/>
        <w:jc w:val="both"/>
        <w:rPr>
          <w:rFonts w:ascii="Times New Roman" w:hAnsi="Times New Roman"/>
          <w:sz w:val="24"/>
          <w:szCs w:val="24"/>
        </w:rPr>
      </w:pPr>
      <w:r w:rsidRPr="00F20FD3">
        <w:rPr>
          <w:rFonts w:ascii="Times New Roman" w:hAnsi="Times New Roman"/>
          <w:sz w:val="24"/>
          <w:szCs w:val="24"/>
        </w:rPr>
        <w:t xml:space="preserve">Населенные пункты Голуметского МО сформированы </w:t>
      </w:r>
      <w:r>
        <w:rPr>
          <w:rFonts w:ascii="Times New Roman" w:hAnsi="Times New Roman"/>
          <w:sz w:val="24"/>
          <w:szCs w:val="24"/>
        </w:rPr>
        <w:t>застройкой усадебного типа с не</w:t>
      </w:r>
      <w:r w:rsidRPr="00F20FD3">
        <w:rPr>
          <w:rFonts w:ascii="Times New Roman" w:hAnsi="Times New Roman"/>
          <w:sz w:val="24"/>
          <w:szCs w:val="24"/>
        </w:rPr>
        <w:t>четко выраженной прямоугольной структурой улично-дорожной сети</w:t>
      </w:r>
      <w:r>
        <w:rPr>
          <w:rFonts w:ascii="Times New Roman" w:hAnsi="Times New Roman"/>
          <w:sz w:val="24"/>
          <w:szCs w:val="24"/>
        </w:rPr>
        <w:t>,</w:t>
      </w:r>
      <w:r w:rsidRPr="00F20FD3">
        <w:rPr>
          <w:rFonts w:ascii="Times New Roman" w:hAnsi="Times New Roman"/>
          <w:sz w:val="24"/>
          <w:szCs w:val="24"/>
        </w:rPr>
        <w:t xml:space="preserve"> подчиненной природным и историческим фактор</w:t>
      </w:r>
      <w:r>
        <w:rPr>
          <w:rFonts w:ascii="Times New Roman" w:hAnsi="Times New Roman"/>
          <w:sz w:val="24"/>
          <w:szCs w:val="24"/>
        </w:rPr>
        <w:t>а</w:t>
      </w:r>
      <w:r w:rsidRPr="00F20FD3">
        <w:rPr>
          <w:rFonts w:ascii="Times New Roman" w:hAnsi="Times New Roman"/>
          <w:sz w:val="24"/>
          <w:szCs w:val="24"/>
        </w:rPr>
        <w:t>м.</w:t>
      </w:r>
    </w:p>
    <w:p w:rsidR="00C50150" w:rsidRPr="00F20FD3" w:rsidRDefault="00C50150" w:rsidP="00C50150">
      <w:pPr>
        <w:pStyle w:val="affe"/>
        <w:ind w:firstLine="284"/>
        <w:jc w:val="both"/>
        <w:rPr>
          <w:rFonts w:ascii="Times New Roman" w:hAnsi="Times New Roman"/>
          <w:sz w:val="24"/>
          <w:szCs w:val="24"/>
        </w:rPr>
      </w:pPr>
      <w:r w:rsidRPr="00F20FD3">
        <w:rPr>
          <w:rFonts w:ascii="Times New Roman" w:hAnsi="Times New Roman"/>
          <w:sz w:val="24"/>
          <w:szCs w:val="24"/>
        </w:rPr>
        <w:t>Основными транспортными артериями в поселке являются главные улицы и основные улицы в жилой застройке. Такие улицы обеспечивают связь внутри жилых территорий и с главными улицами по направлениям с интенсивным движением.</w:t>
      </w:r>
    </w:p>
    <w:p w:rsidR="00C50150" w:rsidRPr="00F20FD3" w:rsidRDefault="00C50150" w:rsidP="00C50150">
      <w:pPr>
        <w:pStyle w:val="affe"/>
        <w:ind w:firstLine="284"/>
        <w:jc w:val="both"/>
        <w:rPr>
          <w:rFonts w:ascii="Times New Roman" w:hAnsi="Times New Roman"/>
          <w:sz w:val="24"/>
          <w:szCs w:val="24"/>
        </w:rPr>
      </w:pPr>
      <w:r w:rsidRPr="00F20FD3">
        <w:rPr>
          <w:rFonts w:ascii="Times New Roman" w:hAnsi="Times New Roman"/>
          <w:sz w:val="24"/>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Интенсивн</w:t>
      </w:r>
      <w:r>
        <w:rPr>
          <w:rFonts w:ascii="Times New Roman" w:hAnsi="Times New Roman"/>
          <w:sz w:val="24"/>
          <w:szCs w:val="24"/>
        </w:rPr>
        <w:t>ость грузового транспорта не</w:t>
      </w:r>
      <w:r w:rsidRPr="00F20FD3">
        <w:rPr>
          <w:rFonts w:ascii="Times New Roman" w:hAnsi="Times New Roman"/>
          <w:sz w:val="24"/>
          <w:szCs w:val="24"/>
        </w:rPr>
        <w:t>значительная. Транзитное движение транспорта осуществляется по всем населенным пунктам.</w:t>
      </w:r>
    </w:p>
    <w:p w:rsidR="00C50150" w:rsidRPr="00357059" w:rsidRDefault="00C50150" w:rsidP="00C50150">
      <w:pPr>
        <w:pStyle w:val="affe"/>
        <w:ind w:firstLine="284"/>
        <w:jc w:val="both"/>
        <w:rPr>
          <w:rFonts w:ascii="Times New Roman" w:hAnsi="Times New Roman"/>
          <w:sz w:val="16"/>
          <w:szCs w:val="16"/>
        </w:rPr>
      </w:pPr>
      <w:r w:rsidRPr="00F20FD3">
        <w:rPr>
          <w:rFonts w:ascii="Times New Roman" w:hAnsi="Times New Roman"/>
          <w:sz w:val="24"/>
          <w:szCs w:val="24"/>
        </w:rPr>
        <w:t xml:space="preserve"> </w:t>
      </w:r>
    </w:p>
    <w:p w:rsidR="00C50150" w:rsidRPr="00F20FD3" w:rsidRDefault="00C50150" w:rsidP="00C50150">
      <w:pPr>
        <w:pStyle w:val="affe"/>
        <w:ind w:firstLine="284"/>
        <w:jc w:val="both"/>
        <w:rPr>
          <w:rFonts w:ascii="Times New Roman" w:hAnsi="Times New Roman"/>
          <w:sz w:val="24"/>
          <w:szCs w:val="24"/>
        </w:rPr>
      </w:pPr>
      <w:r>
        <w:rPr>
          <w:rFonts w:ascii="Times New Roman" w:hAnsi="Times New Roman"/>
          <w:sz w:val="24"/>
          <w:szCs w:val="24"/>
        </w:rPr>
        <w:t>Таблица</w:t>
      </w:r>
      <w:r w:rsidRPr="00E43ED7">
        <w:rPr>
          <w:rFonts w:ascii="Times New Roman" w:hAnsi="Times New Roman"/>
          <w:sz w:val="24"/>
          <w:szCs w:val="24"/>
        </w:rPr>
        <w:t xml:space="preserve"> 16</w:t>
      </w:r>
      <w:r>
        <w:rPr>
          <w:rFonts w:ascii="Times New Roman" w:hAnsi="Times New Roman"/>
          <w:sz w:val="24"/>
          <w:szCs w:val="24"/>
        </w:rPr>
        <w:t xml:space="preserve">. </w:t>
      </w:r>
      <w:r w:rsidRPr="00F20FD3">
        <w:rPr>
          <w:rFonts w:ascii="Times New Roman" w:hAnsi="Times New Roman"/>
          <w:sz w:val="24"/>
          <w:szCs w:val="24"/>
        </w:rPr>
        <w:t xml:space="preserve">Общие данные по уличной и дорожной сети в пределах </w:t>
      </w:r>
      <w:r>
        <w:rPr>
          <w:rFonts w:ascii="Times New Roman" w:hAnsi="Times New Roman"/>
          <w:sz w:val="24"/>
          <w:szCs w:val="24"/>
        </w:rPr>
        <w:t>МО.</w:t>
      </w:r>
    </w:p>
    <w:p w:rsidR="00C50150" w:rsidRPr="00357059" w:rsidRDefault="00C50150" w:rsidP="00C50150">
      <w:pPr>
        <w:pStyle w:val="affe"/>
        <w:ind w:firstLine="284"/>
        <w:jc w:val="both"/>
        <w:rPr>
          <w:rFonts w:ascii="Times New Roman" w:hAnsi="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4695"/>
        <w:gridCol w:w="2052"/>
        <w:gridCol w:w="2245"/>
      </w:tblGrid>
      <w:tr w:rsidR="00C50150" w:rsidRPr="00CE3FE3" w:rsidTr="00A21F55">
        <w:tc>
          <w:tcPr>
            <w:tcW w:w="438"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w:t>
            </w:r>
          </w:p>
        </w:tc>
        <w:tc>
          <w:tcPr>
            <w:tcW w:w="2382"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Показатели</w:t>
            </w:r>
          </w:p>
        </w:tc>
        <w:tc>
          <w:tcPr>
            <w:tcW w:w="104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Единица измерения</w:t>
            </w:r>
          </w:p>
        </w:tc>
        <w:tc>
          <w:tcPr>
            <w:tcW w:w="1140"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Данные на 2011 г.</w:t>
            </w:r>
          </w:p>
        </w:tc>
      </w:tr>
      <w:tr w:rsidR="00C50150" w:rsidRPr="00CE3FE3" w:rsidTr="00A21F55">
        <w:tc>
          <w:tcPr>
            <w:tcW w:w="438"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1</w:t>
            </w:r>
          </w:p>
        </w:tc>
        <w:tc>
          <w:tcPr>
            <w:tcW w:w="2382"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Общее протяжение уличной сети</w:t>
            </w:r>
          </w:p>
        </w:tc>
        <w:tc>
          <w:tcPr>
            <w:tcW w:w="104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км</w:t>
            </w:r>
          </w:p>
        </w:tc>
        <w:tc>
          <w:tcPr>
            <w:tcW w:w="1140"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30,4</w:t>
            </w:r>
          </w:p>
        </w:tc>
      </w:tr>
      <w:tr w:rsidR="00C50150" w:rsidRPr="00CE3FE3" w:rsidTr="00A21F55">
        <w:tc>
          <w:tcPr>
            <w:tcW w:w="438"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2</w:t>
            </w:r>
          </w:p>
        </w:tc>
        <w:tc>
          <w:tcPr>
            <w:tcW w:w="2382"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Общая площадь уличной сети</w:t>
            </w:r>
          </w:p>
        </w:tc>
        <w:tc>
          <w:tcPr>
            <w:tcW w:w="1041"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тыс.</w:t>
            </w:r>
            <w:r>
              <w:rPr>
                <w:rFonts w:ascii="Times New Roman" w:hAnsi="Times New Roman"/>
                <w:lang w:val="en-US"/>
              </w:rPr>
              <w:t xml:space="preserve"> </w:t>
            </w:r>
            <w:r w:rsidRPr="00CE3FE3">
              <w:rPr>
                <w:rFonts w:ascii="Times New Roman" w:hAnsi="Times New Roman"/>
              </w:rPr>
              <w:t>кв.</w:t>
            </w:r>
            <w:r>
              <w:rPr>
                <w:rFonts w:ascii="Times New Roman" w:hAnsi="Times New Roman"/>
                <w:lang w:val="en-US"/>
              </w:rPr>
              <w:t xml:space="preserve"> </w:t>
            </w:r>
            <w:r w:rsidRPr="00CE3FE3">
              <w:rPr>
                <w:rFonts w:ascii="Times New Roman" w:hAnsi="Times New Roman"/>
              </w:rPr>
              <w:t>м.</w:t>
            </w:r>
          </w:p>
        </w:tc>
        <w:tc>
          <w:tcPr>
            <w:tcW w:w="1140" w:type="pct"/>
            <w:shd w:val="clear" w:color="auto" w:fill="auto"/>
          </w:tcPr>
          <w:p w:rsidR="00C50150" w:rsidRPr="00CE3FE3" w:rsidRDefault="00C50150" w:rsidP="00A21F55">
            <w:pPr>
              <w:pStyle w:val="affe"/>
              <w:jc w:val="center"/>
              <w:rPr>
                <w:rFonts w:ascii="Times New Roman" w:hAnsi="Times New Roman"/>
              </w:rPr>
            </w:pPr>
            <w:r w:rsidRPr="00CE3FE3">
              <w:rPr>
                <w:rFonts w:ascii="Times New Roman" w:hAnsi="Times New Roman"/>
              </w:rPr>
              <w:t>121,6</w:t>
            </w:r>
          </w:p>
        </w:tc>
      </w:tr>
    </w:tbl>
    <w:p w:rsidR="00C50150" w:rsidRPr="00357059" w:rsidRDefault="00C50150" w:rsidP="00C50150">
      <w:pPr>
        <w:pStyle w:val="affe"/>
        <w:ind w:firstLine="284"/>
        <w:jc w:val="both"/>
        <w:rPr>
          <w:rFonts w:ascii="Times New Roman" w:hAnsi="Times New Roman"/>
          <w:sz w:val="16"/>
          <w:szCs w:val="16"/>
        </w:rPr>
      </w:pPr>
    </w:p>
    <w:p w:rsidR="00C50150" w:rsidRPr="00F20FD3" w:rsidRDefault="00C50150" w:rsidP="00C50150">
      <w:pPr>
        <w:pStyle w:val="affe"/>
        <w:ind w:firstLine="284"/>
        <w:jc w:val="both"/>
        <w:rPr>
          <w:rFonts w:ascii="Times New Roman" w:hAnsi="Times New Roman"/>
          <w:sz w:val="24"/>
          <w:szCs w:val="24"/>
        </w:rPr>
      </w:pPr>
      <w:r w:rsidRPr="00F20FD3">
        <w:rPr>
          <w:rFonts w:ascii="Times New Roman" w:hAnsi="Times New Roman"/>
          <w:sz w:val="24"/>
          <w:szCs w:val="24"/>
        </w:rPr>
        <w:t>В результате анализа улично-дорожной сети Голуметского МО выявлены следующие причины, усложняющие работу транспорта:</w:t>
      </w:r>
    </w:p>
    <w:p w:rsidR="00C50150" w:rsidRPr="00F20FD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F20FD3">
        <w:rPr>
          <w:rFonts w:ascii="Times New Roman" w:hAnsi="Times New Roman"/>
          <w:sz w:val="24"/>
          <w:szCs w:val="24"/>
        </w:rPr>
        <w:t>неудовлетворительное техническое состояние поселковых улиц и дорог;</w:t>
      </w:r>
    </w:p>
    <w:p w:rsidR="00C50150" w:rsidRPr="00F20FD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F20FD3">
        <w:rPr>
          <w:rFonts w:ascii="Times New Roman" w:hAnsi="Times New Roman"/>
          <w:sz w:val="24"/>
          <w:szCs w:val="24"/>
        </w:rPr>
        <w:t>недостаточн</w:t>
      </w:r>
      <w:r>
        <w:rPr>
          <w:rFonts w:ascii="Times New Roman" w:hAnsi="Times New Roman"/>
          <w:sz w:val="24"/>
          <w:szCs w:val="24"/>
        </w:rPr>
        <w:t>ая</w:t>
      </w:r>
      <w:r w:rsidRPr="00F20FD3">
        <w:rPr>
          <w:rFonts w:ascii="Times New Roman" w:hAnsi="Times New Roman"/>
          <w:sz w:val="24"/>
          <w:szCs w:val="24"/>
        </w:rPr>
        <w:t xml:space="preserve"> ширин</w:t>
      </w:r>
      <w:r>
        <w:rPr>
          <w:rFonts w:ascii="Times New Roman" w:hAnsi="Times New Roman"/>
          <w:sz w:val="24"/>
          <w:szCs w:val="24"/>
        </w:rPr>
        <w:t>а</w:t>
      </w:r>
      <w:r w:rsidRPr="00F20FD3">
        <w:rPr>
          <w:rFonts w:ascii="Times New Roman" w:hAnsi="Times New Roman"/>
          <w:sz w:val="24"/>
          <w:szCs w:val="24"/>
        </w:rPr>
        <w:t xml:space="preserve"> проезжей части </w:t>
      </w:r>
      <w:r>
        <w:rPr>
          <w:rFonts w:ascii="Times New Roman" w:hAnsi="Times New Roman"/>
          <w:sz w:val="24"/>
          <w:szCs w:val="24"/>
        </w:rPr>
        <w:t>при норме 4-6</w:t>
      </w:r>
      <w:r w:rsidRPr="00F20FD3">
        <w:rPr>
          <w:rFonts w:ascii="Times New Roman" w:hAnsi="Times New Roman"/>
          <w:sz w:val="24"/>
          <w:szCs w:val="24"/>
        </w:rPr>
        <w:t>м</w:t>
      </w:r>
      <w:r>
        <w:rPr>
          <w:rFonts w:ascii="Times New Roman" w:hAnsi="Times New Roman"/>
          <w:sz w:val="24"/>
          <w:szCs w:val="24"/>
        </w:rPr>
        <w:t>;</w:t>
      </w:r>
    </w:p>
    <w:p w:rsidR="00C50150" w:rsidRPr="00F20FD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F20FD3">
        <w:rPr>
          <w:rFonts w:ascii="Times New Roman" w:hAnsi="Times New Roman"/>
          <w:sz w:val="24"/>
          <w:szCs w:val="24"/>
        </w:rPr>
        <w:t>значительная протяженность грунтовых дорог;</w:t>
      </w:r>
    </w:p>
    <w:p w:rsidR="00C50150" w:rsidRPr="00F20FD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F20FD3">
        <w:rPr>
          <w:rFonts w:ascii="Times New Roman" w:hAnsi="Times New Roman"/>
          <w:sz w:val="24"/>
          <w:szCs w:val="24"/>
        </w:rPr>
        <w:t>отсутствие дифференцирования улиц по назначению;</w:t>
      </w:r>
    </w:p>
    <w:p w:rsidR="00C50150" w:rsidRPr="00F20FD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F20FD3">
        <w:rPr>
          <w:rFonts w:ascii="Times New Roman" w:hAnsi="Times New Roman"/>
          <w:sz w:val="24"/>
          <w:szCs w:val="24"/>
        </w:rPr>
        <w:t>отсутствие искусственного освещения;</w:t>
      </w:r>
    </w:p>
    <w:p w:rsidR="00C50150" w:rsidRPr="00F20FD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F20FD3">
        <w:rPr>
          <w:rFonts w:ascii="Times New Roman" w:hAnsi="Times New Roman"/>
          <w:sz w:val="24"/>
          <w:szCs w:val="24"/>
        </w:rPr>
        <w:t>отсутствие тротуаров необходимых для упорядочения движ</w:t>
      </w:r>
      <w:r>
        <w:rPr>
          <w:rFonts w:ascii="Times New Roman" w:hAnsi="Times New Roman"/>
          <w:sz w:val="24"/>
          <w:szCs w:val="24"/>
        </w:rPr>
        <w:t>ения пешеходов.</w:t>
      </w:r>
    </w:p>
    <w:p w:rsidR="00C50150" w:rsidRPr="00357059" w:rsidRDefault="00C50150" w:rsidP="00C50150">
      <w:pPr>
        <w:pStyle w:val="affe"/>
        <w:ind w:firstLine="284"/>
        <w:jc w:val="both"/>
        <w:rPr>
          <w:rFonts w:ascii="Times New Roman" w:hAnsi="Times New Roman"/>
          <w:sz w:val="16"/>
          <w:szCs w:val="16"/>
          <w:lang w:eastAsia="x-none"/>
        </w:rPr>
      </w:pPr>
    </w:p>
    <w:p w:rsidR="00C50150" w:rsidRPr="00182EA3" w:rsidRDefault="00C50150" w:rsidP="00C50150">
      <w:pPr>
        <w:pStyle w:val="22"/>
        <w:ind w:firstLine="284"/>
        <w:jc w:val="left"/>
      </w:pPr>
      <w:bookmarkStart w:id="145" w:name="_Toc357444910"/>
      <w:bookmarkStart w:id="146" w:name="_Toc393273720"/>
      <w:r w:rsidRPr="00182EA3">
        <w:t>1.3. Автотранспорт и предприятия по обслуживанию автотранспорта</w:t>
      </w:r>
      <w:bookmarkEnd w:id="145"/>
      <w:bookmarkEnd w:id="146"/>
    </w:p>
    <w:p w:rsidR="00C50150" w:rsidRPr="00222149" w:rsidRDefault="00C50150" w:rsidP="00C50150">
      <w:pPr>
        <w:spacing w:line="240" w:lineRule="auto"/>
        <w:ind w:firstLine="284"/>
        <w:rPr>
          <w:rFonts w:ascii="Times New Roman" w:hAnsi="Times New Roman" w:cs="Times New Roman"/>
          <w:sz w:val="24"/>
          <w:szCs w:val="24"/>
        </w:rPr>
      </w:pPr>
      <w:r w:rsidRPr="00222149">
        <w:rPr>
          <w:rFonts w:ascii="Times New Roman" w:hAnsi="Times New Roman" w:cs="Times New Roman"/>
          <w:sz w:val="24"/>
          <w:szCs w:val="24"/>
        </w:rPr>
        <w:t>На территории Голуметского МО присутствует объект транспортной инфраструктуры: ИП «Булгатов».</w:t>
      </w:r>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Уровень авт</w:t>
      </w:r>
      <w:r>
        <w:rPr>
          <w:rFonts w:ascii="Times New Roman" w:hAnsi="Times New Roman"/>
          <w:sz w:val="24"/>
          <w:szCs w:val="24"/>
        </w:rPr>
        <w:t>омобилизации в поселках на 2011г</w:t>
      </w:r>
      <w:r w:rsidRPr="00182EA3">
        <w:rPr>
          <w:rFonts w:ascii="Times New Roman" w:hAnsi="Times New Roman"/>
          <w:sz w:val="24"/>
          <w:szCs w:val="24"/>
        </w:rPr>
        <w:t xml:space="preserve"> составил 130 легковых автомобилей на 1000 жителей и имеет дальнейшую тенденцию к росту. Парк легковых автомобилей составляет </w:t>
      </w:r>
      <w:r>
        <w:rPr>
          <w:rFonts w:ascii="Times New Roman" w:hAnsi="Times New Roman"/>
          <w:sz w:val="24"/>
          <w:szCs w:val="24"/>
        </w:rPr>
        <w:t>около</w:t>
      </w:r>
      <w:r w:rsidRPr="00182EA3">
        <w:rPr>
          <w:rFonts w:ascii="Times New Roman" w:hAnsi="Times New Roman"/>
          <w:sz w:val="24"/>
          <w:szCs w:val="24"/>
        </w:rPr>
        <w:t xml:space="preserve"> 315 машин.</w:t>
      </w:r>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w:t>
      </w:r>
      <w:r>
        <w:rPr>
          <w:rFonts w:ascii="Times New Roman" w:hAnsi="Times New Roman"/>
          <w:sz w:val="24"/>
          <w:szCs w:val="24"/>
        </w:rPr>
        <w:t>хранения</w:t>
      </w:r>
      <w:r w:rsidRPr="00182EA3">
        <w:rPr>
          <w:rFonts w:ascii="Times New Roman" w:hAnsi="Times New Roman"/>
          <w:sz w:val="24"/>
          <w:szCs w:val="24"/>
        </w:rPr>
        <w:t xml:space="preserve"> индивидуальных легковых автомобилей обозначены в СП 42.13330.2011 «Градостроительство. Планировка и застройка городских и сельских поселений. Актуализиров</w:t>
      </w:r>
      <w:r>
        <w:rPr>
          <w:rFonts w:ascii="Times New Roman" w:hAnsi="Times New Roman"/>
          <w:sz w:val="24"/>
          <w:szCs w:val="24"/>
        </w:rPr>
        <w:t>анная редакция СНиП 2.07.01-89», так:</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согласно п. 11.27</w:t>
      </w:r>
      <w:r>
        <w:rPr>
          <w:rFonts w:ascii="Times New Roman" w:hAnsi="Times New Roman"/>
          <w:sz w:val="24"/>
          <w:szCs w:val="24"/>
        </w:rPr>
        <w:t>,</w:t>
      </w:r>
      <w:r w:rsidRPr="00182EA3">
        <w:rPr>
          <w:rFonts w:ascii="Times New Roman" w:hAnsi="Times New Roman"/>
          <w:sz w:val="24"/>
          <w:szCs w:val="24"/>
        </w:rPr>
        <w:t xml:space="preserve"> потребность в АЗС составляет: одна топливораздаточная колонка на 1200 легковых автомобилей;</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согласно п. 11.26</w:t>
      </w:r>
      <w:r>
        <w:rPr>
          <w:rFonts w:ascii="Times New Roman" w:hAnsi="Times New Roman"/>
          <w:sz w:val="24"/>
          <w:szCs w:val="24"/>
        </w:rPr>
        <w:t>,</w:t>
      </w:r>
      <w:r w:rsidRPr="00182EA3">
        <w:rPr>
          <w:rFonts w:ascii="Times New Roman" w:hAnsi="Times New Roman"/>
          <w:sz w:val="24"/>
          <w:szCs w:val="24"/>
        </w:rPr>
        <w:t xml:space="preserve"> потребность в СТО составляет: один пост на 200 легковых автомобилей;</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согласно п. 11.19</w:t>
      </w:r>
      <w:r>
        <w:rPr>
          <w:rFonts w:ascii="Times New Roman" w:hAnsi="Times New Roman"/>
          <w:sz w:val="24"/>
          <w:szCs w:val="24"/>
        </w:rPr>
        <w:t>,</w:t>
      </w:r>
      <w:r w:rsidRPr="00182EA3">
        <w:rPr>
          <w:rFonts w:ascii="Times New Roman" w:hAnsi="Times New Roman"/>
          <w:sz w:val="24"/>
          <w:szCs w:val="24"/>
        </w:rPr>
        <w:t xml:space="preserve"> общая обеспеченность закрытыми и открытыми</w:t>
      </w:r>
      <w:r>
        <w:rPr>
          <w:rFonts w:ascii="Times New Roman" w:hAnsi="Times New Roman"/>
          <w:sz w:val="24"/>
          <w:szCs w:val="24"/>
        </w:rPr>
        <w:t xml:space="preserve"> автостоянками для постоянного хранения</w:t>
      </w:r>
      <w:r w:rsidRPr="00182EA3">
        <w:rPr>
          <w:rFonts w:ascii="Times New Roman" w:hAnsi="Times New Roman"/>
          <w:sz w:val="24"/>
          <w:szCs w:val="24"/>
        </w:rPr>
        <w:t xml:space="preserve"> автомобилей должна составлять 90% расчетного числа индивидуальных легковых автомобилей.</w:t>
      </w:r>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обеспечено:</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СТО</w:t>
      </w:r>
      <w:r>
        <w:rPr>
          <w:rFonts w:ascii="Times New Roman" w:hAnsi="Times New Roman"/>
          <w:sz w:val="24"/>
          <w:szCs w:val="24"/>
        </w:rPr>
        <w:t xml:space="preserve"> - мощностью два поста.</w:t>
      </w:r>
    </w:p>
    <w:p w:rsidR="00C50150"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lastRenderedPageBreak/>
        <w:t xml:space="preserve">Размещение гаражей на сегодняшний день не требуется, так как дома в жилой застройке имеют приквартирные участки, обеспечивающие потребность в местах постоянного </w:t>
      </w:r>
      <w:r>
        <w:rPr>
          <w:rFonts w:ascii="Times New Roman" w:hAnsi="Times New Roman"/>
          <w:sz w:val="24"/>
          <w:szCs w:val="24"/>
        </w:rPr>
        <w:t xml:space="preserve">хранения </w:t>
      </w:r>
      <w:r w:rsidRPr="00182EA3">
        <w:rPr>
          <w:rFonts w:ascii="Times New Roman" w:hAnsi="Times New Roman"/>
          <w:sz w:val="24"/>
          <w:szCs w:val="24"/>
        </w:rPr>
        <w:t>индивидуальных легковых автомобилей.</w:t>
      </w:r>
    </w:p>
    <w:p w:rsidR="00C50150" w:rsidRPr="00357059" w:rsidRDefault="00C50150" w:rsidP="00C50150">
      <w:pPr>
        <w:pStyle w:val="affe"/>
        <w:ind w:firstLine="284"/>
        <w:jc w:val="both"/>
        <w:rPr>
          <w:rFonts w:ascii="Times New Roman" w:hAnsi="Times New Roman"/>
          <w:sz w:val="16"/>
          <w:szCs w:val="16"/>
        </w:rPr>
      </w:pPr>
    </w:p>
    <w:p w:rsidR="00C50150" w:rsidRPr="00182EA3" w:rsidRDefault="00C50150" w:rsidP="00C50150">
      <w:pPr>
        <w:pStyle w:val="22"/>
      </w:pPr>
      <w:bookmarkStart w:id="147" w:name="_Toc352149262"/>
      <w:bookmarkStart w:id="148" w:name="_Toc357444911"/>
      <w:bookmarkStart w:id="149" w:name="_Toc393273721"/>
      <w:r w:rsidRPr="00182EA3">
        <w:t>2.</w:t>
      </w:r>
      <w:r>
        <w:t xml:space="preserve"> </w:t>
      </w:r>
      <w:r w:rsidRPr="00182EA3">
        <w:t>Проектн</w:t>
      </w:r>
      <w:r>
        <w:t>ое</w:t>
      </w:r>
      <w:r w:rsidRPr="00182EA3">
        <w:t xml:space="preserve"> решени</w:t>
      </w:r>
      <w:r>
        <w:t>е</w:t>
      </w:r>
      <w:bookmarkEnd w:id="147"/>
      <w:bookmarkEnd w:id="148"/>
      <w:bookmarkEnd w:id="149"/>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В связи увеличением территорий под стро</w:t>
      </w:r>
      <w:r>
        <w:rPr>
          <w:rFonts w:ascii="Times New Roman" w:hAnsi="Times New Roman"/>
          <w:sz w:val="24"/>
          <w:szCs w:val="24"/>
        </w:rPr>
        <w:t>ительство индивидуального жилья</w:t>
      </w:r>
      <w:r w:rsidRPr="00182EA3">
        <w:rPr>
          <w:rFonts w:ascii="Times New Roman" w:hAnsi="Times New Roman"/>
          <w:sz w:val="24"/>
          <w:szCs w:val="24"/>
        </w:rPr>
        <w:t xml:space="preserve"> увеличится транспортная нагрузка на улично-дорожную сеть.</w:t>
      </w:r>
    </w:p>
    <w:p w:rsidR="00C50150"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Проектные решения генплана по развитию сети внешних автодорог заключаются в проведении ремонтных мероприятий автодорог местного значения, обеспечивающих поселки устойчивыми внутренними и внешними транспортными связями.</w:t>
      </w:r>
    </w:p>
    <w:p w:rsidR="00C50150" w:rsidRPr="00357059" w:rsidRDefault="00C50150" w:rsidP="00C50150">
      <w:pPr>
        <w:pStyle w:val="affe"/>
        <w:ind w:firstLine="284"/>
        <w:jc w:val="both"/>
        <w:rPr>
          <w:rFonts w:ascii="Times New Roman" w:hAnsi="Times New Roman"/>
          <w:sz w:val="16"/>
          <w:szCs w:val="16"/>
        </w:rPr>
      </w:pPr>
    </w:p>
    <w:p w:rsidR="00C50150" w:rsidRPr="00182EA3" w:rsidRDefault="00C50150" w:rsidP="00C50150">
      <w:pPr>
        <w:pStyle w:val="22"/>
        <w:ind w:firstLine="284"/>
        <w:jc w:val="left"/>
      </w:pPr>
      <w:bookmarkStart w:id="150" w:name="_Toc352149263"/>
      <w:bookmarkStart w:id="151" w:name="_Toc357444912"/>
      <w:bookmarkStart w:id="152" w:name="_Toc393273722"/>
      <w:r w:rsidRPr="00182EA3">
        <w:t>2.1. Улично-дорожная сеть</w:t>
      </w:r>
      <w:bookmarkEnd w:id="150"/>
      <w:bookmarkEnd w:id="151"/>
      <w:bookmarkEnd w:id="152"/>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Генпланом предусматривается создание системы автомобильных улиц и дорог, обеспечивающих необходимые транспортны</w:t>
      </w:r>
      <w:r>
        <w:rPr>
          <w:rFonts w:ascii="Times New Roman" w:hAnsi="Times New Roman"/>
          <w:sz w:val="24"/>
          <w:szCs w:val="24"/>
        </w:rPr>
        <w:t xml:space="preserve">е связи поселков с сохранением </w:t>
      </w:r>
      <w:r w:rsidRPr="00182EA3">
        <w:rPr>
          <w:rFonts w:ascii="Times New Roman" w:hAnsi="Times New Roman"/>
          <w:sz w:val="24"/>
          <w:szCs w:val="24"/>
        </w:rPr>
        <w:t xml:space="preserve">существующей структуры улично-дорожной сети и с созданием четко выраженной структуры, классифицированной по назначению и параметрам </w:t>
      </w:r>
      <w:r w:rsidRPr="00182EA3">
        <w:rPr>
          <w:rFonts w:ascii="Times New Roman" w:hAnsi="Times New Roman"/>
          <w:spacing w:val="-1"/>
          <w:sz w:val="24"/>
          <w:szCs w:val="24"/>
        </w:rPr>
        <w:t>движения, обеспечивающей пропуск возрастающих транспортных потоков, а также</w:t>
      </w:r>
      <w:r w:rsidRPr="00182EA3">
        <w:rPr>
          <w:rFonts w:ascii="Times New Roman" w:hAnsi="Times New Roman"/>
          <w:sz w:val="24"/>
          <w:szCs w:val="24"/>
        </w:rPr>
        <w:t xml:space="preserve"> выходы на внешние автодороги.</w:t>
      </w:r>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 xml:space="preserve">Для обеспечения безопасности, бесперебойности и удобства транспортного сообщения в населенных пунктах Генеральным планом предусмотрено строительство улиц и дорог. </w:t>
      </w:r>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Категории улиц и дорог следует назначать в соответствии с классификацией, приведенной в табл. 9 СП 42.13330.2011«Градостроительство. Планировка и застройка городских и сельских поселений. Актуализированная редакция СНиП 2.07.01-89»:</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главные улицы;</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улицы в жилой застройке: основные</w:t>
      </w:r>
      <w:r>
        <w:rPr>
          <w:rFonts w:ascii="Times New Roman" w:hAnsi="Times New Roman"/>
          <w:sz w:val="24"/>
          <w:szCs w:val="24"/>
        </w:rPr>
        <w:t>;</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улицы в жилой застройке: второстепенные;</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проезды.</w:t>
      </w:r>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Основные мероприятия, с учетом поэтапного освоения новых территорий под жилищное строительство, предусматриваются:</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реконструкция – 57,63</w:t>
      </w:r>
      <w:r w:rsidRPr="00182EA3">
        <w:rPr>
          <w:rFonts w:ascii="Times New Roman" w:hAnsi="Times New Roman"/>
          <w:sz w:val="24"/>
          <w:szCs w:val="24"/>
        </w:rPr>
        <w:t>км, площадь 345786 кв.</w:t>
      </w:r>
      <w:r>
        <w:rPr>
          <w:rFonts w:ascii="Times New Roman" w:hAnsi="Times New Roman"/>
          <w:sz w:val="24"/>
          <w:szCs w:val="24"/>
        </w:rPr>
        <w:t xml:space="preserve"> </w:t>
      </w:r>
      <w:r w:rsidRPr="00182EA3">
        <w:rPr>
          <w:rFonts w:ascii="Times New Roman" w:hAnsi="Times New Roman"/>
          <w:sz w:val="24"/>
          <w:szCs w:val="24"/>
        </w:rPr>
        <w:t>м;</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постройка – 1,3</w:t>
      </w:r>
      <w:r w:rsidRPr="00182EA3">
        <w:rPr>
          <w:rFonts w:ascii="Times New Roman" w:hAnsi="Times New Roman"/>
          <w:sz w:val="24"/>
          <w:szCs w:val="24"/>
        </w:rPr>
        <w:t>км, площадь 7836 кв.</w:t>
      </w:r>
      <w:r>
        <w:rPr>
          <w:rFonts w:ascii="Times New Roman" w:hAnsi="Times New Roman"/>
          <w:sz w:val="24"/>
          <w:szCs w:val="24"/>
        </w:rPr>
        <w:t xml:space="preserve"> </w:t>
      </w:r>
      <w:r w:rsidRPr="00182EA3">
        <w:rPr>
          <w:rFonts w:ascii="Times New Roman" w:hAnsi="Times New Roman"/>
          <w:sz w:val="24"/>
          <w:szCs w:val="24"/>
        </w:rPr>
        <w:t>м.</w:t>
      </w:r>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Для движения пешеходов в состав улиц включены тротуары с шириной пеш</w:t>
      </w:r>
      <w:r>
        <w:rPr>
          <w:rFonts w:ascii="Times New Roman" w:hAnsi="Times New Roman"/>
          <w:sz w:val="24"/>
          <w:szCs w:val="24"/>
        </w:rPr>
        <w:t>еходной части равной 1–2,25</w:t>
      </w:r>
      <w:r w:rsidRPr="00182EA3">
        <w:rPr>
          <w:rFonts w:ascii="Times New Roman" w:hAnsi="Times New Roman"/>
          <w:sz w:val="24"/>
          <w:szCs w:val="24"/>
        </w:rPr>
        <w:t xml:space="preserve">м, варьирующейся в зависимости от категории улицы. В связи с обслуживанием территории внешними автомобильными дорогами, предлагается включение их участков в состав улично-дорожной сети. </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Основные мероприятия,</w:t>
      </w:r>
      <w:r w:rsidRPr="00182EA3">
        <w:rPr>
          <w:rFonts w:ascii="Times New Roman" w:hAnsi="Times New Roman"/>
          <w:sz w:val="24"/>
          <w:szCs w:val="24"/>
        </w:rPr>
        <w:t xml:space="preserve"> с учетом поэтапного освоения новых территорий под жилищное строительство, </w:t>
      </w:r>
      <w:r>
        <w:rPr>
          <w:rFonts w:ascii="Times New Roman" w:hAnsi="Times New Roman"/>
          <w:sz w:val="24"/>
          <w:szCs w:val="24"/>
        </w:rPr>
        <w:t>это</w:t>
      </w:r>
      <w:r w:rsidRPr="00182EA3">
        <w:rPr>
          <w:rFonts w:ascii="Times New Roman" w:hAnsi="Times New Roman"/>
          <w:sz w:val="24"/>
          <w:szCs w:val="24"/>
        </w:rPr>
        <w:t>:</w:t>
      </w:r>
    </w:p>
    <w:p w:rsidR="00C50150" w:rsidRPr="00D30F7A" w:rsidRDefault="00C50150" w:rsidP="00C50150">
      <w:pPr>
        <w:pStyle w:val="affe"/>
        <w:ind w:firstLine="284"/>
        <w:jc w:val="both"/>
        <w:rPr>
          <w:rFonts w:ascii="Times New Roman" w:hAnsi="Times New Roman"/>
          <w:sz w:val="24"/>
          <w:szCs w:val="24"/>
        </w:rPr>
      </w:pPr>
      <w:r w:rsidRPr="00D30F7A">
        <w:rPr>
          <w:rFonts w:ascii="Times New Roman" w:hAnsi="Times New Roman"/>
          <w:sz w:val="24"/>
          <w:szCs w:val="24"/>
        </w:rPr>
        <w:t>- реконструкция главных улиц, протяженностью 14,47км, площадь 101276 кв. м.;</w:t>
      </w:r>
    </w:p>
    <w:p w:rsidR="00C50150" w:rsidRPr="00D30F7A" w:rsidRDefault="00C50150" w:rsidP="00C50150">
      <w:pPr>
        <w:pStyle w:val="affe"/>
        <w:ind w:firstLine="284"/>
        <w:jc w:val="both"/>
        <w:rPr>
          <w:rFonts w:ascii="Times New Roman" w:hAnsi="Times New Roman"/>
          <w:sz w:val="24"/>
          <w:szCs w:val="24"/>
        </w:rPr>
      </w:pPr>
      <w:r w:rsidRPr="00D30F7A">
        <w:rPr>
          <w:rFonts w:ascii="Times New Roman" w:hAnsi="Times New Roman"/>
          <w:sz w:val="24"/>
          <w:szCs w:val="24"/>
        </w:rPr>
        <w:t>- реконструкция второстепенных улиц, протяженностью 35,81км, площадь 196933 кв. м.</w:t>
      </w:r>
    </w:p>
    <w:p w:rsidR="00C50150" w:rsidRPr="00D30F7A" w:rsidRDefault="00C50150" w:rsidP="00C50150">
      <w:pPr>
        <w:pStyle w:val="affe"/>
        <w:ind w:firstLine="284"/>
        <w:jc w:val="both"/>
        <w:rPr>
          <w:rFonts w:ascii="Times New Roman" w:hAnsi="Times New Roman"/>
          <w:sz w:val="24"/>
          <w:szCs w:val="24"/>
        </w:rPr>
      </w:pPr>
      <w:r w:rsidRPr="00D30F7A">
        <w:rPr>
          <w:rFonts w:ascii="Times New Roman" w:hAnsi="Times New Roman"/>
          <w:sz w:val="24"/>
          <w:szCs w:val="24"/>
        </w:rPr>
        <w:t>- реконструкция основных улиц, протяженностью 6,28км, площадь 37674 кв. м.</w:t>
      </w:r>
    </w:p>
    <w:p w:rsidR="00C50150" w:rsidRPr="00D30F7A" w:rsidRDefault="00C50150" w:rsidP="00C50150">
      <w:pPr>
        <w:pStyle w:val="affe"/>
        <w:ind w:firstLine="284"/>
        <w:jc w:val="both"/>
        <w:rPr>
          <w:rFonts w:ascii="Times New Roman" w:hAnsi="Times New Roman"/>
          <w:sz w:val="24"/>
          <w:szCs w:val="24"/>
        </w:rPr>
      </w:pPr>
      <w:r w:rsidRPr="00D30F7A">
        <w:rPr>
          <w:rFonts w:ascii="Times New Roman" w:hAnsi="Times New Roman"/>
          <w:sz w:val="24"/>
          <w:szCs w:val="24"/>
        </w:rPr>
        <w:t>- строительство второсте</w:t>
      </w:r>
      <w:r>
        <w:rPr>
          <w:rFonts w:ascii="Times New Roman" w:hAnsi="Times New Roman"/>
          <w:sz w:val="24"/>
          <w:szCs w:val="24"/>
        </w:rPr>
        <w:t>пенных улиц, протяженностью 0,</w:t>
      </w:r>
      <w:r w:rsidRPr="00313985">
        <w:rPr>
          <w:rFonts w:ascii="Times New Roman" w:hAnsi="Times New Roman"/>
          <w:sz w:val="24"/>
          <w:szCs w:val="24"/>
        </w:rPr>
        <w:t>63</w:t>
      </w:r>
      <w:r>
        <w:rPr>
          <w:rFonts w:ascii="Times New Roman" w:hAnsi="Times New Roman"/>
          <w:sz w:val="24"/>
          <w:szCs w:val="24"/>
        </w:rPr>
        <w:t xml:space="preserve">км, площадь </w:t>
      </w:r>
      <w:r w:rsidRPr="00313985">
        <w:rPr>
          <w:rFonts w:ascii="Times New Roman" w:hAnsi="Times New Roman"/>
          <w:sz w:val="24"/>
          <w:szCs w:val="24"/>
        </w:rPr>
        <w:t>3465</w:t>
      </w:r>
      <w:r w:rsidRPr="00D30F7A">
        <w:rPr>
          <w:rFonts w:ascii="Times New Roman" w:hAnsi="Times New Roman"/>
          <w:sz w:val="24"/>
          <w:szCs w:val="24"/>
        </w:rPr>
        <w:t xml:space="preserve"> кв. м</w:t>
      </w:r>
    </w:p>
    <w:p w:rsidR="00C50150" w:rsidRPr="00182EA3" w:rsidRDefault="00C50150" w:rsidP="00C50150">
      <w:pPr>
        <w:pStyle w:val="affe"/>
        <w:ind w:firstLine="284"/>
        <w:jc w:val="both"/>
        <w:rPr>
          <w:rFonts w:ascii="Times New Roman" w:hAnsi="Times New Roman"/>
          <w:sz w:val="24"/>
          <w:szCs w:val="24"/>
        </w:rPr>
      </w:pPr>
      <w:r w:rsidRPr="00D30F7A">
        <w:rPr>
          <w:rFonts w:ascii="Times New Roman" w:hAnsi="Times New Roman"/>
          <w:sz w:val="24"/>
          <w:szCs w:val="24"/>
        </w:rPr>
        <w:t>- строительство поселковых дорог, протяженностью 3,96км, площадь 27699 кв. м.;</w:t>
      </w:r>
    </w:p>
    <w:p w:rsidR="00C50150" w:rsidRPr="00357059" w:rsidRDefault="00C50150" w:rsidP="00C50150">
      <w:pPr>
        <w:pStyle w:val="affe"/>
        <w:ind w:firstLine="284"/>
        <w:jc w:val="both"/>
        <w:rPr>
          <w:rFonts w:ascii="Times New Roman" w:hAnsi="Times New Roman"/>
          <w:sz w:val="16"/>
          <w:szCs w:val="16"/>
        </w:rPr>
      </w:pP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Таким образом,</w:t>
      </w:r>
      <w:r w:rsidRPr="00182EA3">
        <w:rPr>
          <w:rFonts w:ascii="Times New Roman" w:hAnsi="Times New Roman"/>
          <w:sz w:val="24"/>
          <w:szCs w:val="24"/>
        </w:rPr>
        <w:t xml:space="preserve"> будет:</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реконструкция – 56,56</w:t>
      </w:r>
      <w:r w:rsidRPr="00182EA3">
        <w:rPr>
          <w:rFonts w:ascii="Times New Roman" w:hAnsi="Times New Roman"/>
          <w:sz w:val="24"/>
          <w:szCs w:val="24"/>
        </w:rPr>
        <w:t xml:space="preserve">км, площадь </w:t>
      </w:r>
      <w:r>
        <w:rPr>
          <w:rFonts w:ascii="Times New Roman" w:hAnsi="Times New Roman"/>
          <w:sz w:val="24"/>
          <w:szCs w:val="24"/>
        </w:rPr>
        <w:t>335</w:t>
      </w:r>
      <w:r w:rsidRPr="00C861D6">
        <w:rPr>
          <w:rFonts w:ascii="Times New Roman" w:hAnsi="Times New Roman"/>
          <w:sz w:val="24"/>
          <w:szCs w:val="24"/>
        </w:rPr>
        <w:t>8</w:t>
      </w:r>
      <w:r>
        <w:rPr>
          <w:rFonts w:ascii="Times New Roman" w:hAnsi="Times New Roman"/>
          <w:sz w:val="24"/>
          <w:szCs w:val="24"/>
        </w:rPr>
        <w:t>83</w:t>
      </w:r>
      <w:r w:rsidRPr="00182EA3">
        <w:rPr>
          <w:rFonts w:ascii="Times New Roman" w:hAnsi="Times New Roman"/>
          <w:sz w:val="24"/>
          <w:szCs w:val="24"/>
        </w:rPr>
        <w:t xml:space="preserve"> кв.</w:t>
      </w:r>
      <w:r>
        <w:rPr>
          <w:rFonts w:ascii="Times New Roman" w:hAnsi="Times New Roman"/>
          <w:sz w:val="24"/>
          <w:szCs w:val="24"/>
        </w:rPr>
        <w:t xml:space="preserve"> </w:t>
      </w:r>
      <w:r w:rsidRPr="00182EA3">
        <w:rPr>
          <w:rFonts w:ascii="Times New Roman" w:hAnsi="Times New Roman"/>
          <w:sz w:val="24"/>
          <w:szCs w:val="24"/>
        </w:rPr>
        <w:t>м;</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строительство – 4,</w:t>
      </w:r>
      <w:r w:rsidRPr="00313985">
        <w:rPr>
          <w:rFonts w:ascii="Times New Roman" w:hAnsi="Times New Roman"/>
          <w:sz w:val="24"/>
          <w:szCs w:val="24"/>
        </w:rPr>
        <w:t>59</w:t>
      </w:r>
      <w:r w:rsidRPr="00182EA3">
        <w:rPr>
          <w:rFonts w:ascii="Times New Roman" w:hAnsi="Times New Roman"/>
          <w:sz w:val="24"/>
          <w:szCs w:val="24"/>
        </w:rPr>
        <w:t xml:space="preserve">км, площадь </w:t>
      </w:r>
      <w:r w:rsidRPr="003F644E">
        <w:rPr>
          <w:rFonts w:ascii="Times New Roman" w:hAnsi="Times New Roman"/>
          <w:sz w:val="24"/>
          <w:szCs w:val="24"/>
        </w:rPr>
        <w:t>31186</w:t>
      </w:r>
      <w:r w:rsidRPr="00182EA3">
        <w:rPr>
          <w:rFonts w:ascii="Times New Roman" w:hAnsi="Times New Roman"/>
          <w:sz w:val="24"/>
          <w:szCs w:val="24"/>
        </w:rPr>
        <w:t xml:space="preserve"> кв.</w:t>
      </w:r>
      <w:r>
        <w:rPr>
          <w:rFonts w:ascii="Times New Roman" w:hAnsi="Times New Roman"/>
          <w:sz w:val="24"/>
          <w:szCs w:val="24"/>
        </w:rPr>
        <w:t xml:space="preserve"> </w:t>
      </w:r>
      <w:r w:rsidRPr="00182EA3">
        <w:rPr>
          <w:rFonts w:ascii="Times New Roman" w:hAnsi="Times New Roman"/>
          <w:sz w:val="24"/>
          <w:szCs w:val="24"/>
        </w:rPr>
        <w:t>м.</w:t>
      </w:r>
    </w:p>
    <w:p w:rsidR="00C50150" w:rsidRPr="00357059" w:rsidRDefault="00C50150" w:rsidP="00C50150">
      <w:pPr>
        <w:pStyle w:val="affe"/>
        <w:ind w:firstLine="284"/>
        <w:jc w:val="both"/>
        <w:rPr>
          <w:rFonts w:ascii="Times New Roman" w:hAnsi="Times New Roman"/>
          <w:sz w:val="16"/>
          <w:szCs w:val="16"/>
          <w:highlight w:val="green"/>
        </w:rPr>
      </w:pPr>
    </w:p>
    <w:p w:rsidR="00C50150" w:rsidRDefault="00C50150" w:rsidP="00C50150">
      <w:pPr>
        <w:pStyle w:val="affe"/>
        <w:ind w:firstLine="284"/>
        <w:jc w:val="both"/>
        <w:rPr>
          <w:rFonts w:ascii="Times New Roman" w:hAnsi="Times New Roman"/>
          <w:sz w:val="24"/>
          <w:szCs w:val="24"/>
        </w:rPr>
      </w:pPr>
      <w:r>
        <w:rPr>
          <w:rFonts w:ascii="Times New Roman" w:hAnsi="Times New Roman"/>
          <w:sz w:val="24"/>
          <w:szCs w:val="24"/>
        </w:rPr>
        <w:t>Таблица</w:t>
      </w:r>
      <w:r w:rsidRPr="00E43ED7">
        <w:rPr>
          <w:rFonts w:ascii="Times New Roman" w:hAnsi="Times New Roman"/>
          <w:sz w:val="24"/>
          <w:szCs w:val="24"/>
        </w:rPr>
        <w:t xml:space="preserve"> 17</w:t>
      </w:r>
      <w:r>
        <w:rPr>
          <w:rFonts w:ascii="Times New Roman" w:hAnsi="Times New Roman"/>
          <w:sz w:val="24"/>
          <w:szCs w:val="24"/>
        </w:rPr>
        <w:t xml:space="preserve">. </w:t>
      </w:r>
      <w:r w:rsidRPr="00182EA3">
        <w:rPr>
          <w:rFonts w:ascii="Times New Roman" w:hAnsi="Times New Roman"/>
          <w:sz w:val="24"/>
          <w:szCs w:val="24"/>
        </w:rPr>
        <w:t xml:space="preserve">Ниже приводится краткая характеристика улично-дорожной </w:t>
      </w:r>
      <w:r>
        <w:rPr>
          <w:rFonts w:ascii="Times New Roman" w:hAnsi="Times New Roman"/>
          <w:sz w:val="24"/>
          <w:szCs w:val="24"/>
        </w:rPr>
        <w:t>сети на расчетный срок генплана.</w:t>
      </w:r>
    </w:p>
    <w:p w:rsidR="00C50150" w:rsidRPr="00357059" w:rsidRDefault="00C50150" w:rsidP="00C50150">
      <w:pPr>
        <w:pStyle w:val="affe"/>
        <w:ind w:firstLine="284"/>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9"/>
        <w:gridCol w:w="1896"/>
      </w:tblGrid>
      <w:tr w:rsidR="00C50150" w:rsidRPr="00CE3FE3" w:rsidTr="00A21F55">
        <w:trPr>
          <w:trHeight w:val="70"/>
        </w:trPr>
        <w:tc>
          <w:tcPr>
            <w:tcW w:w="4038"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Общая протяженность улично-дорожной сети в границах МО</w:t>
            </w:r>
          </w:p>
        </w:tc>
        <w:tc>
          <w:tcPr>
            <w:tcW w:w="962" w:type="pct"/>
            <w:shd w:val="clear" w:color="auto" w:fill="auto"/>
          </w:tcPr>
          <w:p w:rsidR="00C50150" w:rsidRPr="00CE3FE3" w:rsidRDefault="00C50150" w:rsidP="00A21F55">
            <w:pPr>
              <w:pStyle w:val="affe"/>
              <w:rPr>
                <w:rFonts w:ascii="Times New Roman" w:hAnsi="Times New Roman"/>
              </w:rPr>
            </w:pPr>
            <w:r>
              <w:rPr>
                <w:rFonts w:ascii="Times New Roman" w:hAnsi="Times New Roman"/>
              </w:rPr>
              <w:t>110,2</w:t>
            </w:r>
            <w:r w:rsidRPr="00CE3FE3">
              <w:rPr>
                <w:rFonts w:ascii="Times New Roman" w:hAnsi="Times New Roman"/>
              </w:rPr>
              <w:t>км</w:t>
            </w:r>
          </w:p>
        </w:tc>
      </w:tr>
      <w:tr w:rsidR="00C50150" w:rsidRPr="00CE3FE3" w:rsidTr="00A21F55">
        <w:trPr>
          <w:trHeight w:val="70"/>
        </w:trPr>
        <w:tc>
          <w:tcPr>
            <w:tcW w:w="4038"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 xml:space="preserve">Общая протяженность улично-дорожной сети в границах нас. пунктов </w:t>
            </w:r>
          </w:p>
        </w:tc>
        <w:tc>
          <w:tcPr>
            <w:tcW w:w="962" w:type="pct"/>
            <w:shd w:val="clear" w:color="auto" w:fill="auto"/>
          </w:tcPr>
          <w:p w:rsidR="00C50150" w:rsidRPr="00CE3FE3" w:rsidRDefault="00C50150" w:rsidP="00A21F55">
            <w:pPr>
              <w:pStyle w:val="affe"/>
              <w:rPr>
                <w:rFonts w:ascii="Times New Roman" w:hAnsi="Times New Roman"/>
              </w:rPr>
            </w:pPr>
            <w:r>
              <w:rPr>
                <w:rFonts w:ascii="Times New Roman" w:hAnsi="Times New Roman"/>
              </w:rPr>
              <w:t>57,14</w:t>
            </w:r>
            <w:r w:rsidRPr="00CE3FE3">
              <w:rPr>
                <w:rFonts w:ascii="Times New Roman" w:hAnsi="Times New Roman"/>
              </w:rPr>
              <w:t>км</w:t>
            </w:r>
          </w:p>
        </w:tc>
      </w:tr>
      <w:tr w:rsidR="00C50150" w:rsidRPr="00CE3FE3" w:rsidTr="00A21F55">
        <w:trPr>
          <w:trHeight w:val="70"/>
        </w:trPr>
        <w:tc>
          <w:tcPr>
            <w:tcW w:w="4038"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 xml:space="preserve">Общая протяженность магистральных улиц и дорог, в том числе: </w:t>
            </w:r>
          </w:p>
        </w:tc>
        <w:tc>
          <w:tcPr>
            <w:tcW w:w="962" w:type="pct"/>
            <w:shd w:val="clear" w:color="auto" w:fill="auto"/>
          </w:tcPr>
          <w:p w:rsidR="00C50150" w:rsidRPr="00CE3FE3" w:rsidRDefault="00C50150" w:rsidP="00A21F55">
            <w:pPr>
              <w:pStyle w:val="affe"/>
              <w:rPr>
                <w:rFonts w:ascii="Times New Roman" w:hAnsi="Times New Roman"/>
              </w:rPr>
            </w:pPr>
            <w:r>
              <w:rPr>
                <w:rFonts w:ascii="Times New Roman" w:hAnsi="Times New Roman"/>
              </w:rPr>
              <w:t>73,81</w:t>
            </w:r>
            <w:r w:rsidRPr="00CE3FE3">
              <w:rPr>
                <w:rFonts w:ascii="Times New Roman" w:hAnsi="Times New Roman"/>
              </w:rPr>
              <w:t>км</w:t>
            </w:r>
          </w:p>
        </w:tc>
      </w:tr>
      <w:tr w:rsidR="00C50150" w:rsidRPr="00CE3FE3" w:rsidTr="00A21F55">
        <w:trPr>
          <w:trHeight w:val="70"/>
        </w:trPr>
        <w:tc>
          <w:tcPr>
            <w:tcW w:w="4038"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 xml:space="preserve">поселковых дорог </w:t>
            </w:r>
          </w:p>
        </w:tc>
        <w:tc>
          <w:tcPr>
            <w:tcW w:w="962" w:type="pct"/>
            <w:shd w:val="clear" w:color="auto" w:fill="auto"/>
          </w:tcPr>
          <w:p w:rsidR="00C50150" w:rsidRPr="00CE3FE3" w:rsidRDefault="00C50150" w:rsidP="00A21F55">
            <w:pPr>
              <w:pStyle w:val="affe"/>
              <w:rPr>
                <w:rFonts w:ascii="Times New Roman" w:hAnsi="Times New Roman"/>
              </w:rPr>
            </w:pPr>
            <w:r>
              <w:rPr>
                <w:rFonts w:ascii="Times New Roman" w:hAnsi="Times New Roman"/>
              </w:rPr>
              <w:t>53,06</w:t>
            </w:r>
            <w:r w:rsidRPr="00CE3FE3">
              <w:rPr>
                <w:rFonts w:ascii="Times New Roman" w:hAnsi="Times New Roman"/>
              </w:rPr>
              <w:t>км</w:t>
            </w:r>
          </w:p>
        </w:tc>
      </w:tr>
      <w:tr w:rsidR="00C50150" w:rsidRPr="00CE3FE3" w:rsidTr="00A21F55">
        <w:trPr>
          <w:trHeight w:val="70"/>
        </w:trPr>
        <w:tc>
          <w:tcPr>
            <w:tcW w:w="4038"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основных улиц</w:t>
            </w:r>
          </w:p>
        </w:tc>
        <w:tc>
          <w:tcPr>
            <w:tcW w:w="962" w:type="pct"/>
            <w:shd w:val="clear" w:color="auto" w:fill="auto"/>
          </w:tcPr>
          <w:p w:rsidR="00C50150" w:rsidRPr="00CE3FE3" w:rsidRDefault="00C50150" w:rsidP="00A21F55">
            <w:pPr>
              <w:pStyle w:val="affe"/>
              <w:rPr>
                <w:rFonts w:ascii="Times New Roman" w:hAnsi="Times New Roman"/>
              </w:rPr>
            </w:pPr>
            <w:r>
              <w:rPr>
                <w:rFonts w:ascii="Times New Roman" w:hAnsi="Times New Roman"/>
              </w:rPr>
              <w:t>6,28</w:t>
            </w:r>
            <w:r w:rsidRPr="00CE3FE3">
              <w:rPr>
                <w:rFonts w:ascii="Times New Roman" w:hAnsi="Times New Roman"/>
              </w:rPr>
              <w:t>км</w:t>
            </w:r>
          </w:p>
        </w:tc>
      </w:tr>
      <w:tr w:rsidR="00C50150" w:rsidRPr="00CE3FE3" w:rsidTr="00A21F55">
        <w:trPr>
          <w:trHeight w:val="70"/>
        </w:trPr>
        <w:tc>
          <w:tcPr>
            <w:tcW w:w="4038"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главных улиц</w:t>
            </w:r>
          </w:p>
        </w:tc>
        <w:tc>
          <w:tcPr>
            <w:tcW w:w="962" w:type="pct"/>
            <w:shd w:val="clear" w:color="auto" w:fill="auto"/>
          </w:tcPr>
          <w:p w:rsidR="00C50150" w:rsidRPr="00CE3FE3" w:rsidRDefault="00C50150" w:rsidP="00A21F55">
            <w:pPr>
              <w:pStyle w:val="affe"/>
              <w:rPr>
                <w:rFonts w:ascii="Times New Roman" w:hAnsi="Times New Roman"/>
              </w:rPr>
            </w:pPr>
            <w:r>
              <w:rPr>
                <w:rFonts w:ascii="Times New Roman" w:hAnsi="Times New Roman"/>
              </w:rPr>
              <w:t>14,47</w:t>
            </w:r>
            <w:r w:rsidRPr="00CE3FE3">
              <w:rPr>
                <w:rFonts w:ascii="Times New Roman" w:hAnsi="Times New Roman"/>
              </w:rPr>
              <w:t>км</w:t>
            </w:r>
          </w:p>
        </w:tc>
      </w:tr>
      <w:tr w:rsidR="00C50150" w:rsidRPr="00CE3FE3" w:rsidTr="00A21F55">
        <w:trPr>
          <w:trHeight w:val="265"/>
        </w:trPr>
        <w:tc>
          <w:tcPr>
            <w:tcW w:w="4038"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lastRenderedPageBreak/>
              <w:t>Плотность улично-дорожной сети в границах нас.</w:t>
            </w:r>
            <w:r w:rsidRPr="00E43ED7">
              <w:rPr>
                <w:rFonts w:ascii="Times New Roman" w:hAnsi="Times New Roman"/>
              </w:rPr>
              <w:t xml:space="preserve"> </w:t>
            </w:r>
            <w:r w:rsidRPr="00CE3FE3">
              <w:rPr>
                <w:rFonts w:ascii="Times New Roman" w:hAnsi="Times New Roman"/>
              </w:rPr>
              <w:t xml:space="preserve"> пунктов</w:t>
            </w:r>
          </w:p>
        </w:tc>
        <w:tc>
          <w:tcPr>
            <w:tcW w:w="962" w:type="pct"/>
            <w:shd w:val="clear" w:color="auto" w:fill="auto"/>
          </w:tcPr>
          <w:p w:rsidR="00C50150" w:rsidRPr="00CE3FE3" w:rsidRDefault="00C50150" w:rsidP="00A21F55">
            <w:pPr>
              <w:pStyle w:val="affe"/>
              <w:rPr>
                <w:rFonts w:ascii="Times New Roman" w:hAnsi="Times New Roman"/>
              </w:rPr>
            </w:pPr>
            <w:r>
              <w:rPr>
                <w:rFonts w:ascii="Times New Roman" w:hAnsi="Times New Roman"/>
              </w:rPr>
              <w:t>8,83</w:t>
            </w:r>
            <w:r w:rsidRPr="00CE3FE3">
              <w:rPr>
                <w:rFonts w:ascii="Times New Roman" w:hAnsi="Times New Roman"/>
              </w:rPr>
              <w:t xml:space="preserve"> км/км2</w:t>
            </w:r>
          </w:p>
        </w:tc>
      </w:tr>
      <w:tr w:rsidR="00C50150" w:rsidRPr="00CE3FE3" w:rsidTr="00A21F55">
        <w:trPr>
          <w:trHeight w:val="256"/>
        </w:trPr>
        <w:tc>
          <w:tcPr>
            <w:tcW w:w="4038"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Плотность поселковых дорог</w:t>
            </w:r>
          </w:p>
        </w:tc>
        <w:tc>
          <w:tcPr>
            <w:tcW w:w="962" w:type="pct"/>
            <w:shd w:val="clear" w:color="auto" w:fill="auto"/>
          </w:tcPr>
          <w:p w:rsidR="00C50150" w:rsidRPr="00CE3FE3" w:rsidRDefault="00C50150" w:rsidP="00A21F55">
            <w:pPr>
              <w:pStyle w:val="affe"/>
              <w:rPr>
                <w:rFonts w:ascii="Times New Roman" w:hAnsi="Times New Roman"/>
              </w:rPr>
            </w:pPr>
            <w:r>
              <w:rPr>
                <w:rFonts w:ascii="Times New Roman" w:hAnsi="Times New Roman"/>
              </w:rPr>
              <w:t>8,2</w:t>
            </w:r>
            <w:r w:rsidRPr="00CE3FE3">
              <w:rPr>
                <w:rFonts w:ascii="Times New Roman" w:hAnsi="Times New Roman"/>
              </w:rPr>
              <w:t xml:space="preserve"> км/км2</w:t>
            </w:r>
          </w:p>
        </w:tc>
      </w:tr>
      <w:tr w:rsidR="00C50150" w:rsidRPr="00CE3FE3" w:rsidTr="00A21F55">
        <w:trPr>
          <w:trHeight w:val="259"/>
        </w:trPr>
        <w:tc>
          <w:tcPr>
            <w:tcW w:w="4038" w:type="pct"/>
            <w:shd w:val="clear" w:color="auto" w:fill="auto"/>
          </w:tcPr>
          <w:p w:rsidR="00C50150" w:rsidRPr="00CE3FE3" w:rsidRDefault="00C50150" w:rsidP="00A21F55">
            <w:pPr>
              <w:pStyle w:val="affe"/>
              <w:rPr>
                <w:rFonts w:ascii="Times New Roman" w:hAnsi="Times New Roman"/>
              </w:rPr>
            </w:pPr>
            <w:r w:rsidRPr="00CE3FE3">
              <w:rPr>
                <w:rFonts w:ascii="Times New Roman" w:hAnsi="Times New Roman"/>
              </w:rPr>
              <w:t>Площадь застроенной территории</w:t>
            </w:r>
          </w:p>
        </w:tc>
        <w:tc>
          <w:tcPr>
            <w:tcW w:w="962" w:type="pct"/>
            <w:shd w:val="clear" w:color="auto" w:fill="auto"/>
          </w:tcPr>
          <w:p w:rsidR="00C50150" w:rsidRPr="00CE3FE3" w:rsidRDefault="00C50150" w:rsidP="00A21F55">
            <w:pPr>
              <w:pStyle w:val="affe"/>
              <w:rPr>
                <w:rFonts w:ascii="Times New Roman" w:hAnsi="Times New Roman"/>
              </w:rPr>
            </w:pPr>
            <w:r>
              <w:rPr>
                <w:rFonts w:ascii="Times New Roman" w:hAnsi="Times New Roman"/>
              </w:rPr>
              <w:t>6,47</w:t>
            </w:r>
            <w:r w:rsidRPr="00CE3FE3">
              <w:rPr>
                <w:rFonts w:ascii="Times New Roman" w:hAnsi="Times New Roman"/>
              </w:rPr>
              <w:t>км2</w:t>
            </w:r>
          </w:p>
        </w:tc>
      </w:tr>
    </w:tbl>
    <w:p w:rsidR="00C50150" w:rsidRPr="00357059" w:rsidRDefault="00C50150" w:rsidP="00C50150">
      <w:pPr>
        <w:pStyle w:val="affe"/>
        <w:ind w:firstLine="284"/>
        <w:jc w:val="both"/>
        <w:rPr>
          <w:rFonts w:ascii="Times New Roman" w:hAnsi="Times New Roman"/>
          <w:sz w:val="16"/>
          <w:szCs w:val="16"/>
        </w:rPr>
      </w:pPr>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Предложенная структура улично-дорожной сети максимально решает транспортные проблемы: обеспечивает необходимыми связями населенные пункты, повышает плотность главных и основных улиц, обеспечивает удобные выходы на региональные автодороги, а также решает проблему движения грузового транспорта в обход районов жилой застройки.</w:t>
      </w:r>
    </w:p>
    <w:p w:rsidR="00C50150" w:rsidRPr="00357059" w:rsidRDefault="00C50150" w:rsidP="00C50150">
      <w:pPr>
        <w:pStyle w:val="affe"/>
        <w:ind w:firstLine="284"/>
        <w:jc w:val="both"/>
        <w:rPr>
          <w:rFonts w:ascii="Times New Roman" w:hAnsi="Times New Roman"/>
          <w:bCs/>
          <w:iCs/>
          <w:sz w:val="16"/>
          <w:szCs w:val="16"/>
        </w:rPr>
      </w:pPr>
    </w:p>
    <w:p w:rsidR="00C50150" w:rsidRPr="00182EA3" w:rsidRDefault="00C50150" w:rsidP="00C50150">
      <w:pPr>
        <w:pStyle w:val="22"/>
        <w:ind w:firstLine="284"/>
        <w:jc w:val="left"/>
      </w:pPr>
      <w:bookmarkStart w:id="153" w:name="_Toc352149264"/>
      <w:bookmarkStart w:id="154" w:name="_Toc357444913"/>
      <w:bookmarkStart w:id="155" w:name="_Toc393273723"/>
      <w:r w:rsidRPr="00182EA3">
        <w:t>2.2. Легковой транспорт</w:t>
      </w:r>
      <w:bookmarkEnd w:id="153"/>
      <w:bookmarkEnd w:id="154"/>
      <w:bookmarkEnd w:id="155"/>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Планируемая потребность объектов дорожного сервиса определена исходя из обеспеченности населения легковыми автомобилями на расчетный срок</w:t>
      </w:r>
      <w:r>
        <w:rPr>
          <w:rFonts w:ascii="Times New Roman" w:hAnsi="Times New Roman"/>
          <w:sz w:val="24"/>
          <w:szCs w:val="24"/>
        </w:rPr>
        <w:t>,</w:t>
      </w:r>
      <w:r w:rsidRPr="00182EA3">
        <w:rPr>
          <w:rFonts w:ascii="Times New Roman" w:hAnsi="Times New Roman"/>
          <w:sz w:val="24"/>
          <w:szCs w:val="24"/>
        </w:rPr>
        <w:t xml:space="preserve"> согласно п. 11.3. СП 42.13330.2011</w:t>
      </w:r>
      <w:r>
        <w:rPr>
          <w:rFonts w:ascii="Times New Roman" w:hAnsi="Times New Roman"/>
          <w:sz w:val="24"/>
          <w:szCs w:val="24"/>
        </w:rPr>
        <w:t>,</w:t>
      </w:r>
      <w:r w:rsidRPr="00182EA3">
        <w:rPr>
          <w:rFonts w:ascii="Times New Roman" w:hAnsi="Times New Roman"/>
          <w:sz w:val="24"/>
          <w:szCs w:val="24"/>
        </w:rPr>
        <w:t xml:space="preserve"> - 350 ед.</w:t>
      </w:r>
      <w:r>
        <w:rPr>
          <w:rFonts w:ascii="Times New Roman" w:hAnsi="Times New Roman"/>
          <w:sz w:val="24"/>
          <w:szCs w:val="24"/>
        </w:rPr>
        <w:t xml:space="preserve"> на 1000 человек</w:t>
      </w:r>
      <w:r w:rsidRPr="00182EA3">
        <w:rPr>
          <w:rFonts w:ascii="Times New Roman" w:hAnsi="Times New Roman"/>
          <w:sz w:val="24"/>
          <w:szCs w:val="24"/>
        </w:rPr>
        <w:t xml:space="preserve"> и проектной численности жителей – 2,49 тыс</w:t>
      </w:r>
      <w:r>
        <w:rPr>
          <w:rFonts w:ascii="Times New Roman" w:hAnsi="Times New Roman"/>
          <w:sz w:val="24"/>
          <w:szCs w:val="24"/>
        </w:rPr>
        <w:t>.</w:t>
      </w:r>
      <w:r w:rsidRPr="00182EA3">
        <w:rPr>
          <w:rFonts w:ascii="Times New Roman" w:hAnsi="Times New Roman"/>
          <w:sz w:val="24"/>
          <w:szCs w:val="24"/>
        </w:rPr>
        <w:t xml:space="preserve"> чел. Расчетное количество автомобилей составит 87</w:t>
      </w:r>
      <w:r>
        <w:rPr>
          <w:rFonts w:ascii="Times New Roman" w:hAnsi="Times New Roman"/>
          <w:sz w:val="24"/>
          <w:szCs w:val="24"/>
        </w:rPr>
        <w:t>2</w:t>
      </w:r>
      <w:r w:rsidRPr="00182EA3">
        <w:rPr>
          <w:rFonts w:ascii="Times New Roman" w:hAnsi="Times New Roman"/>
          <w:sz w:val="24"/>
          <w:szCs w:val="24"/>
        </w:rPr>
        <w:t xml:space="preserve"> единиц.</w:t>
      </w:r>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w:t>
      </w:r>
      <w:r>
        <w:rPr>
          <w:rFonts w:ascii="Times New Roman" w:hAnsi="Times New Roman"/>
          <w:sz w:val="24"/>
          <w:szCs w:val="24"/>
        </w:rPr>
        <w:t>хранения</w:t>
      </w:r>
      <w:r w:rsidRPr="00182EA3">
        <w:rPr>
          <w:rFonts w:ascii="Times New Roman" w:hAnsi="Times New Roman"/>
          <w:sz w:val="24"/>
          <w:szCs w:val="24"/>
        </w:rPr>
        <w:t xml:space="preserve"> индивидуальных ле</w:t>
      </w:r>
      <w:r>
        <w:rPr>
          <w:rFonts w:ascii="Times New Roman" w:hAnsi="Times New Roman"/>
          <w:sz w:val="24"/>
          <w:szCs w:val="24"/>
        </w:rPr>
        <w:t>гковых автомобилей обозначены в</w:t>
      </w:r>
      <w:r w:rsidRPr="00182EA3">
        <w:rPr>
          <w:rFonts w:ascii="Times New Roman" w:hAnsi="Times New Roman"/>
          <w:sz w:val="24"/>
          <w:szCs w:val="24"/>
        </w:rPr>
        <w:t xml:space="preserve"> СП 42.13330.2011:</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согласно п. 11.27</w:t>
      </w:r>
      <w:r>
        <w:rPr>
          <w:rFonts w:ascii="Times New Roman" w:hAnsi="Times New Roman"/>
          <w:sz w:val="24"/>
          <w:szCs w:val="24"/>
        </w:rPr>
        <w:t>,</w:t>
      </w:r>
      <w:r w:rsidRPr="00182EA3">
        <w:rPr>
          <w:rFonts w:ascii="Times New Roman" w:hAnsi="Times New Roman"/>
          <w:sz w:val="24"/>
          <w:szCs w:val="24"/>
        </w:rPr>
        <w:t xml:space="preserve"> потребность в АЗС составляет: одна топливораздаточная колонка на 1200 легковых автомобилей;</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согласно п. 11.26</w:t>
      </w:r>
      <w:r>
        <w:rPr>
          <w:rFonts w:ascii="Times New Roman" w:hAnsi="Times New Roman"/>
          <w:sz w:val="24"/>
          <w:szCs w:val="24"/>
        </w:rPr>
        <w:t>,</w:t>
      </w:r>
      <w:r w:rsidRPr="00182EA3">
        <w:rPr>
          <w:rFonts w:ascii="Times New Roman" w:hAnsi="Times New Roman"/>
          <w:sz w:val="24"/>
          <w:szCs w:val="24"/>
        </w:rPr>
        <w:t xml:space="preserve"> потребность в СТО составляет: один пост на 200 легковых автомобилей;</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согласно п. 11.19</w:t>
      </w:r>
      <w:r>
        <w:rPr>
          <w:rFonts w:ascii="Times New Roman" w:hAnsi="Times New Roman"/>
          <w:sz w:val="24"/>
          <w:szCs w:val="24"/>
        </w:rPr>
        <w:t>,</w:t>
      </w:r>
      <w:r w:rsidRPr="00182EA3">
        <w:rPr>
          <w:rFonts w:ascii="Times New Roman" w:hAnsi="Times New Roman"/>
          <w:sz w:val="24"/>
          <w:szCs w:val="24"/>
        </w:rPr>
        <w:t xml:space="preserve"> общая обеспеченность закрытыми и открытыми автостоянками для постоянного </w:t>
      </w:r>
      <w:r>
        <w:rPr>
          <w:rFonts w:ascii="Times New Roman" w:hAnsi="Times New Roman"/>
          <w:sz w:val="24"/>
          <w:szCs w:val="24"/>
        </w:rPr>
        <w:t>хранения</w:t>
      </w:r>
      <w:r w:rsidRPr="00182EA3">
        <w:rPr>
          <w:rFonts w:ascii="Times New Roman" w:hAnsi="Times New Roman"/>
          <w:sz w:val="24"/>
          <w:szCs w:val="24"/>
        </w:rPr>
        <w:t xml:space="preserve"> автомобилей должна составлять 90% расчетного числа индивидуальных легковых автомобилей.</w:t>
      </w:r>
    </w:p>
    <w:p w:rsidR="00C50150" w:rsidRPr="00182EA3"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Исходя из общего количества легковых авто</w:t>
      </w:r>
      <w:r>
        <w:rPr>
          <w:rFonts w:ascii="Times New Roman" w:hAnsi="Times New Roman"/>
          <w:sz w:val="24"/>
          <w:szCs w:val="24"/>
        </w:rPr>
        <w:t>мобилей, нормативных требований</w:t>
      </w:r>
      <w:r w:rsidRPr="00182EA3">
        <w:rPr>
          <w:rFonts w:ascii="Times New Roman" w:hAnsi="Times New Roman"/>
          <w:sz w:val="24"/>
          <w:szCs w:val="24"/>
        </w:rPr>
        <w:t xml:space="preserve"> и наличия объектов дорожного сервиса</w:t>
      </w:r>
      <w:r>
        <w:rPr>
          <w:rFonts w:ascii="Times New Roman" w:hAnsi="Times New Roman"/>
          <w:sz w:val="24"/>
          <w:szCs w:val="24"/>
        </w:rPr>
        <w:t>,</w:t>
      </w:r>
      <w:r w:rsidRPr="00182EA3">
        <w:rPr>
          <w:rFonts w:ascii="Times New Roman" w:hAnsi="Times New Roman"/>
          <w:sz w:val="24"/>
          <w:szCs w:val="24"/>
        </w:rPr>
        <w:t xml:space="preserve"> потребность в АЗС составляет одна топливораздаточная колонка, потребность в СТО - 5 постов. Генеральным планом для обслуживания личного автотранспорта жителей населенных пунктов сельского поселения предлагается размещение южнее границы села:</w:t>
      </w:r>
    </w:p>
    <w:p w:rsidR="00C50150" w:rsidRPr="00182EA3"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182EA3">
        <w:rPr>
          <w:rFonts w:ascii="Times New Roman" w:hAnsi="Times New Roman"/>
          <w:sz w:val="24"/>
          <w:szCs w:val="24"/>
        </w:rPr>
        <w:t>СТО</w:t>
      </w:r>
      <w:r>
        <w:rPr>
          <w:rFonts w:ascii="Times New Roman" w:hAnsi="Times New Roman"/>
          <w:sz w:val="24"/>
          <w:szCs w:val="24"/>
        </w:rPr>
        <w:t>,</w:t>
      </w:r>
      <w:r w:rsidRPr="00182EA3">
        <w:rPr>
          <w:rFonts w:ascii="Times New Roman" w:hAnsi="Times New Roman"/>
          <w:sz w:val="24"/>
          <w:szCs w:val="24"/>
        </w:rPr>
        <w:t xml:space="preserve"> мощностью на пять постов - 1 объект.</w:t>
      </w:r>
    </w:p>
    <w:p w:rsidR="00C50150" w:rsidRDefault="00C50150" w:rsidP="00C50150">
      <w:pPr>
        <w:pStyle w:val="affe"/>
        <w:ind w:firstLine="284"/>
        <w:jc w:val="both"/>
        <w:rPr>
          <w:rFonts w:ascii="Times New Roman" w:hAnsi="Times New Roman"/>
          <w:sz w:val="24"/>
          <w:szCs w:val="24"/>
        </w:rPr>
      </w:pPr>
      <w:r w:rsidRPr="00182EA3">
        <w:rPr>
          <w:rFonts w:ascii="Times New Roman" w:hAnsi="Times New Roman"/>
          <w:sz w:val="24"/>
          <w:szCs w:val="24"/>
        </w:rPr>
        <w:t xml:space="preserve">Так как в населенных пунктах Голуметского МО дома в жилой застройке имеют приквартирные участки, обеспечивающие потребность в местах постоянного </w:t>
      </w:r>
      <w:r>
        <w:rPr>
          <w:rFonts w:ascii="Times New Roman" w:hAnsi="Times New Roman"/>
          <w:sz w:val="24"/>
          <w:szCs w:val="24"/>
        </w:rPr>
        <w:t>хранения</w:t>
      </w:r>
      <w:r w:rsidRPr="00182EA3">
        <w:rPr>
          <w:rFonts w:ascii="Times New Roman" w:hAnsi="Times New Roman"/>
          <w:sz w:val="24"/>
          <w:szCs w:val="24"/>
        </w:rPr>
        <w:t xml:space="preserve"> индивидуального автотранспорта</w:t>
      </w:r>
      <w:r>
        <w:rPr>
          <w:rFonts w:ascii="Times New Roman" w:hAnsi="Times New Roman"/>
          <w:sz w:val="24"/>
          <w:szCs w:val="24"/>
        </w:rPr>
        <w:t>,</w:t>
      </w:r>
      <w:r w:rsidRPr="00182EA3">
        <w:rPr>
          <w:rFonts w:ascii="Times New Roman" w:hAnsi="Times New Roman"/>
          <w:sz w:val="24"/>
          <w:szCs w:val="24"/>
        </w:rPr>
        <w:t xml:space="preserve"> размещения гаражей не требуется.</w:t>
      </w:r>
    </w:p>
    <w:p w:rsidR="00C50150" w:rsidRPr="0074267F" w:rsidRDefault="00C50150" w:rsidP="00C50150">
      <w:pPr>
        <w:pStyle w:val="affe"/>
        <w:ind w:firstLine="284"/>
        <w:jc w:val="both"/>
        <w:rPr>
          <w:rFonts w:ascii="Times New Roman" w:hAnsi="Times New Roman"/>
          <w:sz w:val="16"/>
          <w:szCs w:val="16"/>
        </w:rPr>
      </w:pPr>
    </w:p>
    <w:p w:rsidR="00C50150" w:rsidRDefault="00C50150" w:rsidP="00C50150">
      <w:pPr>
        <w:pStyle w:val="22"/>
        <w:ind w:firstLine="284"/>
        <w:jc w:val="left"/>
      </w:pPr>
      <w:bookmarkStart w:id="156" w:name="_Toc393273724"/>
      <w:r>
        <w:t>2.3. Железнодорожный транспорт</w:t>
      </w:r>
      <w:bookmarkEnd w:id="156"/>
    </w:p>
    <w:p w:rsidR="00C50150" w:rsidRDefault="00C50150" w:rsidP="00C50150">
      <w:pPr>
        <w:pStyle w:val="affe"/>
        <w:ind w:firstLine="284"/>
        <w:jc w:val="both"/>
        <w:rPr>
          <w:rFonts w:ascii="Times New Roman" w:hAnsi="Times New Roman"/>
          <w:sz w:val="24"/>
          <w:szCs w:val="24"/>
        </w:rPr>
      </w:pPr>
      <w:r>
        <w:rPr>
          <w:rFonts w:ascii="Times New Roman" w:hAnsi="Times New Roman"/>
          <w:sz w:val="24"/>
          <w:szCs w:val="24"/>
        </w:rPr>
        <w:t>На территории района дальнейшее развитие получит железнодорожный транспорт.</w:t>
      </w:r>
    </w:p>
    <w:p w:rsidR="00C50150" w:rsidRDefault="00C50150" w:rsidP="00C50150">
      <w:pPr>
        <w:pStyle w:val="affe"/>
        <w:ind w:firstLine="284"/>
        <w:jc w:val="both"/>
        <w:rPr>
          <w:rFonts w:ascii="Times New Roman" w:hAnsi="Times New Roman"/>
          <w:sz w:val="24"/>
          <w:szCs w:val="24"/>
        </w:rPr>
      </w:pPr>
      <w:r>
        <w:rPr>
          <w:rFonts w:ascii="Times New Roman" w:hAnsi="Times New Roman"/>
          <w:sz w:val="24"/>
          <w:szCs w:val="24"/>
        </w:rPr>
        <w:t>В связи с развитием нового месторождения полезных ископаемых в южной части Черемховского района предусматривается строительство новой однопутной железной дороги местного значения. Трассировка железной дороги предполагается по территории Аларского и Черемховского районов. Железная дорога примкнет к Транссибирской железнодорожной магистрали за п. Забитуй (Аларский район) в восточном направлении. Протяженность по Аларскому району составит 36 км, по Черемховскому – 70 км, по Голуметскому МО – 22,77 км, площадью455 400 м</w:t>
      </w:r>
      <w:r w:rsidRPr="0074267F">
        <w:rPr>
          <w:rFonts w:ascii="Times New Roman" w:hAnsi="Times New Roman"/>
          <w:sz w:val="24"/>
          <w:szCs w:val="24"/>
          <w:vertAlign w:val="superscript"/>
        </w:rPr>
        <w:t>2</w:t>
      </w:r>
      <w:r>
        <w:rPr>
          <w:rFonts w:ascii="Times New Roman" w:hAnsi="Times New Roman"/>
          <w:sz w:val="24"/>
          <w:szCs w:val="24"/>
        </w:rPr>
        <w:t>. Предполагаемый источник финансирования – инвестор, осваивающий месторождение полезных ископаемых, срок реализации – до 2030г.</w:t>
      </w:r>
    </w:p>
    <w:p w:rsidR="00C50150" w:rsidRPr="00357059" w:rsidRDefault="00C50150" w:rsidP="00C50150">
      <w:pPr>
        <w:pStyle w:val="affe"/>
        <w:ind w:firstLine="284"/>
        <w:jc w:val="both"/>
        <w:rPr>
          <w:rFonts w:ascii="Times New Roman" w:hAnsi="Times New Roman"/>
          <w:sz w:val="16"/>
          <w:szCs w:val="16"/>
        </w:rPr>
      </w:pPr>
    </w:p>
    <w:p w:rsidR="00C50150" w:rsidRPr="00EF7828" w:rsidRDefault="00C50150" w:rsidP="00C50150">
      <w:pPr>
        <w:pStyle w:val="1"/>
        <w:rPr>
          <w:sz w:val="24"/>
          <w:szCs w:val="24"/>
        </w:rPr>
      </w:pPr>
      <w:bookmarkStart w:id="157" w:name="_Toc357444915"/>
      <w:bookmarkStart w:id="158" w:name="_Toc393273725"/>
      <w:r w:rsidRPr="00EF7828">
        <w:rPr>
          <w:sz w:val="24"/>
          <w:szCs w:val="24"/>
        </w:rPr>
        <w:t>ГЛАВА V. ВОДОСНАБЖЕНИЕ И КАНАЛИЗАЦИЯ</w:t>
      </w:r>
      <w:bookmarkEnd w:id="157"/>
      <w:bookmarkEnd w:id="158"/>
    </w:p>
    <w:p w:rsidR="00C50150" w:rsidRPr="00EF7828" w:rsidRDefault="00C50150" w:rsidP="00C50150">
      <w:pPr>
        <w:pStyle w:val="22"/>
      </w:pPr>
      <w:bookmarkStart w:id="159" w:name="_Toc357444916"/>
      <w:bookmarkStart w:id="160" w:name="_Toc393273726"/>
      <w:r w:rsidRPr="00EF7828">
        <w:t xml:space="preserve">1. </w:t>
      </w:r>
      <w:r>
        <w:t>Настоящее</w:t>
      </w:r>
      <w:r w:rsidRPr="00EF7828">
        <w:t xml:space="preserve"> положение</w:t>
      </w:r>
      <w:bookmarkEnd w:id="159"/>
      <w:bookmarkEnd w:id="160"/>
    </w:p>
    <w:p w:rsidR="00C50150" w:rsidRPr="00EF7828" w:rsidRDefault="00C50150" w:rsidP="00C50150">
      <w:pPr>
        <w:pStyle w:val="22"/>
        <w:ind w:firstLine="284"/>
        <w:jc w:val="left"/>
      </w:pPr>
      <w:bookmarkStart w:id="161" w:name="_Toc357444917"/>
      <w:bookmarkStart w:id="162" w:name="_Toc393273727"/>
      <w:r w:rsidRPr="00EF7828">
        <w:t>1.1. Информация о подземных источниках питьевой воды</w:t>
      </w:r>
      <w:bookmarkEnd w:id="161"/>
      <w:bookmarkEnd w:id="162"/>
    </w:p>
    <w:p w:rsidR="00C50150" w:rsidRPr="00EF7828" w:rsidRDefault="00C50150" w:rsidP="00C50150">
      <w:pPr>
        <w:pStyle w:val="affe"/>
        <w:ind w:firstLine="284"/>
        <w:jc w:val="both"/>
        <w:rPr>
          <w:rFonts w:ascii="Times New Roman" w:hAnsi="Times New Roman"/>
          <w:sz w:val="24"/>
          <w:szCs w:val="24"/>
        </w:rPr>
      </w:pPr>
      <w:r w:rsidRPr="00EF7828">
        <w:rPr>
          <w:rFonts w:ascii="Times New Roman" w:hAnsi="Times New Roman"/>
          <w:sz w:val="24"/>
          <w:szCs w:val="24"/>
        </w:rPr>
        <w:t>Водоснабжение населенных пунктов Черемховского района базируется</w:t>
      </w:r>
      <w:r>
        <w:rPr>
          <w:rFonts w:ascii="Times New Roman" w:hAnsi="Times New Roman"/>
          <w:sz w:val="24"/>
          <w:szCs w:val="24"/>
        </w:rPr>
        <w:t>,</w:t>
      </w:r>
      <w:r w:rsidRPr="00EF7828">
        <w:rPr>
          <w:rFonts w:ascii="Times New Roman" w:hAnsi="Times New Roman"/>
          <w:sz w:val="24"/>
          <w:szCs w:val="24"/>
        </w:rPr>
        <w:t xml:space="preserve"> в основном</w:t>
      </w:r>
      <w:r>
        <w:rPr>
          <w:rFonts w:ascii="Times New Roman" w:hAnsi="Times New Roman"/>
          <w:sz w:val="24"/>
          <w:szCs w:val="24"/>
        </w:rPr>
        <w:t>,</w:t>
      </w:r>
      <w:r w:rsidRPr="00EF7828">
        <w:rPr>
          <w:rFonts w:ascii="Times New Roman" w:hAnsi="Times New Roman"/>
          <w:sz w:val="24"/>
          <w:szCs w:val="24"/>
        </w:rPr>
        <w:t xml:space="preserve"> на использовании подземных вод посредством эксплуатации колодцев и рассредоточенных водозаборных скважин. Водоснабжение районного центра г.</w:t>
      </w:r>
      <w:r>
        <w:rPr>
          <w:rFonts w:ascii="Times New Roman" w:hAnsi="Times New Roman"/>
          <w:sz w:val="24"/>
          <w:szCs w:val="24"/>
        </w:rPr>
        <w:t xml:space="preserve"> </w:t>
      </w:r>
      <w:r w:rsidRPr="00EF7828">
        <w:rPr>
          <w:rFonts w:ascii="Times New Roman" w:hAnsi="Times New Roman"/>
          <w:sz w:val="24"/>
          <w:szCs w:val="24"/>
        </w:rPr>
        <w:t>Черемхово осуществляется из поверхностного водозабора на р.</w:t>
      </w:r>
      <w:r>
        <w:rPr>
          <w:rFonts w:ascii="Times New Roman" w:hAnsi="Times New Roman"/>
          <w:sz w:val="24"/>
          <w:szCs w:val="24"/>
        </w:rPr>
        <w:t xml:space="preserve"> </w:t>
      </w:r>
      <w:r w:rsidRPr="00EF7828">
        <w:rPr>
          <w:rFonts w:ascii="Times New Roman" w:hAnsi="Times New Roman"/>
          <w:sz w:val="24"/>
          <w:szCs w:val="24"/>
        </w:rPr>
        <w:t>Ангаре. Непосредственно в городе и вблизи него получение качественных питьевых подземных вод и в достаточном объеме не представляется возмож</w:t>
      </w:r>
      <w:r w:rsidRPr="00EF7828">
        <w:rPr>
          <w:rFonts w:ascii="Times New Roman" w:hAnsi="Times New Roman"/>
          <w:sz w:val="24"/>
          <w:szCs w:val="24"/>
        </w:rPr>
        <w:lastRenderedPageBreak/>
        <w:t>ным из-за повышенной минерализации, наличия выше норматива содержания железа и</w:t>
      </w:r>
      <w:r>
        <w:rPr>
          <w:rFonts w:ascii="Times New Roman" w:hAnsi="Times New Roman"/>
          <w:sz w:val="24"/>
          <w:szCs w:val="24"/>
        </w:rPr>
        <w:t>,</w:t>
      </w:r>
      <w:r w:rsidRPr="00EF7828">
        <w:rPr>
          <w:rFonts w:ascii="Times New Roman" w:hAnsi="Times New Roman"/>
          <w:sz w:val="24"/>
          <w:szCs w:val="24"/>
        </w:rPr>
        <w:t xml:space="preserve"> в целом</w:t>
      </w:r>
      <w:r>
        <w:rPr>
          <w:rFonts w:ascii="Times New Roman" w:hAnsi="Times New Roman"/>
          <w:sz w:val="24"/>
          <w:szCs w:val="24"/>
        </w:rPr>
        <w:t>,</w:t>
      </w:r>
      <w:r w:rsidRPr="00EF7828">
        <w:rPr>
          <w:rFonts w:ascii="Times New Roman" w:hAnsi="Times New Roman"/>
          <w:sz w:val="24"/>
          <w:szCs w:val="24"/>
        </w:rPr>
        <w:t xml:space="preserve"> загрязнения подземных вод распространенных здесь водоносных горизонтов юрских и нижнекембрийских отложений. Организация водоснабжения за счет подземных вод представляется возможной путем сооружения водозаборов лишь на удаленных от города участках.</w:t>
      </w:r>
    </w:p>
    <w:p w:rsidR="00C50150" w:rsidRPr="00EF7828" w:rsidRDefault="00C50150" w:rsidP="00C50150">
      <w:pPr>
        <w:pStyle w:val="affe"/>
        <w:ind w:firstLine="284"/>
        <w:jc w:val="both"/>
        <w:rPr>
          <w:rFonts w:ascii="Times New Roman" w:hAnsi="Times New Roman"/>
          <w:sz w:val="24"/>
          <w:szCs w:val="24"/>
        </w:rPr>
      </w:pPr>
      <w:r w:rsidRPr="00EF7828">
        <w:rPr>
          <w:rFonts w:ascii="Times New Roman" w:hAnsi="Times New Roman"/>
          <w:sz w:val="24"/>
          <w:szCs w:val="24"/>
        </w:rPr>
        <w:t>На сегодня в Черемховском районе разведаны и состоят на государственном учете несколько месторождений питьевых подземных вод (МППВ)</w:t>
      </w:r>
      <w:r>
        <w:rPr>
          <w:rFonts w:ascii="Times New Roman" w:hAnsi="Times New Roman"/>
          <w:sz w:val="24"/>
          <w:szCs w:val="24"/>
        </w:rPr>
        <w:t>,</w:t>
      </w:r>
      <w:r w:rsidRPr="00EF7828">
        <w:rPr>
          <w:rFonts w:ascii="Times New Roman" w:hAnsi="Times New Roman"/>
          <w:sz w:val="24"/>
          <w:szCs w:val="24"/>
        </w:rPr>
        <w:t xml:space="preserve"> в том числе:</w:t>
      </w:r>
    </w:p>
    <w:p w:rsidR="00C50150" w:rsidRPr="00EF7828" w:rsidRDefault="00C50150" w:rsidP="00C50150">
      <w:pPr>
        <w:pStyle w:val="affe"/>
        <w:ind w:firstLine="284"/>
        <w:jc w:val="both"/>
        <w:rPr>
          <w:rFonts w:ascii="Times New Roman" w:hAnsi="Times New Roman"/>
          <w:sz w:val="24"/>
          <w:szCs w:val="24"/>
        </w:rPr>
      </w:pPr>
      <w:r w:rsidRPr="00EF7828">
        <w:rPr>
          <w:rFonts w:ascii="Times New Roman" w:hAnsi="Times New Roman"/>
          <w:sz w:val="24"/>
          <w:szCs w:val="24"/>
        </w:rPr>
        <w:t>«Нотское» МППВ в районе д.</w:t>
      </w:r>
      <w:r>
        <w:rPr>
          <w:rFonts w:ascii="Times New Roman" w:hAnsi="Times New Roman"/>
          <w:sz w:val="24"/>
          <w:szCs w:val="24"/>
        </w:rPr>
        <w:t xml:space="preserve"> </w:t>
      </w:r>
      <w:r w:rsidRPr="00EF7828">
        <w:rPr>
          <w:rFonts w:ascii="Times New Roman" w:hAnsi="Times New Roman"/>
          <w:sz w:val="24"/>
          <w:szCs w:val="24"/>
        </w:rPr>
        <w:t>Трактовая</w:t>
      </w:r>
      <w:r>
        <w:rPr>
          <w:rFonts w:ascii="Times New Roman" w:hAnsi="Times New Roman"/>
          <w:sz w:val="24"/>
          <w:szCs w:val="24"/>
        </w:rPr>
        <w:t>,</w:t>
      </w:r>
      <w:r w:rsidRPr="00EF7828">
        <w:rPr>
          <w:rFonts w:ascii="Times New Roman" w:hAnsi="Times New Roman"/>
          <w:sz w:val="24"/>
          <w:szCs w:val="24"/>
        </w:rPr>
        <w:t xml:space="preserve"> с утвержденными запасами ТКЗ (протокол №209 от 19</w:t>
      </w:r>
      <w:r>
        <w:rPr>
          <w:rFonts w:ascii="Times New Roman" w:hAnsi="Times New Roman"/>
          <w:sz w:val="24"/>
          <w:szCs w:val="24"/>
        </w:rPr>
        <w:t>.</w:t>
      </w:r>
      <w:r w:rsidRPr="00EF7828">
        <w:rPr>
          <w:rFonts w:ascii="Times New Roman" w:hAnsi="Times New Roman"/>
          <w:sz w:val="24"/>
          <w:szCs w:val="24"/>
        </w:rPr>
        <w:t>12</w:t>
      </w:r>
      <w:r>
        <w:rPr>
          <w:rFonts w:ascii="Times New Roman" w:hAnsi="Times New Roman"/>
          <w:sz w:val="24"/>
          <w:szCs w:val="24"/>
        </w:rPr>
        <w:t>.19</w:t>
      </w:r>
      <w:r w:rsidRPr="00EF7828">
        <w:rPr>
          <w:rFonts w:ascii="Times New Roman" w:hAnsi="Times New Roman"/>
          <w:sz w:val="24"/>
          <w:szCs w:val="24"/>
        </w:rPr>
        <w:t>86г) в количестве 1,572 тыс.</w:t>
      </w:r>
      <w:r>
        <w:rPr>
          <w:rFonts w:ascii="Times New Roman" w:hAnsi="Times New Roman"/>
          <w:sz w:val="24"/>
          <w:szCs w:val="24"/>
        </w:rPr>
        <w:t xml:space="preserve"> </w:t>
      </w:r>
      <w:r w:rsidRPr="00EF7828">
        <w:rPr>
          <w:rFonts w:ascii="Times New Roman" w:hAnsi="Times New Roman"/>
          <w:sz w:val="24"/>
          <w:szCs w:val="24"/>
        </w:rPr>
        <w:t>м</w:t>
      </w:r>
      <w:r w:rsidRPr="00820606">
        <w:rPr>
          <w:rFonts w:ascii="Times New Roman" w:hAnsi="Times New Roman"/>
          <w:sz w:val="24"/>
          <w:szCs w:val="24"/>
          <w:vertAlign w:val="superscript"/>
        </w:rPr>
        <w:t>3</w:t>
      </w:r>
      <w:r w:rsidRPr="00EF7828">
        <w:rPr>
          <w:rFonts w:ascii="Times New Roman" w:hAnsi="Times New Roman"/>
          <w:sz w:val="24"/>
          <w:szCs w:val="24"/>
        </w:rPr>
        <w:t>/сут.;</w:t>
      </w:r>
    </w:p>
    <w:p w:rsidR="00C50150" w:rsidRPr="00EF7828"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«Савинское» МППВ </w:t>
      </w:r>
      <w:r w:rsidRPr="00EF7828">
        <w:rPr>
          <w:rFonts w:ascii="Times New Roman" w:hAnsi="Times New Roman"/>
          <w:sz w:val="24"/>
          <w:szCs w:val="24"/>
        </w:rPr>
        <w:t>в районе д.</w:t>
      </w:r>
      <w:r>
        <w:rPr>
          <w:rFonts w:ascii="Times New Roman" w:hAnsi="Times New Roman"/>
          <w:sz w:val="24"/>
          <w:szCs w:val="24"/>
        </w:rPr>
        <w:t xml:space="preserve"> </w:t>
      </w:r>
      <w:r w:rsidRPr="00EF7828">
        <w:rPr>
          <w:rFonts w:ascii="Times New Roman" w:hAnsi="Times New Roman"/>
          <w:sz w:val="24"/>
          <w:szCs w:val="24"/>
        </w:rPr>
        <w:t>Онот</w:t>
      </w:r>
      <w:r>
        <w:rPr>
          <w:rFonts w:ascii="Times New Roman" w:hAnsi="Times New Roman"/>
          <w:sz w:val="24"/>
          <w:szCs w:val="24"/>
        </w:rPr>
        <w:t xml:space="preserve">, с утвержденными запасами ТКЗ (протокол </w:t>
      </w:r>
      <w:r w:rsidRPr="00EF7828">
        <w:rPr>
          <w:rFonts w:ascii="Times New Roman" w:hAnsi="Times New Roman"/>
          <w:sz w:val="24"/>
          <w:szCs w:val="24"/>
        </w:rPr>
        <w:t>№104 от 05.08.</w:t>
      </w:r>
      <w:r>
        <w:rPr>
          <w:rFonts w:ascii="Times New Roman" w:hAnsi="Times New Roman"/>
          <w:sz w:val="24"/>
          <w:szCs w:val="24"/>
        </w:rPr>
        <w:t>19</w:t>
      </w:r>
      <w:r w:rsidRPr="00EF7828">
        <w:rPr>
          <w:rFonts w:ascii="Times New Roman" w:hAnsi="Times New Roman"/>
          <w:sz w:val="24"/>
          <w:szCs w:val="24"/>
        </w:rPr>
        <w:t>70г) в количестве 11,3 тыс.</w:t>
      </w:r>
      <w:r>
        <w:rPr>
          <w:rFonts w:ascii="Times New Roman" w:hAnsi="Times New Roman"/>
          <w:sz w:val="24"/>
          <w:szCs w:val="24"/>
        </w:rPr>
        <w:t xml:space="preserve"> </w:t>
      </w:r>
      <w:r w:rsidRPr="00EF7828">
        <w:rPr>
          <w:rFonts w:ascii="Times New Roman" w:hAnsi="Times New Roman"/>
          <w:sz w:val="24"/>
          <w:szCs w:val="24"/>
        </w:rPr>
        <w:t>м</w:t>
      </w:r>
      <w:r w:rsidRPr="00820606">
        <w:rPr>
          <w:rFonts w:ascii="Times New Roman" w:hAnsi="Times New Roman"/>
          <w:sz w:val="24"/>
          <w:szCs w:val="24"/>
          <w:vertAlign w:val="superscript"/>
        </w:rPr>
        <w:t>3</w:t>
      </w:r>
      <w:r w:rsidRPr="00EF7828">
        <w:rPr>
          <w:rFonts w:ascii="Times New Roman" w:hAnsi="Times New Roman"/>
          <w:sz w:val="24"/>
          <w:szCs w:val="24"/>
        </w:rPr>
        <w:t>/сут.;</w:t>
      </w:r>
    </w:p>
    <w:p w:rsidR="00C50150" w:rsidRPr="00EF7828"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«Большеиретское» МППВ </w:t>
      </w:r>
      <w:r w:rsidRPr="00EF7828">
        <w:rPr>
          <w:rFonts w:ascii="Times New Roman" w:hAnsi="Times New Roman"/>
          <w:sz w:val="24"/>
          <w:szCs w:val="24"/>
        </w:rPr>
        <w:t>в районе д.</w:t>
      </w:r>
      <w:r>
        <w:rPr>
          <w:rFonts w:ascii="Times New Roman" w:hAnsi="Times New Roman"/>
          <w:sz w:val="24"/>
          <w:szCs w:val="24"/>
        </w:rPr>
        <w:t xml:space="preserve"> </w:t>
      </w:r>
      <w:r w:rsidRPr="00EF7828">
        <w:rPr>
          <w:rFonts w:ascii="Times New Roman" w:hAnsi="Times New Roman"/>
          <w:sz w:val="24"/>
          <w:szCs w:val="24"/>
        </w:rPr>
        <w:t>Средняя</w:t>
      </w:r>
      <w:r>
        <w:rPr>
          <w:rFonts w:ascii="Times New Roman" w:hAnsi="Times New Roman"/>
          <w:sz w:val="24"/>
          <w:szCs w:val="24"/>
        </w:rPr>
        <w:t xml:space="preserve">, с утвержденными ТКЗ запасами </w:t>
      </w:r>
      <w:r w:rsidRPr="00EF7828">
        <w:rPr>
          <w:rFonts w:ascii="Times New Roman" w:hAnsi="Times New Roman"/>
          <w:sz w:val="24"/>
          <w:szCs w:val="24"/>
        </w:rPr>
        <w:t>(протокол №239 от 21.12.</w:t>
      </w:r>
      <w:r>
        <w:rPr>
          <w:rFonts w:ascii="Times New Roman" w:hAnsi="Times New Roman"/>
          <w:sz w:val="24"/>
          <w:szCs w:val="24"/>
        </w:rPr>
        <w:t>19</w:t>
      </w:r>
      <w:r w:rsidRPr="00EF7828">
        <w:rPr>
          <w:rFonts w:ascii="Times New Roman" w:hAnsi="Times New Roman"/>
          <w:sz w:val="24"/>
          <w:szCs w:val="24"/>
        </w:rPr>
        <w:t>89</w:t>
      </w:r>
      <w:r>
        <w:rPr>
          <w:rFonts w:ascii="Times New Roman" w:hAnsi="Times New Roman"/>
          <w:sz w:val="24"/>
          <w:szCs w:val="24"/>
        </w:rPr>
        <w:t>г</w:t>
      </w:r>
      <w:r w:rsidRPr="00EF7828">
        <w:rPr>
          <w:rFonts w:ascii="Times New Roman" w:hAnsi="Times New Roman"/>
          <w:sz w:val="24"/>
          <w:szCs w:val="24"/>
        </w:rPr>
        <w:t>) в количестве 8,4 тыс. м</w:t>
      </w:r>
      <w:r w:rsidRPr="00820606">
        <w:rPr>
          <w:rFonts w:ascii="Times New Roman" w:hAnsi="Times New Roman"/>
          <w:sz w:val="24"/>
          <w:szCs w:val="24"/>
          <w:vertAlign w:val="superscript"/>
        </w:rPr>
        <w:t>3</w:t>
      </w:r>
      <w:r w:rsidRPr="00EF7828">
        <w:rPr>
          <w:rFonts w:ascii="Times New Roman" w:hAnsi="Times New Roman"/>
          <w:sz w:val="24"/>
          <w:szCs w:val="24"/>
        </w:rPr>
        <w:t>/сут.;</w:t>
      </w:r>
    </w:p>
    <w:p w:rsidR="00C50150" w:rsidRPr="00EF7828" w:rsidRDefault="00C50150" w:rsidP="00C50150">
      <w:pPr>
        <w:pStyle w:val="affe"/>
        <w:ind w:firstLine="284"/>
        <w:jc w:val="both"/>
        <w:rPr>
          <w:rFonts w:ascii="Times New Roman" w:hAnsi="Times New Roman"/>
          <w:sz w:val="24"/>
          <w:szCs w:val="24"/>
        </w:rPr>
      </w:pPr>
      <w:r>
        <w:rPr>
          <w:rFonts w:ascii="Times New Roman" w:hAnsi="Times New Roman"/>
          <w:sz w:val="24"/>
          <w:szCs w:val="24"/>
        </w:rPr>
        <w:t>«</w:t>
      </w:r>
      <w:r w:rsidRPr="00EF7828">
        <w:rPr>
          <w:rFonts w:ascii="Times New Roman" w:hAnsi="Times New Roman"/>
          <w:sz w:val="24"/>
          <w:szCs w:val="24"/>
        </w:rPr>
        <w:t>Среднебельское» МППВ в районе п.</w:t>
      </w:r>
      <w:r>
        <w:rPr>
          <w:rFonts w:ascii="Times New Roman" w:hAnsi="Times New Roman"/>
          <w:sz w:val="24"/>
          <w:szCs w:val="24"/>
        </w:rPr>
        <w:t xml:space="preserve"> </w:t>
      </w:r>
      <w:r w:rsidRPr="00EF7828">
        <w:rPr>
          <w:rFonts w:ascii="Times New Roman" w:hAnsi="Times New Roman"/>
          <w:sz w:val="24"/>
          <w:szCs w:val="24"/>
        </w:rPr>
        <w:t>Средний</w:t>
      </w:r>
      <w:r>
        <w:rPr>
          <w:rFonts w:ascii="Times New Roman" w:hAnsi="Times New Roman"/>
          <w:sz w:val="24"/>
          <w:szCs w:val="24"/>
        </w:rPr>
        <w:t>,</w:t>
      </w:r>
      <w:r w:rsidRPr="00EF7828">
        <w:rPr>
          <w:rFonts w:ascii="Times New Roman" w:hAnsi="Times New Roman"/>
          <w:sz w:val="24"/>
          <w:szCs w:val="24"/>
        </w:rPr>
        <w:t xml:space="preserve"> с утвержде</w:t>
      </w:r>
      <w:r>
        <w:rPr>
          <w:rFonts w:ascii="Times New Roman" w:hAnsi="Times New Roman"/>
          <w:sz w:val="24"/>
          <w:szCs w:val="24"/>
        </w:rPr>
        <w:t>нными ТКЗ запасами (протокол №</w:t>
      </w:r>
      <w:r w:rsidRPr="00EF7828">
        <w:rPr>
          <w:rFonts w:ascii="Times New Roman" w:hAnsi="Times New Roman"/>
          <w:sz w:val="24"/>
          <w:szCs w:val="24"/>
        </w:rPr>
        <w:t>164 от 18.12.</w:t>
      </w:r>
      <w:r>
        <w:rPr>
          <w:rFonts w:ascii="Times New Roman" w:hAnsi="Times New Roman"/>
          <w:sz w:val="24"/>
          <w:szCs w:val="24"/>
        </w:rPr>
        <w:t>19</w:t>
      </w:r>
      <w:r w:rsidRPr="00EF7828">
        <w:rPr>
          <w:rFonts w:ascii="Times New Roman" w:hAnsi="Times New Roman"/>
          <w:sz w:val="24"/>
          <w:szCs w:val="24"/>
        </w:rPr>
        <w:t>80г) в количестве 25,2 тыс.</w:t>
      </w:r>
      <w:r>
        <w:rPr>
          <w:rFonts w:ascii="Times New Roman" w:hAnsi="Times New Roman"/>
          <w:sz w:val="24"/>
          <w:szCs w:val="24"/>
        </w:rPr>
        <w:t xml:space="preserve"> </w:t>
      </w:r>
      <w:r w:rsidRPr="00EF7828">
        <w:rPr>
          <w:rFonts w:ascii="Times New Roman" w:hAnsi="Times New Roman"/>
          <w:sz w:val="24"/>
          <w:szCs w:val="24"/>
        </w:rPr>
        <w:t>м</w:t>
      </w:r>
      <w:r w:rsidRPr="00820606">
        <w:rPr>
          <w:rFonts w:ascii="Times New Roman" w:hAnsi="Times New Roman"/>
          <w:sz w:val="24"/>
          <w:szCs w:val="24"/>
          <w:vertAlign w:val="superscript"/>
        </w:rPr>
        <w:t>3</w:t>
      </w:r>
      <w:r w:rsidRPr="00EF7828">
        <w:rPr>
          <w:rFonts w:ascii="Times New Roman" w:hAnsi="Times New Roman"/>
          <w:sz w:val="24"/>
          <w:szCs w:val="24"/>
        </w:rPr>
        <w:t>/сут.</w:t>
      </w:r>
    </w:p>
    <w:p w:rsidR="00C50150" w:rsidRPr="00EF7828" w:rsidRDefault="00C50150" w:rsidP="00C50150">
      <w:pPr>
        <w:pStyle w:val="affe"/>
        <w:ind w:firstLine="284"/>
        <w:jc w:val="both"/>
        <w:rPr>
          <w:rFonts w:ascii="Times New Roman" w:hAnsi="Times New Roman"/>
          <w:sz w:val="24"/>
          <w:szCs w:val="24"/>
        </w:rPr>
      </w:pPr>
      <w:r w:rsidRPr="00EF7828">
        <w:rPr>
          <w:rFonts w:ascii="Times New Roman" w:hAnsi="Times New Roman"/>
          <w:sz w:val="24"/>
          <w:szCs w:val="24"/>
        </w:rPr>
        <w:t xml:space="preserve">Из разведанных месторождений освоено лишь Среднебельское. Здесь работает водозабор из </w:t>
      </w:r>
      <w:r>
        <w:rPr>
          <w:rFonts w:ascii="Times New Roman" w:hAnsi="Times New Roman"/>
          <w:sz w:val="24"/>
          <w:szCs w:val="24"/>
        </w:rPr>
        <w:t>3-</w:t>
      </w:r>
      <w:r w:rsidRPr="00EF7828">
        <w:rPr>
          <w:rFonts w:ascii="Times New Roman" w:hAnsi="Times New Roman"/>
          <w:sz w:val="24"/>
          <w:szCs w:val="24"/>
        </w:rPr>
        <w:t>х скважин. Владелец водозабора</w:t>
      </w:r>
      <w:r>
        <w:rPr>
          <w:rFonts w:ascii="Times New Roman" w:hAnsi="Times New Roman"/>
          <w:sz w:val="24"/>
          <w:szCs w:val="24"/>
        </w:rPr>
        <w:t xml:space="preserve"> -</w:t>
      </w:r>
      <w:r w:rsidRPr="00EF7828">
        <w:rPr>
          <w:rFonts w:ascii="Times New Roman" w:hAnsi="Times New Roman"/>
          <w:sz w:val="24"/>
          <w:szCs w:val="24"/>
        </w:rPr>
        <w:t xml:space="preserve"> «Объект 1291».</w:t>
      </w:r>
    </w:p>
    <w:p w:rsidR="00C50150" w:rsidRPr="00EF7828" w:rsidRDefault="00C50150" w:rsidP="00C50150">
      <w:pPr>
        <w:pStyle w:val="affe"/>
        <w:ind w:firstLine="284"/>
        <w:jc w:val="both"/>
        <w:rPr>
          <w:rFonts w:ascii="Times New Roman" w:hAnsi="Times New Roman"/>
          <w:sz w:val="24"/>
          <w:szCs w:val="24"/>
        </w:rPr>
      </w:pPr>
      <w:r w:rsidRPr="00EF7828">
        <w:rPr>
          <w:rFonts w:ascii="Times New Roman" w:hAnsi="Times New Roman"/>
          <w:sz w:val="24"/>
          <w:szCs w:val="24"/>
        </w:rPr>
        <w:t>Кроме месторождений</w:t>
      </w:r>
      <w:r>
        <w:rPr>
          <w:rFonts w:ascii="Times New Roman" w:hAnsi="Times New Roman"/>
          <w:sz w:val="24"/>
          <w:szCs w:val="24"/>
        </w:rPr>
        <w:t>,</w:t>
      </w:r>
      <w:r w:rsidRPr="00EF7828">
        <w:rPr>
          <w:rFonts w:ascii="Times New Roman" w:hAnsi="Times New Roman"/>
          <w:sz w:val="24"/>
          <w:szCs w:val="24"/>
        </w:rPr>
        <w:t xml:space="preserve"> в районе известны водообильные участки с водой питьевого качества, где требуется постановка поисково-оценочных работ. Это участок в районе д.</w:t>
      </w:r>
      <w:r>
        <w:rPr>
          <w:rFonts w:ascii="Times New Roman" w:hAnsi="Times New Roman"/>
          <w:sz w:val="24"/>
          <w:szCs w:val="24"/>
        </w:rPr>
        <w:t xml:space="preserve"> Верхний Булай, что в 12 км юго-западнее </w:t>
      </w:r>
      <w:r w:rsidRPr="00EF7828">
        <w:rPr>
          <w:rFonts w:ascii="Times New Roman" w:hAnsi="Times New Roman"/>
          <w:sz w:val="24"/>
          <w:szCs w:val="24"/>
        </w:rPr>
        <w:t>г.</w:t>
      </w:r>
      <w:r>
        <w:rPr>
          <w:rFonts w:ascii="Times New Roman" w:hAnsi="Times New Roman"/>
          <w:sz w:val="24"/>
          <w:szCs w:val="24"/>
        </w:rPr>
        <w:t xml:space="preserve"> </w:t>
      </w:r>
      <w:r w:rsidRPr="00EF7828">
        <w:rPr>
          <w:rFonts w:ascii="Times New Roman" w:hAnsi="Times New Roman"/>
          <w:sz w:val="24"/>
          <w:szCs w:val="24"/>
        </w:rPr>
        <w:t>Черемхово. Здесь по предварительным подсчетам</w:t>
      </w:r>
      <w:r>
        <w:rPr>
          <w:rFonts w:ascii="Times New Roman" w:hAnsi="Times New Roman"/>
          <w:sz w:val="24"/>
          <w:szCs w:val="24"/>
        </w:rPr>
        <w:t xml:space="preserve"> </w:t>
      </w:r>
      <w:r w:rsidRPr="00EF7828">
        <w:rPr>
          <w:rFonts w:ascii="Times New Roman" w:hAnsi="Times New Roman"/>
          <w:sz w:val="24"/>
          <w:szCs w:val="24"/>
        </w:rPr>
        <w:t>возможная производительность одиночной скважины в отложениях нижнего кембрия может составить 1720 м</w:t>
      </w:r>
      <w:r w:rsidRPr="00820606">
        <w:rPr>
          <w:rFonts w:ascii="Times New Roman" w:hAnsi="Times New Roman"/>
          <w:sz w:val="24"/>
          <w:szCs w:val="24"/>
          <w:vertAlign w:val="superscript"/>
        </w:rPr>
        <w:t>3</w:t>
      </w:r>
      <w:r w:rsidRPr="00EF7828">
        <w:rPr>
          <w:rFonts w:ascii="Times New Roman" w:hAnsi="Times New Roman"/>
          <w:sz w:val="24"/>
          <w:szCs w:val="24"/>
        </w:rPr>
        <w:t>/сут. (Лумпова и др.</w:t>
      </w:r>
      <w:r>
        <w:rPr>
          <w:rFonts w:ascii="Times New Roman" w:hAnsi="Times New Roman"/>
          <w:sz w:val="24"/>
          <w:szCs w:val="24"/>
        </w:rPr>
        <w:t xml:space="preserve">, </w:t>
      </w:r>
      <w:r w:rsidRPr="00EF7828">
        <w:rPr>
          <w:rFonts w:ascii="Times New Roman" w:hAnsi="Times New Roman"/>
          <w:sz w:val="24"/>
          <w:szCs w:val="24"/>
        </w:rPr>
        <w:t>1977г). Другие участки расположены в районе г.</w:t>
      </w:r>
      <w:r>
        <w:rPr>
          <w:rFonts w:ascii="Times New Roman" w:hAnsi="Times New Roman"/>
          <w:sz w:val="24"/>
          <w:szCs w:val="24"/>
        </w:rPr>
        <w:t xml:space="preserve"> </w:t>
      </w:r>
      <w:r w:rsidRPr="00EF7828">
        <w:rPr>
          <w:rFonts w:ascii="Times New Roman" w:hAnsi="Times New Roman"/>
          <w:sz w:val="24"/>
          <w:szCs w:val="24"/>
        </w:rPr>
        <w:t>Свирска. Здесь в настоящее время уже ведутся Ангарской ГЭ поисково-разведочные работы для водоснабжения г.</w:t>
      </w:r>
      <w:r>
        <w:rPr>
          <w:rFonts w:ascii="Times New Roman" w:hAnsi="Times New Roman"/>
          <w:sz w:val="24"/>
          <w:szCs w:val="24"/>
        </w:rPr>
        <w:t xml:space="preserve"> </w:t>
      </w:r>
      <w:r w:rsidRPr="00EF7828">
        <w:rPr>
          <w:rFonts w:ascii="Times New Roman" w:hAnsi="Times New Roman"/>
          <w:sz w:val="24"/>
          <w:szCs w:val="24"/>
        </w:rPr>
        <w:t>Свирска на 2</w:t>
      </w:r>
      <w:r>
        <w:rPr>
          <w:rFonts w:ascii="Times New Roman" w:hAnsi="Times New Roman"/>
          <w:sz w:val="24"/>
          <w:szCs w:val="24"/>
        </w:rPr>
        <w:t>-</w:t>
      </w:r>
      <w:r w:rsidRPr="00EF7828">
        <w:rPr>
          <w:rFonts w:ascii="Times New Roman" w:hAnsi="Times New Roman"/>
          <w:sz w:val="24"/>
          <w:szCs w:val="24"/>
        </w:rPr>
        <w:t>х площадях - на южной окраине г.</w:t>
      </w:r>
      <w:r>
        <w:rPr>
          <w:rFonts w:ascii="Times New Roman" w:hAnsi="Times New Roman"/>
          <w:sz w:val="24"/>
          <w:szCs w:val="24"/>
        </w:rPr>
        <w:t xml:space="preserve"> </w:t>
      </w:r>
      <w:r w:rsidRPr="00EF7828">
        <w:rPr>
          <w:rFonts w:ascii="Times New Roman" w:hAnsi="Times New Roman"/>
          <w:sz w:val="24"/>
          <w:szCs w:val="24"/>
        </w:rPr>
        <w:t>Свирска и у д.</w:t>
      </w:r>
      <w:r>
        <w:rPr>
          <w:rFonts w:ascii="Times New Roman" w:hAnsi="Times New Roman"/>
          <w:sz w:val="24"/>
          <w:szCs w:val="24"/>
        </w:rPr>
        <w:t xml:space="preserve"> </w:t>
      </w:r>
      <w:r w:rsidRPr="00EF7828">
        <w:rPr>
          <w:rFonts w:ascii="Times New Roman" w:hAnsi="Times New Roman"/>
          <w:sz w:val="24"/>
          <w:szCs w:val="24"/>
        </w:rPr>
        <w:t>Бархатова</w:t>
      </w:r>
      <w:r>
        <w:rPr>
          <w:rFonts w:ascii="Times New Roman" w:hAnsi="Times New Roman"/>
          <w:sz w:val="24"/>
          <w:szCs w:val="24"/>
        </w:rPr>
        <w:t>,</w:t>
      </w:r>
      <w:r w:rsidRPr="00EF7828">
        <w:rPr>
          <w:rFonts w:ascii="Times New Roman" w:hAnsi="Times New Roman"/>
          <w:sz w:val="24"/>
          <w:szCs w:val="24"/>
        </w:rPr>
        <w:t xml:space="preserve"> с зая</w:t>
      </w:r>
      <w:r>
        <w:rPr>
          <w:rFonts w:ascii="Times New Roman" w:hAnsi="Times New Roman"/>
          <w:sz w:val="24"/>
          <w:szCs w:val="24"/>
        </w:rPr>
        <w:t>вленной потребностью в воде 8-10</w:t>
      </w:r>
      <w:r w:rsidRPr="00EF7828">
        <w:rPr>
          <w:rFonts w:ascii="Times New Roman" w:hAnsi="Times New Roman"/>
          <w:sz w:val="24"/>
          <w:szCs w:val="24"/>
        </w:rPr>
        <w:t xml:space="preserve"> тыс.</w:t>
      </w:r>
      <w:r>
        <w:rPr>
          <w:rFonts w:ascii="Times New Roman" w:hAnsi="Times New Roman"/>
          <w:sz w:val="24"/>
          <w:szCs w:val="24"/>
        </w:rPr>
        <w:t xml:space="preserve"> </w:t>
      </w:r>
      <w:r w:rsidRPr="00EF7828">
        <w:rPr>
          <w:rFonts w:ascii="Times New Roman" w:hAnsi="Times New Roman"/>
          <w:sz w:val="24"/>
          <w:szCs w:val="24"/>
        </w:rPr>
        <w:t>м</w:t>
      </w:r>
      <w:r w:rsidRPr="00820606">
        <w:rPr>
          <w:rFonts w:ascii="Times New Roman" w:hAnsi="Times New Roman"/>
          <w:sz w:val="24"/>
          <w:szCs w:val="24"/>
          <w:vertAlign w:val="superscript"/>
        </w:rPr>
        <w:t>3</w:t>
      </w:r>
      <w:r w:rsidRPr="00EF7828">
        <w:rPr>
          <w:rFonts w:ascii="Times New Roman" w:hAnsi="Times New Roman"/>
          <w:sz w:val="24"/>
          <w:szCs w:val="24"/>
        </w:rPr>
        <w:t>/сут.</w:t>
      </w:r>
    </w:p>
    <w:p w:rsidR="00C50150" w:rsidRPr="00357059" w:rsidRDefault="00C50150" w:rsidP="00C50150">
      <w:pPr>
        <w:pStyle w:val="affe"/>
        <w:ind w:firstLine="284"/>
        <w:jc w:val="both"/>
        <w:rPr>
          <w:rFonts w:ascii="Times New Roman" w:hAnsi="Times New Roman"/>
          <w:sz w:val="16"/>
          <w:szCs w:val="16"/>
        </w:rPr>
      </w:pPr>
    </w:p>
    <w:p w:rsidR="00C50150" w:rsidRPr="00EF7828" w:rsidRDefault="00C50150" w:rsidP="00C50150">
      <w:pPr>
        <w:pStyle w:val="22"/>
        <w:ind w:firstLine="426"/>
        <w:jc w:val="both"/>
      </w:pPr>
      <w:bookmarkStart w:id="163" w:name="_Toc357444918"/>
      <w:bookmarkStart w:id="164" w:name="_Toc393273728"/>
      <w:r w:rsidRPr="00EF7828">
        <w:t>1.2. Водоснабжение</w:t>
      </w:r>
      <w:bookmarkEnd w:id="163"/>
      <w:bookmarkEnd w:id="164"/>
    </w:p>
    <w:p w:rsidR="00C50150" w:rsidRPr="00EF7828" w:rsidRDefault="00C50150" w:rsidP="00C50150">
      <w:pPr>
        <w:pStyle w:val="affe"/>
        <w:ind w:firstLine="284"/>
        <w:jc w:val="both"/>
        <w:rPr>
          <w:rFonts w:ascii="Times New Roman" w:hAnsi="Times New Roman"/>
          <w:sz w:val="24"/>
          <w:szCs w:val="24"/>
        </w:rPr>
      </w:pPr>
      <w:r w:rsidRPr="00EF7828">
        <w:rPr>
          <w:rFonts w:ascii="Times New Roman" w:hAnsi="Times New Roman"/>
          <w:sz w:val="24"/>
          <w:szCs w:val="24"/>
        </w:rPr>
        <w:t>На территории Голуметского МО находятся объекты водоснабжения:</w:t>
      </w:r>
      <w:r>
        <w:rPr>
          <w:rFonts w:ascii="Times New Roman" w:hAnsi="Times New Roman"/>
          <w:sz w:val="24"/>
          <w:szCs w:val="24"/>
        </w:rPr>
        <w:t xml:space="preserve"> скважины с водонапорной башней.</w:t>
      </w:r>
    </w:p>
    <w:p w:rsidR="00C50150" w:rsidRPr="00357059" w:rsidRDefault="00C50150" w:rsidP="00C50150">
      <w:pPr>
        <w:pStyle w:val="affe"/>
        <w:ind w:firstLine="284"/>
        <w:jc w:val="both"/>
        <w:rPr>
          <w:rFonts w:ascii="Times New Roman" w:hAnsi="Times New Roman"/>
          <w:sz w:val="16"/>
          <w:szCs w:val="16"/>
        </w:rPr>
      </w:pPr>
    </w:p>
    <w:p w:rsidR="00C50150" w:rsidRPr="00EF7828" w:rsidRDefault="00C50150" w:rsidP="00C50150">
      <w:pPr>
        <w:pStyle w:val="22"/>
        <w:ind w:firstLine="284"/>
        <w:jc w:val="left"/>
      </w:pPr>
      <w:bookmarkStart w:id="165" w:name="_Toc357444919"/>
      <w:bookmarkStart w:id="166" w:name="_Toc393273729"/>
      <w:r w:rsidRPr="00EF7828">
        <w:t>1.3. Хозяйственно</w:t>
      </w:r>
      <w:r>
        <w:t>-</w:t>
      </w:r>
      <w:r w:rsidRPr="00EF7828">
        <w:t>бытовая</w:t>
      </w:r>
      <w:r>
        <w:t>,</w:t>
      </w:r>
      <w:r w:rsidRPr="00EF7828">
        <w:t xml:space="preserve"> </w:t>
      </w:r>
      <w:r>
        <w:rPr>
          <w:szCs w:val="24"/>
        </w:rPr>
        <w:t>л</w:t>
      </w:r>
      <w:r w:rsidRPr="00EF7828">
        <w:rPr>
          <w:szCs w:val="24"/>
        </w:rPr>
        <w:t>ивневая</w:t>
      </w:r>
      <w:r w:rsidRPr="00EF7828">
        <w:t xml:space="preserve"> канализаци</w:t>
      </w:r>
      <w:r>
        <w:t>и</w:t>
      </w:r>
      <w:bookmarkEnd w:id="165"/>
      <w:bookmarkEnd w:id="166"/>
    </w:p>
    <w:p w:rsidR="00C50150" w:rsidRPr="00EF7828"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Хозяйственно-бытовая </w:t>
      </w:r>
      <w:r w:rsidRPr="00EF7828">
        <w:rPr>
          <w:rFonts w:ascii="Times New Roman" w:hAnsi="Times New Roman"/>
          <w:sz w:val="24"/>
          <w:szCs w:val="24"/>
        </w:rPr>
        <w:t>канализация отсутствует</w:t>
      </w:r>
      <w:r>
        <w:rPr>
          <w:rFonts w:ascii="Times New Roman" w:hAnsi="Times New Roman"/>
          <w:sz w:val="24"/>
          <w:szCs w:val="24"/>
        </w:rPr>
        <w:t xml:space="preserve">. </w:t>
      </w:r>
      <w:r w:rsidRPr="00EF7828">
        <w:rPr>
          <w:rFonts w:ascii="Times New Roman" w:hAnsi="Times New Roman"/>
          <w:sz w:val="24"/>
          <w:szCs w:val="24"/>
        </w:rPr>
        <w:t>Ливневая канализация отсутствует</w:t>
      </w:r>
      <w:r>
        <w:rPr>
          <w:rFonts w:ascii="Times New Roman" w:hAnsi="Times New Roman"/>
          <w:sz w:val="24"/>
          <w:szCs w:val="24"/>
        </w:rPr>
        <w:t>.</w:t>
      </w:r>
    </w:p>
    <w:p w:rsidR="00C50150" w:rsidRPr="00357059" w:rsidRDefault="00C50150" w:rsidP="00C50150">
      <w:pPr>
        <w:pStyle w:val="affe"/>
        <w:ind w:firstLine="284"/>
        <w:jc w:val="both"/>
        <w:rPr>
          <w:rFonts w:ascii="Times New Roman" w:hAnsi="Times New Roman"/>
          <w:sz w:val="16"/>
          <w:szCs w:val="16"/>
        </w:rPr>
      </w:pPr>
    </w:p>
    <w:p w:rsidR="00C50150" w:rsidRPr="00357059" w:rsidRDefault="00C50150" w:rsidP="00C50150">
      <w:pPr>
        <w:pStyle w:val="22"/>
      </w:pPr>
      <w:bookmarkStart w:id="167" w:name="_Toc357444920"/>
      <w:bookmarkStart w:id="168" w:name="_Toc393273730"/>
      <w:r w:rsidRPr="00EF7828">
        <w:t>2. Проектн</w:t>
      </w:r>
      <w:r>
        <w:t>ое</w:t>
      </w:r>
      <w:r w:rsidRPr="00EF7828">
        <w:t xml:space="preserve"> </w:t>
      </w:r>
      <w:bookmarkEnd w:id="167"/>
      <w:r w:rsidRPr="00EF7828">
        <w:t>решени</w:t>
      </w:r>
      <w:r>
        <w:t>е</w:t>
      </w:r>
      <w:bookmarkEnd w:id="168"/>
    </w:p>
    <w:p w:rsidR="00C50150" w:rsidRPr="00EF7828" w:rsidRDefault="00C50150" w:rsidP="00C50150">
      <w:pPr>
        <w:pStyle w:val="22"/>
        <w:ind w:firstLine="284"/>
        <w:jc w:val="left"/>
      </w:pPr>
      <w:bookmarkStart w:id="169" w:name="_Toc357444921"/>
      <w:bookmarkStart w:id="170" w:name="_Toc393273731"/>
      <w:r w:rsidRPr="00EF7828">
        <w:t>2.1. Водоснабжение</w:t>
      </w:r>
      <w:bookmarkEnd w:id="169"/>
      <w:bookmarkEnd w:id="170"/>
    </w:p>
    <w:p w:rsidR="00C50150" w:rsidRPr="00EF7828" w:rsidRDefault="00C50150" w:rsidP="00C50150">
      <w:pPr>
        <w:pStyle w:val="affe"/>
        <w:ind w:firstLine="284"/>
        <w:jc w:val="both"/>
        <w:rPr>
          <w:rFonts w:ascii="Times New Roman" w:hAnsi="Times New Roman"/>
          <w:sz w:val="24"/>
          <w:szCs w:val="24"/>
        </w:rPr>
      </w:pPr>
      <w:r w:rsidRPr="00EF7828">
        <w:rPr>
          <w:rFonts w:ascii="Times New Roman" w:hAnsi="Times New Roman"/>
          <w:sz w:val="24"/>
          <w:szCs w:val="24"/>
        </w:rPr>
        <w:t>Население Голуметского МО на расчетный срок предусматривается в количестве 2,49 тыс. человек. Согласно СНиП 2.04.02-84 «Водоснабжение. Наружные сети и сооружения» Табл.4</w:t>
      </w:r>
      <w:r>
        <w:rPr>
          <w:rFonts w:ascii="Times New Roman" w:hAnsi="Times New Roman"/>
          <w:sz w:val="24"/>
          <w:szCs w:val="24"/>
        </w:rPr>
        <w:t>,</w:t>
      </w:r>
      <w:r w:rsidRPr="00EF7828">
        <w:rPr>
          <w:rFonts w:ascii="Times New Roman" w:hAnsi="Times New Roman"/>
          <w:sz w:val="24"/>
          <w:szCs w:val="24"/>
        </w:rPr>
        <w:t xml:space="preserve"> с учетом объектов соцкультбыта</w:t>
      </w:r>
      <w:r>
        <w:rPr>
          <w:rFonts w:ascii="Times New Roman" w:hAnsi="Times New Roman"/>
          <w:sz w:val="24"/>
          <w:szCs w:val="24"/>
        </w:rPr>
        <w:t>,</w:t>
      </w:r>
      <w:r w:rsidRPr="00EF7828">
        <w:rPr>
          <w:rFonts w:ascii="Times New Roman" w:hAnsi="Times New Roman"/>
          <w:sz w:val="24"/>
          <w:szCs w:val="24"/>
        </w:rPr>
        <w:t xml:space="preserve"> принимается дифференцированная норма водопотребления в зависимости от принятого благоустройства. Принимается коэффициент максимальной суточной неравномерности</w:t>
      </w:r>
      <w:r>
        <w:rPr>
          <w:rFonts w:ascii="Times New Roman" w:hAnsi="Times New Roman"/>
          <w:sz w:val="24"/>
          <w:szCs w:val="24"/>
        </w:rPr>
        <w:t xml:space="preserve"> –</w:t>
      </w:r>
      <w:r w:rsidRPr="00EF7828">
        <w:rPr>
          <w:rFonts w:ascii="Times New Roman" w:hAnsi="Times New Roman"/>
          <w:sz w:val="24"/>
          <w:szCs w:val="24"/>
        </w:rPr>
        <w:t xml:space="preserve"> 1</w:t>
      </w:r>
      <w:r>
        <w:rPr>
          <w:rFonts w:ascii="Times New Roman" w:hAnsi="Times New Roman"/>
          <w:sz w:val="24"/>
          <w:szCs w:val="24"/>
        </w:rPr>
        <w:t>,</w:t>
      </w:r>
      <w:r w:rsidRPr="00EF7828">
        <w:rPr>
          <w:rFonts w:ascii="Times New Roman" w:hAnsi="Times New Roman"/>
          <w:sz w:val="24"/>
          <w:szCs w:val="24"/>
        </w:rPr>
        <w:t xml:space="preserve">3, коэффициент на промышленные нужды </w:t>
      </w:r>
      <w:r>
        <w:rPr>
          <w:rFonts w:ascii="Times New Roman" w:hAnsi="Times New Roman"/>
          <w:sz w:val="24"/>
          <w:szCs w:val="24"/>
        </w:rPr>
        <w:t xml:space="preserve">- </w:t>
      </w:r>
      <w:r w:rsidRPr="00EF7828">
        <w:rPr>
          <w:rFonts w:ascii="Times New Roman" w:hAnsi="Times New Roman"/>
          <w:sz w:val="24"/>
          <w:szCs w:val="24"/>
        </w:rPr>
        <w:t>1,1, максимальный суточный расход составит</w:t>
      </w:r>
      <w:r>
        <w:rPr>
          <w:rFonts w:ascii="Times New Roman" w:hAnsi="Times New Roman"/>
          <w:sz w:val="24"/>
          <w:szCs w:val="24"/>
        </w:rPr>
        <w:t xml:space="preserve"> –</w:t>
      </w:r>
      <w:r w:rsidRPr="00EF7828">
        <w:rPr>
          <w:rFonts w:ascii="Times New Roman" w:hAnsi="Times New Roman"/>
          <w:sz w:val="24"/>
          <w:szCs w:val="24"/>
        </w:rPr>
        <w:t xml:space="preserve"> 534</w:t>
      </w:r>
      <w:r>
        <w:rPr>
          <w:rFonts w:ascii="Times New Roman" w:hAnsi="Times New Roman"/>
          <w:sz w:val="24"/>
          <w:szCs w:val="24"/>
        </w:rPr>
        <w:t>,</w:t>
      </w:r>
      <w:r w:rsidRPr="00EF7828">
        <w:rPr>
          <w:rFonts w:ascii="Times New Roman" w:hAnsi="Times New Roman"/>
          <w:sz w:val="24"/>
          <w:szCs w:val="24"/>
        </w:rPr>
        <w:t>1 м</w:t>
      </w:r>
      <w:r w:rsidRPr="00820606">
        <w:rPr>
          <w:rFonts w:ascii="Times New Roman" w:hAnsi="Times New Roman"/>
          <w:sz w:val="24"/>
          <w:szCs w:val="24"/>
          <w:vertAlign w:val="superscript"/>
        </w:rPr>
        <w:t>3</w:t>
      </w:r>
      <w:r w:rsidRPr="00EF7828">
        <w:rPr>
          <w:rFonts w:ascii="Times New Roman" w:hAnsi="Times New Roman"/>
          <w:sz w:val="24"/>
          <w:szCs w:val="24"/>
        </w:rPr>
        <w:t>/сутки.</w:t>
      </w:r>
    </w:p>
    <w:p w:rsidR="00C50150" w:rsidRPr="00EF7828" w:rsidRDefault="00C50150" w:rsidP="00C50150">
      <w:pPr>
        <w:pStyle w:val="affe"/>
        <w:ind w:firstLine="284"/>
        <w:jc w:val="both"/>
        <w:rPr>
          <w:rFonts w:ascii="Times New Roman" w:hAnsi="Times New Roman"/>
          <w:sz w:val="24"/>
          <w:szCs w:val="24"/>
        </w:rPr>
      </w:pPr>
    </w:p>
    <w:p w:rsidR="00C50150" w:rsidRPr="00E160C0" w:rsidRDefault="00C50150" w:rsidP="00C50150">
      <w:pPr>
        <w:pStyle w:val="affe"/>
        <w:ind w:firstLine="284"/>
        <w:jc w:val="both"/>
        <w:rPr>
          <w:rFonts w:ascii="Times New Roman" w:hAnsi="Times New Roman"/>
          <w:sz w:val="24"/>
          <w:szCs w:val="24"/>
        </w:rPr>
      </w:pPr>
      <w:r w:rsidRPr="00EF7828">
        <w:rPr>
          <w:rFonts w:ascii="Times New Roman" w:hAnsi="Times New Roman"/>
          <w:sz w:val="24"/>
          <w:szCs w:val="24"/>
        </w:rPr>
        <w:t>Таблица 1</w:t>
      </w:r>
      <w:r w:rsidRPr="00DE0FE1">
        <w:rPr>
          <w:rFonts w:ascii="Times New Roman" w:hAnsi="Times New Roman"/>
          <w:sz w:val="24"/>
          <w:szCs w:val="24"/>
        </w:rPr>
        <w:t>8</w:t>
      </w:r>
      <w:r>
        <w:rPr>
          <w:rFonts w:ascii="Times New Roman" w:hAnsi="Times New Roman"/>
          <w:sz w:val="24"/>
          <w:szCs w:val="24"/>
        </w:rPr>
        <w:t>.</w:t>
      </w:r>
      <w:r w:rsidRPr="00650B7F">
        <w:rPr>
          <w:rFonts w:ascii="Times New Roman" w:hAnsi="Times New Roman"/>
          <w:color w:val="000000"/>
        </w:rPr>
        <w:t xml:space="preserve"> </w:t>
      </w:r>
      <w:r w:rsidRPr="00E160C0">
        <w:rPr>
          <w:rFonts w:ascii="Times New Roman" w:hAnsi="Times New Roman"/>
          <w:color w:val="000000"/>
          <w:sz w:val="24"/>
          <w:szCs w:val="24"/>
        </w:rPr>
        <w:t>Водопотребление на расчетный срок.</w:t>
      </w:r>
    </w:p>
    <w:p w:rsidR="00C50150" w:rsidRPr="00EF7828" w:rsidRDefault="00C50150" w:rsidP="00C50150">
      <w:pPr>
        <w:pStyle w:val="affe"/>
        <w:ind w:firstLine="284"/>
        <w:jc w:val="both"/>
        <w:rPr>
          <w:rFonts w:ascii="Times New Roman" w:hAnsi="Times New Roman"/>
          <w:sz w:val="24"/>
          <w:szCs w:val="24"/>
        </w:rPr>
      </w:pPr>
    </w:p>
    <w:tbl>
      <w:tblPr>
        <w:tblW w:w="515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1"/>
        <w:gridCol w:w="711"/>
        <w:gridCol w:w="1010"/>
        <w:gridCol w:w="910"/>
        <w:gridCol w:w="995"/>
        <w:gridCol w:w="854"/>
        <w:gridCol w:w="987"/>
        <w:gridCol w:w="1074"/>
        <w:gridCol w:w="711"/>
        <w:gridCol w:w="1075"/>
      </w:tblGrid>
      <w:tr w:rsidR="00C50150" w:rsidRPr="00CE3FE3" w:rsidTr="00A21F55">
        <w:trPr>
          <w:cantSplit/>
          <w:trHeight w:val="2251"/>
        </w:trPr>
        <w:tc>
          <w:tcPr>
            <w:tcW w:w="866" w:type="pct"/>
            <w:shd w:val="clear" w:color="auto" w:fill="auto"/>
            <w:textDirection w:val="btLr"/>
            <w:vAlign w:val="center"/>
          </w:tcPr>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Планировочные районы</w:t>
            </w:r>
          </w:p>
        </w:tc>
        <w:tc>
          <w:tcPr>
            <w:tcW w:w="345" w:type="pct"/>
            <w:shd w:val="clear" w:color="auto" w:fill="auto"/>
            <w:textDirection w:val="btLr"/>
            <w:vAlign w:val="center"/>
          </w:tcPr>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Население, тыс. чел.</w:t>
            </w:r>
          </w:p>
        </w:tc>
        <w:tc>
          <w:tcPr>
            <w:tcW w:w="504" w:type="pct"/>
            <w:shd w:val="clear" w:color="auto" w:fill="auto"/>
            <w:textDirection w:val="btLr"/>
            <w:vAlign w:val="center"/>
          </w:tcPr>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Норма водопотребления, л/сут.</w:t>
            </w:r>
          </w:p>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на человека</w:t>
            </w:r>
          </w:p>
        </w:tc>
        <w:tc>
          <w:tcPr>
            <w:tcW w:w="455" w:type="pct"/>
            <w:shd w:val="clear" w:color="auto" w:fill="auto"/>
            <w:textDirection w:val="btLr"/>
            <w:vAlign w:val="center"/>
          </w:tcPr>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Коэффициент на</w:t>
            </w:r>
          </w:p>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промышленные нужды</w:t>
            </w:r>
          </w:p>
        </w:tc>
        <w:tc>
          <w:tcPr>
            <w:tcW w:w="496" w:type="pct"/>
            <w:shd w:val="clear" w:color="auto" w:fill="auto"/>
            <w:textDirection w:val="btLr"/>
            <w:vAlign w:val="center"/>
          </w:tcPr>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Коэффициент суточной неравномерности</w:t>
            </w:r>
          </w:p>
        </w:tc>
        <w:tc>
          <w:tcPr>
            <w:tcW w:w="427" w:type="pct"/>
            <w:shd w:val="clear" w:color="auto" w:fill="auto"/>
            <w:textDirection w:val="btLr"/>
            <w:vAlign w:val="center"/>
          </w:tcPr>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Расчетное водопотребление, м</w:t>
            </w:r>
            <w:r w:rsidRPr="00820606">
              <w:rPr>
                <w:rFonts w:ascii="Times New Roman" w:hAnsi="Times New Roman"/>
                <w:color w:val="000000"/>
                <w:sz w:val="20"/>
                <w:szCs w:val="20"/>
                <w:vertAlign w:val="superscript"/>
              </w:rPr>
              <w:t>3</w:t>
            </w:r>
            <w:r w:rsidRPr="00CE3FE3">
              <w:rPr>
                <w:rFonts w:ascii="Times New Roman" w:hAnsi="Times New Roman"/>
                <w:color w:val="000000"/>
                <w:sz w:val="20"/>
                <w:szCs w:val="20"/>
              </w:rPr>
              <w:t>/сут.</w:t>
            </w:r>
          </w:p>
        </w:tc>
        <w:tc>
          <w:tcPr>
            <w:tcW w:w="480" w:type="pct"/>
            <w:shd w:val="clear" w:color="auto" w:fill="auto"/>
            <w:textDirection w:val="btLr"/>
            <w:vAlign w:val="center"/>
          </w:tcPr>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Норма расхода воды на пожаротушение, л/с</w:t>
            </w:r>
          </w:p>
        </w:tc>
        <w:tc>
          <w:tcPr>
            <w:tcW w:w="535" w:type="pct"/>
            <w:shd w:val="clear" w:color="auto" w:fill="auto"/>
            <w:textDirection w:val="btLr"/>
            <w:vAlign w:val="center"/>
          </w:tcPr>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Расчетный расход воды на пожаротушение  м3</w:t>
            </w:r>
            <w:r>
              <w:rPr>
                <w:rFonts w:ascii="Times New Roman" w:hAnsi="Times New Roman"/>
                <w:color w:val="000000"/>
                <w:sz w:val="20"/>
                <w:szCs w:val="20"/>
              </w:rPr>
              <w:t xml:space="preserve"> </w:t>
            </w:r>
            <w:r w:rsidRPr="00CE3FE3">
              <w:rPr>
                <w:rFonts w:ascii="Times New Roman" w:hAnsi="Times New Roman"/>
                <w:color w:val="000000"/>
                <w:sz w:val="20"/>
                <w:szCs w:val="20"/>
              </w:rPr>
              <w:t>(Удвоенный по условиям сейсмики)</w:t>
            </w:r>
          </w:p>
        </w:tc>
        <w:tc>
          <w:tcPr>
            <w:tcW w:w="353" w:type="pct"/>
            <w:shd w:val="clear" w:color="auto" w:fill="auto"/>
            <w:textDirection w:val="btLr"/>
            <w:vAlign w:val="center"/>
          </w:tcPr>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Аварийный запас, м3</w:t>
            </w:r>
          </w:p>
        </w:tc>
        <w:tc>
          <w:tcPr>
            <w:tcW w:w="539" w:type="pct"/>
            <w:shd w:val="clear" w:color="auto" w:fill="auto"/>
            <w:textDirection w:val="btLr"/>
            <w:vAlign w:val="center"/>
          </w:tcPr>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Общий неприкосновенный запас в резервуарах</w:t>
            </w:r>
          </w:p>
          <w:p w:rsidR="00C50150" w:rsidRPr="00CE3FE3" w:rsidRDefault="00C50150" w:rsidP="00A21F55">
            <w:pPr>
              <w:pStyle w:val="affe"/>
              <w:ind w:left="113" w:right="113"/>
              <w:jc w:val="center"/>
              <w:rPr>
                <w:rFonts w:ascii="Times New Roman" w:hAnsi="Times New Roman"/>
                <w:color w:val="000000"/>
                <w:sz w:val="20"/>
                <w:szCs w:val="20"/>
              </w:rPr>
            </w:pPr>
            <w:r w:rsidRPr="00CE3FE3">
              <w:rPr>
                <w:rFonts w:ascii="Times New Roman" w:hAnsi="Times New Roman"/>
                <w:color w:val="000000"/>
                <w:sz w:val="20"/>
                <w:szCs w:val="20"/>
              </w:rPr>
              <w:t>М</w:t>
            </w:r>
            <w:r w:rsidRPr="00820606">
              <w:rPr>
                <w:rFonts w:ascii="Times New Roman" w:hAnsi="Times New Roman"/>
                <w:color w:val="000000"/>
                <w:sz w:val="20"/>
                <w:szCs w:val="20"/>
                <w:vertAlign w:val="superscript"/>
              </w:rPr>
              <w:t>3</w:t>
            </w:r>
          </w:p>
        </w:tc>
      </w:tr>
      <w:tr w:rsidR="00C50150" w:rsidRPr="00CE3FE3" w:rsidTr="00A21F55">
        <w:trPr>
          <w:trHeight w:val="64"/>
        </w:trPr>
        <w:tc>
          <w:tcPr>
            <w:tcW w:w="866" w:type="pct"/>
            <w:shd w:val="clear" w:color="auto" w:fill="auto"/>
            <w:noWrap/>
          </w:tcPr>
          <w:p w:rsidR="00C50150" w:rsidRPr="00CE3FE3" w:rsidRDefault="00C50150" w:rsidP="00A21F55">
            <w:pPr>
              <w:pStyle w:val="affe"/>
              <w:jc w:val="both"/>
              <w:rPr>
                <w:rFonts w:ascii="Times New Roman" w:hAnsi="Times New Roman"/>
                <w:color w:val="000000"/>
              </w:rPr>
            </w:pPr>
            <w:r w:rsidRPr="00CE3FE3">
              <w:rPr>
                <w:rFonts w:ascii="Times New Roman" w:hAnsi="Times New Roman"/>
                <w:color w:val="000000"/>
              </w:rPr>
              <w:t>с.</w:t>
            </w:r>
            <w:r>
              <w:rPr>
                <w:rFonts w:ascii="Times New Roman" w:hAnsi="Times New Roman"/>
                <w:color w:val="000000"/>
              </w:rPr>
              <w:t xml:space="preserve"> </w:t>
            </w:r>
            <w:r w:rsidRPr="00CE3FE3">
              <w:rPr>
                <w:rFonts w:ascii="Times New Roman" w:hAnsi="Times New Roman"/>
                <w:color w:val="000000"/>
              </w:rPr>
              <w:t>Голуметь</w:t>
            </w:r>
          </w:p>
        </w:tc>
        <w:tc>
          <w:tcPr>
            <w:tcW w:w="345" w:type="pct"/>
            <w:shd w:val="clear" w:color="auto" w:fill="auto"/>
            <w:noWrap/>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1,934</w:t>
            </w:r>
          </w:p>
        </w:tc>
        <w:tc>
          <w:tcPr>
            <w:tcW w:w="504"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150</w:t>
            </w:r>
          </w:p>
        </w:tc>
        <w:tc>
          <w:tcPr>
            <w:tcW w:w="45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1,1</w:t>
            </w:r>
          </w:p>
        </w:tc>
        <w:tc>
          <w:tcPr>
            <w:tcW w:w="496"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1,3</w:t>
            </w:r>
          </w:p>
        </w:tc>
        <w:tc>
          <w:tcPr>
            <w:tcW w:w="42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414,8</w:t>
            </w:r>
          </w:p>
        </w:tc>
        <w:tc>
          <w:tcPr>
            <w:tcW w:w="480"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3чх1х10</w:t>
            </w:r>
          </w:p>
        </w:tc>
        <w:tc>
          <w:tcPr>
            <w:tcW w:w="53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108</w:t>
            </w:r>
          </w:p>
        </w:tc>
        <w:tc>
          <w:tcPr>
            <w:tcW w:w="35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51,9</w:t>
            </w:r>
          </w:p>
        </w:tc>
        <w:tc>
          <w:tcPr>
            <w:tcW w:w="539"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159,9</w:t>
            </w:r>
          </w:p>
        </w:tc>
      </w:tr>
      <w:tr w:rsidR="00C50150" w:rsidRPr="00CE3FE3" w:rsidTr="00A21F55">
        <w:trPr>
          <w:trHeight w:val="64"/>
        </w:trPr>
        <w:tc>
          <w:tcPr>
            <w:tcW w:w="866" w:type="pct"/>
            <w:shd w:val="clear" w:color="auto" w:fill="auto"/>
            <w:noWrap/>
          </w:tcPr>
          <w:p w:rsidR="00C50150" w:rsidRPr="00CE3FE3" w:rsidRDefault="00C50150" w:rsidP="00A21F55">
            <w:pPr>
              <w:pStyle w:val="affe"/>
              <w:jc w:val="both"/>
              <w:rPr>
                <w:rFonts w:ascii="Times New Roman" w:hAnsi="Times New Roman"/>
                <w:color w:val="000000"/>
              </w:rPr>
            </w:pPr>
            <w:r w:rsidRPr="00CE3FE3">
              <w:rPr>
                <w:rFonts w:ascii="Times New Roman" w:hAnsi="Times New Roman"/>
                <w:color w:val="000000"/>
              </w:rPr>
              <w:lastRenderedPageBreak/>
              <w:t>д.</w:t>
            </w:r>
            <w:r>
              <w:rPr>
                <w:rFonts w:ascii="Times New Roman" w:hAnsi="Times New Roman"/>
                <w:color w:val="000000"/>
              </w:rPr>
              <w:t xml:space="preserve"> </w:t>
            </w:r>
            <w:r w:rsidRPr="00CE3FE3">
              <w:rPr>
                <w:rFonts w:ascii="Times New Roman" w:hAnsi="Times New Roman"/>
                <w:color w:val="000000"/>
              </w:rPr>
              <w:t>Верхняя Иреть</w:t>
            </w:r>
          </w:p>
        </w:tc>
        <w:tc>
          <w:tcPr>
            <w:tcW w:w="345" w:type="pct"/>
            <w:shd w:val="clear" w:color="auto" w:fill="auto"/>
            <w:noWrap/>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0,145</w:t>
            </w:r>
          </w:p>
        </w:tc>
        <w:tc>
          <w:tcPr>
            <w:tcW w:w="504"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150</w:t>
            </w:r>
          </w:p>
        </w:tc>
        <w:tc>
          <w:tcPr>
            <w:tcW w:w="45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1,1</w:t>
            </w:r>
          </w:p>
        </w:tc>
        <w:tc>
          <w:tcPr>
            <w:tcW w:w="496"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1,3</w:t>
            </w:r>
          </w:p>
        </w:tc>
        <w:tc>
          <w:tcPr>
            <w:tcW w:w="42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31,1</w:t>
            </w:r>
          </w:p>
        </w:tc>
        <w:tc>
          <w:tcPr>
            <w:tcW w:w="480"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3чх1х5</w:t>
            </w:r>
          </w:p>
        </w:tc>
        <w:tc>
          <w:tcPr>
            <w:tcW w:w="53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54</w:t>
            </w:r>
          </w:p>
        </w:tc>
        <w:tc>
          <w:tcPr>
            <w:tcW w:w="35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3,9</w:t>
            </w:r>
          </w:p>
        </w:tc>
        <w:tc>
          <w:tcPr>
            <w:tcW w:w="539"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57,9</w:t>
            </w:r>
          </w:p>
        </w:tc>
      </w:tr>
      <w:tr w:rsidR="00C50150" w:rsidRPr="00CE3FE3" w:rsidTr="00A21F55">
        <w:trPr>
          <w:trHeight w:val="70"/>
        </w:trPr>
        <w:tc>
          <w:tcPr>
            <w:tcW w:w="866" w:type="pct"/>
            <w:shd w:val="clear" w:color="auto" w:fill="auto"/>
            <w:noWrap/>
          </w:tcPr>
          <w:p w:rsidR="00C50150" w:rsidRPr="00CE3FE3" w:rsidRDefault="00C50150" w:rsidP="00A21F55">
            <w:pPr>
              <w:pStyle w:val="affe"/>
              <w:jc w:val="both"/>
              <w:rPr>
                <w:rFonts w:ascii="Times New Roman" w:hAnsi="Times New Roman"/>
                <w:color w:val="000000"/>
              </w:rPr>
            </w:pPr>
            <w:r w:rsidRPr="00CE3FE3">
              <w:rPr>
                <w:rFonts w:ascii="Times New Roman" w:hAnsi="Times New Roman"/>
                <w:color w:val="000000"/>
              </w:rPr>
              <w:t>д.</w:t>
            </w:r>
            <w:r>
              <w:rPr>
                <w:rFonts w:ascii="Times New Roman" w:hAnsi="Times New Roman"/>
                <w:color w:val="000000"/>
              </w:rPr>
              <w:t xml:space="preserve"> </w:t>
            </w:r>
            <w:r w:rsidRPr="00CE3FE3">
              <w:rPr>
                <w:rFonts w:ascii="Times New Roman" w:hAnsi="Times New Roman"/>
                <w:color w:val="000000"/>
              </w:rPr>
              <w:t>Елоты</w:t>
            </w:r>
          </w:p>
        </w:tc>
        <w:tc>
          <w:tcPr>
            <w:tcW w:w="345" w:type="pct"/>
            <w:shd w:val="clear" w:color="auto" w:fill="auto"/>
            <w:noWrap/>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0,095</w:t>
            </w:r>
          </w:p>
        </w:tc>
        <w:tc>
          <w:tcPr>
            <w:tcW w:w="504"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150</w:t>
            </w:r>
          </w:p>
        </w:tc>
        <w:tc>
          <w:tcPr>
            <w:tcW w:w="45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1,1</w:t>
            </w:r>
          </w:p>
        </w:tc>
        <w:tc>
          <w:tcPr>
            <w:tcW w:w="496"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1,3</w:t>
            </w:r>
          </w:p>
        </w:tc>
        <w:tc>
          <w:tcPr>
            <w:tcW w:w="42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20,4</w:t>
            </w:r>
          </w:p>
        </w:tc>
        <w:tc>
          <w:tcPr>
            <w:tcW w:w="480"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3чх1х5</w:t>
            </w:r>
          </w:p>
        </w:tc>
        <w:tc>
          <w:tcPr>
            <w:tcW w:w="53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54</w:t>
            </w:r>
          </w:p>
        </w:tc>
        <w:tc>
          <w:tcPr>
            <w:tcW w:w="35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2,6</w:t>
            </w:r>
          </w:p>
        </w:tc>
        <w:tc>
          <w:tcPr>
            <w:tcW w:w="539"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56,6</w:t>
            </w:r>
          </w:p>
        </w:tc>
      </w:tr>
      <w:tr w:rsidR="00C50150" w:rsidRPr="00CE3FE3" w:rsidTr="00A21F55">
        <w:trPr>
          <w:trHeight w:val="64"/>
        </w:trPr>
        <w:tc>
          <w:tcPr>
            <w:tcW w:w="866" w:type="pct"/>
            <w:shd w:val="clear" w:color="auto" w:fill="auto"/>
            <w:noWrap/>
          </w:tcPr>
          <w:p w:rsidR="00C50150" w:rsidRPr="00CE3FE3" w:rsidRDefault="00C50150" w:rsidP="00A21F55">
            <w:pPr>
              <w:pStyle w:val="affe"/>
              <w:jc w:val="both"/>
              <w:rPr>
                <w:rFonts w:ascii="Times New Roman" w:hAnsi="Times New Roman"/>
                <w:color w:val="000000"/>
              </w:rPr>
            </w:pPr>
            <w:r w:rsidRPr="00CE3FE3">
              <w:rPr>
                <w:rFonts w:ascii="Times New Roman" w:hAnsi="Times New Roman"/>
                <w:color w:val="000000"/>
              </w:rPr>
              <w:t>д.</w:t>
            </w:r>
            <w:r>
              <w:rPr>
                <w:rFonts w:ascii="Times New Roman" w:hAnsi="Times New Roman"/>
                <w:color w:val="000000"/>
              </w:rPr>
              <w:t xml:space="preserve"> </w:t>
            </w:r>
            <w:r w:rsidRPr="00CE3FE3">
              <w:rPr>
                <w:rFonts w:ascii="Times New Roman" w:hAnsi="Times New Roman"/>
                <w:color w:val="000000"/>
              </w:rPr>
              <w:t>Баталаева</w:t>
            </w:r>
          </w:p>
        </w:tc>
        <w:tc>
          <w:tcPr>
            <w:tcW w:w="345" w:type="pct"/>
            <w:shd w:val="clear" w:color="auto" w:fill="auto"/>
            <w:noWrap/>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0</w:t>
            </w:r>
            <w:r>
              <w:rPr>
                <w:rFonts w:ascii="Times New Roman" w:hAnsi="Times New Roman"/>
                <w:color w:val="000000"/>
              </w:rPr>
              <w:t>,</w:t>
            </w:r>
            <w:r w:rsidRPr="00CE3FE3">
              <w:rPr>
                <w:rFonts w:ascii="Times New Roman" w:hAnsi="Times New Roman"/>
                <w:color w:val="000000"/>
              </w:rPr>
              <w:t>102</w:t>
            </w:r>
          </w:p>
        </w:tc>
        <w:tc>
          <w:tcPr>
            <w:tcW w:w="504"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150</w:t>
            </w:r>
          </w:p>
        </w:tc>
        <w:tc>
          <w:tcPr>
            <w:tcW w:w="45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1,1</w:t>
            </w:r>
          </w:p>
        </w:tc>
        <w:tc>
          <w:tcPr>
            <w:tcW w:w="496"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1,3</w:t>
            </w:r>
          </w:p>
        </w:tc>
        <w:tc>
          <w:tcPr>
            <w:tcW w:w="42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21,9</w:t>
            </w:r>
          </w:p>
        </w:tc>
        <w:tc>
          <w:tcPr>
            <w:tcW w:w="480"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3чх1х5</w:t>
            </w:r>
          </w:p>
        </w:tc>
        <w:tc>
          <w:tcPr>
            <w:tcW w:w="53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54</w:t>
            </w:r>
          </w:p>
        </w:tc>
        <w:tc>
          <w:tcPr>
            <w:tcW w:w="35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2,7</w:t>
            </w:r>
          </w:p>
        </w:tc>
        <w:tc>
          <w:tcPr>
            <w:tcW w:w="539"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56,7</w:t>
            </w:r>
          </w:p>
        </w:tc>
      </w:tr>
      <w:tr w:rsidR="00C50150" w:rsidRPr="00CE3FE3" w:rsidTr="00A21F55">
        <w:trPr>
          <w:trHeight w:val="64"/>
        </w:trPr>
        <w:tc>
          <w:tcPr>
            <w:tcW w:w="866" w:type="pct"/>
            <w:shd w:val="clear" w:color="auto" w:fill="auto"/>
            <w:noWrap/>
          </w:tcPr>
          <w:p w:rsidR="00C50150" w:rsidRPr="00CE3FE3" w:rsidRDefault="00C50150" w:rsidP="00A21F55">
            <w:pPr>
              <w:pStyle w:val="affe"/>
              <w:jc w:val="both"/>
              <w:rPr>
                <w:rFonts w:ascii="Times New Roman" w:hAnsi="Times New Roman"/>
                <w:color w:val="000000"/>
              </w:rPr>
            </w:pPr>
            <w:r>
              <w:rPr>
                <w:rFonts w:ascii="Times New Roman" w:hAnsi="Times New Roman"/>
                <w:color w:val="000000"/>
              </w:rPr>
              <w:t>3. Труже</w:t>
            </w:r>
            <w:r w:rsidRPr="00CE3FE3">
              <w:rPr>
                <w:rFonts w:ascii="Times New Roman" w:hAnsi="Times New Roman"/>
                <w:color w:val="000000"/>
              </w:rPr>
              <w:t>ник</w:t>
            </w:r>
          </w:p>
        </w:tc>
        <w:tc>
          <w:tcPr>
            <w:tcW w:w="345" w:type="pct"/>
            <w:shd w:val="clear" w:color="auto" w:fill="auto"/>
            <w:noWrap/>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0,009</w:t>
            </w:r>
          </w:p>
        </w:tc>
        <w:tc>
          <w:tcPr>
            <w:tcW w:w="504"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150</w:t>
            </w:r>
          </w:p>
        </w:tc>
        <w:tc>
          <w:tcPr>
            <w:tcW w:w="45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1,1</w:t>
            </w:r>
          </w:p>
        </w:tc>
        <w:tc>
          <w:tcPr>
            <w:tcW w:w="496"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1,3</w:t>
            </w:r>
          </w:p>
        </w:tc>
        <w:tc>
          <w:tcPr>
            <w:tcW w:w="42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1,9</w:t>
            </w:r>
          </w:p>
        </w:tc>
        <w:tc>
          <w:tcPr>
            <w:tcW w:w="480"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3чх1х5</w:t>
            </w:r>
          </w:p>
        </w:tc>
        <w:tc>
          <w:tcPr>
            <w:tcW w:w="53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54</w:t>
            </w:r>
          </w:p>
        </w:tc>
        <w:tc>
          <w:tcPr>
            <w:tcW w:w="35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0,2</w:t>
            </w:r>
          </w:p>
        </w:tc>
        <w:tc>
          <w:tcPr>
            <w:tcW w:w="539"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54,2</w:t>
            </w:r>
          </w:p>
        </w:tc>
      </w:tr>
      <w:tr w:rsidR="00C50150" w:rsidRPr="00CE3FE3" w:rsidTr="00A21F55">
        <w:trPr>
          <w:trHeight w:val="64"/>
        </w:trPr>
        <w:tc>
          <w:tcPr>
            <w:tcW w:w="866" w:type="pct"/>
            <w:shd w:val="clear" w:color="auto" w:fill="auto"/>
            <w:noWrap/>
          </w:tcPr>
          <w:p w:rsidR="00C50150" w:rsidRPr="00CE3FE3" w:rsidRDefault="00C50150" w:rsidP="00A21F55">
            <w:pPr>
              <w:pStyle w:val="affe"/>
              <w:jc w:val="both"/>
              <w:rPr>
                <w:rFonts w:ascii="Times New Roman" w:hAnsi="Times New Roman"/>
                <w:color w:val="000000"/>
              </w:rPr>
            </w:pPr>
            <w:r w:rsidRPr="00CE3FE3">
              <w:rPr>
                <w:rFonts w:ascii="Times New Roman" w:hAnsi="Times New Roman"/>
                <w:color w:val="000000"/>
              </w:rPr>
              <w:t>п.</w:t>
            </w:r>
            <w:r>
              <w:rPr>
                <w:rFonts w:ascii="Times New Roman" w:hAnsi="Times New Roman"/>
                <w:color w:val="000000"/>
              </w:rPr>
              <w:t xml:space="preserve"> </w:t>
            </w:r>
            <w:r w:rsidRPr="00CE3FE3">
              <w:rPr>
                <w:rFonts w:ascii="Times New Roman" w:hAnsi="Times New Roman"/>
                <w:color w:val="000000"/>
              </w:rPr>
              <w:t>Полежаева</w:t>
            </w:r>
          </w:p>
        </w:tc>
        <w:tc>
          <w:tcPr>
            <w:tcW w:w="345" w:type="pct"/>
            <w:shd w:val="clear" w:color="auto" w:fill="auto"/>
            <w:noWrap/>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0,067</w:t>
            </w:r>
          </w:p>
        </w:tc>
        <w:tc>
          <w:tcPr>
            <w:tcW w:w="504"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150</w:t>
            </w:r>
          </w:p>
        </w:tc>
        <w:tc>
          <w:tcPr>
            <w:tcW w:w="45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1,1</w:t>
            </w:r>
          </w:p>
        </w:tc>
        <w:tc>
          <w:tcPr>
            <w:tcW w:w="496"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1,3</w:t>
            </w:r>
          </w:p>
        </w:tc>
        <w:tc>
          <w:tcPr>
            <w:tcW w:w="42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14,4</w:t>
            </w:r>
          </w:p>
        </w:tc>
        <w:tc>
          <w:tcPr>
            <w:tcW w:w="480"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3чх1х5</w:t>
            </w:r>
          </w:p>
        </w:tc>
        <w:tc>
          <w:tcPr>
            <w:tcW w:w="53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54</w:t>
            </w:r>
          </w:p>
        </w:tc>
        <w:tc>
          <w:tcPr>
            <w:tcW w:w="35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1,8</w:t>
            </w:r>
          </w:p>
        </w:tc>
        <w:tc>
          <w:tcPr>
            <w:tcW w:w="539"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55,8</w:t>
            </w:r>
          </w:p>
        </w:tc>
      </w:tr>
      <w:tr w:rsidR="00C50150" w:rsidRPr="00CE3FE3" w:rsidTr="00A21F55">
        <w:trPr>
          <w:trHeight w:val="64"/>
        </w:trPr>
        <w:tc>
          <w:tcPr>
            <w:tcW w:w="866" w:type="pct"/>
            <w:shd w:val="clear" w:color="auto" w:fill="auto"/>
            <w:noWrap/>
          </w:tcPr>
          <w:p w:rsidR="00C50150" w:rsidRPr="00CE3FE3" w:rsidRDefault="00C50150" w:rsidP="00A21F55">
            <w:pPr>
              <w:pStyle w:val="affe"/>
              <w:jc w:val="both"/>
              <w:rPr>
                <w:rFonts w:ascii="Times New Roman" w:hAnsi="Times New Roman"/>
                <w:color w:val="000000"/>
              </w:rPr>
            </w:pPr>
            <w:r w:rsidRPr="00CE3FE3">
              <w:rPr>
                <w:rFonts w:ascii="Times New Roman" w:hAnsi="Times New Roman"/>
                <w:color w:val="000000"/>
              </w:rPr>
              <w:t>уч.</w:t>
            </w:r>
            <w:r>
              <w:rPr>
                <w:rFonts w:ascii="Times New Roman" w:hAnsi="Times New Roman"/>
                <w:color w:val="000000"/>
              </w:rPr>
              <w:t xml:space="preserve"> </w:t>
            </w:r>
            <w:r w:rsidRPr="00CE3FE3">
              <w:rPr>
                <w:rFonts w:ascii="Times New Roman" w:hAnsi="Times New Roman"/>
                <w:color w:val="000000"/>
              </w:rPr>
              <w:t>Мандагай</w:t>
            </w:r>
          </w:p>
        </w:tc>
        <w:tc>
          <w:tcPr>
            <w:tcW w:w="345" w:type="pct"/>
            <w:shd w:val="clear" w:color="auto" w:fill="auto"/>
            <w:noWrap/>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0,138</w:t>
            </w:r>
          </w:p>
        </w:tc>
        <w:tc>
          <w:tcPr>
            <w:tcW w:w="504"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150</w:t>
            </w:r>
          </w:p>
        </w:tc>
        <w:tc>
          <w:tcPr>
            <w:tcW w:w="45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1,1</w:t>
            </w:r>
          </w:p>
        </w:tc>
        <w:tc>
          <w:tcPr>
            <w:tcW w:w="496"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1,3</w:t>
            </w:r>
          </w:p>
        </w:tc>
        <w:tc>
          <w:tcPr>
            <w:tcW w:w="42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29,6</w:t>
            </w:r>
          </w:p>
        </w:tc>
        <w:tc>
          <w:tcPr>
            <w:tcW w:w="480"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3чх1х5</w:t>
            </w:r>
          </w:p>
        </w:tc>
        <w:tc>
          <w:tcPr>
            <w:tcW w:w="53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54</w:t>
            </w:r>
          </w:p>
        </w:tc>
        <w:tc>
          <w:tcPr>
            <w:tcW w:w="35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3,7</w:t>
            </w:r>
          </w:p>
        </w:tc>
        <w:tc>
          <w:tcPr>
            <w:tcW w:w="539"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57,7</w:t>
            </w:r>
          </w:p>
        </w:tc>
      </w:tr>
      <w:tr w:rsidR="00C50150" w:rsidRPr="00CE3FE3" w:rsidTr="00A21F55">
        <w:trPr>
          <w:trHeight w:val="70"/>
        </w:trPr>
        <w:tc>
          <w:tcPr>
            <w:tcW w:w="866" w:type="pct"/>
            <w:shd w:val="clear" w:color="auto" w:fill="auto"/>
            <w:noWrap/>
          </w:tcPr>
          <w:p w:rsidR="00C50150" w:rsidRPr="00CE3FE3" w:rsidRDefault="00C50150" w:rsidP="00A21F55">
            <w:pPr>
              <w:pStyle w:val="affe"/>
              <w:jc w:val="both"/>
              <w:rPr>
                <w:rFonts w:ascii="Times New Roman" w:hAnsi="Times New Roman"/>
                <w:color w:val="000000"/>
              </w:rPr>
            </w:pPr>
            <w:r w:rsidRPr="00CE3FE3">
              <w:rPr>
                <w:rFonts w:ascii="Times New Roman" w:hAnsi="Times New Roman"/>
                <w:color w:val="000000"/>
              </w:rPr>
              <w:t>Итого</w:t>
            </w:r>
          </w:p>
        </w:tc>
        <w:tc>
          <w:tcPr>
            <w:tcW w:w="345" w:type="pct"/>
            <w:shd w:val="clear" w:color="auto" w:fill="auto"/>
            <w:noWrap/>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2,49</w:t>
            </w:r>
          </w:p>
        </w:tc>
        <w:tc>
          <w:tcPr>
            <w:tcW w:w="504" w:type="pct"/>
            <w:shd w:val="clear" w:color="auto" w:fill="auto"/>
            <w:noWrap/>
          </w:tcPr>
          <w:p w:rsidR="00C50150" w:rsidRPr="00CE3FE3" w:rsidRDefault="00C50150" w:rsidP="00A21F55">
            <w:pPr>
              <w:pStyle w:val="affe"/>
              <w:jc w:val="center"/>
              <w:rPr>
                <w:rFonts w:ascii="Times New Roman" w:hAnsi="Times New Roman"/>
                <w:color w:val="000000"/>
              </w:rPr>
            </w:pPr>
          </w:p>
        </w:tc>
        <w:tc>
          <w:tcPr>
            <w:tcW w:w="455" w:type="pct"/>
            <w:shd w:val="clear" w:color="auto" w:fill="auto"/>
            <w:noWrap/>
          </w:tcPr>
          <w:p w:rsidR="00C50150" w:rsidRPr="00CE3FE3" w:rsidRDefault="00C50150" w:rsidP="00A21F55">
            <w:pPr>
              <w:pStyle w:val="affe"/>
              <w:jc w:val="center"/>
              <w:rPr>
                <w:rFonts w:ascii="Times New Roman" w:hAnsi="Times New Roman"/>
                <w:color w:val="000000"/>
              </w:rPr>
            </w:pPr>
          </w:p>
        </w:tc>
        <w:tc>
          <w:tcPr>
            <w:tcW w:w="496" w:type="pct"/>
            <w:shd w:val="clear" w:color="auto" w:fill="auto"/>
            <w:noWrap/>
          </w:tcPr>
          <w:p w:rsidR="00C50150" w:rsidRPr="00CE3FE3" w:rsidRDefault="00C50150" w:rsidP="00A21F55">
            <w:pPr>
              <w:pStyle w:val="affe"/>
              <w:jc w:val="center"/>
              <w:rPr>
                <w:rFonts w:ascii="Times New Roman" w:hAnsi="Times New Roman"/>
                <w:color w:val="000000"/>
              </w:rPr>
            </w:pPr>
          </w:p>
        </w:tc>
        <w:tc>
          <w:tcPr>
            <w:tcW w:w="42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534,1</w:t>
            </w:r>
          </w:p>
        </w:tc>
        <w:tc>
          <w:tcPr>
            <w:tcW w:w="480" w:type="pct"/>
            <w:shd w:val="clear" w:color="auto" w:fill="auto"/>
            <w:noWrap/>
          </w:tcPr>
          <w:p w:rsidR="00C50150" w:rsidRPr="00CE3FE3" w:rsidRDefault="00C50150" w:rsidP="00A21F55">
            <w:pPr>
              <w:pStyle w:val="affe"/>
              <w:jc w:val="center"/>
              <w:rPr>
                <w:rFonts w:ascii="Times New Roman" w:hAnsi="Times New Roman"/>
                <w:color w:val="000000"/>
              </w:rPr>
            </w:pPr>
          </w:p>
        </w:tc>
        <w:tc>
          <w:tcPr>
            <w:tcW w:w="535"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432</w:t>
            </w:r>
          </w:p>
        </w:tc>
        <w:tc>
          <w:tcPr>
            <w:tcW w:w="35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66,76</w:t>
            </w:r>
          </w:p>
        </w:tc>
        <w:tc>
          <w:tcPr>
            <w:tcW w:w="539"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498,76</w:t>
            </w:r>
          </w:p>
        </w:tc>
      </w:tr>
    </w:tbl>
    <w:p w:rsidR="00C50150" w:rsidRPr="00357059" w:rsidRDefault="00C50150" w:rsidP="00C50150">
      <w:pPr>
        <w:pStyle w:val="affe"/>
        <w:ind w:firstLine="709"/>
        <w:jc w:val="both"/>
        <w:rPr>
          <w:rFonts w:ascii="Times New Roman" w:hAnsi="Times New Roman"/>
          <w:color w:val="000000"/>
          <w:sz w:val="16"/>
          <w:szCs w:val="16"/>
        </w:rPr>
      </w:pPr>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 xml:space="preserve">Водоснабжение населённых пунктов Голуметского МО осуществляется от подземных источников. </w:t>
      </w:r>
      <w:r>
        <w:rPr>
          <w:rFonts w:ascii="Times New Roman" w:hAnsi="Times New Roman"/>
          <w:color w:val="000000"/>
          <w:sz w:val="24"/>
          <w:szCs w:val="24"/>
        </w:rPr>
        <w:t>С</w:t>
      </w:r>
      <w:r w:rsidRPr="00222149">
        <w:rPr>
          <w:rFonts w:ascii="Times New Roman" w:hAnsi="Times New Roman"/>
          <w:color w:val="000000"/>
          <w:sz w:val="24"/>
          <w:szCs w:val="24"/>
        </w:rPr>
        <w:t>кважины, на которых имеются нарушения по зонам санитарной охраны</w:t>
      </w:r>
      <w:r>
        <w:rPr>
          <w:rFonts w:ascii="Times New Roman" w:hAnsi="Times New Roman"/>
          <w:color w:val="000000"/>
          <w:sz w:val="24"/>
          <w:szCs w:val="24"/>
        </w:rPr>
        <w:t>,</w:t>
      </w:r>
      <w:r w:rsidRPr="00222149">
        <w:rPr>
          <w:rFonts w:ascii="Times New Roman" w:hAnsi="Times New Roman"/>
          <w:color w:val="000000"/>
          <w:sz w:val="24"/>
          <w:szCs w:val="24"/>
        </w:rPr>
        <w:t xml:space="preserve"> должны </w:t>
      </w:r>
      <w:r>
        <w:rPr>
          <w:rFonts w:ascii="Times New Roman" w:hAnsi="Times New Roman"/>
          <w:color w:val="000000"/>
          <w:sz w:val="24"/>
          <w:szCs w:val="24"/>
        </w:rPr>
        <w:t xml:space="preserve">быть </w:t>
      </w:r>
      <w:r w:rsidRPr="00222149">
        <w:rPr>
          <w:rFonts w:ascii="Times New Roman" w:hAnsi="Times New Roman"/>
          <w:color w:val="000000"/>
          <w:sz w:val="24"/>
          <w:szCs w:val="24"/>
        </w:rPr>
        <w:t>ликвидирова</w:t>
      </w:r>
      <w:r>
        <w:rPr>
          <w:rFonts w:ascii="Times New Roman" w:hAnsi="Times New Roman"/>
          <w:color w:val="000000"/>
          <w:sz w:val="24"/>
          <w:szCs w:val="24"/>
        </w:rPr>
        <w:t>ны</w:t>
      </w:r>
      <w:r w:rsidRPr="00222149">
        <w:rPr>
          <w:rFonts w:ascii="Times New Roman" w:hAnsi="Times New Roman"/>
          <w:color w:val="000000"/>
          <w:sz w:val="24"/>
          <w:szCs w:val="24"/>
        </w:rPr>
        <w:t xml:space="preserve">. </w:t>
      </w:r>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Окончательно местоположение водозаборов определяется после гидрогеологического заключения. Для устройст</w:t>
      </w:r>
      <w:r>
        <w:rPr>
          <w:rFonts w:ascii="Times New Roman" w:hAnsi="Times New Roman"/>
          <w:color w:val="000000"/>
          <w:sz w:val="24"/>
          <w:szCs w:val="24"/>
        </w:rPr>
        <w:t xml:space="preserve">ва необходимых санитарных зон, </w:t>
      </w:r>
      <w:r w:rsidRPr="00222149">
        <w:rPr>
          <w:rFonts w:ascii="Times New Roman" w:hAnsi="Times New Roman"/>
          <w:color w:val="000000"/>
          <w:sz w:val="24"/>
          <w:szCs w:val="24"/>
        </w:rPr>
        <w:t>водозаборные сооружения располагаются за территорией жилой застройки. При необходимости устанавливаются сооружения водоочистки с последующим обеззараживанием.</w:t>
      </w:r>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Требуется выполнить и утвердить проекты</w:t>
      </w:r>
      <w:r>
        <w:rPr>
          <w:rFonts w:ascii="Times New Roman" w:hAnsi="Times New Roman"/>
          <w:color w:val="000000"/>
          <w:sz w:val="24"/>
          <w:szCs w:val="24"/>
        </w:rPr>
        <w:t xml:space="preserve"> зон санитарной охраны каждого </w:t>
      </w:r>
      <w:r w:rsidRPr="00222149">
        <w:rPr>
          <w:rFonts w:ascii="Times New Roman" w:hAnsi="Times New Roman"/>
          <w:color w:val="000000"/>
          <w:sz w:val="24"/>
          <w:szCs w:val="24"/>
        </w:rPr>
        <w:t>водозабора.</w:t>
      </w:r>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 xml:space="preserve">Водопроводная сеть каждого населенного пункта осуществляется по кольцевой схеме с установкой по трассе пожарных гидрантов и, по необходимости, водоразборных колонок. </w:t>
      </w:r>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Пожарный и аварийный запасы по населенным пунктам представлен в таблице 1</w:t>
      </w:r>
      <w:r>
        <w:rPr>
          <w:rFonts w:ascii="Times New Roman" w:hAnsi="Times New Roman"/>
          <w:color w:val="000000"/>
          <w:sz w:val="24"/>
          <w:szCs w:val="24"/>
        </w:rPr>
        <w:t>8</w:t>
      </w:r>
      <w:r w:rsidRPr="00222149">
        <w:rPr>
          <w:rFonts w:ascii="Times New Roman" w:hAnsi="Times New Roman"/>
          <w:color w:val="000000"/>
          <w:sz w:val="24"/>
          <w:szCs w:val="24"/>
        </w:rPr>
        <w:t>, общий пожарн</w:t>
      </w:r>
      <w:r>
        <w:rPr>
          <w:rFonts w:ascii="Times New Roman" w:hAnsi="Times New Roman"/>
          <w:color w:val="000000"/>
          <w:sz w:val="24"/>
          <w:szCs w:val="24"/>
        </w:rPr>
        <w:t>ый и аварийный запасы равны 500</w:t>
      </w:r>
      <w:r w:rsidRPr="00222149">
        <w:rPr>
          <w:rFonts w:ascii="Times New Roman" w:hAnsi="Times New Roman"/>
          <w:color w:val="000000"/>
          <w:sz w:val="24"/>
          <w:szCs w:val="24"/>
        </w:rPr>
        <w:t>м</w:t>
      </w:r>
      <w:r w:rsidRPr="002A0F8B">
        <w:rPr>
          <w:rFonts w:ascii="Times New Roman" w:hAnsi="Times New Roman"/>
          <w:color w:val="000000"/>
          <w:sz w:val="24"/>
          <w:szCs w:val="24"/>
          <w:vertAlign w:val="superscript"/>
        </w:rPr>
        <w:t>3</w:t>
      </w:r>
      <w:r w:rsidRPr="00222149">
        <w:rPr>
          <w:rFonts w:ascii="Times New Roman" w:hAnsi="Times New Roman"/>
          <w:color w:val="000000"/>
          <w:sz w:val="24"/>
          <w:szCs w:val="24"/>
        </w:rPr>
        <w:t xml:space="preserve">. </w:t>
      </w:r>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Необходимо выполнить строительство резервуаров чистой воды, включающих в себя противопожарный, аварийный и регулировочный запасы в каждой планировочной зоне.</w:t>
      </w:r>
    </w:p>
    <w:p w:rsidR="00C50150" w:rsidRPr="00357059" w:rsidRDefault="00C50150" w:rsidP="00C50150">
      <w:pPr>
        <w:pStyle w:val="affe"/>
        <w:ind w:firstLine="284"/>
        <w:jc w:val="both"/>
        <w:rPr>
          <w:rFonts w:ascii="Times New Roman" w:hAnsi="Times New Roman"/>
          <w:color w:val="000000"/>
          <w:sz w:val="16"/>
          <w:szCs w:val="16"/>
        </w:rPr>
      </w:pPr>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 xml:space="preserve">Таблица </w:t>
      </w:r>
      <w:r>
        <w:rPr>
          <w:rFonts w:ascii="Times New Roman" w:hAnsi="Times New Roman"/>
          <w:color w:val="000000"/>
          <w:sz w:val="24"/>
          <w:szCs w:val="24"/>
        </w:rPr>
        <w:t>19.</w:t>
      </w:r>
      <w:r w:rsidRPr="00650B7F">
        <w:rPr>
          <w:rFonts w:ascii="Times New Roman" w:hAnsi="Times New Roman"/>
          <w:color w:val="000000"/>
          <w:sz w:val="24"/>
          <w:szCs w:val="24"/>
        </w:rPr>
        <w:t xml:space="preserve"> </w:t>
      </w:r>
      <w:r w:rsidRPr="00222149">
        <w:rPr>
          <w:rFonts w:ascii="Times New Roman" w:hAnsi="Times New Roman"/>
          <w:color w:val="000000"/>
          <w:sz w:val="24"/>
          <w:szCs w:val="24"/>
        </w:rPr>
        <w:t>Необходимое количество резервуаров</w:t>
      </w:r>
      <w:r>
        <w:rPr>
          <w:rFonts w:ascii="Times New Roman" w:hAnsi="Times New Roman"/>
          <w:color w:val="000000"/>
          <w:sz w:val="24"/>
          <w:szCs w:val="24"/>
        </w:rPr>
        <w:t>.</w:t>
      </w:r>
    </w:p>
    <w:p w:rsidR="00C50150" w:rsidRPr="00357059" w:rsidRDefault="00C50150" w:rsidP="00C50150">
      <w:pPr>
        <w:pStyle w:val="affe"/>
        <w:ind w:firstLine="284"/>
        <w:jc w:val="both"/>
        <w:rPr>
          <w:rFonts w:ascii="Times New Roman" w:hAnsi="Times New Roman"/>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9"/>
        <w:gridCol w:w="5276"/>
      </w:tblGrid>
      <w:tr w:rsidR="00C50150" w:rsidRPr="00CE3FE3" w:rsidTr="00A21F55">
        <w:tc>
          <w:tcPr>
            <w:tcW w:w="232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Населенные пункты</w:t>
            </w:r>
          </w:p>
        </w:tc>
        <w:tc>
          <w:tcPr>
            <w:tcW w:w="267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Количество и объем резе</w:t>
            </w:r>
            <w:r>
              <w:rPr>
                <w:rFonts w:ascii="Times New Roman" w:hAnsi="Times New Roman"/>
                <w:color w:val="000000"/>
              </w:rPr>
              <w:t>р</w:t>
            </w:r>
            <w:r w:rsidRPr="00CE3FE3">
              <w:rPr>
                <w:rFonts w:ascii="Times New Roman" w:hAnsi="Times New Roman"/>
                <w:color w:val="000000"/>
              </w:rPr>
              <w:t>вуаров чистой воды</w:t>
            </w:r>
            <w:r>
              <w:rPr>
                <w:rFonts w:ascii="Times New Roman" w:hAnsi="Times New Roman"/>
                <w:color w:val="000000"/>
              </w:rPr>
              <w:t xml:space="preserve"> </w:t>
            </w:r>
            <w:r w:rsidRPr="00CE3FE3">
              <w:rPr>
                <w:rFonts w:ascii="Times New Roman" w:hAnsi="Times New Roman"/>
                <w:color w:val="000000"/>
              </w:rPr>
              <w:t>(противопожарных)</w:t>
            </w:r>
            <w:r>
              <w:rPr>
                <w:rFonts w:ascii="Times New Roman" w:hAnsi="Times New Roman"/>
                <w:color w:val="000000"/>
              </w:rPr>
              <w:t>,</w:t>
            </w:r>
            <w:r w:rsidRPr="00CE3FE3">
              <w:rPr>
                <w:rFonts w:ascii="Times New Roman" w:hAnsi="Times New Roman"/>
                <w:color w:val="000000"/>
              </w:rPr>
              <w:t xml:space="preserve"> м</w:t>
            </w:r>
            <w:r w:rsidRPr="00820606">
              <w:rPr>
                <w:rFonts w:ascii="Times New Roman" w:hAnsi="Times New Roman"/>
                <w:color w:val="000000"/>
                <w:vertAlign w:val="superscript"/>
              </w:rPr>
              <w:t>3</w:t>
            </w:r>
          </w:p>
        </w:tc>
      </w:tr>
      <w:tr w:rsidR="00C50150" w:rsidRPr="00CE3FE3" w:rsidTr="00A21F55">
        <w:trPr>
          <w:trHeight w:val="219"/>
        </w:trPr>
        <w:tc>
          <w:tcPr>
            <w:tcW w:w="232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с. Голуметь</w:t>
            </w:r>
          </w:p>
        </w:tc>
        <w:tc>
          <w:tcPr>
            <w:tcW w:w="267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rPr>
              <w:t>2х100</w:t>
            </w:r>
          </w:p>
        </w:tc>
      </w:tr>
      <w:tr w:rsidR="00C50150" w:rsidRPr="00CE3FE3" w:rsidTr="00A21F55">
        <w:tc>
          <w:tcPr>
            <w:tcW w:w="232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д. Верхняя Иреть</w:t>
            </w:r>
          </w:p>
        </w:tc>
        <w:tc>
          <w:tcPr>
            <w:tcW w:w="267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2х50</w:t>
            </w:r>
          </w:p>
        </w:tc>
      </w:tr>
      <w:tr w:rsidR="00C50150" w:rsidRPr="00CE3FE3" w:rsidTr="00A21F55">
        <w:tc>
          <w:tcPr>
            <w:tcW w:w="232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д. Баталаева</w:t>
            </w:r>
          </w:p>
        </w:tc>
        <w:tc>
          <w:tcPr>
            <w:tcW w:w="2677"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2х50</w:t>
            </w:r>
          </w:p>
        </w:tc>
      </w:tr>
      <w:tr w:rsidR="00C50150" w:rsidRPr="00CE3FE3" w:rsidTr="00A21F55">
        <w:tc>
          <w:tcPr>
            <w:tcW w:w="2323" w:type="pct"/>
            <w:shd w:val="clear" w:color="auto" w:fill="auto"/>
          </w:tcPr>
          <w:p w:rsidR="00C50150" w:rsidRPr="00CE3FE3" w:rsidRDefault="00C50150" w:rsidP="00A21F55">
            <w:pPr>
              <w:pStyle w:val="affe"/>
              <w:jc w:val="center"/>
              <w:rPr>
                <w:rFonts w:ascii="Times New Roman" w:hAnsi="Times New Roman"/>
                <w:color w:val="000000"/>
              </w:rPr>
            </w:pPr>
            <w:r w:rsidRPr="00CE3FE3">
              <w:rPr>
                <w:rFonts w:ascii="Times New Roman" w:hAnsi="Times New Roman"/>
                <w:color w:val="000000"/>
              </w:rPr>
              <w:t>Всего</w:t>
            </w:r>
          </w:p>
        </w:tc>
        <w:tc>
          <w:tcPr>
            <w:tcW w:w="2677" w:type="pct"/>
            <w:shd w:val="clear" w:color="auto" w:fill="auto"/>
          </w:tcPr>
          <w:p w:rsidR="00C50150" w:rsidRPr="00CE3FE3" w:rsidRDefault="00C50150" w:rsidP="00A21F55">
            <w:pPr>
              <w:pStyle w:val="affe"/>
              <w:jc w:val="center"/>
              <w:rPr>
                <w:rFonts w:ascii="Times New Roman" w:hAnsi="Times New Roman"/>
                <w:color w:val="000000"/>
              </w:rPr>
            </w:pPr>
            <w:r>
              <w:rPr>
                <w:rFonts w:ascii="Times New Roman" w:hAnsi="Times New Roman"/>
                <w:color w:val="000000"/>
              </w:rPr>
              <w:t>2х100,</w:t>
            </w:r>
            <w:r>
              <w:rPr>
                <w:rFonts w:ascii="Times New Roman" w:hAnsi="Times New Roman"/>
                <w:color w:val="000000"/>
                <w:lang w:val="en-US"/>
              </w:rPr>
              <w:t>4</w:t>
            </w:r>
            <w:r w:rsidRPr="00CE3FE3">
              <w:rPr>
                <w:rFonts w:ascii="Times New Roman" w:hAnsi="Times New Roman"/>
                <w:color w:val="000000"/>
              </w:rPr>
              <w:t>х50</w:t>
            </w:r>
          </w:p>
        </w:tc>
      </w:tr>
    </w:tbl>
    <w:p w:rsidR="00C50150" w:rsidRPr="00357059" w:rsidRDefault="00C50150" w:rsidP="00C50150">
      <w:pPr>
        <w:pStyle w:val="affe"/>
        <w:rPr>
          <w:rFonts w:ascii="Times New Roman" w:hAnsi="Times New Roman"/>
          <w:color w:val="000000"/>
          <w:sz w:val="16"/>
          <w:szCs w:val="16"/>
        </w:rPr>
      </w:pPr>
    </w:p>
    <w:p w:rsidR="00C50150" w:rsidRPr="00650B7F" w:rsidRDefault="00C50150" w:rsidP="00C50150">
      <w:pPr>
        <w:pStyle w:val="affe"/>
        <w:rPr>
          <w:rFonts w:ascii="Times New Roman" w:hAnsi="Times New Roman"/>
          <w:i/>
          <w:color w:val="000000"/>
          <w:sz w:val="24"/>
          <w:szCs w:val="24"/>
          <w:u w:val="single"/>
        </w:rPr>
      </w:pPr>
      <w:r w:rsidRPr="00650B7F">
        <w:rPr>
          <w:rFonts w:ascii="Times New Roman" w:hAnsi="Times New Roman"/>
          <w:i/>
          <w:color w:val="000000"/>
          <w:sz w:val="24"/>
          <w:szCs w:val="24"/>
          <w:u w:val="single"/>
        </w:rPr>
        <w:t>На 1 очередь</w:t>
      </w:r>
    </w:p>
    <w:p w:rsidR="00C50150" w:rsidRPr="00222149" w:rsidRDefault="00C50150" w:rsidP="00C50150">
      <w:pPr>
        <w:pStyle w:val="affe"/>
        <w:rPr>
          <w:rFonts w:ascii="Times New Roman" w:hAnsi="Times New Roman"/>
          <w:color w:val="000000"/>
          <w:sz w:val="24"/>
          <w:szCs w:val="24"/>
        </w:rPr>
      </w:pPr>
      <w:r>
        <w:rPr>
          <w:rFonts w:ascii="Times New Roman" w:hAnsi="Times New Roman"/>
          <w:color w:val="000000"/>
          <w:sz w:val="24"/>
          <w:szCs w:val="24"/>
        </w:rPr>
        <w:t xml:space="preserve">- </w:t>
      </w:r>
      <w:r w:rsidRPr="00222149">
        <w:rPr>
          <w:rFonts w:ascii="Times New Roman" w:hAnsi="Times New Roman"/>
          <w:color w:val="000000"/>
          <w:sz w:val="24"/>
          <w:szCs w:val="24"/>
        </w:rPr>
        <w:t>Строительство централизованного водозабора 200м</w:t>
      </w:r>
      <w:r w:rsidRPr="00820606">
        <w:rPr>
          <w:rFonts w:ascii="Times New Roman" w:hAnsi="Times New Roman"/>
          <w:color w:val="000000"/>
          <w:sz w:val="24"/>
          <w:szCs w:val="24"/>
          <w:vertAlign w:val="superscript"/>
        </w:rPr>
        <w:t>3</w:t>
      </w:r>
      <w:r w:rsidRPr="00222149">
        <w:rPr>
          <w:rFonts w:ascii="Times New Roman" w:hAnsi="Times New Roman"/>
          <w:color w:val="000000"/>
          <w:sz w:val="24"/>
          <w:szCs w:val="24"/>
        </w:rPr>
        <w:t>/сутки</w:t>
      </w:r>
      <w:r>
        <w:rPr>
          <w:rFonts w:ascii="Times New Roman" w:hAnsi="Times New Roman"/>
          <w:color w:val="000000"/>
          <w:sz w:val="24"/>
          <w:szCs w:val="24"/>
        </w:rPr>
        <w:t>.</w:t>
      </w:r>
    </w:p>
    <w:p w:rsidR="00C50150" w:rsidRPr="00222149" w:rsidRDefault="00C50150" w:rsidP="00C50150">
      <w:pPr>
        <w:pStyle w:val="affe"/>
        <w:rPr>
          <w:rFonts w:ascii="Times New Roman" w:hAnsi="Times New Roman"/>
          <w:color w:val="000000"/>
          <w:sz w:val="24"/>
          <w:szCs w:val="24"/>
        </w:rPr>
      </w:pPr>
      <w:r>
        <w:rPr>
          <w:rFonts w:ascii="Times New Roman" w:hAnsi="Times New Roman"/>
          <w:color w:val="000000"/>
          <w:sz w:val="24"/>
          <w:szCs w:val="24"/>
        </w:rPr>
        <w:t xml:space="preserve">- </w:t>
      </w:r>
      <w:r w:rsidRPr="00222149">
        <w:rPr>
          <w:rFonts w:ascii="Times New Roman" w:hAnsi="Times New Roman"/>
          <w:color w:val="000000"/>
          <w:sz w:val="24"/>
          <w:szCs w:val="24"/>
        </w:rPr>
        <w:t>Строительство водоочистных сооружений 200м</w:t>
      </w:r>
      <w:r w:rsidRPr="00820606">
        <w:rPr>
          <w:rFonts w:ascii="Times New Roman" w:hAnsi="Times New Roman"/>
          <w:color w:val="000000"/>
          <w:sz w:val="24"/>
          <w:szCs w:val="24"/>
          <w:vertAlign w:val="superscript"/>
        </w:rPr>
        <w:t>3</w:t>
      </w:r>
      <w:r w:rsidRPr="00222149">
        <w:rPr>
          <w:rFonts w:ascii="Times New Roman" w:hAnsi="Times New Roman"/>
          <w:color w:val="000000"/>
          <w:sz w:val="24"/>
          <w:szCs w:val="24"/>
        </w:rPr>
        <w:t>/сутки</w:t>
      </w:r>
      <w:r>
        <w:rPr>
          <w:rFonts w:ascii="Times New Roman" w:hAnsi="Times New Roman"/>
          <w:color w:val="000000"/>
          <w:sz w:val="24"/>
          <w:szCs w:val="24"/>
        </w:rPr>
        <w:t>.</w:t>
      </w:r>
    </w:p>
    <w:p w:rsidR="00C50150" w:rsidRPr="00222149" w:rsidRDefault="00C50150" w:rsidP="00C50150">
      <w:pPr>
        <w:pStyle w:val="affe"/>
        <w:rPr>
          <w:rFonts w:ascii="Times New Roman" w:hAnsi="Times New Roman"/>
          <w:color w:val="000000"/>
          <w:sz w:val="24"/>
          <w:szCs w:val="24"/>
        </w:rPr>
      </w:pPr>
      <w:r>
        <w:rPr>
          <w:rFonts w:ascii="Times New Roman" w:hAnsi="Times New Roman"/>
          <w:color w:val="000000"/>
          <w:sz w:val="24"/>
          <w:szCs w:val="24"/>
        </w:rPr>
        <w:t xml:space="preserve">- </w:t>
      </w:r>
      <w:r w:rsidRPr="00222149">
        <w:rPr>
          <w:rFonts w:ascii="Times New Roman" w:hAnsi="Times New Roman"/>
          <w:color w:val="000000"/>
          <w:sz w:val="24"/>
          <w:szCs w:val="24"/>
        </w:rPr>
        <w:t>Строительство централизованного водозабора с очистн</w:t>
      </w:r>
      <w:r>
        <w:rPr>
          <w:rFonts w:ascii="Times New Roman" w:hAnsi="Times New Roman"/>
          <w:color w:val="000000"/>
          <w:sz w:val="24"/>
          <w:szCs w:val="24"/>
        </w:rPr>
        <w:t>ыми сооружениями15-30м</w:t>
      </w:r>
      <w:r w:rsidRPr="00820606">
        <w:rPr>
          <w:rFonts w:ascii="Times New Roman" w:hAnsi="Times New Roman"/>
          <w:color w:val="000000"/>
          <w:sz w:val="24"/>
          <w:szCs w:val="24"/>
          <w:vertAlign w:val="superscript"/>
        </w:rPr>
        <w:t>3</w:t>
      </w:r>
      <w:r>
        <w:rPr>
          <w:rFonts w:ascii="Times New Roman" w:hAnsi="Times New Roman"/>
          <w:color w:val="000000"/>
          <w:sz w:val="24"/>
          <w:szCs w:val="24"/>
        </w:rPr>
        <w:t xml:space="preserve">/сутки- </w:t>
      </w:r>
      <w:r w:rsidRPr="006662DC">
        <w:rPr>
          <w:rFonts w:ascii="Times New Roman" w:hAnsi="Times New Roman"/>
          <w:color w:val="000000"/>
          <w:sz w:val="24"/>
          <w:szCs w:val="24"/>
        </w:rPr>
        <w:t>2</w:t>
      </w:r>
      <w:r w:rsidRPr="00222149">
        <w:rPr>
          <w:rFonts w:ascii="Times New Roman" w:hAnsi="Times New Roman"/>
          <w:color w:val="000000"/>
          <w:sz w:val="24"/>
          <w:szCs w:val="24"/>
        </w:rPr>
        <w:t>шт.</w:t>
      </w:r>
    </w:p>
    <w:p w:rsidR="00C50150" w:rsidRPr="00222149" w:rsidRDefault="00C50150" w:rsidP="00C50150">
      <w:pPr>
        <w:pStyle w:val="affe"/>
        <w:rPr>
          <w:rFonts w:ascii="Times New Roman" w:hAnsi="Times New Roman"/>
          <w:color w:val="000000"/>
          <w:sz w:val="24"/>
          <w:szCs w:val="24"/>
        </w:rPr>
      </w:pPr>
      <w:r>
        <w:rPr>
          <w:rFonts w:ascii="Times New Roman" w:hAnsi="Times New Roman"/>
          <w:color w:val="000000"/>
          <w:sz w:val="24"/>
          <w:szCs w:val="24"/>
        </w:rPr>
        <w:t xml:space="preserve">- </w:t>
      </w:r>
      <w:r w:rsidRPr="00222149">
        <w:rPr>
          <w:rFonts w:ascii="Times New Roman" w:hAnsi="Times New Roman"/>
          <w:color w:val="000000"/>
          <w:sz w:val="24"/>
          <w:szCs w:val="24"/>
        </w:rPr>
        <w:t>Строительство резервуаров чистой воды 2х10</w:t>
      </w:r>
      <w:r>
        <w:rPr>
          <w:rFonts w:ascii="Times New Roman" w:hAnsi="Times New Roman"/>
          <w:color w:val="000000"/>
          <w:sz w:val="24"/>
          <w:szCs w:val="24"/>
        </w:rPr>
        <w:t>0 м</w:t>
      </w:r>
      <w:r w:rsidRPr="00820606">
        <w:rPr>
          <w:rFonts w:ascii="Times New Roman" w:hAnsi="Times New Roman"/>
          <w:color w:val="000000"/>
          <w:sz w:val="24"/>
          <w:szCs w:val="24"/>
          <w:vertAlign w:val="superscript"/>
        </w:rPr>
        <w:t>3</w:t>
      </w:r>
      <w:r>
        <w:rPr>
          <w:rFonts w:ascii="Times New Roman" w:hAnsi="Times New Roman"/>
          <w:color w:val="000000"/>
          <w:sz w:val="24"/>
          <w:szCs w:val="24"/>
        </w:rPr>
        <w:t xml:space="preserve">, </w:t>
      </w:r>
      <w:r w:rsidRPr="006662DC">
        <w:rPr>
          <w:rFonts w:ascii="Times New Roman" w:hAnsi="Times New Roman"/>
          <w:color w:val="000000"/>
          <w:sz w:val="24"/>
          <w:szCs w:val="24"/>
        </w:rPr>
        <w:t>4</w:t>
      </w:r>
      <w:r w:rsidRPr="00222149">
        <w:rPr>
          <w:rFonts w:ascii="Times New Roman" w:hAnsi="Times New Roman"/>
          <w:color w:val="000000"/>
          <w:sz w:val="24"/>
          <w:szCs w:val="24"/>
        </w:rPr>
        <w:t>х50</w:t>
      </w:r>
      <w:r>
        <w:rPr>
          <w:rFonts w:ascii="Times New Roman" w:hAnsi="Times New Roman"/>
          <w:color w:val="000000"/>
          <w:sz w:val="24"/>
          <w:szCs w:val="24"/>
        </w:rPr>
        <w:t xml:space="preserve"> </w:t>
      </w:r>
      <w:r w:rsidRPr="00222149">
        <w:rPr>
          <w:rFonts w:ascii="Times New Roman" w:hAnsi="Times New Roman"/>
          <w:color w:val="000000"/>
          <w:sz w:val="24"/>
          <w:szCs w:val="24"/>
        </w:rPr>
        <w:t>м</w:t>
      </w:r>
      <w:r w:rsidRPr="00820606">
        <w:rPr>
          <w:rFonts w:ascii="Times New Roman" w:hAnsi="Times New Roman"/>
          <w:color w:val="000000"/>
          <w:sz w:val="24"/>
          <w:szCs w:val="24"/>
          <w:vertAlign w:val="superscript"/>
        </w:rPr>
        <w:t>3</w:t>
      </w:r>
      <w:r>
        <w:rPr>
          <w:rFonts w:ascii="Times New Roman" w:hAnsi="Times New Roman"/>
          <w:color w:val="000000"/>
          <w:sz w:val="24"/>
          <w:szCs w:val="24"/>
        </w:rPr>
        <w:t>.</w:t>
      </w:r>
    </w:p>
    <w:p w:rsidR="00C50150" w:rsidRPr="00222149" w:rsidRDefault="00C50150" w:rsidP="00C50150">
      <w:pPr>
        <w:pStyle w:val="affe"/>
        <w:rPr>
          <w:rFonts w:ascii="Times New Roman" w:hAnsi="Times New Roman"/>
          <w:color w:val="000000"/>
          <w:sz w:val="24"/>
          <w:szCs w:val="24"/>
        </w:rPr>
      </w:pPr>
      <w:r>
        <w:rPr>
          <w:rFonts w:ascii="Times New Roman" w:hAnsi="Times New Roman"/>
          <w:color w:val="000000"/>
          <w:sz w:val="24"/>
          <w:szCs w:val="24"/>
        </w:rPr>
        <w:t xml:space="preserve">- </w:t>
      </w:r>
      <w:r w:rsidRPr="00222149">
        <w:rPr>
          <w:rFonts w:ascii="Times New Roman" w:hAnsi="Times New Roman"/>
          <w:color w:val="000000"/>
          <w:sz w:val="24"/>
          <w:szCs w:val="24"/>
        </w:rPr>
        <w:t>Строительство насосной станции 2 подъема – 50м</w:t>
      </w:r>
      <w:r w:rsidRPr="00820606">
        <w:rPr>
          <w:rFonts w:ascii="Times New Roman" w:hAnsi="Times New Roman"/>
          <w:color w:val="000000"/>
          <w:sz w:val="24"/>
          <w:szCs w:val="24"/>
          <w:vertAlign w:val="superscript"/>
        </w:rPr>
        <w:t>3</w:t>
      </w:r>
      <w:r w:rsidRPr="00222149">
        <w:rPr>
          <w:rFonts w:ascii="Times New Roman" w:hAnsi="Times New Roman"/>
          <w:color w:val="000000"/>
          <w:sz w:val="24"/>
          <w:szCs w:val="24"/>
        </w:rPr>
        <w:t>/час</w:t>
      </w:r>
      <w:r>
        <w:rPr>
          <w:rFonts w:ascii="Times New Roman" w:hAnsi="Times New Roman"/>
          <w:color w:val="000000"/>
          <w:sz w:val="24"/>
          <w:szCs w:val="24"/>
        </w:rPr>
        <w:t>.</w:t>
      </w:r>
    </w:p>
    <w:p w:rsidR="00C50150" w:rsidRPr="00222149" w:rsidRDefault="00C50150" w:rsidP="00C50150">
      <w:pPr>
        <w:pStyle w:val="affe"/>
        <w:rPr>
          <w:rFonts w:ascii="Times New Roman" w:hAnsi="Times New Roman"/>
          <w:color w:val="000000"/>
          <w:sz w:val="24"/>
          <w:szCs w:val="24"/>
        </w:rPr>
      </w:pPr>
      <w:r>
        <w:rPr>
          <w:rFonts w:ascii="Times New Roman" w:hAnsi="Times New Roman"/>
          <w:color w:val="000000"/>
          <w:sz w:val="24"/>
          <w:szCs w:val="24"/>
        </w:rPr>
        <w:t xml:space="preserve">- </w:t>
      </w:r>
      <w:r w:rsidRPr="00222149">
        <w:rPr>
          <w:rFonts w:ascii="Times New Roman" w:hAnsi="Times New Roman"/>
          <w:color w:val="000000"/>
          <w:sz w:val="24"/>
          <w:szCs w:val="24"/>
        </w:rPr>
        <w:t xml:space="preserve">Строительство насосной </w:t>
      </w:r>
      <w:r>
        <w:rPr>
          <w:rFonts w:ascii="Times New Roman" w:hAnsi="Times New Roman"/>
          <w:color w:val="000000"/>
          <w:sz w:val="24"/>
          <w:szCs w:val="24"/>
        </w:rPr>
        <w:t>станции 2 подъема – 5-10м</w:t>
      </w:r>
      <w:r w:rsidRPr="00820606">
        <w:rPr>
          <w:rFonts w:ascii="Times New Roman" w:hAnsi="Times New Roman"/>
          <w:color w:val="000000"/>
          <w:sz w:val="24"/>
          <w:szCs w:val="24"/>
          <w:vertAlign w:val="superscript"/>
        </w:rPr>
        <w:t>3</w:t>
      </w:r>
      <w:r>
        <w:rPr>
          <w:rFonts w:ascii="Times New Roman" w:hAnsi="Times New Roman"/>
          <w:color w:val="000000"/>
          <w:sz w:val="24"/>
          <w:szCs w:val="24"/>
        </w:rPr>
        <w:t>/час-</w:t>
      </w:r>
      <w:r w:rsidRPr="00A60D04">
        <w:rPr>
          <w:rFonts w:ascii="Times New Roman" w:hAnsi="Times New Roman"/>
          <w:color w:val="000000"/>
          <w:sz w:val="24"/>
          <w:szCs w:val="24"/>
        </w:rPr>
        <w:t>2</w:t>
      </w:r>
      <w:r>
        <w:rPr>
          <w:rFonts w:ascii="Times New Roman" w:hAnsi="Times New Roman"/>
          <w:color w:val="000000"/>
          <w:sz w:val="24"/>
          <w:szCs w:val="24"/>
        </w:rPr>
        <w:t xml:space="preserve"> </w:t>
      </w:r>
      <w:r w:rsidRPr="00222149">
        <w:rPr>
          <w:rFonts w:ascii="Times New Roman" w:hAnsi="Times New Roman"/>
          <w:color w:val="000000"/>
          <w:sz w:val="24"/>
          <w:szCs w:val="24"/>
        </w:rPr>
        <w:t>шт.</w:t>
      </w:r>
    </w:p>
    <w:p w:rsidR="00C50150" w:rsidRDefault="00C50150" w:rsidP="00C50150">
      <w:pPr>
        <w:pStyle w:val="affe"/>
        <w:rPr>
          <w:rFonts w:ascii="Times New Roman" w:hAnsi="Times New Roman"/>
          <w:color w:val="000000"/>
          <w:sz w:val="24"/>
          <w:szCs w:val="24"/>
        </w:rPr>
      </w:pPr>
      <w:r>
        <w:rPr>
          <w:rFonts w:ascii="Times New Roman" w:hAnsi="Times New Roman"/>
          <w:color w:val="000000"/>
          <w:sz w:val="24"/>
          <w:szCs w:val="24"/>
        </w:rPr>
        <w:t xml:space="preserve">- </w:t>
      </w:r>
      <w:r w:rsidRPr="00222149">
        <w:rPr>
          <w:rFonts w:ascii="Times New Roman" w:hAnsi="Times New Roman"/>
          <w:color w:val="000000"/>
          <w:sz w:val="24"/>
          <w:szCs w:val="24"/>
        </w:rPr>
        <w:t>Ст</w:t>
      </w:r>
      <w:r>
        <w:rPr>
          <w:rFonts w:ascii="Times New Roman" w:hAnsi="Times New Roman"/>
          <w:color w:val="000000"/>
          <w:sz w:val="24"/>
          <w:szCs w:val="24"/>
        </w:rPr>
        <w:t>роительство водопровода Д=100 мм</w:t>
      </w:r>
      <w:r w:rsidRPr="00222149">
        <w:rPr>
          <w:rFonts w:ascii="Times New Roman" w:hAnsi="Times New Roman"/>
          <w:color w:val="000000"/>
          <w:sz w:val="24"/>
          <w:szCs w:val="24"/>
        </w:rPr>
        <w:t xml:space="preserve"> – </w:t>
      </w:r>
      <w:r>
        <w:rPr>
          <w:rFonts w:ascii="Times New Roman" w:hAnsi="Times New Roman"/>
          <w:color w:val="000000"/>
          <w:sz w:val="24"/>
          <w:szCs w:val="24"/>
        </w:rPr>
        <w:t xml:space="preserve">12,4 </w:t>
      </w:r>
      <w:r w:rsidRPr="00222149">
        <w:rPr>
          <w:rFonts w:ascii="Times New Roman" w:hAnsi="Times New Roman"/>
          <w:color w:val="000000"/>
          <w:sz w:val="24"/>
          <w:szCs w:val="24"/>
        </w:rPr>
        <w:t>км.</w:t>
      </w:r>
    </w:p>
    <w:p w:rsidR="00C50150" w:rsidRDefault="00C50150" w:rsidP="00C50150">
      <w:pPr>
        <w:pStyle w:val="affe"/>
        <w:rPr>
          <w:rFonts w:ascii="Times New Roman" w:hAnsi="Times New Roman"/>
          <w:color w:val="000000"/>
          <w:sz w:val="24"/>
          <w:szCs w:val="24"/>
        </w:rPr>
      </w:pPr>
      <w:r>
        <w:rPr>
          <w:rFonts w:ascii="Times New Roman" w:hAnsi="Times New Roman"/>
          <w:color w:val="000000"/>
          <w:sz w:val="24"/>
          <w:szCs w:val="24"/>
        </w:rPr>
        <w:t xml:space="preserve">- </w:t>
      </w:r>
      <w:r w:rsidRPr="00222149">
        <w:rPr>
          <w:rFonts w:ascii="Times New Roman" w:hAnsi="Times New Roman"/>
          <w:color w:val="000000"/>
          <w:sz w:val="24"/>
          <w:szCs w:val="24"/>
        </w:rPr>
        <w:t>Ст</w:t>
      </w:r>
      <w:r>
        <w:rPr>
          <w:rFonts w:ascii="Times New Roman" w:hAnsi="Times New Roman"/>
          <w:color w:val="000000"/>
          <w:sz w:val="24"/>
          <w:szCs w:val="24"/>
        </w:rPr>
        <w:t>роительство водопровода 2Д=100 мм</w:t>
      </w:r>
      <w:r w:rsidRPr="00222149">
        <w:rPr>
          <w:rFonts w:ascii="Times New Roman" w:hAnsi="Times New Roman"/>
          <w:color w:val="000000"/>
          <w:sz w:val="24"/>
          <w:szCs w:val="24"/>
        </w:rPr>
        <w:t xml:space="preserve"> – </w:t>
      </w:r>
      <w:r>
        <w:rPr>
          <w:rFonts w:ascii="Times New Roman" w:hAnsi="Times New Roman"/>
          <w:color w:val="000000"/>
          <w:sz w:val="24"/>
          <w:szCs w:val="24"/>
        </w:rPr>
        <w:t xml:space="preserve">9,17 </w:t>
      </w:r>
      <w:r w:rsidRPr="00222149">
        <w:rPr>
          <w:rFonts w:ascii="Times New Roman" w:hAnsi="Times New Roman"/>
          <w:color w:val="000000"/>
          <w:sz w:val="24"/>
          <w:szCs w:val="24"/>
        </w:rPr>
        <w:t>км.</w:t>
      </w:r>
    </w:p>
    <w:p w:rsidR="00C50150" w:rsidRPr="00222149" w:rsidRDefault="00C50150" w:rsidP="00C50150">
      <w:pPr>
        <w:pStyle w:val="affe"/>
        <w:rPr>
          <w:rFonts w:ascii="Times New Roman" w:hAnsi="Times New Roman"/>
          <w:color w:val="000000"/>
          <w:sz w:val="24"/>
          <w:szCs w:val="24"/>
        </w:rPr>
      </w:pPr>
      <w:r>
        <w:rPr>
          <w:rFonts w:ascii="Times New Roman" w:hAnsi="Times New Roman"/>
          <w:color w:val="000000"/>
          <w:sz w:val="24"/>
          <w:szCs w:val="24"/>
        </w:rPr>
        <w:t xml:space="preserve">- </w:t>
      </w:r>
      <w:r w:rsidRPr="00222149">
        <w:rPr>
          <w:rFonts w:ascii="Times New Roman" w:hAnsi="Times New Roman"/>
          <w:color w:val="000000"/>
          <w:sz w:val="24"/>
          <w:szCs w:val="24"/>
        </w:rPr>
        <w:t>Ст</w:t>
      </w:r>
      <w:r>
        <w:rPr>
          <w:rFonts w:ascii="Times New Roman" w:hAnsi="Times New Roman"/>
          <w:color w:val="000000"/>
          <w:sz w:val="24"/>
          <w:szCs w:val="24"/>
        </w:rPr>
        <w:t>роительство водопровода 2Д=150 мм</w:t>
      </w:r>
      <w:r w:rsidRPr="00222149">
        <w:rPr>
          <w:rFonts w:ascii="Times New Roman" w:hAnsi="Times New Roman"/>
          <w:color w:val="000000"/>
          <w:sz w:val="24"/>
          <w:szCs w:val="24"/>
        </w:rPr>
        <w:t xml:space="preserve"> –</w:t>
      </w:r>
      <w:r>
        <w:rPr>
          <w:rFonts w:ascii="Times New Roman" w:hAnsi="Times New Roman"/>
          <w:color w:val="000000"/>
          <w:sz w:val="24"/>
          <w:szCs w:val="24"/>
        </w:rPr>
        <w:t xml:space="preserve">1,15 </w:t>
      </w:r>
      <w:r w:rsidRPr="00222149">
        <w:rPr>
          <w:rFonts w:ascii="Times New Roman" w:hAnsi="Times New Roman"/>
          <w:color w:val="000000"/>
          <w:sz w:val="24"/>
          <w:szCs w:val="24"/>
        </w:rPr>
        <w:t>км.</w:t>
      </w:r>
    </w:p>
    <w:p w:rsidR="00C50150" w:rsidRPr="00357059" w:rsidRDefault="00C50150" w:rsidP="00C50150">
      <w:pPr>
        <w:pStyle w:val="affe"/>
        <w:rPr>
          <w:rFonts w:ascii="Times New Roman" w:hAnsi="Times New Roman"/>
          <w:sz w:val="16"/>
          <w:szCs w:val="16"/>
        </w:rPr>
      </w:pPr>
    </w:p>
    <w:p w:rsidR="00C50150" w:rsidRPr="00650B7F" w:rsidRDefault="00C50150" w:rsidP="00C50150">
      <w:pPr>
        <w:pStyle w:val="affe"/>
        <w:rPr>
          <w:rFonts w:ascii="Times New Roman" w:hAnsi="Times New Roman"/>
          <w:i/>
          <w:sz w:val="24"/>
          <w:szCs w:val="24"/>
          <w:u w:val="single"/>
        </w:rPr>
      </w:pPr>
      <w:r w:rsidRPr="00650B7F">
        <w:rPr>
          <w:rFonts w:ascii="Times New Roman" w:hAnsi="Times New Roman"/>
          <w:i/>
          <w:sz w:val="24"/>
          <w:szCs w:val="24"/>
          <w:u w:val="single"/>
        </w:rPr>
        <w:t>На расчетный срок</w:t>
      </w:r>
    </w:p>
    <w:p w:rsidR="00C50150" w:rsidRPr="00650B7F" w:rsidRDefault="00C50150" w:rsidP="00C50150">
      <w:pPr>
        <w:pStyle w:val="affe"/>
        <w:rPr>
          <w:rFonts w:ascii="Times New Roman" w:hAnsi="Times New Roman"/>
          <w:sz w:val="24"/>
          <w:szCs w:val="24"/>
        </w:rPr>
      </w:pPr>
      <w:r w:rsidRPr="00650B7F">
        <w:rPr>
          <w:rFonts w:ascii="Times New Roman" w:hAnsi="Times New Roman"/>
          <w:sz w:val="24"/>
          <w:szCs w:val="24"/>
        </w:rPr>
        <w:t>Строительство централизованного водозабора 220м</w:t>
      </w:r>
      <w:r w:rsidRPr="00820606">
        <w:rPr>
          <w:rFonts w:ascii="Times New Roman" w:hAnsi="Times New Roman"/>
          <w:sz w:val="24"/>
          <w:szCs w:val="24"/>
          <w:vertAlign w:val="superscript"/>
        </w:rPr>
        <w:t>3</w:t>
      </w:r>
      <w:r w:rsidRPr="00650B7F">
        <w:rPr>
          <w:rFonts w:ascii="Times New Roman" w:hAnsi="Times New Roman"/>
          <w:sz w:val="24"/>
          <w:szCs w:val="24"/>
        </w:rPr>
        <w:t>/сутки.</w:t>
      </w:r>
    </w:p>
    <w:p w:rsidR="00C50150" w:rsidRPr="00650B7F" w:rsidRDefault="00C50150" w:rsidP="00C50150">
      <w:pPr>
        <w:pStyle w:val="affe"/>
        <w:rPr>
          <w:rFonts w:ascii="Times New Roman" w:hAnsi="Times New Roman"/>
          <w:sz w:val="24"/>
          <w:szCs w:val="24"/>
        </w:rPr>
      </w:pPr>
      <w:r w:rsidRPr="00650B7F">
        <w:rPr>
          <w:rFonts w:ascii="Times New Roman" w:hAnsi="Times New Roman"/>
          <w:sz w:val="24"/>
          <w:szCs w:val="24"/>
        </w:rPr>
        <w:t>Строительство водоочистных сооружений 220м</w:t>
      </w:r>
      <w:r w:rsidRPr="00820606">
        <w:rPr>
          <w:rFonts w:ascii="Times New Roman" w:hAnsi="Times New Roman"/>
          <w:sz w:val="24"/>
          <w:szCs w:val="24"/>
          <w:vertAlign w:val="superscript"/>
        </w:rPr>
        <w:t>3</w:t>
      </w:r>
      <w:r w:rsidRPr="00650B7F">
        <w:rPr>
          <w:rFonts w:ascii="Times New Roman" w:hAnsi="Times New Roman"/>
          <w:sz w:val="24"/>
          <w:szCs w:val="24"/>
        </w:rPr>
        <w:t>/сутки.</w:t>
      </w:r>
    </w:p>
    <w:p w:rsidR="00C50150" w:rsidRPr="00650B7F" w:rsidRDefault="00C50150" w:rsidP="00C50150">
      <w:pPr>
        <w:pStyle w:val="affe"/>
        <w:rPr>
          <w:rFonts w:ascii="Times New Roman" w:hAnsi="Times New Roman"/>
          <w:sz w:val="24"/>
          <w:szCs w:val="24"/>
        </w:rPr>
      </w:pPr>
      <w:r>
        <w:rPr>
          <w:rFonts w:ascii="Times New Roman" w:hAnsi="Times New Roman"/>
          <w:sz w:val="24"/>
          <w:szCs w:val="24"/>
        </w:rPr>
        <w:t xml:space="preserve">Реконструкция </w:t>
      </w:r>
      <w:r w:rsidRPr="00650B7F">
        <w:rPr>
          <w:rFonts w:ascii="Times New Roman" w:hAnsi="Times New Roman"/>
          <w:sz w:val="24"/>
          <w:szCs w:val="24"/>
        </w:rPr>
        <w:t>насосной станции 2 подъема до 100м</w:t>
      </w:r>
      <w:r w:rsidRPr="00820606">
        <w:rPr>
          <w:rFonts w:ascii="Times New Roman" w:hAnsi="Times New Roman"/>
          <w:sz w:val="24"/>
          <w:szCs w:val="24"/>
          <w:vertAlign w:val="superscript"/>
        </w:rPr>
        <w:t>3</w:t>
      </w:r>
      <w:r w:rsidRPr="00650B7F">
        <w:rPr>
          <w:rFonts w:ascii="Times New Roman" w:hAnsi="Times New Roman"/>
          <w:sz w:val="24"/>
          <w:szCs w:val="24"/>
        </w:rPr>
        <w:t>/час.</w:t>
      </w:r>
    </w:p>
    <w:p w:rsidR="00C50150" w:rsidRPr="00357059" w:rsidRDefault="00C50150" w:rsidP="00C50150">
      <w:pPr>
        <w:pStyle w:val="affe"/>
        <w:rPr>
          <w:rFonts w:ascii="Times New Roman" w:hAnsi="Times New Roman"/>
          <w:sz w:val="16"/>
          <w:szCs w:val="16"/>
          <w:lang w:eastAsia="x-none"/>
        </w:rPr>
      </w:pPr>
    </w:p>
    <w:p w:rsidR="00C50150" w:rsidRPr="00650B7F" w:rsidRDefault="00C50150" w:rsidP="00C50150">
      <w:pPr>
        <w:pStyle w:val="22"/>
        <w:ind w:firstLine="284"/>
        <w:jc w:val="left"/>
      </w:pPr>
      <w:bookmarkStart w:id="171" w:name="_Toc357444922"/>
      <w:bookmarkStart w:id="172" w:name="_Toc393273732"/>
      <w:r w:rsidRPr="00650B7F">
        <w:t>2.2. Хозяйственно</w:t>
      </w:r>
      <w:r>
        <w:t>-</w:t>
      </w:r>
      <w:r w:rsidRPr="00650B7F">
        <w:t>бытовая канализация</w:t>
      </w:r>
      <w:bookmarkEnd w:id="171"/>
      <w:bookmarkEnd w:id="172"/>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 xml:space="preserve">Водоотведение </w:t>
      </w:r>
      <w:r>
        <w:rPr>
          <w:rFonts w:ascii="Times New Roman" w:hAnsi="Times New Roman"/>
          <w:color w:val="000000"/>
          <w:sz w:val="24"/>
          <w:szCs w:val="24"/>
        </w:rPr>
        <w:t xml:space="preserve">в </w:t>
      </w:r>
      <w:r w:rsidRPr="00222149">
        <w:rPr>
          <w:rFonts w:ascii="Times New Roman" w:hAnsi="Times New Roman"/>
          <w:color w:val="000000"/>
          <w:sz w:val="24"/>
          <w:szCs w:val="24"/>
        </w:rPr>
        <w:t>с. Голуметь проектируется условно</w:t>
      </w:r>
      <w:r>
        <w:rPr>
          <w:rFonts w:ascii="Times New Roman" w:hAnsi="Times New Roman"/>
          <w:color w:val="000000"/>
          <w:sz w:val="24"/>
          <w:szCs w:val="24"/>
        </w:rPr>
        <w:t>:</w:t>
      </w:r>
      <w:r w:rsidRPr="00222149">
        <w:rPr>
          <w:rFonts w:ascii="Times New Roman" w:hAnsi="Times New Roman"/>
          <w:color w:val="000000"/>
          <w:sz w:val="24"/>
          <w:szCs w:val="24"/>
        </w:rPr>
        <w:t xml:space="preserve"> 150м</w:t>
      </w:r>
      <w:r w:rsidRPr="00820606">
        <w:rPr>
          <w:rFonts w:ascii="Times New Roman" w:hAnsi="Times New Roman"/>
          <w:color w:val="000000"/>
          <w:sz w:val="24"/>
          <w:szCs w:val="24"/>
          <w:vertAlign w:val="superscript"/>
        </w:rPr>
        <w:t>3</w:t>
      </w:r>
      <w:r w:rsidRPr="00222149">
        <w:rPr>
          <w:rFonts w:ascii="Times New Roman" w:hAnsi="Times New Roman"/>
          <w:color w:val="000000"/>
          <w:sz w:val="24"/>
          <w:szCs w:val="24"/>
        </w:rPr>
        <w:t>/сутки со строительством современных очистных сооружений</w:t>
      </w:r>
      <w:r>
        <w:rPr>
          <w:rFonts w:ascii="Times New Roman" w:hAnsi="Times New Roman"/>
          <w:color w:val="000000"/>
          <w:sz w:val="24"/>
          <w:szCs w:val="24"/>
        </w:rPr>
        <w:t>.</w:t>
      </w:r>
      <w:r w:rsidRPr="00222149">
        <w:rPr>
          <w:rFonts w:ascii="Times New Roman" w:hAnsi="Times New Roman"/>
          <w:color w:val="000000"/>
          <w:sz w:val="24"/>
          <w:szCs w:val="24"/>
        </w:rPr>
        <w:t xml:space="preserve"> Выпуск очищенных сточных вод проектируется в местные водоёмы в нижнем течении. </w:t>
      </w:r>
    </w:p>
    <w:p w:rsidR="00C50150" w:rsidRPr="00222149" w:rsidRDefault="00C50150" w:rsidP="00C50150">
      <w:pPr>
        <w:pStyle w:val="affe"/>
        <w:ind w:firstLine="284"/>
        <w:jc w:val="both"/>
        <w:rPr>
          <w:rFonts w:ascii="Times New Roman" w:hAnsi="Times New Roman"/>
          <w:color w:val="000000"/>
          <w:sz w:val="24"/>
          <w:szCs w:val="24"/>
        </w:rPr>
      </w:pPr>
      <w:r>
        <w:rPr>
          <w:rFonts w:ascii="Times New Roman" w:hAnsi="Times New Roman"/>
          <w:color w:val="000000"/>
          <w:sz w:val="24"/>
          <w:szCs w:val="24"/>
        </w:rPr>
        <w:t xml:space="preserve">Выполняется строительство современных </w:t>
      </w:r>
      <w:r w:rsidRPr="00222149">
        <w:rPr>
          <w:rFonts w:ascii="Times New Roman" w:hAnsi="Times New Roman"/>
          <w:color w:val="000000"/>
          <w:sz w:val="24"/>
          <w:szCs w:val="24"/>
        </w:rPr>
        <w:t xml:space="preserve">очистных сооружений биологической очистки с доочисткой по </w:t>
      </w:r>
      <w:r>
        <w:rPr>
          <w:rFonts w:ascii="Times New Roman" w:hAnsi="Times New Roman"/>
          <w:color w:val="000000"/>
          <w:sz w:val="24"/>
          <w:szCs w:val="24"/>
        </w:rPr>
        <w:t xml:space="preserve">фосфатам и нитратному азоту, обеззараживанием с помощью бактерицидного облучения </w:t>
      </w:r>
      <w:r w:rsidRPr="00222149">
        <w:rPr>
          <w:rFonts w:ascii="Times New Roman" w:hAnsi="Times New Roman"/>
          <w:color w:val="000000"/>
          <w:sz w:val="24"/>
          <w:szCs w:val="24"/>
        </w:rPr>
        <w:t xml:space="preserve">или хлорирования. Обработка осадка выполняется механическим обезвоживанием </w:t>
      </w:r>
      <w:r w:rsidRPr="00222149">
        <w:rPr>
          <w:rFonts w:ascii="Times New Roman" w:hAnsi="Times New Roman"/>
          <w:color w:val="000000"/>
          <w:sz w:val="24"/>
          <w:szCs w:val="24"/>
        </w:rPr>
        <w:lastRenderedPageBreak/>
        <w:t>с посл</w:t>
      </w:r>
      <w:r>
        <w:rPr>
          <w:rFonts w:ascii="Times New Roman" w:hAnsi="Times New Roman"/>
          <w:color w:val="000000"/>
          <w:sz w:val="24"/>
          <w:szCs w:val="24"/>
        </w:rPr>
        <w:t>едующей отвозкой и утилизацией.</w:t>
      </w:r>
      <w:r w:rsidRPr="00222149">
        <w:rPr>
          <w:rFonts w:ascii="Times New Roman" w:hAnsi="Times New Roman"/>
          <w:color w:val="000000"/>
          <w:sz w:val="24"/>
          <w:szCs w:val="24"/>
        </w:rPr>
        <w:t xml:space="preserve"> После очистки качество очищенной воды должно соответств</w:t>
      </w:r>
      <w:r>
        <w:rPr>
          <w:rFonts w:ascii="Times New Roman" w:hAnsi="Times New Roman"/>
          <w:color w:val="000000"/>
          <w:sz w:val="24"/>
          <w:szCs w:val="24"/>
        </w:rPr>
        <w:t>овать требованиям</w:t>
      </w:r>
      <w:r w:rsidRPr="00222149">
        <w:rPr>
          <w:rFonts w:ascii="Times New Roman" w:hAnsi="Times New Roman"/>
          <w:color w:val="000000"/>
          <w:sz w:val="24"/>
          <w:szCs w:val="24"/>
        </w:rPr>
        <w:t xml:space="preserve"> СанПиН 2.1.5.980-00 </w:t>
      </w:r>
      <w:r>
        <w:rPr>
          <w:rFonts w:ascii="Times New Roman" w:hAnsi="Times New Roman"/>
          <w:color w:val="000000"/>
          <w:sz w:val="24"/>
          <w:szCs w:val="24"/>
        </w:rPr>
        <w:t>«К</w:t>
      </w:r>
      <w:r w:rsidRPr="00222149">
        <w:rPr>
          <w:rFonts w:ascii="Times New Roman" w:hAnsi="Times New Roman"/>
          <w:color w:val="000000"/>
          <w:sz w:val="24"/>
          <w:szCs w:val="24"/>
        </w:rPr>
        <w:t xml:space="preserve"> санитарной охране водных объектов и соблюдении нормативов качества воды в пунктах водопользования</w:t>
      </w:r>
      <w:r>
        <w:rPr>
          <w:rFonts w:ascii="Times New Roman" w:hAnsi="Times New Roman"/>
          <w:color w:val="000000"/>
          <w:sz w:val="24"/>
          <w:szCs w:val="24"/>
        </w:rPr>
        <w:t>»</w:t>
      </w:r>
      <w:r w:rsidRPr="00222149">
        <w:rPr>
          <w:rFonts w:ascii="Times New Roman" w:hAnsi="Times New Roman"/>
          <w:color w:val="000000"/>
          <w:sz w:val="24"/>
          <w:szCs w:val="24"/>
        </w:rPr>
        <w:t>.</w:t>
      </w:r>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 xml:space="preserve">Также в населённых пунктах предусматривается сохранение надворных уборных с непроницаемыми стенками, которые при заполнении периодически очищаются. </w:t>
      </w:r>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От объектов соцкультбыта МО, к которым не подведена</w:t>
      </w:r>
      <w:r>
        <w:rPr>
          <w:rFonts w:ascii="Times New Roman" w:hAnsi="Times New Roman"/>
          <w:color w:val="000000"/>
          <w:sz w:val="24"/>
          <w:szCs w:val="24"/>
        </w:rPr>
        <w:t xml:space="preserve"> централизованная канализация, </w:t>
      </w:r>
      <w:r w:rsidRPr="00222149">
        <w:rPr>
          <w:rFonts w:ascii="Times New Roman" w:hAnsi="Times New Roman"/>
          <w:color w:val="000000"/>
          <w:sz w:val="24"/>
          <w:szCs w:val="24"/>
        </w:rPr>
        <w:t>водоотведение осуществляется автотранспортом на КОС.</w:t>
      </w:r>
    </w:p>
    <w:p w:rsidR="00C50150" w:rsidRPr="00357059" w:rsidRDefault="00C50150" w:rsidP="00C50150">
      <w:pPr>
        <w:pStyle w:val="affe"/>
        <w:ind w:firstLine="284"/>
        <w:jc w:val="both"/>
        <w:rPr>
          <w:rFonts w:ascii="Times New Roman" w:hAnsi="Times New Roman"/>
          <w:color w:val="000000"/>
          <w:sz w:val="16"/>
          <w:szCs w:val="16"/>
        </w:rPr>
      </w:pPr>
    </w:p>
    <w:p w:rsidR="00C50150" w:rsidRPr="00802B37" w:rsidRDefault="00C50150" w:rsidP="00C50150">
      <w:pPr>
        <w:pStyle w:val="affe"/>
        <w:ind w:firstLine="284"/>
        <w:jc w:val="both"/>
        <w:rPr>
          <w:rFonts w:ascii="Times New Roman" w:hAnsi="Times New Roman"/>
          <w:i/>
          <w:color w:val="000000"/>
          <w:sz w:val="24"/>
          <w:szCs w:val="24"/>
          <w:u w:val="single"/>
        </w:rPr>
      </w:pPr>
      <w:r w:rsidRPr="00802B37">
        <w:rPr>
          <w:rFonts w:ascii="Times New Roman" w:hAnsi="Times New Roman"/>
          <w:i/>
          <w:color w:val="000000"/>
          <w:sz w:val="24"/>
          <w:szCs w:val="24"/>
          <w:u w:val="single"/>
        </w:rPr>
        <w:t>На 1 очередь</w:t>
      </w:r>
    </w:p>
    <w:p w:rsidR="00C50150" w:rsidRPr="00222149" w:rsidRDefault="00C50150" w:rsidP="00C50150">
      <w:pPr>
        <w:pStyle w:val="affe"/>
        <w:ind w:firstLine="284"/>
        <w:jc w:val="both"/>
        <w:rPr>
          <w:rFonts w:ascii="Times New Roman" w:hAnsi="Times New Roman"/>
          <w:color w:val="000000"/>
          <w:sz w:val="24"/>
          <w:szCs w:val="24"/>
        </w:rPr>
      </w:pPr>
      <w:r>
        <w:rPr>
          <w:rFonts w:ascii="Times New Roman" w:hAnsi="Times New Roman"/>
          <w:color w:val="000000"/>
          <w:sz w:val="24"/>
          <w:szCs w:val="24"/>
        </w:rPr>
        <w:t>- Хоз.- бытовая канализация: с</w:t>
      </w:r>
      <w:r w:rsidRPr="00222149">
        <w:rPr>
          <w:rFonts w:ascii="Times New Roman" w:hAnsi="Times New Roman"/>
          <w:color w:val="000000"/>
          <w:sz w:val="24"/>
          <w:szCs w:val="24"/>
        </w:rPr>
        <w:t>троительство КОС – 150м</w:t>
      </w:r>
      <w:r w:rsidRPr="00820606">
        <w:rPr>
          <w:rFonts w:ascii="Times New Roman" w:hAnsi="Times New Roman"/>
          <w:color w:val="000000"/>
          <w:sz w:val="24"/>
          <w:szCs w:val="24"/>
          <w:vertAlign w:val="superscript"/>
        </w:rPr>
        <w:t>3</w:t>
      </w:r>
      <w:r w:rsidRPr="00222149">
        <w:rPr>
          <w:rFonts w:ascii="Times New Roman" w:hAnsi="Times New Roman"/>
          <w:color w:val="000000"/>
          <w:sz w:val="24"/>
          <w:szCs w:val="24"/>
        </w:rPr>
        <w:t>/сутки</w:t>
      </w:r>
      <w:r>
        <w:rPr>
          <w:rFonts w:ascii="Times New Roman" w:hAnsi="Times New Roman"/>
          <w:color w:val="000000"/>
          <w:sz w:val="24"/>
          <w:szCs w:val="24"/>
        </w:rPr>
        <w:t>.</w:t>
      </w:r>
    </w:p>
    <w:p w:rsidR="00C50150" w:rsidRPr="00222149" w:rsidRDefault="00C50150" w:rsidP="00C50150">
      <w:pPr>
        <w:pStyle w:val="affe"/>
        <w:ind w:firstLine="284"/>
        <w:jc w:val="both"/>
        <w:rPr>
          <w:rFonts w:ascii="Times New Roman" w:hAnsi="Times New Roman"/>
          <w:color w:val="000000"/>
          <w:sz w:val="24"/>
          <w:szCs w:val="24"/>
        </w:rPr>
      </w:pPr>
      <w:r>
        <w:rPr>
          <w:rFonts w:ascii="Times New Roman" w:hAnsi="Times New Roman"/>
          <w:color w:val="000000"/>
          <w:sz w:val="24"/>
          <w:szCs w:val="24"/>
        </w:rPr>
        <w:t xml:space="preserve">- </w:t>
      </w:r>
      <w:r w:rsidRPr="00222149">
        <w:rPr>
          <w:rFonts w:ascii="Times New Roman" w:hAnsi="Times New Roman"/>
          <w:color w:val="000000"/>
          <w:sz w:val="24"/>
          <w:szCs w:val="24"/>
        </w:rPr>
        <w:t>Строи</w:t>
      </w:r>
      <w:r>
        <w:rPr>
          <w:rFonts w:ascii="Times New Roman" w:hAnsi="Times New Roman"/>
          <w:color w:val="000000"/>
          <w:sz w:val="24"/>
          <w:szCs w:val="24"/>
        </w:rPr>
        <w:t>тельство коллектора Д=200 мм - 2</w:t>
      </w:r>
      <w:r w:rsidRPr="00222149">
        <w:rPr>
          <w:rFonts w:ascii="Times New Roman" w:hAnsi="Times New Roman"/>
          <w:color w:val="000000"/>
          <w:sz w:val="24"/>
          <w:szCs w:val="24"/>
        </w:rPr>
        <w:t>км.</w:t>
      </w:r>
    </w:p>
    <w:p w:rsidR="00C50150" w:rsidRPr="00357059" w:rsidRDefault="00C50150" w:rsidP="00C50150">
      <w:pPr>
        <w:pStyle w:val="affe"/>
        <w:jc w:val="both"/>
        <w:rPr>
          <w:rFonts w:ascii="Times New Roman" w:hAnsi="Times New Roman"/>
          <w:color w:val="000000"/>
          <w:sz w:val="16"/>
          <w:szCs w:val="16"/>
        </w:rPr>
      </w:pPr>
    </w:p>
    <w:p w:rsidR="00C50150" w:rsidRPr="00802B37" w:rsidRDefault="00C50150" w:rsidP="00C50150">
      <w:pPr>
        <w:pStyle w:val="22"/>
        <w:ind w:firstLine="284"/>
        <w:jc w:val="both"/>
      </w:pPr>
      <w:bookmarkStart w:id="173" w:name="_Toc357444923"/>
      <w:bookmarkStart w:id="174" w:name="_Toc393273733"/>
      <w:r w:rsidRPr="00802B37">
        <w:t>2.3. Ливневая канализация</w:t>
      </w:r>
      <w:bookmarkEnd w:id="173"/>
      <w:bookmarkEnd w:id="174"/>
    </w:p>
    <w:p w:rsidR="00C50150" w:rsidRPr="00222149" w:rsidRDefault="00C50150" w:rsidP="00C50150">
      <w:pPr>
        <w:pStyle w:val="affe"/>
        <w:ind w:firstLine="284"/>
        <w:jc w:val="both"/>
        <w:rPr>
          <w:rFonts w:ascii="Times New Roman" w:hAnsi="Times New Roman"/>
          <w:color w:val="000000"/>
          <w:sz w:val="24"/>
          <w:szCs w:val="24"/>
        </w:rPr>
      </w:pPr>
      <w:r w:rsidRPr="00222149">
        <w:rPr>
          <w:rFonts w:ascii="Times New Roman" w:hAnsi="Times New Roman"/>
          <w:color w:val="000000"/>
          <w:sz w:val="24"/>
          <w:szCs w:val="24"/>
        </w:rPr>
        <w:t>Согласно СНиП 2.04.03-85 «Канализация. Наружные сети и сооружения» Черт.1</w:t>
      </w:r>
      <w:r>
        <w:rPr>
          <w:rFonts w:ascii="Times New Roman" w:hAnsi="Times New Roman"/>
          <w:color w:val="000000"/>
          <w:sz w:val="24"/>
          <w:szCs w:val="24"/>
        </w:rPr>
        <w:t>, и</w:t>
      </w:r>
      <w:r w:rsidRPr="00222149">
        <w:rPr>
          <w:rFonts w:ascii="Times New Roman" w:hAnsi="Times New Roman"/>
          <w:color w:val="000000"/>
          <w:sz w:val="24"/>
          <w:szCs w:val="24"/>
        </w:rPr>
        <w:t>нтенсивность дождя в Иркутской области составляет 70л/сек</w:t>
      </w:r>
      <w:r>
        <w:rPr>
          <w:rFonts w:ascii="Times New Roman" w:hAnsi="Times New Roman"/>
          <w:color w:val="000000"/>
          <w:sz w:val="24"/>
          <w:szCs w:val="24"/>
        </w:rPr>
        <w:t>.</w:t>
      </w:r>
      <w:r w:rsidRPr="00222149">
        <w:rPr>
          <w:rFonts w:ascii="Times New Roman" w:hAnsi="Times New Roman"/>
          <w:color w:val="000000"/>
          <w:sz w:val="24"/>
          <w:szCs w:val="24"/>
        </w:rPr>
        <w:t xml:space="preserve"> с 1</w:t>
      </w:r>
      <w:r>
        <w:rPr>
          <w:rFonts w:ascii="Times New Roman" w:hAnsi="Times New Roman"/>
          <w:color w:val="000000"/>
          <w:sz w:val="24"/>
          <w:szCs w:val="24"/>
        </w:rPr>
        <w:t xml:space="preserve"> </w:t>
      </w:r>
      <w:r w:rsidRPr="00222149">
        <w:rPr>
          <w:rFonts w:ascii="Times New Roman" w:hAnsi="Times New Roman"/>
          <w:color w:val="000000"/>
          <w:sz w:val="24"/>
          <w:szCs w:val="24"/>
        </w:rPr>
        <w:t xml:space="preserve">га. Ливневая канализация </w:t>
      </w:r>
      <w:r>
        <w:rPr>
          <w:rFonts w:ascii="Times New Roman" w:hAnsi="Times New Roman"/>
          <w:color w:val="000000"/>
          <w:sz w:val="24"/>
          <w:szCs w:val="24"/>
        </w:rPr>
        <w:t>Голуметского МО выполняется по кюветам дорог</w:t>
      </w:r>
      <w:r w:rsidRPr="00222149">
        <w:rPr>
          <w:rFonts w:ascii="Times New Roman" w:hAnsi="Times New Roman"/>
          <w:color w:val="000000"/>
          <w:sz w:val="24"/>
          <w:szCs w:val="24"/>
        </w:rPr>
        <w:t xml:space="preserve"> с рассредоточенными выпусками на рельеф местности с устройством механической очистки. Соответственно, после очистки качество очищенной воды также должно соответств</w:t>
      </w:r>
      <w:r>
        <w:rPr>
          <w:rFonts w:ascii="Times New Roman" w:hAnsi="Times New Roman"/>
          <w:color w:val="000000"/>
          <w:sz w:val="24"/>
          <w:szCs w:val="24"/>
        </w:rPr>
        <w:t>овать требованиям</w:t>
      </w:r>
      <w:r w:rsidRPr="00222149">
        <w:rPr>
          <w:rFonts w:ascii="Times New Roman" w:hAnsi="Times New Roman"/>
          <w:color w:val="000000"/>
          <w:sz w:val="24"/>
          <w:szCs w:val="24"/>
        </w:rPr>
        <w:t xml:space="preserve"> СанПиН 2.1.5.980-00 </w:t>
      </w:r>
      <w:r>
        <w:rPr>
          <w:rFonts w:ascii="Times New Roman" w:hAnsi="Times New Roman"/>
          <w:color w:val="000000"/>
          <w:sz w:val="24"/>
          <w:szCs w:val="24"/>
        </w:rPr>
        <w:t>«К</w:t>
      </w:r>
      <w:r w:rsidRPr="00222149">
        <w:rPr>
          <w:rFonts w:ascii="Times New Roman" w:hAnsi="Times New Roman"/>
          <w:color w:val="000000"/>
          <w:sz w:val="24"/>
          <w:szCs w:val="24"/>
        </w:rPr>
        <w:t xml:space="preserve"> санитарной охране водных объектов и соблюдени</w:t>
      </w:r>
      <w:r>
        <w:rPr>
          <w:rFonts w:ascii="Times New Roman" w:hAnsi="Times New Roman"/>
          <w:color w:val="000000"/>
          <w:sz w:val="24"/>
          <w:szCs w:val="24"/>
        </w:rPr>
        <w:t>ю</w:t>
      </w:r>
      <w:r w:rsidRPr="00222149">
        <w:rPr>
          <w:rFonts w:ascii="Times New Roman" w:hAnsi="Times New Roman"/>
          <w:color w:val="000000"/>
          <w:sz w:val="24"/>
          <w:szCs w:val="24"/>
        </w:rPr>
        <w:t xml:space="preserve"> нормативов качества воды в пунктах водопользования</w:t>
      </w:r>
      <w:r>
        <w:rPr>
          <w:rFonts w:ascii="Times New Roman" w:hAnsi="Times New Roman"/>
          <w:color w:val="000000"/>
          <w:sz w:val="24"/>
          <w:szCs w:val="24"/>
        </w:rPr>
        <w:t>»</w:t>
      </w:r>
      <w:r w:rsidRPr="00222149">
        <w:rPr>
          <w:rFonts w:ascii="Times New Roman" w:hAnsi="Times New Roman"/>
          <w:color w:val="000000"/>
          <w:sz w:val="24"/>
          <w:szCs w:val="24"/>
        </w:rPr>
        <w:t>.</w:t>
      </w:r>
    </w:p>
    <w:p w:rsidR="00C50150" w:rsidRPr="00357059" w:rsidRDefault="00C50150" w:rsidP="00C50150">
      <w:pPr>
        <w:pStyle w:val="affe"/>
        <w:rPr>
          <w:sz w:val="16"/>
          <w:szCs w:val="16"/>
        </w:rPr>
      </w:pPr>
    </w:p>
    <w:p w:rsidR="00C50150" w:rsidRPr="00802B37" w:rsidRDefault="00C50150" w:rsidP="00C50150">
      <w:pPr>
        <w:pStyle w:val="1"/>
        <w:rPr>
          <w:sz w:val="24"/>
          <w:szCs w:val="24"/>
        </w:rPr>
      </w:pPr>
      <w:bookmarkStart w:id="175" w:name="_Toc357444924"/>
      <w:bookmarkStart w:id="176" w:name="_Toc393273734"/>
      <w:r w:rsidRPr="00802B37">
        <w:rPr>
          <w:sz w:val="24"/>
          <w:szCs w:val="24"/>
        </w:rPr>
        <w:t>ГЛАВА VI. ТЕПЛОСНАБЖЕНИЕ</w:t>
      </w:r>
      <w:bookmarkEnd w:id="175"/>
      <w:bookmarkEnd w:id="176"/>
    </w:p>
    <w:p w:rsidR="00C50150" w:rsidRPr="00802B37" w:rsidRDefault="00C50150" w:rsidP="00C50150">
      <w:pPr>
        <w:pStyle w:val="22"/>
      </w:pPr>
      <w:bookmarkStart w:id="177" w:name="_Toc357444925"/>
      <w:bookmarkStart w:id="178" w:name="_Toc393273735"/>
      <w:r w:rsidRPr="00802B37">
        <w:t xml:space="preserve">1. </w:t>
      </w:r>
      <w:r>
        <w:t>Настоя</w:t>
      </w:r>
      <w:r w:rsidRPr="00802B37">
        <w:t>щее положение</w:t>
      </w:r>
      <w:bookmarkEnd w:id="177"/>
      <w:bookmarkEnd w:id="178"/>
    </w:p>
    <w:p w:rsidR="00C50150" w:rsidRDefault="00C50150" w:rsidP="00C50150">
      <w:pPr>
        <w:pStyle w:val="affe"/>
        <w:ind w:firstLine="284"/>
        <w:jc w:val="both"/>
        <w:rPr>
          <w:rFonts w:ascii="Times New Roman" w:hAnsi="Times New Roman"/>
          <w:sz w:val="24"/>
          <w:szCs w:val="24"/>
        </w:rPr>
      </w:pPr>
      <w:r w:rsidRPr="00802B37">
        <w:rPr>
          <w:rFonts w:ascii="Times New Roman" w:hAnsi="Times New Roman"/>
          <w:sz w:val="24"/>
          <w:szCs w:val="24"/>
        </w:rPr>
        <w:t xml:space="preserve">В </w:t>
      </w:r>
      <w:r>
        <w:rPr>
          <w:rFonts w:ascii="Times New Roman" w:hAnsi="Times New Roman"/>
          <w:sz w:val="24"/>
          <w:szCs w:val="24"/>
        </w:rPr>
        <w:t>Г</w:t>
      </w:r>
      <w:r w:rsidRPr="00802B37">
        <w:rPr>
          <w:rFonts w:ascii="Times New Roman" w:hAnsi="Times New Roman"/>
          <w:sz w:val="24"/>
          <w:szCs w:val="24"/>
        </w:rPr>
        <w:t xml:space="preserve">олуметском </w:t>
      </w:r>
      <w:r>
        <w:rPr>
          <w:rFonts w:ascii="Times New Roman" w:hAnsi="Times New Roman"/>
          <w:sz w:val="24"/>
          <w:szCs w:val="24"/>
        </w:rPr>
        <w:t>МО</w:t>
      </w:r>
      <w:r w:rsidRPr="00802B37">
        <w:rPr>
          <w:rFonts w:ascii="Times New Roman" w:hAnsi="Times New Roman"/>
          <w:sz w:val="24"/>
          <w:szCs w:val="24"/>
        </w:rPr>
        <w:t xml:space="preserve"> собственные теплоисточники небольш</w:t>
      </w:r>
      <w:r>
        <w:rPr>
          <w:rFonts w:ascii="Times New Roman" w:hAnsi="Times New Roman"/>
          <w:sz w:val="24"/>
          <w:szCs w:val="24"/>
        </w:rPr>
        <w:t>о</w:t>
      </w:r>
      <w:r w:rsidRPr="00802B37">
        <w:rPr>
          <w:rFonts w:ascii="Times New Roman" w:hAnsi="Times New Roman"/>
          <w:sz w:val="24"/>
          <w:szCs w:val="24"/>
        </w:rPr>
        <w:t xml:space="preserve">й мощности обеспечивают </w:t>
      </w:r>
      <w:r>
        <w:rPr>
          <w:rFonts w:ascii="Times New Roman" w:hAnsi="Times New Roman"/>
          <w:sz w:val="24"/>
          <w:szCs w:val="24"/>
        </w:rPr>
        <w:t xml:space="preserve">теплом </w:t>
      </w:r>
      <w:r w:rsidRPr="00802B37">
        <w:rPr>
          <w:rFonts w:ascii="Times New Roman" w:hAnsi="Times New Roman"/>
          <w:sz w:val="24"/>
          <w:szCs w:val="24"/>
        </w:rPr>
        <w:t>об</w:t>
      </w:r>
      <w:r>
        <w:rPr>
          <w:rFonts w:ascii="Times New Roman" w:hAnsi="Times New Roman"/>
          <w:sz w:val="24"/>
          <w:szCs w:val="24"/>
        </w:rPr>
        <w:t>ъ</w:t>
      </w:r>
      <w:r w:rsidRPr="00802B37">
        <w:rPr>
          <w:rFonts w:ascii="Times New Roman" w:hAnsi="Times New Roman"/>
          <w:sz w:val="24"/>
          <w:szCs w:val="24"/>
        </w:rPr>
        <w:t>екты социально-к</w:t>
      </w:r>
      <w:r>
        <w:rPr>
          <w:rFonts w:ascii="Times New Roman" w:hAnsi="Times New Roman"/>
          <w:sz w:val="24"/>
          <w:szCs w:val="24"/>
        </w:rPr>
        <w:t xml:space="preserve">ультурного значения. Котельная на 1,5 </w:t>
      </w:r>
      <w:r w:rsidRPr="00802B37">
        <w:rPr>
          <w:rFonts w:ascii="Times New Roman" w:hAnsi="Times New Roman"/>
          <w:sz w:val="24"/>
          <w:szCs w:val="24"/>
        </w:rPr>
        <w:t>Гкал/час по ул. Калинина</w:t>
      </w:r>
      <w:r>
        <w:rPr>
          <w:rFonts w:ascii="Times New Roman" w:hAnsi="Times New Roman"/>
          <w:sz w:val="24"/>
          <w:szCs w:val="24"/>
        </w:rPr>
        <w:t>,</w:t>
      </w:r>
      <w:r w:rsidRPr="00802B37">
        <w:rPr>
          <w:rFonts w:ascii="Times New Roman" w:hAnsi="Times New Roman"/>
          <w:sz w:val="24"/>
          <w:szCs w:val="24"/>
        </w:rPr>
        <w:t xml:space="preserve"> </w:t>
      </w:r>
      <w:r>
        <w:rPr>
          <w:rFonts w:ascii="Times New Roman" w:hAnsi="Times New Roman"/>
          <w:sz w:val="24"/>
          <w:szCs w:val="24"/>
        </w:rPr>
        <w:t xml:space="preserve">д.14а имеет сети 1,5 </w:t>
      </w:r>
      <w:r w:rsidRPr="00802B37">
        <w:rPr>
          <w:rFonts w:ascii="Times New Roman" w:hAnsi="Times New Roman"/>
          <w:sz w:val="24"/>
          <w:szCs w:val="24"/>
        </w:rPr>
        <w:t>км</w:t>
      </w:r>
      <w:r>
        <w:rPr>
          <w:rFonts w:ascii="Times New Roman" w:hAnsi="Times New Roman"/>
          <w:sz w:val="24"/>
          <w:szCs w:val="24"/>
        </w:rPr>
        <w:t xml:space="preserve"> в подземном исполнении. Жилая 1-2-</w:t>
      </w:r>
      <w:r w:rsidRPr="00802B37">
        <w:rPr>
          <w:rFonts w:ascii="Times New Roman" w:hAnsi="Times New Roman"/>
          <w:sz w:val="24"/>
          <w:szCs w:val="24"/>
        </w:rPr>
        <w:t>этажная застройка усадебного типа не</w:t>
      </w:r>
      <w:r>
        <w:rPr>
          <w:rFonts w:ascii="Times New Roman" w:hAnsi="Times New Roman"/>
          <w:sz w:val="24"/>
          <w:szCs w:val="24"/>
        </w:rPr>
        <w:t xml:space="preserve"> </w:t>
      </w:r>
      <w:r w:rsidRPr="00802B37">
        <w:rPr>
          <w:rFonts w:ascii="Times New Roman" w:hAnsi="Times New Roman"/>
          <w:sz w:val="24"/>
          <w:szCs w:val="24"/>
        </w:rPr>
        <w:t xml:space="preserve">благоустроена, с печным отоплением. </w:t>
      </w:r>
    </w:p>
    <w:p w:rsidR="00C50150" w:rsidRPr="00357059" w:rsidRDefault="00C50150" w:rsidP="00C50150">
      <w:pPr>
        <w:pStyle w:val="affe"/>
        <w:ind w:firstLine="284"/>
        <w:jc w:val="both"/>
        <w:rPr>
          <w:rFonts w:ascii="Times New Roman" w:hAnsi="Times New Roman"/>
          <w:sz w:val="16"/>
          <w:szCs w:val="16"/>
        </w:rPr>
      </w:pPr>
    </w:p>
    <w:p w:rsidR="00C50150" w:rsidRDefault="00C50150" w:rsidP="00C50150">
      <w:pPr>
        <w:pStyle w:val="affe"/>
        <w:ind w:firstLine="284"/>
        <w:jc w:val="both"/>
        <w:rPr>
          <w:rFonts w:ascii="Times New Roman" w:hAnsi="Times New Roman"/>
          <w:sz w:val="24"/>
          <w:szCs w:val="24"/>
        </w:rPr>
      </w:pPr>
      <w:r>
        <w:rPr>
          <w:rFonts w:ascii="Times New Roman" w:hAnsi="Times New Roman"/>
          <w:sz w:val="24"/>
          <w:szCs w:val="24"/>
        </w:rPr>
        <w:t>Таблица 20. Теплообъекты села Голуметь.</w:t>
      </w:r>
    </w:p>
    <w:p w:rsidR="00C50150" w:rsidRPr="00357059" w:rsidRDefault="00C50150" w:rsidP="00C50150">
      <w:pPr>
        <w:pStyle w:val="affe"/>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6270"/>
        <w:gridCol w:w="3041"/>
      </w:tblGrid>
      <w:tr w:rsidR="00C50150" w:rsidRPr="00CE3FE3" w:rsidTr="00A21F55">
        <w:trPr>
          <w:trHeight w:val="70"/>
        </w:trPr>
        <w:tc>
          <w:tcPr>
            <w:tcW w:w="276"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w:t>
            </w:r>
          </w:p>
        </w:tc>
        <w:tc>
          <w:tcPr>
            <w:tcW w:w="3181"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Месторасположение</w:t>
            </w:r>
          </w:p>
        </w:tc>
        <w:tc>
          <w:tcPr>
            <w:tcW w:w="1543"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Мощность</w:t>
            </w:r>
          </w:p>
        </w:tc>
      </w:tr>
      <w:tr w:rsidR="00C50150" w:rsidRPr="00CE3FE3" w:rsidTr="00A21F55">
        <w:trPr>
          <w:trHeight w:val="70"/>
        </w:trPr>
        <w:tc>
          <w:tcPr>
            <w:tcW w:w="276"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3181"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Больница</w:t>
            </w:r>
          </w:p>
        </w:tc>
        <w:tc>
          <w:tcPr>
            <w:tcW w:w="1543"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0,41 Гкал/час (0,1)</w:t>
            </w:r>
          </w:p>
        </w:tc>
      </w:tr>
      <w:tr w:rsidR="00C50150" w:rsidRPr="00CE3FE3" w:rsidTr="00A21F55">
        <w:trPr>
          <w:trHeight w:val="70"/>
        </w:trPr>
        <w:tc>
          <w:tcPr>
            <w:tcW w:w="276"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3181"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Котельная библиотеки ЧРМО</w:t>
            </w:r>
          </w:p>
        </w:tc>
        <w:tc>
          <w:tcPr>
            <w:tcW w:w="1543"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0,01 Гкал/час</w:t>
            </w:r>
          </w:p>
        </w:tc>
      </w:tr>
      <w:tr w:rsidR="00C50150" w:rsidRPr="00CE3FE3" w:rsidTr="00A21F55">
        <w:trPr>
          <w:trHeight w:val="70"/>
        </w:trPr>
        <w:tc>
          <w:tcPr>
            <w:tcW w:w="276"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3181"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Котельная д/сада №2</w:t>
            </w:r>
          </w:p>
        </w:tc>
        <w:tc>
          <w:tcPr>
            <w:tcW w:w="1543"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0,02 Гкал/час</w:t>
            </w:r>
          </w:p>
        </w:tc>
      </w:tr>
      <w:tr w:rsidR="00C50150" w:rsidRPr="00CE3FE3" w:rsidTr="00A21F55">
        <w:trPr>
          <w:trHeight w:val="70"/>
        </w:trPr>
        <w:tc>
          <w:tcPr>
            <w:tcW w:w="276"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3181"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Котельная д/сада №3</w:t>
            </w:r>
          </w:p>
        </w:tc>
        <w:tc>
          <w:tcPr>
            <w:tcW w:w="1543"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0,02 Гкал/час</w:t>
            </w:r>
          </w:p>
        </w:tc>
      </w:tr>
      <w:tr w:rsidR="00C50150" w:rsidRPr="00CE3FE3" w:rsidTr="00A21F55">
        <w:trPr>
          <w:trHeight w:val="194"/>
        </w:trPr>
        <w:tc>
          <w:tcPr>
            <w:tcW w:w="276"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5</w:t>
            </w:r>
          </w:p>
        </w:tc>
        <w:tc>
          <w:tcPr>
            <w:tcW w:w="3181"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Котельная школы</w:t>
            </w:r>
          </w:p>
        </w:tc>
        <w:tc>
          <w:tcPr>
            <w:tcW w:w="1543"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0,2 Гкал/час</w:t>
            </w:r>
          </w:p>
        </w:tc>
      </w:tr>
      <w:tr w:rsidR="00C50150" w:rsidRPr="00CE3FE3" w:rsidTr="00A21F55">
        <w:trPr>
          <w:trHeight w:val="128"/>
        </w:trPr>
        <w:tc>
          <w:tcPr>
            <w:tcW w:w="276"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6</w:t>
            </w:r>
          </w:p>
        </w:tc>
        <w:tc>
          <w:tcPr>
            <w:tcW w:w="3181"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Котельная ФАП</w:t>
            </w:r>
          </w:p>
        </w:tc>
        <w:tc>
          <w:tcPr>
            <w:tcW w:w="1543"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0,01 Гкал/час</w:t>
            </w:r>
          </w:p>
        </w:tc>
      </w:tr>
      <w:tr w:rsidR="00C50150" w:rsidRPr="00CE3FE3" w:rsidTr="00A21F55">
        <w:trPr>
          <w:trHeight w:val="230"/>
        </w:trPr>
        <w:tc>
          <w:tcPr>
            <w:tcW w:w="276"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7</w:t>
            </w:r>
          </w:p>
        </w:tc>
        <w:tc>
          <w:tcPr>
            <w:tcW w:w="3181"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Котельная ООО "Голуметьсервис" ул. Калинина, д.14а</w:t>
            </w:r>
          </w:p>
        </w:tc>
        <w:tc>
          <w:tcPr>
            <w:tcW w:w="1543"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1,5 Гкал/час</w:t>
            </w:r>
          </w:p>
        </w:tc>
      </w:tr>
      <w:tr w:rsidR="00C50150" w:rsidRPr="00CE3FE3" w:rsidTr="00A21F55">
        <w:trPr>
          <w:trHeight w:val="70"/>
        </w:trPr>
        <w:tc>
          <w:tcPr>
            <w:tcW w:w="276"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8</w:t>
            </w:r>
          </w:p>
        </w:tc>
        <w:tc>
          <w:tcPr>
            <w:tcW w:w="3181"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Тепловые сети ООО «Голуметьсервис»</w:t>
            </w:r>
          </w:p>
        </w:tc>
        <w:tc>
          <w:tcPr>
            <w:tcW w:w="1543"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1,5км</w:t>
            </w:r>
          </w:p>
        </w:tc>
      </w:tr>
    </w:tbl>
    <w:p w:rsidR="00C50150" w:rsidRPr="00357059" w:rsidRDefault="00C50150" w:rsidP="00C50150">
      <w:pPr>
        <w:pStyle w:val="affe"/>
        <w:rPr>
          <w:rFonts w:ascii="Times New Roman" w:hAnsi="Times New Roman"/>
          <w:sz w:val="16"/>
          <w:szCs w:val="16"/>
          <w:lang w:eastAsia="x-none"/>
        </w:rPr>
      </w:pPr>
    </w:p>
    <w:p w:rsidR="00C50150" w:rsidRPr="00802B37" w:rsidRDefault="00C50150" w:rsidP="00C50150">
      <w:pPr>
        <w:pStyle w:val="22"/>
      </w:pPr>
      <w:bookmarkStart w:id="179" w:name="_Toc357444926"/>
      <w:bookmarkStart w:id="180" w:name="_Toc393273736"/>
      <w:r w:rsidRPr="00802B37">
        <w:t>2. Проектн</w:t>
      </w:r>
      <w:r>
        <w:t>ое</w:t>
      </w:r>
      <w:r w:rsidRPr="00802B37">
        <w:t xml:space="preserve"> решени</w:t>
      </w:r>
      <w:r>
        <w:t>е</w:t>
      </w:r>
      <w:bookmarkEnd w:id="179"/>
      <w:bookmarkEnd w:id="180"/>
    </w:p>
    <w:p w:rsidR="00C50150" w:rsidRPr="00802B37" w:rsidRDefault="00C50150" w:rsidP="00C50150">
      <w:pPr>
        <w:pStyle w:val="affe"/>
        <w:ind w:firstLine="284"/>
        <w:jc w:val="both"/>
        <w:rPr>
          <w:rFonts w:ascii="Times New Roman" w:hAnsi="Times New Roman"/>
          <w:sz w:val="24"/>
          <w:szCs w:val="24"/>
        </w:rPr>
      </w:pPr>
      <w:r w:rsidRPr="00802B37">
        <w:rPr>
          <w:rFonts w:ascii="Times New Roman" w:hAnsi="Times New Roman"/>
          <w:sz w:val="24"/>
          <w:szCs w:val="24"/>
        </w:rPr>
        <w:t>Проектируемые о</w:t>
      </w:r>
      <w:r>
        <w:rPr>
          <w:rFonts w:ascii="Times New Roman" w:hAnsi="Times New Roman"/>
          <w:sz w:val="24"/>
          <w:szCs w:val="24"/>
        </w:rPr>
        <w:t>бъекты социального назначения</w:t>
      </w:r>
      <w:r w:rsidRPr="00802B37">
        <w:rPr>
          <w:rFonts w:ascii="Times New Roman" w:hAnsi="Times New Roman"/>
          <w:sz w:val="24"/>
          <w:szCs w:val="24"/>
        </w:rPr>
        <w:t xml:space="preserve"> на </w:t>
      </w:r>
      <w:r>
        <w:rPr>
          <w:rFonts w:ascii="Times New Roman" w:hAnsi="Times New Roman"/>
          <w:sz w:val="24"/>
          <w:szCs w:val="24"/>
        </w:rPr>
        <w:t>1</w:t>
      </w:r>
      <w:r w:rsidRPr="00802B37">
        <w:rPr>
          <w:rFonts w:ascii="Times New Roman" w:hAnsi="Times New Roman"/>
          <w:sz w:val="24"/>
          <w:szCs w:val="24"/>
        </w:rPr>
        <w:t xml:space="preserve"> оч</w:t>
      </w:r>
      <w:r>
        <w:rPr>
          <w:rFonts w:ascii="Times New Roman" w:hAnsi="Times New Roman"/>
          <w:sz w:val="24"/>
          <w:szCs w:val="24"/>
        </w:rPr>
        <w:t xml:space="preserve">ередь и расчетный </w:t>
      </w:r>
      <w:r w:rsidRPr="00802B37">
        <w:rPr>
          <w:rFonts w:ascii="Times New Roman" w:hAnsi="Times New Roman"/>
          <w:sz w:val="24"/>
          <w:szCs w:val="24"/>
        </w:rPr>
        <w:t>срок обеспечиваются индивидуальными теплоисточниками. (</w:t>
      </w:r>
      <w:r>
        <w:rPr>
          <w:rFonts w:ascii="Times New Roman" w:hAnsi="Times New Roman"/>
          <w:sz w:val="24"/>
          <w:szCs w:val="24"/>
        </w:rPr>
        <w:t>П</w:t>
      </w:r>
      <w:r w:rsidRPr="00802B37">
        <w:rPr>
          <w:rFonts w:ascii="Times New Roman" w:hAnsi="Times New Roman"/>
          <w:sz w:val="24"/>
          <w:szCs w:val="24"/>
        </w:rPr>
        <w:t xml:space="preserve">редполагаемое топливо – уголь). </w:t>
      </w:r>
    </w:p>
    <w:p w:rsidR="00C50150" w:rsidRPr="00802B37" w:rsidRDefault="00C50150" w:rsidP="00C50150">
      <w:pPr>
        <w:pStyle w:val="affe"/>
        <w:ind w:firstLine="284"/>
        <w:jc w:val="both"/>
        <w:rPr>
          <w:rFonts w:ascii="Times New Roman" w:hAnsi="Times New Roman"/>
          <w:sz w:val="24"/>
          <w:szCs w:val="24"/>
        </w:rPr>
      </w:pPr>
      <w:r w:rsidRPr="00802B37">
        <w:rPr>
          <w:rFonts w:ascii="Times New Roman" w:hAnsi="Times New Roman"/>
          <w:sz w:val="24"/>
          <w:szCs w:val="24"/>
        </w:rPr>
        <w:t>Проектируе</w:t>
      </w:r>
      <w:r>
        <w:rPr>
          <w:rFonts w:ascii="Times New Roman" w:hAnsi="Times New Roman"/>
          <w:sz w:val="24"/>
          <w:szCs w:val="24"/>
        </w:rPr>
        <w:t xml:space="preserve">мый жилой фонд усадебного типа </w:t>
      </w:r>
      <w:r w:rsidRPr="00802B37">
        <w:rPr>
          <w:rFonts w:ascii="Times New Roman" w:hAnsi="Times New Roman"/>
          <w:sz w:val="24"/>
          <w:szCs w:val="24"/>
        </w:rPr>
        <w:t xml:space="preserve">отапливается индивидуально (печами и электричеством). </w:t>
      </w:r>
    </w:p>
    <w:p w:rsidR="00C50150" w:rsidRPr="00802B37" w:rsidRDefault="00C50150" w:rsidP="00C50150">
      <w:pPr>
        <w:pStyle w:val="affe"/>
        <w:ind w:firstLine="284"/>
        <w:jc w:val="both"/>
        <w:rPr>
          <w:rFonts w:ascii="Times New Roman" w:hAnsi="Times New Roman"/>
          <w:sz w:val="24"/>
          <w:szCs w:val="24"/>
        </w:rPr>
      </w:pPr>
      <w:r w:rsidRPr="000304AE">
        <w:rPr>
          <w:rFonts w:ascii="Times New Roman" w:hAnsi="Times New Roman"/>
          <w:sz w:val="24"/>
        </w:rPr>
        <w:t>Пожарное депо (0,03Гкал/час) с.</w:t>
      </w:r>
      <w:r>
        <w:rPr>
          <w:rFonts w:ascii="Times New Roman" w:hAnsi="Times New Roman"/>
          <w:sz w:val="24"/>
        </w:rPr>
        <w:t xml:space="preserve"> </w:t>
      </w:r>
      <w:r w:rsidRPr="000304AE">
        <w:rPr>
          <w:rFonts w:ascii="Times New Roman" w:hAnsi="Times New Roman"/>
          <w:sz w:val="24"/>
        </w:rPr>
        <w:t>Голуметь, школа-сад на 20 мест (0,07 Гкал/час) д.</w:t>
      </w:r>
      <w:r>
        <w:rPr>
          <w:rFonts w:ascii="Times New Roman" w:hAnsi="Times New Roman"/>
          <w:sz w:val="24"/>
        </w:rPr>
        <w:t xml:space="preserve"> </w:t>
      </w:r>
      <w:r w:rsidRPr="000304AE">
        <w:rPr>
          <w:rFonts w:ascii="Times New Roman" w:hAnsi="Times New Roman"/>
          <w:sz w:val="24"/>
        </w:rPr>
        <w:t xml:space="preserve">Баталаева – на </w:t>
      </w:r>
      <w:r w:rsidRPr="000304AE">
        <w:rPr>
          <w:rFonts w:ascii="Times New Roman" w:hAnsi="Times New Roman"/>
          <w:sz w:val="24"/>
          <w:lang w:val="en-US"/>
        </w:rPr>
        <w:t>I</w:t>
      </w:r>
      <w:r w:rsidRPr="000304AE">
        <w:rPr>
          <w:rFonts w:ascii="Times New Roman" w:hAnsi="Times New Roman"/>
          <w:sz w:val="24"/>
        </w:rPr>
        <w:t xml:space="preserve"> очередь, и гостиница на 20 мест(0,07 Гкал/час) с.</w:t>
      </w:r>
      <w:r>
        <w:rPr>
          <w:rFonts w:ascii="Times New Roman" w:hAnsi="Times New Roman"/>
          <w:sz w:val="24"/>
        </w:rPr>
        <w:t xml:space="preserve"> </w:t>
      </w:r>
      <w:r w:rsidRPr="000304AE">
        <w:rPr>
          <w:rFonts w:ascii="Times New Roman" w:hAnsi="Times New Roman"/>
          <w:sz w:val="24"/>
        </w:rPr>
        <w:t>Голуметь</w:t>
      </w:r>
      <w:r>
        <w:rPr>
          <w:rFonts w:ascii="Times New Roman" w:hAnsi="Times New Roman"/>
          <w:sz w:val="24"/>
        </w:rPr>
        <w:t xml:space="preserve"> </w:t>
      </w:r>
      <w:r w:rsidRPr="000304AE">
        <w:rPr>
          <w:rFonts w:ascii="Times New Roman" w:hAnsi="Times New Roman"/>
          <w:sz w:val="24"/>
        </w:rPr>
        <w:t>- на расчетный срок - отапливаются от эл. бойлера.</w:t>
      </w:r>
      <w:r>
        <w:rPr>
          <w:rFonts w:ascii="Times New Roman" w:hAnsi="Times New Roman"/>
          <w:sz w:val="24"/>
          <w:szCs w:val="24"/>
        </w:rPr>
        <w:t xml:space="preserve"> (Р</w:t>
      </w:r>
      <w:r w:rsidRPr="00802B37">
        <w:rPr>
          <w:rFonts w:ascii="Times New Roman" w:hAnsi="Times New Roman"/>
          <w:sz w:val="24"/>
          <w:szCs w:val="24"/>
        </w:rPr>
        <w:t>асчетные данные определены без учета потерь в тепловых сетях и котельных).</w:t>
      </w:r>
    </w:p>
    <w:p w:rsidR="00C50150" w:rsidRPr="00802B37"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Индивидуальные теплоисточники </w:t>
      </w:r>
      <w:r w:rsidRPr="00802B37">
        <w:rPr>
          <w:rFonts w:ascii="Times New Roman" w:hAnsi="Times New Roman"/>
          <w:sz w:val="24"/>
          <w:szCs w:val="24"/>
        </w:rPr>
        <w:t>малой мощности, не требующие значительных капиталовложений, на чертежах графически не отображаются и в мероприятиях не выделяются.</w:t>
      </w:r>
    </w:p>
    <w:p w:rsidR="00C50150" w:rsidRPr="00357059" w:rsidRDefault="00C50150" w:rsidP="00C50150">
      <w:pPr>
        <w:pStyle w:val="affe"/>
        <w:ind w:firstLine="284"/>
        <w:jc w:val="both"/>
        <w:rPr>
          <w:rFonts w:ascii="Times New Roman" w:hAnsi="Times New Roman"/>
          <w:sz w:val="16"/>
          <w:szCs w:val="16"/>
        </w:rPr>
      </w:pPr>
    </w:p>
    <w:p w:rsidR="00C50150" w:rsidRPr="004F34DA" w:rsidRDefault="00C50150" w:rsidP="00C50150">
      <w:pPr>
        <w:pStyle w:val="affe"/>
        <w:ind w:firstLine="284"/>
        <w:jc w:val="both"/>
        <w:rPr>
          <w:rFonts w:ascii="Times New Roman" w:hAnsi="Times New Roman"/>
          <w:i/>
          <w:sz w:val="24"/>
          <w:szCs w:val="24"/>
          <w:u w:val="single"/>
        </w:rPr>
      </w:pPr>
      <w:r w:rsidRPr="004F34DA">
        <w:rPr>
          <w:rFonts w:ascii="Times New Roman" w:hAnsi="Times New Roman"/>
          <w:i/>
          <w:sz w:val="24"/>
          <w:szCs w:val="24"/>
          <w:u w:val="single"/>
        </w:rPr>
        <w:t>На 1</w:t>
      </w:r>
      <w:r>
        <w:rPr>
          <w:rFonts w:ascii="Times New Roman" w:hAnsi="Times New Roman"/>
          <w:i/>
          <w:sz w:val="24"/>
          <w:szCs w:val="24"/>
          <w:u w:val="single"/>
        </w:rPr>
        <w:t xml:space="preserve"> очередь</w:t>
      </w:r>
    </w:p>
    <w:p w:rsidR="00C50150" w:rsidRPr="00802B37" w:rsidRDefault="00C50150" w:rsidP="00C50150">
      <w:pPr>
        <w:pStyle w:val="affe"/>
        <w:ind w:firstLine="284"/>
        <w:jc w:val="both"/>
        <w:rPr>
          <w:rFonts w:ascii="Times New Roman" w:hAnsi="Times New Roman"/>
          <w:sz w:val="24"/>
          <w:szCs w:val="24"/>
        </w:rPr>
      </w:pPr>
      <w:r w:rsidRPr="00802B37">
        <w:rPr>
          <w:rFonts w:ascii="Times New Roman" w:hAnsi="Times New Roman"/>
          <w:sz w:val="24"/>
          <w:szCs w:val="24"/>
        </w:rPr>
        <w:t>- с.</w:t>
      </w:r>
      <w:r>
        <w:rPr>
          <w:rFonts w:ascii="Times New Roman" w:hAnsi="Times New Roman"/>
          <w:sz w:val="24"/>
          <w:szCs w:val="24"/>
        </w:rPr>
        <w:t xml:space="preserve"> </w:t>
      </w:r>
      <w:r w:rsidRPr="00802B37">
        <w:rPr>
          <w:rFonts w:ascii="Times New Roman" w:hAnsi="Times New Roman"/>
          <w:sz w:val="24"/>
          <w:szCs w:val="24"/>
        </w:rPr>
        <w:t>Голуметь</w:t>
      </w:r>
      <w:r>
        <w:rPr>
          <w:rFonts w:ascii="Times New Roman" w:hAnsi="Times New Roman"/>
          <w:sz w:val="24"/>
          <w:szCs w:val="24"/>
        </w:rPr>
        <w:t>:</w:t>
      </w:r>
      <w:r w:rsidRPr="00802B37">
        <w:rPr>
          <w:rFonts w:ascii="Times New Roman" w:hAnsi="Times New Roman"/>
          <w:sz w:val="24"/>
          <w:szCs w:val="24"/>
        </w:rPr>
        <w:t xml:space="preserve"> </w:t>
      </w:r>
      <w:r>
        <w:rPr>
          <w:rFonts w:ascii="Times New Roman" w:hAnsi="Times New Roman"/>
          <w:sz w:val="24"/>
          <w:szCs w:val="24"/>
        </w:rPr>
        <w:t>с</w:t>
      </w:r>
      <w:r w:rsidRPr="00802B37">
        <w:rPr>
          <w:rFonts w:ascii="Times New Roman" w:hAnsi="Times New Roman"/>
          <w:sz w:val="24"/>
          <w:szCs w:val="24"/>
        </w:rPr>
        <w:t>троительство котельной детского сада на 110 мест, реконструкция котельной существующего детского сада (0,01 Гкал/час), реконструкция котельной поликлиники-</w:t>
      </w:r>
      <w:r w:rsidRPr="00802B37">
        <w:rPr>
          <w:rFonts w:ascii="Times New Roman" w:hAnsi="Times New Roman"/>
          <w:sz w:val="24"/>
          <w:szCs w:val="24"/>
        </w:rPr>
        <w:lastRenderedPageBreak/>
        <w:t>амбулатории на 80 мес</w:t>
      </w:r>
      <w:r>
        <w:rPr>
          <w:rFonts w:ascii="Times New Roman" w:hAnsi="Times New Roman"/>
          <w:sz w:val="24"/>
          <w:szCs w:val="24"/>
        </w:rPr>
        <w:t>т, с последующим присоединением (</w:t>
      </w:r>
      <w:r w:rsidRPr="00802B37">
        <w:rPr>
          <w:rFonts w:ascii="Times New Roman" w:hAnsi="Times New Roman"/>
          <w:sz w:val="24"/>
          <w:szCs w:val="24"/>
        </w:rPr>
        <w:t>на расчетный срок) стационара на 25 мест.</w:t>
      </w:r>
    </w:p>
    <w:p w:rsidR="00C50150" w:rsidRDefault="00C50150" w:rsidP="00C50150">
      <w:pPr>
        <w:pStyle w:val="affe"/>
        <w:ind w:firstLine="284"/>
        <w:jc w:val="both"/>
        <w:rPr>
          <w:rFonts w:ascii="Times New Roman" w:hAnsi="Times New Roman"/>
          <w:i/>
          <w:sz w:val="24"/>
          <w:szCs w:val="24"/>
          <w:u w:val="single"/>
        </w:rPr>
      </w:pPr>
    </w:p>
    <w:p w:rsidR="00C50150" w:rsidRDefault="00C50150" w:rsidP="00C50150">
      <w:pPr>
        <w:pStyle w:val="affe"/>
        <w:ind w:firstLine="284"/>
        <w:jc w:val="both"/>
        <w:rPr>
          <w:rFonts w:ascii="Times New Roman" w:hAnsi="Times New Roman"/>
          <w:sz w:val="24"/>
          <w:szCs w:val="24"/>
        </w:rPr>
      </w:pPr>
      <w:r>
        <w:rPr>
          <w:rFonts w:ascii="Times New Roman" w:hAnsi="Times New Roman"/>
          <w:i/>
          <w:sz w:val="24"/>
          <w:szCs w:val="24"/>
          <w:u w:val="single"/>
        </w:rPr>
        <w:t>Н</w:t>
      </w:r>
      <w:r w:rsidRPr="001D13C6">
        <w:rPr>
          <w:rFonts w:ascii="Times New Roman" w:hAnsi="Times New Roman"/>
          <w:i/>
          <w:sz w:val="24"/>
          <w:szCs w:val="24"/>
          <w:u w:val="single"/>
        </w:rPr>
        <w:t>а расчетный срок</w:t>
      </w:r>
    </w:p>
    <w:p w:rsidR="00C50150" w:rsidRPr="00802B37"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отопительная система </w:t>
      </w:r>
      <w:r w:rsidRPr="00802B37">
        <w:rPr>
          <w:rFonts w:ascii="Times New Roman" w:hAnsi="Times New Roman"/>
          <w:sz w:val="24"/>
          <w:szCs w:val="24"/>
        </w:rPr>
        <w:t>стационар</w:t>
      </w:r>
      <w:r>
        <w:rPr>
          <w:rFonts w:ascii="Times New Roman" w:hAnsi="Times New Roman"/>
          <w:sz w:val="24"/>
          <w:szCs w:val="24"/>
        </w:rPr>
        <w:t>а</w:t>
      </w:r>
      <w:r w:rsidRPr="00802B37">
        <w:rPr>
          <w:rFonts w:ascii="Times New Roman" w:hAnsi="Times New Roman"/>
          <w:sz w:val="24"/>
          <w:szCs w:val="24"/>
        </w:rPr>
        <w:t xml:space="preserve"> на 25 мест присоединяется к </w:t>
      </w:r>
      <w:r>
        <w:rPr>
          <w:rFonts w:ascii="Times New Roman" w:hAnsi="Times New Roman"/>
          <w:sz w:val="24"/>
          <w:szCs w:val="24"/>
        </w:rPr>
        <w:t xml:space="preserve">котельной </w:t>
      </w:r>
      <w:r w:rsidRPr="00802B37">
        <w:rPr>
          <w:rFonts w:ascii="Times New Roman" w:hAnsi="Times New Roman"/>
          <w:sz w:val="24"/>
          <w:szCs w:val="24"/>
        </w:rPr>
        <w:t>поликлиник</w:t>
      </w:r>
      <w:r>
        <w:rPr>
          <w:rFonts w:ascii="Times New Roman" w:hAnsi="Times New Roman"/>
          <w:sz w:val="24"/>
          <w:szCs w:val="24"/>
        </w:rPr>
        <w:t>и</w:t>
      </w:r>
      <w:r w:rsidRPr="00802B37">
        <w:rPr>
          <w:rFonts w:ascii="Times New Roman" w:hAnsi="Times New Roman"/>
          <w:sz w:val="24"/>
          <w:szCs w:val="24"/>
        </w:rPr>
        <w:t>.</w:t>
      </w:r>
    </w:p>
    <w:p w:rsidR="00C50150" w:rsidRPr="00357059" w:rsidRDefault="00C50150" w:rsidP="00C50150">
      <w:pPr>
        <w:pStyle w:val="affe"/>
        <w:ind w:firstLine="284"/>
        <w:jc w:val="both"/>
        <w:rPr>
          <w:rFonts w:ascii="Times New Roman" w:hAnsi="Times New Roman"/>
          <w:sz w:val="16"/>
          <w:szCs w:val="16"/>
        </w:rPr>
      </w:pPr>
    </w:p>
    <w:p w:rsidR="00C50150" w:rsidRDefault="00C50150" w:rsidP="00C50150">
      <w:pPr>
        <w:pStyle w:val="affe"/>
        <w:ind w:firstLine="284"/>
        <w:jc w:val="both"/>
        <w:rPr>
          <w:rFonts w:ascii="Times New Roman" w:hAnsi="Times New Roman"/>
          <w:sz w:val="24"/>
          <w:szCs w:val="24"/>
        </w:rPr>
      </w:pPr>
      <w:r w:rsidRPr="00802B37">
        <w:rPr>
          <w:rFonts w:ascii="Times New Roman" w:hAnsi="Times New Roman"/>
          <w:sz w:val="24"/>
          <w:szCs w:val="24"/>
        </w:rPr>
        <w:t xml:space="preserve">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указанным в таблице 9 СНиП 23-02-2003 «Тепловая защита зданий», а также по проектам аналогичных сооружений. На вентиляцию и горячее водоснабжение </w:t>
      </w:r>
      <w:r>
        <w:rPr>
          <w:rFonts w:ascii="Times New Roman" w:hAnsi="Times New Roman"/>
          <w:sz w:val="24"/>
          <w:szCs w:val="24"/>
        </w:rPr>
        <w:t xml:space="preserve">- </w:t>
      </w:r>
      <w:r w:rsidRPr="00802B37">
        <w:rPr>
          <w:rFonts w:ascii="Times New Roman" w:hAnsi="Times New Roman"/>
          <w:sz w:val="24"/>
          <w:szCs w:val="24"/>
        </w:rPr>
        <w:t>по паспортам проектов з</w:t>
      </w:r>
      <w:r>
        <w:rPr>
          <w:rFonts w:ascii="Times New Roman" w:hAnsi="Times New Roman"/>
          <w:sz w:val="24"/>
          <w:szCs w:val="24"/>
        </w:rPr>
        <w:t xml:space="preserve">даний аналогичных планируемым. </w:t>
      </w:r>
    </w:p>
    <w:p w:rsidR="00C50150" w:rsidRPr="00357059" w:rsidRDefault="00C50150" w:rsidP="00C50150">
      <w:pPr>
        <w:pStyle w:val="affe"/>
        <w:ind w:firstLine="284"/>
        <w:jc w:val="both"/>
        <w:rPr>
          <w:rFonts w:ascii="Times New Roman" w:hAnsi="Times New Roman"/>
          <w:sz w:val="16"/>
          <w:szCs w:val="16"/>
        </w:rPr>
      </w:pPr>
    </w:p>
    <w:p w:rsidR="00C50150" w:rsidRPr="0080655F" w:rsidRDefault="00C50150" w:rsidP="00C50150">
      <w:pPr>
        <w:keepNext/>
        <w:spacing w:after="0" w:line="360" w:lineRule="auto"/>
        <w:jc w:val="center"/>
        <w:outlineLvl w:val="0"/>
        <w:rPr>
          <w:rFonts w:ascii="Times New Roman" w:hAnsi="Times New Roman" w:cs="Times New Roman"/>
          <w:b/>
          <w:bCs/>
          <w:kern w:val="32"/>
          <w:sz w:val="24"/>
          <w:szCs w:val="24"/>
          <w:lang w:val="x-none" w:eastAsia="x-none"/>
        </w:rPr>
      </w:pPr>
      <w:bookmarkStart w:id="181" w:name="_Toc357240940"/>
      <w:bookmarkStart w:id="182" w:name="_Toc393273737"/>
      <w:bookmarkStart w:id="183" w:name="_Toc357444927"/>
      <w:r w:rsidRPr="0080655F">
        <w:rPr>
          <w:rFonts w:ascii="Times New Roman" w:hAnsi="Times New Roman" w:cs="Times New Roman"/>
          <w:b/>
          <w:bCs/>
          <w:kern w:val="32"/>
          <w:sz w:val="24"/>
          <w:szCs w:val="24"/>
          <w:lang w:val="x-none" w:eastAsia="x-none"/>
        </w:rPr>
        <w:t>ГЛАВА VII. ЭЛЕКТРОСНАБЖЕНИЕ</w:t>
      </w:r>
      <w:bookmarkEnd w:id="181"/>
      <w:bookmarkEnd w:id="182"/>
    </w:p>
    <w:p w:rsidR="00C50150" w:rsidRPr="0080655F" w:rsidRDefault="00C50150" w:rsidP="00C50150">
      <w:pPr>
        <w:pStyle w:val="22"/>
      </w:pPr>
      <w:bookmarkStart w:id="184" w:name="_Toc357240941"/>
      <w:bookmarkStart w:id="185" w:name="_Toc393273738"/>
      <w:r w:rsidRPr="0080655F">
        <w:t xml:space="preserve">1. </w:t>
      </w:r>
      <w:r>
        <w:t>Настоя</w:t>
      </w:r>
      <w:r w:rsidRPr="0080655F">
        <w:t xml:space="preserve">щее </w:t>
      </w:r>
      <w:bookmarkEnd w:id="184"/>
      <w:r w:rsidRPr="0080655F">
        <w:t>положение</w:t>
      </w:r>
      <w:bookmarkEnd w:id="185"/>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В основу разработки проектных предложений по электроснабжению Голуметского МО положены исходные данные архитектурно-планировочного раздела проекта, включающие показатели общей площади размещаемых объектов и жилой застройки.</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 xml:space="preserve">Электроснабжение потребителей Голуметского МО осуществляется от Иркутской энергосистемы от ПС35/10кВ «Голуметь», находящейся в собственности филиала ОАО «ИЭСК» «Центральные электрические сети». </w:t>
      </w:r>
    </w:p>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Таблица 21.Основные данные по существующей подстанции</w:t>
      </w:r>
      <w:r>
        <w:rPr>
          <w:rFonts w:ascii="Times New Roman" w:hAnsi="Times New Roman" w:cs="Times New Roman"/>
          <w:sz w:val="24"/>
          <w:szCs w:val="24"/>
        </w:rPr>
        <w:t>.</w:t>
      </w:r>
    </w:p>
    <w:p w:rsidR="00C50150" w:rsidRPr="0080655F" w:rsidRDefault="00C50150" w:rsidP="00C50150">
      <w:pPr>
        <w:spacing w:after="0" w:line="240" w:lineRule="auto"/>
        <w:ind w:firstLine="284"/>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559"/>
        <w:gridCol w:w="2552"/>
        <w:gridCol w:w="1275"/>
        <w:gridCol w:w="2801"/>
      </w:tblGrid>
      <w:tr w:rsidR="00C50150" w:rsidRPr="00373EEC" w:rsidTr="00A21F55">
        <w:trPr>
          <w:trHeight w:val="276"/>
        </w:trPr>
        <w:tc>
          <w:tcPr>
            <w:tcW w:w="846" w:type="pct"/>
            <w:vMerge w:val="restart"/>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Наименование ПС</w:t>
            </w:r>
          </w:p>
        </w:tc>
        <w:tc>
          <w:tcPr>
            <w:tcW w:w="791" w:type="pct"/>
            <w:vMerge w:val="restart"/>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Система</w:t>
            </w:r>
          </w:p>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напряжений,</w:t>
            </w:r>
          </w:p>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кВ</w:t>
            </w:r>
          </w:p>
        </w:tc>
        <w:tc>
          <w:tcPr>
            <w:tcW w:w="1295" w:type="pct"/>
            <w:vMerge w:val="restart"/>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Количество и установленная мощность</w:t>
            </w:r>
          </w:p>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трансформаторов,</w:t>
            </w:r>
          </w:p>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МВА</w:t>
            </w:r>
          </w:p>
        </w:tc>
        <w:tc>
          <w:tcPr>
            <w:tcW w:w="2068" w:type="pct"/>
            <w:gridSpan w:val="2"/>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Нагрузка ПС по контрольному замеру, МВт</w:t>
            </w:r>
          </w:p>
        </w:tc>
      </w:tr>
      <w:tr w:rsidR="00C50150" w:rsidRPr="00373EEC" w:rsidTr="00A21F55">
        <w:tc>
          <w:tcPr>
            <w:tcW w:w="846" w:type="pct"/>
            <w:vMerge/>
            <w:shd w:val="clear" w:color="auto" w:fill="auto"/>
          </w:tcPr>
          <w:p w:rsidR="00C50150" w:rsidRPr="00373EEC" w:rsidRDefault="00C50150" w:rsidP="00A21F55">
            <w:pPr>
              <w:spacing w:after="0" w:line="240" w:lineRule="auto"/>
              <w:jc w:val="center"/>
              <w:rPr>
                <w:rFonts w:ascii="Times New Roman" w:hAnsi="Times New Roman" w:cs="Times New Roman"/>
              </w:rPr>
            </w:pPr>
          </w:p>
        </w:tc>
        <w:tc>
          <w:tcPr>
            <w:tcW w:w="791" w:type="pct"/>
            <w:vMerge/>
            <w:shd w:val="clear" w:color="auto" w:fill="auto"/>
          </w:tcPr>
          <w:p w:rsidR="00C50150" w:rsidRPr="00373EEC" w:rsidRDefault="00C50150" w:rsidP="00A21F55">
            <w:pPr>
              <w:spacing w:after="0" w:line="240" w:lineRule="auto"/>
              <w:jc w:val="center"/>
              <w:rPr>
                <w:rFonts w:ascii="Times New Roman" w:hAnsi="Times New Roman" w:cs="Times New Roman"/>
              </w:rPr>
            </w:pPr>
          </w:p>
        </w:tc>
        <w:tc>
          <w:tcPr>
            <w:tcW w:w="1295" w:type="pct"/>
            <w:vMerge/>
            <w:shd w:val="clear" w:color="auto" w:fill="auto"/>
          </w:tcPr>
          <w:p w:rsidR="00C50150" w:rsidRPr="00373EEC" w:rsidRDefault="00C50150" w:rsidP="00A21F55">
            <w:pPr>
              <w:spacing w:after="0" w:line="240" w:lineRule="auto"/>
              <w:jc w:val="center"/>
              <w:rPr>
                <w:rFonts w:ascii="Times New Roman" w:hAnsi="Times New Roman" w:cs="Times New Roman"/>
              </w:rPr>
            </w:pPr>
          </w:p>
        </w:tc>
        <w:tc>
          <w:tcPr>
            <w:tcW w:w="647" w:type="pct"/>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Всего по ПС</w:t>
            </w:r>
          </w:p>
        </w:tc>
        <w:tc>
          <w:tcPr>
            <w:tcW w:w="1421" w:type="pct"/>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На шинах 6-10кВ для нужд Голуметского МО</w:t>
            </w:r>
          </w:p>
        </w:tc>
      </w:tr>
      <w:tr w:rsidR="00C50150" w:rsidRPr="00373EEC" w:rsidTr="00A21F55">
        <w:trPr>
          <w:trHeight w:val="135"/>
        </w:trPr>
        <w:tc>
          <w:tcPr>
            <w:tcW w:w="846" w:type="pct"/>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Голуметь</w:t>
            </w:r>
          </w:p>
        </w:tc>
        <w:tc>
          <w:tcPr>
            <w:tcW w:w="791" w:type="pct"/>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35/10</w:t>
            </w:r>
          </w:p>
        </w:tc>
        <w:tc>
          <w:tcPr>
            <w:tcW w:w="1295" w:type="pct"/>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6,3+4,0</w:t>
            </w:r>
          </w:p>
        </w:tc>
        <w:tc>
          <w:tcPr>
            <w:tcW w:w="647" w:type="pct"/>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3,43</w:t>
            </w:r>
          </w:p>
        </w:tc>
        <w:tc>
          <w:tcPr>
            <w:tcW w:w="1421" w:type="pct"/>
            <w:shd w:val="clear" w:color="auto" w:fill="auto"/>
          </w:tcPr>
          <w:p w:rsidR="00C50150" w:rsidRPr="00373EEC" w:rsidRDefault="00C50150" w:rsidP="00A21F55">
            <w:pPr>
              <w:spacing w:after="0" w:line="240" w:lineRule="auto"/>
              <w:jc w:val="center"/>
              <w:rPr>
                <w:rFonts w:ascii="Times New Roman" w:hAnsi="Times New Roman" w:cs="Times New Roman"/>
              </w:rPr>
            </w:pPr>
            <w:r w:rsidRPr="00373EEC">
              <w:rPr>
                <w:rFonts w:ascii="Times New Roman" w:hAnsi="Times New Roman" w:cs="Times New Roman"/>
              </w:rPr>
              <w:t>1,76</w:t>
            </w:r>
          </w:p>
        </w:tc>
      </w:tr>
    </w:tbl>
    <w:p w:rsidR="00C50150" w:rsidRPr="0080655F" w:rsidRDefault="00C50150" w:rsidP="00C50150">
      <w:pPr>
        <w:spacing w:after="0" w:line="240" w:lineRule="auto"/>
        <w:ind w:firstLine="284"/>
        <w:jc w:val="both"/>
        <w:rPr>
          <w:rFonts w:ascii="Times New Roman" w:hAnsi="Times New Roman" w:cs="Times New Roman"/>
          <w:sz w:val="24"/>
          <w:szCs w:val="24"/>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На основании данных контрольных замеров за декабрь 2011г совмещенный максимум электрических нагрузок Голуметского МО на шинах 6-10кВ центра питания составил 1,76МВт.</w:t>
      </w:r>
      <w:r w:rsidRPr="0080655F">
        <w:rPr>
          <w:rFonts w:ascii="Times New Roman" w:hAnsi="Times New Roman" w:cs="Times New Roman"/>
          <w:color w:val="FF0000"/>
          <w:sz w:val="24"/>
          <w:szCs w:val="24"/>
        </w:rPr>
        <w:t xml:space="preserve"> </w:t>
      </w:r>
      <w:r w:rsidRPr="0080655F">
        <w:rPr>
          <w:rFonts w:ascii="Times New Roman" w:hAnsi="Times New Roman" w:cs="Times New Roman"/>
          <w:sz w:val="24"/>
          <w:szCs w:val="24"/>
        </w:rPr>
        <w:t>Согласно таблице 21</w:t>
      </w:r>
      <w:r>
        <w:rPr>
          <w:rFonts w:ascii="Times New Roman" w:hAnsi="Times New Roman" w:cs="Times New Roman"/>
          <w:sz w:val="24"/>
          <w:szCs w:val="24"/>
        </w:rPr>
        <w:t>,</w:t>
      </w:r>
      <w:r w:rsidRPr="0080655F">
        <w:rPr>
          <w:rFonts w:ascii="Times New Roman" w:hAnsi="Times New Roman" w:cs="Times New Roman"/>
          <w:sz w:val="24"/>
          <w:szCs w:val="24"/>
        </w:rPr>
        <w:t xml:space="preserve"> подстанция имеет загрузку, удовлетворяющую условиям аварийного режима.</w:t>
      </w:r>
    </w:p>
    <w:p w:rsidR="00C50150" w:rsidRPr="0080655F" w:rsidRDefault="00C50150" w:rsidP="00C50150">
      <w:pPr>
        <w:spacing w:after="0" w:line="240" w:lineRule="auto"/>
        <w:ind w:firstLine="284"/>
        <w:jc w:val="both"/>
        <w:rPr>
          <w:rFonts w:ascii="Times New Roman" w:hAnsi="Times New Roman" w:cs="Times New Roman"/>
          <w:color w:val="000000"/>
          <w:sz w:val="24"/>
          <w:szCs w:val="24"/>
        </w:rPr>
      </w:pPr>
      <w:r w:rsidRPr="0080655F">
        <w:rPr>
          <w:rFonts w:ascii="Times New Roman" w:hAnsi="Times New Roman" w:cs="Times New Roman"/>
          <w:color w:val="000000"/>
          <w:sz w:val="24"/>
          <w:szCs w:val="24"/>
        </w:rPr>
        <w:t>Электрические сети 10-35кВ выполнены воздушными линиями.</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Территориальное расположение ПС приведено на чертеже «Карта планируемого размещения объектов теплоснабжения, водоснабжения, водоотведения, электроснабжения и связи, автомобильных дорог местного значения, необходимых для осуществления полномочий органов местного самоуправления Голуметского МО. Инженерная подготовка территории».</w:t>
      </w:r>
    </w:p>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2A0F8B" w:rsidRDefault="00C50150" w:rsidP="00C50150">
      <w:pPr>
        <w:pStyle w:val="affe"/>
        <w:ind w:firstLine="284"/>
        <w:rPr>
          <w:rFonts w:ascii="Times New Roman" w:hAnsi="Times New Roman"/>
          <w:i/>
          <w:sz w:val="24"/>
          <w:szCs w:val="24"/>
        </w:rPr>
      </w:pPr>
      <w:bookmarkStart w:id="186" w:name="_Toc357240942"/>
      <w:r w:rsidRPr="002A0F8B">
        <w:rPr>
          <w:rFonts w:ascii="Times New Roman" w:hAnsi="Times New Roman"/>
          <w:i/>
          <w:sz w:val="24"/>
          <w:szCs w:val="24"/>
        </w:rPr>
        <w:t>Надежность электроснабжения</w:t>
      </w:r>
      <w:bookmarkEnd w:id="186"/>
      <w:r w:rsidRPr="002A0F8B">
        <w:rPr>
          <w:rFonts w:ascii="Times New Roman" w:hAnsi="Times New Roman"/>
          <w:i/>
          <w:sz w:val="24"/>
          <w:szCs w:val="24"/>
        </w:rPr>
        <w:t xml:space="preserve"> </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 xml:space="preserve">Схема построения электроснабжающих сетей 35кВ, питающих и распределительных сетей 10кВ соответствует в целом требованиям ПУЭ и РД.34.20.185-94 по надежности электроснабжения. </w:t>
      </w:r>
    </w:p>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pStyle w:val="22"/>
        <w:ind w:firstLine="284"/>
        <w:jc w:val="left"/>
      </w:pPr>
      <w:bookmarkStart w:id="187" w:name="_Toc357240943"/>
      <w:bookmarkStart w:id="188" w:name="_Toc393273739"/>
      <w:r>
        <w:t>1.</w:t>
      </w:r>
      <w:r w:rsidRPr="0080655F">
        <w:t>1. Расчетные электрические нагрузки и электропотребление</w:t>
      </w:r>
      <w:bookmarkEnd w:id="187"/>
      <w:bookmarkEnd w:id="188"/>
    </w:p>
    <w:p w:rsidR="00C50150" w:rsidRPr="0080655F" w:rsidRDefault="00C50150" w:rsidP="00C50150">
      <w:pPr>
        <w:spacing w:after="0" w:line="240" w:lineRule="auto"/>
        <w:ind w:firstLine="360"/>
        <w:jc w:val="both"/>
        <w:rPr>
          <w:rFonts w:ascii="Times New Roman" w:hAnsi="Times New Roman" w:cs="Times New Roman"/>
          <w:sz w:val="24"/>
          <w:szCs w:val="24"/>
        </w:rPr>
      </w:pPr>
      <w:r w:rsidRPr="0080655F">
        <w:rPr>
          <w:rFonts w:ascii="Times New Roman" w:hAnsi="Times New Roman" w:cs="Times New Roman"/>
          <w:sz w:val="24"/>
          <w:szCs w:val="24"/>
        </w:rPr>
        <w:t>Подсчет электрических нагрузок по площадкам нового строительства выполнен с учетом всех потребителей, намеченных к размещению в Голуметском МО, и представлен в таблицах 23 и 24.</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 xml:space="preserve">Подсчет электрических нагрузок выполнен в соответствии с «Инструкцией по проектированию городских сетей» РД34.20.185-94; 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29.06.1999г №213 «Изменение и дополнения раздела 2 РД34.20.185-94» и с учетом </w:t>
      </w:r>
      <w:r w:rsidRPr="0080655F">
        <w:rPr>
          <w:rFonts w:ascii="Times New Roman" w:hAnsi="Times New Roman" w:cs="Times New Roman"/>
          <w:sz w:val="24"/>
          <w:szCs w:val="24"/>
        </w:rPr>
        <w:lastRenderedPageBreak/>
        <w:t>СП31-110-2003 «Проектирование и монтаж электроустановок жилых и общественных зданий».</w:t>
      </w:r>
    </w:p>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spacing w:after="0" w:line="240" w:lineRule="auto"/>
        <w:ind w:firstLine="284"/>
        <w:jc w:val="both"/>
        <w:rPr>
          <w:rFonts w:ascii="Times New Roman" w:hAnsi="Times New Roman" w:cs="Times New Roman"/>
          <w:i/>
          <w:sz w:val="24"/>
          <w:szCs w:val="24"/>
          <w:u w:val="single"/>
        </w:rPr>
      </w:pPr>
      <w:r w:rsidRPr="0080655F">
        <w:rPr>
          <w:rFonts w:ascii="Times New Roman" w:hAnsi="Times New Roman" w:cs="Times New Roman"/>
          <w:i/>
          <w:sz w:val="24"/>
          <w:szCs w:val="24"/>
          <w:u w:val="single"/>
        </w:rPr>
        <w:t>Первая очередь</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 xml:space="preserve">Подсчет электрических нагрузок выполнен с учетом всех потребителей, намеченных к размещению в пределах черты Голуметского МО в период до 2022г.  </w:t>
      </w:r>
    </w:p>
    <w:p w:rsidR="00C50150" w:rsidRPr="0080655F" w:rsidRDefault="00C50150" w:rsidP="00C50150">
      <w:pPr>
        <w:spacing w:after="0" w:line="240" w:lineRule="auto"/>
        <w:ind w:firstLine="284"/>
        <w:jc w:val="both"/>
        <w:rPr>
          <w:rFonts w:ascii="Times New Roman" w:hAnsi="Times New Roman" w:cs="Times New Roman"/>
          <w:i/>
          <w:sz w:val="24"/>
          <w:szCs w:val="24"/>
          <w:u w:val="single"/>
        </w:rPr>
      </w:pPr>
      <w:r w:rsidRPr="0080655F">
        <w:rPr>
          <w:rFonts w:ascii="Times New Roman" w:hAnsi="Times New Roman" w:cs="Times New Roman"/>
          <w:i/>
          <w:sz w:val="24"/>
          <w:szCs w:val="24"/>
          <w:u w:val="single"/>
        </w:rPr>
        <w:t xml:space="preserve">Расчетный срок </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Подсчет электрических нагрузок выполнен для всех потребителей, намеченных к размещению в период 2022 – 2032гг.</w:t>
      </w:r>
    </w:p>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Таблица 22. Итоговые данные подсчёта электрических нагрузок</w:t>
      </w:r>
      <w:r>
        <w:rPr>
          <w:rFonts w:ascii="Times New Roman" w:hAnsi="Times New Roman" w:cs="Times New Roman"/>
          <w:sz w:val="24"/>
          <w:szCs w:val="24"/>
        </w:rPr>
        <w:t>.</w:t>
      </w:r>
    </w:p>
    <w:p w:rsidR="00C50150" w:rsidRPr="0080655F" w:rsidRDefault="00C50150" w:rsidP="00C50150">
      <w:pPr>
        <w:spacing w:after="0" w:line="240" w:lineRule="auto"/>
        <w:ind w:firstLine="284"/>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2916"/>
        <w:gridCol w:w="2720"/>
        <w:gridCol w:w="1876"/>
        <w:gridCol w:w="1916"/>
      </w:tblGrid>
      <w:tr w:rsidR="00C50150" w:rsidRPr="0080655F" w:rsidTr="00A21F55">
        <w:trPr>
          <w:trHeight w:val="211"/>
        </w:trPr>
        <w:tc>
          <w:tcPr>
            <w:tcW w:w="216"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1479"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Период</w:t>
            </w:r>
          </w:p>
        </w:tc>
        <w:tc>
          <w:tcPr>
            <w:tcW w:w="1380"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Совмещённый максимум нагрузок на шинах 6-10кВ ПС, МВт</w:t>
            </w:r>
          </w:p>
        </w:tc>
        <w:tc>
          <w:tcPr>
            <w:tcW w:w="1924" w:type="pct"/>
            <w:gridSpan w:val="2"/>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Прирост нагрузок к существующему положению</w:t>
            </w:r>
          </w:p>
        </w:tc>
      </w:tr>
      <w:tr w:rsidR="00C50150" w:rsidRPr="0080655F" w:rsidTr="00A21F55">
        <w:trPr>
          <w:trHeight w:val="70"/>
        </w:trPr>
        <w:tc>
          <w:tcPr>
            <w:tcW w:w="216"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1479"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1380"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95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МВт</w:t>
            </w:r>
          </w:p>
        </w:tc>
        <w:tc>
          <w:tcPr>
            <w:tcW w:w="97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r>
      <w:tr w:rsidR="00C50150" w:rsidRPr="0080655F" w:rsidTr="00A21F55">
        <w:tc>
          <w:tcPr>
            <w:tcW w:w="21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1479" w:type="pct"/>
            <w:shd w:val="clear" w:color="auto" w:fill="auto"/>
          </w:tcPr>
          <w:p w:rsidR="00C50150" w:rsidRPr="0080655F" w:rsidRDefault="00C50150" w:rsidP="00A21F55">
            <w:pPr>
              <w:spacing w:after="0" w:line="240" w:lineRule="auto"/>
              <w:rPr>
                <w:rFonts w:ascii="Times New Roman" w:hAnsi="Times New Roman" w:cs="Times New Roman"/>
              </w:rPr>
            </w:pPr>
            <w:r w:rsidRPr="0080655F">
              <w:rPr>
                <w:rFonts w:ascii="Times New Roman" w:hAnsi="Times New Roman" w:cs="Times New Roman"/>
              </w:rPr>
              <w:t>Существующее положение</w:t>
            </w:r>
          </w:p>
        </w:tc>
        <w:tc>
          <w:tcPr>
            <w:tcW w:w="138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1,76</w:t>
            </w:r>
          </w:p>
        </w:tc>
        <w:tc>
          <w:tcPr>
            <w:tcW w:w="952"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972" w:type="pct"/>
            <w:shd w:val="clear" w:color="auto" w:fill="auto"/>
          </w:tcPr>
          <w:p w:rsidR="00C50150" w:rsidRPr="0080655F" w:rsidRDefault="00C50150" w:rsidP="00A21F55">
            <w:pPr>
              <w:spacing w:after="0" w:line="240" w:lineRule="auto"/>
              <w:jc w:val="center"/>
              <w:rPr>
                <w:rFonts w:ascii="Times New Roman" w:hAnsi="Times New Roman" w:cs="Times New Roman"/>
              </w:rPr>
            </w:pPr>
          </w:p>
        </w:tc>
      </w:tr>
      <w:tr w:rsidR="00C50150" w:rsidRPr="0080655F" w:rsidTr="00A21F55">
        <w:tc>
          <w:tcPr>
            <w:tcW w:w="21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w:t>
            </w:r>
          </w:p>
        </w:tc>
        <w:tc>
          <w:tcPr>
            <w:tcW w:w="1479" w:type="pct"/>
            <w:shd w:val="clear" w:color="auto" w:fill="auto"/>
          </w:tcPr>
          <w:p w:rsidR="00C50150" w:rsidRPr="0080655F" w:rsidRDefault="00C50150" w:rsidP="00A21F55">
            <w:pPr>
              <w:spacing w:after="0" w:line="240" w:lineRule="auto"/>
              <w:rPr>
                <w:rFonts w:ascii="Times New Roman" w:hAnsi="Times New Roman" w:cs="Times New Roman"/>
              </w:rPr>
            </w:pPr>
            <w:r w:rsidRPr="0080655F">
              <w:rPr>
                <w:rFonts w:ascii="Times New Roman" w:hAnsi="Times New Roman" w:cs="Times New Roman"/>
              </w:rPr>
              <w:t>Первая очередь</w:t>
            </w:r>
          </w:p>
        </w:tc>
        <w:tc>
          <w:tcPr>
            <w:tcW w:w="138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3,32</w:t>
            </w:r>
          </w:p>
        </w:tc>
        <w:tc>
          <w:tcPr>
            <w:tcW w:w="95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1,56</w:t>
            </w:r>
          </w:p>
        </w:tc>
        <w:tc>
          <w:tcPr>
            <w:tcW w:w="97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88</w:t>
            </w:r>
          </w:p>
        </w:tc>
      </w:tr>
      <w:tr w:rsidR="00C50150" w:rsidRPr="0080655F" w:rsidTr="00A21F55">
        <w:tc>
          <w:tcPr>
            <w:tcW w:w="21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w:t>
            </w:r>
          </w:p>
        </w:tc>
        <w:tc>
          <w:tcPr>
            <w:tcW w:w="1479" w:type="pct"/>
            <w:shd w:val="clear" w:color="auto" w:fill="auto"/>
          </w:tcPr>
          <w:p w:rsidR="00C50150" w:rsidRPr="0080655F" w:rsidRDefault="00C50150" w:rsidP="00A21F55">
            <w:pPr>
              <w:spacing w:after="0" w:line="240" w:lineRule="auto"/>
              <w:rPr>
                <w:rFonts w:ascii="Times New Roman" w:hAnsi="Times New Roman" w:cs="Times New Roman"/>
              </w:rPr>
            </w:pPr>
            <w:r w:rsidRPr="0080655F">
              <w:rPr>
                <w:rFonts w:ascii="Times New Roman" w:hAnsi="Times New Roman" w:cs="Times New Roman"/>
              </w:rPr>
              <w:t>Расчетный срок</w:t>
            </w:r>
          </w:p>
        </w:tc>
        <w:tc>
          <w:tcPr>
            <w:tcW w:w="138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4,68</w:t>
            </w:r>
          </w:p>
        </w:tc>
        <w:tc>
          <w:tcPr>
            <w:tcW w:w="95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1,56+1,36</w:t>
            </w:r>
          </w:p>
        </w:tc>
        <w:tc>
          <w:tcPr>
            <w:tcW w:w="97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166</w:t>
            </w:r>
          </w:p>
        </w:tc>
      </w:tr>
    </w:tbl>
    <w:p w:rsidR="00C50150" w:rsidRPr="002A0F8B" w:rsidRDefault="00C50150" w:rsidP="00C50150">
      <w:pPr>
        <w:spacing w:after="0" w:line="240" w:lineRule="auto"/>
        <w:ind w:firstLine="284"/>
        <w:jc w:val="both"/>
        <w:rPr>
          <w:rFonts w:ascii="Times New Roman" w:hAnsi="Times New Roman" w:cs="Times New Roman"/>
          <w:i/>
          <w:sz w:val="16"/>
          <w:szCs w:val="16"/>
          <w:lang w:val="en-US"/>
        </w:rPr>
      </w:pPr>
    </w:p>
    <w:p w:rsidR="00C50150" w:rsidRPr="0080655F" w:rsidRDefault="00C50150" w:rsidP="00C50150">
      <w:pPr>
        <w:spacing w:after="0" w:line="240" w:lineRule="auto"/>
        <w:ind w:firstLine="284"/>
        <w:jc w:val="both"/>
        <w:rPr>
          <w:rFonts w:ascii="Times New Roman" w:hAnsi="Times New Roman" w:cs="Times New Roman"/>
          <w:i/>
          <w:sz w:val="24"/>
          <w:szCs w:val="24"/>
        </w:rPr>
      </w:pPr>
      <w:r w:rsidRPr="0080655F">
        <w:rPr>
          <w:rFonts w:ascii="Times New Roman" w:hAnsi="Times New Roman" w:cs="Times New Roman"/>
          <w:i/>
          <w:sz w:val="24"/>
          <w:szCs w:val="24"/>
        </w:rPr>
        <w:t>Электропотребление</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При числе использования максимума нагрузок (на шинах ПС) 5650 потребление электроэнергии в Голуметском МО на 2032г составит 26442МВтч в год. При численности населения в 2,49</w:t>
      </w:r>
      <w:r>
        <w:rPr>
          <w:rFonts w:ascii="Times New Roman" w:hAnsi="Times New Roman" w:cs="Times New Roman"/>
          <w:sz w:val="24"/>
          <w:szCs w:val="24"/>
        </w:rPr>
        <w:t xml:space="preserve"> </w:t>
      </w:r>
      <w:r w:rsidRPr="0080655F">
        <w:rPr>
          <w:rFonts w:ascii="Times New Roman" w:hAnsi="Times New Roman" w:cs="Times New Roman"/>
          <w:sz w:val="24"/>
          <w:szCs w:val="24"/>
        </w:rPr>
        <w:t>тыс. человек удельное потребление на расчетный срок составит 10619кВтч на человека в год.</w:t>
      </w:r>
    </w:p>
    <w:p w:rsidR="00C50150" w:rsidRPr="002A0F8B" w:rsidRDefault="00C50150" w:rsidP="00C50150">
      <w:pPr>
        <w:spacing w:after="0" w:line="240" w:lineRule="auto"/>
        <w:jc w:val="both"/>
        <w:rPr>
          <w:rFonts w:ascii="Times New Roman" w:hAnsi="Times New Roman" w:cs="Times New Roman"/>
          <w:sz w:val="16"/>
          <w:szCs w:val="16"/>
          <w:lang w:eastAsia="x-none"/>
        </w:rPr>
      </w:pPr>
    </w:p>
    <w:p w:rsidR="00C50150" w:rsidRPr="0080655F" w:rsidRDefault="00C50150" w:rsidP="00C50150">
      <w:pPr>
        <w:pStyle w:val="22"/>
      </w:pPr>
      <w:bookmarkStart w:id="189" w:name="_Toc357240944"/>
      <w:bookmarkStart w:id="190" w:name="_Toc393273740"/>
      <w:r w:rsidRPr="0080655F">
        <w:t>2. Проектное решение</w:t>
      </w:r>
      <w:bookmarkEnd w:id="189"/>
      <w:bookmarkEnd w:id="190"/>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Проектные решения по энергоснабжающим сетям 10-35кВ приняты на основании подсчетов существующих и проектируемых нагрузок и с учетом обеспечения надежного электроснабжения потребителей, в соответствии с их категорией и оптимальной загрузкой трансформаторов питающей подстанции.</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 xml:space="preserve">Электроснабжение потребителей Голуметского МО на уровне 2032г предусматривается от  ПС35/10кВ «Голуметь». </w:t>
      </w:r>
    </w:p>
    <w:p w:rsidR="00C50150" w:rsidRPr="0080655F" w:rsidRDefault="00C50150" w:rsidP="00C50150">
      <w:pPr>
        <w:spacing w:after="0" w:line="240" w:lineRule="auto"/>
        <w:ind w:firstLine="284"/>
        <w:jc w:val="both"/>
        <w:rPr>
          <w:rFonts w:ascii="Times New Roman" w:hAnsi="Times New Roman" w:cs="Times New Roman"/>
          <w:sz w:val="24"/>
          <w:szCs w:val="24"/>
        </w:rPr>
      </w:pPr>
    </w:p>
    <w:p w:rsidR="00C50150" w:rsidRPr="0080655F" w:rsidRDefault="00C50150" w:rsidP="00C50150">
      <w:pPr>
        <w:spacing w:after="0" w:line="240" w:lineRule="auto"/>
        <w:ind w:firstLine="284"/>
        <w:rPr>
          <w:rFonts w:ascii="Times New Roman" w:hAnsi="Times New Roman" w:cs="Times New Roman"/>
          <w:i/>
          <w:sz w:val="24"/>
          <w:szCs w:val="24"/>
          <w:u w:val="single"/>
        </w:rPr>
      </w:pPr>
      <w:r w:rsidRPr="0080655F">
        <w:rPr>
          <w:rFonts w:ascii="Times New Roman" w:hAnsi="Times New Roman" w:cs="Times New Roman"/>
          <w:i/>
          <w:sz w:val="24"/>
          <w:szCs w:val="24"/>
          <w:u w:val="single"/>
        </w:rPr>
        <w:t>На первую очередь</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Реконструкция</w:t>
      </w:r>
      <w:r w:rsidRPr="0080655F">
        <w:rPr>
          <w:rFonts w:ascii="Times New Roman" w:hAnsi="Times New Roman" w:cs="Times New Roman"/>
          <w:b/>
          <w:sz w:val="24"/>
          <w:szCs w:val="24"/>
        </w:rPr>
        <w:t xml:space="preserve"> </w:t>
      </w:r>
      <w:r w:rsidRPr="0080655F">
        <w:rPr>
          <w:rFonts w:ascii="Times New Roman" w:hAnsi="Times New Roman" w:cs="Times New Roman"/>
          <w:sz w:val="24"/>
          <w:szCs w:val="24"/>
        </w:rPr>
        <w:t xml:space="preserve">ПС «Голуметь» – замена трансформатора мощностью 4МВА на трансформатор мощностью 6,3МВА. </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с. Голуметь</w:t>
      </w:r>
      <w:r w:rsidRPr="0080655F">
        <w:rPr>
          <w:rFonts w:ascii="Times New Roman" w:hAnsi="Times New Roman" w:cs="Times New Roman"/>
          <w:sz w:val="24"/>
          <w:szCs w:val="24"/>
        </w:rPr>
        <w:t xml:space="preserve"> – строительство четырех ТП(1х400кВА), рекомендуется установить в районах проектируемой жилой застройки. Строительство двух ТП(1х160кВА), рекомендуется установить в районах проектируемого соцкультбыта. Строительство ТП(1х100кВА), рекомендуется установить возле проектируемого пожарного депо. Питание предусмотреть от существующих сетей воздушными линиями 10кВ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д. Верхняя Иреть</w:t>
      </w:r>
      <w:r w:rsidRPr="0080655F">
        <w:rPr>
          <w:rFonts w:ascii="Times New Roman" w:hAnsi="Times New Roman" w:cs="Times New Roman"/>
          <w:sz w:val="24"/>
          <w:szCs w:val="24"/>
        </w:rPr>
        <w:t xml:space="preserve"> – запроектированную нагрузку запитать от существующих сетей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д. Елоты</w:t>
      </w:r>
      <w:r w:rsidRPr="0080655F">
        <w:rPr>
          <w:rFonts w:ascii="Times New Roman" w:hAnsi="Times New Roman" w:cs="Times New Roman"/>
          <w:sz w:val="24"/>
          <w:szCs w:val="24"/>
        </w:rPr>
        <w:t xml:space="preserve"> – запроектированную нагрузку запитать от существующих сетей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д. Баталаева</w:t>
      </w:r>
      <w:r w:rsidRPr="0080655F">
        <w:rPr>
          <w:rFonts w:ascii="Times New Roman" w:hAnsi="Times New Roman" w:cs="Times New Roman"/>
          <w:sz w:val="24"/>
          <w:szCs w:val="24"/>
        </w:rPr>
        <w:t xml:space="preserve"> – строительство ТП(1х100кВА), рекомендуется установить в районе проектируемой жилой застройки. Строительство ТП(1х160кВА), рекомендуется установить возле проектируемой школы-сада. Питание предусмотреть от существующих сетей воздушными линиями 10кВ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з. Труженик</w:t>
      </w:r>
      <w:r w:rsidRPr="0080655F">
        <w:rPr>
          <w:rFonts w:ascii="Times New Roman" w:hAnsi="Times New Roman" w:cs="Times New Roman"/>
          <w:sz w:val="24"/>
          <w:szCs w:val="24"/>
        </w:rPr>
        <w:t xml:space="preserve"> – запроектированную нагрузку запитать от существующих сетей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с. Полежаева</w:t>
      </w:r>
      <w:r w:rsidRPr="0080655F">
        <w:rPr>
          <w:rFonts w:ascii="Times New Roman" w:hAnsi="Times New Roman" w:cs="Times New Roman"/>
          <w:sz w:val="24"/>
          <w:szCs w:val="24"/>
        </w:rPr>
        <w:t xml:space="preserve"> – запроектированную нагрузку запитать от существующих сетей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уч. Мандагай</w:t>
      </w:r>
      <w:r w:rsidRPr="0080655F">
        <w:rPr>
          <w:rFonts w:ascii="Times New Roman" w:hAnsi="Times New Roman" w:cs="Times New Roman"/>
          <w:sz w:val="24"/>
          <w:szCs w:val="24"/>
        </w:rPr>
        <w:t xml:space="preserve"> – строительство ТП(1х160кВА). Питание предусмотреть от существующих сетей воздушными линиями 10кВ с подвеской проводов СИП.</w:t>
      </w:r>
    </w:p>
    <w:p w:rsidR="00C50150" w:rsidRPr="0080655F" w:rsidRDefault="00C50150" w:rsidP="00C50150">
      <w:pPr>
        <w:tabs>
          <w:tab w:val="left" w:pos="3675"/>
        </w:tabs>
        <w:spacing w:after="0" w:line="240" w:lineRule="auto"/>
        <w:ind w:firstLine="284"/>
        <w:jc w:val="both"/>
        <w:rPr>
          <w:rFonts w:ascii="Times New Roman" w:hAnsi="Times New Roman" w:cs="Times New Roman"/>
          <w:bCs/>
          <w:sz w:val="24"/>
          <w:szCs w:val="24"/>
        </w:rPr>
      </w:pPr>
      <w:r w:rsidRPr="0080655F">
        <w:rPr>
          <w:rFonts w:ascii="Times New Roman" w:hAnsi="Times New Roman" w:cs="Times New Roman"/>
          <w:bCs/>
          <w:sz w:val="24"/>
          <w:szCs w:val="24"/>
        </w:rPr>
        <w:lastRenderedPageBreak/>
        <w:t>Количество, мощность трансформаторов и месторасположение ТП уточнить на дальнейших стадиях проектирования.</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На уровне проекта планировки зарезервировать земли под воздушные линии 10кВ, питающие ТП.</w:t>
      </w:r>
    </w:p>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Таблица 23. Нагрузки нового строительства на первую очередь</w:t>
      </w:r>
      <w:r>
        <w:rPr>
          <w:rFonts w:ascii="Times New Roman" w:hAnsi="Times New Roman" w:cs="Times New Roman"/>
          <w:sz w:val="24"/>
          <w:szCs w:val="24"/>
        </w:rPr>
        <w:t>.</w:t>
      </w:r>
    </w:p>
    <w:p w:rsidR="00C50150" w:rsidRPr="002A0F8B" w:rsidRDefault="00C50150" w:rsidP="00C50150">
      <w:pPr>
        <w:spacing w:after="0" w:line="240" w:lineRule="auto"/>
        <w:ind w:firstLine="284"/>
        <w:jc w:val="both"/>
        <w:rPr>
          <w:rFonts w:ascii="Times New Roman" w:hAnsi="Times New Roman" w:cs="Times New Roman"/>
          <w:sz w:val="16"/>
          <w:szCs w:val="16"/>
        </w:rPr>
      </w:pPr>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1890"/>
        <w:gridCol w:w="1561"/>
        <w:gridCol w:w="2692"/>
        <w:gridCol w:w="1526"/>
      </w:tblGrid>
      <w:tr w:rsidR="00C50150" w:rsidRPr="0080655F" w:rsidTr="00A21F55">
        <w:trPr>
          <w:trHeight w:val="70"/>
        </w:trPr>
        <w:tc>
          <w:tcPr>
            <w:tcW w:w="1109"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Населенный пункт</w:t>
            </w:r>
          </w:p>
        </w:tc>
        <w:tc>
          <w:tcPr>
            <w:tcW w:w="1751" w:type="pct"/>
            <w:gridSpan w:val="2"/>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Ввод жилья</w:t>
            </w:r>
          </w:p>
        </w:tc>
        <w:tc>
          <w:tcPr>
            <w:tcW w:w="1366"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Нагрузка соцкультбыта c учетом отопления</w:t>
            </w:r>
          </w:p>
        </w:tc>
        <w:tc>
          <w:tcPr>
            <w:tcW w:w="774"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 xml:space="preserve">Итого </w:t>
            </w:r>
          </w:p>
        </w:tc>
      </w:tr>
      <w:tr w:rsidR="00C50150" w:rsidRPr="0080655F" w:rsidTr="00A21F55">
        <w:trPr>
          <w:trHeight w:val="70"/>
        </w:trPr>
        <w:tc>
          <w:tcPr>
            <w:tcW w:w="1109"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1751" w:type="pct"/>
            <w:gridSpan w:val="2"/>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1-2 усадебные (коттеджи)</w:t>
            </w:r>
          </w:p>
        </w:tc>
        <w:tc>
          <w:tcPr>
            <w:tcW w:w="1366"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774"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r>
      <w:tr w:rsidR="00C50150" w:rsidRPr="0080655F" w:rsidTr="00A21F55">
        <w:trPr>
          <w:trHeight w:val="175"/>
        </w:trPr>
        <w:tc>
          <w:tcPr>
            <w:tcW w:w="1109"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95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кол-во коттеджей</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кВт</w:t>
            </w:r>
          </w:p>
        </w:tc>
        <w:tc>
          <w:tcPr>
            <w:tcW w:w="13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кВт</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кВт</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с. Голуметь</w:t>
            </w:r>
          </w:p>
        </w:tc>
        <w:tc>
          <w:tcPr>
            <w:tcW w:w="95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65</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975</w:t>
            </w:r>
          </w:p>
        </w:tc>
        <w:tc>
          <w:tcPr>
            <w:tcW w:w="13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250</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1225</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Верхняя Иреть</w:t>
            </w:r>
          </w:p>
        </w:tc>
        <w:tc>
          <w:tcPr>
            <w:tcW w:w="95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w:t>
            </w:r>
          </w:p>
        </w:tc>
        <w:tc>
          <w:tcPr>
            <w:tcW w:w="13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40</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55</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Елоты</w:t>
            </w:r>
          </w:p>
        </w:tc>
        <w:tc>
          <w:tcPr>
            <w:tcW w:w="95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w:t>
            </w:r>
          </w:p>
        </w:tc>
        <w:tc>
          <w:tcPr>
            <w:tcW w:w="13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20</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35</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Баталаева</w:t>
            </w:r>
          </w:p>
        </w:tc>
        <w:tc>
          <w:tcPr>
            <w:tcW w:w="95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4</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60</w:t>
            </w:r>
          </w:p>
        </w:tc>
        <w:tc>
          <w:tcPr>
            <w:tcW w:w="13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80</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140</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з. Труженик</w:t>
            </w:r>
          </w:p>
        </w:tc>
        <w:tc>
          <w:tcPr>
            <w:tcW w:w="95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w:t>
            </w:r>
          </w:p>
        </w:tc>
        <w:tc>
          <w:tcPr>
            <w:tcW w:w="13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с. Полежаева</w:t>
            </w:r>
          </w:p>
        </w:tc>
        <w:tc>
          <w:tcPr>
            <w:tcW w:w="95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w:t>
            </w:r>
          </w:p>
        </w:tc>
        <w:tc>
          <w:tcPr>
            <w:tcW w:w="13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уч. Мандагай</w:t>
            </w:r>
          </w:p>
        </w:tc>
        <w:tc>
          <w:tcPr>
            <w:tcW w:w="95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4</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60</w:t>
            </w:r>
          </w:p>
        </w:tc>
        <w:tc>
          <w:tcPr>
            <w:tcW w:w="13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20</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80</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Итого</w:t>
            </w:r>
          </w:p>
        </w:tc>
        <w:tc>
          <w:tcPr>
            <w:tcW w:w="95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77</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1155</w:t>
            </w:r>
          </w:p>
        </w:tc>
        <w:tc>
          <w:tcPr>
            <w:tcW w:w="13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410</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1565</w:t>
            </w:r>
          </w:p>
        </w:tc>
      </w:tr>
    </w:tbl>
    <w:p w:rsidR="00C50150" w:rsidRPr="00912496" w:rsidRDefault="00C50150" w:rsidP="00C50150">
      <w:pPr>
        <w:spacing w:after="0" w:line="240" w:lineRule="auto"/>
        <w:jc w:val="both"/>
        <w:rPr>
          <w:rFonts w:ascii="Times New Roman" w:hAnsi="Times New Roman" w:cs="Times New Roman"/>
          <w:sz w:val="16"/>
          <w:szCs w:val="16"/>
        </w:rPr>
      </w:pPr>
    </w:p>
    <w:p w:rsidR="00C50150" w:rsidRPr="0080655F" w:rsidRDefault="00C50150" w:rsidP="00C50150">
      <w:pPr>
        <w:spacing w:after="0" w:line="240" w:lineRule="auto"/>
        <w:jc w:val="both"/>
        <w:rPr>
          <w:rFonts w:ascii="Times New Roman" w:hAnsi="Times New Roman" w:cs="Times New Roman"/>
          <w:i/>
          <w:sz w:val="24"/>
          <w:szCs w:val="24"/>
          <w:u w:val="single"/>
        </w:rPr>
      </w:pPr>
      <w:r w:rsidRPr="0080655F">
        <w:rPr>
          <w:rFonts w:ascii="Times New Roman" w:hAnsi="Times New Roman" w:cs="Times New Roman"/>
          <w:i/>
          <w:sz w:val="24"/>
          <w:szCs w:val="24"/>
          <w:u w:val="single"/>
        </w:rPr>
        <w:t xml:space="preserve">Предусмотреть электроснабжение: </w:t>
      </w:r>
    </w:p>
    <w:p w:rsidR="00C50150" w:rsidRPr="0080655F" w:rsidRDefault="00C50150" w:rsidP="00C50150">
      <w:pPr>
        <w:spacing w:after="0" w:line="240" w:lineRule="auto"/>
        <w:jc w:val="both"/>
        <w:rPr>
          <w:rFonts w:ascii="Times New Roman" w:hAnsi="Times New Roman" w:cs="Times New Roman"/>
          <w:sz w:val="24"/>
          <w:szCs w:val="24"/>
        </w:rPr>
      </w:pPr>
      <w:r w:rsidRPr="0080655F">
        <w:rPr>
          <w:rFonts w:ascii="Times New Roman" w:hAnsi="Times New Roman" w:cs="Times New Roman"/>
          <w:sz w:val="24"/>
          <w:szCs w:val="24"/>
        </w:rPr>
        <w:t>1.</w:t>
      </w:r>
      <w:r>
        <w:rPr>
          <w:rFonts w:ascii="Times New Roman" w:hAnsi="Times New Roman" w:cs="Times New Roman"/>
          <w:sz w:val="24"/>
          <w:szCs w:val="24"/>
        </w:rPr>
        <w:t>Кирпичного завода в с. Голуметь.</w:t>
      </w:r>
    </w:p>
    <w:p w:rsidR="00C50150" w:rsidRPr="0080655F" w:rsidRDefault="00C50150" w:rsidP="00C50150">
      <w:pPr>
        <w:spacing w:after="0" w:line="240" w:lineRule="auto"/>
        <w:jc w:val="both"/>
        <w:rPr>
          <w:rFonts w:ascii="Times New Roman" w:hAnsi="Times New Roman" w:cs="Times New Roman"/>
          <w:sz w:val="24"/>
          <w:szCs w:val="24"/>
        </w:rPr>
      </w:pPr>
      <w:r w:rsidRPr="0080655F">
        <w:rPr>
          <w:rFonts w:ascii="Times New Roman" w:hAnsi="Times New Roman" w:cs="Times New Roman"/>
          <w:sz w:val="24"/>
          <w:szCs w:val="24"/>
        </w:rPr>
        <w:t>2. Пожарного</w:t>
      </w:r>
      <w:r>
        <w:rPr>
          <w:rFonts w:ascii="Times New Roman" w:hAnsi="Times New Roman" w:cs="Times New Roman"/>
          <w:sz w:val="24"/>
          <w:szCs w:val="24"/>
        </w:rPr>
        <w:t xml:space="preserve"> депо в с. Голуметь.</w:t>
      </w:r>
    </w:p>
    <w:p w:rsidR="00C50150" w:rsidRPr="0080655F" w:rsidRDefault="00C50150" w:rsidP="00C50150">
      <w:pPr>
        <w:spacing w:after="0" w:line="240" w:lineRule="auto"/>
        <w:jc w:val="both"/>
        <w:rPr>
          <w:rFonts w:ascii="Times New Roman" w:hAnsi="Times New Roman" w:cs="Times New Roman"/>
          <w:sz w:val="24"/>
          <w:szCs w:val="24"/>
        </w:rPr>
      </w:pPr>
      <w:r w:rsidRPr="0080655F">
        <w:rPr>
          <w:rFonts w:ascii="Times New Roman" w:hAnsi="Times New Roman" w:cs="Times New Roman"/>
          <w:sz w:val="24"/>
          <w:szCs w:val="24"/>
        </w:rPr>
        <w:t>3. Крестьянско-ф</w:t>
      </w:r>
      <w:r>
        <w:rPr>
          <w:rFonts w:ascii="Times New Roman" w:hAnsi="Times New Roman" w:cs="Times New Roman"/>
          <w:sz w:val="24"/>
          <w:szCs w:val="24"/>
        </w:rPr>
        <w:t>ермерского хозяйства в д. Елоты.</w:t>
      </w:r>
    </w:p>
    <w:p w:rsidR="00C50150" w:rsidRPr="0080655F" w:rsidRDefault="00C50150" w:rsidP="00C50150">
      <w:pPr>
        <w:spacing w:after="0" w:line="240" w:lineRule="auto"/>
        <w:jc w:val="both"/>
        <w:rPr>
          <w:rFonts w:ascii="Times New Roman" w:hAnsi="Times New Roman" w:cs="Times New Roman"/>
          <w:sz w:val="24"/>
          <w:szCs w:val="24"/>
        </w:rPr>
      </w:pPr>
      <w:r w:rsidRPr="0080655F">
        <w:rPr>
          <w:rFonts w:ascii="Times New Roman" w:hAnsi="Times New Roman" w:cs="Times New Roman"/>
          <w:sz w:val="24"/>
          <w:szCs w:val="24"/>
        </w:rPr>
        <w:t>4. Предприятия по пе</w:t>
      </w:r>
      <w:r>
        <w:rPr>
          <w:rFonts w:ascii="Times New Roman" w:hAnsi="Times New Roman" w:cs="Times New Roman"/>
          <w:sz w:val="24"/>
          <w:szCs w:val="24"/>
        </w:rPr>
        <w:t>реработке древесины в д. Елоты.</w:t>
      </w:r>
    </w:p>
    <w:p w:rsidR="00C50150" w:rsidRPr="0080655F" w:rsidRDefault="00C50150" w:rsidP="00C50150">
      <w:pPr>
        <w:spacing w:after="0" w:line="240" w:lineRule="auto"/>
        <w:jc w:val="both"/>
        <w:rPr>
          <w:rFonts w:ascii="Times New Roman" w:hAnsi="Times New Roman" w:cs="Times New Roman"/>
          <w:sz w:val="24"/>
          <w:szCs w:val="24"/>
        </w:rPr>
      </w:pPr>
      <w:r w:rsidRPr="0080655F">
        <w:rPr>
          <w:rFonts w:ascii="Times New Roman" w:hAnsi="Times New Roman" w:cs="Times New Roman"/>
          <w:sz w:val="24"/>
          <w:szCs w:val="24"/>
        </w:rPr>
        <w:t>5. Пункта сбора и переработки дикоросов в д. Верхняя Иреть.</w:t>
      </w:r>
    </w:p>
    <w:p w:rsidR="00C50150" w:rsidRPr="0080655F" w:rsidRDefault="00C50150" w:rsidP="00C50150">
      <w:pPr>
        <w:spacing w:after="0" w:line="240" w:lineRule="auto"/>
        <w:ind w:firstLine="284"/>
        <w:jc w:val="both"/>
        <w:rPr>
          <w:rFonts w:ascii="Times New Roman" w:hAnsi="Times New Roman" w:cs="Times New Roman"/>
          <w:i/>
          <w:sz w:val="24"/>
          <w:szCs w:val="24"/>
          <w:u w:val="single"/>
        </w:rPr>
      </w:pPr>
    </w:p>
    <w:p w:rsidR="00C50150" w:rsidRPr="0080655F" w:rsidRDefault="00C50150" w:rsidP="00C50150">
      <w:pPr>
        <w:spacing w:after="0" w:line="240" w:lineRule="auto"/>
        <w:ind w:firstLine="284"/>
        <w:jc w:val="both"/>
        <w:rPr>
          <w:rFonts w:ascii="Times New Roman" w:hAnsi="Times New Roman" w:cs="Times New Roman"/>
          <w:i/>
          <w:sz w:val="24"/>
          <w:szCs w:val="24"/>
          <w:u w:val="single"/>
        </w:rPr>
      </w:pPr>
      <w:r w:rsidRPr="0080655F">
        <w:rPr>
          <w:rFonts w:ascii="Times New Roman" w:hAnsi="Times New Roman" w:cs="Times New Roman"/>
          <w:i/>
          <w:sz w:val="24"/>
          <w:szCs w:val="24"/>
          <w:u w:val="single"/>
        </w:rPr>
        <w:t xml:space="preserve">На расчетный срок </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Реконструкция</w:t>
      </w:r>
      <w:r w:rsidRPr="0080655F">
        <w:rPr>
          <w:rFonts w:ascii="Times New Roman" w:hAnsi="Times New Roman" w:cs="Times New Roman"/>
          <w:b/>
          <w:sz w:val="24"/>
          <w:szCs w:val="24"/>
        </w:rPr>
        <w:t xml:space="preserve"> </w:t>
      </w:r>
      <w:r w:rsidRPr="0080655F">
        <w:rPr>
          <w:rFonts w:ascii="Times New Roman" w:hAnsi="Times New Roman" w:cs="Times New Roman"/>
          <w:sz w:val="24"/>
          <w:szCs w:val="24"/>
        </w:rPr>
        <w:t xml:space="preserve">ПС «Голуметь» – замена трансформаторов мощностью 6,3МВА на трансформаторы мощностью 10,0МВА каждый. </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с. Голуметь</w:t>
      </w:r>
      <w:r w:rsidRPr="0080655F">
        <w:rPr>
          <w:rFonts w:ascii="Times New Roman" w:hAnsi="Times New Roman" w:cs="Times New Roman"/>
          <w:sz w:val="24"/>
          <w:szCs w:val="24"/>
        </w:rPr>
        <w:t xml:space="preserve"> – строительство трех ТП(1х400кВА), рекомендуется установить в районах проектируемой жилой застройки. Строительство ТП(1х250кВА), рекомендуется установить в районе проектируемого соцкультбыта. Питание предусмотреть от существующих сетей воздушными линиями 10кВ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д. Верхняя Иреть</w:t>
      </w:r>
      <w:r w:rsidRPr="0080655F">
        <w:rPr>
          <w:rFonts w:ascii="Times New Roman" w:hAnsi="Times New Roman" w:cs="Times New Roman"/>
          <w:sz w:val="24"/>
          <w:szCs w:val="24"/>
        </w:rPr>
        <w:t xml:space="preserve"> – запроектированную нагрузку запитать от существующих сетей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д. Елоты</w:t>
      </w:r>
      <w:r w:rsidRPr="0080655F">
        <w:rPr>
          <w:rFonts w:ascii="Times New Roman" w:hAnsi="Times New Roman" w:cs="Times New Roman"/>
          <w:sz w:val="24"/>
          <w:szCs w:val="24"/>
        </w:rPr>
        <w:t xml:space="preserve"> – запроектированную нагрузку запитать от существующих сетей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д. Баталаева</w:t>
      </w:r>
      <w:r w:rsidRPr="0080655F">
        <w:rPr>
          <w:rFonts w:ascii="Times New Roman" w:hAnsi="Times New Roman" w:cs="Times New Roman"/>
          <w:sz w:val="24"/>
          <w:szCs w:val="24"/>
        </w:rPr>
        <w:t xml:space="preserve"> - строительство ТП(1х250кВА). Питание предусмотреть от существующих сетей воздушными линиями 10кВ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з. Труженик</w:t>
      </w:r>
      <w:r w:rsidRPr="0080655F">
        <w:rPr>
          <w:rFonts w:ascii="Times New Roman" w:hAnsi="Times New Roman" w:cs="Times New Roman"/>
          <w:sz w:val="24"/>
          <w:szCs w:val="24"/>
        </w:rPr>
        <w:t xml:space="preserve"> – запроектированную нагрузку запитать от существующих сетей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с. Полежаева</w:t>
      </w:r>
      <w:r w:rsidRPr="0080655F">
        <w:rPr>
          <w:rFonts w:ascii="Times New Roman" w:hAnsi="Times New Roman" w:cs="Times New Roman"/>
          <w:b/>
          <w:sz w:val="24"/>
          <w:szCs w:val="24"/>
        </w:rPr>
        <w:t xml:space="preserve"> </w:t>
      </w:r>
      <w:r w:rsidRPr="0080655F">
        <w:rPr>
          <w:rFonts w:ascii="Times New Roman" w:hAnsi="Times New Roman" w:cs="Times New Roman"/>
          <w:sz w:val="24"/>
          <w:szCs w:val="24"/>
        </w:rPr>
        <w:t>– запроектированную нагрузку запитать от существующих сетей с подвеской проводов СИП.</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i/>
          <w:sz w:val="24"/>
          <w:szCs w:val="24"/>
        </w:rPr>
        <w:t>уч. Мандагай</w:t>
      </w:r>
      <w:r w:rsidRPr="0080655F">
        <w:rPr>
          <w:rFonts w:ascii="Times New Roman" w:hAnsi="Times New Roman" w:cs="Times New Roman"/>
          <w:b/>
          <w:sz w:val="24"/>
          <w:szCs w:val="24"/>
        </w:rPr>
        <w:t xml:space="preserve"> </w:t>
      </w:r>
      <w:r w:rsidRPr="0080655F">
        <w:rPr>
          <w:rFonts w:ascii="Times New Roman" w:hAnsi="Times New Roman" w:cs="Times New Roman"/>
          <w:sz w:val="24"/>
          <w:szCs w:val="24"/>
        </w:rPr>
        <w:t>– строительство ТП(1х160кВА). Питание предусмотреть от существующих сетей воздушными линиями 10кВ с подвеской проводов СИП.</w:t>
      </w:r>
    </w:p>
    <w:p w:rsidR="00C50150" w:rsidRPr="0080655F" w:rsidRDefault="00C50150" w:rsidP="00C50150">
      <w:pPr>
        <w:tabs>
          <w:tab w:val="left" w:pos="3675"/>
        </w:tabs>
        <w:spacing w:after="0" w:line="240" w:lineRule="auto"/>
        <w:ind w:firstLine="284"/>
        <w:jc w:val="both"/>
        <w:rPr>
          <w:rFonts w:ascii="Times New Roman" w:hAnsi="Times New Roman" w:cs="Times New Roman"/>
          <w:bCs/>
          <w:sz w:val="24"/>
          <w:szCs w:val="24"/>
        </w:rPr>
      </w:pPr>
      <w:r w:rsidRPr="0080655F">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На уровне проекта планировки зарезервировать земли под воздушные линии 10кВ, питающие ТП.</w:t>
      </w:r>
    </w:p>
    <w:p w:rsidR="00C50150" w:rsidRPr="0080655F" w:rsidRDefault="00C50150" w:rsidP="00C50150">
      <w:pPr>
        <w:spacing w:after="0" w:line="240" w:lineRule="auto"/>
        <w:jc w:val="both"/>
        <w:rPr>
          <w:rFonts w:ascii="Times New Roman" w:hAnsi="Times New Roman" w:cs="Times New Roman"/>
          <w:sz w:val="24"/>
          <w:szCs w:val="24"/>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Таблица 24. Нагрузки нового строительства на расчетный срок</w:t>
      </w:r>
      <w:r>
        <w:rPr>
          <w:rFonts w:ascii="Times New Roman" w:hAnsi="Times New Roman" w:cs="Times New Roman"/>
          <w:sz w:val="24"/>
          <w:szCs w:val="24"/>
        </w:rPr>
        <w:t>.</w:t>
      </w:r>
    </w:p>
    <w:p w:rsidR="00C50150" w:rsidRPr="0080655F" w:rsidRDefault="00C50150" w:rsidP="00C50150">
      <w:pPr>
        <w:spacing w:after="0" w:line="240" w:lineRule="auto"/>
        <w:ind w:firstLine="284"/>
        <w:jc w:val="both"/>
        <w:rPr>
          <w:rFonts w:ascii="Times New Roman" w:hAnsi="Times New Roman" w:cs="Times New Roman"/>
          <w:sz w:val="24"/>
          <w:szCs w:val="24"/>
        </w:rPr>
      </w:pPr>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2032"/>
        <w:gridCol w:w="1561"/>
        <w:gridCol w:w="2550"/>
        <w:gridCol w:w="1526"/>
      </w:tblGrid>
      <w:tr w:rsidR="00C50150" w:rsidRPr="0080655F" w:rsidTr="00A21F55">
        <w:trPr>
          <w:trHeight w:val="70"/>
        </w:trPr>
        <w:tc>
          <w:tcPr>
            <w:tcW w:w="1109"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Населенный пункт</w:t>
            </w:r>
          </w:p>
        </w:tc>
        <w:tc>
          <w:tcPr>
            <w:tcW w:w="1823" w:type="pct"/>
            <w:gridSpan w:val="2"/>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Ввод жилья</w:t>
            </w:r>
          </w:p>
        </w:tc>
        <w:tc>
          <w:tcPr>
            <w:tcW w:w="1294"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Нагрузка соцкультбыта c учетом отопления</w:t>
            </w:r>
          </w:p>
        </w:tc>
        <w:tc>
          <w:tcPr>
            <w:tcW w:w="774"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 xml:space="preserve">Итого </w:t>
            </w:r>
          </w:p>
        </w:tc>
      </w:tr>
      <w:tr w:rsidR="00C50150" w:rsidRPr="0080655F" w:rsidTr="00A21F55">
        <w:trPr>
          <w:trHeight w:val="70"/>
        </w:trPr>
        <w:tc>
          <w:tcPr>
            <w:tcW w:w="1109"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1823" w:type="pct"/>
            <w:gridSpan w:val="2"/>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1-2 усадебные (коттеджи)</w:t>
            </w:r>
          </w:p>
        </w:tc>
        <w:tc>
          <w:tcPr>
            <w:tcW w:w="1294"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774"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r>
      <w:tr w:rsidR="00C50150" w:rsidRPr="0080655F" w:rsidTr="00A21F55">
        <w:trPr>
          <w:trHeight w:val="70"/>
        </w:trPr>
        <w:tc>
          <w:tcPr>
            <w:tcW w:w="1109"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10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кол-во коттеджей</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кВт</w:t>
            </w:r>
          </w:p>
        </w:tc>
        <w:tc>
          <w:tcPr>
            <w:tcW w:w="129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кВт</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кВт</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lastRenderedPageBreak/>
              <w:t>с. Голуметь</w:t>
            </w:r>
          </w:p>
        </w:tc>
        <w:tc>
          <w:tcPr>
            <w:tcW w:w="10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60</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900</w:t>
            </w:r>
          </w:p>
        </w:tc>
        <w:tc>
          <w:tcPr>
            <w:tcW w:w="129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110</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1010</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Верхняя Иреть</w:t>
            </w:r>
          </w:p>
        </w:tc>
        <w:tc>
          <w:tcPr>
            <w:tcW w:w="10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4</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60</w:t>
            </w:r>
          </w:p>
        </w:tc>
        <w:tc>
          <w:tcPr>
            <w:tcW w:w="129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60</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Елоты</w:t>
            </w:r>
          </w:p>
        </w:tc>
        <w:tc>
          <w:tcPr>
            <w:tcW w:w="10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w:t>
            </w:r>
          </w:p>
        </w:tc>
        <w:tc>
          <w:tcPr>
            <w:tcW w:w="129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Баталаева</w:t>
            </w:r>
          </w:p>
        </w:tc>
        <w:tc>
          <w:tcPr>
            <w:tcW w:w="10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8</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120</w:t>
            </w:r>
          </w:p>
        </w:tc>
        <w:tc>
          <w:tcPr>
            <w:tcW w:w="129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20</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140</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з. Труженик</w:t>
            </w:r>
          </w:p>
        </w:tc>
        <w:tc>
          <w:tcPr>
            <w:tcW w:w="10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w:t>
            </w:r>
          </w:p>
        </w:tc>
        <w:tc>
          <w:tcPr>
            <w:tcW w:w="129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с. Полежаева</w:t>
            </w:r>
          </w:p>
        </w:tc>
        <w:tc>
          <w:tcPr>
            <w:tcW w:w="10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30</w:t>
            </w:r>
          </w:p>
        </w:tc>
        <w:tc>
          <w:tcPr>
            <w:tcW w:w="129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30</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уч. Мандагай</w:t>
            </w:r>
          </w:p>
        </w:tc>
        <w:tc>
          <w:tcPr>
            <w:tcW w:w="10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90</w:t>
            </w:r>
          </w:p>
        </w:tc>
        <w:tc>
          <w:tcPr>
            <w:tcW w:w="129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90</w:t>
            </w:r>
          </w:p>
        </w:tc>
      </w:tr>
      <w:tr w:rsidR="00C50150" w:rsidRPr="0080655F" w:rsidTr="00A21F55">
        <w:tc>
          <w:tcPr>
            <w:tcW w:w="11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Итого</w:t>
            </w:r>
          </w:p>
        </w:tc>
        <w:tc>
          <w:tcPr>
            <w:tcW w:w="10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82</w:t>
            </w:r>
          </w:p>
        </w:tc>
        <w:tc>
          <w:tcPr>
            <w:tcW w:w="79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1230</w:t>
            </w:r>
          </w:p>
        </w:tc>
        <w:tc>
          <w:tcPr>
            <w:tcW w:w="129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130</w:t>
            </w:r>
          </w:p>
        </w:tc>
        <w:tc>
          <w:tcPr>
            <w:tcW w:w="77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1360</w:t>
            </w:r>
          </w:p>
        </w:tc>
      </w:tr>
    </w:tbl>
    <w:p w:rsidR="00C50150" w:rsidRPr="0080655F" w:rsidRDefault="00C50150" w:rsidP="00C50150">
      <w:pPr>
        <w:spacing w:after="0" w:line="240" w:lineRule="auto"/>
        <w:ind w:firstLine="284"/>
        <w:jc w:val="both"/>
        <w:rPr>
          <w:rFonts w:ascii="Times New Roman" w:hAnsi="Times New Roman" w:cs="Times New Roman"/>
          <w:sz w:val="24"/>
          <w:szCs w:val="24"/>
        </w:rPr>
      </w:pPr>
    </w:p>
    <w:p w:rsidR="00C50150" w:rsidRPr="0080655F" w:rsidRDefault="00C50150" w:rsidP="00C50150">
      <w:pPr>
        <w:spacing w:after="0" w:line="240" w:lineRule="auto"/>
        <w:jc w:val="both"/>
        <w:rPr>
          <w:rFonts w:ascii="Times New Roman" w:hAnsi="Times New Roman" w:cs="Times New Roman"/>
          <w:sz w:val="24"/>
          <w:szCs w:val="24"/>
          <w:lang w:eastAsia="x-none"/>
        </w:rPr>
        <w:sectPr w:rsidR="00C50150" w:rsidRPr="0080655F" w:rsidSect="00A21F55">
          <w:headerReference w:type="default" r:id="rId19"/>
          <w:pgSz w:w="11906" w:h="16838"/>
          <w:pgMar w:top="1134" w:right="1133" w:bottom="709" w:left="1134" w:header="426" w:footer="98" w:gutter="0"/>
          <w:cols w:space="708"/>
          <w:docGrid w:linePitch="360"/>
        </w:sectPr>
      </w:pPr>
    </w:p>
    <w:p w:rsidR="00C50150" w:rsidRPr="0080655F" w:rsidRDefault="00C50150" w:rsidP="00C50150">
      <w:pPr>
        <w:spacing w:after="0" w:line="240" w:lineRule="auto"/>
        <w:ind w:firstLine="284"/>
        <w:jc w:val="both"/>
        <w:rPr>
          <w:rFonts w:ascii="Times New Roman" w:hAnsi="Times New Roman" w:cs="Times New Roman"/>
          <w:b/>
          <w:bCs/>
          <w:sz w:val="24"/>
          <w:szCs w:val="24"/>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Таблица 25. Характеристика ПС</w:t>
      </w:r>
      <w:r>
        <w:rPr>
          <w:rFonts w:ascii="Times New Roman" w:hAnsi="Times New Roman" w:cs="Times New Roman"/>
          <w:sz w:val="24"/>
          <w:szCs w:val="24"/>
        </w:rPr>
        <w:t>.</w:t>
      </w:r>
    </w:p>
    <w:p w:rsidR="00C50150" w:rsidRPr="0080655F" w:rsidRDefault="00C50150" w:rsidP="00C50150">
      <w:pPr>
        <w:spacing w:after="0" w:line="240" w:lineRule="auto"/>
        <w:ind w:firstLine="284"/>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1624"/>
        <w:gridCol w:w="1561"/>
        <w:gridCol w:w="1133"/>
        <w:gridCol w:w="1919"/>
        <w:gridCol w:w="955"/>
        <w:gridCol w:w="1071"/>
        <w:gridCol w:w="2097"/>
        <w:gridCol w:w="934"/>
        <w:gridCol w:w="2097"/>
        <w:gridCol w:w="926"/>
      </w:tblGrid>
      <w:tr w:rsidR="00C50150" w:rsidRPr="0080655F" w:rsidTr="00A21F55">
        <w:tc>
          <w:tcPr>
            <w:tcW w:w="159"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49"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Наименование ПС</w:t>
            </w:r>
          </w:p>
        </w:tc>
        <w:tc>
          <w:tcPr>
            <w:tcW w:w="528" w:type="pct"/>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Система</w:t>
            </w:r>
          </w:p>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напряжений,</w:t>
            </w:r>
          </w:p>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кВ</w:t>
            </w:r>
          </w:p>
        </w:tc>
        <w:tc>
          <w:tcPr>
            <w:tcW w:w="1032" w:type="pct"/>
            <w:gridSpan w:val="2"/>
            <w:vMerge w:val="restar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Мощность</w:t>
            </w:r>
          </w:p>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трансформаторов,</w:t>
            </w:r>
          </w:p>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МВА</w:t>
            </w:r>
          </w:p>
        </w:tc>
        <w:tc>
          <w:tcPr>
            <w:tcW w:w="2732" w:type="pct"/>
            <w:gridSpan w:val="6"/>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Совмещенный максимум нагрузок</w:t>
            </w:r>
            <w:r>
              <w:rPr>
                <w:rFonts w:ascii="Times New Roman" w:hAnsi="Times New Roman" w:cs="Times New Roman"/>
              </w:rPr>
              <w:t xml:space="preserve"> </w:t>
            </w:r>
            <w:r w:rsidRPr="0080655F">
              <w:rPr>
                <w:rFonts w:ascii="Times New Roman" w:hAnsi="Times New Roman" w:cs="Times New Roman"/>
              </w:rPr>
              <w:t>на шинах ПС, МВт</w:t>
            </w:r>
          </w:p>
        </w:tc>
      </w:tr>
      <w:tr w:rsidR="00C50150" w:rsidRPr="0080655F" w:rsidTr="00A21F55">
        <w:tc>
          <w:tcPr>
            <w:tcW w:w="159"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549"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528"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1032" w:type="pct"/>
            <w:gridSpan w:val="2"/>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685" w:type="pct"/>
            <w:gridSpan w:val="2"/>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Существующая нагрузка с учетом договоров и ТУ</w:t>
            </w:r>
          </w:p>
        </w:tc>
        <w:tc>
          <w:tcPr>
            <w:tcW w:w="1025" w:type="pct"/>
            <w:gridSpan w:val="2"/>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Первая очередь</w:t>
            </w:r>
          </w:p>
        </w:tc>
        <w:tc>
          <w:tcPr>
            <w:tcW w:w="1022" w:type="pct"/>
            <w:gridSpan w:val="2"/>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Расчетный срок</w:t>
            </w:r>
          </w:p>
        </w:tc>
      </w:tr>
      <w:tr w:rsidR="00C50150" w:rsidRPr="0080655F" w:rsidTr="00A21F55">
        <w:tc>
          <w:tcPr>
            <w:tcW w:w="159"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549"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528" w:type="pct"/>
            <w:vMerge/>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383"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существ.</w:t>
            </w:r>
          </w:p>
        </w:tc>
        <w:tc>
          <w:tcPr>
            <w:tcW w:w="64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проект. 2022г.</w:t>
            </w:r>
            <w:r>
              <w:rPr>
                <w:rFonts w:ascii="Times New Roman" w:hAnsi="Times New Roman" w:cs="Times New Roman"/>
              </w:rPr>
              <w:t xml:space="preserve"> </w:t>
            </w:r>
            <w:r w:rsidRPr="0080655F">
              <w:rPr>
                <w:rFonts w:ascii="Times New Roman" w:hAnsi="Times New Roman" w:cs="Times New Roman"/>
              </w:rPr>
              <w:t>(2032г.)</w:t>
            </w:r>
          </w:p>
        </w:tc>
        <w:tc>
          <w:tcPr>
            <w:tcW w:w="323"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всего на ПС</w:t>
            </w:r>
          </w:p>
        </w:tc>
        <w:tc>
          <w:tcPr>
            <w:tcW w:w="36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 шинах 10кВ</w:t>
            </w:r>
          </w:p>
        </w:tc>
        <w:tc>
          <w:tcPr>
            <w:tcW w:w="7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прирост</w:t>
            </w:r>
          </w:p>
        </w:tc>
        <w:tc>
          <w:tcPr>
            <w:tcW w:w="31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 шинах 6-10кВ</w:t>
            </w:r>
          </w:p>
        </w:tc>
        <w:tc>
          <w:tcPr>
            <w:tcW w:w="7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прирост</w:t>
            </w:r>
          </w:p>
        </w:tc>
        <w:tc>
          <w:tcPr>
            <w:tcW w:w="313"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 шинах 6-10кВ</w:t>
            </w:r>
          </w:p>
        </w:tc>
      </w:tr>
      <w:tr w:rsidR="00C50150" w:rsidRPr="0080655F" w:rsidTr="00A21F55">
        <w:trPr>
          <w:trHeight w:val="135"/>
        </w:trPr>
        <w:tc>
          <w:tcPr>
            <w:tcW w:w="15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54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Голуметь</w:t>
            </w:r>
          </w:p>
        </w:tc>
        <w:tc>
          <w:tcPr>
            <w:tcW w:w="528"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35/10</w:t>
            </w:r>
          </w:p>
        </w:tc>
        <w:tc>
          <w:tcPr>
            <w:tcW w:w="383"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6,3+4,0</w:t>
            </w:r>
          </w:p>
        </w:tc>
        <w:tc>
          <w:tcPr>
            <w:tcW w:w="64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2х6,3</w:t>
            </w:r>
            <w:r w:rsidRPr="0080655F">
              <w:rPr>
                <w:rFonts w:ascii="Times New Roman" w:hAnsi="Times New Roman" w:cs="Times New Roman"/>
                <w:vertAlign w:val="superscript"/>
              </w:rPr>
              <w:t>1</w:t>
            </w:r>
            <w:r w:rsidRPr="0080655F">
              <w:rPr>
                <w:rFonts w:ascii="Times New Roman" w:hAnsi="Times New Roman" w:cs="Times New Roman"/>
              </w:rPr>
              <w:t xml:space="preserve"> (2х10)</w:t>
            </w:r>
            <w:r w:rsidRPr="0080655F">
              <w:rPr>
                <w:rFonts w:ascii="Times New Roman" w:hAnsi="Times New Roman" w:cs="Times New Roman"/>
                <w:vertAlign w:val="superscript"/>
              </w:rPr>
              <w:t>1</w:t>
            </w:r>
          </w:p>
        </w:tc>
        <w:tc>
          <w:tcPr>
            <w:tcW w:w="323"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3,43</w:t>
            </w:r>
          </w:p>
        </w:tc>
        <w:tc>
          <w:tcPr>
            <w:tcW w:w="36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3,43</w:t>
            </w:r>
          </w:p>
        </w:tc>
        <w:tc>
          <w:tcPr>
            <w:tcW w:w="7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1,56+1,06</w:t>
            </w:r>
            <w:r w:rsidRPr="0080655F">
              <w:rPr>
                <w:rFonts w:ascii="Times New Roman" w:hAnsi="Times New Roman" w:cs="Times New Roman"/>
                <w:vertAlign w:val="superscript"/>
              </w:rPr>
              <w:t>2</w:t>
            </w:r>
            <w:r w:rsidRPr="0080655F">
              <w:rPr>
                <w:rFonts w:ascii="Times New Roman" w:hAnsi="Times New Roman" w:cs="Times New Roman"/>
              </w:rPr>
              <w:t>+1,74</w:t>
            </w:r>
            <w:r w:rsidRPr="0080655F">
              <w:rPr>
                <w:rFonts w:ascii="Times New Roman" w:hAnsi="Times New Roman" w:cs="Times New Roman"/>
                <w:vertAlign w:val="superscript"/>
              </w:rPr>
              <w:t>3</w:t>
            </w:r>
          </w:p>
        </w:tc>
        <w:tc>
          <w:tcPr>
            <w:tcW w:w="31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7,79</w:t>
            </w:r>
          </w:p>
        </w:tc>
        <w:tc>
          <w:tcPr>
            <w:tcW w:w="70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1,36+0,58</w:t>
            </w:r>
            <w:r w:rsidRPr="0080655F">
              <w:rPr>
                <w:rFonts w:ascii="Times New Roman" w:hAnsi="Times New Roman" w:cs="Times New Roman"/>
                <w:vertAlign w:val="superscript"/>
              </w:rPr>
              <w:t>2</w:t>
            </w:r>
            <w:r w:rsidRPr="0080655F">
              <w:rPr>
                <w:rFonts w:ascii="Times New Roman" w:hAnsi="Times New Roman" w:cs="Times New Roman"/>
              </w:rPr>
              <w:t>+1,02</w:t>
            </w:r>
            <w:r w:rsidRPr="0080655F">
              <w:rPr>
                <w:rFonts w:ascii="Times New Roman" w:hAnsi="Times New Roman" w:cs="Times New Roman"/>
                <w:vertAlign w:val="superscript"/>
              </w:rPr>
              <w:t>3</w:t>
            </w:r>
          </w:p>
        </w:tc>
        <w:tc>
          <w:tcPr>
            <w:tcW w:w="313"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10,75</w:t>
            </w:r>
          </w:p>
        </w:tc>
      </w:tr>
    </w:tbl>
    <w:p w:rsidR="00C50150" w:rsidRPr="0080655F" w:rsidRDefault="00C50150" w:rsidP="00C50150">
      <w:pPr>
        <w:spacing w:after="0" w:line="240" w:lineRule="auto"/>
        <w:ind w:firstLine="284"/>
        <w:jc w:val="both"/>
        <w:rPr>
          <w:rFonts w:ascii="Times New Roman" w:hAnsi="Times New Roman" w:cs="Times New Roman"/>
          <w:sz w:val="20"/>
          <w:szCs w:val="20"/>
        </w:rPr>
      </w:pPr>
      <w:r w:rsidRPr="0080655F">
        <w:rPr>
          <w:rFonts w:ascii="Times New Roman" w:hAnsi="Times New Roman" w:cs="Times New Roman"/>
          <w:sz w:val="20"/>
          <w:szCs w:val="20"/>
        </w:rPr>
        <w:t xml:space="preserve">Примечание. </w:t>
      </w:r>
    </w:p>
    <w:p w:rsidR="00C50150" w:rsidRPr="0080655F" w:rsidRDefault="00C50150" w:rsidP="00C50150">
      <w:pPr>
        <w:spacing w:after="0" w:line="240" w:lineRule="auto"/>
        <w:ind w:firstLine="284"/>
        <w:jc w:val="both"/>
        <w:rPr>
          <w:rFonts w:ascii="Times New Roman" w:hAnsi="Times New Roman" w:cs="Times New Roman"/>
          <w:sz w:val="20"/>
          <w:szCs w:val="20"/>
        </w:rPr>
      </w:pPr>
      <w:r w:rsidRPr="0080655F">
        <w:rPr>
          <w:rFonts w:ascii="Times New Roman" w:hAnsi="Times New Roman" w:cs="Times New Roman"/>
          <w:sz w:val="20"/>
          <w:szCs w:val="20"/>
        </w:rPr>
        <w:t xml:space="preserve">1. Проектируемая мощность трансформаторов выбрана с учетом нагрузок на ПС Нижнеиретского МО и </w:t>
      </w:r>
      <w:r>
        <w:rPr>
          <w:rFonts w:ascii="Times New Roman" w:hAnsi="Times New Roman" w:cs="Times New Roman"/>
          <w:sz w:val="20"/>
          <w:szCs w:val="20"/>
        </w:rPr>
        <w:t>Голуметского</w:t>
      </w:r>
      <w:r w:rsidRPr="0080655F">
        <w:rPr>
          <w:rFonts w:ascii="Times New Roman" w:hAnsi="Times New Roman" w:cs="Times New Roman"/>
          <w:sz w:val="20"/>
          <w:szCs w:val="20"/>
        </w:rPr>
        <w:t xml:space="preserve"> МО.</w:t>
      </w:r>
    </w:p>
    <w:p w:rsidR="00C50150" w:rsidRPr="0080655F" w:rsidRDefault="00C50150" w:rsidP="00C50150">
      <w:pPr>
        <w:spacing w:after="0" w:line="240" w:lineRule="auto"/>
        <w:ind w:firstLine="284"/>
        <w:jc w:val="both"/>
        <w:rPr>
          <w:rFonts w:ascii="Times New Roman" w:hAnsi="Times New Roman" w:cs="Times New Roman"/>
          <w:sz w:val="20"/>
          <w:szCs w:val="20"/>
        </w:rPr>
      </w:pPr>
      <w:r w:rsidRPr="0080655F">
        <w:rPr>
          <w:rFonts w:ascii="Times New Roman" w:hAnsi="Times New Roman" w:cs="Times New Roman"/>
          <w:sz w:val="20"/>
          <w:szCs w:val="20"/>
        </w:rPr>
        <w:t xml:space="preserve">2. Проектируемая нагрузка Нижнеиретского МО. </w:t>
      </w:r>
    </w:p>
    <w:p w:rsidR="00C50150" w:rsidRPr="0080655F" w:rsidRDefault="00C50150" w:rsidP="00C50150">
      <w:pPr>
        <w:spacing w:after="0" w:line="240" w:lineRule="auto"/>
        <w:ind w:firstLine="284"/>
        <w:jc w:val="both"/>
        <w:rPr>
          <w:rFonts w:ascii="Times New Roman" w:hAnsi="Times New Roman" w:cs="Times New Roman"/>
          <w:sz w:val="20"/>
          <w:szCs w:val="20"/>
        </w:rPr>
      </w:pPr>
      <w:r w:rsidRPr="0080655F">
        <w:rPr>
          <w:rFonts w:ascii="Times New Roman" w:hAnsi="Times New Roman" w:cs="Times New Roman"/>
          <w:sz w:val="20"/>
          <w:szCs w:val="20"/>
        </w:rPr>
        <w:t xml:space="preserve">3. Проектируемая нагрузка </w:t>
      </w:r>
      <w:r>
        <w:rPr>
          <w:rFonts w:ascii="Times New Roman" w:hAnsi="Times New Roman" w:cs="Times New Roman"/>
          <w:sz w:val="20"/>
          <w:szCs w:val="20"/>
        </w:rPr>
        <w:t>Голуметского</w:t>
      </w:r>
      <w:r w:rsidRPr="0080655F">
        <w:rPr>
          <w:rFonts w:ascii="Times New Roman" w:hAnsi="Times New Roman" w:cs="Times New Roman"/>
          <w:sz w:val="20"/>
          <w:szCs w:val="20"/>
        </w:rPr>
        <w:t xml:space="preserve"> МО. </w:t>
      </w:r>
    </w:p>
    <w:p w:rsidR="00C50150" w:rsidRPr="0080655F" w:rsidRDefault="00C50150" w:rsidP="00C50150">
      <w:pPr>
        <w:spacing w:after="0" w:line="240" w:lineRule="auto"/>
        <w:ind w:firstLine="284"/>
        <w:jc w:val="both"/>
        <w:rPr>
          <w:rFonts w:ascii="Times New Roman" w:hAnsi="Times New Roman" w:cs="Times New Roman"/>
          <w:sz w:val="24"/>
          <w:szCs w:val="24"/>
        </w:rPr>
      </w:pPr>
    </w:p>
    <w:p w:rsidR="00C50150" w:rsidRPr="0080655F" w:rsidRDefault="00C50150" w:rsidP="00C50150">
      <w:pPr>
        <w:spacing w:after="0" w:line="240" w:lineRule="auto"/>
        <w:ind w:firstLine="284"/>
        <w:jc w:val="both"/>
        <w:rPr>
          <w:rFonts w:ascii="Times New Roman" w:hAnsi="Times New Roman" w:cs="Times New Roman"/>
          <w:sz w:val="24"/>
          <w:szCs w:val="24"/>
        </w:rPr>
      </w:pPr>
    </w:p>
    <w:p w:rsidR="00C50150" w:rsidRPr="0080655F" w:rsidRDefault="00C50150" w:rsidP="00C50150">
      <w:pPr>
        <w:spacing w:after="0" w:line="240" w:lineRule="auto"/>
        <w:ind w:firstLine="284"/>
        <w:jc w:val="both"/>
        <w:rPr>
          <w:rFonts w:ascii="Times New Roman" w:hAnsi="Times New Roman" w:cs="Times New Roman"/>
          <w:sz w:val="24"/>
          <w:szCs w:val="24"/>
          <w:lang w:eastAsia="x-none"/>
        </w:rPr>
      </w:pPr>
    </w:p>
    <w:p w:rsidR="00C50150" w:rsidRPr="0080655F" w:rsidRDefault="00C50150" w:rsidP="00C50150">
      <w:pPr>
        <w:spacing w:after="0" w:line="240" w:lineRule="auto"/>
        <w:ind w:firstLine="284"/>
        <w:jc w:val="both"/>
        <w:rPr>
          <w:rFonts w:ascii="Times New Roman" w:hAnsi="Times New Roman" w:cs="Times New Roman"/>
          <w:sz w:val="24"/>
          <w:szCs w:val="24"/>
          <w:lang w:eastAsia="x-none"/>
        </w:rPr>
        <w:sectPr w:rsidR="00C50150" w:rsidRPr="0080655F" w:rsidSect="00A21F55">
          <w:pgSz w:w="16838" w:h="11906" w:orient="landscape"/>
          <w:pgMar w:top="1418" w:right="1134" w:bottom="567" w:left="1134" w:header="709" w:footer="485" w:gutter="0"/>
          <w:cols w:space="708"/>
          <w:docGrid w:linePitch="360"/>
        </w:sectPr>
      </w:pPr>
    </w:p>
    <w:p w:rsidR="00C50150" w:rsidRPr="0080655F" w:rsidRDefault="00C50150" w:rsidP="00C50150">
      <w:pPr>
        <w:keepNext/>
        <w:spacing w:after="0" w:line="360" w:lineRule="auto"/>
        <w:jc w:val="center"/>
        <w:outlineLvl w:val="0"/>
        <w:rPr>
          <w:rFonts w:ascii="Times New Roman" w:hAnsi="Times New Roman" w:cs="Times New Roman"/>
          <w:b/>
          <w:bCs/>
          <w:kern w:val="32"/>
          <w:sz w:val="24"/>
          <w:szCs w:val="24"/>
          <w:lang w:val="x-none" w:eastAsia="x-none"/>
        </w:rPr>
      </w:pPr>
      <w:bookmarkStart w:id="191" w:name="_Toc357240945"/>
      <w:bookmarkStart w:id="192" w:name="_Toc393273741"/>
      <w:r w:rsidRPr="0080655F">
        <w:rPr>
          <w:rFonts w:ascii="Times New Roman" w:hAnsi="Times New Roman" w:cs="Times New Roman"/>
          <w:b/>
          <w:bCs/>
          <w:kern w:val="32"/>
          <w:sz w:val="24"/>
          <w:szCs w:val="24"/>
          <w:lang w:val="x-none" w:eastAsia="x-none"/>
        </w:rPr>
        <w:lastRenderedPageBreak/>
        <w:t>ГЛАВА VIII. ТЕЛЕФОНИЗАЦИЯ, РАДИОФИКАЦИЯ И ТЕЛЕВИДЕНИЕ</w:t>
      </w:r>
      <w:bookmarkEnd w:id="191"/>
      <w:bookmarkEnd w:id="192"/>
    </w:p>
    <w:p w:rsidR="00C50150" w:rsidRPr="0080655F" w:rsidRDefault="00C50150" w:rsidP="00C50150">
      <w:pPr>
        <w:pStyle w:val="22"/>
      </w:pPr>
      <w:bookmarkStart w:id="193" w:name="_Toc357240946"/>
      <w:bookmarkStart w:id="194" w:name="_Toc393273742"/>
      <w:r w:rsidRPr="0080655F">
        <w:t xml:space="preserve">1. </w:t>
      </w:r>
      <w:r>
        <w:t>Настоя</w:t>
      </w:r>
      <w:r w:rsidRPr="0080655F">
        <w:t>щее положение</w:t>
      </w:r>
      <w:bookmarkEnd w:id="193"/>
      <w:bookmarkEnd w:id="194"/>
    </w:p>
    <w:p w:rsidR="00C50150" w:rsidRPr="0080655F" w:rsidRDefault="00C50150" w:rsidP="00C50150">
      <w:pPr>
        <w:pStyle w:val="22"/>
        <w:ind w:firstLine="284"/>
        <w:jc w:val="left"/>
      </w:pPr>
      <w:bookmarkStart w:id="195" w:name="_Toc357240947"/>
      <w:bookmarkStart w:id="196" w:name="_Toc393273743"/>
      <w:r w:rsidRPr="0080655F">
        <w:t>1.1. Телефонизация</w:t>
      </w:r>
      <w:bookmarkEnd w:id="195"/>
      <w:bookmarkEnd w:id="196"/>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Телефонная связь жителей Голуметского МО осуществляется с помощью АТС коммутационной системы типа АТСЭ МС-240, принадлежащей ОАО «Ростелеком». АТС-43, монтированной емкостью 120 номеров (количество свободных номеров на 1 января 2012г – 89), расположена в поселке Голуметь, ул. Советская, 59. Сооружения МСС – КСПП 1х4х0,9. Предоставляются услуги междугородной, международной связи.</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 xml:space="preserve">В Голуметском МО для беспроводной связи используется сотовая связь ЗАО «Байкалвестком», ЗАО «Мегафон». Антенно-мачтовое оборудование ЗАО «Байкалвестком» установлено в селе Голуметь. Там же планируется установка антенно-мачтового оборудования ЗАО «Билайн» в 2013 году. Операторами сотовой связи предоставляются услуги междугородной, международной связи, услуги коммутируемого доступа в Интернет. Связь с семнадцатью сельскими поселениями осуществляется посредством работы транкинговой связи ООО «Автос» (г. Ангарск). </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 xml:space="preserve">В рамках проекта «Универсальные услуги связи» в 2007 году на территории МО Красноярским КБ «Искра» установлено четыре таксофона. Один из них – в селе Голуметь в здании администрации. Три таксофона установлено в деревне Верхняя Иреть. </w:t>
      </w:r>
    </w:p>
    <w:p w:rsidR="00C50150" w:rsidRPr="0080655F" w:rsidRDefault="00C50150" w:rsidP="00C50150">
      <w:pPr>
        <w:spacing w:after="0" w:line="240" w:lineRule="auto"/>
        <w:ind w:firstLine="360"/>
        <w:jc w:val="both"/>
        <w:rPr>
          <w:rFonts w:ascii="Times New Roman" w:hAnsi="Times New Roman" w:cs="Times New Roman"/>
          <w:sz w:val="24"/>
          <w:szCs w:val="24"/>
        </w:rPr>
      </w:pPr>
      <w:r w:rsidRPr="0080655F">
        <w:rPr>
          <w:rFonts w:ascii="Times New Roman" w:hAnsi="Times New Roman" w:cs="Times New Roman"/>
          <w:sz w:val="24"/>
          <w:szCs w:val="24"/>
        </w:rPr>
        <w:t xml:space="preserve">Телеграфная связь и передача данных осуществляется аппаратными средствами Иркутского телеграфа, предоставляющими все виды современной связи (ПД, выход в Интернет, </w:t>
      </w:r>
      <w:r w:rsidRPr="0080655F">
        <w:rPr>
          <w:rFonts w:ascii="Times New Roman" w:hAnsi="Times New Roman" w:cs="Times New Roman"/>
          <w:sz w:val="24"/>
          <w:szCs w:val="24"/>
          <w:lang w:val="en-US"/>
        </w:rPr>
        <w:t>IP</w:t>
      </w:r>
      <w:r w:rsidRPr="0080655F">
        <w:rPr>
          <w:rFonts w:ascii="Times New Roman" w:hAnsi="Times New Roman" w:cs="Times New Roman"/>
          <w:sz w:val="24"/>
          <w:szCs w:val="24"/>
        </w:rPr>
        <w:t xml:space="preserve">-телефонию, организацию видеоконференций и т. п.) по цифровым междугородным каналам. </w:t>
      </w:r>
    </w:p>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pStyle w:val="22"/>
        <w:ind w:firstLine="284"/>
        <w:jc w:val="left"/>
      </w:pPr>
      <w:bookmarkStart w:id="197" w:name="_Toc357240948"/>
      <w:bookmarkStart w:id="198" w:name="_Toc393273744"/>
      <w:r w:rsidRPr="0080655F">
        <w:t>1.2. Радиофикация и телевидение</w:t>
      </w:r>
      <w:bookmarkEnd w:id="197"/>
      <w:bookmarkEnd w:id="198"/>
    </w:p>
    <w:p w:rsidR="00C50150" w:rsidRPr="0080655F" w:rsidRDefault="00C50150" w:rsidP="00C50150">
      <w:pPr>
        <w:spacing w:after="0" w:line="240" w:lineRule="auto"/>
        <w:ind w:firstLine="284"/>
        <w:jc w:val="both"/>
        <w:rPr>
          <w:rFonts w:ascii="Times New Roman" w:hAnsi="Times New Roman" w:cs="Times New Roman"/>
          <w:color w:val="000000"/>
          <w:sz w:val="24"/>
          <w:szCs w:val="24"/>
        </w:rPr>
      </w:pPr>
      <w:r w:rsidRPr="0080655F">
        <w:rPr>
          <w:rFonts w:ascii="Times New Roman" w:hAnsi="Times New Roman" w:cs="Times New Roman"/>
          <w:color w:val="000000"/>
          <w:sz w:val="24"/>
          <w:szCs w:val="24"/>
        </w:rPr>
        <w:t>Таблица 26. Общая информация об объектах связи для телерадиовещания</w:t>
      </w:r>
      <w:r>
        <w:rPr>
          <w:rFonts w:ascii="Times New Roman" w:hAnsi="Times New Roman" w:cs="Times New Roman"/>
          <w:color w:val="000000"/>
          <w:sz w:val="24"/>
          <w:szCs w:val="24"/>
        </w:rPr>
        <w:t>.</w:t>
      </w:r>
    </w:p>
    <w:p w:rsidR="00C50150" w:rsidRPr="002A0F8B" w:rsidRDefault="00C50150" w:rsidP="00C50150">
      <w:pPr>
        <w:spacing w:after="0" w:line="240" w:lineRule="auto"/>
        <w:ind w:firstLine="284"/>
        <w:jc w:val="both"/>
        <w:rPr>
          <w:rFonts w:ascii="Times New Roman" w:hAnsi="Times New Roman" w:cs="Times New Roman"/>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1566"/>
        <w:gridCol w:w="1606"/>
        <w:gridCol w:w="1052"/>
        <w:gridCol w:w="1482"/>
        <w:gridCol w:w="1803"/>
      </w:tblGrid>
      <w:tr w:rsidR="00C50150" w:rsidRPr="0080655F" w:rsidTr="00A21F55">
        <w:tc>
          <w:tcPr>
            <w:tcW w:w="1227"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Пункт установки (подразделение, цех)</w:t>
            </w:r>
          </w:p>
        </w:tc>
        <w:tc>
          <w:tcPr>
            <w:tcW w:w="8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Населенный пункт</w:t>
            </w:r>
          </w:p>
        </w:tc>
        <w:tc>
          <w:tcPr>
            <w:tcW w:w="8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Параметры (мощность фактическая, кВт)</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Номер ТВ канала</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Радиочастота</w:t>
            </w:r>
          </w:p>
        </w:tc>
        <w:tc>
          <w:tcPr>
            <w:tcW w:w="9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Вещаемые программы</w:t>
            </w:r>
          </w:p>
        </w:tc>
      </w:tr>
      <w:tr w:rsidR="00C50150" w:rsidRPr="0080655F" w:rsidTr="00A21F55">
        <w:trPr>
          <w:trHeight w:val="54"/>
        </w:trPr>
        <w:tc>
          <w:tcPr>
            <w:tcW w:w="1227"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РТПЦ г. Иркутска, РТС г. Черемхово</w:t>
            </w:r>
          </w:p>
        </w:tc>
        <w:tc>
          <w:tcPr>
            <w:tcW w:w="8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Жмурово</w:t>
            </w:r>
          </w:p>
        </w:tc>
        <w:tc>
          <w:tcPr>
            <w:tcW w:w="8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21</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9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ТК Культура</w:t>
            </w:r>
          </w:p>
        </w:tc>
      </w:tr>
      <w:tr w:rsidR="00C50150" w:rsidRPr="0080655F" w:rsidTr="00A21F55">
        <w:trPr>
          <w:trHeight w:val="54"/>
        </w:trPr>
        <w:tc>
          <w:tcPr>
            <w:tcW w:w="1227"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РТПЦ г. Иркутска, РТС г. Черемхово</w:t>
            </w:r>
          </w:p>
        </w:tc>
        <w:tc>
          <w:tcPr>
            <w:tcW w:w="8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Жмурово</w:t>
            </w:r>
          </w:p>
        </w:tc>
        <w:tc>
          <w:tcPr>
            <w:tcW w:w="8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5</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7</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9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ТК Россия</w:t>
            </w:r>
          </w:p>
        </w:tc>
      </w:tr>
      <w:tr w:rsidR="00C50150" w:rsidRPr="0080655F" w:rsidTr="00A21F55">
        <w:trPr>
          <w:trHeight w:val="54"/>
        </w:trPr>
        <w:tc>
          <w:tcPr>
            <w:tcW w:w="1227"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РТПЦ г. Иркутска, РТС г. Черемхово</w:t>
            </w:r>
          </w:p>
        </w:tc>
        <w:tc>
          <w:tcPr>
            <w:tcW w:w="8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Жмурово</w:t>
            </w:r>
          </w:p>
        </w:tc>
        <w:tc>
          <w:tcPr>
            <w:tcW w:w="8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4</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 xml:space="preserve">66,32 </w:t>
            </w:r>
          </w:p>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67,88</w:t>
            </w:r>
          </w:p>
        </w:tc>
        <w:tc>
          <w:tcPr>
            <w:tcW w:w="9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Радио России Маяк</w:t>
            </w:r>
          </w:p>
        </w:tc>
      </w:tr>
      <w:tr w:rsidR="00C50150" w:rsidRPr="0080655F" w:rsidTr="00A21F55">
        <w:trPr>
          <w:trHeight w:val="54"/>
        </w:trPr>
        <w:tc>
          <w:tcPr>
            <w:tcW w:w="1227"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РТПЦ г. Иркутска, РТС г. Черемхово</w:t>
            </w:r>
          </w:p>
        </w:tc>
        <w:tc>
          <w:tcPr>
            <w:tcW w:w="8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Жмурово</w:t>
            </w:r>
          </w:p>
        </w:tc>
        <w:tc>
          <w:tcPr>
            <w:tcW w:w="8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27</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9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ТК Спорт</w:t>
            </w:r>
          </w:p>
        </w:tc>
      </w:tr>
      <w:tr w:rsidR="00C50150" w:rsidRPr="0080655F" w:rsidTr="00A21F55">
        <w:trPr>
          <w:trHeight w:val="54"/>
        </w:trPr>
        <w:tc>
          <w:tcPr>
            <w:tcW w:w="1227"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РТПЦ г. Иркутска, РТС г. Черемхово</w:t>
            </w:r>
          </w:p>
        </w:tc>
        <w:tc>
          <w:tcPr>
            <w:tcW w:w="83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Жмурово</w:t>
            </w:r>
          </w:p>
        </w:tc>
        <w:tc>
          <w:tcPr>
            <w:tcW w:w="8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5</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4</w:t>
            </w:r>
          </w:p>
        </w:tc>
        <w:tc>
          <w:tcPr>
            <w:tcW w:w="570"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95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Первый канал</w:t>
            </w:r>
          </w:p>
        </w:tc>
      </w:tr>
    </w:tbl>
    <w:p w:rsidR="00C50150" w:rsidRPr="002A0F8B" w:rsidRDefault="00C50150" w:rsidP="00C50150">
      <w:pPr>
        <w:spacing w:after="0" w:line="240" w:lineRule="auto"/>
        <w:jc w:val="both"/>
        <w:rPr>
          <w:rFonts w:ascii="Times New Roman" w:hAnsi="Times New Roman" w:cs="Times New Roman"/>
          <w:color w:val="000000"/>
          <w:sz w:val="16"/>
          <w:szCs w:val="16"/>
        </w:rPr>
      </w:pPr>
    </w:p>
    <w:p w:rsidR="00C50150" w:rsidRPr="0080655F" w:rsidRDefault="00C50150" w:rsidP="00C50150">
      <w:pPr>
        <w:pStyle w:val="22"/>
      </w:pPr>
      <w:bookmarkStart w:id="199" w:name="_Toc357240949"/>
      <w:bookmarkStart w:id="200" w:name="_Toc393273745"/>
      <w:r w:rsidRPr="0080655F">
        <w:t>2. Проектное решение</w:t>
      </w:r>
      <w:bookmarkEnd w:id="199"/>
      <w:bookmarkEnd w:id="200"/>
    </w:p>
    <w:p w:rsidR="00C50150" w:rsidRPr="0080655F" w:rsidRDefault="00C50150" w:rsidP="00C50150">
      <w:pPr>
        <w:pStyle w:val="22"/>
        <w:ind w:firstLine="284"/>
        <w:jc w:val="left"/>
      </w:pPr>
      <w:bookmarkStart w:id="201" w:name="_Toc357240950"/>
      <w:bookmarkStart w:id="202" w:name="_Toc393273746"/>
      <w:r w:rsidRPr="0080655F">
        <w:t>2.1. Телефонизация</w:t>
      </w:r>
      <w:bookmarkEnd w:id="201"/>
      <w:bookmarkEnd w:id="202"/>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При рассмотрении перспективного развития сетей и сооружений связи Голуметского МО предполагается, что на конец расчетного периода основным поставщиком услуг проводной телефонной связи будет ОАО «Ростелеком». Кроме того, услуги телефонной связи будут предоставлять операторы сотовой связи стандарта GSM 900/1800 ЗАО «Байкалвестком», ЗАО «Мегафон».</w:t>
      </w:r>
    </w:p>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Таблица 27. Расчет потребности в телефонных номерах жилого фонда</w:t>
      </w:r>
      <w:r>
        <w:rPr>
          <w:rFonts w:ascii="Times New Roman" w:hAnsi="Times New Roman" w:cs="Times New Roman"/>
          <w:sz w:val="24"/>
          <w:szCs w:val="24"/>
        </w:rPr>
        <w:t>.</w:t>
      </w:r>
    </w:p>
    <w:p w:rsidR="00C50150" w:rsidRPr="002A0F8B" w:rsidRDefault="00C50150" w:rsidP="00C50150">
      <w:pPr>
        <w:spacing w:after="0" w:line="240" w:lineRule="auto"/>
        <w:ind w:firstLine="284"/>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1820"/>
        <w:gridCol w:w="1783"/>
        <w:gridCol w:w="1332"/>
        <w:gridCol w:w="2299"/>
      </w:tblGrid>
      <w:tr w:rsidR="00C50150" w:rsidRPr="0080655F" w:rsidTr="00A21F55">
        <w:tc>
          <w:tcPr>
            <w:tcW w:w="2325"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Населенный пункт</w:t>
            </w:r>
          </w:p>
        </w:tc>
        <w:tc>
          <w:tcPr>
            <w:tcW w:w="1820"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Численность населения существующая,</w:t>
            </w:r>
          </w:p>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чел.</w:t>
            </w:r>
          </w:p>
        </w:tc>
        <w:tc>
          <w:tcPr>
            <w:tcW w:w="1783"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Численность населения на расчетный срок, чел.</w:t>
            </w:r>
          </w:p>
        </w:tc>
        <w:tc>
          <w:tcPr>
            <w:tcW w:w="1332"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Прирост населения,  чел.</w:t>
            </w:r>
          </w:p>
        </w:tc>
        <w:tc>
          <w:tcPr>
            <w:tcW w:w="2299"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Потребность в телефонных номерах</w:t>
            </w:r>
          </w:p>
        </w:tc>
      </w:tr>
      <w:tr w:rsidR="00C50150" w:rsidRPr="0080655F" w:rsidTr="00A21F55">
        <w:tc>
          <w:tcPr>
            <w:tcW w:w="2325"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lastRenderedPageBreak/>
              <w:t>с. Голуметь</w:t>
            </w:r>
          </w:p>
        </w:tc>
        <w:tc>
          <w:tcPr>
            <w:tcW w:w="1820"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1914</w:t>
            </w:r>
          </w:p>
        </w:tc>
        <w:tc>
          <w:tcPr>
            <w:tcW w:w="1783"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1934</w:t>
            </w:r>
          </w:p>
        </w:tc>
        <w:tc>
          <w:tcPr>
            <w:tcW w:w="1332"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20</w:t>
            </w:r>
          </w:p>
        </w:tc>
        <w:tc>
          <w:tcPr>
            <w:tcW w:w="2299"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7</w:t>
            </w:r>
          </w:p>
        </w:tc>
      </w:tr>
      <w:tr w:rsidR="00C50150" w:rsidRPr="0080655F" w:rsidTr="00A21F55">
        <w:tc>
          <w:tcPr>
            <w:tcW w:w="2325"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Верхняя Иреть</w:t>
            </w:r>
          </w:p>
        </w:tc>
        <w:tc>
          <w:tcPr>
            <w:tcW w:w="1820"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133</w:t>
            </w:r>
          </w:p>
        </w:tc>
        <w:tc>
          <w:tcPr>
            <w:tcW w:w="1783"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145</w:t>
            </w:r>
          </w:p>
        </w:tc>
        <w:tc>
          <w:tcPr>
            <w:tcW w:w="1332"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12</w:t>
            </w:r>
          </w:p>
        </w:tc>
        <w:tc>
          <w:tcPr>
            <w:tcW w:w="2299"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4</w:t>
            </w:r>
          </w:p>
        </w:tc>
      </w:tr>
      <w:tr w:rsidR="00C50150" w:rsidRPr="0080655F" w:rsidTr="00A21F55">
        <w:tc>
          <w:tcPr>
            <w:tcW w:w="2325"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Елоты</w:t>
            </w:r>
          </w:p>
        </w:tc>
        <w:tc>
          <w:tcPr>
            <w:tcW w:w="1820"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85</w:t>
            </w:r>
          </w:p>
        </w:tc>
        <w:tc>
          <w:tcPr>
            <w:tcW w:w="1783"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95</w:t>
            </w:r>
          </w:p>
        </w:tc>
        <w:tc>
          <w:tcPr>
            <w:tcW w:w="1332"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10</w:t>
            </w:r>
          </w:p>
        </w:tc>
        <w:tc>
          <w:tcPr>
            <w:tcW w:w="2299"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w:t>
            </w:r>
          </w:p>
        </w:tc>
      </w:tr>
      <w:tr w:rsidR="00C50150" w:rsidRPr="0080655F" w:rsidTr="00A21F55">
        <w:tc>
          <w:tcPr>
            <w:tcW w:w="2325"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Баталаево</w:t>
            </w:r>
          </w:p>
        </w:tc>
        <w:tc>
          <w:tcPr>
            <w:tcW w:w="1820"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92</w:t>
            </w:r>
          </w:p>
        </w:tc>
        <w:tc>
          <w:tcPr>
            <w:tcW w:w="1783"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102</w:t>
            </w:r>
          </w:p>
        </w:tc>
        <w:tc>
          <w:tcPr>
            <w:tcW w:w="1332"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10</w:t>
            </w:r>
          </w:p>
        </w:tc>
        <w:tc>
          <w:tcPr>
            <w:tcW w:w="2299"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w:t>
            </w:r>
          </w:p>
        </w:tc>
      </w:tr>
      <w:tr w:rsidR="00C50150" w:rsidRPr="0080655F" w:rsidTr="00A21F55">
        <w:tc>
          <w:tcPr>
            <w:tcW w:w="2325"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з. Труженик</w:t>
            </w:r>
          </w:p>
        </w:tc>
        <w:tc>
          <w:tcPr>
            <w:tcW w:w="1820"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w:t>
            </w:r>
          </w:p>
        </w:tc>
        <w:tc>
          <w:tcPr>
            <w:tcW w:w="1783"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9</w:t>
            </w:r>
          </w:p>
        </w:tc>
        <w:tc>
          <w:tcPr>
            <w:tcW w:w="1332"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w:t>
            </w:r>
          </w:p>
        </w:tc>
        <w:tc>
          <w:tcPr>
            <w:tcW w:w="2299"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r>
      <w:tr w:rsidR="00C50150" w:rsidRPr="0080655F" w:rsidTr="00A21F55">
        <w:tc>
          <w:tcPr>
            <w:tcW w:w="2325"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пос. Полежаева</w:t>
            </w:r>
          </w:p>
        </w:tc>
        <w:tc>
          <w:tcPr>
            <w:tcW w:w="1820"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62</w:t>
            </w:r>
          </w:p>
        </w:tc>
        <w:tc>
          <w:tcPr>
            <w:tcW w:w="1783"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67</w:t>
            </w:r>
          </w:p>
        </w:tc>
        <w:tc>
          <w:tcPr>
            <w:tcW w:w="1332"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5</w:t>
            </w:r>
          </w:p>
        </w:tc>
        <w:tc>
          <w:tcPr>
            <w:tcW w:w="2299"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w:t>
            </w:r>
          </w:p>
        </w:tc>
      </w:tr>
      <w:tr w:rsidR="00C50150" w:rsidRPr="0080655F" w:rsidTr="00A21F55">
        <w:tc>
          <w:tcPr>
            <w:tcW w:w="2325"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уч. Мандагай</w:t>
            </w:r>
          </w:p>
        </w:tc>
        <w:tc>
          <w:tcPr>
            <w:tcW w:w="1820"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128</w:t>
            </w:r>
          </w:p>
        </w:tc>
        <w:tc>
          <w:tcPr>
            <w:tcW w:w="1783"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138</w:t>
            </w:r>
          </w:p>
        </w:tc>
        <w:tc>
          <w:tcPr>
            <w:tcW w:w="1332"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10</w:t>
            </w:r>
          </w:p>
        </w:tc>
        <w:tc>
          <w:tcPr>
            <w:tcW w:w="2299"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3</w:t>
            </w:r>
          </w:p>
        </w:tc>
      </w:tr>
      <w:tr w:rsidR="00C50150" w:rsidRPr="0080655F" w:rsidTr="00A21F55">
        <w:tc>
          <w:tcPr>
            <w:tcW w:w="2325"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Итого</w:t>
            </w:r>
          </w:p>
        </w:tc>
        <w:tc>
          <w:tcPr>
            <w:tcW w:w="1820"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2420</w:t>
            </w:r>
          </w:p>
        </w:tc>
        <w:tc>
          <w:tcPr>
            <w:tcW w:w="1783"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2490</w:t>
            </w:r>
          </w:p>
        </w:tc>
        <w:tc>
          <w:tcPr>
            <w:tcW w:w="1332"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70</w:t>
            </w:r>
          </w:p>
        </w:tc>
        <w:tc>
          <w:tcPr>
            <w:tcW w:w="2299" w:type="dxa"/>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23</w:t>
            </w:r>
          </w:p>
        </w:tc>
      </w:tr>
    </w:tbl>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 xml:space="preserve">Для жилого сектора, при условии, что в каждом доме или квартире будет установлен один телефонный аппарат и средней численности семьи </w:t>
      </w:r>
      <w:r>
        <w:rPr>
          <w:rFonts w:ascii="Times New Roman" w:hAnsi="Times New Roman" w:cs="Times New Roman"/>
          <w:sz w:val="24"/>
          <w:szCs w:val="24"/>
        </w:rPr>
        <w:t xml:space="preserve">в </w:t>
      </w:r>
      <w:r w:rsidRPr="0080655F">
        <w:rPr>
          <w:rFonts w:ascii="Times New Roman" w:hAnsi="Times New Roman" w:cs="Times New Roman"/>
          <w:sz w:val="24"/>
          <w:szCs w:val="24"/>
        </w:rPr>
        <w:t>3 человека, телефонная плотность на 1000 жителей будет составлять:  1000 / 3 = 333 телефона.</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Количество телефонных аппаратов, при условии полного удовлетворения потребности жилого сектора, должна составлять:  70 / 1000 * 333 =23 номера.</w:t>
      </w:r>
    </w:p>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Таблица 28. Расчет потребности телефонов в объектах культурно-бытового обслуживания на первую очередь</w:t>
      </w:r>
      <w:r>
        <w:rPr>
          <w:rFonts w:ascii="Times New Roman" w:hAnsi="Times New Roman" w:cs="Times New Roman"/>
          <w:sz w:val="24"/>
          <w:szCs w:val="24"/>
        </w:rPr>
        <w:t>.</w:t>
      </w:r>
    </w:p>
    <w:p w:rsidR="00C50150" w:rsidRPr="002A0F8B" w:rsidRDefault="00C50150" w:rsidP="00C50150">
      <w:pPr>
        <w:spacing w:after="0" w:line="240" w:lineRule="auto"/>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226"/>
        <w:gridCol w:w="1099"/>
        <w:gridCol w:w="858"/>
        <w:gridCol w:w="1153"/>
        <w:gridCol w:w="1163"/>
        <w:gridCol w:w="1242"/>
        <w:gridCol w:w="1143"/>
      </w:tblGrid>
      <w:tr w:rsidR="00C50150" w:rsidRPr="0080655F" w:rsidTr="00A21F55">
        <w:trPr>
          <w:trHeight w:val="277"/>
        </w:trPr>
        <w:tc>
          <w:tcPr>
            <w:tcW w:w="102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Объекты     соцкультбыта</w:t>
            </w:r>
          </w:p>
        </w:tc>
        <w:tc>
          <w:tcPr>
            <w:tcW w:w="64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с. Голуметь</w:t>
            </w:r>
          </w:p>
        </w:tc>
        <w:tc>
          <w:tcPr>
            <w:tcW w:w="57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Верхняя Иреть</w:t>
            </w:r>
          </w:p>
        </w:tc>
        <w:tc>
          <w:tcPr>
            <w:tcW w:w="45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Елоты</w:t>
            </w:r>
          </w:p>
        </w:tc>
        <w:tc>
          <w:tcPr>
            <w:tcW w:w="59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Баталаево</w:t>
            </w:r>
          </w:p>
        </w:tc>
        <w:tc>
          <w:tcPr>
            <w:tcW w:w="60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з. Труженик</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пос. Полежаева</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уч. Мандагай</w:t>
            </w:r>
          </w:p>
        </w:tc>
      </w:tr>
      <w:tr w:rsidR="00C50150" w:rsidRPr="0080655F" w:rsidTr="00A21F55">
        <w:trPr>
          <w:trHeight w:val="70"/>
        </w:trPr>
        <w:tc>
          <w:tcPr>
            <w:tcW w:w="102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Детсад</w:t>
            </w:r>
          </w:p>
        </w:tc>
        <w:tc>
          <w:tcPr>
            <w:tcW w:w="64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1х110 (2)</w:t>
            </w:r>
          </w:p>
        </w:tc>
        <w:tc>
          <w:tcPr>
            <w:tcW w:w="57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45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9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60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r>
      <w:tr w:rsidR="00C50150" w:rsidRPr="0080655F" w:rsidTr="00A21F55">
        <w:trPr>
          <w:trHeight w:val="70"/>
        </w:trPr>
        <w:tc>
          <w:tcPr>
            <w:tcW w:w="102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Школы</w:t>
            </w:r>
          </w:p>
        </w:tc>
        <w:tc>
          <w:tcPr>
            <w:tcW w:w="64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7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1х250 (2)</w:t>
            </w:r>
          </w:p>
        </w:tc>
        <w:tc>
          <w:tcPr>
            <w:tcW w:w="45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9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60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r>
      <w:tr w:rsidR="00C50150" w:rsidRPr="0080655F" w:rsidTr="00A21F55">
        <w:trPr>
          <w:trHeight w:val="70"/>
        </w:trPr>
        <w:tc>
          <w:tcPr>
            <w:tcW w:w="102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Поликлиника</w:t>
            </w:r>
          </w:p>
        </w:tc>
        <w:tc>
          <w:tcPr>
            <w:tcW w:w="64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1х80 (1)</w:t>
            </w:r>
          </w:p>
        </w:tc>
        <w:tc>
          <w:tcPr>
            <w:tcW w:w="57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45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9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60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r>
      <w:tr w:rsidR="00C50150" w:rsidRPr="0080655F" w:rsidTr="00A21F55">
        <w:trPr>
          <w:trHeight w:val="70"/>
        </w:trPr>
        <w:tc>
          <w:tcPr>
            <w:tcW w:w="102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Молочная кухня</w:t>
            </w:r>
          </w:p>
        </w:tc>
        <w:tc>
          <w:tcPr>
            <w:tcW w:w="64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1х200 (1)</w:t>
            </w:r>
          </w:p>
        </w:tc>
        <w:tc>
          <w:tcPr>
            <w:tcW w:w="57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45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9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60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r>
      <w:tr w:rsidR="00C50150" w:rsidRPr="0080655F" w:rsidTr="00A21F55">
        <w:trPr>
          <w:trHeight w:val="329"/>
        </w:trPr>
        <w:tc>
          <w:tcPr>
            <w:tcW w:w="102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Предприятия бытового обслуживания</w:t>
            </w:r>
          </w:p>
        </w:tc>
        <w:tc>
          <w:tcPr>
            <w:tcW w:w="64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1х10 (1)</w:t>
            </w:r>
          </w:p>
        </w:tc>
        <w:tc>
          <w:tcPr>
            <w:tcW w:w="579"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456"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596"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601"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p>
        </w:tc>
      </w:tr>
      <w:tr w:rsidR="00C50150" w:rsidRPr="0080655F" w:rsidTr="00A21F55">
        <w:trPr>
          <w:trHeight w:val="329"/>
        </w:trPr>
        <w:tc>
          <w:tcPr>
            <w:tcW w:w="102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Магазины</w:t>
            </w:r>
          </w:p>
        </w:tc>
        <w:tc>
          <w:tcPr>
            <w:tcW w:w="64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7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45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1х40 (1)</w:t>
            </w:r>
          </w:p>
        </w:tc>
        <w:tc>
          <w:tcPr>
            <w:tcW w:w="59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60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1х40 (1)</w:t>
            </w:r>
          </w:p>
        </w:tc>
      </w:tr>
      <w:tr w:rsidR="00C50150" w:rsidRPr="0080655F" w:rsidTr="00A21F55">
        <w:trPr>
          <w:trHeight w:val="70"/>
        </w:trPr>
        <w:tc>
          <w:tcPr>
            <w:tcW w:w="102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Итого</w:t>
            </w:r>
          </w:p>
        </w:tc>
        <w:tc>
          <w:tcPr>
            <w:tcW w:w="644"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5</w:t>
            </w:r>
          </w:p>
        </w:tc>
        <w:tc>
          <w:tcPr>
            <w:tcW w:w="579"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2</w:t>
            </w:r>
          </w:p>
        </w:tc>
        <w:tc>
          <w:tcPr>
            <w:tcW w:w="45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59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0</w:t>
            </w:r>
          </w:p>
        </w:tc>
        <w:tc>
          <w:tcPr>
            <w:tcW w:w="601"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0</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0</w:t>
            </w:r>
          </w:p>
        </w:tc>
        <w:tc>
          <w:tcPr>
            <w:tcW w:w="55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r>
    </w:tbl>
    <w:p w:rsidR="00C50150" w:rsidRPr="0080655F" w:rsidRDefault="00C50150" w:rsidP="00C50150">
      <w:pPr>
        <w:spacing w:after="0" w:line="240" w:lineRule="auto"/>
        <w:ind w:firstLine="284"/>
        <w:jc w:val="both"/>
        <w:rPr>
          <w:rFonts w:ascii="Times New Roman" w:hAnsi="Times New Roman" w:cs="Times New Roman"/>
          <w:sz w:val="20"/>
          <w:szCs w:val="20"/>
        </w:rPr>
      </w:pPr>
      <w:r w:rsidRPr="0080655F">
        <w:rPr>
          <w:rFonts w:ascii="Times New Roman" w:hAnsi="Times New Roman" w:cs="Times New Roman"/>
          <w:sz w:val="20"/>
          <w:szCs w:val="20"/>
        </w:rPr>
        <w:t>Примечание. В скобках указана потребность в телефонных номерах.</w:t>
      </w:r>
    </w:p>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Таблица 29. Расчет потребности телефонов в объектах культурно-бытового обслуживания на расчетный срок</w:t>
      </w:r>
      <w:r>
        <w:rPr>
          <w:rFonts w:ascii="Times New Roman" w:hAnsi="Times New Roman" w:cs="Times New Roman"/>
          <w:sz w:val="24"/>
          <w:szCs w:val="24"/>
        </w:rPr>
        <w:t>.</w:t>
      </w:r>
    </w:p>
    <w:p w:rsidR="00C50150" w:rsidRPr="002A0F8B" w:rsidRDefault="00C50150" w:rsidP="00C50150">
      <w:pPr>
        <w:spacing w:after="0" w:line="240" w:lineRule="auto"/>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227"/>
        <w:gridCol w:w="1099"/>
        <w:gridCol w:w="856"/>
        <w:gridCol w:w="1153"/>
        <w:gridCol w:w="1163"/>
        <w:gridCol w:w="1242"/>
        <w:gridCol w:w="1143"/>
      </w:tblGrid>
      <w:tr w:rsidR="00C50150" w:rsidRPr="0080655F" w:rsidTr="00A21F55">
        <w:trPr>
          <w:trHeight w:val="277"/>
        </w:trPr>
        <w:tc>
          <w:tcPr>
            <w:tcW w:w="1038"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Объекты     соцкультбыта</w:t>
            </w:r>
          </w:p>
        </w:tc>
        <w:tc>
          <w:tcPr>
            <w:tcW w:w="66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с. Голуметь</w:t>
            </w:r>
          </w:p>
        </w:tc>
        <w:tc>
          <w:tcPr>
            <w:tcW w:w="595"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Верхняя Иреть</w:t>
            </w:r>
          </w:p>
        </w:tc>
        <w:tc>
          <w:tcPr>
            <w:tcW w:w="47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Елоты</w:t>
            </w:r>
          </w:p>
        </w:tc>
        <w:tc>
          <w:tcPr>
            <w:tcW w:w="537"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д. Баталаево</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з.</w:t>
            </w:r>
          </w:p>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Труженик</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пос. Полежаева</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уч. Мандагай</w:t>
            </w:r>
          </w:p>
        </w:tc>
      </w:tr>
      <w:tr w:rsidR="00C50150" w:rsidRPr="0080655F" w:rsidTr="00A21F55">
        <w:trPr>
          <w:trHeight w:val="70"/>
        </w:trPr>
        <w:tc>
          <w:tcPr>
            <w:tcW w:w="1038"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Гостиница</w:t>
            </w:r>
          </w:p>
        </w:tc>
        <w:tc>
          <w:tcPr>
            <w:tcW w:w="66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1х20 (1)</w:t>
            </w:r>
          </w:p>
        </w:tc>
        <w:tc>
          <w:tcPr>
            <w:tcW w:w="595"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47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37"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r>
      <w:tr w:rsidR="00C50150" w:rsidRPr="0080655F" w:rsidTr="00A21F55">
        <w:trPr>
          <w:trHeight w:val="70"/>
        </w:trPr>
        <w:tc>
          <w:tcPr>
            <w:tcW w:w="1038"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Магазины</w:t>
            </w:r>
          </w:p>
        </w:tc>
        <w:tc>
          <w:tcPr>
            <w:tcW w:w="66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95"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47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37"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1х35 (1)</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w:t>
            </w:r>
          </w:p>
        </w:tc>
      </w:tr>
      <w:tr w:rsidR="00C50150" w:rsidRPr="0080655F" w:rsidTr="00A21F55">
        <w:trPr>
          <w:trHeight w:val="70"/>
        </w:trPr>
        <w:tc>
          <w:tcPr>
            <w:tcW w:w="1038"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Итого</w:t>
            </w:r>
          </w:p>
        </w:tc>
        <w:tc>
          <w:tcPr>
            <w:tcW w:w="660"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595"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0</w:t>
            </w:r>
          </w:p>
        </w:tc>
        <w:tc>
          <w:tcPr>
            <w:tcW w:w="472"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0</w:t>
            </w:r>
          </w:p>
        </w:tc>
        <w:tc>
          <w:tcPr>
            <w:tcW w:w="537"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1</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0</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0</w:t>
            </w:r>
          </w:p>
        </w:tc>
        <w:tc>
          <w:tcPr>
            <w:tcW w:w="566" w:type="pct"/>
            <w:shd w:val="clear" w:color="auto" w:fill="auto"/>
          </w:tcPr>
          <w:p w:rsidR="00C50150" w:rsidRPr="0080655F" w:rsidRDefault="00C50150" w:rsidP="00A21F55">
            <w:pPr>
              <w:spacing w:after="0" w:line="240" w:lineRule="auto"/>
              <w:jc w:val="center"/>
              <w:rPr>
                <w:rFonts w:ascii="Times New Roman" w:hAnsi="Times New Roman" w:cs="Times New Roman"/>
              </w:rPr>
            </w:pPr>
            <w:r w:rsidRPr="0080655F">
              <w:rPr>
                <w:rFonts w:ascii="Times New Roman" w:hAnsi="Times New Roman" w:cs="Times New Roman"/>
              </w:rPr>
              <w:t>0</w:t>
            </w:r>
          </w:p>
        </w:tc>
      </w:tr>
    </w:tbl>
    <w:p w:rsidR="00C50150" w:rsidRPr="002A0F8B" w:rsidRDefault="00C50150" w:rsidP="00C50150">
      <w:pPr>
        <w:spacing w:after="0" w:line="240" w:lineRule="auto"/>
        <w:ind w:firstLine="284"/>
        <w:jc w:val="both"/>
        <w:rPr>
          <w:rFonts w:ascii="Times New Roman" w:hAnsi="Times New Roman" w:cs="Times New Roman"/>
          <w:sz w:val="16"/>
          <w:szCs w:val="16"/>
        </w:rPr>
      </w:pP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Потребность в телефонных номерах (34 номера на расчетный срок) предлагается удовлетворить за счет расширения существующей АТС. На уровне проекта планировки предусмотреть строительство абонентской распределительной сети.</w:t>
      </w:r>
    </w:p>
    <w:p w:rsidR="00C50150" w:rsidRPr="0080655F" w:rsidRDefault="00C50150" w:rsidP="00C50150">
      <w:pPr>
        <w:spacing w:after="0" w:line="240" w:lineRule="auto"/>
        <w:ind w:firstLine="284"/>
        <w:jc w:val="both"/>
        <w:rPr>
          <w:rFonts w:ascii="Times New Roman" w:hAnsi="Times New Roman" w:cs="Times New Roman"/>
          <w:sz w:val="24"/>
          <w:szCs w:val="24"/>
        </w:rPr>
      </w:pPr>
      <w:r w:rsidRPr="0080655F">
        <w:rPr>
          <w:rFonts w:ascii="Times New Roman" w:hAnsi="Times New Roman" w:cs="Times New Roman"/>
          <w:sz w:val="24"/>
          <w:szCs w:val="24"/>
        </w:rPr>
        <w:t xml:space="preserve">Основной прирост числа абонентов телефонной связи будет получен за счет беспроводной связи и дальнейшего расширения и удешевления услуг сотовой, транкинговой, пейджинговой связи, представляемой операторами сотовой связи. </w:t>
      </w:r>
    </w:p>
    <w:p w:rsidR="00C50150" w:rsidRPr="002A0F8B" w:rsidRDefault="00C50150" w:rsidP="00C50150">
      <w:pPr>
        <w:spacing w:after="0" w:line="240" w:lineRule="auto"/>
        <w:ind w:firstLine="284"/>
        <w:jc w:val="both"/>
        <w:rPr>
          <w:rFonts w:ascii="Times New Roman" w:hAnsi="Times New Roman" w:cs="Times New Roman"/>
          <w:sz w:val="16"/>
          <w:szCs w:val="16"/>
          <w:lang w:eastAsia="x-none"/>
        </w:rPr>
      </w:pPr>
    </w:p>
    <w:p w:rsidR="00C50150" w:rsidRPr="00441063" w:rsidRDefault="00C50150" w:rsidP="00C50150">
      <w:pPr>
        <w:pStyle w:val="1"/>
        <w:rPr>
          <w:sz w:val="24"/>
          <w:szCs w:val="24"/>
        </w:rPr>
      </w:pPr>
      <w:bookmarkStart w:id="203" w:name="_Toc357444938"/>
      <w:bookmarkStart w:id="204" w:name="_Toc393273747"/>
      <w:bookmarkEnd w:id="183"/>
      <w:r w:rsidRPr="00441063">
        <w:rPr>
          <w:sz w:val="24"/>
          <w:szCs w:val="24"/>
        </w:rPr>
        <w:t>ГЛАВА IX. САНИТАРНАЯ ОЧИСТКА ТЕРРИТОРИИ</w:t>
      </w:r>
      <w:bookmarkEnd w:id="203"/>
      <w:bookmarkEnd w:id="204"/>
    </w:p>
    <w:p w:rsidR="00C50150" w:rsidRPr="00441063" w:rsidRDefault="00C50150" w:rsidP="00C50150">
      <w:pPr>
        <w:pStyle w:val="22"/>
        <w:rPr>
          <w:rFonts w:eastAsia="Calibri"/>
        </w:rPr>
      </w:pPr>
      <w:bookmarkStart w:id="205" w:name="_Toc357444939"/>
      <w:bookmarkStart w:id="206" w:name="_Toc393273748"/>
      <w:r w:rsidRPr="00441063">
        <w:t xml:space="preserve">1. </w:t>
      </w:r>
      <w:r w:rsidRPr="00841A5A">
        <w:t>Мероприятия</w:t>
      </w:r>
      <w:r w:rsidRPr="00441063">
        <w:t xml:space="preserve"> по охране атмосферного воздуха</w:t>
      </w:r>
      <w:bookmarkEnd w:id="205"/>
      <w:bookmarkEnd w:id="206"/>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В целях улучшения качества атмосферного воздуха проектом предлагаются следующие мероприятия:</w:t>
      </w:r>
    </w:p>
    <w:p w:rsidR="00C50150" w:rsidRPr="00441063" w:rsidRDefault="00C50150" w:rsidP="00F12629">
      <w:pPr>
        <w:pStyle w:val="affe"/>
        <w:numPr>
          <w:ilvl w:val="0"/>
          <w:numId w:val="9"/>
        </w:numPr>
        <w:ind w:left="284" w:hanging="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Выявление приоритетных источников загрязнения</w:t>
      </w:r>
      <w:r>
        <w:rPr>
          <w:rFonts w:ascii="Times New Roman" w:eastAsia="Calibri" w:hAnsi="Times New Roman"/>
          <w:sz w:val="24"/>
          <w:szCs w:val="24"/>
          <w:lang w:eastAsia="en-US"/>
        </w:rPr>
        <w:t>.</w:t>
      </w:r>
    </w:p>
    <w:p w:rsidR="00C50150" w:rsidRPr="00441063" w:rsidRDefault="00C50150" w:rsidP="00F12629">
      <w:pPr>
        <w:pStyle w:val="affe"/>
        <w:numPr>
          <w:ilvl w:val="0"/>
          <w:numId w:val="9"/>
        </w:numPr>
        <w:ind w:left="284" w:hanging="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Проведение инвентаризации всех источников выбросов вредных веществ в атмосферу</w:t>
      </w:r>
      <w:r>
        <w:rPr>
          <w:rFonts w:ascii="Times New Roman" w:eastAsia="Calibri" w:hAnsi="Times New Roman"/>
          <w:sz w:val="24"/>
          <w:szCs w:val="24"/>
          <w:lang w:eastAsia="en-US"/>
        </w:rPr>
        <w:t>.</w:t>
      </w:r>
    </w:p>
    <w:p w:rsidR="00C50150" w:rsidRPr="00441063" w:rsidRDefault="00C50150" w:rsidP="00F12629">
      <w:pPr>
        <w:pStyle w:val="affe"/>
        <w:numPr>
          <w:ilvl w:val="0"/>
          <w:numId w:val="9"/>
        </w:numPr>
        <w:ind w:left="284" w:hanging="284"/>
        <w:jc w:val="both"/>
        <w:rPr>
          <w:rFonts w:ascii="Times New Roman" w:hAnsi="Times New Roman"/>
          <w:sz w:val="24"/>
          <w:szCs w:val="24"/>
        </w:rPr>
      </w:pPr>
      <w:r>
        <w:rPr>
          <w:rFonts w:ascii="Times New Roman" w:hAnsi="Times New Roman"/>
          <w:sz w:val="24"/>
          <w:szCs w:val="24"/>
        </w:rPr>
        <w:lastRenderedPageBreak/>
        <w:t>О</w:t>
      </w:r>
      <w:r w:rsidRPr="00441063">
        <w:rPr>
          <w:rFonts w:ascii="Times New Roman" w:hAnsi="Times New Roman"/>
          <w:sz w:val="24"/>
          <w:szCs w:val="24"/>
        </w:rPr>
        <w:t>рганизация санитарно-защитного барьера между территориями предприятий и территориями жилой застройки</w:t>
      </w:r>
      <w:r>
        <w:rPr>
          <w:rFonts w:ascii="Times New Roman" w:hAnsi="Times New Roman"/>
          <w:sz w:val="24"/>
          <w:szCs w:val="24"/>
        </w:rPr>
        <w:t>.</w:t>
      </w:r>
    </w:p>
    <w:p w:rsidR="00C50150" w:rsidRPr="00441063" w:rsidRDefault="00C50150" w:rsidP="00F12629">
      <w:pPr>
        <w:pStyle w:val="affe"/>
        <w:numPr>
          <w:ilvl w:val="0"/>
          <w:numId w:val="9"/>
        </w:numPr>
        <w:ind w:left="284" w:hanging="284"/>
        <w:jc w:val="both"/>
        <w:rPr>
          <w:rFonts w:ascii="Times New Roman" w:hAnsi="Times New Roman"/>
          <w:sz w:val="24"/>
          <w:szCs w:val="24"/>
        </w:rPr>
      </w:pPr>
      <w:r w:rsidRPr="00441063">
        <w:rPr>
          <w:rFonts w:ascii="Times New Roman" w:hAnsi="Times New Roman"/>
          <w:sz w:val="24"/>
          <w:szCs w:val="24"/>
        </w:rPr>
        <w:t>Организация системы мониторинга</w:t>
      </w:r>
      <w:r>
        <w:rPr>
          <w:rFonts w:ascii="Times New Roman" w:hAnsi="Times New Roman"/>
          <w:sz w:val="24"/>
          <w:szCs w:val="24"/>
        </w:rPr>
        <w:t>.</w:t>
      </w:r>
    </w:p>
    <w:p w:rsidR="00C50150" w:rsidRPr="00441063" w:rsidRDefault="00C50150" w:rsidP="00F12629">
      <w:pPr>
        <w:pStyle w:val="affe"/>
        <w:numPr>
          <w:ilvl w:val="0"/>
          <w:numId w:val="9"/>
        </w:numPr>
        <w:ind w:left="284" w:hanging="284"/>
        <w:jc w:val="both"/>
        <w:rPr>
          <w:rFonts w:ascii="Times New Roman" w:hAnsi="Times New Roman"/>
          <w:sz w:val="24"/>
          <w:szCs w:val="24"/>
        </w:rPr>
      </w:pPr>
      <w:r w:rsidRPr="00441063">
        <w:rPr>
          <w:rFonts w:ascii="Times New Roman" w:hAnsi="Times New Roman"/>
          <w:sz w:val="24"/>
          <w:szCs w:val="24"/>
        </w:rPr>
        <w:t>Развитие системы контроля загрязнения атмосферного воздуха в селитебной зоне и на автодорогах</w:t>
      </w:r>
      <w:r>
        <w:rPr>
          <w:rFonts w:ascii="Times New Roman" w:hAnsi="Times New Roman"/>
          <w:sz w:val="24"/>
          <w:szCs w:val="24"/>
        </w:rPr>
        <w:t>.</w:t>
      </w:r>
    </w:p>
    <w:p w:rsidR="00C50150" w:rsidRPr="00441063" w:rsidRDefault="00C50150" w:rsidP="00F12629">
      <w:pPr>
        <w:pStyle w:val="affe"/>
        <w:numPr>
          <w:ilvl w:val="0"/>
          <w:numId w:val="9"/>
        </w:numPr>
        <w:ind w:left="284" w:hanging="284"/>
        <w:jc w:val="both"/>
        <w:rPr>
          <w:rFonts w:ascii="Times New Roman" w:hAnsi="Times New Roman"/>
          <w:sz w:val="24"/>
          <w:szCs w:val="24"/>
        </w:rPr>
      </w:pPr>
      <w:r>
        <w:rPr>
          <w:rFonts w:ascii="Times New Roman" w:hAnsi="Times New Roman"/>
          <w:sz w:val="24"/>
          <w:szCs w:val="24"/>
        </w:rPr>
        <w:t>Р</w:t>
      </w:r>
      <w:r w:rsidRPr="00441063">
        <w:rPr>
          <w:rFonts w:ascii="Times New Roman" w:hAnsi="Times New Roman"/>
          <w:sz w:val="24"/>
          <w:szCs w:val="24"/>
        </w:rPr>
        <w:t>азработка проектов ПДВ и обоснование достаточности нормативных размеров СЗЗ для обеспечения нормативного качества атмосферного воздуха.</w:t>
      </w:r>
    </w:p>
    <w:p w:rsidR="00C50150" w:rsidRPr="00441063" w:rsidRDefault="00C50150" w:rsidP="00C50150">
      <w:pPr>
        <w:pStyle w:val="affe"/>
        <w:ind w:firstLine="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 xml:space="preserve">Таким образом, при реализации данных природоохранных мероприятий </w:t>
      </w:r>
      <w:r>
        <w:rPr>
          <w:rFonts w:ascii="Times New Roman" w:eastAsia="Calibri" w:hAnsi="Times New Roman"/>
          <w:sz w:val="24"/>
          <w:szCs w:val="24"/>
          <w:lang w:eastAsia="en-US"/>
        </w:rPr>
        <w:t>в</w:t>
      </w:r>
      <w:r w:rsidRPr="00441063">
        <w:rPr>
          <w:rFonts w:ascii="Times New Roman" w:eastAsia="Calibri" w:hAnsi="Times New Roman"/>
          <w:sz w:val="24"/>
          <w:szCs w:val="24"/>
          <w:lang w:eastAsia="en-US"/>
        </w:rPr>
        <w:t xml:space="preserve"> перспектив</w:t>
      </w:r>
      <w:r>
        <w:rPr>
          <w:rFonts w:ascii="Times New Roman" w:eastAsia="Calibri" w:hAnsi="Times New Roman"/>
          <w:sz w:val="24"/>
          <w:szCs w:val="24"/>
          <w:lang w:eastAsia="en-US"/>
        </w:rPr>
        <w:t>е</w:t>
      </w:r>
      <w:r w:rsidRPr="00441063">
        <w:rPr>
          <w:rFonts w:ascii="Times New Roman" w:eastAsia="Calibri" w:hAnsi="Times New Roman"/>
          <w:sz w:val="24"/>
          <w:szCs w:val="24"/>
          <w:lang w:eastAsia="en-US"/>
        </w:rPr>
        <w:t xml:space="preserve"> можно добиться улучшения</w:t>
      </w:r>
      <w:r>
        <w:rPr>
          <w:rFonts w:ascii="Times New Roman" w:eastAsia="Calibri" w:hAnsi="Times New Roman"/>
          <w:sz w:val="24"/>
          <w:szCs w:val="24"/>
          <w:lang w:eastAsia="en-US"/>
        </w:rPr>
        <w:t xml:space="preserve"> состояния атмосферного воздуха</w:t>
      </w:r>
      <w:r w:rsidRPr="00441063">
        <w:rPr>
          <w:rFonts w:ascii="Times New Roman" w:eastAsia="Calibri" w:hAnsi="Times New Roman"/>
          <w:sz w:val="24"/>
          <w:szCs w:val="24"/>
          <w:lang w:eastAsia="en-US"/>
        </w:rPr>
        <w:t xml:space="preserve"> и тем самым снизить антропогенную нагрузку на ОПС. </w:t>
      </w:r>
    </w:p>
    <w:p w:rsidR="00C50150" w:rsidRPr="00441063" w:rsidRDefault="00C50150" w:rsidP="00C50150">
      <w:pPr>
        <w:pStyle w:val="affe"/>
        <w:ind w:firstLine="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Реализация мероприятий позволит сохранит</w:t>
      </w:r>
      <w:r>
        <w:rPr>
          <w:rFonts w:ascii="Times New Roman" w:eastAsia="Calibri" w:hAnsi="Times New Roman"/>
          <w:sz w:val="24"/>
          <w:szCs w:val="24"/>
          <w:lang w:eastAsia="en-US"/>
        </w:rPr>
        <w:t>ь состояние воздушного бассейна</w:t>
      </w:r>
      <w:r w:rsidRPr="00441063">
        <w:rPr>
          <w:rFonts w:ascii="Times New Roman" w:eastAsia="Calibri" w:hAnsi="Times New Roman"/>
          <w:sz w:val="24"/>
          <w:szCs w:val="24"/>
          <w:lang w:eastAsia="en-US"/>
        </w:rPr>
        <w:t xml:space="preserve"> при одновременном увеличении экономического потенциала муниципального образования.</w:t>
      </w:r>
    </w:p>
    <w:p w:rsidR="00C50150" w:rsidRPr="00441063" w:rsidRDefault="00C50150" w:rsidP="00C50150">
      <w:pPr>
        <w:pStyle w:val="affe"/>
        <w:ind w:firstLine="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rsidR="00C50150" w:rsidRPr="00441063" w:rsidRDefault="00C50150" w:rsidP="00C50150">
      <w:pPr>
        <w:pStyle w:val="affe"/>
        <w:ind w:firstLine="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Ликвидация неорганизованных источников загрязнения воздушного бассейна в первую очередь уменьшит количество ЗВ в атмосфере. Использование нетрадиционных видов энергии позволит сократить поступления в воздушный бассейн оксидов азота, окиси углерода, сернистого газа, пыли и др. веществ.</w:t>
      </w:r>
    </w:p>
    <w:p w:rsidR="00C50150" w:rsidRPr="00357059" w:rsidRDefault="00C50150" w:rsidP="00C50150">
      <w:pPr>
        <w:pStyle w:val="affe"/>
        <w:ind w:firstLine="284"/>
        <w:jc w:val="both"/>
        <w:rPr>
          <w:rFonts w:ascii="Times New Roman" w:hAnsi="Times New Roman"/>
          <w:sz w:val="16"/>
          <w:szCs w:val="16"/>
        </w:rPr>
      </w:pPr>
    </w:p>
    <w:p w:rsidR="00C50150" w:rsidRPr="00C46C47" w:rsidRDefault="00C50150" w:rsidP="00C50150">
      <w:pPr>
        <w:pStyle w:val="22"/>
      </w:pPr>
      <w:bookmarkStart w:id="207" w:name="_Toc357444940"/>
      <w:bookmarkStart w:id="208" w:name="_Toc393273749"/>
      <w:r w:rsidRPr="00441063">
        <w:t xml:space="preserve">2. Мероприятия </w:t>
      </w:r>
      <w:r>
        <w:t>о</w:t>
      </w:r>
      <w:r w:rsidRPr="00441063">
        <w:t>бращени</w:t>
      </w:r>
      <w:r>
        <w:t>ю</w:t>
      </w:r>
      <w:r w:rsidRPr="00441063">
        <w:t xml:space="preserve"> с твердыми бытовыми отходами</w:t>
      </w:r>
      <w:bookmarkEnd w:id="207"/>
      <w:bookmarkEnd w:id="208"/>
    </w:p>
    <w:p w:rsidR="00C50150" w:rsidRPr="00441063" w:rsidRDefault="00C50150" w:rsidP="00F12629">
      <w:pPr>
        <w:pStyle w:val="affe"/>
        <w:numPr>
          <w:ilvl w:val="0"/>
          <w:numId w:val="10"/>
        </w:numPr>
        <w:ind w:left="284" w:hanging="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Разработка схемы санитарной очистки муниципального образования</w:t>
      </w:r>
      <w:r>
        <w:rPr>
          <w:rFonts w:ascii="Times New Roman" w:eastAsia="Calibri" w:hAnsi="Times New Roman"/>
          <w:sz w:val="24"/>
          <w:szCs w:val="24"/>
          <w:lang w:eastAsia="en-US"/>
        </w:rPr>
        <w:t>.</w:t>
      </w:r>
    </w:p>
    <w:p w:rsidR="00C50150" w:rsidRPr="00441063" w:rsidRDefault="00C50150" w:rsidP="00F12629">
      <w:pPr>
        <w:pStyle w:val="affe"/>
        <w:numPr>
          <w:ilvl w:val="0"/>
          <w:numId w:val="10"/>
        </w:numPr>
        <w:ind w:left="284" w:hanging="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Организация централизованного сбора и вывоза ТБО</w:t>
      </w:r>
      <w:r>
        <w:rPr>
          <w:rFonts w:ascii="Times New Roman" w:eastAsia="Calibri" w:hAnsi="Times New Roman"/>
          <w:sz w:val="24"/>
          <w:szCs w:val="24"/>
          <w:lang w:eastAsia="en-US"/>
        </w:rPr>
        <w:t>.</w:t>
      </w:r>
    </w:p>
    <w:p w:rsidR="00C50150" w:rsidRPr="00441063" w:rsidRDefault="00C50150" w:rsidP="00F12629">
      <w:pPr>
        <w:pStyle w:val="affe"/>
        <w:numPr>
          <w:ilvl w:val="0"/>
          <w:numId w:val="10"/>
        </w:numPr>
        <w:ind w:left="284" w:hanging="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Оборудование во всех поселениях контейнерных площадок с контейнерами для сбора мусора</w:t>
      </w:r>
      <w:r>
        <w:rPr>
          <w:rFonts w:ascii="Times New Roman" w:eastAsia="Calibri" w:hAnsi="Times New Roman"/>
          <w:sz w:val="24"/>
          <w:szCs w:val="24"/>
          <w:lang w:eastAsia="en-US"/>
        </w:rPr>
        <w:t>.</w:t>
      </w:r>
      <w:r w:rsidRPr="00441063">
        <w:rPr>
          <w:rFonts w:ascii="Times New Roman" w:eastAsia="Calibri" w:hAnsi="Times New Roman"/>
          <w:sz w:val="24"/>
          <w:szCs w:val="24"/>
          <w:lang w:eastAsia="en-US"/>
        </w:rPr>
        <w:t xml:space="preserve"> </w:t>
      </w:r>
    </w:p>
    <w:p w:rsidR="00C50150" w:rsidRPr="00441063" w:rsidRDefault="00C50150" w:rsidP="00F12629">
      <w:pPr>
        <w:pStyle w:val="affe"/>
        <w:numPr>
          <w:ilvl w:val="0"/>
          <w:numId w:val="10"/>
        </w:numPr>
        <w:ind w:left="284" w:hanging="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Установка мусорных урн в общественных местах</w:t>
      </w:r>
      <w:r>
        <w:rPr>
          <w:rFonts w:ascii="Times New Roman" w:eastAsia="Calibri" w:hAnsi="Times New Roman"/>
          <w:sz w:val="24"/>
          <w:szCs w:val="24"/>
          <w:lang w:eastAsia="en-US"/>
        </w:rPr>
        <w:t>.</w:t>
      </w:r>
    </w:p>
    <w:p w:rsidR="00C50150" w:rsidRPr="00441063" w:rsidRDefault="00C50150" w:rsidP="00F12629">
      <w:pPr>
        <w:pStyle w:val="affe"/>
        <w:numPr>
          <w:ilvl w:val="0"/>
          <w:numId w:val="10"/>
        </w:numPr>
        <w:ind w:left="284" w:hanging="284"/>
        <w:jc w:val="both"/>
        <w:rPr>
          <w:rFonts w:ascii="Times New Roman" w:eastAsia="Calibri" w:hAnsi="Times New Roman"/>
          <w:sz w:val="24"/>
          <w:szCs w:val="24"/>
          <w:lang w:eastAsia="en-US"/>
        </w:rPr>
      </w:pPr>
      <w:r>
        <w:rPr>
          <w:rFonts w:ascii="Times New Roman" w:eastAsia="Calibri" w:hAnsi="Times New Roman"/>
          <w:sz w:val="24"/>
          <w:szCs w:val="24"/>
          <w:lang w:eastAsia="en-US"/>
        </w:rPr>
        <w:t>Ликвидация в</w:t>
      </w:r>
      <w:r w:rsidRPr="00441063">
        <w:rPr>
          <w:rFonts w:ascii="Times New Roman" w:eastAsia="Calibri" w:hAnsi="Times New Roman"/>
          <w:sz w:val="24"/>
          <w:szCs w:val="24"/>
          <w:lang w:eastAsia="en-US"/>
        </w:rPr>
        <w:t xml:space="preserve"> Голуметском </w:t>
      </w:r>
      <w:r>
        <w:rPr>
          <w:rFonts w:ascii="Times New Roman" w:eastAsia="Calibri" w:hAnsi="Times New Roman"/>
          <w:sz w:val="24"/>
          <w:szCs w:val="24"/>
          <w:lang w:eastAsia="en-US"/>
        </w:rPr>
        <w:t>МО</w:t>
      </w:r>
      <w:r w:rsidRPr="00441063">
        <w:rPr>
          <w:rFonts w:ascii="Times New Roman" w:eastAsia="Calibri" w:hAnsi="Times New Roman"/>
          <w:sz w:val="24"/>
          <w:szCs w:val="24"/>
          <w:lang w:eastAsia="en-US"/>
        </w:rPr>
        <w:t xml:space="preserve"> существующи</w:t>
      </w:r>
      <w:r>
        <w:rPr>
          <w:rFonts w:ascii="Times New Roman" w:eastAsia="Calibri" w:hAnsi="Times New Roman"/>
          <w:sz w:val="24"/>
          <w:szCs w:val="24"/>
          <w:lang w:eastAsia="en-US"/>
        </w:rPr>
        <w:t>х свалок</w:t>
      </w:r>
      <w:r w:rsidRPr="00BD7C9A">
        <w:rPr>
          <w:rFonts w:ascii="Times New Roman" w:eastAsia="Calibri" w:hAnsi="Times New Roman"/>
          <w:sz w:val="24"/>
          <w:szCs w:val="24"/>
          <w:lang w:eastAsia="en-US"/>
        </w:rPr>
        <w:t xml:space="preserve"> (</w:t>
      </w:r>
      <w:r>
        <w:rPr>
          <w:rFonts w:ascii="Times New Roman" w:eastAsia="Calibri" w:hAnsi="Times New Roman"/>
          <w:sz w:val="24"/>
          <w:szCs w:val="24"/>
          <w:lang w:eastAsia="en-US"/>
        </w:rPr>
        <w:t>рекультивация территории, занимаемой свалкой).</w:t>
      </w:r>
    </w:p>
    <w:p w:rsidR="00C50150" w:rsidRPr="00441063" w:rsidRDefault="00C50150" w:rsidP="00F12629">
      <w:pPr>
        <w:pStyle w:val="affe"/>
        <w:numPr>
          <w:ilvl w:val="0"/>
          <w:numId w:val="10"/>
        </w:numPr>
        <w:ind w:left="284" w:hanging="284"/>
        <w:jc w:val="both"/>
        <w:rPr>
          <w:rFonts w:ascii="Times New Roman" w:eastAsia="Calibri" w:hAnsi="Times New Roman"/>
          <w:sz w:val="24"/>
          <w:szCs w:val="24"/>
          <w:lang w:eastAsia="en-US"/>
        </w:rPr>
      </w:pPr>
      <w:r w:rsidRPr="00441063">
        <w:rPr>
          <w:rFonts w:ascii="Times New Roman" w:eastAsia="Calibri" w:hAnsi="Times New Roman"/>
          <w:sz w:val="24"/>
          <w:szCs w:val="24"/>
          <w:lang w:eastAsia="en-US"/>
        </w:rPr>
        <w:t>Консерв</w:t>
      </w:r>
      <w:r>
        <w:rPr>
          <w:rFonts w:ascii="Times New Roman" w:eastAsia="Calibri" w:hAnsi="Times New Roman"/>
          <w:sz w:val="24"/>
          <w:szCs w:val="24"/>
          <w:lang w:eastAsia="en-US"/>
        </w:rPr>
        <w:t>ация с</w:t>
      </w:r>
      <w:r w:rsidRPr="00441063">
        <w:rPr>
          <w:rFonts w:ascii="Times New Roman" w:eastAsia="Calibri" w:hAnsi="Times New Roman"/>
          <w:sz w:val="24"/>
          <w:szCs w:val="24"/>
          <w:lang w:eastAsia="en-US"/>
        </w:rPr>
        <w:t>уществующ</w:t>
      </w:r>
      <w:r>
        <w:rPr>
          <w:rFonts w:ascii="Times New Roman" w:eastAsia="Calibri" w:hAnsi="Times New Roman"/>
          <w:sz w:val="24"/>
          <w:szCs w:val="24"/>
          <w:lang w:eastAsia="en-US"/>
        </w:rPr>
        <w:t>его</w:t>
      </w:r>
      <w:r w:rsidRPr="00441063">
        <w:rPr>
          <w:rFonts w:ascii="Times New Roman" w:eastAsia="Calibri" w:hAnsi="Times New Roman"/>
          <w:sz w:val="24"/>
          <w:szCs w:val="24"/>
          <w:lang w:eastAsia="en-US"/>
        </w:rPr>
        <w:t xml:space="preserve"> скотомогильник</w:t>
      </w:r>
      <w:r>
        <w:rPr>
          <w:rFonts w:ascii="Times New Roman" w:eastAsia="Calibri" w:hAnsi="Times New Roman"/>
          <w:sz w:val="24"/>
          <w:szCs w:val="24"/>
          <w:lang w:eastAsia="en-US"/>
        </w:rPr>
        <w:t>а (рекультивация территория, занимаемая скотомогильником).</w:t>
      </w:r>
    </w:p>
    <w:p w:rsidR="00C50150" w:rsidRPr="00441063" w:rsidRDefault="00C50150" w:rsidP="00F12629">
      <w:pPr>
        <w:pStyle w:val="affe"/>
        <w:numPr>
          <w:ilvl w:val="0"/>
          <w:numId w:val="10"/>
        </w:numPr>
        <w:ind w:left="284" w:hanging="284"/>
        <w:jc w:val="both"/>
        <w:rPr>
          <w:rFonts w:ascii="Times New Roman" w:eastAsia="Calibri" w:hAnsi="Times New Roman"/>
          <w:sz w:val="24"/>
          <w:szCs w:val="24"/>
          <w:lang w:eastAsia="en-US"/>
        </w:rPr>
      </w:pPr>
      <w:r>
        <w:rPr>
          <w:rFonts w:ascii="Times New Roman" w:eastAsia="Calibri" w:hAnsi="Times New Roman"/>
          <w:sz w:val="24"/>
          <w:szCs w:val="24"/>
          <w:lang w:eastAsia="en-US"/>
        </w:rPr>
        <w:t>С</w:t>
      </w:r>
      <w:r w:rsidRPr="00441063">
        <w:rPr>
          <w:rFonts w:ascii="Times New Roman" w:eastAsia="Calibri" w:hAnsi="Times New Roman"/>
          <w:sz w:val="24"/>
          <w:szCs w:val="24"/>
          <w:lang w:eastAsia="en-US"/>
        </w:rPr>
        <w:t>троит</w:t>
      </w:r>
      <w:r>
        <w:rPr>
          <w:rFonts w:ascii="Times New Roman" w:eastAsia="Calibri" w:hAnsi="Times New Roman"/>
          <w:sz w:val="24"/>
          <w:szCs w:val="24"/>
          <w:lang w:eastAsia="en-US"/>
        </w:rPr>
        <w:t>ельство полигона ТБО</w:t>
      </w:r>
      <w:r w:rsidRPr="00A556A4">
        <w:rPr>
          <w:rFonts w:ascii="Times New Roman" w:eastAsia="Calibri" w:hAnsi="Times New Roman"/>
          <w:sz w:val="24"/>
          <w:szCs w:val="24"/>
          <w:lang w:eastAsia="en-US"/>
        </w:rPr>
        <w:t xml:space="preserve"> </w:t>
      </w:r>
      <w:r>
        <w:rPr>
          <w:rFonts w:ascii="Times New Roman" w:eastAsia="Calibri" w:hAnsi="Times New Roman"/>
          <w:sz w:val="24"/>
          <w:szCs w:val="24"/>
          <w:lang w:eastAsia="en-US"/>
        </w:rPr>
        <w:t>общей площадью 10,9 га (СЗЗ – 1000 м).</w:t>
      </w:r>
    </w:p>
    <w:p w:rsidR="00C50150" w:rsidRPr="00441063" w:rsidRDefault="00C50150" w:rsidP="00F12629">
      <w:pPr>
        <w:pStyle w:val="affe"/>
        <w:numPr>
          <w:ilvl w:val="0"/>
          <w:numId w:val="10"/>
        </w:numPr>
        <w:ind w:left="284" w:hanging="284"/>
        <w:jc w:val="both"/>
        <w:rPr>
          <w:rFonts w:ascii="Times New Roman" w:eastAsia="Calibri" w:hAnsi="Times New Roman"/>
          <w:sz w:val="24"/>
          <w:szCs w:val="24"/>
          <w:lang w:eastAsia="en-US"/>
        </w:rPr>
      </w:pPr>
      <w:r>
        <w:rPr>
          <w:rFonts w:ascii="Times New Roman" w:eastAsia="Calibri" w:hAnsi="Times New Roman"/>
          <w:sz w:val="24"/>
          <w:szCs w:val="24"/>
          <w:lang w:eastAsia="en-US"/>
        </w:rPr>
        <w:t>С</w:t>
      </w:r>
      <w:r w:rsidRPr="00441063">
        <w:rPr>
          <w:rFonts w:ascii="Times New Roman" w:eastAsia="Calibri" w:hAnsi="Times New Roman"/>
          <w:sz w:val="24"/>
          <w:szCs w:val="24"/>
          <w:lang w:eastAsia="en-US"/>
        </w:rPr>
        <w:t>трои</w:t>
      </w:r>
      <w:r>
        <w:rPr>
          <w:rFonts w:ascii="Times New Roman" w:eastAsia="Calibri" w:hAnsi="Times New Roman"/>
          <w:sz w:val="24"/>
          <w:szCs w:val="24"/>
          <w:lang w:eastAsia="en-US"/>
        </w:rPr>
        <w:t>тельство нового скотомогильника с биологическими камерами (СЗЗ – 500 м) р</w:t>
      </w:r>
      <w:r w:rsidRPr="00441063">
        <w:rPr>
          <w:rFonts w:ascii="Times New Roman" w:eastAsia="Calibri" w:hAnsi="Times New Roman"/>
          <w:sz w:val="24"/>
          <w:szCs w:val="24"/>
          <w:lang w:eastAsia="en-US"/>
        </w:rPr>
        <w:t>ядом</w:t>
      </w:r>
      <w:r>
        <w:rPr>
          <w:rFonts w:ascii="Times New Roman" w:eastAsia="Calibri" w:hAnsi="Times New Roman"/>
          <w:sz w:val="24"/>
          <w:szCs w:val="24"/>
          <w:lang w:eastAsia="en-US"/>
        </w:rPr>
        <w:t xml:space="preserve"> с проектируемым полигоном ТБО.</w:t>
      </w:r>
    </w:p>
    <w:p w:rsidR="00C50150" w:rsidRPr="00357059" w:rsidRDefault="00C50150" w:rsidP="00C50150">
      <w:pPr>
        <w:pStyle w:val="affe"/>
        <w:ind w:left="284" w:hanging="284"/>
        <w:jc w:val="both"/>
        <w:rPr>
          <w:rFonts w:ascii="Times New Roman" w:eastAsia="Calibri" w:hAnsi="Times New Roman"/>
          <w:sz w:val="16"/>
          <w:szCs w:val="16"/>
          <w:lang w:eastAsia="en-US"/>
        </w:rPr>
      </w:pPr>
    </w:p>
    <w:p w:rsidR="00C50150" w:rsidRPr="00C46C47" w:rsidRDefault="00C50150" w:rsidP="00C50150">
      <w:pPr>
        <w:pStyle w:val="22"/>
      </w:pPr>
      <w:bookmarkStart w:id="209" w:name="_Toc357444941"/>
      <w:bookmarkStart w:id="210" w:name="_Toc393273750"/>
      <w:r w:rsidRPr="00441063">
        <w:t>3. Мероприятия по охране поверхностных и подземных вод</w:t>
      </w:r>
      <w:bookmarkEnd w:id="209"/>
      <w:bookmarkEnd w:id="210"/>
    </w:p>
    <w:p w:rsidR="00C50150" w:rsidRPr="00441063" w:rsidRDefault="00C50150" w:rsidP="00F12629">
      <w:pPr>
        <w:pStyle w:val="affe"/>
        <w:numPr>
          <w:ilvl w:val="0"/>
          <w:numId w:val="11"/>
        </w:numPr>
        <w:ind w:left="284" w:hanging="284"/>
        <w:jc w:val="both"/>
        <w:rPr>
          <w:rFonts w:ascii="Times New Roman" w:hAnsi="Times New Roman"/>
          <w:iCs/>
          <w:sz w:val="24"/>
          <w:szCs w:val="24"/>
        </w:rPr>
      </w:pPr>
      <w:r w:rsidRPr="00441063">
        <w:rPr>
          <w:rFonts w:ascii="Times New Roman" w:hAnsi="Times New Roman"/>
          <w:iCs/>
          <w:sz w:val="24"/>
          <w:szCs w:val="24"/>
        </w:rPr>
        <w:t>Проведение инвентаризации всех источников централизованного и нецентрализованного водоснабжения населения питьевой водой</w:t>
      </w:r>
      <w:r>
        <w:rPr>
          <w:rFonts w:ascii="Times New Roman" w:hAnsi="Times New Roman"/>
          <w:iCs/>
          <w:sz w:val="24"/>
          <w:szCs w:val="24"/>
        </w:rPr>
        <w:t>.</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sidRPr="00441063">
        <w:rPr>
          <w:rFonts w:ascii="Times New Roman" w:hAnsi="Times New Roman"/>
          <w:iCs/>
          <w:sz w:val="24"/>
          <w:szCs w:val="24"/>
        </w:rPr>
        <w:t>Разработка решений по охране подземных вод муниципального образования</w:t>
      </w:r>
      <w:r>
        <w:rPr>
          <w:rFonts w:ascii="Times New Roman" w:hAnsi="Times New Roman"/>
          <w:iCs/>
          <w:sz w:val="24"/>
          <w:szCs w:val="24"/>
        </w:rPr>
        <w:t>.</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sidRPr="00441063">
        <w:rPr>
          <w:rFonts w:ascii="Times New Roman" w:hAnsi="Times New Roman"/>
          <w:iCs/>
          <w:sz w:val="24"/>
          <w:szCs w:val="24"/>
        </w:rPr>
        <w:t>Разработка и реализация проектов зон санитарной охраны водозаборных сооружений</w:t>
      </w:r>
      <w:r>
        <w:rPr>
          <w:rFonts w:ascii="Times New Roman" w:hAnsi="Times New Roman"/>
          <w:iCs/>
          <w:sz w:val="24"/>
          <w:szCs w:val="24"/>
        </w:rPr>
        <w:t>.</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sidRPr="00441063">
        <w:rPr>
          <w:rFonts w:ascii="Times New Roman" w:hAnsi="Times New Roman"/>
          <w:iCs/>
          <w:sz w:val="24"/>
          <w:szCs w:val="24"/>
        </w:rPr>
        <w:t>Капитальный ремонт и доведение состояния водозаборных объектов до установленных санитарно-технических норм</w:t>
      </w:r>
      <w:r>
        <w:rPr>
          <w:rFonts w:ascii="Times New Roman" w:hAnsi="Times New Roman"/>
          <w:iCs/>
          <w:sz w:val="24"/>
          <w:szCs w:val="24"/>
        </w:rPr>
        <w:t>.</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sidRPr="00441063">
        <w:rPr>
          <w:rFonts w:ascii="Times New Roman" w:hAnsi="Times New Roman"/>
          <w:iCs/>
          <w:sz w:val="24"/>
          <w:szCs w:val="24"/>
        </w:rPr>
        <w:t xml:space="preserve">Внедрение мониторинга качества и режима подземных вод Голуметского </w:t>
      </w:r>
      <w:r>
        <w:rPr>
          <w:rFonts w:ascii="Times New Roman" w:hAnsi="Times New Roman"/>
          <w:iCs/>
          <w:sz w:val="24"/>
          <w:szCs w:val="24"/>
        </w:rPr>
        <w:t>МО.</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Pr>
          <w:rFonts w:ascii="Times New Roman" w:hAnsi="Times New Roman"/>
          <w:iCs/>
          <w:sz w:val="24"/>
          <w:szCs w:val="24"/>
        </w:rPr>
        <w:t>Безотлагательная</w:t>
      </w:r>
      <w:r w:rsidRPr="00441063">
        <w:rPr>
          <w:rFonts w:ascii="Times New Roman" w:hAnsi="Times New Roman"/>
          <w:iCs/>
          <w:sz w:val="24"/>
          <w:szCs w:val="24"/>
        </w:rPr>
        <w:t xml:space="preserve"> разработка проектов ВЗ и ПЗП всех водных объектов Голуметского </w:t>
      </w:r>
      <w:r>
        <w:rPr>
          <w:rFonts w:ascii="Times New Roman" w:hAnsi="Times New Roman"/>
          <w:iCs/>
          <w:sz w:val="24"/>
          <w:szCs w:val="24"/>
        </w:rPr>
        <w:t>МО</w:t>
      </w:r>
      <w:r w:rsidRPr="00441063">
        <w:rPr>
          <w:rFonts w:ascii="Times New Roman" w:hAnsi="Times New Roman"/>
          <w:iCs/>
          <w:sz w:val="24"/>
          <w:szCs w:val="24"/>
        </w:rPr>
        <w:t xml:space="preserve"> с учетом новой ред</w:t>
      </w:r>
      <w:r>
        <w:rPr>
          <w:rFonts w:ascii="Times New Roman" w:hAnsi="Times New Roman"/>
          <w:iCs/>
          <w:sz w:val="24"/>
          <w:szCs w:val="24"/>
        </w:rPr>
        <w:t>акции Водного кодекса РФ</w:t>
      </w:r>
      <w:r w:rsidRPr="00441063">
        <w:rPr>
          <w:rFonts w:ascii="Times New Roman" w:hAnsi="Times New Roman"/>
          <w:iCs/>
          <w:sz w:val="24"/>
          <w:szCs w:val="24"/>
        </w:rPr>
        <w:t xml:space="preserve"> от 03.06.</w:t>
      </w:r>
      <w:r>
        <w:rPr>
          <w:rFonts w:ascii="Times New Roman" w:hAnsi="Times New Roman"/>
          <w:iCs/>
          <w:sz w:val="24"/>
          <w:szCs w:val="24"/>
        </w:rPr>
        <w:t>2006г №</w:t>
      </w:r>
      <w:r w:rsidRPr="00441063">
        <w:rPr>
          <w:rFonts w:ascii="Times New Roman" w:hAnsi="Times New Roman"/>
          <w:iCs/>
          <w:sz w:val="24"/>
          <w:szCs w:val="24"/>
        </w:rPr>
        <w:t>74–ФЗ</w:t>
      </w:r>
      <w:r>
        <w:rPr>
          <w:rFonts w:ascii="Times New Roman" w:hAnsi="Times New Roman"/>
          <w:iCs/>
          <w:sz w:val="24"/>
          <w:szCs w:val="24"/>
        </w:rPr>
        <w:t>,</w:t>
      </w:r>
      <w:r w:rsidRPr="00441063">
        <w:rPr>
          <w:rFonts w:ascii="Times New Roman" w:hAnsi="Times New Roman"/>
          <w:iCs/>
          <w:sz w:val="24"/>
          <w:szCs w:val="24"/>
        </w:rPr>
        <w:t xml:space="preserve"> с изменени</w:t>
      </w:r>
      <w:r>
        <w:rPr>
          <w:rFonts w:ascii="Times New Roman" w:hAnsi="Times New Roman"/>
          <w:iCs/>
          <w:sz w:val="24"/>
          <w:szCs w:val="24"/>
        </w:rPr>
        <w:t>ями</w:t>
      </w:r>
      <w:r w:rsidRPr="00441063">
        <w:rPr>
          <w:rFonts w:ascii="Times New Roman" w:hAnsi="Times New Roman"/>
          <w:iCs/>
          <w:sz w:val="24"/>
          <w:szCs w:val="24"/>
        </w:rPr>
        <w:t xml:space="preserve"> от 06.12.</w:t>
      </w:r>
      <w:r>
        <w:rPr>
          <w:rFonts w:ascii="Times New Roman" w:hAnsi="Times New Roman"/>
          <w:iCs/>
          <w:sz w:val="24"/>
          <w:szCs w:val="24"/>
        </w:rPr>
        <w:t>20</w:t>
      </w:r>
      <w:r w:rsidRPr="00441063">
        <w:rPr>
          <w:rFonts w:ascii="Times New Roman" w:hAnsi="Times New Roman"/>
          <w:iCs/>
          <w:sz w:val="24"/>
          <w:szCs w:val="24"/>
        </w:rPr>
        <w:t>11 года</w:t>
      </w:r>
      <w:r>
        <w:rPr>
          <w:rFonts w:ascii="Times New Roman" w:hAnsi="Times New Roman"/>
          <w:iCs/>
          <w:sz w:val="24"/>
          <w:szCs w:val="24"/>
        </w:rPr>
        <w:t>.</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Pr>
          <w:rFonts w:ascii="Times New Roman" w:hAnsi="Times New Roman"/>
          <w:iCs/>
          <w:sz w:val="24"/>
          <w:szCs w:val="24"/>
        </w:rPr>
        <w:t>Установка о</w:t>
      </w:r>
      <w:r w:rsidRPr="00441063">
        <w:rPr>
          <w:rFonts w:ascii="Times New Roman" w:hAnsi="Times New Roman"/>
          <w:iCs/>
          <w:sz w:val="24"/>
          <w:szCs w:val="24"/>
        </w:rPr>
        <w:t>рганам</w:t>
      </w:r>
      <w:r>
        <w:rPr>
          <w:rFonts w:ascii="Times New Roman" w:hAnsi="Times New Roman"/>
          <w:iCs/>
          <w:sz w:val="24"/>
          <w:szCs w:val="24"/>
        </w:rPr>
        <w:t>и</w:t>
      </w:r>
      <w:r w:rsidRPr="00441063">
        <w:rPr>
          <w:rFonts w:ascii="Times New Roman" w:hAnsi="Times New Roman"/>
          <w:iCs/>
          <w:sz w:val="24"/>
          <w:szCs w:val="24"/>
        </w:rPr>
        <w:t xml:space="preserve"> местного самоуправления </w:t>
      </w:r>
      <w:r>
        <w:rPr>
          <w:rFonts w:ascii="Times New Roman" w:hAnsi="Times New Roman"/>
          <w:iCs/>
          <w:sz w:val="24"/>
          <w:szCs w:val="24"/>
        </w:rPr>
        <w:t>правил</w:t>
      </w:r>
      <w:r w:rsidRPr="00441063">
        <w:rPr>
          <w:rFonts w:ascii="Times New Roman" w:hAnsi="Times New Roman"/>
          <w:iCs/>
          <w:sz w:val="24"/>
          <w:szCs w:val="24"/>
        </w:rPr>
        <w:t xml:space="preserve"> использования водных объектов общего пользования, расположенных на территориях муниципальных образований, для личных и бытовых нужд</w:t>
      </w:r>
      <w:r>
        <w:rPr>
          <w:rFonts w:ascii="Times New Roman" w:hAnsi="Times New Roman"/>
          <w:iCs/>
          <w:sz w:val="24"/>
          <w:szCs w:val="24"/>
        </w:rPr>
        <w:t>.</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Pr>
          <w:rFonts w:ascii="Times New Roman" w:hAnsi="Times New Roman"/>
          <w:iCs/>
          <w:sz w:val="24"/>
          <w:szCs w:val="24"/>
        </w:rPr>
        <w:t xml:space="preserve">Обязательное осуществление </w:t>
      </w:r>
      <w:r w:rsidRPr="00441063">
        <w:rPr>
          <w:rFonts w:ascii="Times New Roman" w:hAnsi="Times New Roman"/>
          <w:iCs/>
          <w:sz w:val="24"/>
          <w:szCs w:val="24"/>
        </w:rPr>
        <w:t>физически</w:t>
      </w:r>
      <w:r>
        <w:rPr>
          <w:rFonts w:ascii="Times New Roman" w:hAnsi="Times New Roman"/>
          <w:iCs/>
          <w:sz w:val="24"/>
          <w:szCs w:val="24"/>
        </w:rPr>
        <w:t>ми и</w:t>
      </w:r>
      <w:r w:rsidRPr="00441063">
        <w:rPr>
          <w:rFonts w:ascii="Times New Roman" w:hAnsi="Times New Roman"/>
          <w:iCs/>
          <w:sz w:val="24"/>
          <w:szCs w:val="24"/>
        </w:rPr>
        <w:t xml:space="preserve"> юридически</w:t>
      </w:r>
      <w:r>
        <w:rPr>
          <w:rFonts w:ascii="Times New Roman" w:hAnsi="Times New Roman"/>
          <w:iCs/>
          <w:sz w:val="24"/>
          <w:szCs w:val="24"/>
        </w:rPr>
        <w:t>ми</w:t>
      </w:r>
      <w:r w:rsidRPr="00441063">
        <w:rPr>
          <w:rFonts w:ascii="Times New Roman" w:hAnsi="Times New Roman"/>
          <w:iCs/>
          <w:sz w:val="24"/>
          <w:szCs w:val="24"/>
        </w:rPr>
        <w:t xml:space="preserve"> лиц</w:t>
      </w:r>
      <w:r>
        <w:rPr>
          <w:rFonts w:ascii="Times New Roman" w:hAnsi="Times New Roman"/>
          <w:iCs/>
          <w:sz w:val="24"/>
          <w:szCs w:val="24"/>
        </w:rPr>
        <w:t xml:space="preserve">ами </w:t>
      </w:r>
      <w:r w:rsidRPr="00441063">
        <w:rPr>
          <w:rFonts w:ascii="Times New Roman" w:hAnsi="Times New Roman"/>
          <w:iCs/>
          <w:sz w:val="24"/>
          <w:szCs w:val="24"/>
        </w:rPr>
        <w:t>водохозяйственны</w:t>
      </w:r>
      <w:r>
        <w:rPr>
          <w:rFonts w:ascii="Times New Roman" w:hAnsi="Times New Roman"/>
          <w:iCs/>
          <w:sz w:val="24"/>
          <w:szCs w:val="24"/>
        </w:rPr>
        <w:t>х</w:t>
      </w:r>
      <w:r w:rsidRPr="00441063">
        <w:rPr>
          <w:rFonts w:ascii="Times New Roman" w:hAnsi="Times New Roman"/>
          <w:iCs/>
          <w:sz w:val="24"/>
          <w:szCs w:val="24"/>
        </w:rPr>
        <w:t xml:space="preserve"> мероприяти</w:t>
      </w:r>
      <w:r>
        <w:rPr>
          <w:rFonts w:ascii="Times New Roman" w:hAnsi="Times New Roman"/>
          <w:iCs/>
          <w:sz w:val="24"/>
          <w:szCs w:val="24"/>
        </w:rPr>
        <w:t>й</w:t>
      </w:r>
      <w:r w:rsidRPr="00441063">
        <w:rPr>
          <w:rFonts w:ascii="Times New Roman" w:hAnsi="Times New Roman"/>
          <w:iCs/>
          <w:sz w:val="24"/>
          <w:szCs w:val="24"/>
        </w:rPr>
        <w:t xml:space="preserve"> и мероприяти</w:t>
      </w:r>
      <w:r>
        <w:rPr>
          <w:rFonts w:ascii="Times New Roman" w:hAnsi="Times New Roman"/>
          <w:iCs/>
          <w:sz w:val="24"/>
          <w:szCs w:val="24"/>
        </w:rPr>
        <w:t>й</w:t>
      </w:r>
      <w:r w:rsidRPr="00441063">
        <w:rPr>
          <w:rFonts w:ascii="Times New Roman" w:hAnsi="Times New Roman"/>
          <w:iCs/>
          <w:sz w:val="24"/>
          <w:szCs w:val="24"/>
        </w:rPr>
        <w:t xml:space="preserve"> по охране водных объектов </w:t>
      </w:r>
      <w:r>
        <w:rPr>
          <w:rFonts w:ascii="Times New Roman" w:hAnsi="Times New Roman"/>
          <w:iCs/>
          <w:sz w:val="24"/>
          <w:szCs w:val="24"/>
        </w:rPr>
        <w:t>п</w:t>
      </w:r>
      <w:r w:rsidRPr="00441063">
        <w:rPr>
          <w:rFonts w:ascii="Times New Roman" w:hAnsi="Times New Roman"/>
          <w:iCs/>
          <w:sz w:val="24"/>
          <w:szCs w:val="24"/>
        </w:rPr>
        <w:t xml:space="preserve">ри </w:t>
      </w:r>
      <w:r>
        <w:rPr>
          <w:rFonts w:ascii="Times New Roman" w:hAnsi="Times New Roman"/>
          <w:iCs/>
          <w:sz w:val="24"/>
          <w:szCs w:val="24"/>
        </w:rPr>
        <w:t xml:space="preserve">их использовании, </w:t>
      </w:r>
      <w:r w:rsidRPr="00441063">
        <w:rPr>
          <w:rFonts w:ascii="Times New Roman" w:hAnsi="Times New Roman"/>
          <w:iCs/>
          <w:sz w:val="24"/>
          <w:szCs w:val="24"/>
        </w:rPr>
        <w:t>в соответствии с Водным Кодексом и другими федеральными законами</w:t>
      </w:r>
      <w:r>
        <w:rPr>
          <w:rFonts w:ascii="Times New Roman" w:hAnsi="Times New Roman"/>
          <w:iCs/>
          <w:sz w:val="24"/>
          <w:szCs w:val="24"/>
        </w:rPr>
        <w:t>.</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sidRPr="00441063">
        <w:rPr>
          <w:rFonts w:ascii="Times New Roman" w:hAnsi="Times New Roman"/>
          <w:iCs/>
          <w:sz w:val="24"/>
          <w:szCs w:val="24"/>
        </w:rPr>
        <w:lastRenderedPageBreak/>
        <w:t>Усил</w:t>
      </w:r>
      <w:r>
        <w:rPr>
          <w:rFonts w:ascii="Times New Roman" w:hAnsi="Times New Roman"/>
          <w:iCs/>
          <w:sz w:val="24"/>
          <w:szCs w:val="24"/>
        </w:rPr>
        <w:t>ение</w:t>
      </w:r>
      <w:r w:rsidRPr="00441063">
        <w:rPr>
          <w:rFonts w:ascii="Times New Roman" w:hAnsi="Times New Roman"/>
          <w:iCs/>
          <w:sz w:val="24"/>
          <w:szCs w:val="24"/>
        </w:rPr>
        <w:t xml:space="preserve"> государственн</w:t>
      </w:r>
      <w:r>
        <w:rPr>
          <w:rFonts w:ascii="Times New Roman" w:hAnsi="Times New Roman"/>
          <w:iCs/>
          <w:sz w:val="24"/>
          <w:szCs w:val="24"/>
        </w:rPr>
        <w:t>ого</w:t>
      </w:r>
      <w:r w:rsidRPr="00441063">
        <w:rPr>
          <w:rFonts w:ascii="Times New Roman" w:hAnsi="Times New Roman"/>
          <w:iCs/>
          <w:sz w:val="24"/>
          <w:szCs w:val="24"/>
        </w:rPr>
        <w:t xml:space="preserve"> контрол</w:t>
      </w:r>
      <w:r>
        <w:rPr>
          <w:rFonts w:ascii="Times New Roman" w:hAnsi="Times New Roman"/>
          <w:iCs/>
          <w:sz w:val="24"/>
          <w:szCs w:val="24"/>
        </w:rPr>
        <w:t>я</w:t>
      </w:r>
      <w:r w:rsidRPr="00441063">
        <w:rPr>
          <w:rFonts w:ascii="Times New Roman" w:hAnsi="Times New Roman"/>
          <w:iCs/>
          <w:sz w:val="24"/>
          <w:szCs w:val="24"/>
        </w:rPr>
        <w:t xml:space="preserve"> и надзор</w:t>
      </w:r>
      <w:r>
        <w:rPr>
          <w:rFonts w:ascii="Times New Roman" w:hAnsi="Times New Roman"/>
          <w:iCs/>
          <w:sz w:val="24"/>
          <w:szCs w:val="24"/>
        </w:rPr>
        <w:t>а</w:t>
      </w:r>
      <w:r w:rsidRPr="00441063">
        <w:rPr>
          <w:rFonts w:ascii="Times New Roman" w:hAnsi="Times New Roman"/>
          <w:iCs/>
          <w:sz w:val="24"/>
          <w:szCs w:val="24"/>
        </w:rPr>
        <w:t xml:space="preserve"> за использованием и охраной водных объектов</w:t>
      </w:r>
      <w:r>
        <w:rPr>
          <w:rFonts w:ascii="Times New Roman" w:hAnsi="Times New Roman"/>
          <w:iCs/>
          <w:sz w:val="24"/>
          <w:szCs w:val="24"/>
        </w:rPr>
        <w:t>.</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sidRPr="00441063">
        <w:rPr>
          <w:rFonts w:ascii="Times New Roman" w:hAnsi="Times New Roman"/>
          <w:iCs/>
          <w:sz w:val="24"/>
          <w:szCs w:val="24"/>
        </w:rPr>
        <w:t>Озелен</w:t>
      </w:r>
      <w:r>
        <w:rPr>
          <w:rFonts w:ascii="Times New Roman" w:hAnsi="Times New Roman"/>
          <w:iCs/>
          <w:sz w:val="24"/>
          <w:szCs w:val="24"/>
        </w:rPr>
        <w:t>ение</w:t>
      </w:r>
      <w:r w:rsidRPr="00441063">
        <w:rPr>
          <w:rFonts w:ascii="Times New Roman" w:hAnsi="Times New Roman"/>
          <w:iCs/>
          <w:sz w:val="24"/>
          <w:szCs w:val="24"/>
        </w:rPr>
        <w:t xml:space="preserve"> и очис</w:t>
      </w:r>
      <w:r>
        <w:rPr>
          <w:rFonts w:ascii="Times New Roman" w:hAnsi="Times New Roman"/>
          <w:iCs/>
          <w:sz w:val="24"/>
          <w:szCs w:val="24"/>
        </w:rPr>
        <w:t>тка</w:t>
      </w:r>
      <w:r w:rsidRPr="00441063">
        <w:rPr>
          <w:rFonts w:ascii="Times New Roman" w:hAnsi="Times New Roman"/>
          <w:iCs/>
          <w:sz w:val="24"/>
          <w:szCs w:val="24"/>
        </w:rPr>
        <w:t xml:space="preserve"> прибрежн</w:t>
      </w:r>
      <w:r>
        <w:rPr>
          <w:rFonts w:ascii="Times New Roman" w:hAnsi="Times New Roman"/>
          <w:iCs/>
          <w:sz w:val="24"/>
          <w:szCs w:val="24"/>
        </w:rPr>
        <w:t>ых</w:t>
      </w:r>
      <w:r w:rsidRPr="00441063">
        <w:rPr>
          <w:rFonts w:ascii="Times New Roman" w:hAnsi="Times New Roman"/>
          <w:iCs/>
          <w:sz w:val="24"/>
          <w:szCs w:val="24"/>
        </w:rPr>
        <w:t xml:space="preserve"> защитны</w:t>
      </w:r>
      <w:r>
        <w:rPr>
          <w:rFonts w:ascii="Times New Roman" w:hAnsi="Times New Roman"/>
          <w:iCs/>
          <w:sz w:val="24"/>
          <w:szCs w:val="24"/>
        </w:rPr>
        <w:t>х полос</w:t>
      </w:r>
      <w:r w:rsidRPr="00441063">
        <w:rPr>
          <w:rFonts w:ascii="Times New Roman" w:hAnsi="Times New Roman"/>
          <w:iCs/>
          <w:sz w:val="24"/>
          <w:szCs w:val="24"/>
        </w:rPr>
        <w:t xml:space="preserve"> и водоохранны</w:t>
      </w:r>
      <w:r>
        <w:rPr>
          <w:rFonts w:ascii="Times New Roman" w:hAnsi="Times New Roman"/>
          <w:iCs/>
          <w:sz w:val="24"/>
          <w:szCs w:val="24"/>
        </w:rPr>
        <w:t>х зон</w:t>
      </w:r>
      <w:r w:rsidRPr="00441063">
        <w:rPr>
          <w:rFonts w:ascii="Times New Roman" w:hAnsi="Times New Roman"/>
          <w:iCs/>
          <w:sz w:val="24"/>
          <w:szCs w:val="24"/>
        </w:rPr>
        <w:t>; благоустройство территорий</w:t>
      </w:r>
      <w:r>
        <w:rPr>
          <w:rFonts w:ascii="Times New Roman" w:hAnsi="Times New Roman"/>
          <w:iCs/>
          <w:sz w:val="24"/>
          <w:szCs w:val="24"/>
        </w:rPr>
        <w:t>.</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Pr>
          <w:rFonts w:ascii="Times New Roman" w:hAnsi="Times New Roman"/>
          <w:iCs/>
          <w:sz w:val="24"/>
          <w:szCs w:val="24"/>
        </w:rPr>
        <w:t>С</w:t>
      </w:r>
      <w:r w:rsidRPr="00441063">
        <w:rPr>
          <w:rFonts w:ascii="Times New Roman" w:hAnsi="Times New Roman"/>
          <w:iCs/>
          <w:sz w:val="24"/>
          <w:szCs w:val="24"/>
        </w:rPr>
        <w:t>оответстви</w:t>
      </w:r>
      <w:r>
        <w:rPr>
          <w:rFonts w:ascii="Times New Roman" w:hAnsi="Times New Roman"/>
          <w:iCs/>
          <w:sz w:val="24"/>
          <w:szCs w:val="24"/>
        </w:rPr>
        <w:t>е</w:t>
      </w:r>
      <w:r w:rsidRPr="00441063">
        <w:rPr>
          <w:rFonts w:ascii="Times New Roman" w:hAnsi="Times New Roman"/>
          <w:iCs/>
          <w:sz w:val="24"/>
          <w:szCs w:val="24"/>
        </w:rPr>
        <w:t xml:space="preserve"> качеств</w:t>
      </w:r>
      <w:r>
        <w:rPr>
          <w:rFonts w:ascii="Times New Roman" w:hAnsi="Times New Roman"/>
          <w:iCs/>
          <w:sz w:val="24"/>
          <w:szCs w:val="24"/>
        </w:rPr>
        <w:t>а</w:t>
      </w:r>
      <w:r w:rsidRPr="00441063">
        <w:rPr>
          <w:rFonts w:ascii="Times New Roman" w:hAnsi="Times New Roman"/>
          <w:iCs/>
          <w:sz w:val="24"/>
          <w:szCs w:val="24"/>
        </w:rPr>
        <w:t xml:space="preserve"> </w:t>
      </w:r>
      <w:r>
        <w:rPr>
          <w:rFonts w:ascii="Times New Roman" w:hAnsi="Times New Roman"/>
          <w:iCs/>
          <w:sz w:val="24"/>
          <w:szCs w:val="24"/>
        </w:rPr>
        <w:t xml:space="preserve">очищенной </w:t>
      </w:r>
      <w:r w:rsidRPr="00441063">
        <w:rPr>
          <w:rFonts w:ascii="Times New Roman" w:hAnsi="Times New Roman"/>
          <w:iCs/>
          <w:sz w:val="24"/>
          <w:szCs w:val="24"/>
        </w:rPr>
        <w:t xml:space="preserve">воды </w:t>
      </w:r>
      <w:r>
        <w:rPr>
          <w:rFonts w:ascii="Times New Roman" w:hAnsi="Times New Roman"/>
          <w:iCs/>
          <w:sz w:val="24"/>
          <w:szCs w:val="24"/>
        </w:rPr>
        <w:t>требованиям</w:t>
      </w:r>
      <w:r w:rsidRPr="00441063">
        <w:rPr>
          <w:rFonts w:ascii="Times New Roman" w:hAnsi="Times New Roman"/>
          <w:iCs/>
          <w:sz w:val="24"/>
          <w:szCs w:val="24"/>
        </w:rPr>
        <w:t xml:space="preserve"> СанПиН 2.1.5.980-00 </w:t>
      </w:r>
      <w:r>
        <w:rPr>
          <w:rFonts w:ascii="Times New Roman" w:hAnsi="Times New Roman"/>
          <w:iCs/>
          <w:sz w:val="24"/>
          <w:szCs w:val="24"/>
        </w:rPr>
        <w:t>«К</w:t>
      </w:r>
      <w:r w:rsidRPr="00441063">
        <w:rPr>
          <w:rFonts w:ascii="Times New Roman" w:hAnsi="Times New Roman"/>
          <w:iCs/>
          <w:sz w:val="24"/>
          <w:szCs w:val="24"/>
        </w:rPr>
        <w:t xml:space="preserve"> санитарной охране водных объектов и соблюдени</w:t>
      </w:r>
      <w:r>
        <w:rPr>
          <w:rFonts w:ascii="Times New Roman" w:hAnsi="Times New Roman"/>
          <w:iCs/>
          <w:sz w:val="24"/>
          <w:szCs w:val="24"/>
        </w:rPr>
        <w:t>ю</w:t>
      </w:r>
      <w:r w:rsidRPr="00441063">
        <w:rPr>
          <w:rFonts w:ascii="Times New Roman" w:hAnsi="Times New Roman"/>
          <w:iCs/>
          <w:sz w:val="24"/>
          <w:szCs w:val="24"/>
        </w:rPr>
        <w:t xml:space="preserve"> нормативов качества воды в пунктах водопользования</w:t>
      </w:r>
      <w:r>
        <w:rPr>
          <w:rFonts w:ascii="Times New Roman" w:hAnsi="Times New Roman"/>
          <w:iCs/>
          <w:sz w:val="24"/>
          <w:szCs w:val="24"/>
        </w:rPr>
        <w:t>».</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sidRPr="00441063">
        <w:rPr>
          <w:rFonts w:ascii="Times New Roman" w:hAnsi="Times New Roman"/>
          <w:iCs/>
          <w:sz w:val="24"/>
          <w:szCs w:val="24"/>
        </w:rPr>
        <w:t>Ликвидация выгребов и накопителей в водоохранных зонах</w:t>
      </w:r>
      <w:r>
        <w:rPr>
          <w:rFonts w:ascii="Times New Roman" w:hAnsi="Times New Roman"/>
          <w:iCs/>
          <w:sz w:val="24"/>
          <w:szCs w:val="24"/>
        </w:rPr>
        <w:t>.</w:t>
      </w:r>
      <w:r w:rsidRPr="00441063">
        <w:rPr>
          <w:rFonts w:ascii="Times New Roman" w:hAnsi="Times New Roman"/>
          <w:iCs/>
          <w:sz w:val="24"/>
          <w:szCs w:val="24"/>
        </w:rPr>
        <w:t xml:space="preserve"> </w:t>
      </w:r>
    </w:p>
    <w:p w:rsidR="00C50150" w:rsidRPr="00441063" w:rsidRDefault="00C50150" w:rsidP="00F12629">
      <w:pPr>
        <w:pStyle w:val="affe"/>
        <w:numPr>
          <w:ilvl w:val="0"/>
          <w:numId w:val="11"/>
        </w:numPr>
        <w:ind w:left="284" w:hanging="284"/>
        <w:jc w:val="both"/>
        <w:rPr>
          <w:rFonts w:ascii="Times New Roman" w:hAnsi="Times New Roman"/>
          <w:iCs/>
          <w:sz w:val="24"/>
          <w:szCs w:val="24"/>
        </w:rPr>
      </w:pPr>
      <w:r w:rsidRPr="00441063">
        <w:rPr>
          <w:rFonts w:ascii="Times New Roman" w:hAnsi="Times New Roman"/>
          <w:iCs/>
          <w:sz w:val="24"/>
          <w:szCs w:val="24"/>
        </w:rPr>
        <w:t>Оборудование объектов, расположенных в водоохранных зонах, сооружениями, обеспечивающими охрану водных объектов от загрязнения, засорении и истощения вод.</w:t>
      </w:r>
    </w:p>
    <w:p w:rsidR="00C50150" w:rsidRPr="00357059" w:rsidRDefault="00C50150" w:rsidP="00C50150">
      <w:pPr>
        <w:pStyle w:val="affe"/>
        <w:ind w:left="284" w:hanging="284"/>
        <w:jc w:val="both"/>
        <w:rPr>
          <w:rFonts w:ascii="Times New Roman" w:hAnsi="Times New Roman"/>
          <w:iCs/>
          <w:sz w:val="16"/>
          <w:szCs w:val="16"/>
        </w:rPr>
      </w:pPr>
    </w:p>
    <w:p w:rsidR="00C50150" w:rsidRPr="00B20A08" w:rsidRDefault="00C50150" w:rsidP="00C50150">
      <w:pPr>
        <w:pStyle w:val="22"/>
      </w:pPr>
      <w:bookmarkStart w:id="211" w:name="_Toc357444942"/>
      <w:bookmarkStart w:id="212" w:name="_Toc393273751"/>
      <w:r w:rsidRPr="00441063">
        <w:t>4. Мероприятия по охране животного мира</w:t>
      </w:r>
      <w:bookmarkEnd w:id="211"/>
      <w:bookmarkEnd w:id="212"/>
    </w:p>
    <w:p w:rsidR="00C50150" w:rsidRPr="00441063" w:rsidRDefault="00C50150" w:rsidP="00C50150">
      <w:pPr>
        <w:pStyle w:val="affe"/>
        <w:ind w:firstLine="284"/>
        <w:jc w:val="both"/>
        <w:rPr>
          <w:rFonts w:ascii="Times New Roman" w:eastAsia="Calibri" w:hAnsi="Times New Roman"/>
          <w:sz w:val="24"/>
          <w:szCs w:val="24"/>
        </w:rPr>
      </w:pPr>
      <w:r w:rsidRPr="00441063">
        <w:rPr>
          <w:rFonts w:ascii="Times New Roman" w:eastAsia="Calibri" w:hAnsi="Times New Roman"/>
          <w:sz w:val="24"/>
          <w:szCs w:val="24"/>
        </w:rPr>
        <w:t>Для охраны и воспроизводства растительности и дикой фауны, обитающей на территории района, необходимо проведение мероприятий по:</w:t>
      </w:r>
    </w:p>
    <w:p w:rsidR="00C50150" w:rsidRPr="00441063" w:rsidRDefault="00C50150" w:rsidP="00C50150">
      <w:pPr>
        <w:pStyle w:val="affe"/>
        <w:ind w:firstLine="284"/>
        <w:jc w:val="both"/>
        <w:rPr>
          <w:rFonts w:ascii="Times New Roman" w:eastAsia="Calibri" w:hAnsi="Times New Roman"/>
          <w:sz w:val="24"/>
          <w:szCs w:val="24"/>
        </w:rPr>
      </w:pPr>
      <w:r>
        <w:rPr>
          <w:rFonts w:ascii="Times New Roman" w:eastAsia="Calibri" w:hAnsi="Times New Roman"/>
          <w:sz w:val="24"/>
          <w:szCs w:val="24"/>
        </w:rPr>
        <w:t>- с</w:t>
      </w:r>
      <w:r w:rsidRPr="00441063">
        <w:rPr>
          <w:rFonts w:ascii="Times New Roman" w:eastAsia="Calibri" w:hAnsi="Times New Roman"/>
          <w:sz w:val="24"/>
          <w:szCs w:val="24"/>
        </w:rPr>
        <w:t>нижению загрязнения природной среды промышленными и сельскохозяйственными предприятиями;</w:t>
      </w:r>
    </w:p>
    <w:p w:rsidR="00C50150" w:rsidRPr="00441063" w:rsidRDefault="00C50150" w:rsidP="00C50150">
      <w:pPr>
        <w:pStyle w:val="affe"/>
        <w:ind w:firstLine="284"/>
        <w:jc w:val="both"/>
        <w:rPr>
          <w:rFonts w:ascii="Times New Roman" w:eastAsia="Calibri" w:hAnsi="Times New Roman"/>
          <w:sz w:val="24"/>
          <w:szCs w:val="24"/>
        </w:rPr>
      </w:pPr>
      <w:r>
        <w:rPr>
          <w:rFonts w:ascii="Times New Roman" w:eastAsia="Calibri" w:hAnsi="Times New Roman"/>
          <w:sz w:val="24"/>
          <w:szCs w:val="24"/>
        </w:rPr>
        <w:t>- с</w:t>
      </w:r>
      <w:r w:rsidRPr="00441063">
        <w:rPr>
          <w:rFonts w:ascii="Times New Roman" w:eastAsia="Calibri" w:hAnsi="Times New Roman"/>
          <w:sz w:val="24"/>
          <w:szCs w:val="24"/>
        </w:rPr>
        <w:t>облюдению правил лесопользования и пожарной безопасности;</w:t>
      </w:r>
    </w:p>
    <w:p w:rsidR="00C50150" w:rsidRPr="00441063" w:rsidRDefault="00C50150" w:rsidP="00C50150">
      <w:pPr>
        <w:pStyle w:val="affe"/>
        <w:ind w:firstLine="284"/>
        <w:jc w:val="both"/>
        <w:rPr>
          <w:rFonts w:ascii="Times New Roman" w:eastAsia="Calibri" w:hAnsi="Times New Roman"/>
          <w:sz w:val="24"/>
          <w:szCs w:val="24"/>
        </w:rPr>
      </w:pPr>
      <w:r>
        <w:rPr>
          <w:rFonts w:ascii="Times New Roman" w:eastAsia="Calibri" w:hAnsi="Times New Roman"/>
          <w:sz w:val="24"/>
          <w:szCs w:val="24"/>
        </w:rPr>
        <w:t>- о</w:t>
      </w:r>
      <w:r w:rsidRPr="00441063">
        <w:rPr>
          <w:rFonts w:ascii="Times New Roman" w:eastAsia="Calibri" w:hAnsi="Times New Roman"/>
          <w:sz w:val="24"/>
          <w:szCs w:val="24"/>
        </w:rPr>
        <w:t>хране ягодников, пастбищ.</w:t>
      </w:r>
    </w:p>
    <w:p w:rsidR="00C50150" w:rsidRPr="00357059" w:rsidRDefault="00C50150" w:rsidP="00C50150">
      <w:pPr>
        <w:pStyle w:val="affe"/>
        <w:ind w:firstLine="284"/>
        <w:jc w:val="both"/>
        <w:rPr>
          <w:rFonts w:ascii="Times New Roman" w:eastAsia="Calibri" w:hAnsi="Times New Roman"/>
          <w:sz w:val="16"/>
          <w:szCs w:val="16"/>
          <w:lang w:eastAsia="en-US"/>
        </w:rPr>
      </w:pPr>
    </w:p>
    <w:p w:rsidR="00C50150" w:rsidRPr="00B20A08" w:rsidRDefault="00C50150" w:rsidP="00C50150">
      <w:pPr>
        <w:pStyle w:val="22"/>
      </w:pPr>
      <w:bookmarkStart w:id="213" w:name="_Toc357444943"/>
      <w:bookmarkStart w:id="214" w:name="_Toc393273752"/>
      <w:r w:rsidRPr="00441063">
        <w:t>5. Мероприятия по озеленению</w:t>
      </w:r>
      <w:bookmarkEnd w:id="213"/>
      <w:bookmarkEnd w:id="214"/>
    </w:p>
    <w:p w:rsidR="00C50150" w:rsidRPr="00441063" w:rsidRDefault="00C50150" w:rsidP="00F12629">
      <w:pPr>
        <w:pStyle w:val="affe"/>
        <w:numPr>
          <w:ilvl w:val="0"/>
          <w:numId w:val="15"/>
        </w:numPr>
        <w:ind w:left="284" w:hanging="284"/>
        <w:jc w:val="both"/>
        <w:rPr>
          <w:rFonts w:ascii="Times New Roman" w:hAnsi="Times New Roman"/>
          <w:sz w:val="24"/>
          <w:szCs w:val="24"/>
        </w:rPr>
      </w:pPr>
      <w:r>
        <w:rPr>
          <w:rFonts w:ascii="Times New Roman" w:hAnsi="Times New Roman"/>
          <w:sz w:val="24"/>
          <w:szCs w:val="24"/>
        </w:rPr>
        <w:t>П</w:t>
      </w:r>
      <w:r w:rsidRPr="00441063">
        <w:rPr>
          <w:rFonts w:ascii="Times New Roman" w:hAnsi="Times New Roman"/>
          <w:sz w:val="24"/>
          <w:szCs w:val="24"/>
        </w:rPr>
        <w:t>рове</w:t>
      </w:r>
      <w:r>
        <w:rPr>
          <w:rFonts w:ascii="Times New Roman" w:hAnsi="Times New Roman"/>
          <w:sz w:val="24"/>
          <w:szCs w:val="24"/>
        </w:rPr>
        <w:t>дение</w:t>
      </w:r>
      <w:r w:rsidRPr="00441063">
        <w:rPr>
          <w:rFonts w:ascii="Times New Roman" w:hAnsi="Times New Roman"/>
          <w:sz w:val="24"/>
          <w:szCs w:val="24"/>
        </w:rPr>
        <w:t xml:space="preserve"> восстановительны</w:t>
      </w:r>
      <w:r>
        <w:rPr>
          <w:rFonts w:ascii="Times New Roman" w:hAnsi="Times New Roman"/>
          <w:sz w:val="24"/>
          <w:szCs w:val="24"/>
        </w:rPr>
        <w:t>х работ</w:t>
      </w:r>
      <w:r w:rsidRPr="00441063">
        <w:rPr>
          <w:rFonts w:ascii="Times New Roman" w:hAnsi="Times New Roman"/>
          <w:sz w:val="24"/>
          <w:szCs w:val="24"/>
        </w:rPr>
        <w:t xml:space="preserve"> – подсадка и посадка растений, постоянный уход за ними, должное содержание, улучшение по</w:t>
      </w:r>
      <w:r>
        <w:rPr>
          <w:rFonts w:ascii="Times New Roman" w:hAnsi="Times New Roman"/>
          <w:sz w:val="24"/>
          <w:szCs w:val="24"/>
        </w:rPr>
        <w:t>чвенно-грунтовых условий и т. п.</w:t>
      </w:r>
    </w:p>
    <w:p w:rsidR="00C50150" w:rsidRPr="00441063" w:rsidRDefault="00C50150" w:rsidP="00F12629">
      <w:pPr>
        <w:pStyle w:val="affe"/>
        <w:numPr>
          <w:ilvl w:val="0"/>
          <w:numId w:val="15"/>
        </w:numPr>
        <w:ind w:left="284" w:hanging="284"/>
        <w:jc w:val="both"/>
        <w:rPr>
          <w:rFonts w:ascii="Times New Roman" w:hAnsi="Times New Roman"/>
          <w:sz w:val="24"/>
          <w:szCs w:val="24"/>
        </w:rPr>
      </w:pPr>
      <w:r>
        <w:rPr>
          <w:rFonts w:ascii="Times New Roman" w:hAnsi="Times New Roman"/>
          <w:sz w:val="24"/>
          <w:szCs w:val="24"/>
        </w:rPr>
        <w:t>Р</w:t>
      </w:r>
      <w:r w:rsidRPr="00441063">
        <w:rPr>
          <w:rFonts w:ascii="Times New Roman" w:hAnsi="Times New Roman"/>
          <w:sz w:val="24"/>
          <w:szCs w:val="24"/>
        </w:rPr>
        <w:t>азработк</w:t>
      </w:r>
      <w:r>
        <w:rPr>
          <w:rFonts w:ascii="Times New Roman" w:hAnsi="Times New Roman"/>
          <w:sz w:val="24"/>
          <w:szCs w:val="24"/>
        </w:rPr>
        <w:t>а</w:t>
      </w:r>
      <w:r w:rsidRPr="00441063">
        <w:rPr>
          <w:rFonts w:ascii="Times New Roman" w:hAnsi="Times New Roman"/>
          <w:sz w:val="24"/>
          <w:szCs w:val="24"/>
        </w:rPr>
        <w:t xml:space="preserve"> и внедрени</w:t>
      </w:r>
      <w:r>
        <w:rPr>
          <w:rFonts w:ascii="Times New Roman" w:hAnsi="Times New Roman"/>
          <w:sz w:val="24"/>
          <w:szCs w:val="24"/>
        </w:rPr>
        <w:t>е</w:t>
      </w:r>
      <w:r w:rsidRPr="00441063">
        <w:rPr>
          <w:rFonts w:ascii="Times New Roman" w:hAnsi="Times New Roman"/>
          <w:sz w:val="24"/>
          <w:szCs w:val="24"/>
        </w:rPr>
        <w:t xml:space="preserve"> об</w:t>
      </w:r>
      <w:r>
        <w:rPr>
          <w:rFonts w:ascii="Times New Roman" w:hAnsi="Times New Roman"/>
          <w:sz w:val="24"/>
          <w:szCs w:val="24"/>
        </w:rPr>
        <w:t xml:space="preserve">щепоселковой системы озеленения в целях улучшения состояния </w:t>
      </w:r>
      <w:r w:rsidRPr="00441063">
        <w:rPr>
          <w:rFonts w:ascii="Times New Roman" w:hAnsi="Times New Roman"/>
          <w:sz w:val="24"/>
          <w:szCs w:val="24"/>
        </w:rPr>
        <w:t xml:space="preserve">зеленого фонда Голуметского </w:t>
      </w:r>
      <w:r>
        <w:rPr>
          <w:rFonts w:ascii="Times New Roman" w:hAnsi="Times New Roman"/>
          <w:sz w:val="24"/>
          <w:szCs w:val="24"/>
        </w:rPr>
        <w:t>МО.</w:t>
      </w:r>
    </w:p>
    <w:p w:rsidR="00C50150" w:rsidRPr="00357059" w:rsidRDefault="00C50150" w:rsidP="00C50150">
      <w:pPr>
        <w:pStyle w:val="affe"/>
        <w:ind w:left="284" w:hanging="284"/>
        <w:jc w:val="both"/>
        <w:rPr>
          <w:rFonts w:ascii="Times New Roman" w:hAnsi="Times New Roman"/>
          <w:b/>
          <w:sz w:val="16"/>
          <w:szCs w:val="16"/>
        </w:rPr>
      </w:pPr>
    </w:p>
    <w:p w:rsidR="00C50150" w:rsidRPr="00B20A08" w:rsidRDefault="00C50150" w:rsidP="00C50150">
      <w:pPr>
        <w:pStyle w:val="22"/>
      </w:pPr>
      <w:bookmarkStart w:id="215" w:name="_Toc357444944"/>
      <w:bookmarkStart w:id="216" w:name="_Toc393273753"/>
      <w:r w:rsidRPr="00441063">
        <w:t>6</w:t>
      </w:r>
      <w:r>
        <w:t xml:space="preserve">. </w:t>
      </w:r>
      <w:r w:rsidRPr="00441063">
        <w:t>Мероприятия по охране от физических факторов окружающей среды</w:t>
      </w:r>
      <w:bookmarkEnd w:id="215"/>
      <w:bookmarkEnd w:id="216"/>
    </w:p>
    <w:p w:rsidR="00C50150" w:rsidRPr="00441063" w:rsidRDefault="00C50150" w:rsidP="00F12629">
      <w:pPr>
        <w:pStyle w:val="affe"/>
        <w:numPr>
          <w:ilvl w:val="0"/>
          <w:numId w:val="12"/>
        </w:numPr>
        <w:ind w:left="284" w:hanging="284"/>
        <w:jc w:val="both"/>
        <w:rPr>
          <w:rFonts w:ascii="Times New Roman" w:hAnsi="Times New Roman"/>
          <w:sz w:val="24"/>
          <w:szCs w:val="24"/>
        </w:rPr>
      </w:pPr>
      <w:r w:rsidRPr="00441063">
        <w:rPr>
          <w:rFonts w:ascii="Times New Roman" w:hAnsi="Times New Roman"/>
          <w:spacing w:val="-3"/>
          <w:sz w:val="24"/>
          <w:szCs w:val="24"/>
        </w:rPr>
        <w:t xml:space="preserve">Внедрение мониторинга </w:t>
      </w:r>
      <w:r w:rsidRPr="00441063">
        <w:rPr>
          <w:rFonts w:ascii="Times New Roman" w:hAnsi="Times New Roman"/>
          <w:sz w:val="24"/>
          <w:szCs w:val="24"/>
        </w:rPr>
        <w:t xml:space="preserve">воздействия </w:t>
      </w:r>
      <w:r w:rsidRPr="00441063">
        <w:rPr>
          <w:rFonts w:ascii="Times New Roman" w:hAnsi="Times New Roman"/>
          <w:spacing w:val="-3"/>
          <w:sz w:val="24"/>
          <w:szCs w:val="24"/>
        </w:rPr>
        <w:t>физических факторов на</w:t>
      </w:r>
      <w:r>
        <w:rPr>
          <w:rFonts w:ascii="Times New Roman" w:hAnsi="Times New Roman"/>
          <w:sz w:val="24"/>
          <w:szCs w:val="24"/>
        </w:rPr>
        <w:t xml:space="preserve"> территории жилой застройки.</w:t>
      </w:r>
    </w:p>
    <w:p w:rsidR="00C50150" w:rsidRPr="00441063" w:rsidRDefault="00C50150" w:rsidP="00F12629">
      <w:pPr>
        <w:pStyle w:val="affe"/>
        <w:numPr>
          <w:ilvl w:val="0"/>
          <w:numId w:val="12"/>
        </w:numPr>
        <w:ind w:left="284" w:hanging="284"/>
        <w:jc w:val="both"/>
        <w:rPr>
          <w:rFonts w:ascii="Times New Roman" w:hAnsi="Times New Roman"/>
          <w:sz w:val="24"/>
          <w:szCs w:val="24"/>
        </w:rPr>
      </w:pPr>
      <w:r w:rsidRPr="00441063">
        <w:rPr>
          <w:rFonts w:ascii="Times New Roman" w:hAnsi="Times New Roman"/>
          <w:sz w:val="24"/>
          <w:szCs w:val="24"/>
        </w:rPr>
        <w:t>Организ</w:t>
      </w:r>
      <w:r>
        <w:rPr>
          <w:rFonts w:ascii="Times New Roman" w:hAnsi="Times New Roman"/>
          <w:sz w:val="24"/>
          <w:szCs w:val="24"/>
        </w:rPr>
        <w:t>ация</w:t>
      </w:r>
      <w:r w:rsidRPr="00441063">
        <w:rPr>
          <w:rFonts w:ascii="Times New Roman" w:hAnsi="Times New Roman"/>
          <w:sz w:val="24"/>
          <w:szCs w:val="24"/>
        </w:rPr>
        <w:t xml:space="preserve"> мониторинг</w:t>
      </w:r>
      <w:r>
        <w:rPr>
          <w:rFonts w:ascii="Times New Roman" w:hAnsi="Times New Roman"/>
          <w:sz w:val="24"/>
          <w:szCs w:val="24"/>
        </w:rPr>
        <w:t>а</w:t>
      </w:r>
      <w:r w:rsidRPr="00441063">
        <w:rPr>
          <w:rFonts w:ascii="Times New Roman" w:hAnsi="Times New Roman"/>
          <w:sz w:val="24"/>
          <w:szCs w:val="24"/>
        </w:rPr>
        <w:t xml:space="preserve"> по санитарно-гигиеническому состоянию Голуметско</w:t>
      </w:r>
      <w:r>
        <w:rPr>
          <w:rFonts w:ascii="Times New Roman" w:hAnsi="Times New Roman"/>
          <w:sz w:val="24"/>
          <w:szCs w:val="24"/>
        </w:rPr>
        <w:t>го</w:t>
      </w:r>
      <w:r w:rsidRPr="00441063">
        <w:rPr>
          <w:rFonts w:ascii="Times New Roman" w:hAnsi="Times New Roman"/>
          <w:sz w:val="24"/>
          <w:szCs w:val="24"/>
        </w:rPr>
        <w:t xml:space="preserve"> </w:t>
      </w:r>
      <w:r>
        <w:rPr>
          <w:rFonts w:ascii="Times New Roman" w:hAnsi="Times New Roman"/>
          <w:sz w:val="24"/>
          <w:szCs w:val="24"/>
        </w:rPr>
        <w:t>МО (замеры шума).</w:t>
      </w:r>
    </w:p>
    <w:p w:rsidR="00C50150" w:rsidRPr="00441063" w:rsidRDefault="00C50150" w:rsidP="00F12629">
      <w:pPr>
        <w:pStyle w:val="affe"/>
        <w:numPr>
          <w:ilvl w:val="0"/>
          <w:numId w:val="12"/>
        </w:numPr>
        <w:ind w:left="284" w:hanging="284"/>
        <w:jc w:val="both"/>
        <w:rPr>
          <w:rFonts w:ascii="Times New Roman" w:hAnsi="Times New Roman"/>
          <w:sz w:val="24"/>
          <w:szCs w:val="24"/>
        </w:rPr>
      </w:pPr>
      <w:r w:rsidRPr="00441063">
        <w:rPr>
          <w:rFonts w:ascii="Times New Roman" w:hAnsi="Times New Roman"/>
          <w:sz w:val="24"/>
          <w:szCs w:val="24"/>
        </w:rPr>
        <w:t>Разраб</w:t>
      </w:r>
      <w:r>
        <w:rPr>
          <w:rFonts w:ascii="Times New Roman" w:hAnsi="Times New Roman"/>
          <w:sz w:val="24"/>
          <w:szCs w:val="24"/>
        </w:rPr>
        <w:t>отка карты шумового дискомфорта.</w:t>
      </w:r>
    </w:p>
    <w:p w:rsidR="00C50150" w:rsidRPr="00441063" w:rsidRDefault="00C50150" w:rsidP="00F12629">
      <w:pPr>
        <w:pStyle w:val="affe"/>
        <w:numPr>
          <w:ilvl w:val="0"/>
          <w:numId w:val="12"/>
        </w:numPr>
        <w:ind w:left="284" w:hanging="284"/>
        <w:jc w:val="both"/>
        <w:rPr>
          <w:rFonts w:ascii="Times New Roman" w:hAnsi="Times New Roman"/>
          <w:sz w:val="24"/>
          <w:szCs w:val="24"/>
        </w:rPr>
      </w:pPr>
      <w:r w:rsidRPr="00441063">
        <w:rPr>
          <w:rFonts w:ascii="Times New Roman" w:hAnsi="Times New Roman"/>
          <w:sz w:val="24"/>
          <w:szCs w:val="24"/>
        </w:rPr>
        <w:t>Определ</w:t>
      </w:r>
      <w:r>
        <w:rPr>
          <w:rFonts w:ascii="Times New Roman" w:hAnsi="Times New Roman"/>
          <w:sz w:val="24"/>
          <w:szCs w:val="24"/>
        </w:rPr>
        <w:t>ение</w:t>
      </w:r>
      <w:r w:rsidRPr="00441063">
        <w:rPr>
          <w:rFonts w:ascii="Times New Roman" w:hAnsi="Times New Roman"/>
          <w:sz w:val="24"/>
          <w:szCs w:val="24"/>
        </w:rPr>
        <w:t xml:space="preserve"> закономерности распределения и аккумуляции загрязнения территории природным</w:t>
      </w:r>
      <w:r>
        <w:rPr>
          <w:rFonts w:ascii="Times New Roman" w:hAnsi="Times New Roman"/>
          <w:sz w:val="24"/>
          <w:szCs w:val="24"/>
        </w:rPr>
        <w:t>и и техногенными радионуклидами.</w:t>
      </w:r>
    </w:p>
    <w:p w:rsidR="00C50150" w:rsidRPr="00441063" w:rsidRDefault="00C50150" w:rsidP="00F12629">
      <w:pPr>
        <w:pStyle w:val="affe"/>
        <w:numPr>
          <w:ilvl w:val="0"/>
          <w:numId w:val="12"/>
        </w:numPr>
        <w:ind w:left="284" w:hanging="284"/>
        <w:jc w:val="both"/>
        <w:rPr>
          <w:rFonts w:ascii="Times New Roman" w:hAnsi="Times New Roman"/>
          <w:sz w:val="24"/>
          <w:szCs w:val="24"/>
        </w:rPr>
      </w:pPr>
      <w:r w:rsidRPr="00441063">
        <w:rPr>
          <w:rFonts w:ascii="Times New Roman" w:hAnsi="Times New Roman"/>
          <w:sz w:val="24"/>
          <w:szCs w:val="24"/>
        </w:rPr>
        <w:t>Прове</w:t>
      </w:r>
      <w:r>
        <w:rPr>
          <w:rFonts w:ascii="Times New Roman" w:hAnsi="Times New Roman"/>
          <w:sz w:val="24"/>
          <w:szCs w:val="24"/>
        </w:rPr>
        <w:t>дение</w:t>
      </w:r>
      <w:r w:rsidRPr="00441063">
        <w:rPr>
          <w:rFonts w:ascii="Times New Roman" w:hAnsi="Times New Roman"/>
          <w:sz w:val="24"/>
          <w:szCs w:val="24"/>
        </w:rPr>
        <w:t xml:space="preserve"> радиоэкологическо</w:t>
      </w:r>
      <w:r>
        <w:rPr>
          <w:rFonts w:ascii="Times New Roman" w:hAnsi="Times New Roman"/>
          <w:sz w:val="24"/>
          <w:szCs w:val="24"/>
        </w:rPr>
        <w:t>го</w:t>
      </w:r>
      <w:r w:rsidRPr="00441063">
        <w:rPr>
          <w:rFonts w:ascii="Times New Roman" w:hAnsi="Times New Roman"/>
          <w:sz w:val="24"/>
          <w:szCs w:val="24"/>
        </w:rPr>
        <w:t xml:space="preserve"> районировани</w:t>
      </w:r>
      <w:r>
        <w:rPr>
          <w:rFonts w:ascii="Times New Roman" w:hAnsi="Times New Roman"/>
          <w:sz w:val="24"/>
          <w:szCs w:val="24"/>
        </w:rPr>
        <w:t>я</w:t>
      </w:r>
      <w:r w:rsidRPr="00441063">
        <w:rPr>
          <w:rFonts w:ascii="Times New Roman" w:hAnsi="Times New Roman"/>
          <w:sz w:val="24"/>
          <w:szCs w:val="24"/>
        </w:rPr>
        <w:t xml:space="preserve"> территории по степени благоприятности для застройки и проживания.</w:t>
      </w:r>
    </w:p>
    <w:p w:rsidR="00C50150" w:rsidRPr="00357059" w:rsidRDefault="00C50150" w:rsidP="00C50150">
      <w:pPr>
        <w:pStyle w:val="affe"/>
        <w:jc w:val="both"/>
        <w:rPr>
          <w:rFonts w:ascii="Times New Roman" w:hAnsi="Times New Roman"/>
          <w:sz w:val="16"/>
          <w:szCs w:val="16"/>
        </w:rPr>
      </w:pPr>
    </w:p>
    <w:p w:rsidR="00C50150" w:rsidRPr="00B477E1" w:rsidRDefault="00C50150" w:rsidP="00C50150">
      <w:pPr>
        <w:pStyle w:val="1"/>
        <w:rPr>
          <w:sz w:val="24"/>
          <w:szCs w:val="24"/>
        </w:rPr>
      </w:pPr>
      <w:bookmarkStart w:id="217" w:name="_Toc357444945"/>
      <w:bookmarkStart w:id="218" w:name="_Toc393273754"/>
      <w:r w:rsidRPr="00B477E1">
        <w:rPr>
          <w:sz w:val="24"/>
          <w:szCs w:val="24"/>
        </w:rPr>
        <w:t>ГЛАВА X. ИНЖЕНЕРНАЯ ПОДГОТОВКА ТЕРРИТОРИИ</w:t>
      </w:r>
      <w:bookmarkEnd w:id="217"/>
      <w:bookmarkEnd w:id="218"/>
      <w:r w:rsidRPr="00B477E1">
        <w:rPr>
          <w:sz w:val="24"/>
          <w:szCs w:val="24"/>
        </w:rPr>
        <w:t xml:space="preserve"> </w:t>
      </w:r>
    </w:p>
    <w:p w:rsidR="00C50150" w:rsidRPr="00441063" w:rsidRDefault="00C50150" w:rsidP="00C50150">
      <w:pPr>
        <w:pStyle w:val="22"/>
      </w:pPr>
      <w:bookmarkStart w:id="219" w:name="_Toc357444946"/>
      <w:bookmarkStart w:id="220" w:name="_Toc393273755"/>
      <w:r w:rsidRPr="00441063">
        <w:t xml:space="preserve">1. </w:t>
      </w:r>
      <w:r>
        <w:t>Настоящее</w:t>
      </w:r>
      <w:r w:rsidRPr="00441063">
        <w:t xml:space="preserve"> положение</w:t>
      </w:r>
      <w:bookmarkEnd w:id="219"/>
      <w:bookmarkEnd w:id="220"/>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 xml:space="preserve">Территория Голуметского </w:t>
      </w:r>
      <w:r>
        <w:rPr>
          <w:rFonts w:ascii="Times New Roman" w:hAnsi="Times New Roman"/>
          <w:sz w:val="24"/>
          <w:szCs w:val="24"/>
        </w:rPr>
        <w:t>МО</w:t>
      </w:r>
      <w:r w:rsidRPr="00441063">
        <w:rPr>
          <w:rFonts w:ascii="Times New Roman" w:hAnsi="Times New Roman"/>
          <w:sz w:val="24"/>
          <w:szCs w:val="24"/>
        </w:rPr>
        <w:t xml:space="preserve"> имеет ряд неблагоприятных факторов по инженерно-строительным условиям</w:t>
      </w:r>
      <w:r>
        <w:rPr>
          <w:rFonts w:ascii="Times New Roman" w:hAnsi="Times New Roman"/>
          <w:sz w:val="24"/>
          <w:szCs w:val="24"/>
        </w:rPr>
        <w:t>, таких как</w:t>
      </w:r>
      <w:r w:rsidRPr="00441063">
        <w:rPr>
          <w:rFonts w:ascii="Times New Roman" w:hAnsi="Times New Roman"/>
          <w:sz w:val="24"/>
          <w:szCs w:val="24"/>
        </w:rPr>
        <w:t>:</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 xml:space="preserve">- затопление территории; </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 нарушенная организация отвода поверхностных вод.</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 xml:space="preserve">Для дальнейшего развития населенных пунктов проектом не предусматривается освоение особо неблагоприятных по инженерно-строительным условиям территорий. </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Основные мероприятия инженерной подготовки направлены на улучшение обстановки по зонам затопления и организации отвода поверхностных вод.</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В целях создания благоприятных условий необходимо выполнение следующих мероприятий по инженерной подготовке территории:</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 комплекс мероприятий на территориях</w:t>
      </w:r>
      <w:r>
        <w:rPr>
          <w:rFonts w:ascii="Times New Roman" w:hAnsi="Times New Roman"/>
          <w:sz w:val="24"/>
          <w:szCs w:val="24"/>
        </w:rPr>
        <w:t>,</w:t>
      </w:r>
      <w:r w:rsidRPr="00441063">
        <w:rPr>
          <w:rFonts w:ascii="Times New Roman" w:hAnsi="Times New Roman"/>
          <w:sz w:val="24"/>
          <w:szCs w:val="24"/>
        </w:rPr>
        <w:t xml:space="preserve"> подверженных затоплению;</w:t>
      </w:r>
    </w:p>
    <w:p w:rsidR="00C50150"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 организация отвода поверхностных вод.</w:t>
      </w:r>
    </w:p>
    <w:p w:rsidR="00C50150" w:rsidRPr="00357059" w:rsidRDefault="00C50150" w:rsidP="00C50150">
      <w:pPr>
        <w:pStyle w:val="affe"/>
        <w:ind w:firstLine="284"/>
        <w:rPr>
          <w:rFonts w:ascii="Times New Roman" w:hAnsi="Times New Roman"/>
          <w:sz w:val="16"/>
          <w:szCs w:val="16"/>
        </w:rPr>
      </w:pPr>
    </w:p>
    <w:p w:rsidR="00C50150" w:rsidRPr="00441063" w:rsidRDefault="00C50150" w:rsidP="00C50150">
      <w:pPr>
        <w:pStyle w:val="22"/>
        <w:ind w:firstLine="284"/>
        <w:jc w:val="both"/>
      </w:pPr>
      <w:bookmarkStart w:id="221" w:name="_Toc357444947"/>
      <w:bookmarkStart w:id="222" w:name="_Toc393273756"/>
      <w:r w:rsidRPr="00441063">
        <w:lastRenderedPageBreak/>
        <w:t>1.1</w:t>
      </w:r>
      <w:r>
        <w:t>.</w:t>
      </w:r>
      <w:r w:rsidRPr="00441063">
        <w:t xml:space="preserve"> Территории в зоне затопления</w:t>
      </w:r>
      <w:bookmarkEnd w:id="221"/>
      <w:bookmarkEnd w:id="222"/>
      <w:r w:rsidRPr="00441063">
        <w:t xml:space="preserve"> </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 xml:space="preserve">На </w:t>
      </w:r>
      <w:r>
        <w:rPr>
          <w:rFonts w:ascii="Times New Roman" w:hAnsi="Times New Roman"/>
          <w:sz w:val="24"/>
          <w:szCs w:val="24"/>
        </w:rPr>
        <w:t xml:space="preserve">рассматриваемой </w:t>
      </w:r>
      <w:r w:rsidRPr="00441063">
        <w:rPr>
          <w:rFonts w:ascii="Times New Roman" w:hAnsi="Times New Roman"/>
          <w:sz w:val="24"/>
          <w:szCs w:val="24"/>
        </w:rPr>
        <w:t xml:space="preserve">территории д. Верхняя Иреть, с. Голуметь, </w:t>
      </w:r>
      <w:r w:rsidRPr="00357059">
        <w:rPr>
          <w:rFonts w:ascii="Times New Roman" w:hAnsi="Times New Roman"/>
          <w:sz w:val="24"/>
          <w:szCs w:val="24"/>
        </w:rPr>
        <w:t>п. Полежаева</w:t>
      </w:r>
      <w:r w:rsidRPr="00441063">
        <w:rPr>
          <w:rFonts w:ascii="Times New Roman" w:hAnsi="Times New Roman"/>
          <w:sz w:val="24"/>
          <w:szCs w:val="24"/>
        </w:rPr>
        <w:t xml:space="preserve"> подвержены процессам затопления. Основными источниками гидрологическо</w:t>
      </w:r>
      <w:r>
        <w:rPr>
          <w:rFonts w:ascii="Times New Roman" w:hAnsi="Times New Roman"/>
          <w:sz w:val="24"/>
          <w:szCs w:val="24"/>
        </w:rPr>
        <w:t>й опасности являются рр. Иреть,</w:t>
      </w:r>
      <w:r w:rsidRPr="00441063">
        <w:rPr>
          <w:rFonts w:ascii="Times New Roman" w:hAnsi="Times New Roman"/>
          <w:sz w:val="24"/>
          <w:szCs w:val="24"/>
        </w:rPr>
        <w:t xml:space="preserve"> Голуметь, Белая. </w:t>
      </w:r>
    </w:p>
    <w:p w:rsidR="00C50150" w:rsidRPr="00441063" w:rsidRDefault="00C50150" w:rsidP="00C50150">
      <w:pPr>
        <w:pStyle w:val="affe"/>
        <w:ind w:firstLine="284"/>
        <w:jc w:val="both"/>
        <w:rPr>
          <w:rFonts w:ascii="Times New Roman" w:hAnsi="Times New Roman"/>
          <w:sz w:val="24"/>
          <w:szCs w:val="24"/>
        </w:rPr>
      </w:pPr>
      <w:r w:rsidRPr="00B477E1">
        <w:rPr>
          <w:rFonts w:ascii="Times New Roman" w:hAnsi="Times New Roman"/>
          <w:i/>
          <w:sz w:val="24"/>
          <w:szCs w:val="24"/>
        </w:rPr>
        <w:t>С. Голуметь.</w:t>
      </w:r>
      <w:r w:rsidRPr="00441063">
        <w:rPr>
          <w:rFonts w:ascii="Times New Roman" w:hAnsi="Times New Roman"/>
          <w:sz w:val="24"/>
          <w:szCs w:val="24"/>
        </w:rPr>
        <w:t xml:space="preserve"> В зоне затопления расположена жилая застройка: ул. Чапаева</w:t>
      </w:r>
      <w:r>
        <w:rPr>
          <w:rFonts w:ascii="Times New Roman" w:hAnsi="Times New Roman"/>
          <w:sz w:val="24"/>
          <w:szCs w:val="24"/>
        </w:rPr>
        <w:t>, д.</w:t>
      </w:r>
      <w:r w:rsidRPr="00441063">
        <w:rPr>
          <w:rFonts w:ascii="Times New Roman" w:hAnsi="Times New Roman"/>
          <w:sz w:val="24"/>
          <w:szCs w:val="24"/>
        </w:rPr>
        <w:t>15, ул. Луговая</w:t>
      </w:r>
      <w:r>
        <w:rPr>
          <w:rFonts w:ascii="Times New Roman" w:hAnsi="Times New Roman"/>
          <w:sz w:val="24"/>
          <w:szCs w:val="24"/>
        </w:rPr>
        <w:t>, дд.</w:t>
      </w:r>
      <w:r w:rsidRPr="00441063">
        <w:rPr>
          <w:rFonts w:ascii="Times New Roman" w:hAnsi="Times New Roman"/>
          <w:sz w:val="24"/>
          <w:szCs w:val="24"/>
        </w:rPr>
        <w:t xml:space="preserve"> 22, 26, ул. Иретская</w:t>
      </w:r>
      <w:r>
        <w:rPr>
          <w:rFonts w:ascii="Times New Roman" w:hAnsi="Times New Roman"/>
          <w:sz w:val="24"/>
          <w:szCs w:val="24"/>
        </w:rPr>
        <w:t>, д.</w:t>
      </w:r>
      <w:r w:rsidRPr="00441063">
        <w:rPr>
          <w:rFonts w:ascii="Times New Roman" w:hAnsi="Times New Roman"/>
          <w:sz w:val="24"/>
          <w:szCs w:val="24"/>
        </w:rPr>
        <w:t xml:space="preserve">5. Объекты социального культурного и бытового значения в эту зону не попадают. </w:t>
      </w:r>
    </w:p>
    <w:p w:rsidR="00C50150" w:rsidRPr="00441063" w:rsidRDefault="00C50150" w:rsidP="00C50150">
      <w:pPr>
        <w:pStyle w:val="affe"/>
        <w:ind w:firstLine="284"/>
        <w:jc w:val="both"/>
        <w:rPr>
          <w:rFonts w:ascii="Times New Roman" w:hAnsi="Times New Roman"/>
          <w:sz w:val="24"/>
          <w:szCs w:val="24"/>
        </w:rPr>
      </w:pPr>
      <w:r w:rsidRPr="00B477E1">
        <w:rPr>
          <w:rFonts w:ascii="Times New Roman" w:hAnsi="Times New Roman"/>
          <w:i/>
          <w:sz w:val="24"/>
          <w:szCs w:val="24"/>
        </w:rPr>
        <w:t>Д. Верхняя Иреть.</w:t>
      </w:r>
      <w:r w:rsidRPr="00441063">
        <w:rPr>
          <w:rFonts w:ascii="Times New Roman" w:hAnsi="Times New Roman"/>
          <w:sz w:val="24"/>
          <w:szCs w:val="24"/>
        </w:rPr>
        <w:t xml:space="preserve"> В зоне затопления расположена жилая застройка, объекты социального культурного и бытового значения </w:t>
      </w:r>
      <w:r>
        <w:rPr>
          <w:rFonts w:ascii="Times New Roman" w:hAnsi="Times New Roman"/>
          <w:sz w:val="24"/>
          <w:szCs w:val="24"/>
        </w:rPr>
        <w:t xml:space="preserve">в нее </w:t>
      </w:r>
      <w:r w:rsidRPr="00441063">
        <w:rPr>
          <w:rFonts w:ascii="Times New Roman" w:hAnsi="Times New Roman"/>
          <w:sz w:val="24"/>
          <w:szCs w:val="24"/>
        </w:rPr>
        <w:t xml:space="preserve">не попадают. </w:t>
      </w:r>
    </w:p>
    <w:p w:rsidR="00C50150" w:rsidRDefault="00C50150" w:rsidP="00C50150">
      <w:pPr>
        <w:pStyle w:val="affe"/>
        <w:ind w:firstLine="284"/>
        <w:jc w:val="both"/>
        <w:rPr>
          <w:rFonts w:ascii="Times New Roman" w:hAnsi="Times New Roman"/>
          <w:sz w:val="24"/>
          <w:szCs w:val="24"/>
        </w:rPr>
      </w:pPr>
      <w:r w:rsidRPr="00357059">
        <w:rPr>
          <w:rFonts w:ascii="Times New Roman" w:hAnsi="Times New Roman"/>
          <w:i/>
          <w:sz w:val="24"/>
          <w:szCs w:val="24"/>
        </w:rPr>
        <w:t>П. Полежаева</w:t>
      </w:r>
      <w:r w:rsidRPr="00024DB5">
        <w:rPr>
          <w:rFonts w:ascii="Times New Roman" w:hAnsi="Times New Roman"/>
          <w:i/>
          <w:sz w:val="24"/>
          <w:szCs w:val="24"/>
        </w:rPr>
        <w:t>.</w:t>
      </w:r>
      <w:r w:rsidRPr="00441063">
        <w:rPr>
          <w:rFonts w:ascii="Times New Roman" w:hAnsi="Times New Roman"/>
          <w:sz w:val="24"/>
          <w:szCs w:val="24"/>
        </w:rPr>
        <w:t xml:space="preserve"> В зоне затопления расположена жилая застройка, объекты социального культурного и бытового значения </w:t>
      </w:r>
      <w:r>
        <w:rPr>
          <w:rFonts w:ascii="Times New Roman" w:hAnsi="Times New Roman"/>
          <w:sz w:val="24"/>
          <w:szCs w:val="24"/>
        </w:rPr>
        <w:t xml:space="preserve">в нее </w:t>
      </w:r>
      <w:r w:rsidRPr="00441063">
        <w:rPr>
          <w:rFonts w:ascii="Times New Roman" w:hAnsi="Times New Roman"/>
          <w:sz w:val="24"/>
          <w:szCs w:val="24"/>
        </w:rPr>
        <w:t xml:space="preserve">не попадают. </w:t>
      </w:r>
    </w:p>
    <w:p w:rsidR="00C50150" w:rsidRPr="00441063" w:rsidRDefault="00C50150" w:rsidP="00C50150">
      <w:pPr>
        <w:pStyle w:val="affe"/>
        <w:ind w:firstLine="284"/>
        <w:jc w:val="both"/>
        <w:rPr>
          <w:rFonts w:ascii="Times New Roman" w:hAnsi="Times New Roman"/>
          <w:sz w:val="24"/>
          <w:szCs w:val="24"/>
        </w:rPr>
      </w:pPr>
    </w:p>
    <w:p w:rsidR="00C50150" w:rsidRPr="00441063" w:rsidRDefault="00C50150" w:rsidP="00C50150">
      <w:pPr>
        <w:pStyle w:val="22"/>
        <w:ind w:firstLine="284"/>
        <w:jc w:val="both"/>
      </w:pPr>
      <w:bookmarkStart w:id="223" w:name="_Toc357444948"/>
      <w:bookmarkStart w:id="224" w:name="_Toc393273757"/>
      <w:r w:rsidRPr="00441063">
        <w:t>1.2</w:t>
      </w:r>
      <w:r>
        <w:t>.</w:t>
      </w:r>
      <w:r w:rsidRPr="00441063">
        <w:t xml:space="preserve"> Разрушение гидротехнических сооружений</w:t>
      </w:r>
      <w:bookmarkEnd w:id="223"/>
      <w:bookmarkEnd w:id="224"/>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На территории д. Елоты возведена дамба. Выше дамбы образовано небольшое водохранилище. В настоящее время гидротехническое сооружение разрушается. Дамба проезжая.</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Нарушенная организация отвода поверхностных вод.</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В процессе застройки и благоустройства территории естественная система водоотвода нарушается. Взамен ее создают организованную закрытую систему водоотвода. Для отвода поверхностного стока с боковых склонов</w:t>
      </w:r>
      <w:r>
        <w:rPr>
          <w:rFonts w:ascii="Times New Roman" w:hAnsi="Times New Roman"/>
          <w:sz w:val="24"/>
          <w:szCs w:val="24"/>
        </w:rPr>
        <w:t>,</w:t>
      </w:r>
      <w:r w:rsidRPr="00441063">
        <w:rPr>
          <w:rFonts w:ascii="Times New Roman" w:hAnsi="Times New Roman"/>
          <w:sz w:val="24"/>
          <w:szCs w:val="24"/>
        </w:rPr>
        <w:t xml:space="preserve"> в соответствии с планировкой улиц</w:t>
      </w:r>
      <w:r>
        <w:rPr>
          <w:rFonts w:ascii="Times New Roman" w:hAnsi="Times New Roman"/>
          <w:sz w:val="24"/>
          <w:szCs w:val="24"/>
        </w:rPr>
        <w:t>,</w:t>
      </w:r>
      <w:r w:rsidRPr="00441063">
        <w:rPr>
          <w:rFonts w:ascii="Times New Roman" w:hAnsi="Times New Roman"/>
          <w:sz w:val="24"/>
          <w:szCs w:val="24"/>
        </w:rPr>
        <w:t xml:space="preserve"> проектируют боковою сеть водостоков. </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В целом</w:t>
      </w:r>
      <w:r>
        <w:rPr>
          <w:rFonts w:ascii="Times New Roman" w:hAnsi="Times New Roman"/>
          <w:sz w:val="24"/>
          <w:szCs w:val="24"/>
        </w:rPr>
        <w:t>,</w:t>
      </w:r>
      <w:r w:rsidRPr="00441063">
        <w:rPr>
          <w:rFonts w:ascii="Times New Roman" w:hAnsi="Times New Roman"/>
          <w:sz w:val="24"/>
          <w:szCs w:val="24"/>
        </w:rPr>
        <w:t xml:space="preserve"> по территории создаются сложности с водоотведением: есть участки, где концентрируется поверхностный сток и не выводится.</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Отсутствие единого организованного водостока на территории населенных пунктов во время таяния снега и дождей приводит к подтоплению, а также разрушительно сказывается на улицах и дорогах.</w:t>
      </w:r>
    </w:p>
    <w:p w:rsidR="00C50150" w:rsidRPr="00441063" w:rsidRDefault="00C50150" w:rsidP="00C50150">
      <w:pPr>
        <w:pStyle w:val="22"/>
      </w:pPr>
      <w:bookmarkStart w:id="225" w:name="_Toc357444949"/>
      <w:bookmarkStart w:id="226" w:name="_Toc393273758"/>
      <w:r w:rsidRPr="00441063">
        <w:t>2. Проектн</w:t>
      </w:r>
      <w:r>
        <w:t>ое</w:t>
      </w:r>
      <w:r w:rsidRPr="00441063">
        <w:t xml:space="preserve"> решени</w:t>
      </w:r>
      <w:r>
        <w:t>е</w:t>
      </w:r>
      <w:bookmarkEnd w:id="225"/>
      <w:bookmarkEnd w:id="226"/>
    </w:p>
    <w:p w:rsidR="00C50150" w:rsidRPr="00441063" w:rsidRDefault="00C50150" w:rsidP="00C50150">
      <w:pPr>
        <w:pStyle w:val="22"/>
        <w:ind w:firstLine="284"/>
        <w:jc w:val="both"/>
      </w:pPr>
      <w:bookmarkStart w:id="227" w:name="_Toc357444950"/>
      <w:bookmarkStart w:id="228" w:name="_Toc393273759"/>
      <w:r w:rsidRPr="00441063">
        <w:t>2.1</w:t>
      </w:r>
      <w:r>
        <w:t>.</w:t>
      </w:r>
      <w:r w:rsidRPr="00441063">
        <w:t xml:space="preserve"> Комплекс мероприятий на территориях</w:t>
      </w:r>
      <w:r>
        <w:t>,</w:t>
      </w:r>
      <w:r w:rsidRPr="00441063">
        <w:t xml:space="preserve"> подверженных затоплению</w:t>
      </w:r>
      <w:bookmarkEnd w:id="227"/>
      <w:bookmarkEnd w:id="228"/>
    </w:p>
    <w:p w:rsidR="00C50150"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В качестве основных мероприятий инженерной защиты от затопления следует предусматривать: обвалование, искусственное повышение поверхности территории и мероприятия по регулированию и отводу поверхностного стока.</w:t>
      </w:r>
    </w:p>
    <w:p w:rsidR="00C50150" w:rsidRPr="00357059" w:rsidRDefault="00C50150" w:rsidP="00C50150">
      <w:pPr>
        <w:pStyle w:val="affe"/>
        <w:ind w:firstLine="284"/>
        <w:jc w:val="both"/>
        <w:rPr>
          <w:rFonts w:ascii="Times New Roman" w:hAnsi="Times New Roman"/>
          <w:sz w:val="16"/>
          <w:szCs w:val="16"/>
        </w:rPr>
      </w:pPr>
    </w:p>
    <w:p w:rsidR="00C50150" w:rsidRPr="00441063" w:rsidRDefault="00C50150" w:rsidP="00C50150">
      <w:pPr>
        <w:pStyle w:val="22"/>
        <w:ind w:firstLine="284"/>
        <w:jc w:val="both"/>
      </w:pPr>
      <w:bookmarkStart w:id="229" w:name="_Toc357444951"/>
      <w:bookmarkStart w:id="230" w:name="_Toc393273760"/>
      <w:r w:rsidRPr="00441063">
        <w:t>2.2</w:t>
      </w:r>
      <w:r>
        <w:t>.</w:t>
      </w:r>
      <w:r w:rsidRPr="00441063">
        <w:t xml:space="preserve"> Обеспечение безопасности гидротехнических сооружений</w:t>
      </w:r>
      <w:bookmarkEnd w:id="229"/>
      <w:bookmarkEnd w:id="230"/>
      <w:r w:rsidRPr="00441063">
        <w:t xml:space="preserve"> </w:t>
      </w:r>
    </w:p>
    <w:p w:rsidR="00C50150" w:rsidRPr="00441063" w:rsidRDefault="00C50150" w:rsidP="00C50150">
      <w:pPr>
        <w:pStyle w:val="affe"/>
        <w:ind w:firstLine="284"/>
        <w:jc w:val="both"/>
        <w:rPr>
          <w:rFonts w:ascii="Times New Roman" w:hAnsi="Times New Roman"/>
          <w:spacing w:val="-5"/>
          <w:sz w:val="24"/>
          <w:szCs w:val="24"/>
        </w:rPr>
      </w:pPr>
      <w:r w:rsidRPr="00441063">
        <w:rPr>
          <w:rFonts w:ascii="Times New Roman" w:hAnsi="Times New Roman"/>
          <w:sz w:val="24"/>
          <w:szCs w:val="24"/>
        </w:rPr>
        <w:t>Одним из важных вопросов является разработка комплекса мер, направ</w:t>
      </w:r>
      <w:r w:rsidRPr="00441063">
        <w:rPr>
          <w:rFonts w:ascii="Times New Roman" w:hAnsi="Times New Roman"/>
          <w:spacing w:val="-5"/>
          <w:sz w:val="24"/>
          <w:szCs w:val="24"/>
        </w:rPr>
        <w:t>ленных на:</w:t>
      </w:r>
    </w:p>
    <w:p w:rsidR="00C50150" w:rsidRPr="00441063" w:rsidRDefault="00C50150" w:rsidP="00C50150">
      <w:pPr>
        <w:pStyle w:val="affe"/>
        <w:ind w:firstLine="284"/>
        <w:jc w:val="both"/>
        <w:rPr>
          <w:rFonts w:ascii="Times New Roman" w:hAnsi="Times New Roman"/>
          <w:snapToGrid w:val="0"/>
          <w:sz w:val="24"/>
          <w:szCs w:val="24"/>
        </w:rPr>
      </w:pPr>
      <w:r>
        <w:rPr>
          <w:rFonts w:ascii="Times New Roman" w:hAnsi="Times New Roman"/>
          <w:spacing w:val="-5"/>
          <w:sz w:val="24"/>
          <w:szCs w:val="24"/>
        </w:rPr>
        <w:t xml:space="preserve">- </w:t>
      </w:r>
      <w:r w:rsidRPr="00441063">
        <w:rPr>
          <w:rFonts w:ascii="Times New Roman" w:hAnsi="Times New Roman"/>
          <w:spacing w:val="-5"/>
          <w:sz w:val="24"/>
          <w:szCs w:val="24"/>
        </w:rPr>
        <w:t>обеспечение безопасности существующих гидротехнических сооружений (ГТС)</w:t>
      </w:r>
      <w:r>
        <w:rPr>
          <w:rFonts w:ascii="Times New Roman" w:hAnsi="Times New Roman"/>
          <w:sz w:val="24"/>
          <w:szCs w:val="24"/>
        </w:rPr>
        <w:t>;</w:t>
      </w:r>
    </w:p>
    <w:p w:rsidR="00C50150"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441063">
        <w:rPr>
          <w:rFonts w:ascii="Times New Roman" w:hAnsi="Times New Roman"/>
          <w:sz w:val="24"/>
          <w:szCs w:val="24"/>
        </w:rPr>
        <w:t>ведение регистра ГТС, реконструкция, капитальный и текущий ремонт.</w:t>
      </w:r>
    </w:p>
    <w:p w:rsidR="00C50150" w:rsidRPr="00357059" w:rsidRDefault="00C50150" w:rsidP="00C50150">
      <w:pPr>
        <w:pStyle w:val="affe"/>
        <w:ind w:firstLine="284"/>
        <w:jc w:val="both"/>
        <w:rPr>
          <w:rFonts w:ascii="Times New Roman" w:hAnsi="Times New Roman"/>
          <w:sz w:val="16"/>
          <w:szCs w:val="16"/>
        </w:rPr>
      </w:pPr>
    </w:p>
    <w:p w:rsidR="00C50150" w:rsidRPr="00441063" w:rsidRDefault="00C50150" w:rsidP="00C50150">
      <w:pPr>
        <w:pStyle w:val="22"/>
        <w:ind w:firstLine="284"/>
        <w:jc w:val="both"/>
      </w:pPr>
      <w:bookmarkStart w:id="231" w:name="_Toc357444952"/>
      <w:bookmarkStart w:id="232" w:name="_Toc393273761"/>
      <w:r w:rsidRPr="00441063">
        <w:t>2.3</w:t>
      </w:r>
      <w:r>
        <w:t>.</w:t>
      </w:r>
      <w:r w:rsidRPr="00441063">
        <w:t xml:space="preserve"> Организация поверхностного стока</w:t>
      </w:r>
      <w:bookmarkEnd w:id="231"/>
      <w:bookmarkEnd w:id="232"/>
      <w:r w:rsidRPr="00441063">
        <w:t xml:space="preserve"> </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 xml:space="preserve">Общим для населённых пунктов мероприятием по инженерной подготовке территории является организация поверхностного стока. </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Организация поверхностного стока ускоряет сток поверхностных вод, ликвидирует скопления воды в бессточных понижениях рельефа и сокращает инфиль</w:t>
      </w:r>
      <w:r>
        <w:rPr>
          <w:rFonts w:ascii="Times New Roman" w:hAnsi="Times New Roman"/>
          <w:sz w:val="24"/>
          <w:szCs w:val="24"/>
        </w:rPr>
        <w:t>трацию воды в грунт. Необходимо</w:t>
      </w:r>
      <w:r w:rsidRPr="00441063">
        <w:rPr>
          <w:rFonts w:ascii="Times New Roman" w:hAnsi="Times New Roman"/>
          <w:sz w:val="24"/>
          <w:szCs w:val="24"/>
        </w:rPr>
        <w:t xml:space="preserve"> выполнение проектных работ по созданию единого организованного водостока.</w:t>
      </w:r>
    </w:p>
    <w:p w:rsidR="00C50150" w:rsidRPr="00441063" w:rsidRDefault="00C50150" w:rsidP="00C50150">
      <w:pPr>
        <w:pStyle w:val="affe"/>
        <w:ind w:firstLine="284"/>
        <w:jc w:val="both"/>
        <w:rPr>
          <w:rFonts w:ascii="Times New Roman" w:hAnsi="Times New Roman"/>
          <w:sz w:val="24"/>
          <w:szCs w:val="24"/>
        </w:rPr>
      </w:pPr>
      <w:r w:rsidRPr="00441063">
        <w:rPr>
          <w:rFonts w:ascii="Times New Roman" w:hAnsi="Times New Roman"/>
          <w:sz w:val="24"/>
          <w:szCs w:val="24"/>
        </w:rPr>
        <w:t>Водоотвод с территории индивидуальной застройки и зеленой зоны намечается осуществить открытыми водостоками. Канавы принимаются трапецеидального сечения с шириной по дну 0,5</w:t>
      </w:r>
      <w:r>
        <w:rPr>
          <w:rFonts w:ascii="Times New Roman" w:hAnsi="Times New Roman"/>
          <w:sz w:val="24"/>
          <w:szCs w:val="24"/>
        </w:rPr>
        <w:t xml:space="preserve"> </w:t>
      </w:r>
      <w:r w:rsidRPr="00441063">
        <w:rPr>
          <w:rFonts w:ascii="Times New Roman" w:hAnsi="Times New Roman"/>
          <w:sz w:val="24"/>
          <w:szCs w:val="24"/>
        </w:rPr>
        <w:t>м, глубиной 0,6-1,0</w:t>
      </w:r>
      <w:r>
        <w:rPr>
          <w:rFonts w:ascii="Times New Roman" w:hAnsi="Times New Roman"/>
          <w:sz w:val="24"/>
          <w:szCs w:val="24"/>
        </w:rPr>
        <w:t xml:space="preserve"> </w:t>
      </w:r>
      <w:r w:rsidRPr="00441063">
        <w:rPr>
          <w:rFonts w:ascii="Times New Roman" w:hAnsi="Times New Roman"/>
          <w:sz w:val="24"/>
          <w:szCs w:val="24"/>
        </w:rPr>
        <w:t>м, заложением одернованных откосов 1:2. На участках территории с уклоном более 0,03</w:t>
      </w:r>
      <w:r>
        <w:rPr>
          <w:rFonts w:ascii="Times New Roman" w:hAnsi="Times New Roman"/>
          <w:sz w:val="24"/>
          <w:szCs w:val="24"/>
        </w:rPr>
        <w:t>,</w:t>
      </w:r>
      <w:r w:rsidRPr="00441063">
        <w:rPr>
          <w:rFonts w:ascii="Times New Roman" w:hAnsi="Times New Roman"/>
          <w:sz w:val="24"/>
          <w:szCs w:val="24"/>
        </w:rPr>
        <w:t xml:space="preserve"> во избежание размыва</w:t>
      </w:r>
      <w:r>
        <w:rPr>
          <w:rFonts w:ascii="Times New Roman" w:hAnsi="Times New Roman"/>
          <w:sz w:val="24"/>
          <w:szCs w:val="24"/>
        </w:rPr>
        <w:t>,</w:t>
      </w:r>
      <w:r w:rsidRPr="00441063">
        <w:rPr>
          <w:rFonts w:ascii="Times New Roman" w:hAnsi="Times New Roman"/>
          <w:sz w:val="24"/>
          <w:szCs w:val="24"/>
        </w:rPr>
        <w:t xml:space="preserve"> проектируется устройство бетонных лотков прямоугольного сечения шириной 0,4 – 0,6</w:t>
      </w:r>
      <w:r>
        <w:rPr>
          <w:rFonts w:ascii="Times New Roman" w:hAnsi="Times New Roman"/>
          <w:sz w:val="24"/>
          <w:szCs w:val="24"/>
        </w:rPr>
        <w:t xml:space="preserve"> </w:t>
      </w:r>
      <w:r w:rsidRPr="00441063">
        <w:rPr>
          <w:rFonts w:ascii="Times New Roman" w:hAnsi="Times New Roman"/>
          <w:sz w:val="24"/>
          <w:szCs w:val="24"/>
        </w:rPr>
        <w:t>м и глубиной до 1,0</w:t>
      </w:r>
      <w:r>
        <w:rPr>
          <w:rFonts w:ascii="Times New Roman" w:hAnsi="Times New Roman"/>
          <w:sz w:val="24"/>
          <w:szCs w:val="24"/>
        </w:rPr>
        <w:t xml:space="preserve"> </w:t>
      </w:r>
      <w:r w:rsidRPr="00441063">
        <w:rPr>
          <w:rFonts w:ascii="Times New Roman" w:hAnsi="Times New Roman"/>
          <w:sz w:val="24"/>
          <w:szCs w:val="24"/>
        </w:rPr>
        <w:t xml:space="preserve">м. </w:t>
      </w:r>
    </w:p>
    <w:p w:rsidR="00C50150" w:rsidRPr="004557E9" w:rsidRDefault="00C50150" w:rsidP="00C50150">
      <w:pPr>
        <w:pStyle w:val="1"/>
        <w:rPr>
          <w:sz w:val="24"/>
          <w:szCs w:val="24"/>
        </w:rPr>
      </w:pPr>
      <w:bookmarkStart w:id="233" w:name="_Toc357444953"/>
      <w:bookmarkStart w:id="234" w:name="_Toc393273762"/>
      <w:bookmarkStart w:id="235" w:name="_Toc331407171"/>
      <w:bookmarkEnd w:id="25"/>
      <w:r w:rsidRPr="004557E9">
        <w:rPr>
          <w:sz w:val="24"/>
          <w:szCs w:val="24"/>
        </w:rPr>
        <w:t xml:space="preserve">ГЛАВА </w:t>
      </w:r>
      <w:r w:rsidRPr="004557E9">
        <w:rPr>
          <w:sz w:val="24"/>
          <w:szCs w:val="24"/>
          <w:lang w:val="en-US"/>
        </w:rPr>
        <w:t>XI</w:t>
      </w:r>
      <w:r w:rsidRPr="004557E9">
        <w:rPr>
          <w:sz w:val="24"/>
          <w:szCs w:val="24"/>
        </w:rPr>
        <w:t>. ТЕХНИКО-ЭКОНОМИЧЕСКИЕ ПОКАЗАТЕЛИ</w:t>
      </w:r>
      <w:bookmarkEnd w:id="233"/>
      <w:bookmarkEnd w:id="234"/>
    </w:p>
    <w:p w:rsidR="00C50150" w:rsidRPr="004557E9" w:rsidRDefault="00C50150" w:rsidP="00C50150">
      <w:pPr>
        <w:pStyle w:val="22"/>
      </w:pPr>
      <w:bookmarkStart w:id="236" w:name="_Toc320609221"/>
      <w:bookmarkStart w:id="237" w:name="_Toc357444954"/>
      <w:bookmarkStart w:id="238" w:name="_Toc393273763"/>
      <w:r w:rsidRPr="004557E9">
        <w:t>1. Использование территории</w:t>
      </w:r>
      <w:bookmarkEnd w:id="236"/>
      <w:bookmarkEnd w:id="237"/>
      <w:bookmarkEnd w:id="238"/>
    </w:p>
    <w:p w:rsidR="00C50150" w:rsidRDefault="00C50150" w:rsidP="00C50150">
      <w:pPr>
        <w:pStyle w:val="affe"/>
        <w:ind w:firstLine="284"/>
        <w:jc w:val="both"/>
        <w:rPr>
          <w:rFonts w:ascii="Times New Roman" w:hAnsi="Times New Roman"/>
          <w:sz w:val="24"/>
          <w:szCs w:val="24"/>
        </w:rPr>
      </w:pPr>
      <w:r w:rsidRPr="00020B40">
        <w:rPr>
          <w:rFonts w:ascii="Times New Roman" w:hAnsi="Times New Roman"/>
          <w:sz w:val="24"/>
          <w:szCs w:val="24"/>
        </w:rPr>
        <w:t xml:space="preserve">Территория Голуметского МО в проектных границах населенного пункта составляет </w:t>
      </w:r>
    </w:p>
    <w:p w:rsidR="00C50150" w:rsidRPr="00020B40"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27 189,39 </w:t>
      </w:r>
      <w:r w:rsidRPr="00020B40">
        <w:rPr>
          <w:rFonts w:ascii="Times New Roman" w:hAnsi="Times New Roman"/>
          <w:sz w:val="24"/>
          <w:szCs w:val="24"/>
        </w:rPr>
        <w:t xml:space="preserve">га. </w:t>
      </w:r>
    </w:p>
    <w:p w:rsidR="00C50150" w:rsidRPr="00020B40" w:rsidRDefault="00C50150" w:rsidP="00C50150">
      <w:pPr>
        <w:pStyle w:val="affe"/>
        <w:ind w:firstLine="284"/>
        <w:jc w:val="both"/>
        <w:rPr>
          <w:rFonts w:ascii="Times New Roman" w:hAnsi="Times New Roman"/>
          <w:sz w:val="24"/>
          <w:szCs w:val="24"/>
        </w:rPr>
      </w:pPr>
      <w:r w:rsidRPr="00020B40">
        <w:rPr>
          <w:rFonts w:ascii="Times New Roman" w:hAnsi="Times New Roman"/>
          <w:sz w:val="24"/>
          <w:szCs w:val="24"/>
        </w:rPr>
        <w:lastRenderedPageBreak/>
        <w:t xml:space="preserve">Площадь зон застройки индивидуальными жилыми домами увеличивается с </w:t>
      </w:r>
      <w:r>
        <w:rPr>
          <w:rFonts w:ascii="Times New Roman" w:hAnsi="Times New Roman"/>
          <w:sz w:val="24"/>
          <w:szCs w:val="24"/>
        </w:rPr>
        <w:t xml:space="preserve">466,0 га в настоящее время до 559,88 </w:t>
      </w:r>
      <w:r w:rsidRPr="00020B40">
        <w:rPr>
          <w:rFonts w:ascii="Times New Roman" w:hAnsi="Times New Roman"/>
          <w:sz w:val="24"/>
          <w:szCs w:val="24"/>
        </w:rPr>
        <w:t>га к расчетному сроку Генерального плана.</w:t>
      </w:r>
    </w:p>
    <w:p w:rsidR="00C50150" w:rsidRPr="00020B40" w:rsidRDefault="00C50150" w:rsidP="00C50150">
      <w:pPr>
        <w:pStyle w:val="affe"/>
        <w:ind w:firstLine="284"/>
        <w:jc w:val="both"/>
        <w:rPr>
          <w:rFonts w:ascii="Times New Roman" w:hAnsi="Times New Roman"/>
          <w:sz w:val="24"/>
          <w:szCs w:val="24"/>
        </w:rPr>
      </w:pPr>
      <w:r w:rsidRPr="00020B40">
        <w:rPr>
          <w:rFonts w:ascii="Times New Roman" w:hAnsi="Times New Roman"/>
          <w:sz w:val="24"/>
          <w:szCs w:val="24"/>
        </w:rPr>
        <w:t>Генеральным планом предлагается значительное расширение участков под учреждения и предприятия обслуживания. Их суммарная площадь значительно увеличивается, главным образом, за счет расширения территории объектов здравоохранения и социального обеспечения. В большей степени увеличится площадь спортивных сооружений.</w:t>
      </w:r>
    </w:p>
    <w:p w:rsidR="00C50150" w:rsidRPr="004557E9" w:rsidRDefault="00C50150" w:rsidP="00C50150">
      <w:pPr>
        <w:pStyle w:val="affe"/>
        <w:ind w:firstLine="284"/>
        <w:jc w:val="both"/>
        <w:rPr>
          <w:rFonts w:ascii="Times New Roman" w:hAnsi="Times New Roman"/>
          <w:sz w:val="24"/>
          <w:szCs w:val="24"/>
        </w:rPr>
      </w:pPr>
      <w:r w:rsidRPr="00020B40">
        <w:rPr>
          <w:rFonts w:ascii="Times New Roman" w:hAnsi="Times New Roman"/>
          <w:sz w:val="24"/>
          <w:szCs w:val="24"/>
        </w:rPr>
        <w:t xml:space="preserve">Площадь общественно-деловых зон в расчете на одного жителя по проекту увеличивается с </w:t>
      </w:r>
      <w:r>
        <w:rPr>
          <w:rFonts w:ascii="Times New Roman" w:hAnsi="Times New Roman"/>
          <w:sz w:val="24"/>
          <w:szCs w:val="24"/>
        </w:rPr>
        <w:t>29,26</w:t>
      </w:r>
      <w:r w:rsidRPr="00020B40">
        <w:rPr>
          <w:rFonts w:ascii="Times New Roman" w:hAnsi="Times New Roman"/>
          <w:sz w:val="24"/>
          <w:szCs w:val="24"/>
        </w:rPr>
        <w:t xml:space="preserve"> м²</w:t>
      </w:r>
      <w:r>
        <w:rPr>
          <w:rFonts w:ascii="Times New Roman" w:hAnsi="Times New Roman"/>
          <w:sz w:val="24"/>
          <w:szCs w:val="24"/>
        </w:rPr>
        <w:t>/чел. в настоящее время до 52,53</w:t>
      </w:r>
      <w:r w:rsidRPr="00020B40">
        <w:rPr>
          <w:rFonts w:ascii="Times New Roman" w:hAnsi="Times New Roman"/>
          <w:sz w:val="24"/>
          <w:szCs w:val="24"/>
        </w:rPr>
        <w:t xml:space="preserve"> м²/чел. к расчетному сроку Генерального плана.</w:t>
      </w:r>
    </w:p>
    <w:p w:rsidR="00C50150" w:rsidRPr="00357059" w:rsidRDefault="00C50150" w:rsidP="00C50150">
      <w:pPr>
        <w:pStyle w:val="affe"/>
        <w:ind w:firstLine="284"/>
        <w:jc w:val="both"/>
        <w:rPr>
          <w:rFonts w:ascii="Times New Roman" w:hAnsi="Times New Roman"/>
          <w:sz w:val="16"/>
          <w:szCs w:val="16"/>
        </w:rPr>
      </w:pPr>
    </w:p>
    <w:p w:rsidR="00C50150" w:rsidRPr="004557E9" w:rsidRDefault="00C50150" w:rsidP="00C50150">
      <w:pPr>
        <w:pStyle w:val="affe"/>
        <w:ind w:firstLine="284"/>
        <w:jc w:val="both"/>
        <w:rPr>
          <w:rFonts w:ascii="Times New Roman" w:hAnsi="Times New Roman"/>
          <w:b/>
          <w:sz w:val="24"/>
          <w:szCs w:val="24"/>
        </w:rPr>
      </w:pPr>
      <w:r w:rsidRPr="004557E9">
        <w:rPr>
          <w:rFonts w:ascii="Times New Roman" w:hAnsi="Times New Roman"/>
          <w:sz w:val="24"/>
          <w:szCs w:val="24"/>
        </w:rPr>
        <w:t>Таблица</w:t>
      </w:r>
      <w:r>
        <w:rPr>
          <w:rFonts w:ascii="Times New Roman" w:hAnsi="Times New Roman"/>
          <w:sz w:val="24"/>
          <w:szCs w:val="24"/>
        </w:rPr>
        <w:t xml:space="preserve"> 30</w:t>
      </w:r>
      <w:r w:rsidRPr="004557E9">
        <w:rPr>
          <w:rFonts w:ascii="Times New Roman" w:hAnsi="Times New Roman"/>
          <w:sz w:val="24"/>
          <w:szCs w:val="24"/>
        </w:rPr>
        <w:t xml:space="preserve">. Проектное использование территории Голуметского </w:t>
      </w:r>
      <w:r>
        <w:rPr>
          <w:rFonts w:ascii="Times New Roman" w:hAnsi="Times New Roman"/>
          <w:sz w:val="24"/>
          <w:szCs w:val="24"/>
        </w:rPr>
        <w:t>МО.</w:t>
      </w:r>
    </w:p>
    <w:p w:rsidR="00C50150" w:rsidRPr="00357059" w:rsidRDefault="00C50150" w:rsidP="00C50150">
      <w:pPr>
        <w:pStyle w:val="affe"/>
        <w:ind w:firstLine="284"/>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1600"/>
        <w:gridCol w:w="1462"/>
        <w:gridCol w:w="1417"/>
      </w:tblGrid>
      <w:tr w:rsidR="00C50150" w:rsidRPr="005756CD" w:rsidTr="00A21F55">
        <w:trPr>
          <w:trHeight w:val="70"/>
        </w:trPr>
        <w:tc>
          <w:tcPr>
            <w:tcW w:w="2727"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Территории</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га</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м²/чел</w:t>
            </w: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I. ЖИЛЫЕ ЗОНЫ</w:t>
            </w:r>
          </w:p>
        </w:tc>
        <w:tc>
          <w:tcPr>
            <w:tcW w:w="812" w:type="pct"/>
            <w:shd w:val="clear" w:color="auto" w:fill="auto"/>
          </w:tcPr>
          <w:p w:rsidR="00C50150" w:rsidRPr="005756CD" w:rsidRDefault="00C50150" w:rsidP="00A21F55">
            <w:pPr>
              <w:pStyle w:val="affe"/>
              <w:jc w:val="center"/>
              <w:rPr>
                <w:rFonts w:ascii="Times New Roman" w:hAnsi="Times New Roman"/>
                <w:strike/>
              </w:rPr>
            </w:pPr>
          </w:p>
        </w:tc>
        <w:tc>
          <w:tcPr>
            <w:tcW w:w="742" w:type="pct"/>
            <w:shd w:val="clear" w:color="auto" w:fill="auto"/>
          </w:tcPr>
          <w:p w:rsidR="00C50150" w:rsidRPr="005756CD" w:rsidRDefault="00C50150" w:rsidP="00A21F55">
            <w:pPr>
              <w:pStyle w:val="affe"/>
              <w:jc w:val="center"/>
              <w:rPr>
                <w:rFonts w:ascii="Times New Roman" w:hAnsi="Times New Roman"/>
                <w:strike/>
              </w:rPr>
            </w:pP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84"/>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застройки индивидуальными жилыми домами (1-3 этажа)</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559,88</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2,06</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2248,51</w:t>
            </w: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объектов дошкольного образования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1,91</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0,01</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7,67</w:t>
            </w: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объектов школьного и дополнительного образования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5,40</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0,02</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21,69</w:t>
            </w: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Итого, в пределах жилой застройки</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567,19</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2,09</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2277,87</w:t>
            </w: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II. ОБЩЕСТВЕННО-ДЕЛОВЫЕ ЗОНЫ</w:t>
            </w:r>
          </w:p>
        </w:tc>
        <w:tc>
          <w:tcPr>
            <w:tcW w:w="812" w:type="pct"/>
            <w:shd w:val="clear" w:color="auto" w:fill="auto"/>
          </w:tcPr>
          <w:p w:rsidR="00C50150" w:rsidRPr="005756CD" w:rsidRDefault="00C50150" w:rsidP="00A21F55">
            <w:pPr>
              <w:pStyle w:val="affe"/>
              <w:jc w:val="center"/>
              <w:rPr>
                <w:rFonts w:ascii="Times New Roman" w:hAnsi="Times New Roman"/>
                <w:strike/>
              </w:rPr>
            </w:pPr>
          </w:p>
        </w:tc>
        <w:tc>
          <w:tcPr>
            <w:tcW w:w="742" w:type="pct"/>
            <w:shd w:val="clear" w:color="auto" w:fill="auto"/>
          </w:tcPr>
          <w:p w:rsidR="00C50150" w:rsidRPr="005756CD" w:rsidRDefault="00C50150" w:rsidP="00A21F55">
            <w:pPr>
              <w:pStyle w:val="affe"/>
              <w:jc w:val="center"/>
              <w:rPr>
                <w:rFonts w:ascii="Times New Roman" w:hAnsi="Times New Roman"/>
                <w:strike/>
              </w:rPr>
            </w:pP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131"/>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объектов делового, общественного и коммерческого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7,52</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0,03</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30,20</w:t>
            </w:r>
          </w:p>
        </w:tc>
      </w:tr>
      <w:tr w:rsidR="00C50150" w:rsidRPr="005756CD" w:rsidTr="00A21F55">
        <w:trPr>
          <w:trHeight w:val="322"/>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объектов социального, гостиничного и коммунально-бытового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1,92</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0,01</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7,71</w:t>
            </w:r>
          </w:p>
        </w:tc>
      </w:tr>
      <w:tr w:rsidR="00C50150" w:rsidRPr="005756CD" w:rsidTr="00A21F55">
        <w:trPr>
          <w:trHeight w:val="103"/>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обслуживания объектов, необходимых для осуществления производственной и предпринимательской деятельности</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0,73</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0,003</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2,93</w:t>
            </w:r>
          </w:p>
        </w:tc>
      </w:tr>
      <w:tr w:rsidR="00C50150" w:rsidRPr="005756CD" w:rsidTr="00A21F55">
        <w:trPr>
          <w:trHeight w:val="1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объектов здравоохранения и санаторно-курортного лечения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1,87</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0,01</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7,51</w:t>
            </w: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объектов культуры и культовых зданий</w:t>
            </w:r>
          </w:p>
        </w:tc>
        <w:tc>
          <w:tcPr>
            <w:tcW w:w="812" w:type="pct"/>
            <w:shd w:val="clear" w:color="auto" w:fill="auto"/>
          </w:tcPr>
          <w:p w:rsidR="00C50150" w:rsidRPr="005756CD" w:rsidRDefault="00C50150" w:rsidP="00A21F55">
            <w:pPr>
              <w:pStyle w:val="affe"/>
              <w:jc w:val="center"/>
              <w:rPr>
                <w:rFonts w:ascii="Times New Roman" w:hAnsi="Times New Roman"/>
                <w:strike/>
                <w:lang w:val="en-US"/>
              </w:rPr>
            </w:pPr>
            <w:r w:rsidRPr="005756CD">
              <w:rPr>
                <w:rFonts w:ascii="Times New Roman" w:hAnsi="Times New Roman"/>
                <w:strike/>
              </w:rPr>
              <w:t>1,0</w:t>
            </w:r>
            <w:r w:rsidRPr="005756CD">
              <w:rPr>
                <w:rFonts w:ascii="Times New Roman" w:hAnsi="Times New Roman"/>
                <w:strike/>
                <w:lang w:val="en-US"/>
              </w:rPr>
              <w:t>4</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0,004</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4,18</w:t>
            </w: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Итого, в пределах общественно-деловых зон</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13,08</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0,05</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52,53</w:t>
            </w:r>
          </w:p>
        </w:tc>
      </w:tr>
      <w:tr w:rsidR="00C50150" w:rsidRPr="005756CD" w:rsidTr="00A21F55">
        <w:trPr>
          <w:trHeight w:val="302"/>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III. ПРОИЗВОДСТВЕННЫЕ И КОММУНАЛЬНЫЕ ЗОНЫ</w:t>
            </w:r>
          </w:p>
        </w:tc>
        <w:tc>
          <w:tcPr>
            <w:tcW w:w="812" w:type="pct"/>
            <w:shd w:val="clear" w:color="auto" w:fill="auto"/>
          </w:tcPr>
          <w:p w:rsidR="00C50150" w:rsidRPr="005756CD" w:rsidRDefault="00C50150" w:rsidP="00A21F55">
            <w:pPr>
              <w:pStyle w:val="affe"/>
              <w:jc w:val="center"/>
              <w:rPr>
                <w:rFonts w:ascii="Times New Roman" w:hAnsi="Times New Roman"/>
                <w:strike/>
              </w:rPr>
            </w:pPr>
          </w:p>
        </w:tc>
        <w:tc>
          <w:tcPr>
            <w:tcW w:w="742" w:type="pct"/>
            <w:shd w:val="clear" w:color="auto" w:fill="auto"/>
          </w:tcPr>
          <w:p w:rsidR="00C50150" w:rsidRPr="005756CD" w:rsidRDefault="00C50150" w:rsidP="00A21F55">
            <w:pPr>
              <w:pStyle w:val="affe"/>
              <w:jc w:val="center"/>
              <w:rPr>
                <w:rFonts w:ascii="Times New Roman" w:hAnsi="Times New Roman"/>
                <w:strike/>
              </w:rPr>
            </w:pP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98"/>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производственных объектов 1, 2, 3 классов опасности</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12,85</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0,05</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98"/>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производственных объектов 4, 5 классов опасности</w:t>
            </w:r>
          </w:p>
        </w:tc>
        <w:tc>
          <w:tcPr>
            <w:tcW w:w="812" w:type="pct"/>
            <w:shd w:val="clear" w:color="auto" w:fill="auto"/>
          </w:tcPr>
          <w:p w:rsidR="00C50150" w:rsidRPr="005756CD" w:rsidRDefault="00C50150" w:rsidP="00A21F55">
            <w:pPr>
              <w:pStyle w:val="affe"/>
              <w:jc w:val="center"/>
              <w:rPr>
                <w:rFonts w:ascii="Times New Roman" w:hAnsi="Times New Roman"/>
                <w:strike/>
                <w:lang w:val="en-US"/>
              </w:rPr>
            </w:pPr>
            <w:r w:rsidRPr="005756CD">
              <w:rPr>
                <w:rFonts w:ascii="Times New Roman" w:hAnsi="Times New Roman"/>
                <w:strike/>
              </w:rPr>
              <w:t>18,9</w:t>
            </w:r>
            <w:r w:rsidRPr="005756CD">
              <w:rPr>
                <w:rFonts w:ascii="Times New Roman" w:hAnsi="Times New Roman"/>
                <w:strike/>
                <w:lang w:val="en-US"/>
              </w:rPr>
              <w:t>2</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0,07</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коммунальных и складских объектов</w:t>
            </w:r>
          </w:p>
        </w:tc>
        <w:tc>
          <w:tcPr>
            <w:tcW w:w="812" w:type="pct"/>
            <w:shd w:val="clear" w:color="auto" w:fill="auto"/>
          </w:tcPr>
          <w:p w:rsidR="00C50150" w:rsidRPr="005756CD" w:rsidRDefault="00C50150" w:rsidP="00A21F55">
            <w:pPr>
              <w:pStyle w:val="affe"/>
              <w:jc w:val="center"/>
              <w:rPr>
                <w:rFonts w:ascii="Times New Roman" w:hAnsi="Times New Roman"/>
                <w:strike/>
                <w:lang w:val="en-US"/>
              </w:rPr>
            </w:pPr>
            <w:r w:rsidRPr="005756CD">
              <w:rPr>
                <w:rFonts w:ascii="Times New Roman" w:hAnsi="Times New Roman"/>
                <w:strike/>
              </w:rPr>
              <w:t>7,5</w:t>
            </w:r>
            <w:r w:rsidRPr="005756CD">
              <w:rPr>
                <w:rFonts w:ascii="Times New Roman" w:hAnsi="Times New Roman"/>
                <w:strike/>
                <w:lang w:val="en-US"/>
              </w:rPr>
              <w:t>1</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0,03</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Итого в пределах производственных и коммунальных зон</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40,42</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0,15</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IV. ЗОНЫ ИНЖЕНЕРНОЙ И ТРАНСПОРТНОЙ ИНФРАСТРУКТУР</w:t>
            </w:r>
          </w:p>
        </w:tc>
        <w:tc>
          <w:tcPr>
            <w:tcW w:w="812" w:type="pct"/>
            <w:shd w:val="clear" w:color="auto" w:fill="auto"/>
          </w:tcPr>
          <w:p w:rsidR="00C50150" w:rsidRPr="005756CD" w:rsidRDefault="00C50150" w:rsidP="00A21F55">
            <w:pPr>
              <w:pStyle w:val="affe"/>
              <w:jc w:val="center"/>
              <w:rPr>
                <w:rFonts w:ascii="Times New Roman" w:hAnsi="Times New Roman"/>
                <w:strike/>
              </w:rPr>
            </w:pPr>
          </w:p>
        </w:tc>
        <w:tc>
          <w:tcPr>
            <w:tcW w:w="742" w:type="pct"/>
            <w:shd w:val="clear" w:color="auto" w:fill="auto"/>
          </w:tcPr>
          <w:p w:rsidR="00C50150" w:rsidRPr="005756CD" w:rsidRDefault="00C50150" w:rsidP="00A21F55">
            <w:pPr>
              <w:pStyle w:val="affe"/>
              <w:jc w:val="center"/>
              <w:rPr>
                <w:rFonts w:ascii="Times New Roman" w:hAnsi="Times New Roman"/>
                <w:strike/>
              </w:rPr>
            </w:pP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объектов инженерной инфраструктуры</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2,75</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0,01</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объектов транспорта</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72,01</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0,27</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Итого в пределах зон инженерной и транспортной инфраструктуры</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74,76</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0,28</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V. ЗОНЫ СЕЛЬСКОХОЗЯЙСТВЕННОГО ИСПОЛЬЗОВАНИЯ</w:t>
            </w:r>
          </w:p>
        </w:tc>
        <w:tc>
          <w:tcPr>
            <w:tcW w:w="812" w:type="pct"/>
            <w:shd w:val="clear" w:color="auto" w:fill="auto"/>
          </w:tcPr>
          <w:p w:rsidR="00C50150" w:rsidRPr="005756CD" w:rsidRDefault="00C50150" w:rsidP="00A21F55">
            <w:pPr>
              <w:pStyle w:val="affe"/>
              <w:jc w:val="center"/>
              <w:rPr>
                <w:rFonts w:ascii="Times New Roman" w:hAnsi="Times New Roman"/>
                <w:strike/>
              </w:rPr>
            </w:pPr>
          </w:p>
        </w:tc>
        <w:tc>
          <w:tcPr>
            <w:tcW w:w="742" w:type="pct"/>
            <w:shd w:val="clear" w:color="auto" w:fill="auto"/>
          </w:tcPr>
          <w:p w:rsidR="00C50150" w:rsidRPr="005756CD" w:rsidRDefault="00C50150" w:rsidP="00A21F55">
            <w:pPr>
              <w:pStyle w:val="affe"/>
              <w:jc w:val="center"/>
              <w:rPr>
                <w:rFonts w:ascii="Times New Roman" w:hAnsi="Times New Roman"/>
                <w:strike/>
              </w:rPr>
            </w:pP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сельскохозяйственных угодий</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6389,05</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23,50</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занятые объектами сельскохозяйственного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63,07</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0,23</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Итого, в пределах зон сельскохозяйственного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6452,12</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23,73</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VI. ЗОНЫ РЕКРЕАЦИОННОГО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p>
        </w:tc>
        <w:tc>
          <w:tcPr>
            <w:tcW w:w="742" w:type="pct"/>
            <w:shd w:val="clear" w:color="auto" w:fill="auto"/>
          </w:tcPr>
          <w:p w:rsidR="00C50150" w:rsidRPr="005756CD" w:rsidRDefault="00C50150" w:rsidP="00A21F55">
            <w:pPr>
              <w:pStyle w:val="affe"/>
              <w:jc w:val="center"/>
              <w:rPr>
                <w:rFonts w:ascii="Times New Roman" w:hAnsi="Times New Roman"/>
                <w:strike/>
              </w:rPr>
            </w:pP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lastRenderedPageBreak/>
              <w:t>Зоны парков, скверов и бульваров</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74,76</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0,28</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195"/>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размещения объектов физической культуры и массового спорта</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1,92</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0,01</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103"/>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Итого, в пределах зон рекреационного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76,68</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0,28</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VII. ЗОНЫ ПРИРОДНОГО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p>
        </w:tc>
        <w:tc>
          <w:tcPr>
            <w:tcW w:w="742" w:type="pct"/>
            <w:shd w:val="clear" w:color="auto" w:fill="auto"/>
          </w:tcPr>
          <w:p w:rsidR="00C50150" w:rsidRPr="005756CD" w:rsidRDefault="00C50150" w:rsidP="00A21F55">
            <w:pPr>
              <w:pStyle w:val="affe"/>
              <w:jc w:val="center"/>
              <w:rPr>
                <w:rFonts w:ascii="Times New Roman" w:hAnsi="Times New Roman"/>
                <w:strike/>
              </w:rPr>
            </w:pP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природных территорий</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5411,09</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19,90</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занятые лесами</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12288,34</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42,20</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территории болот</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1891,83</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6,96</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водных объектов</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357,90</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1,32</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Итого, в пределах зон природного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19949,16</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73,37</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VIII. ЗОНЫ СПЕЦИАЛЬНОГО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p>
        </w:tc>
        <w:tc>
          <w:tcPr>
            <w:tcW w:w="742" w:type="pct"/>
            <w:shd w:val="clear" w:color="auto" w:fill="auto"/>
          </w:tcPr>
          <w:p w:rsidR="00C50150" w:rsidRPr="005756CD" w:rsidRDefault="00C50150" w:rsidP="00A21F55">
            <w:pPr>
              <w:pStyle w:val="affe"/>
              <w:jc w:val="center"/>
              <w:rPr>
                <w:rFonts w:ascii="Times New Roman" w:hAnsi="Times New Roman"/>
                <w:strike/>
              </w:rPr>
            </w:pP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объектов специального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1,84</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0,01</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кладбищ</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2,43</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0,01</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складирования и захоронения отходов</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10,32</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0,04</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Зоны рекультивируемых территорий</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1,39</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0,01</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Итого, в пределах зон специального назначения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15,98</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0,07</w:t>
            </w: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IX. ИНЫЕ ЗОНЫ</w:t>
            </w:r>
          </w:p>
        </w:tc>
        <w:tc>
          <w:tcPr>
            <w:tcW w:w="812" w:type="pct"/>
            <w:shd w:val="clear" w:color="auto" w:fill="auto"/>
          </w:tcPr>
          <w:p w:rsidR="00C50150" w:rsidRPr="005756CD" w:rsidRDefault="00C50150" w:rsidP="00A21F55">
            <w:pPr>
              <w:pStyle w:val="affe"/>
              <w:jc w:val="center"/>
              <w:rPr>
                <w:rFonts w:ascii="Times New Roman" w:hAnsi="Times New Roman"/>
                <w:strike/>
              </w:rPr>
            </w:pPr>
          </w:p>
        </w:tc>
        <w:tc>
          <w:tcPr>
            <w:tcW w:w="742" w:type="pct"/>
            <w:shd w:val="clear" w:color="auto" w:fill="auto"/>
          </w:tcPr>
          <w:p w:rsidR="00C50150" w:rsidRPr="005756CD" w:rsidRDefault="00C50150" w:rsidP="00A21F55">
            <w:pPr>
              <w:pStyle w:val="affe"/>
              <w:jc w:val="center"/>
              <w:rPr>
                <w:rFonts w:ascii="Times New Roman" w:hAnsi="Times New Roman"/>
                <w:strike/>
              </w:rPr>
            </w:pP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Итого, в пределах иных зон</w:t>
            </w:r>
          </w:p>
        </w:tc>
        <w:tc>
          <w:tcPr>
            <w:tcW w:w="812" w:type="pct"/>
            <w:shd w:val="clear" w:color="auto" w:fill="auto"/>
          </w:tcPr>
          <w:p w:rsidR="00C50150" w:rsidRPr="005756CD" w:rsidRDefault="00C50150" w:rsidP="00A21F55">
            <w:pPr>
              <w:pStyle w:val="affe"/>
              <w:jc w:val="center"/>
              <w:rPr>
                <w:rFonts w:ascii="Times New Roman" w:hAnsi="Times New Roman"/>
                <w:strike/>
              </w:rPr>
            </w:pPr>
          </w:p>
        </w:tc>
        <w:tc>
          <w:tcPr>
            <w:tcW w:w="742" w:type="pct"/>
            <w:shd w:val="clear" w:color="auto" w:fill="auto"/>
          </w:tcPr>
          <w:p w:rsidR="00C50150" w:rsidRPr="005756CD" w:rsidRDefault="00C50150" w:rsidP="00A21F55">
            <w:pPr>
              <w:pStyle w:val="affe"/>
              <w:jc w:val="center"/>
              <w:rPr>
                <w:rFonts w:ascii="Times New Roman" w:hAnsi="Times New Roman"/>
                <w:strike/>
              </w:rPr>
            </w:pPr>
          </w:p>
        </w:tc>
        <w:tc>
          <w:tcPr>
            <w:tcW w:w="719" w:type="pct"/>
            <w:shd w:val="clear" w:color="auto" w:fill="auto"/>
          </w:tcPr>
          <w:p w:rsidR="00C50150" w:rsidRPr="005756CD" w:rsidRDefault="00C50150" w:rsidP="00A21F55">
            <w:pPr>
              <w:pStyle w:val="affe"/>
              <w:jc w:val="center"/>
              <w:rPr>
                <w:rFonts w:ascii="Times New Roman" w:hAnsi="Times New Roman"/>
                <w:strike/>
              </w:rPr>
            </w:pPr>
          </w:p>
        </w:tc>
      </w:tr>
      <w:tr w:rsidR="00C50150" w:rsidRPr="005756CD" w:rsidTr="00A21F55">
        <w:trPr>
          <w:trHeight w:val="70"/>
        </w:trPr>
        <w:tc>
          <w:tcPr>
            <w:tcW w:w="2727" w:type="pct"/>
            <w:shd w:val="clear" w:color="auto" w:fill="auto"/>
          </w:tcPr>
          <w:p w:rsidR="00C50150" w:rsidRPr="005756CD" w:rsidRDefault="00C50150" w:rsidP="00A21F55">
            <w:pPr>
              <w:pStyle w:val="affe"/>
              <w:jc w:val="both"/>
              <w:rPr>
                <w:rFonts w:ascii="Times New Roman" w:hAnsi="Times New Roman"/>
                <w:strike/>
              </w:rPr>
            </w:pPr>
            <w:r w:rsidRPr="005756CD">
              <w:rPr>
                <w:rFonts w:ascii="Times New Roman" w:hAnsi="Times New Roman"/>
                <w:strike/>
              </w:rPr>
              <w:t>ИТОГО, В ГРАНИЦАХ СЕЛЬСКОГО ПОСЕЛЕНИЯ</w:t>
            </w:r>
          </w:p>
        </w:tc>
        <w:tc>
          <w:tcPr>
            <w:tcW w:w="81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27189,39</w:t>
            </w:r>
          </w:p>
        </w:tc>
        <w:tc>
          <w:tcPr>
            <w:tcW w:w="742"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100</w:t>
            </w:r>
          </w:p>
        </w:tc>
        <w:tc>
          <w:tcPr>
            <w:tcW w:w="719" w:type="pct"/>
            <w:shd w:val="clear" w:color="auto" w:fill="auto"/>
          </w:tcPr>
          <w:p w:rsidR="00C50150" w:rsidRPr="005756CD" w:rsidRDefault="00C50150" w:rsidP="00A21F55">
            <w:pPr>
              <w:pStyle w:val="affe"/>
              <w:jc w:val="center"/>
              <w:rPr>
                <w:rFonts w:ascii="Times New Roman" w:hAnsi="Times New Roman"/>
                <w:strike/>
              </w:rPr>
            </w:pPr>
            <w:r w:rsidRPr="005756CD">
              <w:rPr>
                <w:rFonts w:ascii="Times New Roman" w:hAnsi="Times New Roman"/>
                <w:strike/>
              </w:rPr>
              <w:t>109194,34</w:t>
            </w:r>
          </w:p>
        </w:tc>
      </w:tr>
    </w:tbl>
    <w:p w:rsidR="00C50150" w:rsidRDefault="00C50150" w:rsidP="00C50150">
      <w:pPr>
        <w:pStyle w:val="affe"/>
        <w:jc w:val="both"/>
        <w:rPr>
          <w:rFonts w:ascii="Times New Roman" w:hAnsi="Times New Roman"/>
          <w:sz w:val="16"/>
          <w:szCs w:val="16"/>
          <w:lang w:val="en-US"/>
        </w:rPr>
      </w:pPr>
    </w:p>
    <w:p w:rsidR="00C50150" w:rsidRDefault="00C50150" w:rsidP="00C50150">
      <w:pPr>
        <w:pStyle w:val="affe"/>
        <w:jc w:val="both"/>
        <w:rPr>
          <w:rFonts w:ascii="Times New Roman" w:hAnsi="Times New Roman"/>
          <w:sz w:val="24"/>
          <w:szCs w:val="24"/>
        </w:rPr>
      </w:pPr>
    </w:p>
    <w:tbl>
      <w:tblPr>
        <w:tblW w:w="5000" w:type="pct"/>
        <w:jc w:val="center"/>
        <w:tblLook w:val="04A0" w:firstRow="1" w:lastRow="0" w:firstColumn="1" w:lastColumn="0" w:noHBand="0" w:noVBand="1"/>
      </w:tblPr>
      <w:tblGrid>
        <w:gridCol w:w="6629"/>
        <w:gridCol w:w="1559"/>
        <w:gridCol w:w="1667"/>
      </w:tblGrid>
      <w:tr w:rsidR="00C50150" w:rsidRPr="00B03C60" w:rsidTr="00A21F55">
        <w:trPr>
          <w:trHeight w:val="128"/>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5756CD" w:rsidRDefault="00C50150" w:rsidP="00A21F55">
            <w:pPr>
              <w:pStyle w:val="affe"/>
              <w:jc w:val="center"/>
              <w:rPr>
                <w:color w:val="7030A0"/>
                <w:sz w:val="24"/>
                <w:szCs w:val="24"/>
              </w:rPr>
            </w:pPr>
            <w:r w:rsidRPr="005756CD">
              <w:rPr>
                <w:color w:val="7030A0"/>
                <w:sz w:val="24"/>
                <w:szCs w:val="24"/>
              </w:rPr>
              <w:t>Территории</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4A5DD1" w:rsidRDefault="00C50150" w:rsidP="00A21F55">
            <w:pPr>
              <w:pStyle w:val="affe"/>
              <w:jc w:val="center"/>
              <w:rPr>
                <w:color w:val="7030A0"/>
                <w:szCs w:val="24"/>
              </w:rPr>
            </w:pPr>
            <w:r w:rsidRPr="004A5DD1">
              <w:rPr>
                <w:color w:val="7030A0"/>
                <w:szCs w:val="24"/>
              </w:rPr>
              <w:t>га</w:t>
            </w:r>
          </w:p>
        </w:tc>
        <w:tc>
          <w:tcPr>
            <w:tcW w:w="0" w:type="auto"/>
            <w:tcBorders>
              <w:top w:val="single" w:sz="8" w:space="0" w:color="auto"/>
              <w:left w:val="nil"/>
              <w:bottom w:val="single" w:sz="8" w:space="0" w:color="auto"/>
              <w:right w:val="single" w:sz="8" w:space="0" w:color="auto"/>
            </w:tcBorders>
            <w:shd w:val="clear" w:color="auto" w:fill="auto"/>
            <w:vAlign w:val="center"/>
          </w:tcPr>
          <w:p w:rsidR="00C50150" w:rsidRPr="004A5DD1" w:rsidRDefault="00C50150" w:rsidP="00A21F55">
            <w:pPr>
              <w:pStyle w:val="affe"/>
              <w:jc w:val="center"/>
              <w:rPr>
                <w:color w:val="7030A0"/>
                <w:szCs w:val="24"/>
              </w:rPr>
            </w:pPr>
            <w:r w:rsidRPr="004A5DD1">
              <w:rPr>
                <w:color w:val="7030A0"/>
                <w:szCs w:val="24"/>
              </w:rPr>
              <w:t>%</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bCs/>
                <w:iCs/>
                <w:color w:val="7030A0"/>
                <w:sz w:val="24"/>
                <w:szCs w:val="28"/>
                <w:lang w:val="x-none" w:eastAsia="x-none"/>
              </w:rPr>
            </w:pPr>
            <w:r w:rsidRPr="003B3902">
              <w:rPr>
                <w:rFonts w:ascii="Times New Roman" w:hAnsi="Times New Roman" w:cs="Times New Roman"/>
                <w:color w:val="7030A0"/>
                <w:sz w:val="24"/>
                <w:szCs w:val="24"/>
              </w:rPr>
              <w:t>Зона застройки индивидуальными жилыми домами</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3A6F57" w:rsidRDefault="00C50150" w:rsidP="00A21F55">
            <w:pPr>
              <w:spacing w:after="0" w:line="240" w:lineRule="auto"/>
              <w:jc w:val="center"/>
              <w:rPr>
                <w:color w:val="7030A0"/>
                <w:lang w:val="x-none"/>
              </w:rPr>
            </w:pPr>
            <w:r w:rsidRPr="003A6F57">
              <w:rPr>
                <w:color w:val="7030A0"/>
                <w:lang w:val="x-none"/>
              </w:rPr>
              <w:t>923,66</w:t>
            </w:r>
          </w:p>
        </w:tc>
        <w:tc>
          <w:tcPr>
            <w:tcW w:w="0" w:type="auto"/>
            <w:tcBorders>
              <w:top w:val="single" w:sz="8" w:space="0" w:color="auto"/>
              <w:left w:val="nil"/>
              <w:bottom w:val="single" w:sz="8" w:space="0" w:color="auto"/>
              <w:right w:val="single" w:sz="8" w:space="0" w:color="auto"/>
            </w:tcBorders>
            <w:shd w:val="clear" w:color="auto" w:fill="auto"/>
            <w:vAlign w:val="center"/>
          </w:tcPr>
          <w:p w:rsidR="00C50150" w:rsidRDefault="00C50150" w:rsidP="00A21F55">
            <w:pPr>
              <w:spacing w:after="0" w:line="240" w:lineRule="auto"/>
              <w:jc w:val="center"/>
              <w:rPr>
                <w:rFonts w:ascii="Times New Roman" w:hAnsi="Times New Roman" w:cs="Times New Roman"/>
                <w:color w:val="7030A0"/>
                <w:sz w:val="24"/>
                <w:szCs w:val="24"/>
              </w:rPr>
            </w:pPr>
            <w:r>
              <w:rPr>
                <w:color w:val="7030A0"/>
              </w:rPr>
              <w:t>3,40</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color w:val="7030A0"/>
                <w:sz w:val="24"/>
                <w:szCs w:val="24"/>
              </w:rPr>
            </w:pPr>
            <w:r>
              <w:rPr>
                <w:rFonts w:ascii="Times New Roman" w:hAnsi="Times New Roman" w:cs="Times New Roman"/>
                <w:color w:val="7030A0"/>
                <w:sz w:val="24"/>
                <w:szCs w:val="24"/>
              </w:rPr>
              <w:t xml:space="preserve">Зона </w:t>
            </w:r>
            <w:r w:rsidRPr="003A6F57">
              <w:rPr>
                <w:rFonts w:ascii="Times New Roman" w:hAnsi="Times New Roman" w:cs="Times New Roman"/>
                <w:color w:val="7030A0"/>
                <w:sz w:val="24"/>
                <w:szCs w:val="24"/>
              </w:rPr>
              <w:t xml:space="preserve">застройки </w:t>
            </w:r>
            <w:r>
              <w:rPr>
                <w:rFonts w:ascii="Times New Roman" w:hAnsi="Times New Roman" w:cs="Times New Roman"/>
                <w:color w:val="7030A0"/>
                <w:sz w:val="24"/>
                <w:szCs w:val="24"/>
              </w:rPr>
              <w:t>мало</w:t>
            </w:r>
            <w:r w:rsidRPr="003A6F57">
              <w:rPr>
                <w:rFonts w:ascii="Times New Roman" w:hAnsi="Times New Roman" w:cs="Times New Roman"/>
                <w:color w:val="7030A0"/>
                <w:sz w:val="24"/>
                <w:szCs w:val="24"/>
              </w:rPr>
              <w:t>этажными жилыми домами</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F6629F" w:rsidRDefault="00C50150" w:rsidP="00A21F55">
            <w:pPr>
              <w:spacing w:after="0" w:line="240" w:lineRule="auto"/>
              <w:jc w:val="center"/>
              <w:rPr>
                <w:color w:val="7030A0"/>
              </w:rPr>
            </w:pPr>
            <w:r w:rsidRPr="003A6F57">
              <w:rPr>
                <w:color w:val="7030A0"/>
              </w:rPr>
              <w:t>0,09</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0,0003</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bCs/>
                <w:iCs/>
                <w:color w:val="7030A0"/>
                <w:sz w:val="24"/>
                <w:szCs w:val="28"/>
                <w:lang w:val="x-none" w:eastAsia="x-none"/>
              </w:rPr>
            </w:pPr>
            <w:r w:rsidRPr="003B3902">
              <w:rPr>
                <w:rFonts w:ascii="Times New Roman" w:hAnsi="Times New Roman" w:cs="Times New Roman"/>
                <w:color w:val="7030A0"/>
                <w:sz w:val="24"/>
                <w:szCs w:val="24"/>
              </w:rPr>
              <w:t>Зона специализированной общественной застройки</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3B3902" w:rsidRDefault="00C50150" w:rsidP="00A21F55">
            <w:pPr>
              <w:spacing w:after="0" w:line="240" w:lineRule="auto"/>
              <w:jc w:val="center"/>
              <w:rPr>
                <w:color w:val="7030A0"/>
              </w:rPr>
            </w:pPr>
            <w:r w:rsidRPr="003A6F57">
              <w:rPr>
                <w:color w:val="7030A0"/>
              </w:rPr>
              <w:t>12,5</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0,05</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bCs/>
                <w:iCs/>
                <w:color w:val="7030A0"/>
                <w:sz w:val="24"/>
                <w:szCs w:val="28"/>
                <w:lang w:val="x-none" w:eastAsia="x-none"/>
              </w:rPr>
            </w:pPr>
            <w:r w:rsidRPr="003B3902">
              <w:rPr>
                <w:rFonts w:ascii="Times New Roman" w:hAnsi="Times New Roman" w:cs="Times New Roman"/>
                <w:color w:val="7030A0"/>
                <w:sz w:val="24"/>
                <w:szCs w:val="24"/>
              </w:rPr>
              <w:t>Многофункциональная общественно-деловая зона</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3B3902" w:rsidRDefault="00C50150" w:rsidP="00A21F55">
            <w:pPr>
              <w:spacing w:after="0" w:line="240" w:lineRule="auto"/>
              <w:jc w:val="center"/>
              <w:rPr>
                <w:color w:val="7030A0"/>
              </w:rPr>
            </w:pPr>
            <w:r w:rsidRPr="003A6F57">
              <w:rPr>
                <w:color w:val="7030A0"/>
              </w:rPr>
              <w:t>10,82</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0,04</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color w:val="7030A0"/>
                <w:sz w:val="24"/>
                <w:szCs w:val="24"/>
              </w:rPr>
            </w:pPr>
            <w:r w:rsidRPr="00381FFC">
              <w:rPr>
                <w:rFonts w:ascii="Times New Roman" w:hAnsi="Times New Roman" w:cs="Times New Roman"/>
                <w:color w:val="7030A0"/>
                <w:sz w:val="24"/>
                <w:szCs w:val="24"/>
              </w:rPr>
              <w:t>Зона озелененных территорий общего пользования (лесопарки, парки, сады, скверы, бульвары, городские леса</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BE438F" w:rsidRDefault="00C50150" w:rsidP="00A21F55">
            <w:pPr>
              <w:spacing w:after="0" w:line="240" w:lineRule="auto"/>
              <w:jc w:val="center"/>
              <w:rPr>
                <w:color w:val="7030A0"/>
              </w:rPr>
            </w:pPr>
            <w:r w:rsidRPr="003A6F57">
              <w:rPr>
                <w:color w:val="7030A0"/>
              </w:rPr>
              <w:t>82,4</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0,30</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81FFC" w:rsidRDefault="00C50150" w:rsidP="00A21F55">
            <w:pPr>
              <w:spacing w:after="0" w:line="240" w:lineRule="auto"/>
              <w:rPr>
                <w:rFonts w:ascii="Times New Roman" w:hAnsi="Times New Roman" w:cs="Times New Roman"/>
                <w:color w:val="7030A0"/>
                <w:sz w:val="24"/>
                <w:szCs w:val="24"/>
              </w:rPr>
            </w:pPr>
            <w:r>
              <w:rPr>
                <w:rFonts w:ascii="Times New Roman" w:hAnsi="Times New Roman" w:cs="Times New Roman"/>
                <w:color w:val="7030A0"/>
                <w:sz w:val="24"/>
                <w:szCs w:val="24"/>
              </w:rPr>
              <w:t>Зона отдыха</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BE438F" w:rsidRDefault="00C50150" w:rsidP="00A21F55">
            <w:pPr>
              <w:spacing w:after="0" w:line="240" w:lineRule="auto"/>
              <w:jc w:val="center"/>
              <w:rPr>
                <w:color w:val="7030A0"/>
              </w:rPr>
            </w:pPr>
            <w:r w:rsidRPr="003A6F57">
              <w:rPr>
                <w:color w:val="7030A0"/>
              </w:rPr>
              <w:t>0,69</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0,00</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color w:val="7030A0"/>
                <w:sz w:val="24"/>
                <w:szCs w:val="24"/>
              </w:rPr>
            </w:pPr>
            <w:r w:rsidRPr="003A6F57">
              <w:rPr>
                <w:rFonts w:ascii="Times New Roman" w:hAnsi="Times New Roman" w:cs="Times New Roman"/>
                <w:color w:val="7030A0"/>
                <w:sz w:val="24"/>
                <w:szCs w:val="24"/>
              </w:rPr>
              <w:t>Производственные зоны, зоны инженерной и транспортной инфраструктур</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BE438F" w:rsidRDefault="00C50150" w:rsidP="00A21F55">
            <w:pPr>
              <w:spacing w:after="0" w:line="240" w:lineRule="auto"/>
              <w:jc w:val="center"/>
              <w:rPr>
                <w:color w:val="7030A0"/>
              </w:rPr>
            </w:pPr>
            <w:r w:rsidRPr="003A6F57">
              <w:rPr>
                <w:color w:val="7030A0"/>
              </w:rPr>
              <w:t>772,57</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2,84</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A6F57" w:rsidRDefault="00C50150" w:rsidP="00A21F55">
            <w:pPr>
              <w:spacing w:after="0" w:line="240" w:lineRule="auto"/>
              <w:rPr>
                <w:rFonts w:ascii="Times New Roman" w:hAnsi="Times New Roman" w:cs="Times New Roman"/>
                <w:color w:val="7030A0"/>
                <w:sz w:val="24"/>
                <w:szCs w:val="24"/>
              </w:rPr>
            </w:pPr>
            <w:r w:rsidRPr="003B3902">
              <w:rPr>
                <w:rFonts w:ascii="Times New Roman" w:hAnsi="Times New Roman" w:cs="Times New Roman"/>
                <w:color w:val="7030A0"/>
                <w:sz w:val="24"/>
                <w:szCs w:val="24"/>
              </w:rPr>
              <w:t>Зона инженерной инфраструктуры</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BE438F" w:rsidRDefault="00C50150" w:rsidP="00A21F55">
            <w:pPr>
              <w:spacing w:after="0" w:line="240" w:lineRule="auto"/>
              <w:jc w:val="center"/>
              <w:rPr>
                <w:color w:val="7030A0"/>
              </w:rPr>
            </w:pPr>
            <w:r w:rsidRPr="003A6F57">
              <w:rPr>
                <w:color w:val="7030A0"/>
              </w:rPr>
              <w:t>2,6</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0,01</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color w:val="7030A0"/>
                <w:sz w:val="24"/>
                <w:szCs w:val="24"/>
              </w:rPr>
            </w:pPr>
            <w:r w:rsidRPr="003B3902">
              <w:rPr>
                <w:rFonts w:ascii="Times New Roman" w:hAnsi="Times New Roman" w:cs="Times New Roman"/>
                <w:bCs/>
                <w:iCs/>
                <w:color w:val="7030A0"/>
                <w:sz w:val="24"/>
                <w:szCs w:val="28"/>
                <w:lang w:val="x-none" w:eastAsia="x-none"/>
              </w:rPr>
              <w:t>Зона транспортн</w:t>
            </w:r>
            <w:r w:rsidRPr="003B3902">
              <w:rPr>
                <w:rFonts w:ascii="Times New Roman" w:hAnsi="Times New Roman" w:cs="Times New Roman"/>
                <w:bCs/>
                <w:iCs/>
                <w:color w:val="7030A0"/>
                <w:sz w:val="24"/>
                <w:szCs w:val="28"/>
                <w:lang w:eastAsia="x-none"/>
              </w:rPr>
              <w:t>ой</w:t>
            </w:r>
            <w:r w:rsidRPr="003B3902">
              <w:rPr>
                <w:rFonts w:ascii="Times New Roman" w:hAnsi="Times New Roman" w:cs="Times New Roman"/>
                <w:bCs/>
                <w:iCs/>
                <w:color w:val="7030A0"/>
                <w:sz w:val="24"/>
                <w:szCs w:val="28"/>
                <w:lang w:val="x-none" w:eastAsia="x-none"/>
              </w:rPr>
              <w:t xml:space="preserve"> инфраструктуры</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Default="00C50150" w:rsidP="00A21F55">
            <w:pPr>
              <w:spacing w:after="0" w:line="240" w:lineRule="auto"/>
              <w:jc w:val="center"/>
              <w:rPr>
                <w:color w:val="7030A0"/>
              </w:rPr>
            </w:pPr>
            <w:r w:rsidRPr="003A6F57">
              <w:rPr>
                <w:color w:val="7030A0"/>
              </w:rPr>
              <w:t>124,08</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0,46</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color w:val="7030A0"/>
                <w:sz w:val="24"/>
                <w:szCs w:val="24"/>
              </w:rPr>
            </w:pPr>
            <w:r w:rsidRPr="003B3902">
              <w:rPr>
                <w:rFonts w:ascii="Times New Roman" w:hAnsi="Times New Roman" w:cs="Times New Roman"/>
                <w:color w:val="7030A0"/>
                <w:sz w:val="24"/>
                <w:szCs w:val="24"/>
              </w:rPr>
              <w:t>Зона сельскохозяйственных угодий</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BE438F" w:rsidRDefault="00C50150" w:rsidP="00A21F55">
            <w:pPr>
              <w:spacing w:after="0" w:line="240" w:lineRule="auto"/>
              <w:jc w:val="center"/>
              <w:rPr>
                <w:color w:val="7030A0"/>
              </w:rPr>
            </w:pPr>
            <w:r w:rsidRPr="003A6F57">
              <w:rPr>
                <w:color w:val="7030A0"/>
              </w:rPr>
              <w:t>13783,01</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50,73</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color w:val="7030A0"/>
                <w:sz w:val="24"/>
                <w:szCs w:val="24"/>
              </w:rPr>
            </w:pPr>
            <w:r w:rsidRPr="003B3902">
              <w:rPr>
                <w:rFonts w:ascii="Times New Roman" w:hAnsi="Times New Roman" w:cs="Times New Roman"/>
                <w:color w:val="7030A0"/>
                <w:sz w:val="24"/>
                <w:szCs w:val="24"/>
              </w:rPr>
              <w:t>Производственная зона сельскохозяйственных предприятий</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BE438F" w:rsidRDefault="00C50150" w:rsidP="00A21F55">
            <w:pPr>
              <w:spacing w:after="0" w:line="240" w:lineRule="auto"/>
              <w:jc w:val="center"/>
              <w:rPr>
                <w:color w:val="7030A0"/>
              </w:rPr>
            </w:pPr>
            <w:r w:rsidRPr="003A6F57">
              <w:rPr>
                <w:color w:val="7030A0"/>
              </w:rPr>
              <w:t>10,48</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0,04</w:t>
            </w:r>
          </w:p>
        </w:tc>
      </w:tr>
      <w:tr w:rsidR="00C50150" w:rsidRPr="00B03C60" w:rsidTr="00A21F55">
        <w:trPr>
          <w:trHeight w:val="552"/>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bCs/>
                <w:iCs/>
                <w:color w:val="7030A0"/>
                <w:sz w:val="24"/>
                <w:szCs w:val="28"/>
                <w:lang w:val="x-none" w:eastAsia="x-none"/>
              </w:rPr>
            </w:pPr>
            <w:r w:rsidRPr="003B3902">
              <w:rPr>
                <w:rFonts w:ascii="Times New Roman" w:hAnsi="Times New Roman" w:cs="Times New Roman"/>
                <w:color w:val="7030A0"/>
                <w:sz w:val="24"/>
                <w:szCs w:val="24"/>
              </w:rPr>
              <w:t>Иные зоны сельскохозяйственного назначения</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Pr="00BE438F" w:rsidRDefault="00C50150" w:rsidP="00A21F55">
            <w:pPr>
              <w:spacing w:after="0" w:line="240" w:lineRule="auto"/>
              <w:jc w:val="center"/>
              <w:rPr>
                <w:color w:val="7030A0"/>
              </w:rPr>
            </w:pPr>
            <w:r w:rsidRPr="003A6F57">
              <w:rPr>
                <w:color w:val="7030A0"/>
              </w:rPr>
              <w:t>54,01</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0,20</w:t>
            </w:r>
          </w:p>
        </w:tc>
      </w:tr>
      <w:tr w:rsidR="00C50150" w:rsidRPr="00B03C60" w:rsidTr="00A21F55">
        <w:trPr>
          <w:trHeight w:val="552"/>
          <w:jc w:val="center"/>
        </w:trPr>
        <w:tc>
          <w:tcPr>
            <w:tcW w:w="3363" w:type="pct"/>
            <w:tcBorders>
              <w:top w:val="single" w:sz="8" w:space="0" w:color="auto"/>
              <w:left w:val="single" w:sz="8" w:space="0" w:color="auto"/>
              <w:bottom w:val="single" w:sz="4"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color w:val="7030A0"/>
                <w:sz w:val="24"/>
                <w:szCs w:val="24"/>
              </w:rPr>
            </w:pPr>
            <w:r w:rsidRPr="003A6F57">
              <w:rPr>
                <w:rFonts w:ascii="Times New Roman" w:hAnsi="Times New Roman" w:cs="Times New Roman"/>
                <w:color w:val="7030A0"/>
                <w:sz w:val="24"/>
                <w:szCs w:val="24"/>
              </w:rPr>
              <w:t>Зона кладбищ</w:t>
            </w:r>
          </w:p>
        </w:tc>
        <w:tc>
          <w:tcPr>
            <w:tcW w:w="791" w:type="pct"/>
            <w:tcBorders>
              <w:top w:val="single" w:sz="8" w:space="0" w:color="auto"/>
              <w:left w:val="nil"/>
              <w:bottom w:val="single" w:sz="4" w:space="0" w:color="auto"/>
              <w:right w:val="single" w:sz="8" w:space="0" w:color="auto"/>
            </w:tcBorders>
            <w:shd w:val="clear" w:color="auto" w:fill="auto"/>
            <w:vAlign w:val="center"/>
          </w:tcPr>
          <w:p w:rsidR="00C50150" w:rsidRDefault="00C50150" w:rsidP="00A21F55">
            <w:pPr>
              <w:spacing w:after="0" w:line="240" w:lineRule="auto"/>
              <w:jc w:val="center"/>
              <w:rPr>
                <w:color w:val="7030A0"/>
              </w:rPr>
            </w:pPr>
            <w:r w:rsidRPr="003A6F57">
              <w:rPr>
                <w:color w:val="7030A0"/>
              </w:rPr>
              <w:t>4,51</w:t>
            </w:r>
          </w:p>
        </w:tc>
        <w:tc>
          <w:tcPr>
            <w:tcW w:w="0" w:type="auto"/>
            <w:tcBorders>
              <w:top w:val="nil"/>
              <w:left w:val="nil"/>
              <w:bottom w:val="single" w:sz="4" w:space="0" w:color="auto"/>
              <w:right w:val="single" w:sz="8" w:space="0" w:color="auto"/>
            </w:tcBorders>
            <w:shd w:val="clear" w:color="auto" w:fill="auto"/>
            <w:vAlign w:val="center"/>
          </w:tcPr>
          <w:p w:rsidR="00C50150" w:rsidRDefault="00C50150" w:rsidP="00A21F55">
            <w:pPr>
              <w:jc w:val="center"/>
              <w:rPr>
                <w:color w:val="7030A0"/>
              </w:rPr>
            </w:pPr>
            <w:r>
              <w:rPr>
                <w:color w:val="7030A0"/>
              </w:rPr>
              <w:t>0,02</w:t>
            </w:r>
          </w:p>
        </w:tc>
      </w:tr>
      <w:tr w:rsidR="00C50150" w:rsidRPr="00B03C60" w:rsidTr="00A21F55">
        <w:trPr>
          <w:trHeight w:val="552"/>
          <w:jc w:val="center"/>
        </w:trPr>
        <w:tc>
          <w:tcPr>
            <w:tcW w:w="3363" w:type="pct"/>
            <w:tcBorders>
              <w:top w:val="single" w:sz="4" w:space="0" w:color="auto"/>
              <w:left w:val="single" w:sz="4" w:space="0" w:color="auto"/>
              <w:bottom w:val="single" w:sz="4" w:space="0" w:color="auto"/>
              <w:right w:val="single" w:sz="4"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color w:val="7030A0"/>
                <w:sz w:val="24"/>
                <w:szCs w:val="24"/>
              </w:rPr>
            </w:pPr>
            <w:r w:rsidRPr="003A6F57">
              <w:rPr>
                <w:rFonts w:ascii="Times New Roman" w:hAnsi="Times New Roman" w:cs="Times New Roman"/>
                <w:color w:val="7030A0"/>
                <w:sz w:val="24"/>
                <w:szCs w:val="24"/>
              </w:rPr>
              <w:t>Зона складирования и захоронения отходов</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C50150" w:rsidRDefault="00C50150" w:rsidP="00A21F55">
            <w:pPr>
              <w:spacing w:after="0" w:line="240" w:lineRule="auto"/>
              <w:jc w:val="center"/>
              <w:rPr>
                <w:color w:val="7030A0"/>
              </w:rPr>
            </w:pPr>
            <w:r w:rsidRPr="003A6F57">
              <w:rPr>
                <w:color w:val="7030A0"/>
              </w:rPr>
              <w:t>12,41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50150" w:rsidRDefault="00C50150" w:rsidP="00A21F55">
            <w:pPr>
              <w:jc w:val="center"/>
              <w:rPr>
                <w:color w:val="7030A0"/>
              </w:rPr>
            </w:pPr>
            <w:r>
              <w:rPr>
                <w:color w:val="7030A0"/>
              </w:rPr>
              <w:t>0,05</w:t>
            </w:r>
          </w:p>
        </w:tc>
      </w:tr>
      <w:tr w:rsidR="00C50150" w:rsidRPr="00B03C60" w:rsidTr="00A21F55">
        <w:trPr>
          <w:trHeight w:val="552"/>
          <w:jc w:val="center"/>
        </w:trPr>
        <w:tc>
          <w:tcPr>
            <w:tcW w:w="3363" w:type="pct"/>
            <w:tcBorders>
              <w:top w:val="single" w:sz="4" w:space="0" w:color="auto"/>
              <w:left w:val="single" w:sz="8" w:space="0" w:color="auto"/>
              <w:bottom w:val="single" w:sz="8" w:space="0" w:color="auto"/>
              <w:right w:val="single" w:sz="8" w:space="0" w:color="auto"/>
            </w:tcBorders>
            <w:shd w:val="clear" w:color="auto" w:fill="auto"/>
            <w:vAlign w:val="center"/>
          </w:tcPr>
          <w:p w:rsidR="00C50150" w:rsidRPr="003B3902" w:rsidRDefault="00C50150" w:rsidP="00A21F55">
            <w:pPr>
              <w:spacing w:after="0" w:line="240" w:lineRule="auto"/>
              <w:rPr>
                <w:rFonts w:ascii="Times New Roman" w:hAnsi="Times New Roman" w:cs="Times New Roman"/>
                <w:color w:val="7030A0"/>
                <w:sz w:val="24"/>
                <w:szCs w:val="24"/>
              </w:rPr>
            </w:pPr>
            <w:r w:rsidRPr="003B3902">
              <w:rPr>
                <w:rFonts w:ascii="Times New Roman" w:hAnsi="Times New Roman" w:cs="Times New Roman"/>
                <w:bCs/>
                <w:iCs/>
                <w:color w:val="7030A0"/>
                <w:sz w:val="24"/>
                <w:szCs w:val="28"/>
                <w:lang w:val="x-none" w:eastAsia="x-none"/>
              </w:rPr>
              <w:t>Зона лесов</w:t>
            </w:r>
          </w:p>
        </w:tc>
        <w:tc>
          <w:tcPr>
            <w:tcW w:w="791" w:type="pct"/>
            <w:tcBorders>
              <w:top w:val="single" w:sz="4" w:space="0" w:color="auto"/>
              <w:left w:val="nil"/>
              <w:bottom w:val="single" w:sz="8" w:space="0" w:color="auto"/>
              <w:right w:val="single" w:sz="8" w:space="0" w:color="auto"/>
            </w:tcBorders>
            <w:shd w:val="clear" w:color="auto" w:fill="auto"/>
            <w:vAlign w:val="center"/>
          </w:tcPr>
          <w:p w:rsidR="00C50150" w:rsidRDefault="00C50150" w:rsidP="00A21F55">
            <w:pPr>
              <w:spacing w:after="0" w:line="240" w:lineRule="auto"/>
              <w:jc w:val="center"/>
              <w:rPr>
                <w:color w:val="7030A0"/>
              </w:rPr>
            </w:pPr>
            <w:r w:rsidRPr="003A6F57">
              <w:rPr>
                <w:color w:val="7030A0"/>
              </w:rPr>
              <w:t>10996,11</w:t>
            </w:r>
          </w:p>
        </w:tc>
        <w:tc>
          <w:tcPr>
            <w:tcW w:w="0" w:type="auto"/>
            <w:tcBorders>
              <w:top w:val="single" w:sz="4" w:space="0" w:color="auto"/>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40,47</w:t>
            </w:r>
          </w:p>
        </w:tc>
      </w:tr>
      <w:tr w:rsidR="00C50150" w:rsidRPr="00B03C60" w:rsidTr="00A21F55">
        <w:trPr>
          <w:trHeight w:val="128"/>
          <w:jc w:val="center"/>
        </w:trPr>
        <w:tc>
          <w:tcPr>
            <w:tcW w:w="3363" w:type="pct"/>
            <w:tcBorders>
              <w:top w:val="single" w:sz="8" w:space="0" w:color="auto"/>
              <w:left w:val="single" w:sz="8" w:space="0" w:color="auto"/>
              <w:bottom w:val="single" w:sz="8" w:space="0" w:color="auto"/>
              <w:right w:val="single" w:sz="8" w:space="0" w:color="auto"/>
            </w:tcBorders>
            <w:shd w:val="clear" w:color="auto" w:fill="auto"/>
            <w:vAlign w:val="bottom"/>
          </w:tcPr>
          <w:p w:rsidR="00C50150" w:rsidRPr="003B3902" w:rsidRDefault="00C50150" w:rsidP="00A21F55">
            <w:pPr>
              <w:spacing w:after="0" w:line="240" w:lineRule="auto"/>
              <w:rPr>
                <w:rFonts w:ascii="Times New Roman" w:hAnsi="Times New Roman" w:cs="Times New Roman"/>
                <w:color w:val="7030A0"/>
                <w:sz w:val="24"/>
                <w:szCs w:val="24"/>
              </w:rPr>
            </w:pPr>
            <w:r w:rsidRPr="003B3902">
              <w:rPr>
                <w:rFonts w:ascii="Times New Roman" w:hAnsi="Times New Roman" w:cs="Times New Roman"/>
                <w:bCs/>
                <w:iCs/>
                <w:color w:val="7030A0"/>
                <w:sz w:val="24"/>
                <w:szCs w:val="28"/>
                <w:lang w:val="x-none" w:eastAsia="x-none"/>
              </w:rPr>
              <w:t>Зона акваторий</w:t>
            </w:r>
          </w:p>
        </w:tc>
        <w:tc>
          <w:tcPr>
            <w:tcW w:w="791" w:type="pct"/>
            <w:tcBorders>
              <w:top w:val="single" w:sz="8" w:space="0" w:color="auto"/>
              <w:left w:val="nil"/>
              <w:bottom w:val="single" w:sz="8" w:space="0" w:color="auto"/>
              <w:right w:val="single" w:sz="8" w:space="0" w:color="auto"/>
            </w:tcBorders>
            <w:shd w:val="clear" w:color="auto" w:fill="auto"/>
            <w:vAlign w:val="center"/>
          </w:tcPr>
          <w:p w:rsidR="00C50150" w:rsidRDefault="00C50150" w:rsidP="00A21F55">
            <w:pPr>
              <w:spacing w:after="0" w:line="240" w:lineRule="auto"/>
              <w:jc w:val="center"/>
              <w:rPr>
                <w:color w:val="7030A0"/>
              </w:rPr>
            </w:pPr>
            <w:r w:rsidRPr="003A6F57">
              <w:rPr>
                <w:color w:val="7030A0"/>
              </w:rPr>
              <w:t>379,41</w:t>
            </w:r>
          </w:p>
        </w:tc>
        <w:tc>
          <w:tcPr>
            <w:tcW w:w="0" w:type="auto"/>
            <w:tcBorders>
              <w:top w:val="nil"/>
              <w:left w:val="nil"/>
              <w:bottom w:val="single" w:sz="8" w:space="0" w:color="auto"/>
              <w:right w:val="single" w:sz="8" w:space="0" w:color="auto"/>
            </w:tcBorders>
            <w:shd w:val="clear" w:color="auto" w:fill="auto"/>
            <w:vAlign w:val="center"/>
          </w:tcPr>
          <w:p w:rsidR="00C50150" w:rsidRDefault="00C50150" w:rsidP="00A21F55">
            <w:pPr>
              <w:jc w:val="center"/>
              <w:rPr>
                <w:color w:val="7030A0"/>
              </w:rPr>
            </w:pPr>
            <w:r>
              <w:rPr>
                <w:color w:val="7030A0"/>
              </w:rPr>
              <w:t>1,40</w:t>
            </w:r>
          </w:p>
        </w:tc>
      </w:tr>
    </w:tbl>
    <w:p w:rsidR="00C50150" w:rsidRPr="00425B3A" w:rsidRDefault="00C50150" w:rsidP="00C50150">
      <w:pPr>
        <w:pStyle w:val="affe"/>
        <w:jc w:val="both"/>
        <w:rPr>
          <w:rFonts w:ascii="Times New Roman" w:hAnsi="Times New Roman"/>
          <w:sz w:val="24"/>
          <w:szCs w:val="24"/>
        </w:rPr>
      </w:pPr>
    </w:p>
    <w:p w:rsidR="00C50150" w:rsidRPr="004557E9" w:rsidRDefault="00C50150" w:rsidP="00C50150">
      <w:pPr>
        <w:pStyle w:val="22"/>
      </w:pPr>
      <w:bookmarkStart w:id="239" w:name="_Toc320609222"/>
      <w:bookmarkStart w:id="240" w:name="_Toc357444955"/>
      <w:bookmarkStart w:id="241" w:name="_Toc393273764"/>
      <w:r w:rsidRPr="004557E9">
        <w:t>2. Жилищное строительство</w:t>
      </w:r>
      <w:bookmarkEnd w:id="239"/>
      <w:bookmarkEnd w:id="240"/>
      <w:bookmarkEnd w:id="241"/>
    </w:p>
    <w:p w:rsidR="00C50150" w:rsidRPr="004557E9" w:rsidRDefault="00C50150" w:rsidP="00C50150">
      <w:pPr>
        <w:pStyle w:val="affe"/>
        <w:ind w:firstLine="284"/>
        <w:jc w:val="both"/>
        <w:rPr>
          <w:rFonts w:ascii="Times New Roman" w:hAnsi="Times New Roman"/>
          <w:sz w:val="24"/>
          <w:szCs w:val="24"/>
        </w:rPr>
      </w:pPr>
      <w:r w:rsidRPr="004557E9">
        <w:rPr>
          <w:rFonts w:ascii="Times New Roman" w:hAnsi="Times New Roman"/>
          <w:sz w:val="24"/>
          <w:szCs w:val="24"/>
        </w:rPr>
        <w:t xml:space="preserve">Необходимый жилищный фонд для Голуметского </w:t>
      </w:r>
      <w:r>
        <w:rPr>
          <w:rFonts w:ascii="Times New Roman" w:hAnsi="Times New Roman"/>
          <w:sz w:val="24"/>
          <w:szCs w:val="24"/>
        </w:rPr>
        <w:t>МО</w:t>
      </w:r>
      <w:r w:rsidRPr="004557E9">
        <w:rPr>
          <w:rFonts w:ascii="Times New Roman" w:hAnsi="Times New Roman"/>
          <w:sz w:val="24"/>
          <w:szCs w:val="24"/>
        </w:rPr>
        <w:t xml:space="preserve"> на расчетный срок </w:t>
      </w:r>
      <w:r>
        <w:rPr>
          <w:rFonts w:ascii="Times New Roman" w:hAnsi="Times New Roman"/>
          <w:sz w:val="24"/>
          <w:szCs w:val="24"/>
        </w:rPr>
        <w:t>(2032г</w:t>
      </w:r>
      <w:r w:rsidRPr="004557E9">
        <w:rPr>
          <w:rFonts w:ascii="Times New Roman" w:hAnsi="Times New Roman"/>
          <w:sz w:val="24"/>
          <w:szCs w:val="24"/>
        </w:rPr>
        <w:t>) определен в объеме 54,78 тыс. м² общей площад</w:t>
      </w:r>
      <w:r>
        <w:rPr>
          <w:rFonts w:ascii="Times New Roman" w:hAnsi="Times New Roman"/>
          <w:sz w:val="24"/>
          <w:szCs w:val="24"/>
        </w:rPr>
        <w:t xml:space="preserve">и при средней обеспеченности 22 </w:t>
      </w:r>
      <w:r w:rsidRPr="004557E9">
        <w:rPr>
          <w:rFonts w:ascii="Times New Roman" w:hAnsi="Times New Roman"/>
          <w:sz w:val="24"/>
          <w:szCs w:val="24"/>
        </w:rPr>
        <w:t xml:space="preserve">м² на одного жителя. </w:t>
      </w:r>
    </w:p>
    <w:p w:rsidR="00C50150" w:rsidRPr="004557E9" w:rsidRDefault="00C50150" w:rsidP="00C50150">
      <w:pPr>
        <w:pStyle w:val="affe"/>
        <w:ind w:firstLine="284"/>
        <w:jc w:val="both"/>
        <w:rPr>
          <w:rFonts w:ascii="Times New Roman" w:hAnsi="Times New Roman"/>
          <w:sz w:val="24"/>
          <w:szCs w:val="24"/>
        </w:rPr>
      </w:pPr>
      <w:r>
        <w:rPr>
          <w:rFonts w:ascii="Times New Roman" w:hAnsi="Times New Roman"/>
          <w:sz w:val="24"/>
          <w:szCs w:val="24"/>
        </w:rPr>
        <w:t>Ж</w:t>
      </w:r>
      <w:r w:rsidRPr="004557E9">
        <w:rPr>
          <w:rFonts w:ascii="Times New Roman" w:hAnsi="Times New Roman"/>
          <w:sz w:val="24"/>
          <w:szCs w:val="24"/>
        </w:rPr>
        <w:t xml:space="preserve">илищный фонд Голуметского </w:t>
      </w:r>
      <w:r>
        <w:rPr>
          <w:rFonts w:ascii="Times New Roman" w:hAnsi="Times New Roman"/>
          <w:sz w:val="24"/>
          <w:szCs w:val="24"/>
        </w:rPr>
        <w:t>МО</w:t>
      </w:r>
      <w:r w:rsidRPr="004557E9">
        <w:rPr>
          <w:rFonts w:ascii="Times New Roman" w:hAnsi="Times New Roman"/>
          <w:sz w:val="24"/>
          <w:szCs w:val="24"/>
        </w:rPr>
        <w:t xml:space="preserve"> составляет 41,398 тыс. м² общей площади, отличается удовлетворительным техническим состоянием. К сносу предлагаются некапитальные одноэтажные дома. Общий объем убыли жилищного фонда составит 2,375 тыс.</w:t>
      </w:r>
      <w:r>
        <w:rPr>
          <w:rFonts w:ascii="Times New Roman" w:hAnsi="Times New Roman"/>
          <w:sz w:val="24"/>
          <w:szCs w:val="24"/>
        </w:rPr>
        <w:t xml:space="preserve"> </w:t>
      </w:r>
      <w:r w:rsidRPr="004557E9">
        <w:rPr>
          <w:rFonts w:ascii="Times New Roman" w:hAnsi="Times New Roman"/>
          <w:sz w:val="24"/>
          <w:szCs w:val="24"/>
        </w:rPr>
        <w:t xml:space="preserve">м² общей площади, или 5,7% существующего фонда. Предполагается, что вне зоны реконструкции в частном секторе замену обветшавшего жилья население будет производить самостоятельно. </w:t>
      </w:r>
    </w:p>
    <w:p w:rsidR="00C50150" w:rsidRPr="004557E9" w:rsidRDefault="00C50150" w:rsidP="00C50150">
      <w:pPr>
        <w:pStyle w:val="affe"/>
        <w:ind w:firstLine="284"/>
        <w:jc w:val="both"/>
        <w:rPr>
          <w:rFonts w:ascii="Times New Roman" w:hAnsi="Times New Roman"/>
          <w:sz w:val="24"/>
          <w:szCs w:val="24"/>
        </w:rPr>
      </w:pPr>
      <w:r w:rsidRPr="004557E9">
        <w:rPr>
          <w:rFonts w:ascii="Times New Roman" w:hAnsi="Times New Roman"/>
          <w:sz w:val="24"/>
          <w:szCs w:val="24"/>
        </w:rPr>
        <w:t>Сохраняемый опорный ж</w:t>
      </w:r>
      <w:r>
        <w:rPr>
          <w:rFonts w:ascii="Times New Roman" w:hAnsi="Times New Roman"/>
          <w:sz w:val="24"/>
          <w:szCs w:val="24"/>
        </w:rPr>
        <w:t xml:space="preserve">илищный фонд на расчетный срок составит 39,023 </w:t>
      </w:r>
      <w:r w:rsidRPr="004557E9">
        <w:rPr>
          <w:rFonts w:ascii="Times New Roman" w:hAnsi="Times New Roman"/>
          <w:sz w:val="24"/>
          <w:szCs w:val="24"/>
        </w:rPr>
        <w:t>тыс.</w:t>
      </w:r>
      <w:r>
        <w:rPr>
          <w:rFonts w:ascii="Times New Roman" w:hAnsi="Times New Roman"/>
          <w:sz w:val="24"/>
          <w:szCs w:val="24"/>
        </w:rPr>
        <w:t xml:space="preserve"> </w:t>
      </w:r>
      <w:r w:rsidRPr="004557E9">
        <w:rPr>
          <w:rFonts w:ascii="Times New Roman" w:hAnsi="Times New Roman"/>
          <w:sz w:val="24"/>
          <w:szCs w:val="24"/>
        </w:rPr>
        <w:t xml:space="preserve">м² общей площади, структура его этажности и размещение по территории сельского поселения отражены в </w:t>
      </w:r>
      <w:r w:rsidRPr="006C6FEB">
        <w:rPr>
          <w:rFonts w:ascii="Times New Roman" w:hAnsi="Times New Roman"/>
          <w:sz w:val="24"/>
          <w:szCs w:val="24"/>
        </w:rPr>
        <w:t xml:space="preserve">таблице </w:t>
      </w:r>
      <w:r>
        <w:rPr>
          <w:rFonts w:ascii="Times New Roman" w:hAnsi="Times New Roman"/>
          <w:sz w:val="24"/>
          <w:szCs w:val="24"/>
        </w:rPr>
        <w:t>31</w:t>
      </w:r>
      <w:r w:rsidRPr="006C6FEB">
        <w:rPr>
          <w:rFonts w:ascii="Times New Roman" w:hAnsi="Times New Roman"/>
          <w:sz w:val="24"/>
          <w:szCs w:val="24"/>
        </w:rPr>
        <w:t>.</w:t>
      </w:r>
      <w:r w:rsidRPr="004557E9">
        <w:rPr>
          <w:rFonts w:ascii="Times New Roman" w:hAnsi="Times New Roman"/>
          <w:sz w:val="24"/>
          <w:szCs w:val="24"/>
        </w:rPr>
        <w:t xml:space="preserve"> </w:t>
      </w:r>
    </w:p>
    <w:p w:rsidR="00C50150" w:rsidRPr="004557E9" w:rsidRDefault="00C50150" w:rsidP="00C50150">
      <w:pPr>
        <w:pStyle w:val="affe"/>
        <w:ind w:firstLine="284"/>
        <w:jc w:val="both"/>
        <w:rPr>
          <w:rFonts w:ascii="Times New Roman" w:hAnsi="Times New Roman"/>
          <w:sz w:val="24"/>
          <w:szCs w:val="24"/>
        </w:rPr>
      </w:pPr>
      <w:r w:rsidRPr="004557E9">
        <w:rPr>
          <w:rFonts w:ascii="Times New Roman" w:hAnsi="Times New Roman"/>
          <w:sz w:val="24"/>
          <w:szCs w:val="24"/>
        </w:rPr>
        <w:t>Проектное решение предусматривает размещение нового строительства</w:t>
      </w:r>
      <w:r>
        <w:rPr>
          <w:rFonts w:ascii="Times New Roman" w:hAnsi="Times New Roman"/>
          <w:sz w:val="24"/>
          <w:szCs w:val="24"/>
        </w:rPr>
        <w:t>,</w:t>
      </w:r>
      <w:r w:rsidRPr="004557E9">
        <w:rPr>
          <w:rFonts w:ascii="Times New Roman" w:hAnsi="Times New Roman"/>
          <w:sz w:val="24"/>
          <w:szCs w:val="24"/>
        </w:rPr>
        <w:t xml:space="preserve"> главным образом</w:t>
      </w:r>
      <w:r>
        <w:rPr>
          <w:rFonts w:ascii="Times New Roman" w:hAnsi="Times New Roman"/>
          <w:sz w:val="24"/>
          <w:szCs w:val="24"/>
        </w:rPr>
        <w:t>,</w:t>
      </w:r>
      <w:r w:rsidRPr="004557E9">
        <w:rPr>
          <w:rFonts w:ascii="Times New Roman" w:hAnsi="Times New Roman"/>
          <w:sz w:val="24"/>
          <w:szCs w:val="24"/>
        </w:rPr>
        <w:t xml:space="preserve"> на участках, освобождаемых при сносе ветхих жилых домов и на участках, выделенных под индивидуальное строительство. Проектируемый жилфонд составляет 1-этажная застройка.</w:t>
      </w:r>
    </w:p>
    <w:p w:rsidR="00C50150" w:rsidRDefault="00C50150" w:rsidP="00C50150">
      <w:pPr>
        <w:pStyle w:val="affe"/>
        <w:ind w:firstLine="284"/>
        <w:jc w:val="both"/>
        <w:rPr>
          <w:rFonts w:ascii="Times New Roman" w:hAnsi="Times New Roman"/>
          <w:sz w:val="24"/>
          <w:szCs w:val="24"/>
        </w:rPr>
      </w:pPr>
      <w:r w:rsidRPr="004557E9">
        <w:rPr>
          <w:rFonts w:ascii="Times New Roman" w:hAnsi="Times New Roman"/>
          <w:sz w:val="24"/>
          <w:szCs w:val="24"/>
        </w:rPr>
        <w:t xml:space="preserve">Размещение опорного и проектируемого жилищного фонда по населенным пунктам и по этажности на расчетный срок приведено в </w:t>
      </w:r>
      <w:r w:rsidRPr="006C6FEB">
        <w:rPr>
          <w:rFonts w:ascii="Times New Roman" w:hAnsi="Times New Roman"/>
          <w:sz w:val="24"/>
          <w:szCs w:val="24"/>
        </w:rPr>
        <w:t>таблице 32.</w:t>
      </w:r>
    </w:p>
    <w:p w:rsidR="00C50150" w:rsidRDefault="00C50150" w:rsidP="00C50150">
      <w:pPr>
        <w:pStyle w:val="affe"/>
        <w:ind w:firstLine="284"/>
        <w:jc w:val="both"/>
        <w:rPr>
          <w:rFonts w:ascii="Times New Roman" w:hAnsi="Times New Roman"/>
          <w:sz w:val="24"/>
          <w:szCs w:val="24"/>
        </w:rPr>
      </w:pPr>
    </w:p>
    <w:p w:rsidR="00C50150" w:rsidRPr="004557E9" w:rsidRDefault="00C50150" w:rsidP="00C50150">
      <w:pPr>
        <w:pStyle w:val="affe"/>
        <w:ind w:firstLine="284"/>
        <w:jc w:val="both"/>
        <w:rPr>
          <w:rFonts w:ascii="Times New Roman" w:hAnsi="Times New Roman"/>
          <w:sz w:val="24"/>
          <w:szCs w:val="24"/>
        </w:rPr>
      </w:pPr>
    </w:p>
    <w:p w:rsidR="00C50150" w:rsidRPr="00222149" w:rsidRDefault="00C50150" w:rsidP="00C50150">
      <w:pPr>
        <w:pStyle w:val="affe"/>
        <w:rPr>
          <w:rFonts w:ascii="Times New Roman" w:hAnsi="Times New Roman"/>
        </w:rPr>
      </w:pPr>
    </w:p>
    <w:p w:rsidR="00C50150" w:rsidRPr="00222149" w:rsidRDefault="00C50150" w:rsidP="00C50150">
      <w:pPr>
        <w:spacing w:line="240" w:lineRule="auto"/>
        <w:rPr>
          <w:rFonts w:ascii="Times New Roman" w:hAnsi="Times New Roman" w:cs="Times New Roman"/>
          <w:sz w:val="24"/>
          <w:szCs w:val="24"/>
        </w:rPr>
        <w:sectPr w:rsidR="00C50150" w:rsidRPr="00222149" w:rsidSect="00A21F55">
          <w:headerReference w:type="default" r:id="rId20"/>
          <w:pgSz w:w="11906" w:h="16838"/>
          <w:pgMar w:top="1134" w:right="1133" w:bottom="709" w:left="1134" w:header="426" w:footer="0" w:gutter="0"/>
          <w:cols w:space="708"/>
          <w:docGrid w:linePitch="360"/>
        </w:sectPr>
      </w:pPr>
    </w:p>
    <w:p w:rsidR="00C50150" w:rsidRDefault="00C50150" w:rsidP="00C50150">
      <w:pPr>
        <w:spacing w:after="4" w:line="240" w:lineRule="auto"/>
        <w:ind w:firstLine="284"/>
        <w:rPr>
          <w:rFonts w:ascii="Times New Roman" w:hAnsi="Times New Roman" w:cs="Times New Roman"/>
          <w:b/>
          <w:sz w:val="24"/>
          <w:szCs w:val="24"/>
        </w:rPr>
      </w:pPr>
      <w:r w:rsidRPr="00222149">
        <w:rPr>
          <w:rFonts w:ascii="Times New Roman" w:hAnsi="Times New Roman" w:cs="Times New Roman"/>
          <w:sz w:val="24"/>
          <w:szCs w:val="24"/>
        </w:rPr>
        <w:lastRenderedPageBreak/>
        <w:t xml:space="preserve">Таблица </w:t>
      </w:r>
      <w:r>
        <w:rPr>
          <w:rFonts w:ascii="Times New Roman" w:hAnsi="Times New Roman" w:cs="Times New Roman"/>
          <w:sz w:val="24"/>
          <w:szCs w:val="24"/>
        </w:rPr>
        <w:t xml:space="preserve">31. </w:t>
      </w:r>
      <w:r w:rsidRPr="002A3EA0">
        <w:rPr>
          <w:rFonts w:ascii="Times New Roman" w:hAnsi="Times New Roman" w:cs="Times New Roman"/>
          <w:sz w:val="24"/>
          <w:szCs w:val="24"/>
        </w:rPr>
        <w:t>Распределение выбывающего жилищного фонда на расчетный срок генплана по населенным пунктам, причинам сноса и этажности тыс. м² общей площади.</w:t>
      </w:r>
    </w:p>
    <w:p w:rsidR="00C50150" w:rsidRPr="00357059" w:rsidRDefault="00C50150" w:rsidP="00C50150">
      <w:pPr>
        <w:spacing w:after="4" w:line="240" w:lineRule="auto"/>
        <w:ind w:firstLine="709"/>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717"/>
        <w:gridCol w:w="1286"/>
        <w:gridCol w:w="835"/>
        <w:gridCol w:w="1039"/>
        <w:gridCol w:w="716"/>
        <w:gridCol w:w="1261"/>
        <w:gridCol w:w="835"/>
        <w:gridCol w:w="1039"/>
        <w:gridCol w:w="1346"/>
        <w:gridCol w:w="962"/>
        <w:gridCol w:w="1512"/>
      </w:tblGrid>
      <w:tr w:rsidR="00C50150" w:rsidRPr="00222149" w:rsidTr="00A21F55">
        <w:trPr>
          <w:trHeight w:val="1020"/>
        </w:trPr>
        <w:tc>
          <w:tcPr>
            <w:tcW w:w="762"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Населенные пункты</w:t>
            </w:r>
          </w:p>
        </w:tc>
        <w:tc>
          <w:tcPr>
            <w:tcW w:w="581"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Существующий жилищный фонд</w:t>
            </w:r>
          </w:p>
        </w:tc>
        <w:tc>
          <w:tcPr>
            <w:tcW w:w="1283" w:type="pct"/>
            <w:gridSpan w:val="4"/>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Убыль жилищного фонда по техническому состоянию с количеством этажей</w:t>
            </w:r>
          </w:p>
        </w:tc>
        <w:tc>
          <w:tcPr>
            <w:tcW w:w="1534" w:type="pct"/>
            <w:gridSpan w:val="4"/>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330"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Убыль всего</w:t>
            </w:r>
          </w:p>
        </w:tc>
        <w:tc>
          <w:tcPr>
            <w:tcW w:w="511"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Сохраняемый опорный жилищный фонд</w:t>
            </w:r>
          </w:p>
        </w:tc>
      </w:tr>
      <w:tr w:rsidR="00C50150" w:rsidRPr="00222149" w:rsidTr="00A21F55">
        <w:trPr>
          <w:trHeight w:val="70"/>
        </w:trPr>
        <w:tc>
          <w:tcPr>
            <w:tcW w:w="762" w:type="pct"/>
            <w:vMerge/>
            <w:shd w:val="clear" w:color="auto" w:fill="auto"/>
          </w:tcPr>
          <w:p w:rsidR="00C50150" w:rsidRPr="00222149" w:rsidRDefault="00C50150" w:rsidP="00A21F55">
            <w:pPr>
              <w:pStyle w:val="affe"/>
              <w:rPr>
                <w:rFonts w:ascii="Times New Roman" w:hAnsi="Times New Roman"/>
              </w:rPr>
            </w:pPr>
          </w:p>
        </w:tc>
        <w:tc>
          <w:tcPr>
            <w:tcW w:w="581" w:type="pct"/>
            <w:vMerge/>
            <w:shd w:val="clear" w:color="auto" w:fill="auto"/>
          </w:tcPr>
          <w:p w:rsidR="00C50150" w:rsidRPr="00222149" w:rsidRDefault="00C50150" w:rsidP="00A21F55">
            <w:pPr>
              <w:pStyle w:val="affe"/>
              <w:rPr>
                <w:rFonts w:ascii="Times New Roman" w:hAnsi="Times New Roman"/>
              </w:rPr>
            </w:pPr>
          </w:p>
        </w:tc>
        <w:tc>
          <w:tcPr>
            <w:tcW w:w="44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3-5</w:t>
            </w:r>
          </w:p>
        </w:tc>
        <w:tc>
          <w:tcPr>
            <w:tcW w:w="19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всего</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3-5</w:t>
            </w:r>
          </w:p>
        </w:tc>
        <w:tc>
          <w:tcPr>
            <w:tcW w:w="4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всего</w:t>
            </w:r>
          </w:p>
        </w:tc>
        <w:tc>
          <w:tcPr>
            <w:tcW w:w="330" w:type="pct"/>
            <w:vMerge/>
            <w:shd w:val="clear" w:color="auto" w:fill="auto"/>
          </w:tcPr>
          <w:p w:rsidR="00C50150" w:rsidRPr="00222149" w:rsidRDefault="00C50150" w:rsidP="00A21F55">
            <w:pPr>
              <w:pStyle w:val="affe"/>
              <w:rPr>
                <w:rFonts w:ascii="Times New Roman" w:hAnsi="Times New Roman"/>
              </w:rPr>
            </w:pPr>
          </w:p>
        </w:tc>
        <w:tc>
          <w:tcPr>
            <w:tcW w:w="511" w:type="pct"/>
            <w:vMerge/>
            <w:shd w:val="clear" w:color="auto" w:fill="auto"/>
          </w:tcPr>
          <w:p w:rsidR="00C50150" w:rsidRPr="00222149" w:rsidRDefault="00C50150" w:rsidP="00A21F55">
            <w:pPr>
              <w:pStyle w:val="affe"/>
              <w:rPr>
                <w:rFonts w:ascii="Times New Roman" w:hAnsi="Times New Roman"/>
              </w:rPr>
            </w:pPr>
          </w:p>
        </w:tc>
      </w:tr>
      <w:tr w:rsidR="00C50150" w:rsidRPr="00222149" w:rsidTr="00A21F55">
        <w:trPr>
          <w:trHeight w:val="70"/>
        </w:trPr>
        <w:tc>
          <w:tcPr>
            <w:tcW w:w="76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с. Голуметь</w:t>
            </w:r>
          </w:p>
        </w:tc>
        <w:tc>
          <w:tcPr>
            <w:tcW w:w="5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32,292</w:t>
            </w:r>
          </w:p>
        </w:tc>
        <w:tc>
          <w:tcPr>
            <w:tcW w:w="44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2,217</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19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2,217</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2,217</w:t>
            </w:r>
          </w:p>
        </w:tc>
        <w:tc>
          <w:tcPr>
            <w:tcW w:w="5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30,075</w:t>
            </w:r>
          </w:p>
        </w:tc>
      </w:tr>
      <w:tr w:rsidR="00C50150" w:rsidRPr="00222149" w:rsidTr="00A21F55">
        <w:trPr>
          <w:trHeight w:val="70"/>
        </w:trPr>
        <w:tc>
          <w:tcPr>
            <w:tcW w:w="76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Верхняя Иреть</w:t>
            </w:r>
          </w:p>
        </w:tc>
        <w:tc>
          <w:tcPr>
            <w:tcW w:w="5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2,808</w:t>
            </w:r>
          </w:p>
        </w:tc>
        <w:tc>
          <w:tcPr>
            <w:tcW w:w="44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0,105</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19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0,105</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0,105</w:t>
            </w:r>
          </w:p>
        </w:tc>
        <w:tc>
          <w:tcPr>
            <w:tcW w:w="5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2,703</w:t>
            </w:r>
          </w:p>
        </w:tc>
      </w:tr>
      <w:tr w:rsidR="00C50150" w:rsidRPr="00222149" w:rsidTr="00A21F55">
        <w:trPr>
          <w:trHeight w:val="70"/>
        </w:trPr>
        <w:tc>
          <w:tcPr>
            <w:tcW w:w="76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Елоты</w:t>
            </w:r>
          </w:p>
        </w:tc>
        <w:tc>
          <w:tcPr>
            <w:tcW w:w="5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1,976</w:t>
            </w:r>
          </w:p>
        </w:tc>
        <w:tc>
          <w:tcPr>
            <w:tcW w:w="44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0,053</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19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0,053</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0,053</w:t>
            </w:r>
          </w:p>
        </w:tc>
        <w:tc>
          <w:tcPr>
            <w:tcW w:w="5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1,923</w:t>
            </w:r>
          </w:p>
        </w:tc>
      </w:tr>
      <w:tr w:rsidR="00C50150" w:rsidRPr="00222149" w:rsidTr="00A21F55">
        <w:trPr>
          <w:trHeight w:val="70"/>
        </w:trPr>
        <w:tc>
          <w:tcPr>
            <w:tcW w:w="76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Баталаева</w:t>
            </w:r>
          </w:p>
        </w:tc>
        <w:tc>
          <w:tcPr>
            <w:tcW w:w="5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c>
          <w:tcPr>
            <w:tcW w:w="44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19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r>
      <w:tr w:rsidR="00C50150" w:rsidRPr="00222149" w:rsidTr="00A21F55">
        <w:trPr>
          <w:trHeight w:val="70"/>
        </w:trPr>
        <w:tc>
          <w:tcPr>
            <w:tcW w:w="76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з. Труженик</w:t>
            </w:r>
          </w:p>
        </w:tc>
        <w:tc>
          <w:tcPr>
            <w:tcW w:w="5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c>
          <w:tcPr>
            <w:tcW w:w="44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19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r>
      <w:tr w:rsidR="00C50150" w:rsidRPr="00222149" w:rsidTr="00A21F55">
        <w:trPr>
          <w:trHeight w:val="70"/>
        </w:trPr>
        <w:tc>
          <w:tcPr>
            <w:tcW w:w="76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пос. Полежаева</w:t>
            </w:r>
          </w:p>
        </w:tc>
        <w:tc>
          <w:tcPr>
            <w:tcW w:w="5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c>
          <w:tcPr>
            <w:tcW w:w="44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19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r>
      <w:tr w:rsidR="00C50150" w:rsidRPr="00222149" w:rsidTr="00A21F55">
        <w:trPr>
          <w:trHeight w:val="70"/>
        </w:trPr>
        <w:tc>
          <w:tcPr>
            <w:tcW w:w="76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уч. Мандагай</w:t>
            </w:r>
          </w:p>
        </w:tc>
        <w:tc>
          <w:tcPr>
            <w:tcW w:w="5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c>
          <w:tcPr>
            <w:tcW w:w="44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19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r>
      <w:tr w:rsidR="00C50150" w:rsidRPr="00222149" w:rsidTr="00A21F55">
        <w:trPr>
          <w:trHeight w:val="70"/>
        </w:trPr>
        <w:tc>
          <w:tcPr>
            <w:tcW w:w="762"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Итого</w:t>
            </w:r>
          </w:p>
        </w:tc>
        <w:tc>
          <w:tcPr>
            <w:tcW w:w="5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41,398</w:t>
            </w:r>
          </w:p>
        </w:tc>
        <w:tc>
          <w:tcPr>
            <w:tcW w:w="44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2,375</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19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2,375</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2,375</w:t>
            </w:r>
          </w:p>
        </w:tc>
        <w:tc>
          <w:tcPr>
            <w:tcW w:w="5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39,023</w:t>
            </w:r>
          </w:p>
        </w:tc>
      </w:tr>
    </w:tbl>
    <w:p w:rsidR="00C50150" w:rsidRPr="00357059" w:rsidRDefault="00C50150" w:rsidP="00C50150">
      <w:pPr>
        <w:spacing w:after="4" w:line="240" w:lineRule="auto"/>
        <w:rPr>
          <w:rFonts w:ascii="Times New Roman" w:hAnsi="Times New Roman" w:cs="Times New Roman"/>
          <w:sz w:val="16"/>
          <w:szCs w:val="16"/>
        </w:rPr>
      </w:pPr>
    </w:p>
    <w:p w:rsidR="00C50150" w:rsidRDefault="00C50150" w:rsidP="00C50150">
      <w:pPr>
        <w:spacing w:after="4" w:line="240" w:lineRule="auto"/>
        <w:rPr>
          <w:rFonts w:ascii="Times New Roman" w:hAnsi="Times New Roman" w:cs="Times New Roman"/>
          <w:b/>
          <w:sz w:val="24"/>
          <w:szCs w:val="24"/>
        </w:rPr>
      </w:pPr>
      <w:r w:rsidRPr="00222149">
        <w:rPr>
          <w:rFonts w:ascii="Times New Roman" w:hAnsi="Times New Roman" w:cs="Times New Roman"/>
          <w:sz w:val="24"/>
          <w:szCs w:val="24"/>
        </w:rPr>
        <w:t xml:space="preserve">Таблица </w:t>
      </w:r>
      <w:r>
        <w:rPr>
          <w:rFonts w:ascii="Times New Roman" w:hAnsi="Times New Roman" w:cs="Times New Roman"/>
          <w:sz w:val="24"/>
          <w:szCs w:val="24"/>
        </w:rPr>
        <w:t xml:space="preserve">32. </w:t>
      </w:r>
      <w:r w:rsidRPr="002A3EA0">
        <w:rPr>
          <w:rFonts w:ascii="Times New Roman" w:hAnsi="Times New Roman" w:cs="Times New Roman"/>
          <w:sz w:val="24"/>
          <w:szCs w:val="24"/>
        </w:rPr>
        <w:t>Распределение жилищного фонда на расчетный срок генплана по населенным пунктам и по этажности тыс. м² общей площади.</w:t>
      </w:r>
    </w:p>
    <w:p w:rsidR="00C50150" w:rsidRPr="00357059" w:rsidRDefault="00C50150" w:rsidP="00C50150">
      <w:pPr>
        <w:spacing w:after="4" w:line="240" w:lineRule="auto"/>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1990"/>
        <w:gridCol w:w="952"/>
        <w:gridCol w:w="568"/>
        <w:gridCol w:w="979"/>
        <w:gridCol w:w="1215"/>
        <w:gridCol w:w="1275"/>
        <w:gridCol w:w="1419"/>
        <w:gridCol w:w="849"/>
        <w:gridCol w:w="994"/>
        <w:gridCol w:w="991"/>
        <w:gridCol w:w="1354"/>
      </w:tblGrid>
      <w:tr w:rsidR="00C50150" w:rsidRPr="00222149" w:rsidTr="00A21F55">
        <w:trPr>
          <w:trHeight w:val="306"/>
        </w:trPr>
        <w:tc>
          <w:tcPr>
            <w:tcW w:w="744"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Населенные пункты</w:t>
            </w:r>
          </w:p>
        </w:tc>
        <w:tc>
          <w:tcPr>
            <w:tcW w:w="673"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Существующий жилищный фонд</w:t>
            </w:r>
          </w:p>
        </w:tc>
        <w:tc>
          <w:tcPr>
            <w:tcW w:w="1256" w:type="pct"/>
            <w:gridSpan w:val="4"/>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Сохраняемый опорный жилищный фонд с количеством этажей</w:t>
            </w:r>
          </w:p>
        </w:tc>
        <w:tc>
          <w:tcPr>
            <w:tcW w:w="1534" w:type="pct"/>
            <w:gridSpan w:val="4"/>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Проектируемый жилищный фонд с количеством этажей</w:t>
            </w:r>
          </w:p>
        </w:tc>
        <w:tc>
          <w:tcPr>
            <w:tcW w:w="335"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Всего по проекту</w:t>
            </w:r>
          </w:p>
        </w:tc>
        <w:tc>
          <w:tcPr>
            <w:tcW w:w="458"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Население, тыс. чел.</w:t>
            </w:r>
          </w:p>
        </w:tc>
      </w:tr>
      <w:tr w:rsidR="00C50150" w:rsidRPr="00222149" w:rsidTr="00A21F55">
        <w:trPr>
          <w:trHeight w:val="215"/>
        </w:trPr>
        <w:tc>
          <w:tcPr>
            <w:tcW w:w="744" w:type="pct"/>
            <w:vMerge/>
            <w:shd w:val="clear" w:color="auto" w:fill="auto"/>
          </w:tcPr>
          <w:p w:rsidR="00C50150" w:rsidRPr="00222149" w:rsidRDefault="00C50150" w:rsidP="00A21F55">
            <w:pPr>
              <w:pStyle w:val="affe"/>
              <w:rPr>
                <w:rFonts w:ascii="Times New Roman" w:hAnsi="Times New Roman"/>
              </w:rPr>
            </w:pPr>
          </w:p>
        </w:tc>
        <w:tc>
          <w:tcPr>
            <w:tcW w:w="673" w:type="pct"/>
            <w:vMerge/>
            <w:shd w:val="clear" w:color="auto" w:fill="auto"/>
          </w:tcPr>
          <w:p w:rsidR="00C50150" w:rsidRPr="00222149" w:rsidRDefault="00C50150" w:rsidP="00A21F55">
            <w:pPr>
              <w:pStyle w:val="affe"/>
              <w:rPr>
                <w:rFonts w:ascii="Times New Roman" w:hAnsi="Times New Roman"/>
              </w:rPr>
            </w:pPr>
          </w:p>
        </w:tc>
        <w:tc>
          <w:tcPr>
            <w:tcW w:w="32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w:t>
            </w:r>
          </w:p>
        </w:tc>
        <w:tc>
          <w:tcPr>
            <w:tcW w:w="1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w:t>
            </w:r>
          </w:p>
        </w:tc>
        <w:tc>
          <w:tcPr>
            <w:tcW w:w="3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3-5</w:t>
            </w:r>
          </w:p>
        </w:tc>
        <w:tc>
          <w:tcPr>
            <w:tcW w:w="4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итого</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1-2 усадебные</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2-блокиро-ванные</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3-5</w:t>
            </w:r>
          </w:p>
        </w:tc>
        <w:tc>
          <w:tcPr>
            <w:tcW w:w="3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итого</w:t>
            </w:r>
          </w:p>
        </w:tc>
        <w:tc>
          <w:tcPr>
            <w:tcW w:w="335" w:type="pct"/>
            <w:vMerge/>
            <w:shd w:val="clear" w:color="auto" w:fill="auto"/>
          </w:tcPr>
          <w:p w:rsidR="00C50150" w:rsidRPr="00222149" w:rsidRDefault="00C50150" w:rsidP="00A21F55">
            <w:pPr>
              <w:pStyle w:val="affe"/>
              <w:rPr>
                <w:rFonts w:ascii="Times New Roman" w:hAnsi="Times New Roman"/>
              </w:rPr>
            </w:pPr>
          </w:p>
        </w:tc>
        <w:tc>
          <w:tcPr>
            <w:tcW w:w="458" w:type="pct"/>
            <w:vMerge/>
            <w:shd w:val="clear" w:color="auto" w:fill="auto"/>
          </w:tcPr>
          <w:p w:rsidR="00C50150" w:rsidRPr="00222149" w:rsidRDefault="00C50150" w:rsidP="00A21F55">
            <w:pPr>
              <w:pStyle w:val="affe"/>
              <w:rPr>
                <w:rFonts w:ascii="Times New Roman" w:hAnsi="Times New Roman"/>
              </w:rPr>
            </w:pPr>
          </w:p>
        </w:tc>
      </w:tr>
      <w:tr w:rsidR="00C50150" w:rsidRPr="00222149" w:rsidTr="00A21F55">
        <w:trPr>
          <w:trHeight w:val="70"/>
        </w:trPr>
        <w:tc>
          <w:tcPr>
            <w:tcW w:w="744"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с.Голуметь</w:t>
            </w:r>
          </w:p>
        </w:tc>
        <w:tc>
          <w:tcPr>
            <w:tcW w:w="67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32,292</w:t>
            </w:r>
          </w:p>
        </w:tc>
        <w:tc>
          <w:tcPr>
            <w:tcW w:w="32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29,175</w:t>
            </w:r>
          </w:p>
        </w:tc>
        <w:tc>
          <w:tcPr>
            <w:tcW w:w="1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0,9</w:t>
            </w:r>
          </w:p>
        </w:tc>
        <w:tc>
          <w:tcPr>
            <w:tcW w:w="3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30,075</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12,473</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12,473</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42,548</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1,934</w:t>
            </w:r>
          </w:p>
        </w:tc>
      </w:tr>
      <w:tr w:rsidR="00C50150" w:rsidRPr="00222149" w:rsidTr="00A21F55">
        <w:trPr>
          <w:trHeight w:val="70"/>
        </w:trPr>
        <w:tc>
          <w:tcPr>
            <w:tcW w:w="744"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Верхняя Иреть</w:t>
            </w:r>
          </w:p>
        </w:tc>
        <w:tc>
          <w:tcPr>
            <w:tcW w:w="67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2,808</w:t>
            </w:r>
          </w:p>
        </w:tc>
        <w:tc>
          <w:tcPr>
            <w:tcW w:w="32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2,703</w:t>
            </w:r>
          </w:p>
        </w:tc>
        <w:tc>
          <w:tcPr>
            <w:tcW w:w="1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2,703</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0,487</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0,487</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3,19</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0,145</w:t>
            </w:r>
          </w:p>
        </w:tc>
      </w:tr>
      <w:tr w:rsidR="00C50150" w:rsidRPr="00222149" w:rsidTr="00A21F55">
        <w:trPr>
          <w:trHeight w:val="70"/>
        </w:trPr>
        <w:tc>
          <w:tcPr>
            <w:tcW w:w="744"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Елоты</w:t>
            </w:r>
          </w:p>
        </w:tc>
        <w:tc>
          <w:tcPr>
            <w:tcW w:w="67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1,976</w:t>
            </w:r>
          </w:p>
        </w:tc>
        <w:tc>
          <w:tcPr>
            <w:tcW w:w="32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1,923</w:t>
            </w:r>
          </w:p>
        </w:tc>
        <w:tc>
          <w:tcPr>
            <w:tcW w:w="1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1,923</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0,167</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0,167</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2,09</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0,095</w:t>
            </w:r>
          </w:p>
        </w:tc>
      </w:tr>
      <w:tr w:rsidR="00C50150" w:rsidRPr="00222149" w:rsidTr="00A21F55">
        <w:trPr>
          <w:trHeight w:val="70"/>
        </w:trPr>
        <w:tc>
          <w:tcPr>
            <w:tcW w:w="744"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Баталаева</w:t>
            </w:r>
          </w:p>
        </w:tc>
        <w:tc>
          <w:tcPr>
            <w:tcW w:w="67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c>
          <w:tcPr>
            <w:tcW w:w="32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c>
          <w:tcPr>
            <w:tcW w:w="1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1,204</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1,204</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2,244</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0,102</w:t>
            </w:r>
          </w:p>
        </w:tc>
      </w:tr>
      <w:tr w:rsidR="00C50150" w:rsidRPr="00222149" w:rsidTr="00A21F55">
        <w:trPr>
          <w:trHeight w:val="70"/>
        </w:trPr>
        <w:tc>
          <w:tcPr>
            <w:tcW w:w="744"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з. Труженик</w:t>
            </w:r>
          </w:p>
        </w:tc>
        <w:tc>
          <w:tcPr>
            <w:tcW w:w="67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c>
          <w:tcPr>
            <w:tcW w:w="32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c>
          <w:tcPr>
            <w:tcW w:w="1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0,078</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0,078</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0,198</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0,009</w:t>
            </w:r>
          </w:p>
        </w:tc>
      </w:tr>
      <w:tr w:rsidR="00C50150" w:rsidRPr="00222149" w:rsidTr="00A21F55">
        <w:trPr>
          <w:trHeight w:val="70"/>
        </w:trPr>
        <w:tc>
          <w:tcPr>
            <w:tcW w:w="744"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пос. Полежаева</w:t>
            </w:r>
          </w:p>
        </w:tc>
        <w:tc>
          <w:tcPr>
            <w:tcW w:w="67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c>
          <w:tcPr>
            <w:tcW w:w="32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c>
          <w:tcPr>
            <w:tcW w:w="1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0,278</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0,278</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1,474</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0,067</w:t>
            </w:r>
          </w:p>
        </w:tc>
      </w:tr>
      <w:tr w:rsidR="00C50150" w:rsidRPr="00222149" w:rsidTr="00A21F55">
        <w:trPr>
          <w:trHeight w:val="155"/>
        </w:trPr>
        <w:tc>
          <w:tcPr>
            <w:tcW w:w="744"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уч. Мандагай</w:t>
            </w:r>
          </w:p>
        </w:tc>
        <w:tc>
          <w:tcPr>
            <w:tcW w:w="67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c>
          <w:tcPr>
            <w:tcW w:w="32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c>
          <w:tcPr>
            <w:tcW w:w="1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41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1,07</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7"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36"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1,07</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3,036</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0,138</w:t>
            </w:r>
          </w:p>
        </w:tc>
      </w:tr>
    </w:tbl>
    <w:p w:rsidR="00C50150" w:rsidRPr="00222149" w:rsidRDefault="00C50150" w:rsidP="00C50150">
      <w:pPr>
        <w:spacing w:after="4" w:line="240" w:lineRule="auto"/>
        <w:jc w:val="right"/>
        <w:rPr>
          <w:rFonts w:ascii="Times New Roman" w:hAnsi="Times New Roman" w:cs="Times New Roman"/>
          <w:sz w:val="24"/>
          <w:szCs w:val="24"/>
        </w:rPr>
      </w:pPr>
    </w:p>
    <w:p w:rsidR="00C50150" w:rsidRPr="00222149" w:rsidRDefault="00C50150" w:rsidP="00C50150">
      <w:pPr>
        <w:spacing w:line="240" w:lineRule="auto"/>
        <w:rPr>
          <w:rFonts w:ascii="Times New Roman" w:hAnsi="Times New Roman" w:cs="Times New Roman"/>
          <w:sz w:val="24"/>
          <w:szCs w:val="24"/>
          <w:lang w:val="en-US"/>
        </w:rPr>
        <w:sectPr w:rsidR="00C50150" w:rsidRPr="00222149" w:rsidSect="00A21F55">
          <w:pgSz w:w="16838" w:h="11906" w:orient="landscape"/>
          <w:pgMar w:top="1701" w:right="1134" w:bottom="748" w:left="1134" w:header="709" w:footer="489" w:gutter="0"/>
          <w:cols w:space="708"/>
          <w:docGrid w:linePitch="360"/>
        </w:sectPr>
      </w:pPr>
    </w:p>
    <w:p w:rsidR="00C50150" w:rsidRPr="002A3EA0" w:rsidRDefault="00C50150" w:rsidP="00C50150">
      <w:pPr>
        <w:pStyle w:val="22"/>
      </w:pPr>
      <w:bookmarkStart w:id="242" w:name="_Toc320609223"/>
      <w:bookmarkStart w:id="243" w:name="_Toc357444956"/>
      <w:bookmarkStart w:id="244" w:name="_Toc393273765"/>
      <w:r>
        <w:lastRenderedPageBreak/>
        <w:t xml:space="preserve">3. </w:t>
      </w:r>
      <w:r w:rsidRPr="002A3EA0">
        <w:t>Культурно-бытовое строительство</w:t>
      </w:r>
      <w:bookmarkEnd w:id="242"/>
      <w:bookmarkEnd w:id="243"/>
      <w:bookmarkEnd w:id="244"/>
    </w:p>
    <w:p w:rsidR="00C50150" w:rsidRPr="00B910DE" w:rsidRDefault="00C50150" w:rsidP="00C50150">
      <w:pPr>
        <w:pStyle w:val="affe"/>
        <w:ind w:left="17" w:firstLine="267"/>
        <w:jc w:val="both"/>
        <w:rPr>
          <w:rFonts w:ascii="Times New Roman" w:hAnsi="Times New Roman"/>
          <w:sz w:val="24"/>
          <w:szCs w:val="24"/>
        </w:rPr>
      </w:pPr>
      <w:r w:rsidRPr="00B910DE">
        <w:rPr>
          <w:rFonts w:ascii="Times New Roman" w:hAnsi="Times New Roman"/>
          <w:sz w:val="24"/>
          <w:szCs w:val="24"/>
        </w:rPr>
        <w:t>Для оценки перспектив развития сети объектов культурно-бытового обслуживания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1996 г. № 1063-р и рекомендованными Главгосэкспертизой. Однако следует учитывать, что разрабатывались они еще на методической основе времен плановой экономики и практически не были реализованы даже в период централизованного финансирования развития социальной сферы. Кроме того, в современных условиях можно достаточно обоснованно предлагать размещение только тех учреждений обслуживания, строительство и содержание которых осуществляется за счет бюджетных средств (учреждения здравоохранения, образования и ряд других). Основной вклад в совершенствование объектов обслуживания (учреждения торговли, бытового обслуживания, зрелищные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СНиП и социальных нормативов.</w:t>
      </w:r>
    </w:p>
    <w:p w:rsidR="00C50150" w:rsidRPr="00B910DE" w:rsidRDefault="00C50150" w:rsidP="00C50150">
      <w:pPr>
        <w:pStyle w:val="affe"/>
        <w:ind w:left="17" w:firstLine="267"/>
        <w:jc w:val="both"/>
        <w:rPr>
          <w:rFonts w:ascii="Times New Roman" w:hAnsi="Times New Roman"/>
          <w:sz w:val="24"/>
          <w:szCs w:val="24"/>
        </w:rPr>
      </w:pPr>
      <w:r w:rsidRPr="00B910DE">
        <w:rPr>
          <w:rFonts w:ascii="Times New Roman" w:hAnsi="Times New Roman"/>
          <w:sz w:val="24"/>
          <w:szCs w:val="24"/>
        </w:rPr>
        <w:t>Численность постоянного населения Голуметского МО на расчетный срок принимается равной 2,49 тыс. чел. при стабилизации демографической ситуации. На исходный год разработки Генерального плана численность населения составила 2,420 тыс. чел. На основании расчета нормативной потребности и с учетом существующих опорных объектов, сохраняемых на расчетный срок, определена дополнительная потребность в объектах культурно-бытового обслуживания (см. таблицы 33).</w:t>
      </w:r>
    </w:p>
    <w:p w:rsidR="00C50150" w:rsidRPr="00B910DE" w:rsidRDefault="00C50150" w:rsidP="00C50150">
      <w:pPr>
        <w:pStyle w:val="affe"/>
        <w:ind w:firstLine="267"/>
        <w:jc w:val="both"/>
        <w:rPr>
          <w:rFonts w:ascii="Times New Roman" w:hAnsi="Times New Roman"/>
          <w:sz w:val="24"/>
          <w:szCs w:val="24"/>
        </w:rPr>
      </w:pPr>
      <w:r w:rsidRPr="00B910DE">
        <w:rPr>
          <w:rFonts w:ascii="Times New Roman" w:hAnsi="Times New Roman"/>
          <w:sz w:val="24"/>
          <w:szCs w:val="24"/>
        </w:rPr>
        <w:t>Из наиболее важных мероприятий, предусмотренных Генпланом, можно назвать реконструкцию детского сада с расширением на 10 мест и строительство нового детского сада в с. Голуметь 110 мест, реконструкцию стационара с расширением в с. Голуметь на 25 коек, реконструкция школы в д. Верхняя Иреть с расширением до 250 мест, строительство поликлиники в с. Голуметь на 80 мест, строительство стационара на 80 мест в с. Голуметь, строительство молочной кухни в с. Голуметь на 200 мест</w:t>
      </w:r>
      <w:r>
        <w:rPr>
          <w:rFonts w:ascii="Times New Roman" w:hAnsi="Times New Roman"/>
          <w:sz w:val="24"/>
          <w:szCs w:val="24"/>
        </w:rPr>
        <w:t>, строительство кафе в с. Голуметь на 20 мест и строительство магазина в с. Голуметь, общая площадь которого будет составлять 100 кв. м.</w:t>
      </w:r>
    </w:p>
    <w:p w:rsidR="00C50150" w:rsidRPr="00B910DE" w:rsidRDefault="00C50150" w:rsidP="00C50150">
      <w:pPr>
        <w:pStyle w:val="affe"/>
        <w:ind w:firstLine="267"/>
        <w:jc w:val="both"/>
        <w:rPr>
          <w:rFonts w:ascii="Times New Roman" w:hAnsi="Times New Roman"/>
          <w:sz w:val="24"/>
          <w:szCs w:val="24"/>
        </w:rPr>
      </w:pPr>
      <w:r w:rsidRPr="00B910DE">
        <w:rPr>
          <w:rFonts w:ascii="Times New Roman" w:hAnsi="Times New Roman"/>
          <w:sz w:val="24"/>
          <w:szCs w:val="24"/>
        </w:rPr>
        <w:t>Среди прочего запланировано строительство гостиницы в с. Голуметь на 20 мест.</w:t>
      </w:r>
    </w:p>
    <w:p w:rsidR="00C50150" w:rsidRPr="00357059" w:rsidRDefault="00C50150" w:rsidP="00C50150">
      <w:pPr>
        <w:spacing w:after="4" w:line="240" w:lineRule="auto"/>
        <w:ind w:firstLine="267"/>
        <w:rPr>
          <w:rFonts w:ascii="Times New Roman" w:hAnsi="Times New Roman" w:cs="Times New Roman"/>
          <w:sz w:val="16"/>
          <w:szCs w:val="16"/>
        </w:rPr>
      </w:pPr>
    </w:p>
    <w:p w:rsidR="00C50150" w:rsidRPr="002A3EA0" w:rsidRDefault="00C50150" w:rsidP="00C50150">
      <w:pPr>
        <w:spacing w:after="4" w:line="240" w:lineRule="auto"/>
        <w:ind w:firstLine="284"/>
        <w:jc w:val="both"/>
        <w:rPr>
          <w:rFonts w:ascii="Times New Roman" w:hAnsi="Times New Roman" w:cs="Times New Roman"/>
          <w:sz w:val="24"/>
          <w:szCs w:val="24"/>
        </w:rPr>
      </w:pPr>
      <w:r w:rsidRPr="00B910DE">
        <w:rPr>
          <w:rFonts w:ascii="Times New Roman" w:hAnsi="Times New Roman" w:cs="Times New Roman"/>
          <w:sz w:val="24"/>
          <w:szCs w:val="24"/>
        </w:rPr>
        <w:t>Таблица 33. Расчет потребности в объектах обслуживания поселкового значения.</w:t>
      </w:r>
    </w:p>
    <w:p w:rsidR="00C50150" w:rsidRPr="00357059" w:rsidRDefault="00C50150" w:rsidP="00C50150">
      <w:pPr>
        <w:spacing w:after="4" w:line="240" w:lineRule="auto"/>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952"/>
        <w:gridCol w:w="24"/>
        <w:gridCol w:w="869"/>
        <w:gridCol w:w="34"/>
        <w:gridCol w:w="706"/>
        <w:gridCol w:w="986"/>
        <w:gridCol w:w="1004"/>
        <w:gridCol w:w="1069"/>
        <w:gridCol w:w="974"/>
        <w:gridCol w:w="31"/>
        <w:gridCol w:w="1216"/>
      </w:tblGrid>
      <w:tr w:rsidR="00C50150" w:rsidRPr="00B04830" w:rsidTr="00A21F55">
        <w:trPr>
          <w:trHeight w:val="143"/>
        </w:trPr>
        <w:tc>
          <w:tcPr>
            <w:tcW w:w="976" w:type="pct"/>
            <w:vMerge w:val="restart"/>
            <w:shd w:val="clear" w:color="auto" w:fill="auto"/>
          </w:tcPr>
          <w:p w:rsidR="00C50150" w:rsidRPr="00BE7474" w:rsidRDefault="00C50150" w:rsidP="00A21F55">
            <w:pPr>
              <w:pStyle w:val="affe"/>
              <w:jc w:val="center"/>
              <w:rPr>
                <w:rFonts w:ascii="Times New Roman" w:hAnsi="Times New Roman"/>
                <w:sz w:val="20"/>
                <w:szCs w:val="20"/>
              </w:rPr>
            </w:pPr>
            <w:bookmarkStart w:id="245" w:name="_Toc320609224"/>
            <w:r w:rsidRPr="00BE7474">
              <w:rPr>
                <w:rFonts w:ascii="Times New Roman" w:hAnsi="Times New Roman"/>
                <w:sz w:val="20"/>
                <w:szCs w:val="20"/>
              </w:rPr>
              <w:t>Объекты</w:t>
            </w:r>
          </w:p>
        </w:tc>
        <w:tc>
          <w:tcPr>
            <w:tcW w:w="3263" w:type="pct"/>
            <w:gridSpan w:val="10"/>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Участки застройки с численностью населения (тыс. чел.)</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Всего</w:t>
            </w:r>
          </w:p>
        </w:tc>
      </w:tr>
      <w:tr w:rsidR="00C50150" w:rsidRPr="00B04830" w:rsidTr="00A21F55">
        <w:trPr>
          <w:trHeight w:val="869"/>
        </w:trPr>
        <w:tc>
          <w:tcPr>
            <w:tcW w:w="976"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с. Голуметь</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д. Верхняя Иреть</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д. Елоты</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д. Баталаева</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з. Труженик</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пос. Полежаева</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уч. Мандагай</w:t>
            </w:r>
          </w:p>
        </w:tc>
        <w:tc>
          <w:tcPr>
            <w:tcW w:w="76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Голуметское МО</w:t>
            </w:r>
          </w:p>
        </w:tc>
      </w:tr>
      <w:tr w:rsidR="00C50150" w:rsidRPr="00B04830" w:rsidTr="00A21F55">
        <w:trPr>
          <w:trHeight w:val="132"/>
        </w:trPr>
        <w:tc>
          <w:tcPr>
            <w:tcW w:w="976"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1,934</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0,145</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0,095</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0,102</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0,009</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0,067</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0,138</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2,49</w:t>
            </w:r>
          </w:p>
        </w:tc>
      </w:tr>
      <w:tr w:rsidR="00C50150" w:rsidRPr="00B04830" w:rsidTr="00A21F55">
        <w:trPr>
          <w:trHeight w:val="150"/>
        </w:trPr>
        <w:tc>
          <w:tcPr>
            <w:tcW w:w="5000" w:type="pct"/>
            <w:gridSpan w:val="1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ДЕТСКИЕ УЧРЕЖДЕНИЯ</w:t>
            </w:r>
          </w:p>
        </w:tc>
      </w:tr>
      <w:tr w:rsidR="00C50150" w:rsidRPr="00B04830" w:rsidTr="00A21F55">
        <w:trPr>
          <w:trHeight w:val="323"/>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Общеобразовательные школы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6"/>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- 120 мест/1000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6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232,08</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17,4</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11,4</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12,24</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1,08</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8,04</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16,56</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298,8</w:t>
            </w:r>
          </w:p>
        </w:tc>
      </w:tr>
      <w:tr w:rsidR="00C50150" w:rsidRPr="00B04830" w:rsidTr="00A21F55">
        <w:trPr>
          <w:trHeight w:val="332"/>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600</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200</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800</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29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4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Детские дошкольные учреждения</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38"/>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- 50 мест/1000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88"/>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96,7</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7,25</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4,75</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5,1</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0,45</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3,35</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6,9</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124,5</w:t>
            </w:r>
          </w:p>
        </w:tc>
      </w:tr>
      <w:tr w:rsidR="00C50150" w:rsidRPr="00B04830" w:rsidTr="00A21F55">
        <w:trPr>
          <w:trHeight w:val="238"/>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lastRenderedPageBreak/>
              <w:t>Существующие объекты</w:t>
            </w:r>
          </w:p>
        </w:tc>
        <w:tc>
          <w:tcPr>
            <w:tcW w:w="472"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25</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25</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50</w:t>
            </w:r>
          </w:p>
        </w:tc>
      </w:tr>
      <w:tr w:rsidR="00C50150" w:rsidRPr="00B04830" w:rsidTr="00A21F55">
        <w:trPr>
          <w:trHeight w:val="288"/>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21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04"/>
        </w:trPr>
        <w:tc>
          <w:tcPr>
            <w:tcW w:w="5000" w:type="pct"/>
            <w:gridSpan w:val="1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УЧРЕЖДЕНИЯ ЗДРАВООХРАНЕНИЯ</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Стационары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295"/>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- 13,47 коек/1000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6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26,05</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1,95</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1,28</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1,37</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0,12</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0,90</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1,86</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33,54</w:t>
            </w:r>
          </w:p>
        </w:tc>
      </w:tr>
      <w:tr w:rsidR="00C50150" w:rsidRPr="00B04830" w:rsidTr="00A21F55">
        <w:trPr>
          <w:trHeight w:val="253"/>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74</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74</w:t>
            </w:r>
          </w:p>
        </w:tc>
      </w:tr>
      <w:tr w:rsidR="00C50150" w:rsidRPr="00B04830" w:rsidTr="00A21F55">
        <w:trPr>
          <w:trHeight w:val="303"/>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26,05</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1,27</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1,37</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0,12</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0,9</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1,85</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33,46</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реконс. с рас. на 25</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2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Поликлиники, амбулатории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84"/>
        </w:trPr>
        <w:tc>
          <w:tcPr>
            <w:tcW w:w="976" w:type="pct"/>
            <w:shd w:val="clear" w:color="auto" w:fill="auto"/>
          </w:tcPr>
          <w:p w:rsidR="00C50150" w:rsidRPr="00BE7474" w:rsidRDefault="00C50150" w:rsidP="00A21F55">
            <w:pPr>
              <w:pStyle w:val="affe"/>
              <w:rPr>
                <w:rFonts w:ascii="Times New Roman" w:hAnsi="Times New Roman"/>
                <w:i/>
                <w:iCs/>
                <w:sz w:val="20"/>
                <w:szCs w:val="20"/>
              </w:rPr>
            </w:pPr>
            <w:r w:rsidRPr="00BE7474">
              <w:rPr>
                <w:rFonts w:ascii="Times New Roman" w:hAnsi="Times New Roman"/>
                <w:iCs/>
                <w:sz w:val="20"/>
                <w:szCs w:val="20"/>
              </w:rPr>
              <w:t>Норматив - 18,15 посещений в смену/1000 жит</w:t>
            </w:r>
            <w:r w:rsidRPr="00BE7474">
              <w:rPr>
                <w:rFonts w:ascii="Times New Roman" w:hAnsi="Times New Roman"/>
                <w:i/>
                <w:iCs/>
                <w:sz w:val="20"/>
                <w:szCs w:val="20"/>
              </w:rPr>
              <w:t>.</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31"/>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35,1</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2,6</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1,7</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0,16</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1,21</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2,50</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45,2</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106"/>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Станции скорой помощи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48"/>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 автомобиль/1000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r>
      <w:tr w:rsidR="00C50150" w:rsidRPr="00B04830" w:rsidTr="00A21F55">
        <w:trPr>
          <w:trHeight w:val="31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Раздаточные пункты молочных кухонь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58"/>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- 0,3м</w:t>
            </w:r>
            <w:r w:rsidRPr="00BE7474">
              <w:rPr>
                <w:rFonts w:ascii="Times New Roman" w:hAnsi="Times New Roman"/>
                <w:iCs/>
                <w:sz w:val="20"/>
                <w:szCs w:val="20"/>
                <w:vertAlign w:val="superscript"/>
              </w:rPr>
              <w:t>2</w:t>
            </w:r>
            <w:r w:rsidRPr="00BE7474">
              <w:rPr>
                <w:rFonts w:ascii="Times New Roman" w:hAnsi="Times New Roman"/>
                <w:iCs/>
                <w:sz w:val="20"/>
                <w:szCs w:val="20"/>
              </w:rPr>
              <w:t xml:space="preserve"> общей площади /1000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239"/>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0,58</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0,03</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0,03</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0,003</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0,02</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0,747</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0,6</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0,03</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0,03</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0,002</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0,02</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0,762</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Аптеки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29"/>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- 1объект /10000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28"/>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0,01</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0,07</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0,14</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2,49</w:t>
            </w:r>
          </w:p>
        </w:tc>
      </w:tr>
      <w:tr w:rsidR="00C50150" w:rsidRPr="00B04830" w:rsidTr="00A21F55">
        <w:trPr>
          <w:trHeight w:val="164"/>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lastRenderedPageBreak/>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5000" w:type="pct"/>
            <w:gridSpan w:val="1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ФИЗКУЛЬТУРНО-СПОРТИВНЫЕ СООРУЖЕНИЯ</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Спортивные залы</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p>
        </w:tc>
        <w:tc>
          <w:tcPr>
            <w:tcW w:w="443" w:type="pct"/>
            <w:gridSpan w:val="3"/>
            <w:shd w:val="clear" w:color="auto" w:fill="auto"/>
            <w:noWrap/>
          </w:tcPr>
          <w:p w:rsidR="00C50150" w:rsidRPr="00BE7474" w:rsidRDefault="00C50150" w:rsidP="00A21F55">
            <w:pPr>
              <w:pStyle w:val="affe"/>
              <w:jc w:val="center"/>
              <w:rPr>
                <w:rFonts w:ascii="Times New Roman" w:hAnsi="Times New Roman"/>
                <w:sz w:val="20"/>
                <w:szCs w:val="20"/>
              </w:rPr>
            </w:pPr>
          </w:p>
        </w:tc>
        <w:tc>
          <w:tcPr>
            <w:tcW w:w="440"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505"/>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- 60м</w:t>
            </w:r>
            <w:r w:rsidRPr="00BE7474">
              <w:rPr>
                <w:rFonts w:ascii="Times New Roman" w:hAnsi="Times New Roman"/>
                <w:iCs/>
                <w:sz w:val="20"/>
                <w:szCs w:val="20"/>
                <w:vertAlign w:val="superscript"/>
              </w:rPr>
              <w:t>2</w:t>
            </w:r>
            <w:r w:rsidRPr="00BE7474">
              <w:rPr>
                <w:rFonts w:ascii="Times New Roman" w:hAnsi="Times New Roman"/>
                <w:iCs/>
                <w:sz w:val="20"/>
                <w:szCs w:val="20"/>
              </w:rPr>
              <w:t xml:space="preserve"> общей площади /1000 жит.</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p>
        </w:tc>
        <w:tc>
          <w:tcPr>
            <w:tcW w:w="443" w:type="pct"/>
            <w:gridSpan w:val="3"/>
            <w:shd w:val="clear" w:color="auto" w:fill="auto"/>
            <w:noWrap/>
          </w:tcPr>
          <w:p w:rsidR="00C50150" w:rsidRPr="00BE7474" w:rsidRDefault="00C50150" w:rsidP="00A21F55">
            <w:pPr>
              <w:pStyle w:val="affe"/>
              <w:jc w:val="center"/>
              <w:rPr>
                <w:rFonts w:ascii="Times New Roman" w:hAnsi="Times New Roman"/>
                <w:sz w:val="20"/>
                <w:szCs w:val="20"/>
              </w:rPr>
            </w:pPr>
          </w:p>
        </w:tc>
        <w:tc>
          <w:tcPr>
            <w:tcW w:w="440"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62"/>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116,04</w:t>
            </w:r>
          </w:p>
        </w:tc>
        <w:tc>
          <w:tcPr>
            <w:tcW w:w="443" w:type="pct"/>
            <w:gridSpan w:val="3"/>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8,7</w:t>
            </w:r>
          </w:p>
        </w:tc>
        <w:tc>
          <w:tcPr>
            <w:tcW w:w="440"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5,7</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6,12</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0,54</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4,02</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8,28</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149,4</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148</w:t>
            </w:r>
          </w:p>
        </w:tc>
        <w:tc>
          <w:tcPr>
            <w:tcW w:w="443" w:type="pct"/>
            <w:gridSpan w:val="3"/>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154</w:t>
            </w:r>
          </w:p>
        </w:tc>
        <w:tc>
          <w:tcPr>
            <w:tcW w:w="440"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302</w:t>
            </w:r>
          </w:p>
        </w:tc>
      </w:tr>
      <w:tr w:rsidR="00C50150" w:rsidRPr="00B04830" w:rsidTr="00A21F55">
        <w:trPr>
          <w:trHeight w:val="277"/>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3" w:type="pct"/>
            <w:gridSpan w:val="3"/>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0"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18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p>
        </w:tc>
        <w:tc>
          <w:tcPr>
            <w:tcW w:w="443" w:type="pct"/>
            <w:gridSpan w:val="3"/>
            <w:shd w:val="clear" w:color="auto" w:fill="auto"/>
            <w:noWrap/>
          </w:tcPr>
          <w:p w:rsidR="00C50150" w:rsidRPr="00BE7474" w:rsidRDefault="00C50150" w:rsidP="00A21F55">
            <w:pPr>
              <w:pStyle w:val="affe"/>
              <w:jc w:val="center"/>
              <w:rPr>
                <w:rFonts w:ascii="Times New Roman" w:hAnsi="Times New Roman"/>
                <w:sz w:val="20"/>
                <w:szCs w:val="20"/>
              </w:rPr>
            </w:pPr>
          </w:p>
        </w:tc>
        <w:tc>
          <w:tcPr>
            <w:tcW w:w="440"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7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Территория спортивных сооружений</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p>
        </w:tc>
        <w:tc>
          <w:tcPr>
            <w:tcW w:w="443" w:type="pct"/>
            <w:gridSpan w:val="3"/>
            <w:shd w:val="clear" w:color="auto" w:fill="auto"/>
            <w:noWrap/>
          </w:tcPr>
          <w:p w:rsidR="00C50150" w:rsidRPr="00BE7474" w:rsidRDefault="00C50150" w:rsidP="00A21F55">
            <w:pPr>
              <w:pStyle w:val="affe"/>
              <w:jc w:val="center"/>
              <w:rPr>
                <w:rFonts w:ascii="Times New Roman" w:hAnsi="Times New Roman"/>
                <w:sz w:val="20"/>
                <w:szCs w:val="20"/>
              </w:rPr>
            </w:pPr>
          </w:p>
        </w:tc>
        <w:tc>
          <w:tcPr>
            <w:tcW w:w="440"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457"/>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- 0,7 га общей площади /1000 жит.</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p>
        </w:tc>
        <w:tc>
          <w:tcPr>
            <w:tcW w:w="443" w:type="pct"/>
            <w:gridSpan w:val="3"/>
            <w:shd w:val="clear" w:color="auto" w:fill="auto"/>
            <w:noWrap/>
          </w:tcPr>
          <w:p w:rsidR="00C50150" w:rsidRPr="00BE7474" w:rsidRDefault="00C50150" w:rsidP="00A21F55">
            <w:pPr>
              <w:pStyle w:val="affe"/>
              <w:jc w:val="center"/>
              <w:rPr>
                <w:rFonts w:ascii="Times New Roman" w:hAnsi="Times New Roman"/>
                <w:sz w:val="20"/>
                <w:szCs w:val="20"/>
              </w:rPr>
            </w:pPr>
          </w:p>
        </w:tc>
        <w:tc>
          <w:tcPr>
            <w:tcW w:w="440"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256"/>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1,35</w:t>
            </w:r>
          </w:p>
        </w:tc>
        <w:tc>
          <w:tcPr>
            <w:tcW w:w="443" w:type="pct"/>
            <w:gridSpan w:val="3"/>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0,10</w:t>
            </w:r>
          </w:p>
        </w:tc>
        <w:tc>
          <w:tcPr>
            <w:tcW w:w="440"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0,06</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0,07</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0,006</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0,05</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0,09</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1,7</w:t>
            </w:r>
          </w:p>
        </w:tc>
      </w:tr>
      <w:tr w:rsidR="00C50150" w:rsidRPr="00B04830" w:rsidTr="00A21F55">
        <w:trPr>
          <w:trHeight w:val="163"/>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3" w:type="pct"/>
            <w:gridSpan w:val="3"/>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0"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213"/>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3" w:type="pct"/>
            <w:gridSpan w:val="3"/>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0"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263"/>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69" w:type="pct"/>
            <w:shd w:val="clear" w:color="auto" w:fill="auto"/>
          </w:tcPr>
          <w:p w:rsidR="00C50150" w:rsidRPr="00BE7474" w:rsidRDefault="00C50150" w:rsidP="00A21F55">
            <w:pPr>
              <w:pStyle w:val="affe"/>
              <w:jc w:val="center"/>
              <w:rPr>
                <w:rFonts w:ascii="Times New Roman" w:hAnsi="Times New Roman"/>
                <w:sz w:val="20"/>
                <w:szCs w:val="20"/>
              </w:rPr>
            </w:pPr>
          </w:p>
        </w:tc>
        <w:tc>
          <w:tcPr>
            <w:tcW w:w="443" w:type="pct"/>
            <w:gridSpan w:val="3"/>
            <w:shd w:val="clear" w:color="auto" w:fill="auto"/>
            <w:noWrap/>
          </w:tcPr>
          <w:p w:rsidR="00C50150" w:rsidRPr="00BE7474" w:rsidRDefault="00C50150" w:rsidP="00A21F55">
            <w:pPr>
              <w:pStyle w:val="affe"/>
              <w:jc w:val="center"/>
              <w:rPr>
                <w:rFonts w:ascii="Times New Roman" w:hAnsi="Times New Roman"/>
                <w:sz w:val="20"/>
                <w:szCs w:val="20"/>
              </w:rPr>
            </w:pPr>
          </w:p>
        </w:tc>
        <w:tc>
          <w:tcPr>
            <w:tcW w:w="440"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5000" w:type="pct"/>
            <w:gridSpan w:val="1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УЧРЕЖДЕНИЯ КУЛЬТУРЫ И ИСКУССТВА</w:t>
            </w:r>
          </w:p>
        </w:tc>
      </w:tr>
      <w:tr w:rsidR="00C50150" w:rsidRPr="00B04830" w:rsidTr="00A21F55">
        <w:trPr>
          <w:trHeight w:val="19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Клубные учреждения</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254"/>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- 80 мест /1000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3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154,72</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11,6</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7,6</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8,16</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0,72</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5,36</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11,04</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199,2</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300</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300</w:t>
            </w:r>
          </w:p>
        </w:tc>
      </w:tr>
      <w:tr w:rsidR="00C50150" w:rsidRPr="00B04830" w:rsidTr="00A21F55">
        <w:trPr>
          <w:trHeight w:val="261"/>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219"/>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Массовые библиотеки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- 4,5 тыс. ед. хранения/1000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3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8,703</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0,6525</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0,4275</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0,459</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0,0405</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0,3015</w:t>
            </w: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0,621</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11,205</w:t>
            </w:r>
          </w:p>
        </w:tc>
      </w:tr>
      <w:tr w:rsidR="00C50150" w:rsidRPr="00B04830" w:rsidTr="00A21F55">
        <w:trPr>
          <w:trHeight w:val="131"/>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10,996</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9,626</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20,622</w:t>
            </w:r>
          </w:p>
        </w:tc>
      </w:tr>
      <w:tr w:rsidR="00C50150" w:rsidRPr="00B04830" w:rsidTr="00A21F55">
        <w:trPr>
          <w:trHeight w:val="167"/>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4"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761"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5000" w:type="pct"/>
            <w:gridSpan w:val="1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ПРЕДПРИЯТИЯ ТОРГОВЛИ, ОБЩЕСТВЕННОГО ПИТАНИЯ, БЫТОВОГО ОБСЛУЖИВАНИЯ</w:t>
            </w:r>
          </w:p>
        </w:tc>
      </w:tr>
      <w:tr w:rsidR="00C50150" w:rsidRPr="00B04830" w:rsidTr="00A21F55">
        <w:trPr>
          <w:trHeight w:val="157"/>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Магазины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30"/>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- 300 м</w:t>
            </w:r>
            <w:r w:rsidRPr="00BE7474">
              <w:rPr>
                <w:rFonts w:ascii="Times New Roman" w:hAnsi="Times New Roman"/>
                <w:iCs/>
                <w:sz w:val="20"/>
                <w:szCs w:val="20"/>
                <w:vertAlign w:val="superscript"/>
              </w:rPr>
              <w:t>2</w:t>
            </w:r>
            <w:r w:rsidRPr="00BE7474">
              <w:rPr>
                <w:rFonts w:ascii="Times New Roman" w:hAnsi="Times New Roman"/>
                <w:iCs/>
                <w:sz w:val="20"/>
                <w:szCs w:val="20"/>
              </w:rPr>
              <w:t xml:space="preserve"> торг. площади /1000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торг. площади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580,2</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43,5</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28,5</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30,6</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2,7</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20,1</w:t>
            </w: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41,4</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747</w:t>
            </w:r>
          </w:p>
        </w:tc>
      </w:tr>
      <w:tr w:rsidR="00C50150" w:rsidRPr="00B04830" w:rsidTr="00A21F55">
        <w:trPr>
          <w:trHeight w:val="109"/>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lang w:val="en-US"/>
              </w:rPr>
            </w:pPr>
            <w:r w:rsidRPr="00BE7474">
              <w:rPr>
                <w:rFonts w:ascii="Times New Roman" w:hAnsi="Times New Roman"/>
                <w:sz w:val="20"/>
                <w:szCs w:val="20"/>
                <w:lang w:val="en-US"/>
              </w:rPr>
              <w:t>1032</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38</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lang w:val="en-US"/>
              </w:rPr>
            </w:pPr>
            <w:r w:rsidRPr="00BE7474">
              <w:rPr>
                <w:rFonts w:ascii="Times New Roman" w:hAnsi="Times New Roman"/>
                <w:sz w:val="20"/>
                <w:szCs w:val="20"/>
                <w:lang w:val="en-US"/>
              </w:rPr>
              <w:t>1070</w:t>
            </w:r>
          </w:p>
        </w:tc>
      </w:tr>
      <w:tr w:rsidR="00C50150" w:rsidRPr="00B04830" w:rsidTr="00A21F55">
        <w:trPr>
          <w:trHeight w:val="131"/>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lastRenderedPageBreak/>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28,5</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30,6</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20,1</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41,4</w:t>
            </w:r>
          </w:p>
        </w:tc>
        <w:tc>
          <w:tcPr>
            <w:tcW w:w="767"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120,6</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1*35</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1*35</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Предприятия общественного питания</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- 40 мест/1000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6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77,36</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5,8</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3,8</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4,08</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0,36</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2,68</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5,52</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99,6</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156</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156</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99"/>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5000" w:type="pct"/>
            <w:gridSpan w:val="1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ПРЕДПРИЯТИЯ КОММУНАЛЬНОГО ОБСЛУЖИВАНИЯ</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Бани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469"/>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- 5 рабочих мест/1000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6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9,67</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0,725</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0,475</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0,51</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0,045</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0,335</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0,69</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12,45</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w:t>
            </w:r>
          </w:p>
        </w:tc>
      </w:tr>
      <w:tr w:rsidR="00C50150" w:rsidRPr="00B04830" w:rsidTr="00A21F55">
        <w:trPr>
          <w:trHeight w:val="27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Гостиницы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60"/>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- 6 рабочих мест/1000 жит.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6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11,604</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0,87</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0,57</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0,612</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0,054</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0,402</w:t>
            </w: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0,828</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14,94</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r w:rsidRPr="00BE7474">
              <w:rPr>
                <w:rFonts w:ascii="Times New Roman" w:hAnsi="Times New Roman"/>
                <w:vanish/>
                <w:sz w:val="20"/>
                <w:szCs w:val="20"/>
              </w:rPr>
              <w:t xml:space="preserve">*355р </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w:t>
            </w:r>
          </w:p>
        </w:tc>
      </w:tr>
      <w:tr w:rsidR="00C50150" w:rsidRPr="00B04830" w:rsidTr="00A21F55">
        <w:trPr>
          <w:trHeight w:val="15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1*20</w:t>
            </w: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5000" w:type="pct"/>
            <w:gridSpan w:val="1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КРЕДИТНО-ФИНАНСОВЫЕ УЧРЕЖДЕНИЯ И ПРЕДПРИЯТИЯ СВЯЗИ</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Отделения связи</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 объект на м/р 9-25 тыс. чел.</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объектов</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0,14</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0,09</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0,10</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0,009</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0,067</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0,138</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2,49</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6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Отделения банков</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624"/>
        </w:trPr>
        <w:tc>
          <w:tcPr>
            <w:tcW w:w="976"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 операционная касса на 10-30 тыс. чел.</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2"/>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операционных касс</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w:t>
            </w:r>
          </w:p>
        </w:tc>
      </w:tr>
      <w:tr w:rsidR="00C50150" w:rsidRPr="00B04830" w:rsidTr="00A21F55">
        <w:trPr>
          <w:trHeight w:val="70"/>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315"/>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49" w:type="pct"/>
            <w:gridSpan w:val="2"/>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1"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9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29"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2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r>
      <w:tr w:rsidR="00C50150" w:rsidRPr="00B04830" w:rsidTr="00A21F55">
        <w:trPr>
          <w:trHeight w:val="351"/>
        </w:trPr>
        <w:tc>
          <w:tcPr>
            <w:tcW w:w="97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2" w:type="pct"/>
            <w:gridSpan w:val="2"/>
            <w:shd w:val="clear" w:color="auto" w:fill="auto"/>
          </w:tcPr>
          <w:p w:rsidR="00C50150" w:rsidRPr="00BE7474" w:rsidRDefault="00C50150" w:rsidP="00A21F55">
            <w:pPr>
              <w:pStyle w:val="affe"/>
              <w:jc w:val="center"/>
              <w:rPr>
                <w:rFonts w:ascii="Times New Roman" w:hAnsi="Times New Roman"/>
                <w:sz w:val="20"/>
                <w:szCs w:val="20"/>
              </w:rPr>
            </w:pPr>
          </w:p>
        </w:tc>
        <w:tc>
          <w:tcPr>
            <w:tcW w:w="43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49"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c>
          <w:tcPr>
            <w:tcW w:w="451"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9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29"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2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767" w:type="pct"/>
            <w:gridSpan w:val="2"/>
            <w:shd w:val="clear" w:color="auto" w:fill="auto"/>
            <w:noWrap/>
          </w:tcPr>
          <w:p w:rsidR="00C50150" w:rsidRPr="00BE7474" w:rsidRDefault="00C50150" w:rsidP="00A21F55">
            <w:pPr>
              <w:pStyle w:val="affe"/>
              <w:jc w:val="center"/>
              <w:rPr>
                <w:rFonts w:ascii="Times New Roman" w:hAnsi="Times New Roman"/>
                <w:sz w:val="20"/>
                <w:szCs w:val="20"/>
              </w:rPr>
            </w:pPr>
          </w:p>
        </w:tc>
      </w:tr>
    </w:tbl>
    <w:p w:rsidR="00C50150" w:rsidRPr="00357059" w:rsidRDefault="00C50150" w:rsidP="00C50150">
      <w:pPr>
        <w:pStyle w:val="affe"/>
        <w:rPr>
          <w:sz w:val="16"/>
          <w:szCs w:val="16"/>
        </w:rPr>
      </w:pPr>
    </w:p>
    <w:p w:rsidR="00C50150" w:rsidRPr="00222149" w:rsidRDefault="00C50150" w:rsidP="00C50150">
      <w:pPr>
        <w:pStyle w:val="22"/>
        <w:ind w:firstLine="284"/>
        <w:jc w:val="both"/>
      </w:pPr>
      <w:bookmarkStart w:id="246" w:name="_Toc337800083"/>
      <w:bookmarkStart w:id="247" w:name="_Toc357444957"/>
      <w:bookmarkStart w:id="248" w:name="_Toc393273766"/>
      <w:bookmarkStart w:id="249" w:name="_Toc306145227"/>
      <w:bookmarkEnd w:id="245"/>
      <w:r w:rsidRPr="00222149">
        <w:lastRenderedPageBreak/>
        <w:t>3.1. Зеленые насаждения общего пользования</w:t>
      </w:r>
      <w:bookmarkEnd w:id="246"/>
      <w:bookmarkEnd w:id="247"/>
      <w:bookmarkEnd w:id="248"/>
    </w:p>
    <w:p w:rsidR="00C50150" w:rsidRPr="00222149" w:rsidRDefault="00C50150" w:rsidP="00C50150">
      <w:pPr>
        <w:spacing w:after="0" w:line="240" w:lineRule="auto"/>
        <w:ind w:firstLine="284"/>
        <w:jc w:val="both"/>
        <w:rPr>
          <w:rFonts w:ascii="Times New Roman" w:hAnsi="Times New Roman" w:cs="Times New Roman"/>
          <w:sz w:val="24"/>
          <w:szCs w:val="24"/>
        </w:rPr>
      </w:pPr>
      <w:r w:rsidRPr="00222149">
        <w:rPr>
          <w:rFonts w:ascii="Times New Roman" w:hAnsi="Times New Roman" w:cs="Times New Roman"/>
          <w:sz w:val="24"/>
          <w:szCs w:val="24"/>
        </w:rPr>
        <w:t xml:space="preserve">Необходимая площадь зеленых насаждений на расчетный срок определяется согласно СНиП 2.07.01-89* (п.4.2., табл. 3) и для населения муниципального образования численностью 2,49 тыс. чел. составляет 30га при нормативной обеспеченности 12 м²/чел. </w:t>
      </w:r>
    </w:p>
    <w:p w:rsidR="00C50150" w:rsidRPr="00357059" w:rsidRDefault="00C50150" w:rsidP="00C50150">
      <w:pPr>
        <w:spacing w:after="4" w:line="240" w:lineRule="auto"/>
        <w:ind w:firstLine="284"/>
        <w:jc w:val="both"/>
        <w:rPr>
          <w:rFonts w:ascii="Times New Roman" w:hAnsi="Times New Roman" w:cs="Times New Roman"/>
          <w:sz w:val="16"/>
          <w:szCs w:val="16"/>
        </w:rPr>
      </w:pPr>
    </w:p>
    <w:p w:rsidR="00C50150" w:rsidRPr="00222149" w:rsidRDefault="00C50150" w:rsidP="00C50150">
      <w:pPr>
        <w:pStyle w:val="22"/>
        <w:ind w:firstLine="284"/>
        <w:jc w:val="both"/>
      </w:pPr>
      <w:bookmarkStart w:id="250" w:name="_Toc320609225"/>
      <w:bookmarkStart w:id="251" w:name="_Toc337800084"/>
      <w:bookmarkStart w:id="252" w:name="_Toc357444958"/>
      <w:bookmarkStart w:id="253" w:name="_Toc393273767"/>
      <w:r w:rsidRPr="00222149">
        <w:t>3.2. Спортивные сооружения</w:t>
      </w:r>
      <w:bookmarkEnd w:id="250"/>
      <w:bookmarkEnd w:id="251"/>
      <w:bookmarkEnd w:id="252"/>
      <w:bookmarkEnd w:id="253"/>
    </w:p>
    <w:p w:rsidR="00C50150" w:rsidRPr="00222149" w:rsidRDefault="00C50150" w:rsidP="00C50150">
      <w:pPr>
        <w:spacing w:after="0" w:line="240" w:lineRule="auto"/>
        <w:ind w:firstLine="284"/>
        <w:jc w:val="both"/>
        <w:rPr>
          <w:rFonts w:ascii="Times New Roman" w:hAnsi="Times New Roman" w:cs="Times New Roman"/>
          <w:sz w:val="24"/>
          <w:szCs w:val="24"/>
        </w:rPr>
      </w:pPr>
      <w:r w:rsidRPr="00222149">
        <w:rPr>
          <w:rFonts w:ascii="Times New Roman" w:hAnsi="Times New Roman" w:cs="Times New Roman"/>
          <w:sz w:val="24"/>
          <w:szCs w:val="24"/>
        </w:rPr>
        <w:t>Нормативная территория физкультурно-спортивных сооружений общего пользования определяется в соответствии с рекомендациями приложения 7 СНиП 2.07.01-89* на уровне 0,7-0,9га на 1 тыс. жителей и на расчетный срок для населения 2,49 тыс. чел. составляет не менее 1,7га.</w:t>
      </w:r>
    </w:p>
    <w:p w:rsidR="00C50150" w:rsidRPr="00222149" w:rsidRDefault="00C50150" w:rsidP="00C50150">
      <w:pPr>
        <w:spacing w:after="0" w:line="240" w:lineRule="auto"/>
        <w:ind w:firstLine="284"/>
        <w:jc w:val="both"/>
        <w:rPr>
          <w:rFonts w:ascii="Times New Roman" w:hAnsi="Times New Roman" w:cs="Times New Roman"/>
          <w:sz w:val="24"/>
          <w:szCs w:val="24"/>
        </w:rPr>
      </w:pPr>
      <w:r w:rsidRPr="00222149">
        <w:rPr>
          <w:rFonts w:ascii="Times New Roman" w:hAnsi="Times New Roman" w:cs="Times New Roman"/>
          <w:sz w:val="24"/>
          <w:szCs w:val="24"/>
        </w:rPr>
        <w:t xml:space="preserve">Общая площадь спортивных сооружений на территории Голуметского </w:t>
      </w:r>
      <w:r>
        <w:rPr>
          <w:rFonts w:ascii="Times New Roman" w:hAnsi="Times New Roman" w:cs="Times New Roman"/>
          <w:sz w:val="24"/>
          <w:szCs w:val="24"/>
        </w:rPr>
        <w:t>МО к расчетному сроку составит 1,</w:t>
      </w:r>
      <w:r w:rsidRPr="008945E2">
        <w:rPr>
          <w:rFonts w:ascii="Times New Roman" w:hAnsi="Times New Roman" w:cs="Times New Roman"/>
          <w:sz w:val="24"/>
          <w:szCs w:val="24"/>
        </w:rPr>
        <w:t>92</w:t>
      </w:r>
      <w:r w:rsidRPr="00222149">
        <w:rPr>
          <w:rFonts w:ascii="Times New Roman" w:hAnsi="Times New Roman" w:cs="Times New Roman"/>
          <w:sz w:val="24"/>
          <w:szCs w:val="24"/>
        </w:rPr>
        <w:t>га, что немного превысит нормативные потребности.</w:t>
      </w:r>
    </w:p>
    <w:p w:rsidR="00C50150" w:rsidRPr="00357059" w:rsidRDefault="00C50150" w:rsidP="00C50150">
      <w:pPr>
        <w:spacing w:after="4" w:line="240" w:lineRule="auto"/>
        <w:ind w:firstLine="284"/>
        <w:jc w:val="both"/>
        <w:rPr>
          <w:rFonts w:ascii="Times New Roman" w:hAnsi="Times New Roman" w:cs="Times New Roman"/>
          <w:sz w:val="16"/>
          <w:szCs w:val="16"/>
        </w:rPr>
      </w:pPr>
    </w:p>
    <w:bookmarkEnd w:id="249"/>
    <w:p w:rsidR="00C50150" w:rsidRDefault="00C50150" w:rsidP="00C50150">
      <w:pPr>
        <w:spacing w:after="4" w:line="240" w:lineRule="auto"/>
        <w:ind w:firstLine="284"/>
        <w:jc w:val="both"/>
        <w:rPr>
          <w:rFonts w:ascii="Times New Roman" w:hAnsi="Times New Roman" w:cs="Times New Roman"/>
          <w:sz w:val="24"/>
          <w:szCs w:val="24"/>
        </w:rPr>
      </w:pPr>
      <w:r w:rsidRPr="00222149">
        <w:rPr>
          <w:rFonts w:ascii="Times New Roman" w:hAnsi="Times New Roman" w:cs="Times New Roman"/>
          <w:sz w:val="24"/>
          <w:szCs w:val="24"/>
        </w:rPr>
        <w:t xml:space="preserve">Таблица </w:t>
      </w:r>
      <w:r>
        <w:rPr>
          <w:rFonts w:ascii="Times New Roman" w:hAnsi="Times New Roman" w:cs="Times New Roman"/>
          <w:sz w:val="24"/>
          <w:szCs w:val="24"/>
        </w:rPr>
        <w:t>34.</w:t>
      </w:r>
      <w:r w:rsidRPr="004C6698">
        <w:rPr>
          <w:rFonts w:ascii="Times New Roman" w:hAnsi="Times New Roman" w:cs="Times New Roman"/>
          <w:b/>
          <w:sz w:val="24"/>
          <w:szCs w:val="24"/>
        </w:rPr>
        <w:t xml:space="preserve"> </w:t>
      </w:r>
      <w:r w:rsidRPr="004C6698">
        <w:rPr>
          <w:rFonts w:ascii="Times New Roman" w:hAnsi="Times New Roman" w:cs="Times New Roman"/>
          <w:sz w:val="24"/>
          <w:szCs w:val="24"/>
        </w:rPr>
        <w:t xml:space="preserve">Основные технико-экономические показатели </w:t>
      </w:r>
      <w:r>
        <w:rPr>
          <w:rFonts w:ascii="Times New Roman" w:hAnsi="Times New Roman" w:cs="Times New Roman"/>
          <w:sz w:val="24"/>
          <w:szCs w:val="24"/>
        </w:rPr>
        <w:t>Г</w:t>
      </w:r>
      <w:r w:rsidRPr="004C6698">
        <w:rPr>
          <w:rFonts w:ascii="Times New Roman" w:hAnsi="Times New Roman" w:cs="Times New Roman"/>
          <w:sz w:val="24"/>
          <w:szCs w:val="24"/>
        </w:rPr>
        <w:t>енерального плана Голуметского МО.</w:t>
      </w:r>
    </w:p>
    <w:p w:rsidR="00C50150" w:rsidRPr="00357059" w:rsidRDefault="00C50150" w:rsidP="00C50150">
      <w:pPr>
        <w:spacing w:after="4" w:line="240" w:lineRule="auto"/>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1"/>
        <w:gridCol w:w="1445"/>
        <w:gridCol w:w="1445"/>
        <w:gridCol w:w="1514"/>
      </w:tblGrid>
      <w:tr w:rsidR="00C50150" w:rsidRPr="00222149" w:rsidTr="00A21F55">
        <w:trPr>
          <w:trHeight w:val="312"/>
        </w:trPr>
        <w:tc>
          <w:tcPr>
            <w:tcW w:w="2766"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Показатели</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Ед. изм.</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Современное состояние на 2012г</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Расчетный срок 2032г</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1. Территория</w:t>
            </w:r>
          </w:p>
        </w:tc>
        <w:tc>
          <w:tcPr>
            <w:tcW w:w="733"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 </w:t>
            </w:r>
          </w:p>
        </w:tc>
        <w:tc>
          <w:tcPr>
            <w:tcW w:w="733"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 </w:t>
            </w:r>
          </w:p>
        </w:tc>
        <w:tc>
          <w:tcPr>
            <w:tcW w:w="768"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 </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1.1. Общая площадь земель в установленных границах</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27189,39</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27189,39</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м²/чел</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112352,85</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109194,34</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в т. ч. территории жилой застройки</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472,49</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567,19</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1,74</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2,09</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Зоны застройки индивидуальными жилыми домами (1-3 этажа)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466,0</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559,88</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1,71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2,06</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общественно-деловых зон</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7,08</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13,08</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0,03</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0,05</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производственных и коммунальных зон</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29,66</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40,42</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0,15</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зон инженерной и транспортной инфраструктуры</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74,76</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0,28</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зон сельскохозяйственного использования</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6446,25</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6452,12</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23,71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23,73</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зон рекреационного назначения</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4,94</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76,68</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0,02</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0,28</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зон природного назначения</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20222,95</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19949,16</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74,39</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73,37</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зон специального назначения</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15,98</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0,06</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иных зон</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1.2. Зеленые насаждения общего пользования</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74,76</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0,28</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2. Население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2.1. Численность населения</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тыс. чел.</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2,42</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2,49</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 Жилищный фонд</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30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3.1. Жилищный фонд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тыс. м² общей площади квартир</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41,398</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54,78</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3.2. Из общего объема жилищного фонда: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в индивидуальных жилых домах (1-3 этажа)</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41,398</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54,78</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100</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100</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3.3. Жилищный фонд со сверхнормативным износом</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2,34</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5,6</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3.4. Убыль жилищного фонда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2,375</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5,7</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3.5. Из общего объема убыли жилищного фонда убыль по:</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техническому состоянию</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тыс. м² общей площади</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2,375</w:t>
            </w:r>
          </w:p>
        </w:tc>
      </w:tr>
      <w:tr w:rsidR="00C50150" w:rsidRPr="00222149" w:rsidTr="00A21F55">
        <w:trPr>
          <w:trHeight w:val="254"/>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 к объему убыли жилищного фонда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реконструкции</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222149" w:rsidTr="00A21F55">
        <w:trPr>
          <w:trHeight w:val="112"/>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организации санитарно-защитных и водоохранных зон</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222149" w:rsidTr="00A21F55">
        <w:trPr>
          <w:trHeight w:val="162"/>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3.6. Существующий сохраняемый жилищный фонд</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тыс. м² общей площади</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39,058</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39,023</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3.7. Новое жилищное строительство – всего</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15,757</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3.8. Структура нового жилищного строительства по этажности</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vMerge w:val="restar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индивидуальные жилые дома (1-3 этажа)</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15,757</w:t>
            </w:r>
          </w:p>
        </w:tc>
      </w:tr>
      <w:tr w:rsidR="00C50150" w:rsidRPr="00222149" w:rsidTr="00A21F55">
        <w:trPr>
          <w:trHeight w:val="60"/>
        </w:trPr>
        <w:tc>
          <w:tcPr>
            <w:tcW w:w="2766" w:type="pct"/>
            <w:vMerge/>
            <w:shd w:val="clear" w:color="auto" w:fill="auto"/>
          </w:tcPr>
          <w:p w:rsidR="00C50150" w:rsidRPr="00BE7474" w:rsidRDefault="00C50150" w:rsidP="00A21F55">
            <w:pPr>
              <w:pStyle w:val="affe"/>
              <w:rPr>
                <w:rFonts w:ascii="Times New Roman" w:hAnsi="Times New Roman"/>
                <w:sz w:val="20"/>
                <w:szCs w:val="20"/>
              </w:rPr>
            </w:pP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3.9. Обеспеченность жилищного фонда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116"/>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водопроводом</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 общего жилищного фонда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канализацией</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центральным отоплением</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горячим водоснабжением</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электроплитами</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100</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ваннами и душевыми</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то же</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3.10. Средняя обеспеченность населения общей площадью</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м²/чел.</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17,1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22</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4. Объекты социального и культурно-бытового обслуживания населения</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Детские дошкольные учреждения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место</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50</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170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68</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Общеобразовательные школы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место</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800</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850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331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341</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Стационары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койка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74</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99</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Поликлиники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посещений в смену</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80</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80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33</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32</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Предприятия розничной торговли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м² торговой площади</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718</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740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297</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297</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Предприятия общественного питания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место</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56</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56</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23</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22</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Предприятия бытового обслуживания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рабочее место</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10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4</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Клубы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зрительское место</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300</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300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124</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120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Библиотеки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тыс. ед. хранения</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27,643</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27,643</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11</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w:t>
            </w:r>
          </w:p>
        </w:tc>
      </w:tr>
      <w:tr w:rsidR="00C50150" w:rsidRPr="00222149" w:rsidTr="00A21F55">
        <w:trPr>
          <w:trHeight w:val="7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Спортивные залы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м² площади пола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302</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302</w:t>
            </w:r>
          </w:p>
        </w:tc>
      </w:tr>
      <w:tr w:rsidR="00C50150" w:rsidRPr="00222149" w:rsidTr="00A21F55">
        <w:trPr>
          <w:trHeight w:val="78"/>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125</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121</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Бассейны крытые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м² зеркала воды</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222149" w:rsidTr="00A21F55">
        <w:trPr>
          <w:trHeight w:val="144"/>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222149" w:rsidTr="00A21F55">
        <w:trPr>
          <w:trHeight w:val="12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Гостиницы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место</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8,03</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Бани – всего</w:t>
            </w:r>
          </w:p>
        </w:tc>
        <w:tc>
          <w:tcPr>
            <w:tcW w:w="733"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место</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на 1000 чел</w:t>
            </w:r>
          </w:p>
        </w:tc>
        <w:tc>
          <w:tcPr>
            <w:tcW w:w="733"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222149" w:rsidTr="00A21F55">
        <w:trPr>
          <w:trHeight w:val="60"/>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Отделения связи</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объект</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w:t>
            </w:r>
          </w:p>
        </w:tc>
      </w:tr>
      <w:tr w:rsidR="00C50150" w:rsidRPr="00222149" w:rsidTr="00A21F55">
        <w:trPr>
          <w:trHeight w:val="72"/>
        </w:trPr>
        <w:tc>
          <w:tcPr>
            <w:tcW w:w="2766"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Отделения банков, операционная касса</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объект</w:t>
            </w:r>
          </w:p>
        </w:tc>
        <w:tc>
          <w:tcPr>
            <w:tcW w:w="7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76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bl>
    <w:p w:rsidR="00C50150" w:rsidRPr="00804C7C" w:rsidRDefault="00C50150" w:rsidP="00C50150">
      <w:pPr>
        <w:pStyle w:val="affe"/>
      </w:pPr>
    </w:p>
    <w:p w:rsidR="00C50150" w:rsidRPr="00357059" w:rsidRDefault="00C50150" w:rsidP="00C50150">
      <w:pPr>
        <w:pStyle w:val="22"/>
      </w:pPr>
      <w:bookmarkStart w:id="254" w:name="_Toc318387371"/>
      <w:bookmarkStart w:id="255" w:name="_Toc357444959"/>
      <w:bookmarkStart w:id="256" w:name="_Toc393273768"/>
      <w:r>
        <w:lastRenderedPageBreak/>
        <w:t xml:space="preserve">4. </w:t>
      </w:r>
      <w:r w:rsidRPr="002E502C">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категории земель, к которым планируется отнести эти земельные участки, и целей их планируемого использования</w:t>
      </w:r>
      <w:bookmarkEnd w:id="254"/>
      <w:bookmarkEnd w:id="255"/>
      <w:bookmarkEnd w:id="256"/>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3057"/>
        <w:gridCol w:w="2536"/>
        <w:gridCol w:w="1526"/>
        <w:gridCol w:w="2403"/>
      </w:tblGrid>
      <w:tr w:rsidR="00C50150" w:rsidRPr="00790E4F" w:rsidTr="00A21F55">
        <w:trPr>
          <w:trHeight w:val="300"/>
          <w:tblHeader/>
        </w:trPr>
        <w:tc>
          <w:tcPr>
            <w:tcW w:w="304" w:type="pct"/>
            <w:shd w:val="clear" w:color="auto" w:fill="D9D9D9"/>
            <w:vAlign w:val="center"/>
          </w:tcPr>
          <w:p w:rsidR="00C50150" w:rsidRPr="00357059" w:rsidRDefault="00C50150" w:rsidP="00A21F55">
            <w:pPr>
              <w:pStyle w:val="affe"/>
              <w:jc w:val="center"/>
              <w:rPr>
                <w:rFonts w:ascii="Times New Roman" w:eastAsia="Calibri" w:hAnsi="Times New Roman"/>
                <w:lang w:eastAsia="en-US"/>
              </w:rPr>
            </w:pPr>
          </w:p>
        </w:tc>
        <w:tc>
          <w:tcPr>
            <w:tcW w:w="1507" w:type="pct"/>
            <w:shd w:val="clear" w:color="auto" w:fill="D9D9D9"/>
            <w:noWrap/>
            <w:vAlign w:val="center"/>
          </w:tcPr>
          <w:p w:rsidR="00C50150" w:rsidRPr="00357059" w:rsidRDefault="00C50150" w:rsidP="00A21F55">
            <w:pPr>
              <w:pStyle w:val="affe"/>
              <w:jc w:val="center"/>
              <w:rPr>
                <w:rFonts w:ascii="Times New Roman" w:eastAsia="Calibri" w:hAnsi="Times New Roman"/>
                <w:lang w:eastAsia="en-US"/>
              </w:rPr>
            </w:pPr>
            <w:r w:rsidRPr="00357059">
              <w:rPr>
                <w:rFonts w:ascii="Times New Roman" w:eastAsia="Calibri" w:hAnsi="Times New Roman"/>
                <w:lang w:eastAsia="en-US"/>
              </w:rPr>
              <w:t>Перечень земельных участков</w:t>
            </w:r>
          </w:p>
        </w:tc>
        <w:tc>
          <w:tcPr>
            <w:tcW w:w="1251" w:type="pct"/>
            <w:shd w:val="clear" w:color="auto" w:fill="D9D9D9"/>
            <w:vAlign w:val="center"/>
          </w:tcPr>
          <w:p w:rsidR="00C50150" w:rsidRPr="00357059" w:rsidRDefault="00C50150" w:rsidP="00A21F55">
            <w:pPr>
              <w:pStyle w:val="affe"/>
              <w:jc w:val="center"/>
              <w:rPr>
                <w:rFonts w:ascii="Times New Roman" w:eastAsia="Calibri" w:hAnsi="Times New Roman"/>
                <w:lang w:eastAsia="en-US"/>
              </w:rPr>
            </w:pPr>
            <w:r w:rsidRPr="00357059">
              <w:rPr>
                <w:rFonts w:ascii="Times New Roman" w:eastAsia="Calibri" w:hAnsi="Times New Roman"/>
                <w:lang w:eastAsia="en-US"/>
              </w:rPr>
              <w:t>Существующая категория земельного участка</w:t>
            </w:r>
          </w:p>
        </w:tc>
        <w:tc>
          <w:tcPr>
            <w:tcW w:w="753" w:type="pct"/>
            <w:shd w:val="clear" w:color="auto" w:fill="D9D9D9"/>
            <w:vAlign w:val="center"/>
          </w:tcPr>
          <w:p w:rsidR="00C50150" w:rsidRPr="00357059" w:rsidRDefault="00C50150" w:rsidP="00A21F55">
            <w:pPr>
              <w:pStyle w:val="affe"/>
              <w:jc w:val="center"/>
              <w:rPr>
                <w:rFonts w:ascii="Times New Roman" w:eastAsia="Calibri" w:hAnsi="Times New Roman"/>
                <w:lang w:eastAsia="en-US"/>
              </w:rPr>
            </w:pPr>
            <w:r w:rsidRPr="00357059">
              <w:rPr>
                <w:rFonts w:ascii="Times New Roman" w:eastAsia="Calibri" w:hAnsi="Times New Roman"/>
                <w:lang w:eastAsia="en-US"/>
              </w:rPr>
              <w:t>Предлагаемая категория земель</w:t>
            </w:r>
          </w:p>
        </w:tc>
        <w:tc>
          <w:tcPr>
            <w:tcW w:w="1185" w:type="pct"/>
            <w:shd w:val="clear" w:color="auto" w:fill="D9D9D9"/>
            <w:vAlign w:val="center"/>
          </w:tcPr>
          <w:p w:rsidR="00C50150" w:rsidRPr="00357059" w:rsidRDefault="00C50150" w:rsidP="00A21F55">
            <w:pPr>
              <w:pStyle w:val="affe"/>
              <w:jc w:val="center"/>
              <w:rPr>
                <w:rFonts w:ascii="Times New Roman" w:eastAsia="Calibri" w:hAnsi="Times New Roman"/>
                <w:lang w:eastAsia="en-US"/>
              </w:rPr>
            </w:pPr>
            <w:r w:rsidRPr="00357059">
              <w:rPr>
                <w:rFonts w:ascii="Times New Roman" w:eastAsia="Calibri" w:hAnsi="Times New Roman"/>
                <w:lang w:eastAsia="en-US"/>
              </w:rPr>
              <w:t>Цель планируемого использования</w:t>
            </w:r>
          </w:p>
        </w:tc>
      </w:tr>
      <w:tr w:rsidR="00C50150" w:rsidRPr="00790E4F" w:rsidTr="00A21F55">
        <w:trPr>
          <w:trHeight w:val="300"/>
        </w:trPr>
        <w:tc>
          <w:tcPr>
            <w:tcW w:w="5000" w:type="pct"/>
            <w:gridSpan w:val="5"/>
            <w:vAlign w:val="center"/>
          </w:tcPr>
          <w:p w:rsidR="00C50150" w:rsidRPr="00357059" w:rsidRDefault="00C50150" w:rsidP="00A21F55">
            <w:pPr>
              <w:pStyle w:val="affe"/>
              <w:rPr>
                <w:rFonts w:ascii="Times New Roman" w:eastAsia="Calibri" w:hAnsi="Times New Roman"/>
                <w:b/>
                <w:lang w:eastAsia="en-US"/>
              </w:rPr>
            </w:pPr>
            <w:r w:rsidRPr="00357059">
              <w:rPr>
                <w:rFonts w:ascii="Times New Roman" w:eastAsia="Calibri" w:hAnsi="Times New Roman"/>
                <w:b/>
                <w:lang w:eastAsia="en-US"/>
              </w:rPr>
              <w:t>Включаемые земельные участки в границы населенного пункта</w:t>
            </w:r>
          </w:p>
        </w:tc>
      </w:tr>
      <w:tr w:rsidR="00C50150" w:rsidRPr="00790E4F" w:rsidTr="00A21F55">
        <w:trPr>
          <w:trHeight w:val="125"/>
        </w:trPr>
        <w:tc>
          <w:tcPr>
            <w:tcW w:w="5000" w:type="pct"/>
            <w:gridSpan w:val="5"/>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b/>
                <w:lang w:eastAsia="en-US"/>
              </w:rPr>
              <w:t>с. Голуметь</w:t>
            </w:r>
          </w:p>
        </w:tc>
      </w:tr>
      <w:tr w:rsidR="00C50150" w:rsidRPr="00790E4F" w:rsidTr="00A21F55">
        <w:trPr>
          <w:trHeight w:val="30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38:20:031402:339</w:t>
            </w:r>
          </w:p>
        </w:tc>
        <w:tc>
          <w:tcPr>
            <w:tcW w:w="1251"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b/>
                <w:bCs/>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53"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Земли поселений (земли населенных пунктов)</w:t>
            </w: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городских лесов и лесопарков</w:t>
            </w:r>
          </w:p>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38:20:031402:340</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38:20:031402:341</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38:20:031402:342</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38:20:031403:128</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6</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38:20:031403:129</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30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38:20:031402:343</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w:t>
            </w:r>
            <w:r>
              <w:rPr>
                <w:rFonts w:ascii="Times New Roman" w:eastAsia="Calibri" w:hAnsi="Times New Roman"/>
                <w:lang w:eastAsia="en-US"/>
              </w:rPr>
              <w:t>,</w:t>
            </w:r>
            <w:r w:rsidRPr="00357059">
              <w:rPr>
                <w:rFonts w:ascii="Times New Roman" w:eastAsia="Calibri" w:hAnsi="Times New Roman"/>
                <w:lang w:eastAsia="en-US"/>
              </w:rPr>
              <w:t xml:space="preserve"> занятые объектами сельскохозяйственного назначения</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8</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38:20:031403:125</w:t>
            </w:r>
          </w:p>
        </w:tc>
        <w:tc>
          <w:tcPr>
            <w:tcW w:w="1251" w:type="pct"/>
            <w:vMerge/>
          </w:tcPr>
          <w:p w:rsidR="00C50150" w:rsidRPr="00357059" w:rsidRDefault="00C50150" w:rsidP="00A21F55">
            <w:pPr>
              <w:pStyle w:val="affe"/>
              <w:rPr>
                <w:rFonts w:ascii="Times New Roman" w:eastAsia="Calibri" w:hAnsi="Times New Roman"/>
                <w:lang w:val="en-US"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природных территори</w:t>
            </w:r>
            <w:r>
              <w:rPr>
                <w:rFonts w:ascii="Times New Roman" w:eastAsia="Calibri" w:hAnsi="Times New Roman"/>
                <w:lang w:eastAsia="en-US"/>
              </w:rPr>
              <w:t>й</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9</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38:20:031403:126</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30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10</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38:20:031403:127</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11</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38:20:031402:21</w:t>
            </w:r>
          </w:p>
        </w:tc>
        <w:tc>
          <w:tcPr>
            <w:tcW w:w="1251"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b/>
                <w:bCs/>
                <w:lang w:eastAsia="en-US"/>
              </w:rPr>
              <w:t>Земли сельскохозяйственного назначения</w:t>
            </w:r>
          </w:p>
        </w:tc>
        <w:tc>
          <w:tcPr>
            <w:tcW w:w="753" w:type="pct"/>
            <w:vMerge w:val="restart"/>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w:t>
            </w:r>
            <w:r>
              <w:rPr>
                <w:rFonts w:ascii="Times New Roman" w:eastAsia="Calibri" w:hAnsi="Times New Roman"/>
                <w:lang w:eastAsia="en-US"/>
              </w:rPr>
              <w:t>,</w:t>
            </w:r>
            <w:r w:rsidRPr="00357059">
              <w:rPr>
                <w:rFonts w:ascii="Times New Roman" w:eastAsia="Calibri" w:hAnsi="Times New Roman"/>
                <w:lang w:eastAsia="en-US"/>
              </w:rPr>
              <w:t xml:space="preserve"> занятые объектами сельскохозяйственного назначения</w:t>
            </w:r>
          </w:p>
        </w:tc>
      </w:tr>
      <w:tr w:rsidR="00C50150" w:rsidRPr="00790E4F" w:rsidTr="00A21F55">
        <w:trPr>
          <w:trHeight w:val="30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12</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38:20:031402:22</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13</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38:20:031402:23</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14</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38:20:031402:24</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5000" w:type="pct"/>
            <w:gridSpan w:val="5"/>
          </w:tcPr>
          <w:p w:rsidR="00C50150" w:rsidRPr="00357059" w:rsidRDefault="00C50150" w:rsidP="00A21F55">
            <w:pPr>
              <w:pStyle w:val="affe"/>
              <w:rPr>
                <w:rFonts w:ascii="Times New Roman" w:eastAsia="Calibri" w:hAnsi="Times New Roman"/>
                <w:b/>
                <w:lang w:eastAsia="en-US"/>
              </w:rPr>
            </w:pPr>
            <w:r w:rsidRPr="00357059">
              <w:rPr>
                <w:rFonts w:ascii="Times New Roman" w:eastAsia="Calibri" w:hAnsi="Times New Roman"/>
                <w:b/>
                <w:lang w:eastAsia="en-US"/>
              </w:rPr>
              <w:t>д. Верхняя Иреть</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15</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38:20:031401:553</w:t>
            </w:r>
          </w:p>
        </w:tc>
        <w:tc>
          <w:tcPr>
            <w:tcW w:w="1251"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b/>
                <w:bCs/>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53" w:type="pct"/>
            <w:vMerge w:val="restart"/>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val="en-US" w:eastAsia="en-US"/>
              </w:rPr>
            </w:pPr>
            <w:r w:rsidRPr="00357059">
              <w:rPr>
                <w:rFonts w:ascii="Times New Roman" w:eastAsia="Calibri" w:hAnsi="Times New Roman"/>
                <w:lang w:eastAsia="en-US"/>
              </w:rPr>
              <w:t>Зоны сельскохозяйственных угодий</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16</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38:20:031401:571</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17</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38:20:031401:572</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18</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38:20:031401:554</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природных территори</w:t>
            </w:r>
            <w:r>
              <w:rPr>
                <w:rFonts w:ascii="Times New Roman" w:eastAsia="Calibri" w:hAnsi="Times New Roman"/>
                <w:lang w:eastAsia="en-US"/>
              </w:rPr>
              <w:t>й</w:t>
            </w:r>
          </w:p>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19</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38:20:031401:555</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20</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38:20:031401:556</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21</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38:20:031401:557</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22</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38:20:031401:576</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23</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38:20:031404:28</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24</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38:20:031404:29</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25</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38:20:031404:37</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26</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38:20:031404:39</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27</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38:20:031404:40</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28</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38:20:031404:41</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29</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38:20:031404:42</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30</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38:20:031404:43</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31</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38:20:031404:44</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32</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38:20:031404:45</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33</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38:20:031404:46</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34</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38:20:031404:47</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657"/>
        </w:trPr>
        <w:tc>
          <w:tcPr>
            <w:tcW w:w="304" w:type="pct"/>
          </w:tcPr>
          <w:p w:rsidR="00C50150" w:rsidRPr="00357059" w:rsidRDefault="00C50150" w:rsidP="00A21F55">
            <w:pPr>
              <w:pStyle w:val="affe"/>
              <w:rPr>
                <w:rFonts w:ascii="Times New Roman" w:eastAsia="Calibri" w:hAnsi="Times New Roman"/>
                <w:highlight w:val="yellow"/>
                <w:lang w:eastAsia="en-US"/>
              </w:rPr>
            </w:pPr>
            <w:r w:rsidRPr="00357059">
              <w:rPr>
                <w:rFonts w:ascii="Times New Roman" w:eastAsia="Calibri" w:hAnsi="Times New Roman"/>
                <w:lang w:eastAsia="en-US"/>
              </w:rPr>
              <w:t>35</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38:20:031404:75</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застройки индивидуальными жилыми домами (1-3 этажа)</w:t>
            </w:r>
            <w:r>
              <w:rPr>
                <w:rFonts w:ascii="Times New Roman" w:eastAsia="Calibri" w:hAnsi="Times New Roman"/>
                <w:lang w:eastAsia="en-US"/>
              </w:rPr>
              <w:t>.</w:t>
            </w:r>
            <w:r w:rsidRPr="00357059">
              <w:rPr>
                <w:rFonts w:ascii="Times New Roman" w:eastAsia="Calibri" w:hAnsi="Times New Roman"/>
                <w:lang w:eastAsia="en-US"/>
              </w:rPr>
              <w:t xml:space="preserve"> Зоны размещения объектов транспорта</w:t>
            </w:r>
          </w:p>
        </w:tc>
      </w:tr>
      <w:tr w:rsidR="00C50150" w:rsidRPr="00790E4F" w:rsidTr="00A21F55">
        <w:trPr>
          <w:trHeight w:val="70"/>
        </w:trPr>
        <w:tc>
          <w:tcPr>
            <w:tcW w:w="5000" w:type="pct"/>
            <w:gridSpan w:val="5"/>
          </w:tcPr>
          <w:p w:rsidR="00C50150" w:rsidRPr="00357059" w:rsidRDefault="00C50150" w:rsidP="00A21F55">
            <w:pPr>
              <w:pStyle w:val="affe"/>
              <w:rPr>
                <w:rFonts w:ascii="Times New Roman" w:eastAsia="Calibri" w:hAnsi="Times New Roman"/>
                <w:b/>
                <w:lang w:eastAsia="en-US"/>
              </w:rPr>
            </w:pPr>
            <w:r w:rsidRPr="00357059">
              <w:rPr>
                <w:rFonts w:ascii="Times New Roman" w:eastAsia="Calibri" w:hAnsi="Times New Roman"/>
                <w:b/>
                <w:lang w:eastAsia="en-US"/>
              </w:rPr>
              <w:t>д. Елоты</w:t>
            </w:r>
          </w:p>
        </w:tc>
      </w:tr>
      <w:tr w:rsidR="00C50150" w:rsidRPr="00790E4F" w:rsidTr="00A21F55">
        <w:trPr>
          <w:trHeight w:val="994"/>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lastRenderedPageBreak/>
              <w:t>36</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38:20:031401:33</w:t>
            </w:r>
          </w:p>
        </w:tc>
        <w:tc>
          <w:tcPr>
            <w:tcW w:w="1251"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b/>
                <w:bCs/>
                <w:lang w:eastAsia="en-US"/>
              </w:rPr>
              <w:t>Земли сельскохозяйственного назначения</w:t>
            </w:r>
          </w:p>
        </w:tc>
        <w:tc>
          <w:tcPr>
            <w:tcW w:w="753" w:type="pct"/>
            <w:vMerge w:val="restart"/>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w:t>
            </w:r>
            <w:r>
              <w:rPr>
                <w:rFonts w:ascii="Times New Roman" w:eastAsia="Calibri" w:hAnsi="Times New Roman"/>
                <w:lang w:eastAsia="en-US"/>
              </w:rPr>
              <w:t>,</w:t>
            </w:r>
            <w:r w:rsidRPr="00357059">
              <w:rPr>
                <w:rFonts w:ascii="Times New Roman" w:eastAsia="Calibri" w:hAnsi="Times New Roman"/>
                <w:lang w:eastAsia="en-US"/>
              </w:rPr>
              <w:t xml:space="preserve"> занятые объектами сельскохозяйственного назначения</w:t>
            </w:r>
            <w:r>
              <w:rPr>
                <w:rFonts w:ascii="Times New Roman" w:eastAsia="Calibri" w:hAnsi="Times New Roman"/>
                <w:lang w:eastAsia="en-US"/>
              </w:rPr>
              <w:t>.</w:t>
            </w:r>
            <w:r w:rsidRPr="00357059">
              <w:rPr>
                <w:rFonts w:ascii="Times New Roman" w:eastAsia="Calibri" w:hAnsi="Times New Roman"/>
                <w:lang w:eastAsia="en-US"/>
              </w:rPr>
              <w:t xml:space="preserve"> Зоны водных объектов</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37</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38:20:031401:630</w:t>
            </w:r>
          </w:p>
        </w:tc>
        <w:tc>
          <w:tcPr>
            <w:tcW w:w="1251"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b/>
                <w:bCs/>
                <w:lang w:eastAsia="en-US"/>
              </w:rPr>
              <w:t>Земли сельскохозяйственного назначения</w:t>
            </w:r>
          </w:p>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размещения объектов транспорта</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38:20:031401:631</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39</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38:20:031401:632</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40</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38:20:031401:634</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41</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38:20:031401:635</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42</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38:20:031401:637</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43</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38:20:031401:633</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val="en-US" w:eastAsia="en-US"/>
              </w:rPr>
            </w:pPr>
            <w:r w:rsidRPr="00357059">
              <w:rPr>
                <w:rFonts w:ascii="Times New Roman" w:eastAsia="Calibri" w:hAnsi="Times New Roman"/>
                <w:lang w:eastAsia="en-US"/>
              </w:rPr>
              <w:t>Зоны природных территори</w:t>
            </w:r>
            <w:r>
              <w:rPr>
                <w:rFonts w:ascii="Times New Roman" w:eastAsia="Calibri" w:hAnsi="Times New Roman"/>
                <w:lang w:eastAsia="en-US"/>
              </w:rPr>
              <w:t>й</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44</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38:20:031401:636</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45</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38:20:031401:638</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46</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38:20:031401:558</w:t>
            </w:r>
          </w:p>
        </w:tc>
        <w:tc>
          <w:tcPr>
            <w:tcW w:w="1251" w:type="pct"/>
            <w:vMerge w:val="restart"/>
          </w:tcPr>
          <w:p w:rsidR="00C50150" w:rsidRPr="00357059" w:rsidRDefault="00C50150" w:rsidP="00A21F55">
            <w:pPr>
              <w:pStyle w:val="affe"/>
              <w:rPr>
                <w:rFonts w:ascii="Times New Roman" w:eastAsia="Calibri" w:hAnsi="Times New Roman"/>
                <w:b/>
                <w:bCs/>
                <w:lang w:eastAsia="en-US"/>
              </w:rPr>
            </w:pPr>
            <w:r w:rsidRPr="00357059">
              <w:rPr>
                <w:rFonts w:ascii="Times New Roman" w:eastAsia="Calibri" w:hAnsi="Times New Roman"/>
                <w:b/>
                <w:bCs/>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природных территори</w:t>
            </w:r>
            <w:r>
              <w:rPr>
                <w:rFonts w:ascii="Times New Roman" w:eastAsia="Calibri" w:hAnsi="Times New Roman"/>
                <w:lang w:eastAsia="en-US"/>
              </w:rPr>
              <w:t>й</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47</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38:20:031401:559</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48</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38:20:031401:562</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49</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38:20:031401:563</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50</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38:20:031401:564</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51</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38:20:031401:565</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52</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38:20:031401:566</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53</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38:20:031401:567</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54</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38:20:031401:578</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30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55</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38:20:031401:560</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сельскохозяйственных угодий</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56</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38:20:031401:561</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57</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38:20:031401:568</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w:t>
            </w:r>
            <w:r>
              <w:rPr>
                <w:rFonts w:ascii="Times New Roman" w:eastAsia="Calibri" w:hAnsi="Times New Roman"/>
                <w:lang w:eastAsia="en-US"/>
              </w:rPr>
              <w:t>,</w:t>
            </w:r>
            <w:r w:rsidRPr="00357059">
              <w:rPr>
                <w:rFonts w:ascii="Times New Roman" w:eastAsia="Calibri" w:hAnsi="Times New Roman"/>
                <w:lang w:eastAsia="en-US"/>
              </w:rPr>
              <w:t xml:space="preserve"> занятые лесами</w:t>
            </w:r>
          </w:p>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58</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38:20:031401:569</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59</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38:20:031401:570</w:t>
            </w:r>
          </w:p>
        </w:tc>
        <w:tc>
          <w:tcPr>
            <w:tcW w:w="1251" w:type="pct"/>
            <w:vMerge/>
          </w:tcPr>
          <w:p w:rsidR="00C50150" w:rsidRPr="00357059" w:rsidRDefault="00C50150" w:rsidP="00A21F55">
            <w:pPr>
              <w:pStyle w:val="affe"/>
              <w:rPr>
                <w:rFonts w:ascii="Times New Roman" w:eastAsia="Calibri" w:hAnsi="Times New Roman"/>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5000" w:type="pct"/>
            <w:gridSpan w:val="5"/>
          </w:tcPr>
          <w:p w:rsidR="00C50150" w:rsidRPr="00357059" w:rsidRDefault="00C50150" w:rsidP="00A21F55">
            <w:pPr>
              <w:pStyle w:val="affe"/>
              <w:rPr>
                <w:rFonts w:ascii="Times New Roman" w:eastAsia="Calibri" w:hAnsi="Times New Roman"/>
                <w:b/>
                <w:lang w:eastAsia="en-US"/>
              </w:rPr>
            </w:pPr>
            <w:r w:rsidRPr="00357059">
              <w:rPr>
                <w:rFonts w:ascii="Times New Roman" w:eastAsia="Calibri" w:hAnsi="Times New Roman"/>
                <w:b/>
                <w:lang w:eastAsia="en-US"/>
              </w:rPr>
              <w:t>уч. Мандагай</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60</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38:20:031401:57</w:t>
            </w:r>
          </w:p>
        </w:tc>
        <w:tc>
          <w:tcPr>
            <w:tcW w:w="1251"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b/>
                <w:bCs/>
                <w:lang w:eastAsia="en-US"/>
              </w:rPr>
              <w:t>Земли сельскохозяйственного назначения</w:t>
            </w:r>
          </w:p>
        </w:tc>
        <w:tc>
          <w:tcPr>
            <w:tcW w:w="753" w:type="pct"/>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сельскохозяйственных угодий</w:t>
            </w:r>
          </w:p>
        </w:tc>
      </w:tr>
      <w:tr w:rsidR="00C50150" w:rsidRPr="00790E4F" w:rsidTr="00A21F55">
        <w:trPr>
          <w:trHeight w:val="70"/>
        </w:trPr>
        <w:tc>
          <w:tcPr>
            <w:tcW w:w="5000" w:type="pct"/>
            <w:gridSpan w:val="5"/>
          </w:tcPr>
          <w:p w:rsidR="00C50150" w:rsidRPr="00357059" w:rsidRDefault="00C50150" w:rsidP="00A21F55">
            <w:pPr>
              <w:pStyle w:val="affe"/>
              <w:rPr>
                <w:rFonts w:ascii="Times New Roman" w:eastAsia="Calibri" w:hAnsi="Times New Roman"/>
                <w:b/>
                <w:lang w:eastAsia="en-US"/>
              </w:rPr>
            </w:pPr>
            <w:r w:rsidRPr="00357059">
              <w:rPr>
                <w:rFonts w:ascii="Times New Roman" w:eastAsia="Calibri" w:hAnsi="Times New Roman"/>
                <w:b/>
                <w:lang w:eastAsia="en-US"/>
              </w:rPr>
              <w:t>д. Баталаева</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61</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38:20:031401:605</w:t>
            </w:r>
          </w:p>
        </w:tc>
        <w:tc>
          <w:tcPr>
            <w:tcW w:w="1251"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b/>
                <w:bCs/>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53" w:type="pct"/>
            <w:vMerge w:val="restart"/>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застройки индивидуальными жилыми домами (1-3 этажа)</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62</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38:20:031401:606</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63</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38:20:031401:623</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природных территори</w:t>
            </w:r>
            <w:r>
              <w:rPr>
                <w:rFonts w:ascii="Times New Roman" w:eastAsia="Calibri" w:hAnsi="Times New Roman"/>
                <w:lang w:eastAsia="en-US"/>
              </w:rPr>
              <w:t>й</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64</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38:20:031401:624</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65</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38:20:031401:625</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30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66</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38:20:031401:626</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w:t>
            </w:r>
            <w:r>
              <w:rPr>
                <w:rFonts w:ascii="Times New Roman" w:eastAsia="Calibri" w:hAnsi="Times New Roman"/>
                <w:lang w:eastAsia="en-US"/>
              </w:rPr>
              <w:t>,</w:t>
            </w:r>
            <w:r w:rsidRPr="00357059">
              <w:rPr>
                <w:rFonts w:ascii="Times New Roman" w:eastAsia="Calibri" w:hAnsi="Times New Roman"/>
                <w:lang w:eastAsia="en-US"/>
              </w:rPr>
              <w:t xml:space="preserve"> занятые объектами сельскохозяйственного назначения</w:t>
            </w:r>
          </w:p>
        </w:tc>
      </w:tr>
      <w:tr w:rsidR="00C50150" w:rsidRPr="00790E4F" w:rsidTr="00A21F55">
        <w:trPr>
          <w:trHeight w:val="70"/>
        </w:trPr>
        <w:tc>
          <w:tcPr>
            <w:tcW w:w="5000" w:type="pct"/>
            <w:gridSpan w:val="5"/>
          </w:tcPr>
          <w:p w:rsidR="00C50150" w:rsidRPr="00357059" w:rsidRDefault="00C50150" w:rsidP="00A21F55">
            <w:pPr>
              <w:pStyle w:val="affe"/>
              <w:rPr>
                <w:rFonts w:ascii="Times New Roman" w:eastAsia="Calibri" w:hAnsi="Times New Roman"/>
                <w:b/>
                <w:lang w:eastAsia="en-US"/>
              </w:rPr>
            </w:pPr>
            <w:r w:rsidRPr="00357059">
              <w:rPr>
                <w:rFonts w:ascii="Times New Roman" w:eastAsia="Calibri" w:hAnsi="Times New Roman"/>
                <w:b/>
                <w:lang w:eastAsia="en-US"/>
              </w:rPr>
              <w:t>з. Труженик</w:t>
            </w:r>
          </w:p>
        </w:tc>
      </w:tr>
      <w:tr w:rsidR="00C50150" w:rsidRPr="00790E4F" w:rsidTr="00A21F55">
        <w:trPr>
          <w:trHeight w:val="222"/>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67</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38:20:031404:66</w:t>
            </w:r>
          </w:p>
        </w:tc>
        <w:tc>
          <w:tcPr>
            <w:tcW w:w="1251" w:type="pct"/>
          </w:tcPr>
          <w:p w:rsidR="00C50150" w:rsidRPr="00357059" w:rsidRDefault="00C50150" w:rsidP="00A21F55">
            <w:pPr>
              <w:pStyle w:val="affe"/>
              <w:rPr>
                <w:rFonts w:ascii="Times New Roman" w:eastAsia="Calibri" w:hAnsi="Times New Roman"/>
                <w:b/>
                <w:bCs/>
                <w:lang w:eastAsia="en-US"/>
              </w:rPr>
            </w:pPr>
            <w:r w:rsidRPr="00357059">
              <w:rPr>
                <w:rFonts w:ascii="Times New Roman" w:eastAsia="Calibri" w:hAnsi="Times New Roman"/>
                <w:b/>
                <w:bCs/>
                <w:lang w:eastAsia="en-US"/>
              </w:rPr>
              <w:t>Земли сельскохозяйственного назначения</w:t>
            </w:r>
          </w:p>
        </w:tc>
        <w:tc>
          <w:tcPr>
            <w:tcW w:w="753" w:type="pct"/>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природных территории</w:t>
            </w:r>
            <w:r>
              <w:rPr>
                <w:rFonts w:ascii="Times New Roman" w:eastAsia="Calibri" w:hAnsi="Times New Roman"/>
                <w:lang w:eastAsia="en-US"/>
              </w:rPr>
              <w:t>.</w:t>
            </w:r>
            <w:r w:rsidRPr="00357059">
              <w:rPr>
                <w:rFonts w:ascii="Times New Roman" w:eastAsia="Calibri" w:hAnsi="Times New Roman"/>
                <w:lang w:eastAsia="en-US"/>
              </w:rPr>
              <w:t xml:space="preserve"> Зоны сельскохозяйственных угодий</w:t>
            </w:r>
          </w:p>
        </w:tc>
      </w:tr>
      <w:tr w:rsidR="00C50150" w:rsidRPr="00790E4F" w:rsidTr="00A21F55">
        <w:trPr>
          <w:trHeight w:val="70"/>
        </w:trPr>
        <w:tc>
          <w:tcPr>
            <w:tcW w:w="5000" w:type="pct"/>
            <w:gridSpan w:val="5"/>
          </w:tcPr>
          <w:p w:rsidR="00C50150" w:rsidRPr="00357059" w:rsidRDefault="00C50150" w:rsidP="00A21F55">
            <w:pPr>
              <w:pStyle w:val="affe"/>
              <w:rPr>
                <w:rFonts w:ascii="Times New Roman" w:eastAsia="Calibri" w:hAnsi="Times New Roman"/>
                <w:b/>
                <w:lang w:eastAsia="en-US"/>
              </w:rPr>
            </w:pPr>
            <w:r w:rsidRPr="00357059">
              <w:rPr>
                <w:rFonts w:ascii="Times New Roman" w:eastAsia="Calibri" w:hAnsi="Times New Roman"/>
                <w:b/>
                <w:lang w:eastAsia="en-US"/>
              </w:rPr>
              <w:t>д. Полежаева</w:t>
            </w:r>
          </w:p>
        </w:tc>
      </w:tr>
      <w:tr w:rsidR="00C50150" w:rsidRPr="00790E4F" w:rsidTr="00A21F55">
        <w:trPr>
          <w:trHeight w:val="1076"/>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68</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38:20:000000:296</w:t>
            </w:r>
          </w:p>
        </w:tc>
        <w:tc>
          <w:tcPr>
            <w:tcW w:w="1251" w:type="pct"/>
            <w:vMerge w:val="restart"/>
          </w:tcPr>
          <w:p w:rsidR="00C50150" w:rsidRPr="00357059" w:rsidRDefault="00C50150" w:rsidP="00A21F55">
            <w:pPr>
              <w:pStyle w:val="affe"/>
              <w:rPr>
                <w:rFonts w:ascii="Times New Roman" w:eastAsia="Calibri" w:hAnsi="Times New Roman"/>
                <w:b/>
                <w:bCs/>
                <w:lang w:eastAsia="en-US"/>
              </w:rPr>
            </w:pPr>
            <w:r w:rsidRPr="00357059">
              <w:rPr>
                <w:rFonts w:ascii="Times New Roman" w:eastAsia="Calibri" w:hAnsi="Times New Roman"/>
                <w:b/>
                <w:bCs/>
                <w:lang w:eastAsia="en-US"/>
              </w:rPr>
              <w:t xml:space="preserve">Земли промышленности, энергетики, транспорта, связи, радиовещания, телевидения, информатики, земли для обеспечения </w:t>
            </w:r>
            <w:r w:rsidRPr="00357059">
              <w:rPr>
                <w:rFonts w:ascii="Times New Roman" w:eastAsia="Calibri" w:hAnsi="Times New Roman"/>
                <w:b/>
                <w:bCs/>
                <w:lang w:eastAsia="en-US"/>
              </w:rPr>
              <w:lastRenderedPageBreak/>
              <w:t>космической деятельности, земли обороны, безопасности и земли иного специального назначения</w:t>
            </w:r>
          </w:p>
        </w:tc>
        <w:tc>
          <w:tcPr>
            <w:tcW w:w="753" w:type="pct"/>
            <w:vMerge w:val="restart"/>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природных территории</w:t>
            </w:r>
            <w:r>
              <w:rPr>
                <w:rFonts w:ascii="Times New Roman" w:eastAsia="Calibri" w:hAnsi="Times New Roman"/>
                <w:lang w:eastAsia="en-US"/>
              </w:rPr>
              <w:t>.</w:t>
            </w:r>
            <w:r w:rsidRPr="00357059">
              <w:rPr>
                <w:rFonts w:ascii="Times New Roman" w:eastAsia="Calibri" w:hAnsi="Times New Roman"/>
                <w:lang w:eastAsia="en-US"/>
              </w:rPr>
              <w:t xml:space="preserve"> Зоны занятые лесами</w:t>
            </w:r>
            <w:r>
              <w:rPr>
                <w:rFonts w:ascii="Times New Roman" w:eastAsia="Calibri" w:hAnsi="Times New Roman"/>
                <w:lang w:eastAsia="en-US"/>
              </w:rPr>
              <w:t>.</w:t>
            </w:r>
            <w:r w:rsidRPr="00357059">
              <w:rPr>
                <w:rFonts w:ascii="Times New Roman" w:eastAsia="Calibri" w:hAnsi="Times New Roman"/>
                <w:lang w:eastAsia="en-US"/>
              </w:rPr>
              <w:t xml:space="preserve"> Зоны природных территории</w:t>
            </w:r>
            <w:r>
              <w:rPr>
                <w:rFonts w:ascii="Times New Roman" w:eastAsia="Calibri" w:hAnsi="Times New Roman"/>
                <w:lang w:eastAsia="en-US"/>
              </w:rPr>
              <w:t>.</w:t>
            </w:r>
            <w:r w:rsidRPr="00357059">
              <w:rPr>
                <w:rFonts w:ascii="Times New Roman" w:eastAsia="Calibri" w:hAnsi="Times New Roman"/>
                <w:lang w:eastAsia="en-US"/>
              </w:rPr>
              <w:t xml:space="preserve"> Зоны сельскохозяйственных угодий</w:t>
            </w:r>
            <w:r>
              <w:rPr>
                <w:rFonts w:ascii="Times New Roman" w:eastAsia="Calibri" w:hAnsi="Times New Roman"/>
                <w:lang w:eastAsia="en-US"/>
              </w:rPr>
              <w:t>.</w:t>
            </w:r>
            <w:r w:rsidRPr="00357059">
              <w:rPr>
                <w:rFonts w:ascii="Times New Roman" w:eastAsia="Calibri" w:hAnsi="Times New Roman"/>
                <w:lang w:eastAsia="en-US"/>
              </w:rPr>
              <w:t xml:space="preserve"> Зоны террито</w:t>
            </w:r>
            <w:r w:rsidRPr="00357059">
              <w:rPr>
                <w:rFonts w:ascii="Times New Roman" w:eastAsia="Calibri" w:hAnsi="Times New Roman"/>
                <w:lang w:eastAsia="en-US"/>
              </w:rPr>
              <w:lastRenderedPageBreak/>
              <w:t>рии болот</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lastRenderedPageBreak/>
              <w:t>69</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38:20:031404:30</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природных территори</w:t>
            </w:r>
            <w:r>
              <w:rPr>
                <w:rFonts w:ascii="Times New Roman" w:eastAsia="Calibri" w:hAnsi="Times New Roman"/>
                <w:lang w:eastAsia="en-US"/>
              </w:rPr>
              <w:t>й</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70</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38:20:031404:31</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71</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38:20:031404:32</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72</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38:20:031404:33</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73</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38:20:031404:34</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174"/>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74</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38:20:031404:35</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75</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38:20:031404:49</w:t>
            </w:r>
          </w:p>
        </w:tc>
        <w:tc>
          <w:tcPr>
            <w:tcW w:w="1251" w:type="pct"/>
            <w:vMerge w:val="restart"/>
          </w:tcPr>
          <w:p w:rsidR="00C50150" w:rsidRPr="00357059" w:rsidRDefault="00C50150" w:rsidP="00A21F55">
            <w:pPr>
              <w:pStyle w:val="affe"/>
              <w:rPr>
                <w:rFonts w:ascii="Times New Roman" w:eastAsia="Calibri" w:hAnsi="Times New Roman"/>
                <w:b/>
                <w:bCs/>
                <w:lang w:eastAsia="en-US"/>
              </w:rPr>
            </w:pPr>
            <w:r w:rsidRPr="00357059">
              <w:rPr>
                <w:rFonts w:ascii="Times New Roman" w:eastAsia="Calibri" w:hAnsi="Times New Roman"/>
                <w:b/>
                <w:bCs/>
                <w:lang w:eastAsia="en-US"/>
              </w:rPr>
              <w:t>Земли сельскохозяйственного назначения</w:t>
            </w:r>
          </w:p>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val="restar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природных территори</w:t>
            </w:r>
            <w:r>
              <w:rPr>
                <w:rFonts w:ascii="Times New Roman" w:eastAsia="Calibri" w:hAnsi="Times New Roman"/>
                <w:lang w:eastAsia="en-US"/>
              </w:rPr>
              <w:t>й</w:t>
            </w: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76</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38:20:031404:55</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77</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38:20:031404:56</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78</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38:20:031404:57</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79</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38:20:031404:58</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80</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38:20:031404:59</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81</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38:20:031404:60</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82</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38:20:031404:61</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7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83</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38:20:031404:65</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vMerge/>
          </w:tcPr>
          <w:p w:rsidR="00C50150" w:rsidRPr="00357059" w:rsidRDefault="00C50150" w:rsidP="00A21F55">
            <w:pPr>
              <w:pStyle w:val="affe"/>
              <w:rPr>
                <w:rFonts w:ascii="Times New Roman" w:eastAsia="Calibri" w:hAnsi="Times New Roman"/>
                <w:lang w:eastAsia="en-US"/>
              </w:rPr>
            </w:pPr>
          </w:p>
        </w:tc>
      </w:tr>
      <w:tr w:rsidR="00C50150" w:rsidRPr="00790E4F" w:rsidTr="00A21F55">
        <w:trPr>
          <w:trHeight w:val="30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84</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38:20:031404:62</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застройки индивидуальными жилыми домами (1-3 этажа)</w:t>
            </w:r>
            <w:r>
              <w:rPr>
                <w:rFonts w:ascii="Times New Roman" w:eastAsia="Calibri" w:hAnsi="Times New Roman"/>
                <w:lang w:eastAsia="en-US"/>
              </w:rPr>
              <w:t>.</w:t>
            </w:r>
            <w:r w:rsidRPr="00357059">
              <w:rPr>
                <w:rFonts w:ascii="Times New Roman" w:eastAsia="Calibri" w:hAnsi="Times New Roman"/>
                <w:lang w:eastAsia="en-US"/>
              </w:rPr>
              <w:t xml:space="preserve"> Зоны природных территори</w:t>
            </w:r>
            <w:r>
              <w:rPr>
                <w:rFonts w:ascii="Times New Roman" w:eastAsia="Calibri" w:hAnsi="Times New Roman"/>
                <w:lang w:eastAsia="en-US"/>
              </w:rPr>
              <w:t>й</w:t>
            </w:r>
          </w:p>
        </w:tc>
      </w:tr>
      <w:tr w:rsidR="00C50150" w:rsidRPr="00790E4F" w:rsidTr="00A21F55">
        <w:trPr>
          <w:trHeight w:val="518"/>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85</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38:20:031404:67</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природных территории</w:t>
            </w:r>
            <w:r>
              <w:rPr>
                <w:rFonts w:ascii="Times New Roman" w:eastAsia="Calibri" w:hAnsi="Times New Roman"/>
                <w:lang w:eastAsia="en-US"/>
              </w:rPr>
              <w:t>.</w:t>
            </w:r>
            <w:r w:rsidRPr="00357059">
              <w:rPr>
                <w:rFonts w:ascii="Times New Roman" w:eastAsia="Calibri" w:hAnsi="Times New Roman"/>
                <w:lang w:eastAsia="en-US"/>
              </w:rPr>
              <w:t xml:space="preserve"> Зоны размещения объектов транспорта</w:t>
            </w:r>
          </w:p>
        </w:tc>
      </w:tr>
      <w:tr w:rsidR="00C50150" w:rsidRPr="00790E4F" w:rsidTr="00A21F55">
        <w:trPr>
          <w:trHeight w:val="30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86</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38:20:031404:68</w:t>
            </w:r>
          </w:p>
        </w:tc>
        <w:tc>
          <w:tcPr>
            <w:tcW w:w="1251" w:type="pct"/>
            <w:vMerge/>
          </w:tcPr>
          <w:p w:rsidR="00C50150" w:rsidRPr="00357059" w:rsidRDefault="00C50150" w:rsidP="00A21F55">
            <w:pPr>
              <w:pStyle w:val="affe"/>
              <w:rPr>
                <w:rFonts w:ascii="Times New Roman" w:eastAsia="Calibri" w:hAnsi="Times New Roman"/>
                <w:b/>
                <w:bCs/>
                <w:lang w:eastAsia="en-US"/>
              </w:rPr>
            </w:pP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застройки индивидуальными жилыми домами (1-3 этажа)</w:t>
            </w:r>
          </w:p>
        </w:tc>
      </w:tr>
      <w:tr w:rsidR="00C50150" w:rsidRPr="00790E4F" w:rsidTr="00A21F55">
        <w:trPr>
          <w:trHeight w:val="300"/>
        </w:trPr>
        <w:tc>
          <w:tcPr>
            <w:tcW w:w="304"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87</w:t>
            </w:r>
          </w:p>
        </w:tc>
        <w:tc>
          <w:tcPr>
            <w:tcW w:w="1507" w:type="pct"/>
            <w:shd w:val="clear" w:color="auto" w:fill="auto"/>
            <w:noWrap/>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38:20:031404:69</w:t>
            </w:r>
          </w:p>
        </w:tc>
        <w:tc>
          <w:tcPr>
            <w:tcW w:w="1251"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b/>
                <w:bCs/>
                <w:lang w:eastAsia="en-US"/>
              </w:rPr>
              <w:t>Категория не установлена</w:t>
            </w:r>
          </w:p>
        </w:tc>
        <w:tc>
          <w:tcPr>
            <w:tcW w:w="753" w:type="pct"/>
            <w:vMerge/>
          </w:tcPr>
          <w:p w:rsidR="00C50150" w:rsidRPr="00357059" w:rsidRDefault="00C50150" w:rsidP="00A21F55">
            <w:pPr>
              <w:pStyle w:val="affe"/>
              <w:rPr>
                <w:rFonts w:ascii="Times New Roman" w:eastAsia="Calibri" w:hAnsi="Times New Roman"/>
                <w:lang w:eastAsia="en-US"/>
              </w:rPr>
            </w:pPr>
          </w:p>
        </w:tc>
        <w:tc>
          <w:tcPr>
            <w:tcW w:w="1185" w:type="pct"/>
          </w:tcPr>
          <w:p w:rsidR="00C50150" w:rsidRPr="00357059" w:rsidRDefault="00C50150" w:rsidP="00A21F55">
            <w:pPr>
              <w:pStyle w:val="affe"/>
              <w:rPr>
                <w:rFonts w:ascii="Times New Roman" w:eastAsia="Calibri" w:hAnsi="Times New Roman"/>
                <w:lang w:eastAsia="en-US"/>
              </w:rPr>
            </w:pPr>
            <w:r w:rsidRPr="00357059">
              <w:rPr>
                <w:rFonts w:ascii="Times New Roman" w:eastAsia="Calibri" w:hAnsi="Times New Roman"/>
                <w:lang w:eastAsia="en-US"/>
              </w:rPr>
              <w:t>Зоны природных территори</w:t>
            </w:r>
            <w:r>
              <w:rPr>
                <w:rFonts w:ascii="Times New Roman" w:eastAsia="Calibri" w:hAnsi="Times New Roman"/>
                <w:lang w:eastAsia="en-US"/>
              </w:rPr>
              <w:t>й</w:t>
            </w:r>
          </w:p>
        </w:tc>
      </w:tr>
    </w:tbl>
    <w:p w:rsidR="00C50150" w:rsidRPr="00841A5A" w:rsidRDefault="00C50150" w:rsidP="00C50150">
      <w:pPr>
        <w:pStyle w:val="affe"/>
        <w:rPr>
          <w:sz w:val="16"/>
          <w:szCs w:val="16"/>
        </w:rPr>
      </w:pPr>
    </w:p>
    <w:p w:rsidR="00C50150" w:rsidRPr="004C6698" w:rsidRDefault="00C50150" w:rsidP="00C50150">
      <w:pPr>
        <w:pStyle w:val="1"/>
        <w:rPr>
          <w:sz w:val="24"/>
          <w:szCs w:val="24"/>
        </w:rPr>
      </w:pPr>
      <w:bookmarkStart w:id="257" w:name="_Toc357444960"/>
      <w:bookmarkStart w:id="258" w:name="_Toc393273769"/>
      <w:r w:rsidRPr="004C6698">
        <w:rPr>
          <w:sz w:val="24"/>
          <w:szCs w:val="24"/>
        </w:rPr>
        <w:t xml:space="preserve">ГЛАВА </w:t>
      </w:r>
      <w:r w:rsidRPr="004C6698">
        <w:rPr>
          <w:sz w:val="24"/>
          <w:szCs w:val="24"/>
          <w:lang w:val="en-US"/>
        </w:rPr>
        <w:t>XII</w:t>
      </w:r>
      <w:r w:rsidRPr="004C6698">
        <w:rPr>
          <w:sz w:val="24"/>
          <w:szCs w:val="24"/>
        </w:rPr>
        <w:t>. ПЕРВАЯ ОЧЕРЕДЬ СТРОИТЕЛЬСТВА</w:t>
      </w:r>
      <w:bookmarkEnd w:id="257"/>
      <w:bookmarkEnd w:id="258"/>
    </w:p>
    <w:p w:rsidR="00C50150" w:rsidRPr="004C6698" w:rsidRDefault="00C50150" w:rsidP="00C50150">
      <w:pPr>
        <w:pStyle w:val="22"/>
      </w:pPr>
      <w:bookmarkStart w:id="259" w:name="_Toc306145229"/>
      <w:bookmarkStart w:id="260" w:name="_Toc320609227"/>
      <w:bookmarkStart w:id="261" w:name="_Toc357444961"/>
      <w:bookmarkStart w:id="262" w:name="_Toc393273770"/>
      <w:bookmarkEnd w:id="235"/>
      <w:r w:rsidRPr="004C6698">
        <w:t>1. Жилищное строительство</w:t>
      </w:r>
      <w:bookmarkEnd w:id="259"/>
      <w:bookmarkEnd w:id="260"/>
      <w:bookmarkEnd w:id="261"/>
      <w:bookmarkEnd w:id="262"/>
    </w:p>
    <w:p w:rsidR="00C50150" w:rsidRPr="00222149" w:rsidRDefault="00C50150" w:rsidP="00C50150">
      <w:pPr>
        <w:pStyle w:val="affe"/>
        <w:ind w:firstLine="284"/>
        <w:jc w:val="both"/>
        <w:rPr>
          <w:rFonts w:ascii="Times New Roman" w:hAnsi="Times New Roman"/>
          <w:sz w:val="24"/>
          <w:szCs w:val="24"/>
        </w:rPr>
      </w:pPr>
      <w:bookmarkStart w:id="263" w:name="_Toc306145239"/>
      <w:bookmarkStart w:id="264" w:name="_Toc320609229"/>
      <w:r w:rsidRPr="00222149">
        <w:rPr>
          <w:rFonts w:ascii="Times New Roman" w:hAnsi="Times New Roman"/>
          <w:sz w:val="24"/>
          <w:szCs w:val="24"/>
        </w:rPr>
        <w:t xml:space="preserve">Необходимый жилищный фонд на расчетную численность населения </w:t>
      </w:r>
      <w:r>
        <w:rPr>
          <w:rFonts w:ascii="Times New Roman" w:hAnsi="Times New Roman"/>
          <w:sz w:val="24"/>
          <w:szCs w:val="24"/>
        </w:rPr>
        <w:t>1</w:t>
      </w:r>
      <w:r w:rsidRPr="00222149">
        <w:rPr>
          <w:rFonts w:ascii="Times New Roman" w:hAnsi="Times New Roman"/>
          <w:sz w:val="24"/>
          <w:szCs w:val="24"/>
        </w:rPr>
        <w:t xml:space="preserve"> очереди строительства (2,05 тыс. чел.) определен в объеме 46,628 тыс. м² общей площади</w:t>
      </w:r>
      <w:r>
        <w:rPr>
          <w:rFonts w:ascii="Times New Roman" w:hAnsi="Times New Roman"/>
          <w:sz w:val="24"/>
          <w:szCs w:val="24"/>
        </w:rPr>
        <w:t>,</w:t>
      </w:r>
      <w:r w:rsidRPr="00222149">
        <w:rPr>
          <w:rFonts w:ascii="Times New Roman" w:hAnsi="Times New Roman"/>
          <w:sz w:val="24"/>
          <w:szCs w:val="24"/>
        </w:rPr>
        <w:t xml:space="preserve"> исхо</w:t>
      </w:r>
      <w:r>
        <w:rPr>
          <w:rFonts w:ascii="Times New Roman" w:hAnsi="Times New Roman"/>
          <w:sz w:val="24"/>
          <w:szCs w:val="24"/>
        </w:rPr>
        <w:t>дя из средней обеспеченности 19</w:t>
      </w:r>
      <w:r w:rsidRPr="00222149">
        <w:rPr>
          <w:rFonts w:ascii="Times New Roman" w:hAnsi="Times New Roman"/>
          <w:sz w:val="24"/>
          <w:szCs w:val="24"/>
        </w:rPr>
        <w:t>м² на одного жителя.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Проектом на </w:t>
      </w:r>
      <w:r>
        <w:rPr>
          <w:rFonts w:ascii="Times New Roman" w:hAnsi="Times New Roman"/>
          <w:sz w:val="24"/>
          <w:szCs w:val="24"/>
        </w:rPr>
        <w:t>1</w:t>
      </w:r>
      <w:r w:rsidRPr="00222149">
        <w:rPr>
          <w:rFonts w:ascii="Times New Roman" w:hAnsi="Times New Roman"/>
          <w:sz w:val="24"/>
          <w:szCs w:val="24"/>
        </w:rPr>
        <w:t xml:space="preserve"> очередь строительства предусматривается снос некапитальных жилых 1-этажных домов. Основная причина убыли жилищного фонда – неудовлетворительное техническое состояние на окончание </w:t>
      </w:r>
      <w:r>
        <w:rPr>
          <w:rFonts w:ascii="Times New Roman" w:hAnsi="Times New Roman"/>
          <w:sz w:val="24"/>
          <w:szCs w:val="24"/>
        </w:rPr>
        <w:t>1</w:t>
      </w:r>
      <w:r w:rsidRPr="00222149">
        <w:rPr>
          <w:rFonts w:ascii="Times New Roman" w:hAnsi="Times New Roman"/>
          <w:sz w:val="24"/>
          <w:szCs w:val="24"/>
        </w:rPr>
        <w:t xml:space="preserve"> очереди реализации </w:t>
      </w:r>
      <w:r>
        <w:rPr>
          <w:rFonts w:ascii="Times New Roman" w:hAnsi="Times New Roman"/>
          <w:sz w:val="24"/>
          <w:szCs w:val="24"/>
        </w:rPr>
        <w:t>Г</w:t>
      </w:r>
      <w:r w:rsidRPr="00222149">
        <w:rPr>
          <w:rFonts w:ascii="Times New Roman" w:hAnsi="Times New Roman"/>
          <w:sz w:val="24"/>
          <w:szCs w:val="24"/>
        </w:rPr>
        <w:t>енерального плана. Таким образом, доля жилого фонда, выбывающего</w:t>
      </w:r>
      <w:r>
        <w:rPr>
          <w:rFonts w:ascii="Times New Roman" w:hAnsi="Times New Roman"/>
          <w:sz w:val="24"/>
          <w:szCs w:val="24"/>
        </w:rPr>
        <w:t xml:space="preserve"> по причине износа, составляет </w:t>
      </w:r>
      <w:r w:rsidRPr="00222149">
        <w:rPr>
          <w:rFonts w:ascii="Times New Roman" w:hAnsi="Times New Roman"/>
          <w:sz w:val="24"/>
          <w:szCs w:val="24"/>
        </w:rPr>
        <w:t xml:space="preserve">5,6% (2,34 тыс. м²). Таким образом, сохранению подлежит 39,058 тыс. м² (94,4%) существующего жилого фонда. Структура выбывающего жилищного фонда по населенным пунктам и по причинам сноса приведена в </w:t>
      </w:r>
      <w:r w:rsidRPr="006C6FEB">
        <w:rPr>
          <w:rFonts w:ascii="Times New Roman" w:hAnsi="Times New Roman"/>
          <w:sz w:val="24"/>
          <w:szCs w:val="24"/>
        </w:rPr>
        <w:t>таблице 35.</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Дополнительная потребность в жилищном фонде на </w:t>
      </w:r>
      <w:r>
        <w:rPr>
          <w:rFonts w:ascii="Times New Roman" w:hAnsi="Times New Roman"/>
          <w:sz w:val="24"/>
          <w:szCs w:val="24"/>
        </w:rPr>
        <w:t>1</w:t>
      </w:r>
      <w:r w:rsidRPr="00222149">
        <w:rPr>
          <w:rFonts w:ascii="Times New Roman" w:hAnsi="Times New Roman"/>
          <w:sz w:val="24"/>
          <w:szCs w:val="24"/>
        </w:rPr>
        <w:t xml:space="preserve"> очередь строительства составит 7,57 тыс.м² общей площади квартир. Проектное решение предусматривает размещение нового строительства</w:t>
      </w:r>
      <w:r>
        <w:rPr>
          <w:rFonts w:ascii="Times New Roman" w:hAnsi="Times New Roman"/>
          <w:sz w:val="24"/>
          <w:szCs w:val="24"/>
        </w:rPr>
        <w:t>,</w:t>
      </w:r>
      <w:r w:rsidRPr="00222149">
        <w:rPr>
          <w:rFonts w:ascii="Times New Roman" w:hAnsi="Times New Roman"/>
          <w:sz w:val="24"/>
          <w:szCs w:val="24"/>
        </w:rPr>
        <w:t xml:space="preserve"> в основном</w:t>
      </w:r>
      <w:r>
        <w:rPr>
          <w:rFonts w:ascii="Times New Roman" w:hAnsi="Times New Roman"/>
          <w:sz w:val="24"/>
          <w:szCs w:val="24"/>
        </w:rPr>
        <w:t>,</w:t>
      </w:r>
      <w:r w:rsidRPr="00222149">
        <w:rPr>
          <w:rFonts w:ascii="Times New Roman" w:hAnsi="Times New Roman"/>
          <w:sz w:val="24"/>
          <w:szCs w:val="24"/>
        </w:rPr>
        <w:t xml:space="preserve"> на высвобождаемой территории при сносе ветхого жилья. На </w:t>
      </w:r>
      <w:r>
        <w:rPr>
          <w:rFonts w:ascii="Times New Roman" w:hAnsi="Times New Roman"/>
          <w:sz w:val="24"/>
          <w:szCs w:val="24"/>
        </w:rPr>
        <w:t>1</w:t>
      </w:r>
      <w:r w:rsidRPr="00222149">
        <w:rPr>
          <w:rFonts w:ascii="Times New Roman" w:hAnsi="Times New Roman"/>
          <w:sz w:val="24"/>
          <w:szCs w:val="24"/>
        </w:rPr>
        <w:t xml:space="preserve"> очередь в общей площади проектируемого жилищного фонда учитываются площади жилых домов садоводств, переводимых в зону жилой застройки.</w:t>
      </w:r>
    </w:p>
    <w:p w:rsidR="00C50150" w:rsidRPr="00222149" w:rsidRDefault="00C50150" w:rsidP="00C50150">
      <w:pPr>
        <w:pStyle w:val="affe"/>
        <w:ind w:firstLine="284"/>
        <w:jc w:val="both"/>
        <w:rPr>
          <w:rFonts w:ascii="Times New Roman" w:hAnsi="Times New Roman"/>
          <w:sz w:val="24"/>
          <w:szCs w:val="24"/>
        </w:rPr>
      </w:pPr>
      <w:bookmarkStart w:id="265" w:name="_Toc306145230"/>
      <w:r w:rsidRPr="00222149">
        <w:rPr>
          <w:rFonts w:ascii="Times New Roman" w:hAnsi="Times New Roman"/>
          <w:sz w:val="24"/>
          <w:szCs w:val="24"/>
        </w:rPr>
        <w:lastRenderedPageBreak/>
        <w:t>Всего эскизом застройки предусматривается размещение на I очередь строительства нового жилищного фонда в объеме дополнительной потребности при следующей структуре этажности:</w:t>
      </w:r>
      <w:bookmarkEnd w:id="265"/>
      <w:r w:rsidRPr="00222149">
        <w:rPr>
          <w:rFonts w:ascii="Times New Roman" w:hAnsi="Times New Roman"/>
          <w:sz w:val="24"/>
          <w:szCs w:val="24"/>
        </w:rPr>
        <w:t xml:space="preserve"> в 1-2-усадебных жилых домах общей площадью 7,57 тыс.</w:t>
      </w:r>
      <w:r>
        <w:rPr>
          <w:rFonts w:ascii="Times New Roman" w:hAnsi="Times New Roman"/>
          <w:sz w:val="24"/>
          <w:szCs w:val="24"/>
        </w:rPr>
        <w:t xml:space="preserve"> </w:t>
      </w:r>
      <w:r w:rsidRPr="00222149">
        <w:rPr>
          <w:rFonts w:ascii="Times New Roman" w:hAnsi="Times New Roman"/>
          <w:sz w:val="24"/>
          <w:szCs w:val="24"/>
        </w:rPr>
        <w:t>м².</w:t>
      </w:r>
    </w:p>
    <w:p w:rsidR="00C50150" w:rsidRPr="006C6FEB"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Размещение опорного и проектируемого жилищного фонда по участкам застройки и по этажности на </w:t>
      </w:r>
      <w:r>
        <w:rPr>
          <w:rFonts w:ascii="Times New Roman" w:hAnsi="Times New Roman"/>
          <w:sz w:val="24"/>
          <w:szCs w:val="24"/>
        </w:rPr>
        <w:t>1</w:t>
      </w:r>
      <w:r w:rsidRPr="00222149">
        <w:rPr>
          <w:rFonts w:ascii="Times New Roman" w:hAnsi="Times New Roman"/>
          <w:sz w:val="24"/>
          <w:szCs w:val="24"/>
        </w:rPr>
        <w:t xml:space="preserve"> очередь реализации </w:t>
      </w:r>
      <w:r>
        <w:rPr>
          <w:rFonts w:ascii="Times New Roman" w:hAnsi="Times New Roman"/>
          <w:sz w:val="24"/>
          <w:szCs w:val="24"/>
        </w:rPr>
        <w:t>Г</w:t>
      </w:r>
      <w:r w:rsidRPr="00222149">
        <w:rPr>
          <w:rFonts w:ascii="Times New Roman" w:hAnsi="Times New Roman"/>
          <w:sz w:val="24"/>
          <w:szCs w:val="24"/>
        </w:rPr>
        <w:t xml:space="preserve">енерального плана приведено в </w:t>
      </w:r>
      <w:r w:rsidRPr="006C6FEB">
        <w:rPr>
          <w:rFonts w:ascii="Times New Roman" w:hAnsi="Times New Roman"/>
          <w:sz w:val="24"/>
          <w:szCs w:val="24"/>
        </w:rPr>
        <w:t>таблице 36.</w:t>
      </w:r>
    </w:p>
    <w:p w:rsidR="00C50150" w:rsidRPr="00222149" w:rsidRDefault="00C50150" w:rsidP="00C50150">
      <w:pPr>
        <w:pStyle w:val="affe"/>
        <w:ind w:firstLine="284"/>
        <w:jc w:val="both"/>
        <w:rPr>
          <w:rFonts w:ascii="Times New Roman" w:hAnsi="Times New Roman"/>
          <w:sz w:val="24"/>
          <w:szCs w:val="24"/>
        </w:rPr>
        <w:sectPr w:rsidR="00C50150" w:rsidRPr="00222149" w:rsidSect="00A21F55">
          <w:type w:val="continuous"/>
          <w:pgSz w:w="11906" w:h="16838"/>
          <w:pgMar w:top="1134" w:right="1133" w:bottom="709" w:left="1134" w:header="426" w:footer="88" w:gutter="0"/>
          <w:cols w:space="708"/>
          <w:docGrid w:linePitch="360"/>
        </w:sectPr>
      </w:pPr>
    </w:p>
    <w:p w:rsidR="00C50150" w:rsidRPr="001008CF" w:rsidRDefault="00C50150" w:rsidP="00C50150">
      <w:pPr>
        <w:spacing w:after="0" w:line="240" w:lineRule="auto"/>
        <w:ind w:firstLine="284"/>
        <w:rPr>
          <w:rFonts w:ascii="Times New Roman" w:hAnsi="Times New Roman" w:cs="Times New Roman"/>
          <w:sz w:val="24"/>
          <w:szCs w:val="24"/>
        </w:rPr>
      </w:pPr>
      <w:bookmarkStart w:id="266" w:name="_Toc306145231"/>
      <w:r w:rsidRPr="001008CF">
        <w:rPr>
          <w:rFonts w:ascii="Times New Roman" w:hAnsi="Times New Roman" w:cs="Times New Roman"/>
          <w:sz w:val="24"/>
          <w:szCs w:val="24"/>
        </w:rPr>
        <w:lastRenderedPageBreak/>
        <w:t xml:space="preserve">Таблица </w:t>
      </w:r>
      <w:bookmarkStart w:id="267" w:name="_Toc306145232"/>
      <w:bookmarkEnd w:id="266"/>
      <w:r>
        <w:rPr>
          <w:rFonts w:ascii="Times New Roman" w:hAnsi="Times New Roman" w:cs="Times New Roman"/>
          <w:sz w:val="24"/>
          <w:szCs w:val="24"/>
        </w:rPr>
        <w:t>35</w:t>
      </w:r>
      <w:r w:rsidRPr="001008CF">
        <w:rPr>
          <w:rFonts w:ascii="Times New Roman" w:hAnsi="Times New Roman" w:cs="Times New Roman"/>
          <w:sz w:val="24"/>
          <w:szCs w:val="24"/>
        </w:rPr>
        <w:t xml:space="preserve">. Распределение выбывающего жилищного фонда на </w:t>
      </w:r>
      <w:r>
        <w:rPr>
          <w:rFonts w:ascii="Times New Roman" w:hAnsi="Times New Roman" w:cs="Times New Roman"/>
          <w:sz w:val="24"/>
          <w:szCs w:val="24"/>
        </w:rPr>
        <w:t>1</w:t>
      </w:r>
      <w:r w:rsidRPr="001008CF">
        <w:rPr>
          <w:rFonts w:ascii="Times New Roman" w:hAnsi="Times New Roman" w:cs="Times New Roman"/>
          <w:sz w:val="24"/>
          <w:szCs w:val="24"/>
        </w:rPr>
        <w:t xml:space="preserve"> очередь строительства</w:t>
      </w:r>
      <w:bookmarkStart w:id="268" w:name="_Toc306145233"/>
      <w:bookmarkEnd w:id="267"/>
      <w:r w:rsidRPr="001008CF">
        <w:rPr>
          <w:rFonts w:ascii="Times New Roman" w:hAnsi="Times New Roman" w:cs="Times New Roman"/>
          <w:sz w:val="24"/>
          <w:szCs w:val="24"/>
        </w:rPr>
        <w:t xml:space="preserve"> по участкам застройки и по причинам сноса</w:t>
      </w:r>
      <w:bookmarkEnd w:id="268"/>
      <w:r>
        <w:rPr>
          <w:rFonts w:ascii="Times New Roman" w:hAnsi="Times New Roman" w:cs="Times New Roman"/>
          <w:sz w:val="24"/>
          <w:szCs w:val="24"/>
        </w:rPr>
        <w:t>,</w:t>
      </w:r>
      <w:r w:rsidRPr="001008CF">
        <w:rPr>
          <w:rFonts w:ascii="Times New Roman" w:hAnsi="Times New Roman" w:cs="Times New Roman"/>
          <w:sz w:val="24"/>
          <w:szCs w:val="24"/>
        </w:rPr>
        <w:t xml:space="preserve"> тыс. м² общей площади.</w:t>
      </w:r>
    </w:p>
    <w:p w:rsidR="00C50150" w:rsidRPr="001008CF" w:rsidRDefault="00C50150" w:rsidP="00C50150">
      <w:pPr>
        <w:spacing w:after="0" w:line="240" w:lineRule="auto"/>
        <w:ind w:firstLine="709"/>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771"/>
        <w:gridCol w:w="884"/>
        <w:gridCol w:w="754"/>
        <w:gridCol w:w="911"/>
        <w:gridCol w:w="884"/>
        <w:gridCol w:w="1062"/>
        <w:gridCol w:w="1159"/>
        <w:gridCol w:w="1162"/>
        <w:gridCol w:w="1600"/>
        <w:gridCol w:w="852"/>
        <w:gridCol w:w="1777"/>
      </w:tblGrid>
      <w:tr w:rsidR="00C50150" w:rsidRPr="00222149" w:rsidTr="00A21F55">
        <w:trPr>
          <w:trHeight w:val="699"/>
        </w:trPr>
        <w:tc>
          <w:tcPr>
            <w:tcW w:w="666"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Населенные пункты</w:t>
            </w:r>
          </w:p>
        </w:tc>
        <w:tc>
          <w:tcPr>
            <w:tcW w:w="599"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Существующий жилищный фонд</w:t>
            </w:r>
          </w:p>
        </w:tc>
        <w:tc>
          <w:tcPr>
            <w:tcW w:w="1161" w:type="pct"/>
            <w:gridSpan w:val="4"/>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Убыль жилищного фонда по техническому состоянию с количеством этажей</w:t>
            </w:r>
          </w:p>
        </w:tc>
        <w:tc>
          <w:tcPr>
            <w:tcW w:w="1685" w:type="pct"/>
            <w:gridSpan w:val="4"/>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288"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Убыль всего</w:t>
            </w:r>
          </w:p>
        </w:tc>
        <w:tc>
          <w:tcPr>
            <w:tcW w:w="601"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Сохраняемый опорный жилищный фонд</w:t>
            </w:r>
          </w:p>
        </w:tc>
      </w:tr>
      <w:tr w:rsidR="00C50150" w:rsidRPr="00222149" w:rsidTr="00A21F55">
        <w:trPr>
          <w:trHeight w:val="115"/>
        </w:trPr>
        <w:tc>
          <w:tcPr>
            <w:tcW w:w="666" w:type="pct"/>
            <w:vMerge/>
            <w:shd w:val="clear" w:color="auto" w:fill="auto"/>
          </w:tcPr>
          <w:p w:rsidR="00C50150" w:rsidRPr="00222149" w:rsidRDefault="00C50150" w:rsidP="00A21F55">
            <w:pPr>
              <w:pStyle w:val="affe"/>
              <w:rPr>
                <w:rFonts w:ascii="Times New Roman" w:hAnsi="Times New Roman"/>
              </w:rPr>
            </w:pPr>
          </w:p>
        </w:tc>
        <w:tc>
          <w:tcPr>
            <w:tcW w:w="599" w:type="pct"/>
            <w:vMerge/>
            <w:shd w:val="clear" w:color="auto" w:fill="auto"/>
          </w:tcPr>
          <w:p w:rsidR="00C50150" w:rsidRPr="00222149" w:rsidRDefault="00C50150" w:rsidP="00A21F55">
            <w:pPr>
              <w:pStyle w:val="affe"/>
              <w:rPr>
                <w:rFonts w:ascii="Times New Roman" w:hAnsi="Times New Roman"/>
              </w:rPr>
            </w:pP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w:t>
            </w:r>
          </w:p>
        </w:tc>
        <w:tc>
          <w:tcPr>
            <w:tcW w:w="25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w:t>
            </w:r>
          </w:p>
        </w:tc>
        <w:tc>
          <w:tcPr>
            <w:tcW w:w="30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3-5</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всего</w:t>
            </w:r>
          </w:p>
        </w:tc>
        <w:tc>
          <w:tcPr>
            <w:tcW w:w="3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w:t>
            </w:r>
          </w:p>
        </w:tc>
        <w:tc>
          <w:tcPr>
            <w:tcW w:w="3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w:t>
            </w:r>
          </w:p>
        </w:tc>
        <w:tc>
          <w:tcPr>
            <w:tcW w:w="39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3-5</w:t>
            </w:r>
          </w:p>
        </w:tc>
        <w:tc>
          <w:tcPr>
            <w:tcW w:w="54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всего</w:t>
            </w:r>
          </w:p>
        </w:tc>
        <w:tc>
          <w:tcPr>
            <w:tcW w:w="288" w:type="pct"/>
            <w:vMerge/>
            <w:shd w:val="clear" w:color="auto" w:fill="auto"/>
          </w:tcPr>
          <w:p w:rsidR="00C50150" w:rsidRPr="00222149" w:rsidRDefault="00C50150" w:rsidP="00A21F55">
            <w:pPr>
              <w:pStyle w:val="affe"/>
              <w:rPr>
                <w:rFonts w:ascii="Times New Roman" w:hAnsi="Times New Roman"/>
              </w:rPr>
            </w:pPr>
          </w:p>
        </w:tc>
        <w:tc>
          <w:tcPr>
            <w:tcW w:w="601" w:type="pct"/>
            <w:vMerge/>
            <w:shd w:val="clear" w:color="auto" w:fill="auto"/>
          </w:tcPr>
          <w:p w:rsidR="00C50150" w:rsidRPr="00222149" w:rsidRDefault="00C50150" w:rsidP="00A21F55">
            <w:pPr>
              <w:pStyle w:val="affe"/>
              <w:rPr>
                <w:rFonts w:ascii="Times New Roman" w:hAnsi="Times New Roman"/>
              </w:rPr>
            </w:pPr>
          </w:p>
        </w:tc>
      </w:tr>
      <w:tr w:rsidR="00C50150" w:rsidRPr="00222149" w:rsidTr="00A21F55">
        <w:trPr>
          <w:trHeight w:val="132"/>
        </w:trPr>
        <w:tc>
          <w:tcPr>
            <w:tcW w:w="666"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с. Голуметь</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32,292</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2,184</w:t>
            </w:r>
          </w:p>
        </w:tc>
        <w:tc>
          <w:tcPr>
            <w:tcW w:w="25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0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2,184</w:t>
            </w:r>
          </w:p>
        </w:tc>
        <w:tc>
          <w:tcPr>
            <w:tcW w:w="3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2,184</w:t>
            </w:r>
          </w:p>
        </w:tc>
        <w:tc>
          <w:tcPr>
            <w:tcW w:w="6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30,108</w:t>
            </w:r>
          </w:p>
        </w:tc>
      </w:tr>
      <w:tr w:rsidR="00C50150" w:rsidRPr="00222149" w:rsidTr="00A21F55">
        <w:trPr>
          <w:trHeight w:val="70"/>
        </w:trPr>
        <w:tc>
          <w:tcPr>
            <w:tcW w:w="666"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 xml:space="preserve">д. Верхняя Иреть </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2,808</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0,104</w:t>
            </w:r>
          </w:p>
        </w:tc>
        <w:tc>
          <w:tcPr>
            <w:tcW w:w="25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0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0,104</w:t>
            </w:r>
          </w:p>
        </w:tc>
        <w:tc>
          <w:tcPr>
            <w:tcW w:w="3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0,104</w:t>
            </w:r>
          </w:p>
        </w:tc>
        <w:tc>
          <w:tcPr>
            <w:tcW w:w="6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2,704</w:t>
            </w:r>
          </w:p>
        </w:tc>
      </w:tr>
      <w:tr w:rsidR="00C50150" w:rsidRPr="00222149" w:rsidTr="00A21F55">
        <w:trPr>
          <w:trHeight w:val="70"/>
        </w:trPr>
        <w:tc>
          <w:tcPr>
            <w:tcW w:w="666"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Елоты</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1,976</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0,052</w:t>
            </w:r>
          </w:p>
        </w:tc>
        <w:tc>
          <w:tcPr>
            <w:tcW w:w="25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0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0,052</w:t>
            </w:r>
          </w:p>
        </w:tc>
        <w:tc>
          <w:tcPr>
            <w:tcW w:w="3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0,052</w:t>
            </w:r>
          </w:p>
        </w:tc>
        <w:tc>
          <w:tcPr>
            <w:tcW w:w="6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1,924</w:t>
            </w:r>
          </w:p>
        </w:tc>
      </w:tr>
      <w:tr w:rsidR="00C50150" w:rsidRPr="00222149" w:rsidTr="00A21F55">
        <w:trPr>
          <w:trHeight w:val="70"/>
        </w:trPr>
        <w:tc>
          <w:tcPr>
            <w:tcW w:w="666"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Баталаева</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5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0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6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r>
      <w:tr w:rsidR="00C50150" w:rsidRPr="00222149" w:rsidTr="00A21F55">
        <w:trPr>
          <w:trHeight w:val="70"/>
        </w:trPr>
        <w:tc>
          <w:tcPr>
            <w:tcW w:w="666"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з. Труженик</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5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0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6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r>
      <w:tr w:rsidR="00C50150" w:rsidRPr="00222149" w:rsidTr="00A21F55">
        <w:trPr>
          <w:trHeight w:val="70"/>
        </w:trPr>
        <w:tc>
          <w:tcPr>
            <w:tcW w:w="666"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пос. Полежаева</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5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0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6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r>
      <w:tr w:rsidR="00C50150" w:rsidRPr="00222149" w:rsidTr="00A21F55">
        <w:trPr>
          <w:trHeight w:val="70"/>
        </w:trPr>
        <w:tc>
          <w:tcPr>
            <w:tcW w:w="666"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уч. Мандагай</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5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0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6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r>
      <w:tr w:rsidR="00C50150" w:rsidRPr="00222149" w:rsidTr="00A21F55">
        <w:trPr>
          <w:trHeight w:val="70"/>
        </w:trPr>
        <w:tc>
          <w:tcPr>
            <w:tcW w:w="666"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Итого</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41,398</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2,34</w:t>
            </w:r>
          </w:p>
        </w:tc>
        <w:tc>
          <w:tcPr>
            <w:tcW w:w="25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0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2,34</w:t>
            </w:r>
          </w:p>
        </w:tc>
        <w:tc>
          <w:tcPr>
            <w:tcW w:w="35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2"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3"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4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2,34</w:t>
            </w:r>
          </w:p>
        </w:tc>
        <w:tc>
          <w:tcPr>
            <w:tcW w:w="60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39,058</w:t>
            </w:r>
          </w:p>
        </w:tc>
      </w:tr>
    </w:tbl>
    <w:p w:rsidR="00C50150" w:rsidRPr="00222149" w:rsidRDefault="00C50150" w:rsidP="00C50150">
      <w:pPr>
        <w:pStyle w:val="affe"/>
        <w:rPr>
          <w:rFonts w:ascii="Times New Roman" w:hAnsi="Times New Roman"/>
        </w:rPr>
      </w:pPr>
    </w:p>
    <w:p w:rsidR="00C50150" w:rsidRDefault="00C50150" w:rsidP="00C50150">
      <w:pPr>
        <w:pStyle w:val="affe"/>
        <w:rPr>
          <w:rFonts w:ascii="Times New Roman" w:hAnsi="Times New Roman"/>
          <w:b/>
          <w:sz w:val="24"/>
          <w:szCs w:val="24"/>
        </w:rPr>
      </w:pPr>
      <w:r w:rsidRPr="006C6FEB">
        <w:rPr>
          <w:rFonts w:ascii="Times New Roman" w:hAnsi="Times New Roman"/>
          <w:sz w:val="24"/>
          <w:szCs w:val="24"/>
        </w:rPr>
        <w:t xml:space="preserve">Таблица </w:t>
      </w:r>
      <w:bookmarkStart w:id="269" w:name="_Toc306145235"/>
      <w:r w:rsidRPr="006C6FEB">
        <w:rPr>
          <w:rFonts w:ascii="Times New Roman" w:hAnsi="Times New Roman"/>
          <w:sz w:val="24"/>
          <w:szCs w:val="24"/>
        </w:rPr>
        <w:t>36.</w:t>
      </w:r>
      <w:r>
        <w:rPr>
          <w:rFonts w:ascii="Times New Roman" w:hAnsi="Times New Roman"/>
        </w:rPr>
        <w:t xml:space="preserve"> </w:t>
      </w:r>
      <w:r w:rsidRPr="001008CF">
        <w:rPr>
          <w:rFonts w:ascii="Times New Roman" w:hAnsi="Times New Roman"/>
          <w:sz w:val="24"/>
          <w:szCs w:val="24"/>
        </w:rPr>
        <w:t xml:space="preserve">Распределение жилищного фонда на </w:t>
      </w:r>
      <w:r>
        <w:rPr>
          <w:rFonts w:ascii="Times New Roman" w:hAnsi="Times New Roman"/>
          <w:sz w:val="24"/>
          <w:szCs w:val="24"/>
        </w:rPr>
        <w:t>1</w:t>
      </w:r>
      <w:r w:rsidRPr="001008CF">
        <w:rPr>
          <w:rFonts w:ascii="Times New Roman" w:hAnsi="Times New Roman"/>
          <w:sz w:val="24"/>
          <w:szCs w:val="24"/>
        </w:rPr>
        <w:t xml:space="preserve"> очередь строительства по населенным пунктам и по этажности</w:t>
      </w:r>
      <w:bookmarkEnd w:id="269"/>
      <w:r>
        <w:rPr>
          <w:rFonts w:ascii="Times New Roman" w:hAnsi="Times New Roman"/>
          <w:sz w:val="24"/>
          <w:szCs w:val="24"/>
        </w:rPr>
        <w:t>,</w:t>
      </w:r>
      <w:r w:rsidRPr="001008CF">
        <w:rPr>
          <w:rFonts w:ascii="Times New Roman" w:hAnsi="Times New Roman"/>
          <w:sz w:val="24"/>
          <w:szCs w:val="24"/>
        </w:rPr>
        <w:t xml:space="preserve"> тыс. м² общей площади.</w:t>
      </w:r>
    </w:p>
    <w:p w:rsidR="00C50150" w:rsidRPr="001008CF" w:rsidRDefault="00C50150" w:rsidP="00C50150">
      <w:pPr>
        <w:pStyle w:val="affe"/>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771"/>
        <w:gridCol w:w="858"/>
        <w:gridCol w:w="739"/>
        <w:gridCol w:w="869"/>
        <w:gridCol w:w="1564"/>
        <w:gridCol w:w="1275"/>
        <w:gridCol w:w="1419"/>
        <w:gridCol w:w="831"/>
        <w:gridCol w:w="1153"/>
        <w:gridCol w:w="991"/>
        <w:gridCol w:w="1354"/>
      </w:tblGrid>
      <w:tr w:rsidR="00C50150" w:rsidRPr="00222149" w:rsidTr="00A21F55">
        <w:trPr>
          <w:trHeight w:val="510"/>
        </w:trPr>
        <w:tc>
          <w:tcPr>
            <w:tcW w:w="663"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Населенные пункты</w:t>
            </w:r>
          </w:p>
        </w:tc>
        <w:tc>
          <w:tcPr>
            <w:tcW w:w="599"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Существующий жилищный фонд</w:t>
            </w:r>
          </w:p>
        </w:tc>
        <w:tc>
          <w:tcPr>
            <w:tcW w:w="1363" w:type="pct"/>
            <w:gridSpan w:val="4"/>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Сохраняемый опорный жилищный фонд с количеством этажей</w:t>
            </w:r>
          </w:p>
        </w:tc>
        <w:tc>
          <w:tcPr>
            <w:tcW w:w="1582" w:type="pct"/>
            <w:gridSpan w:val="4"/>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Проектируемый жилищный фонд с количеством этажей</w:t>
            </w:r>
          </w:p>
        </w:tc>
        <w:tc>
          <w:tcPr>
            <w:tcW w:w="335"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Всего по проекту</w:t>
            </w:r>
          </w:p>
        </w:tc>
        <w:tc>
          <w:tcPr>
            <w:tcW w:w="458" w:type="pct"/>
            <w:vMerge w:val="restar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Население, тыс. чел.</w:t>
            </w:r>
          </w:p>
        </w:tc>
      </w:tr>
      <w:tr w:rsidR="00C50150" w:rsidRPr="00222149" w:rsidTr="00A21F55">
        <w:trPr>
          <w:trHeight w:val="279"/>
        </w:trPr>
        <w:tc>
          <w:tcPr>
            <w:tcW w:w="663" w:type="pct"/>
            <w:vMerge/>
            <w:shd w:val="clear" w:color="auto" w:fill="auto"/>
          </w:tcPr>
          <w:p w:rsidR="00C50150" w:rsidRPr="00222149" w:rsidRDefault="00C50150" w:rsidP="00A21F55">
            <w:pPr>
              <w:pStyle w:val="affe"/>
              <w:rPr>
                <w:rFonts w:ascii="Times New Roman" w:hAnsi="Times New Roman"/>
              </w:rPr>
            </w:pPr>
          </w:p>
        </w:tc>
        <w:tc>
          <w:tcPr>
            <w:tcW w:w="599" w:type="pct"/>
            <w:vMerge/>
            <w:shd w:val="clear" w:color="auto" w:fill="auto"/>
          </w:tcPr>
          <w:p w:rsidR="00C50150" w:rsidRPr="00222149" w:rsidRDefault="00C50150" w:rsidP="00A21F55">
            <w:pPr>
              <w:pStyle w:val="affe"/>
              <w:rPr>
                <w:rFonts w:ascii="Times New Roman" w:hAnsi="Times New Roman"/>
              </w:rPr>
            </w:pPr>
          </w:p>
        </w:tc>
        <w:tc>
          <w:tcPr>
            <w:tcW w:w="2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w:t>
            </w:r>
          </w:p>
        </w:tc>
        <w:tc>
          <w:tcPr>
            <w:tcW w:w="25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w:t>
            </w:r>
          </w:p>
        </w:tc>
        <w:tc>
          <w:tcPr>
            <w:tcW w:w="2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3-5</w:t>
            </w:r>
          </w:p>
        </w:tc>
        <w:tc>
          <w:tcPr>
            <w:tcW w:w="52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итого</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1-2 усадебные</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2-блокиро-ванные</w:t>
            </w:r>
          </w:p>
        </w:tc>
        <w:tc>
          <w:tcPr>
            <w:tcW w:w="2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3-5</w:t>
            </w:r>
          </w:p>
        </w:tc>
        <w:tc>
          <w:tcPr>
            <w:tcW w:w="3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итого</w:t>
            </w:r>
          </w:p>
        </w:tc>
        <w:tc>
          <w:tcPr>
            <w:tcW w:w="335" w:type="pct"/>
            <w:vMerge/>
            <w:shd w:val="clear" w:color="auto" w:fill="auto"/>
          </w:tcPr>
          <w:p w:rsidR="00C50150" w:rsidRPr="00222149" w:rsidRDefault="00C50150" w:rsidP="00A21F55">
            <w:pPr>
              <w:pStyle w:val="affe"/>
              <w:rPr>
                <w:rFonts w:ascii="Times New Roman" w:hAnsi="Times New Roman"/>
              </w:rPr>
            </w:pPr>
          </w:p>
        </w:tc>
        <w:tc>
          <w:tcPr>
            <w:tcW w:w="458" w:type="pct"/>
            <w:vMerge/>
            <w:shd w:val="clear" w:color="auto" w:fill="auto"/>
          </w:tcPr>
          <w:p w:rsidR="00C50150" w:rsidRPr="00222149" w:rsidRDefault="00C50150" w:rsidP="00A21F55">
            <w:pPr>
              <w:pStyle w:val="affe"/>
              <w:rPr>
                <w:rFonts w:ascii="Times New Roman" w:hAnsi="Times New Roman"/>
              </w:rPr>
            </w:pPr>
          </w:p>
        </w:tc>
      </w:tr>
      <w:tr w:rsidR="00C50150" w:rsidRPr="00222149" w:rsidTr="00A21F55">
        <w:trPr>
          <w:trHeight w:val="70"/>
        </w:trPr>
        <w:tc>
          <w:tcPr>
            <w:tcW w:w="663"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с. Голуметь</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32,292</w:t>
            </w:r>
          </w:p>
        </w:tc>
        <w:tc>
          <w:tcPr>
            <w:tcW w:w="2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29,208</w:t>
            </w:r>
          </w:p>
        </w:tc>
        <w:tc>
          <w:tcPr>
            <w:tcW w:w="25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0,9</w:t>
            </w:r>
          </w:p>
        </w:tc>
        <w:tc>
          <w:tcPr>
            <w:tcW w:w="2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30,108</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6,467</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6,467</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36,575</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1,925</w:t>
            </w:r>
          </w:p>
        </w:tc>
      </w:tr>
      <w:tr w:rsidR="00C50150" w:rsidRPr="00222149" w:rsidTr="00A21F55">
        <w:trPr>
          <w:trHeight w:val="70"/>
        </w:trPr>
        <w:tc>
          <w:tcPr>
            <w:tcW w:w="663"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Верхняя Иреть</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2,808</w:t>
            </w:r>
          </w:p>
        </w:tc>
        <w:tc>
          <w:tcPr>
            <w:tcW w:w="2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2,704</w:t>
            </w:r>
          </w:p>
        </w:tc>
        <w:tc>
          <w:tcPr>
            <w:tcW w:w="25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2,704</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0,096</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0,096</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2,8</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0,14</w:t>
            </w:r>
          </w:p>
        </w:tc>
      </w:tr>
      <w:tr w:rsidR="00C50150" w:rsidRPr="00222149" w:rsidTr="00A21F55">
        <w:trPr>
          <w:trHeight w:val="70"/>
        </w:trPr>
        <w:tc>
          <w:tcPr>
            <w:tcW w:w="663"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Елоты</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1,976</w:t>
            </w:r>
          </w:p>
        </w:tc>
        <w:tc>
          <w:tcPr>
            <w:tcW w:w="2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1,924</w:t>
            </w:r>
          </w:p>
        </w:tc>
        <w:tc>
          <w:tcPr>
            <w:tcW w:w="25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1,924</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0,078</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0,078</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2,002</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0,091</w:t>
            </w:r>
          </w:p>
        </w:tc>
      </w:tr>
      <w:tr w:rsidR="00C50150" w:rsidRPr="00222149" w:rsidTr="00A21F55">
        <w:trPr>
          <w:trHeight w:val="70"/>
        </w:trPr>
        <w:tc>
          <w:tcPr>
            <w:tcW w:w="663"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д. Баталаева</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c>
          <w:tcPr>
            <w:tcW w:w="2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c>
          <w:tcPr>
            <w:tcW w:w="25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1,04</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0,43</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0,43</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1,47</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0,098</w:t>
            </w:r>
          </w:p>
        </w:tc>
      </w:tr>
      <w:tr w:rsidR="00C50150" w:rsidRPr="00222149" w:rsidTr="00A21F55">
        <w:trPr>
          <w:trHeight w:val="70"/>
        </w:trPr>
        <w:tc>
          <w:tcPr>
            <w:tcW w:w="663"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з. Труженик</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c>
          <w:tcPr>
            <w:tcW w:w="2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c>
          <w:tcPr>
            <w:tcW w:w="25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0,12</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0,032</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0,032</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0,152</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0,008</w:t>
            </w:r>
          </w:p>
        </w:tc>
      </w:tr>
      <w:tr w:rsidR="00C50150" w:rsidRPr="00222149" w:rsidTr="00A21F55">
        <w:trPr>
          <w:trHeight w:val="70"/>
        </w:trPr>
        <w:tc>
          <w:tcPr>
            <w:tcW w:w="663"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пос. Полежаева</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c>
          <w:tcPr>
            <w:tcW w:w="2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c>
          <w:tcPr>
            <w:tcW w:w="25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1,196</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0,039</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0,039</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1,235</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0,065</w:t>
            </w:r>
          </w:p>
        </w:tc>
      </w:tr>
      <w:tr w:rsidR="00C50150" w:rsidRPr="00222149" w:rsidTr="00A21F55">
        <w:trPr>
          <w:trHeight w:val="70"/>
        </w:trPr>
        <w:tc>
          <w:tcPr>
            <w:tcW w:w="663"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уч. Мандагай</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c>
          <w:tcPr>
            <w:tcW w:w="2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c>
          <w:tcPr>
            <w:tcW w:w="25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1,966</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0,428</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0,428</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2,394</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0,133</w:t>
            </w:r>
          </w:p>
        </w:tc>
      </w:tr>
      <w:tr w:rsidR="00C50150" w:rsidRPr="00222149" w:rsidTr="00A21F55">
        <w:trPr>
          <w:trHeight w:val="70"/>
        </w:trPr>
        <w:tc>
          <w:tcPr>
            <w:tcW w:w="663" w:type="pct"/>
            <w:shd w:val="clear" w:color="auto" w:fill="auto"/>
            <w:noWrap/>
          </w:tcPr>
          <w:p w:rsidR="00C50150" w:rsidRPr="00222149" w:rsidRDefault="00C50150" w:rsidP="00A21F55">
            <w:pPr>
              <w:pStyle w:val="affe"/>
              <w:rPr>
                <w:rFonts w:ascii="Times New Roman" w:hAnsi="Times New Roman"/>
              </w:rPr>
            </w:pPr>
            <w:r w:rsidRPr="00222149">
              <w:rPr>
                <w:rFonts w:ascii="Times New Roman" w:hAnsi="Times New Roman"/>
              </w:rPr>
              <w:t>Итого</w:t>
            </w:r>
          </w:p>
        </w:tc>
        <w:tc>
          <w:tcPr>
            <w:tcW w:w="59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41,398</w:t>
            </w:r>
          </w:p>
        </w:tc>
        <w:tc>
          <w:tcPr>
            <w:tcW w:w="2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38,158</w:t>
            </w:r>
          </w:p>
        </w:tc>
        <w:tc>
          <w:tcPr>
            <w:tcW w:w="25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0,9</w:t>
            </w:r>
          </w:p>
        </w:tc>
        <w:tc>
          <w:tcPr>
            <w:tcW w:w="294"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529"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39,058</w:t>
            </w:r>
          </w:p>
        </w:tc>
        <w:tc>
          <w:tcPr>
            <w:tcW w:w="43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7,57</w:t>
            </w:r>
          </w:p>
        </w:tc>
        <w:tc>
          <w:tcPr>
            <w:tcW w:w="48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281"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w:t>
            </w:r>
          </w:p>
        </w:tc>
        <w:tc>
          <w:tcPr>
            <w:tcW w:w="390"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7,57</w:t>
            </w:r>
          </w:p>
        </w:tc>
        <w:tc>
          <w:tcPr>
            <w:tcW w:w="335"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46,628</w:t>
            </w:r>
          </w:p>
        </w:tc>
        <w:tc>
          <w:tcPr>
            <w:tcW w:w="458" w:type="pct"/>
            <w:shd w:val="clear" w:color="auto" w:fill="auto"/>
          </w:tcPr>
          <w:p w:rsidR="00C50150" w:rsidRPr="00222149" w:rsidRDefault="00C50150" w:rsidP="00A21F55">
            <w:pPr>
              <w:pStyle w:val="affe"/>
              <w:jc w:val="center"/>
              <w:rPr>
                <w:rFonts w:ascii="Times New Roman" w:hAnsi="Times New Roman"/>
              </w:rPr>
            </w:pPr>
            <w:r w:rsidRPr="00222149">
              <w:rPr>
                <w:rFonts w:ascii="Times New Roman" w:hAnsi="Times New Roman"/>
              </w:rPr>
              <w:t>2,46</w:t>
            </w:r>
          </w:p>
        </w:tc>
      </w:tr>
    </w:tbl>
    <w:p w:rsidR="00C50150" w:rsidRPr="00222149" w:rsidRDefault="00C50150" w:rsidP="00C50150">
      <w:pPr>
        <w:pStyle w:val="affe"/>
        <w:rPr>
          <w:rFonts w:ascii="Times New Roman" w:hAnsi="Times New Roman"/>
        </w:rPr>
        <w:sectPr w:rsidR="00C50150" w:rsidRPr="00222149" w:rsidSect="00A21F55">
          <w:pgSz w:w="16838" w:h="11906" w:orient="landscape"/>
          <w:pgMar w:top="1701" w:right="1134" w:bottom="748" w:left="1134" w:header="709" w:footer="709" w:gutter="0"/>
          <w:cols w:space="708"/>
          <w:docGrid w:linePitch="360"/>
        </w:sectPr>
      </w:pPr>
    </w:p>
    <w:p w:rsidR="00C50150" w:rsidRPr="00222149" w:rsidRDefault="00C50150" w:rsidP="00C50150">
      <w:pPr>
        <w:pStyle w:val="22"/>
        <w:ind w:firstLine="284"/>
        <w:jc w:val="both"/>
      </w:pPr>
      <w:bookmarkStart w:id="270" w:name="_Toc320609228"/>
      <w:bookmarkStart w:id="271" w:name="_Toc337800088"/>
      <w:bookmarkStart w:id="272" w:name="_Toc357444962"/>
      <w:bookmarkStart w:id="273" w:name="_Toc393273771"/>
      <w:r w:rsidRPr="00222149">
        <w:lastRenderedPageBreak/>
        <w:t xml:space="preserve">1.2. </w:t>
      </w:r>
      <w:r w:rsidRPr="001008CF">
        <w:t>Культурно</w:t>
      </w:r>
      <w:r w:rsidRPr="00222149">
        <w:t>-бытовое строительство</w:t>
      </w:r>
      <w:bookmarkEnd w:id="270"/>
      <w:bookmarkEnd w:id="271"/>
      <w:bookmarkEnd w:id="272"/>
      <w:bookmarkEnd w:id="273"/>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Расчет потребности в объектах культурно-бытового назначения на </w:t>
      </w:r>
      <w:r>
        <w:rPr>
          <w:rFonts w:ascii="Times New Roman" w:hAnsi="Times New Roman"/>
          <w:sz w:val="24"/>
          <w:szCs w:val="24"/>
        </w:rPr>
        <w:t>1</w:t>
      </w:r>
      <w:r w:rsidRPr="00222149">
        <w:rPr>
          <w:rFonts w:ascii="Times New Roman" w:hAnsi="Times New Roman"/>
          <w:sz w:val="24"/>
          <w:szCs w:val="24"/>
        </w:rPr>
        <w:t xml:space="preserve"> очередь строительства произведен аналогично разработкам на расчетный срок </w:t>
      </w:r>
      <w:r>
        <w:rPr>
          <w:rFonts w:ascii="Times New Roman" w:hAnsi="Times New Roman"/>
          <w:sz w:val="24"/>
          <w:szCs w:val="24"/>
        </w:rPr>
        <w:t>Г</w:t>
      </w:r>
      <w:r w:rsidRPr="00222149">
        <w:rPr>
          <w:rFonts w:ascii="Times New Roman" w:hAnsi="Times New Roman"/>
          <w:sz w:val="24"/>
          <w:szCs w:val="24"/>
        </w:rPr>
        <w:t>енерального плана</w:t>
      </w:r>
      <w:r w:rsidRPr="00357059">
        <w:rPr>
          <w:rFonts w:ascii="Times New Roman" w:hAnsi="Times New Roman"/>
          <w:sz w:val="24"/>
          <w:szCs w:val="24"/>
        </w:rPr>
        <w:t>.</w:t>
      </w:r>
      <w:r>
        <w:rPr>
          <w:rFonts w:ascii="Times New Roman" w:hAnsi="Times New Roman"/>
          <w:color w:val="FF0000"/>
          <w:sz w:val="24"/>
          <w:szCs w:val="24"/>
        </w:rPr>
        <w:t xml:space="preserve"> </w:t>
      </w:r>
      <w:r w:rsidRPr="00222149">
        <w:rPr>
          <w:rFonts w:ascii="Times New Roman" w:hAnsi="Times New Roman"/>
          <w:sz w:val="24"/>
          <w:szCs w:val="24"/>
        </w:rPr>
        <w:t xml:space="preserve">Размещение объектов обслуживания поселкового значения представлено в </w:t>
      </w:r>
      <w:r w:rsidRPr="006C6FEB">
        <w:rPr>
          <w:rFonts w:ascii="Times New Roman" w:hAnsi="Times New Roman"/>
          <w:sz w:val="24"/>
          <w:szCs w:val="24"/>
        </w:rPr>
        <w:t>таблице 37.</w:t>
      </w:r>
      <w:r w:rsidRPr="00222149">
        <w:rPr>
          <w:rFonts w:ascii="Times New Roman" w:hAnsi="Times New Roman"/>
          <w:sz w:val="24"/>
          <w:szCs w:val="24"/>
        </w:rPr>
        <w:t xml:space="preserve">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Для расчета потребности в объектах обслуживания поселкового значения численность населения по поселкам принята ниже расчетного срока, что обусловлено прогнозом динамики численности населения Голуметского </w:t>
      </w:r>
      <w:r>
        <w:rPr>
          <w:rFonts w:ascii="Times New Roman" w:hAnsi="Times New Roman"/>
          <w:sz w:val="24"/>
          <w:szCs w:val="24"/>
        </w:rPr>
        <w:t>МО</w:t>
      </w:r>
      <w:r w:rsidRPr="00222149">
        <w:rPr>
          <w:rFonts w:ascii="Times New Roman" w:hAnsi="Times New Roman"/>
          <w:sz w:val="24"/>
          <w:szCs w:val="24"/>
        </w:rPr>
        <w:t>, которая составит 2,46 тыс. чел.</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Большинство мероприятий, запланированных Генеральным планом, предлагаются к исполнению ещё на </w:t>
      </w:r>
      <w:r>
        <w:rPr>
          <w:rFonts w:ascii="Times New Roman" w:hAnsi="Times New Roman"/>
          <w:sz w:val="24"/>
          <w:szCs w:val="24"/>
        </w:rPr>
        <w:t>1</w:t>
      </w:r>
      <w:r w:rsidRPr="00222149">
        <w:rPr>
          <w:rFonts w:ascii="Times New Roman" w:hAnsi="Times New Roman"/>
          <w:sz w:val="24"/>
          <w:szCs w:val="24"/>
        </w:rPr>
        <w:t xml:space="preserve">очередь. </w:t>
      </w:r>
    </w:p>
    <w:p w:rsidR="00C50150" w:rsidRPr="00841A5A" w:rsidRDefault="00C50150" w:rsidP="00C50150">
      <w:pPr>
        <w:pStyle w:val="affe"/>
        <w:ind w:firstLine="284"/>
        <w:jc w:val="both"/>
        <w:rPr>
          <w:rFonts w:ascii="Times New Roman" w:hAnsi="Times New Roman"/>
          <w:sz w:val="16"/>
          <w:szCs w:val="16"/>
        </w:rPr>
      </w:pPr>
    </w:p>
    <w:p w:rsidR="00C50150" w:rsidRPr="001008CF" w:rsidRDefault="00C50150" w:rsidP="00C50150">
      <w:pPr>
        <w:spacing w:after="4" w:line="240" w:lineRule="auto"/>
        <w:ind w:firstLine="284"/>
        <w:jc w:val="both"/>
        <w:rPr>
          <w:rFonts w:ascii="Times New Roman" w:hAnsi="Times New Roman" w:cs="Times New Roman"/>
          <w:sz w:val="24"/>
          <w:szCs w:val="24"/>
        </w:rPr>
      </w:pPr>
      <w:bookmarkStart w:id="274" w:name="_Toc306145236"/>
      <w:r w:rsidRPr="001008CF">
        <w:rPr>
          <w:rFonts w:ascii="Times New Roman" w:hAnsi="Times New Roman" w:cs="Times New Roman"/>
          <w:sz w:val="24"/>
          <w:szCs w:val="24"/>
        </w:rPr>
        <w:t xml:space="preserve">Таблица </w:t>
      </w:r>
      <w:bookmarkStart w:id="275" w:name="_Toc306145238"/>
      <w:bookmarkEnd w:id="274"/>
      <w:r>
        <w:rPr>
          <w:rFonts w:ascii="Times New Roman" w:hAnsi="Times New Roman" w:cs="Times New Roman"/>
          <w:sz w:val="24"/>
          <w:szCs w:val="24"/>
        </w:rPr>
        <w:t>37</w:t>
      </w:r>
      <w:r w:rsidRPr="001008CF">
        <w:rPr>
          <w:rFonts w:ascii="Times New Roman" w:hAnsi="Times New Roman" w:cs="Times New Roman"/>
          <w:sz w:val="24"/>
          <w:szCs w:val="24"/>
        </w:rPr>
        <w:t xml:space="preserve">. Расчет потребности в объектах обслуживания поселкового значения на </w:t>
      </w:r>
      <w:r>
        <w:rPr>
          <w:rFonts w:ascii="Times New Roman" w:hAnsi="Times New Roman" w:cs="Times New Roman"/>
          <w:sz w:val="24"/>
          <w:szCs w:val="24"/>
        </w:rPr>
        <w:t xml:space="preserve">1 </w:t>
      </w:r>
      <w:r w:rsidRPr="001008CF">
        <w:rPr>
          <w:rFonts w:ascii="Times New Roman" w:hAnsi="Times New Roman" w:cs="Times New Roman"/>
          <w:sz w:val="24"/>
          <w:szCs w:val="24"/>
        </w:rPr>
        <w:t>очередь строительства</w:t>
      </w:r>
      <w:bookmarkEnd w:id="275"/>
      <w:r w:rsidRPr="001008CF">
        <w:rPr>
          <w:rFonts w:ascii="Times New Roman" w:hAnsi="Times New Roman" w:cs="Times New Roman"/>
          <w:sz w:val="24"/>
          <w:szCs w:val="24"/>
        </w:rPr>
        <w:t>.</w:t>
      </w:r>
    </w:p>
    <w:p w:rsidR="00C50150" w:rsidRPr="00841A5A" w:rsidRDefault="00C50150" w:rsidP="00C50150">
      <w:pPr>
        <w:spacing w:after="4" w:line="240" w:lineRule="auto"/>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18"/>
        <w:gridCol w:w="924"/>
        <w:gridCol w:w="975"/>
        <w:gridCol w:w="922"/>
        <w:gridCol w:w="1229"/>
        <w:gridCol w:w="1073"/>
        <w:gridCol w:w="1229"/>
        <w:gridCol w:w="1167"/>
      </w:tblGrid>
      <w:tr w:rsidR="00C50150" w:rsidRPr="00B04830" w:rsidTr="00A21F55">
        <w:trPr>
          <w:trHeight w:val="70"/>
        </w:trPr>
        <w:tc>
          <w:tcPr>
            <w:tcW w:w="991" w:type="pct"/>
            <w:vMerge w:val="restar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Объекты</w:t>
            </w:r>
          </w:p>
        </w:tc>
        <w:tc>
          <w:tcPr>
            <w:tcW w:w="3461" w:type="pct"/>
            <w:gridSpan w:val="7"/>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Участки застройки с численностью населения (тыс. чел.)</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Всего</w:t>
            </w:r>
          </w:p>
        </w:tc>
      </w:tr>
      <w:tr w:rsidR="00C50150" w:rsidRPr="00B04830" w:rsidTr="00A21F55">
        <w:trPr>
          <w:trHeight w:val="780"/>
        </w:trPr>
        <w:tc>
          <w:tcPr>
            <w:tcW w:w="991" w:type="pct"/>
            <w:vMerge/>
            <w:shd w:val="clear" w:color="auto" w:fill="auto"/>
          </w:tcPr>
          <w:p w:rsidR="00C50150" w:rsidRPr="00BE7474" w:rsidRDefault="00C50150" w:rsidP="00A21F55">
            <w:pPr>
              <w:pStyle w:val="affe"/>
              <w:jc w:val="center"/>
              <w:rPr>
                <w:rFonts w:ascii="Times New Roman" w:hAnsi="Times New Roman"/>
                <w:sz w:val="20"/>
                <w:szCs w:val="20"/>
              </w:rPr>
            </w:pP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с. Голуметь</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д. Верхняя Иреть</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д. Елоты</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д. Баталаева</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з. Труженик</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пос. Полежаева</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уч. Мандагай</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Голуметское МО</w:t>
            </w:r>
          </w:p>
        </w:tc>
      </w:tr>
      <w:tr w:rsidR="00C50150" w:rsidRPr="00B04830" w:rsidTr="00A21F55">
        <w:trPr>
          <w:trHeight w:val="70"/>
        </w:trPr>
        <w:tc>
          <w:tcPr>
            <w:tcW w:w="991" w:type="pct"/>
            <w:vMerge/>
            <w:shd w:val="clear" w:color="auto" w:fill="auto"/>
          </w:tcPr>
          <w:p w:rsidR="00C50150" w:rsidRPr="00BE7474" w:rsidRDefault="00C50150" w:rsidP="00A21F55">
            <w:pPr>
              <w:pStyle w:val="affe"/>
              <w:rPr>
                <w:rFonts w:ascii="Times New Roman" w:hAnsi="Times New Roman"/>
                <w:sz w:val="20"/>
                <w:szCs w:val="20"/>
              </w:rPr>
            </w:pPr>
          </w:p>
        </w:tc>
        <w:tc>
          <w:tcPr>
            <w:tcW w:w="478"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1,925</w:t>
            </w:r>
          </w:p>
        </w:tc>
        <w:tc>
          <w:tcPr>
            <w:tcW w:w="434" w:type="pct"/>
            <w:shd w:val="clear" w:color="auto" w:fill="auto"/>
            <w:noWrap/>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0,14</w:t>
            </w:r>
          </w:p>
        </w:tc>
        <w:tc>
          <w:tcPr>
            <w:tcW w:w="458" w:type="pct"/>
            <w:shd w:val="clear" w:color="auto" w:fill="auto"/>
            <w:noWrap/>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0,091</w:t>
            </w:r>
          </w:p>
        </w:tc>
        <w:tc>
          <w:tcPr>
            <w:tcW w:w="433" w:type="pct"/>
            <w:shd w:val="clear" w:color="auto" w:fill="auto"/>
            <w:noWrap/>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0,098</w:t>
            </w:r>
          </w:p>
        </w:tc>
        <w:tc>
          <w:tcPr>
            <w:tcW w:w="577" w:type="pct"/>
            <w:shd w:val="clear" w:color="auto" w:fill="auto"/>
            <w:noWrap/>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0,008</w:t>
            </w:r>
          </w:p>
        </w:tc>
        <w:tc>
          <w:tcPr>
            <w:tcW w:w="504" w:type="pct"/>
            <w:shd w:val="clear" w:color="auto" w:fill="auto"/>
            <w:noWrap/>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0,065</w:t>
            </w:r>
          </w:p>
        </w:tc>
        <w:tc>
          <w:tcPr>
            <w:tcW w:w="577" w:type="pct"/>
            <w:shd w:val="clear" w:color="auto" w:fill="auto"/>
            <w:noWrap/>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0,133</w:t>
            </w:r>
          </w:p>
        </w:tc>
        <w:tc>
          <w:tcPr>
            <w:tcW w:w="548" w:type="pct"/>
            <w:shd w:val="clear" w:color="auto" w:fill="auto"/>
            <w:noWrap/>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2,46</w:t>
            </w:r>
          </w:p>
        </w:tc>
      </w:tr>
      <w:tr w:rsidR="00C50150" w:rsidRPr="00B04830" w:rsidTr="00A21F55">
        <w:trPr>
          <w:trHeight w:val="70"/>
        </w:trPr>
        <w:tc>
          <w:tcPr>
            <w:tcW w:w="5000" w:type="pct"/>
            <w:gridSpan w:val="9"/>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ДЕТСКИЕ УЧРЕЖДЕНИЯ</w:t>
            </w:r>
          </w:p>
        </w:tc>
      </w:tr>
      <w:tr w:rsidR="00C50150" w:rsidRPr="00B04830" w:rsidTr="00A21F55">
        <w:trPr>
          <w:trHeight w:val="226"/>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Общеобразовательные школы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- 120 мест/1000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97"/>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231</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16,8</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10,92</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11,76</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0,96</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7,8</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15,96</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295,2</w:t>
            </w:r>
          </w:p>
        </w:tc>
      </w:tr>
      <w:tr w:rsidR="00C50150" w:rsidRPr="00B04830" w:rsidTr="00A21F55">
        <w:trPr>
          <w:trHeight w:val="2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600</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200</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800</w:t>
            </w:r>
          </w:p>
        </w:tc>
      </w:tr>
      <w:tr w:rsidR="00C50150" w:rsidRPr="00B04830" w:rsidTr="00A21F55">
        <w:trPr>
          <w:trHeight w:val="279"/>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1*110</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663"/>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Детские дошкольные учреждения</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27"/>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- 50 мест/1000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1"/>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96,25</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4,55</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4,9</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3,25</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6,65</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123</w:t>
            </w:r>
          </w:p>
        </w:tc>
      </w:tr>
      <w:tr w:rsidR="00C50150" w:rsidRPr="00B04830" w:rsidTr="00A21F55">
        <w:trPr>
          <w:trHeight w:val="103"/>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25</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25</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50</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1*250</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5000" w:type="pct"/>
            <w:gridSpan w:val="9"/>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УЧРЕЖДЕНИЯ ЗДРАВООХРАНЕНИЯ</w:t>
            </w:r>
          </w:p>
        </w:tc>
      </w:tr>
      <w:tr w:rsidR="00C50150" w:rsidRPr="00B04830" w:rsidTr="00A21F55">
        <w:trPr>
          <w:trHeight w:val="7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Стационары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- 13,47 коек/1000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25,93</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1,88</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1,23</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1,32</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0,11</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0,87</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33,13</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74</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74</w:t>
            </w:r>
          </w:p>
        </w:tc>
      </w:tr>
      <w:tr w:rsidR="00C50150" w:rsidRPr="00B04830" w:rsidTr="00A21F55">
        <w:trPr>
          <w:trHeight w:val="7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26,05</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1,27</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1,37</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0,12</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0,9</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1,85</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33,46</w:t>
            </w:r>
          </w:p>
        </w:tc>
      </w:tr>
      <w:tr w:rsidR="00C50150" w:rsidRPr="00B04830" w:rsidTr="00A21F55">
        <w:trPr>
          <w:trHeight w:val="187"/>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1*80</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6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Поликлиники, амбулатории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- 18,15 посещений в сме</w:t>
            </w:r>
            <w:r w:rsidRPr="00BE7474">
              <w:rPr>
                <w:rFonts w:ascii="Times New Roman" w:hAnsi="Times New Roman"/>
                <w:iCs/>
                <w:sz w:val="20"/>
                <w:szCs w:val="20"/>
              </w:rPr>
              <w:lastRenderedPageBreak/>
              <w:t>ну/1000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227"/>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lastRenderedPageBreak/>
              <w:t>Потребность, мест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34,94</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2,54</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1,65</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1,77</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0,14</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1,18</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2,41</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44,65</w:t>
            </w:r>
          </w:p>
        </w:tc>
      </w:tr>
      <w:tr w:rsidR="00C50150" w:rsidRPr="00B04830" w:rsidTr="00A21F55">
        <w:trPr>
          <w:trHeight w:val="103"/>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1*80</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291"/>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Станции скорой помощи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 автомобиль/1000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26"/>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 мест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w:t>
            </w:r>
          </w:p>
        </w:tc>
      </w:tr>
      <w:tr w:rsidR="00C50150" w:rsidRPr="00B04830" w:rsidTr="00A21F55">
        <w:trPr>
          <w:trHeight w:val="299"/>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r>
      <w:tr w:rsidR="00C50150" w:rsidRPr="00B04830" w:rsidTr="00A21F55">
        <w:trPr>
          <w:trHeight w:val="207"/>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r>
      <w:tr w:rsidR="00C50150" w:rsidRPr="00B04830" w:rsidTr="00A21F55">
        <w:trPr>
          <w:trHeight w:val="1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21"/>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Раздаточные пункты молочных кухонь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30"/>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- 0,3м</w:t>
            </w:r>
            <w:r w:rsidRPr="00BE7474">
              <w:rPr>
                <w:rFonts w:ascii="Times New Roman" w:hAnsi="Times New Roman"/>
                <w:iCs/>
                <w:sz w:val="20"/>
                <w:szCs w:val="20"/>
                <w:vertAlign w:val="superscript"/>
              </w:rPr>
              <w:t>2</w:t>
            </w:r>
            <w:r w:rsidRPr="00BE7474">
              <w:rPr>
                <w:rFonts w:ascii="Times New Roman" w:hAnsi="Times New Roman"/>
                <w:iCs/>
                <w:sz w:val="20"/>
                <w:szCs w:val="20"/>
              </w:rPr>
              <w:t xml:space="preserve"> общей площади /1000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29"/>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0,57</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0,042</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0,027</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0,029</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0,0024</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0,019</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0,039</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0,738</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0,6</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0,03</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0,03</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0,002</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0,02</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0,762</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1*200</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03"/>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Аптеки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- 1объект /10000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3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1,925</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0,14</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0,091</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0,098</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0,008</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0,065</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0,133</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2,46</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5000" w:type="pct"/>
            <w:gridSpan w:val="9"/>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ФИЗКУЛЬТУРНО-СПОРТИВНЫЕ СООРУЖЕНИЯ</w:t>
            </w:r>
          </w:p>
        </w:tc>
      </w:tr>
      <w:tr w:rsidR="00C50150" w:rsidRPr="00B04830" w:rsidTr="00A21F55">
        <w:trPr>
          <w:trHeight w:val="7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Спортивные залы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453"/>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- 60м</w:t>
            </w:r>
            <w:r w:rsidRPr="00BE7474">
              <w:rPr>
                <w:rFonts w:ascii="Times New Roman" w:hAnsi="Times New Roman"/>
                <w:iCs/>
                <w:sz w:val="20"/>
                <w:szCs w:val="20"/>
                <w:vertAlign w:val="superscript"/>
              </w:rPr>
              <w:t>2</w:t>
            </w:r>
            <w:r w:rsidRPr="00BE7474">
              <w:rPr>
                <w:rFonts w:ascii="Times New Roman" w:hAnsi="Times New Roman"/>
                <w:iCs/>
                <w:sz w:val="20"/>
                <w:szCs w:val="20"/>
              </w:rPr>
              <w:t xml:space="preserve"> общей площади /1000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3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115,5</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8,4</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5,46</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5,88</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0,48</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3,9</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7,98</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147,6</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148</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154</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302</w:t>
            </w:r>
          </w:p>
        </w:tc>
      </w:tr>
      <w:tr w:rsidR="00C50150" w:rsidRPr="00B04830" w:rsidTr="00A21F55">
        <w:trPr>
          <w:trHeight w:val="223"/>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Территория спортивных сооружений</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 xml:space="preserve">Норматив - 0,7га общей площади /1000 </w:t>
            </w:r>
            <w:r w:rsidRPr="00BE7474">
              <w:rPr>
                <w:rFonts w:ascii="Times New Roman" w:hAnsi="Times New Roman"/>
                <w:iCs/>
                <w:sz w:val="20"/>
                <w:szCs w:val="20"/>
              </w:rPr>
              <w:lastRenderedPageBreak/>
              <w:t>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3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lastRenderedPageBreak/>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1,34</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0,098</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0,063</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0,068</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0,0056</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0,045</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0,093</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1,722</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7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11"/>
        </w:trPr>
        <w:tc>
          <w:tcPr>
            <w:tcW w:w="5000" w:type="pct"/>
            <w:gridSpan w:val="9"/>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УЧРЕЖДЕНИЯ КУЛЬТУРЫ И ИСКУССТВА</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Клубные учреждения</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- 80 мест /1000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3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154</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11,2</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7,28</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7,84</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0,64</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5,2</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10,64</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196,8</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300</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300</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287"/>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Массовые библиотеки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- 4,5 тыс. ед. хранения/1000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419"/>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общей площади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8,6625</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0,63</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0,4095</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0,441</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0,036</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0,2925</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0,5985</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11,07</w:t>
            </w:r>
          </w:p>
        </w:tc>
      </w:tr>
      <w:tr w:rsidR="00C50150" w:rsidRPr="00B04830" w:rsidTr="00A21F55">
        <w:trPr>
          <w:trHeight w:val="18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10,996</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9,626</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20,622</w:t>
            </w:r>
          </w:p>
        </w:tc>
      </w:tr>
      <w:tr w:rsidR="00C50150" w:rsidRPr="00B04830" w:rsidTr="00A21F55">
        <w:trPr>
          <w:trHeight w:val="293"/>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93"/>
        </w:trPr>
        <w:tc>
          <w:tcPr>
            <w:tcW w:w="5000" w:type="pct"/>
            <w:gridSpan w:val="9"/>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ПРЕДПРИЯТИЯ ТОРГОВЛИ, ОБЩЕСТВЕННОГО ПИТАНИЯ, БЫТОВОГО ОБСЛУЖИВАНИЯ</w:t>
            </w:r>
          </w:p>
        </w:tc>
      </w:tr>
      <w:tr w:rsidR="00C50150" w:rsidRPr="00B04830" w:rsidTr="00A21F55">
        <w:trPr>
          <w:trHeight w:val="7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 xml:space="preserve">Магазины </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30"/>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- 300м</w:t>
            </w:r>
            <w:r w:rsidRPr="00BE7474">
              <w:rPr>
                <w:rFonts w:ascii="Times New Roman" w:hAnsi="Times New Roman"/>
                <w:iCs/>
                <w:sz w:val="20"/>
                <w:szCs w:val="20"/>
                <w:vertAlign w:val="superscript"/>
              </w:rPr>
              <w:t>2</w:t>
            </w:r>
            <w:r w:rsidRPr="00BE7474">
              <w:rPr>
                <w:rFonts w:ascii="Times New Roman" w:hAnsi="Times New Roman"/>
                <w:iCs/>
                <w:sz w:val="20"/>
                <w:szCs w:val="20"/>
              </w:rPr>
              <w:t xml:space="preserve"> торг. площади /1000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3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w:t>
            </w:r>
            <w:r w:rsidRPr="00BE7474">
              <w:rPr>
                <w:rFonts w:ascii="Times New Roman" w:hAnsi="Times New Roman"/>
                <w:sz w:val="20"/>
                <w:szCs w:val="20"/>
                <w:vertAlign w:val="superscript"/>
              </w:rPr>
              <w:t>2</w:t>
            </w:r>
            <w:r w:rsidRPr="00BE7474">
              <w:rPr>
                <w:rFonts w:ascii="Times New Roman" w:hAnsi="Times New Roman"/>
                <w:sz w:val="20"/>
                <w:szCs w:val="20"/>
              </w:rPr>
              <w:t xml:space="preserve"> торг. площади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577,5</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42</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27,3</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29,4</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2,4</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19,5</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39,9</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738</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1032</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38</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lang w:val="en-US"/>
              </w:rPr>
            </w:pPr>
            <w:r w:rsidRPr="00BE7474">
              <w:rPr>
                <w:rFonts w:ascii="Times New Roman" w:hAnsi="Times New Roman"/>
                <w:sz w:val="20"/>
                <w:szCs w:val="20"/>
                <w:lang w:val="en-US"/>
              </w:rPr>
              <w:t>1070</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28,5</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30,6</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20,1</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41,4</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120,6</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1*</w:t>
            </w:r>
            <w:r w:rsidRPr="00BE7474">
              <w:rPr>
                <w:rFonts w:ascii="Times New Roman" w:hAnsi="Times New Roman"/>
                <w:sz w:val="20"/>
                <w:szCs w:val="20"/>
              </w:rPr>
              <w:t>100</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1*</w:t>
            </w:r>
            <w:r w:rsidRPr="00BE7474">
              <w:rPr>
                <w:rFonts w:ascii="Times New Roman" w:hAnsi="Times New Roman"/>
                <w:sz w:val="20"/>
                <w:szCs w:val="20"/>
              </w:rPr>
              <w:t>100</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Предприятия общественного питания</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- 40 мест/1000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87"/>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77</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5,6</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3,64</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3,92</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0,32</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2,6</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5,32</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98,4</w:t>
            </w:r>
          </w:p>
        </w:tc>
      </w:tr>
      <w:tr w:rsidR="00C50150" w:rsidRPr="00B04830" w:rsidTr="00A21F55">
        <w:trPr>
          <w:trHeight w:val="228"/>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156</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156</w:t>
            </w:r>
          </w:p>
        </w:tc>
      </w:tr>
      <w:tr w:rsidR="00C50150" w:rsidRPr="00B04830" w:rsidTr="00A21F55">
        <w:trPr>
          <w:trHeight w:val="15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1*</w:t>
            </w:r>
            <w:r w:rsidRPr="00BE7474">
              <w:rPr>
                <w:rFonts w:ascii="Times New Roman" w:hAnsi="Times New Roman"/>
                <w:sz w:val="20"/>
                <w:szCs w:val="20"/>
              </w:rPr>
              <w:t>20</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lang w:val="en-US"/>
              </w:rPr>
              <w:t>1*</w:t>
            </w:r>
            <w:r w:rsidRPr="00BE7474">
              <w:rPr>
                <w:rFonts w:ascii="Times New Roman" w:hAnsi="Times New Roman"/>
                <w:sz w:val="20"/>
                <w:szCs w:val="20"/>
              </w:rPr>
              <w:t>20</w:t>
            </w:r>
          </w:p>
        </w:tc>
      </w:tr>
      <w:tr w:rsidR="00C50150" w:rsidRPr="00B04830" w:rsidTr="00A21F55">
        <w:trPr>
          <w:trHeight w:val="70"/>
        </w:trPr>
        <w:tc>
          <w:tcPr>
            <w:tcW w:w="5000" w:type="pct"/>
            <w:gridSpan w:val="9"/>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ПРЕДПРИЯТИЯ КОММУНАЛЬНОГО ОБСЛУЖИВАНИЯ</w:t>
            </w:r>
          </w:p>
        </w:tc>
      </w:tr>
      <w:tr w:rsidR="00C50150" w:rsidRPr="00B04830" w:rsidTr="00A21F55">
        <w:trPr>
          <w:trHeight w:val="126"/>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lastRenderedPageBreak/>
              <w:t>Бани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- 5 рабочих мест/1000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87"/>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9,625</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0,7</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0,455</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0,49</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0,325</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0,665</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12,3</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15</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24"/>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Гостиницы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- 6 рабочих мест/1000 жит.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мест</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11,55</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0,84</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0,546</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0,588</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0,048</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0,39</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0,798</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14,76</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w:t>
            </w: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172"/>
        </w:trPr>
        <w:tc>
          <w:tcPr>
            <w:tcW w:w="5000" w:type="pct"/>
            <w:gridSpan w:val="9"/>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КРЕДИТНО-ФИНАНСОВЫЕ УЧРЕЖДЕНИЯ И ПРЕДПРИЯТИЯ СВЯЗИ</w:t>
            </w:r>
          </w:p>
        </w:tc>
      </w:tr>
      <w:tr w:rsidR="00C50150" w:rsidRPr="00B04830" w:rsidTr="00A21F55">
        <w:trPr>
          <w:trHeight w:val="189"/>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Отделения связи</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583"/>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 объект на м/р 9-25 тыс. чел.</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67"/>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объектов</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1,925</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0,6</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0,3</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0,2</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0</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1,89</w:t>
            </w:r>
          </w:p>
        </w:tc>
      </w:tr>
      <w:tr w:rsidR="00C50150" w:rsidRPr="00B04830" w:rsidTr="00A21F55">
        <w:trPr>
          <w:trHeight w:val="7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8"/>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Отделения банков</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70"/>
        </w:trPr>
        <w:tc>
          <w:tcPr>
            <w:tcW w:w="991" w:type="pct"/>
            <w:shd w:val="clear" w:color="auto" w:fill="auto"/>
          </w:tcPr>
          <w:p w:rsidR="00C50150" w:rsidRPr="00BE7474" w:rsidRDefault="00C50150" w:rsidP="00A21F55">
            <w:pPr>
              <w:pStyle w:val="affe"/>
              <w:rPr>
                <w:rFonts w:ascii="Times New Roman" w:hAnsi="Times New Roman"/>
                <w:iCs/>
                <w:sz w:val="20"/>
                <w:szCs w:val="20"/>
              </w:rPr>
            </w:pPr>
            <w:r w:rsidRPr="00BE7474">
              <w:rPr>
                <w:rFonts w:ascii="Times New Roman" w:hAnsi="Times New Roman"/>
                <w:iCs/>
                <w:sz w:val="20"/>
                <w:szCs w:val="20"/>
              </w:rPr>
              <w:t>Норматив - 1 операционная касса на 10-30 тыс. чел.</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Потребность, операционных касс</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2</w:t>
            </w:r>
          </w:p>
        </w:tc>
      </w:tr>
      <w:tr w:rsidR="00C50150" w:rsidRPr="00B04830" w:rsidTr="00A21F55">
        <w:trPr>
          <w:trHeight w:val="8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Существующие объекты</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r>
      <w:tr w:rsidR="00C50150" w:rsidRPr="00B04830" w:rsidTr="00A21F55">
        <w:trPr>
          <w:trHeight w:val="315"/>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Дополнительная потребность</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c>
          <w:tcPr>
            <w:tcW w:w="43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58"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433"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04"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77" w:type="pct"/>
            <w:shd w:val="clear" w:color="auto" w:fill="auto"/>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w:t>
            </w: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r w:rsidRPr="00BE7474">
              <w:rPr>
                <w:rFonts w:ascii="Times New Roman" w:hAnsi="Times New Roman"/>
                <w:sz w:val="20"/>
                <w:szCs w:val="20"/>
              </w:rPr>
              <w:t>1</w:t>
            </w:r>
          </w:p>
        </w:tc>
      </w:tr>
      <w:tr w:rsidR="00C50150" w:rsidRPr="00B04830" w:rsidTr="00A21F55">
        <w:trPr>
          <w:trHeight w:val="228"/>
        </w:trPr>
        <w:tc>
          <w:tcPr>
            <w:tcW w:w="991" w:type="pct"/>
            <w:shd w:val="clear" w:color="auto" w:fill="auto"/>
          </w:tcPr>
          <w:p w:rsidR="00C50150" w:rsidRPr="00BE7474" w:rsidRDefault="00C50150" w:rsidP="00A21F55">
            <w:pPr>
              <w:pStyle w:val="affe"/>
              <w:rPr>
                <w:rFonts w:ascii="Times New Roman" w:hAnsi="Times New Roman"/>
                <w:sz w:val="20"/>
                <w:szCs w:val="20"/>
              </w:rPr>
            </w:pPr>
            <w:r w:rsidRPr="00BE7474">
              <w:rPr>
                <w:rFonts w:ascii="Times New Roman" w:hAnsi="Times New Roman"/>
                <w:sz w:val="20"/>
                <w:szCs w:val="20"/>
              </w:rPr>
              <w:t>Предложения по размещению</w:t>
            </w:r>
          </w:p>
        </w:tc>
        <w:tc>
          <w:tcPr>
            <w:tcW w:w="478" w:type="pct"/>
            <w:shd w:val="clear" w:color="auto" w:fill="auto"/>
          </w:tcPr>
          <w:p w:rsidR="00C50150" w:rsidRPr="00BE7474" w:rsidRDefault="00C50150" w:rsidP="00A21F55">
            <w:pPr>
              <w:pStyle w:val="affe"/>
              <w:jc w:val="center"/>
              <w:rPr>
                <w:rFonts w:ascii="Times New Roman" w:hAnsi="Times New Roman"/>
                <w:sz w:val="20"/>
                <w:szCs w:val="20"/>
              </w:rPr>
            </w:pPr>
          </w:p>
        </w:tc>
        <w:tc>
          <w:tcPr>
            <w:tcW w:w="43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58"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433"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04"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77" w:type="pct"/>
            <w:shd w:val="clear" w:color="auto" w:fill="auto"/>
            <w:noWrap/>
          </w:tcPr>
          <w:p w:rsidR="00C50150" w:rsidRPr="00BE7474" w:rsidRDefault="00C50150" w:rsidP="00A21F55">
            <w:pPr>
              <w:pStyle w:val="affe"/>
              <w:jc w:val="center"/>
              <w:rPr>
                <w:rFonts w:ascii="Times New Roman" w:hAnsi="Times New Roman"/>
                <w:sz w:val="20"/>
                <w:szCs w:val="20"/>
              </w:rPr>
            </w:pPr>
          </w:p>
        </w:tc>
        <w:tc>
          <w:tcPr>
            <w:tcW w:w="548" w:type="pct"/>
            <w:shd w:val="clear" w:color="auto" w:fill="auto"/>
            <w:noWrap/>
          </w:tcPr>
          <w:p w:rsidR="00C50150" w:rsidRPr="00BE7474" w:rsidRDefault="00C50150" w:rsidP="00A21F55">
            <w:pPr>
              <w:pStyle w:val="affe"/>
              <w:jc w:val="center"/>
              <w:rPr>
                <w:rFonts w:ascii="Times New Roman" w:hAnsi="Times New Roman"/>
                <w:sz w:val="20"/>
                <w:szCs w:val="20"/>
              </w:rPr>
            </w:pPr>
          </w:p>
        </w:tc>
      </w:tr>
    </w:tbl>
    <w:p w:rsidR="00C50150" w:rsidRPr="00222149" w:rsidRDefault="00C50150" w:rsidP="00C50150">
      <w:pPr>
        <w:pStyle w:val="affe"/>
      </w:pPr>
    </w:p>
    <w:p w:rsidR="00C50150" w:rsidRPr="00222149" w:rsidRDefault="00C50150" w:rsidP="00C50150">
      <w:pPr>
        <w:pStyle w:val="22"/>
      </w:pPr>
      <w:bookmarkStart w:id="276" w:name="_Toc357444963"/>
      <w:bookmarkStart w:id="277" w:name="_Toc393273772"/>
      <w:r w:rsidRPr="00222149">
        <w:t>2. Ориентировочный расчет стоимости строительства</w:t>
      </w:r>
      <w:bookmarkEnd w:id="263"/>
      <w:bookmarkEnd w:id="264"/>
      <w:bookmarkEnd w:id="276"/>
      <w:bookmarkEnd w:id="277"/>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Расчет ориентировочного объема инвестиций по I этапу реализации проектных решений Генерального плана произведен в ценах IV квартала 2009г на основании показателей типовых проектов, а также проектов, </w:t>
      </w:r>
      <w:r w:rsidRPr="00BE7474">
        <w:rPr>
          <w:rFonts w:ascii="Times New Roman" w:hAnsi="Times New Roman"/>
          <w:sz w:val="24"/>
          <w:szCs w:val="24"/>
        </w:rPr>
        <w:t>разработанных для г. Иркутска,</w:t>
      </w:r>
      <w:r w:rsidRPr="00222149">
        <w:rPr>
          <w:rFonts w:ascii="Times New Roman" w:hAnsi="Times New Roman"/>
          <w:sz w:val="24"/>
          <w:szCs w:val="24"/>
        </w:rPr>
        <w:t xml:space="preserve"> укрупненных показателей сметной стоимости строительства для г. Иркутска, базовых технико-экономических показателей объектов жилищно-гражданского назначения и справочных материалов.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Расчет стоимости жилищного строительства произведен на основании данных Управления государственной вневедомственной экспертизы и ценообразования в строительстве администрации Иркутской области о средней стоимости строительства 1м² общей площади квартир жилых домов в IV квартале 2009г. </w:t>
      </w:r>
    </w:p>
    <w:p w:rsidR="00C50150" w:rsidRPr="00357059" w:rsidRDefault="00C50150" w:rsidP="00C50150">
      <w:pPr>
        <w:pStyle w:val="affe"/>
        <w:ind w:firstLine="284"/>
        <w:jc w:val="both"/>
        <w:rPr>
          <w:rFonts w:ascii="Times New Roman" w:hAnsi="Times New Roman"/>
          <w:color w:val="404040"/>
          <w:sz w:val="24"/>
          <w:szCs w:val="24"/>
        </w:rPr>
      </w:pPr>
      <w:r w:rsidRPr="00222149">
        <w:rPr>
          <w:rFonts w:ascii="Times New Roman" w:hAnsi="Times New Roman"/>
          <w:sz w:val="24"/>
          <w:szCs w:val="24"/>
        </w:rPr>
        <w:t>Перерасчет стоимости строительства в цены IV квартала 2009г из цен 1991г для прочих объектов промышленно-гражданского строительства произведен с коэффициентом = 62,82. Стоимость строи</w:t>
      </w:r>
      <w:r w:rsidRPr="00222149">
        <w:rPr>
          <w:rFonts w:ascii="Times New Roman" w:hAnsi="Times New Roman"/>
          <w:sz w:val="24"/>
          <w:szCs w:val="24"/>
        </w:rPr>
        <w:lastRenderedPageBreak/>
        <w:t xml:space="preserve">тельства из цен 1984г в цены 1991г пересчитана в соответствии с письмами Госстроя СССР от 06.09.1990г № 4-Д, от 12.09.1990г № 15-Д и с распоряжением Иркутского облисполкома от 30.11.1990г № 1036-р. По типовым проектам базовые цены пересчитаны в местные условия с к=1,6. Внутриплощадочные затраты по детским дошкольным учреждениям приняты в размере 26%, по общеобразовательным школам – 21%, другим объектам культурно-бытового и коммунального назначения – в размере 15% объектной стоимости строительства. Прочие затраты приняты в размере 15% стоимости строительства по </w:t>
      </w:r>
      <w:r w:rsidRPr="00357059">
        <w:rPr>
          <w:rFonts w:ascii="Times New Roman" w:hAnsi="Times New Roman"/>
          <w:color w:val="404040"/>
          <w:sz w:val="24"/>
          <w:szCs w:val="24"/>
        </w:rPr>
        <w:t>главам 1-7.</w:t>
      </w:r>
    </w:p>
    <w:p w:rsidR="00C50150" w:rsidRDefault="00C50150" w:rsidP="00C50150">
      <w:pPr>
        <w:pStyle w:val="affe"/>
        <w:ind w:firstLine="284"/>
        <w:jc w:val="both"/>
        <w:rPr>
          <w:rFonts w:ascii="Times New Roman" w:hAnsi="Times New Roman"/>
          <w:color w:val="FF0000"/>
          <w:sz w:val="24"/>
          <w:szCs w:val="24"/>
        </w:rPr>
      </w:pPr>
      <w:r w:rsidRPr="00222149">
        <w:rPr>
          <w:rFonts w:ascii="Times New Roman" w:hAnsi="Times New Roman"/>
          <w:sz w:val="24"/>
          <w:szCs w:val="24"/>
        </w:rPr>
        <w:t xml:space="preserve">Расчет произведен для условий подрядного способа строительства. Ориентировочный объем инвестиций на </w:t>
      </w:r>
      <w:r>
        <w:rPr>
          <w:rFonts w:ascii="Times New Roman" w:hAnsi="Times New Roman"/>
          <w:sz w:val="24"/>
          <w:szCs w:val="24"/>
        </w:rPr>
        <w:t>1</w:t>
      </w:r>
      <w:r w:rsidRPr="00222149">
        <w:rPr>
          <w:rFonts w:ascii="Times New Roman" w:hAnsi="Times New Roman"/>
          <w:sz w:val="24"/>
          <w:szCs w:val="24"/>
        </w:rPr>
        <w:t xml:space="preserve"> очередь строительства по основным группам объектов приведен в </w:t>
      </w:r>
      <w:r>
        <w:rPr>
          <w:rFonts w:ascii="Times New Roman" w:hAnsi="Times New Roman"/>
          <w:sz w:val="24"/>
          <w:szCs w:val="24"/>
        </w:rPr>
        <w:t xml:space="preserve">следующей </w:t>
      </w:r>
      <w:r w:rsidRPr="006C6FEB">
        <w:rPr>
          <w:rFonts w:ascii="Times New Roman" w:hAnsi="Times New Roman"/>
          <w:sz w:val="24"/>
          <w:szCs w:val="24"/>
        </w:rPr>
        <w:t>таблице</w:t>
      </w:r>
      <w:r>
        <w:rPr>
          <w:rFonts w:ascii="Times New Roman" w:hAnsi="Times New Roman"/>
          <w:sz w:val="24"/>
          <w:szCs w:val="24"/>
        </w:rPr>
        <w:t>.</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Таблица </w:t>
      </w:r>
      <w:bookmarkStart w:id="278" w:name="_Toc306145240"/>
      <w:r>
        <w:rPr>
          <w:rFonts w:ascii="Times New Roman" w:hAnsi="Times New Roman"/>
          <w:sz w:val="24"/>
          <w:szCs w:val="24"/>
        </w:rPr>
        <w:t>38</w:t>
      </w:r>
      <w:r w:rsidRPr="00222149">
        <w:rPr>
          <w:rFonts w:ascii="Times New Roman" w:hAnsi="Times New Roman"/>
          <w:sz w:val="24"/>
          <w:szCs w:val="24"/>
        </w:rPr>
        <w:t xml:space="preserve">. Ориентировочная стоимость строительства на </w:t>
      </w:r>
      <w:r>
        <w:rPr>
          <w:rFonts w:ascii="Times New Roman" w:hAnsi="Times New Roman"/>
          <w:sz w:val="24"/>
          <w:szCs w:val="24"/>
        </w:rPr>
        <w:t>1</w:t>
      </w:r>
      <w:r w:rsidRPr="00222149">
        <w:rPr>
          <w:rFonts w:ascii="Times New Roman" w:hAnsi="Times New Roman"/>
          <w:sz w:val="24"/>
          <w:szCs w:val="24"/>
        </w:rPr>
        <w:t xml:space="preserve"> очередь</w:t>
      </w:r>
      <w:bookmarkEnd w:id="278"/>
      <w:r w:rsidRPr="00222149">
        <w:rPr>
          <w:rFonts w:ascii="Times New Roman" w:hAnsi="Times New Roman"/>
          <w:sz w:val="24"/>
          <w:szCs w:val="24"/>
        </w:rPr>
        <w:t xml:space="preserve"> (млн. руб.).</w:t>
      </w:r>
    </w:p>
    <w:p w:rsidR="00C50150" w:rsidRPr="00357059" w:rsidRDefault="00C50150" w:rsidP="00C50150">
      <w:pPr>
        <w:pStyle w:val="affe"/>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6"/>
        <w:gridCol w:w="3162"/>
      </w:tblGrid>
      <w:tr w:rsidR="00C50150" w:rsidRPr="00B04830" w:rsidTr="00A21F55">
        <w:tc>
          <w:tcPr>
            <w:tcW w:w="3515" w:type="pct"/>
            <w:shd w:val="clear" w:color="auto" w:fill="auto"/>
          </w:tcPr>
          <w:p w:rsidR="00C50150" w:rsidRPr="00B04830" w:rsidRDefault="00C50150" w:rsidP="00A21F55">
            <w:pPr>
              <w:spacing w:after="4" w:line="240" w:lineRule="auto"/>
              <w:jc w:val="center"/>
              <w:rPr>
                <w:rFonts w:ascii="Times New Roman" w:hAnsi="Times New Roman" w:cs="Times New Roman"/>
                <w:b/>
                <w:sz w:val="20"/>
                <w:szCs w:val="20"/>
              </w:rPr>
            </w:pPr>
            <w:bookmarkStart w:id="279" w:name="_Toc331407186"/>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sz w:val="20"/>
                <w:szCs w:val="20"/>
              </w:rPr>
            </w:pPr>
            <w:r w:rsidRPr="00B04830">
              <w:rPr>
                <w:rFonts w:ascii="Times New Roman" w:hAnsi="Times New Roman" w:cs="Times New Roman"/>
                <w:sz w:val="20"/>
                <w:szCs w:val="20"/>
              </w:rPr>
              <w:t>За период с исходного года по конец 1 очереди</w:t>
            </w: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1</w:t>
            </w:r>
            <w:r>
              <w:rPr>
                <w:rFonts w:ascii="Times New Roman" w:hAnsi="Times New Roman" w:cs="Times New Roman"/>
              </w:rPr>
              <w:t>.</w:t>
            </w:r>
            <w:r w:rsidRPr="00B04830">
              <w:rPr>
                <w:rFonts w:ascii="Times New Roman" w:hAnsi="Times New Roman" w:cs="Times New Roman"/>
              </w:rPr>
              <w:t xml:space="preserve"> Жилищное строительство</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r w:rsidRPr="00B04830">
              <w:rPr>
                <w:rFonts w:ascii="Times New Roman" w:hAnsi="Times New Roman" w:cs="Times New Roman"/>
              </w:rPr>
              <w:t>264,95</w:t>
            </w: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2</w:t>
            </w:r>
            <w:r>
              <w:rPr>
                <w:rFonts w:ascii="Times New Roman" w:hAnsi="Times New Roman" w:cs="Times New Roman"/>
              </w:rPr>
              <w:t>.</w:t>
            </w:r>
            <w:r w:rsidRPr="00B04830">
              <w:rPr>
                <w:rFonts w:ascii="Times New Roman" w:hAnsi="Times New Roman" w:cs="Times New Roman"/>
              </w:rPr>
              <w:t xml:space="preserve"> Строительство социально-бытовых объектов - всего</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r w:rsidRPr="00B04830">
              <w:rPr>
                <w:rFonts w:ascii="Times New Roman" w:hAnsi="Times New Roman" w:cs="Times New Roman"/>
              </w:rPr>
              <w:t>78,66</w:t>
            </w: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в т. ч. объектов просвещения</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r w:rsidRPr="00B04830">
              <w:rPr>
                <w:rFonts w:ascii="Times New Roman" w:hAnsi="Times New Roman" w:cs="Times New Roman"/>
              </w:rPr>
              <w:t>76,021</w:t>
            </w: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здравоохранения</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r w:rsidRPr="00B04830">
              <w:rPr>
                <w:rFonts w:ascii="Times New Roman" w:hAnsi="Times New Roman" w:cs="Times New Roman"/>
              </w:rPr>
              <w:t>2,639</w:t>
            </w: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культуры</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r w:rsidRPr="00B04830">
              <w:rPr>
                <w:rFonts w:ascii="Times New Roman" w:hAnsi="Times New Roman" w:cs="Times New Roman"/>
              </w:rPr>
              <w:t>-</w:t>
            </w: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торговли и общественного питания</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r w:rsidRPr="00B04830">
              <w:rPr>
                <w:rFonts w:ascii="Times New Roman" w:hAnsi="Times New Roman" w:cs="Times New Roman"/>
              </w:rPr>
              <w:t>-</w:t>
            </w: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коммунально-бытового обслуживания</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r w:rsidRPr="00B04830">
              <w:rPr>
                <w:rFonts w:ascii="Times New Roman" w:hAnsi="Times New Roman" w:cs="Times New Roman"/>
              </w:rPr>
              <w:t>-</w:t>
            </w: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физкультуры и спорта</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r w:rsidRPr="00B04830">
              <w:rPr>
                <w:rFonts w:ascii="Times New Roman" w:hAnsi="Times New Roman" w:cs="Times New Roman"/>
              </w:rPr>
              <w:t>-</w:t>
            </w: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3</w:t>
            </w:r>
            <w:r>
              <w:rPr>
                <w:rFonts w:ascii="Times New Roman" w:hAnsi="Times New Roman" w:cs="Times New Roman"/>
              </w:rPr>
              <w:t>.</w:t>
            </w:r>
            <w:r w:rsidRPr="00B04830">
              <w:rPr>
                <w:rFonts w:ascii="Times New Roman" w:hAnsi="Times New Roman" w:cs="Times New Roman"/>
              </w:rPr>
              <w:t xml:space="preserve"> Благоустройство - всего</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озеленение и благоустройство</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r w:rsidRPr="00B04830">
              <w:rPr>
                <w:rFonts w:ascii="Times New Roman" w:hAnsi="Times New Roman" w:cs="Times New Roman"/>
              </w:rPr>
              <w:t>-</w:t>
            </w: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Всего</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p>
        </w:tc>
      </w:tr>
      <w:tr w:rsidR="00C50150" w:rsidRPr="00B04830" w:rsidTr="00A21F55">
        <w:tc>
          <w:tcPr>
            <w:tcW w:w="3515" w:type="pct"/>
            <w:shd w:val="clear" w:color="auto" w:fill="auto"/>
          </w:tcPr>
          <w:p w:rsidR="00C50150" w:rsidRPr="00B04830" w:rsidRDefault="00C50150" w:rsidP="00A21F55">
            <w:pPr>
              <w:spacing w:after="4" w:line="240" w:lineRule="auto"/>
              <w:rPr>
                <w:rFonts w:ascii="Times New Roman" w:hAnsi="Times New Roman" w:cs="Times New Roman"/>
              </w:rPr>
            </w:pPr>
            <w:r w:rsidRPr="00B04830">
              <w:rPr>
                <w:rFonts w:ascii="Times New Roman" w:hAnsi="Times New Roman" w:cs="Times New Roman"/>
              </w:rPr>
              <w:t>Стоимость строительства, тыс. руб.</w:t>
            </w:r>
          </w:p>
        </w:tc>
        <w:tc>
          <w:tcPr>
            <w:tcW w:w="1485" w:type="pct"/>
            <w:shd w:val="clear" w:color="auto" w:fill="auto"/>
          </w:tcPr>
          <w:p w:rsidR="00C50150" w:rsidRPr="00B04830" w:rsidRDefault="00C50150" w:rsidP="00A21F55">
            <w:pPr>
              <w:spacing w:after="4" w:line="240" w:lineRule="auto"/>
              <w:jc w:val="center"/>
              <w:rPr>
                <w:rFonts w:ascii="Times New Roman" w:hAnsi="Times New Roman" w:cs="Times New Roman"/>
              </w:rPr>
            </w:pPr>
            <w:r w:rsidRPr="00B04830">
              <w:rPr>
                <w:rFonts w:ascii="Times New Roman" w:hAnsi="Times New Roman" w:cs="Times New Roman"/>
              </w:rPr>
              <w:t>343,61</w:t>
            </w:r>
          </w:p>
        </w:tc>
      </w:tr>
    </w:tbl>
    <w:p w:rsidR="00C50150" w:rsidRPr="00222149" w:rsidRDefault="00C50150" w:rsidP="00C50150">
      <w:pPr>
        <w:pStyle w:val="affe"/>
      </w:pPr>
    </w:p>
    <w:p w:rsidR="00C50150" w:rsidRPr="001B6881" w:rsidRDefault="00C50150" w:rsidP="00C50150">
      <w:pPr>
        <w:pStyle w:val="1"/>
        <w:rPr>
          <w:sz w:val="24"/>
          <w:szCs w:val="24"/>
        </w:rPr>
      </w:pPr>
      <w:bookmarkStart w:id="280" w:name="_Toc357444964"/>
      <w:bookmarkStart w:id="281" w:name="_Toc393273773"/>
      <w:r w:rsidRPr="001B6881">
        <w:rPr>
          <w:sz w:val="24"/>
          <w:szCs w:val="24"/>
        </w:rPr>
        <w:t>ГЛАВА XII</w:t>
      </w:r>
      <w:r>
        <w:rPr>
          <w:sz w:val="24"/>
          <w:szCs w:val="24"/>
        </w:rPr>
        <w:t>I</w:t>
      </w:r>
      <w:r w:rsidRPr="001B6881">
        <w:rPr>
          <w:sz w:val="24"/>
          <w:szCs w:val="24"/>
        </w:rPr>
        <w:t>. ОХРАНА ОБЪЕКТОВ КУЛЬТУРНОГО НАСЛЕДИЯ</w:t>
      </w:r>
      <w:bookmarkEnd w:id="280"/>
      <w:bookmarkEnd w:id="281"/>
    </w:p>
    <w:p w:rsidR="00C50150" w:rsidRPr="00EF0767" w:rsidRDefault="00C50150" w:rsidP="00C50150">
      <w:pPr>
        <w:pStyle w:val="22"/>
      </w:pPr>
      <w:bookmarkStart w:id="282" w:name="_Toc357444965"/>
      <w:bookmarkStart w:id="283" w:name="_Toc393273774"/>
      <w:r w:rsidRPr="00EF0767">
        <w:t>1. Основные понятия и определения</w:t>
      </w:r>
      <w:bookmarkEnd w:id="282"/>
      <w:bookmarkEnd w:id="283"/>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 xml:space="preserve">Охрана объектов культурного наследия </w:t>
      </w:r>
      <w:r w:rsidRPr="00B52692">
        <w:rPr>
          <w:rFonts w:ascii="Times New Roman" w:hAnsi="Times New Roman" w:cs="Times New Roman"/>
          <w:sz w:val="24"/>
          <w:szCs w:val="24"/>
        </w:rPr>
        <w:t>- система правовых, организационных, финансовых, материально-технических, информационных и иных мер,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 в соответствии с Федеральным законом Российской Федерации от 25 июня 2002 года №73 «Об объектах культурного наследия (памятниках истории и культуры) народов Российской Федерации».</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Объекты культурного наследия</w:t>
      </w:r>
      <w:r w:rsidRPr="00B52692">
        <w:rPr>
          <w:rFonts w:ascii="Times New Roman" w:hAnsi="Times New Roman" w:cs="Times New Roman"/>
          <w:sz w:val="24"/>
          <w:szCs w:val="24"/>
        </w:rPr>
        <w:t xml:space="preserve"> </w:t>
      </w:r>
      <w:r w:rsidRPr="00B52692">
        <w:rPr>
          <w:rFonts w:ascii="Times New Roman" w:hAnsi="Times New Roman" w:cs="Times New Roman"/>
          <w:i/>
          <w:sz w:val="24"/>
          <w:szCs w:val="24"/>
        </w:rPr>
        <w:t>(далее ОКН)</w:t>
      </w:r>
      <w:r w:rsidRPr="00B52692">
        <w:rPr>
          <w:rFonts w:ascii="Times New Roman" w:hAnsi="Times New Roman" w:cs="Times New Roman"/>
          <w:sz w:val="24"/>
          <w:szCs w:val="24"/>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ОКН подразделяются на виды (памятники, ансамбли, достопримечательные места) и категории (федерального, регионального и местного значения).</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Памятники</w:t>
      </w:r>
      <w:r w:rsidRPr="00B52692">
        <w:rPr>
          <w:rFonts w:ascii="Times New Roman" w:hAnsi="Times New Roman" w:cs="Times New Roman"/>
          <w:sz w:val="24"/>
          <w:szCs w:val="24"/>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w:t>
      </w:r>
      <w:r w:rsidRPr="00B52692">
        <w:rPr>
          <w:rFonts w:ascii="Times New Roman" w:hAnsi="Times New Roman" w:cs="Times New Roman"/>
          <w:sz w:val="24"/>
          <w:szCs w:val="24"/>
        </w:rPr>
        <w:lastRenderedPageBreak/>
        <w:t>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Ансамбли</w:t>
      </w:r>
      <w:r w:rsidRPr="00B52692">
        <w:rPr>
          <w:rFonts w:ascii="Times New Roman" w:hAnsi="Times New Roman" w:cs="Times New Roman"/>
          <w:sz w:val="24"/>
          <w:szCs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Достопримечательные места</w:t>
      </w:r>
      <w:r w:rsidRPr="00B52692">
        <w:rPr>
          <w:rFonts w:ascii="Times New Roman" w:hAnsi="Times New Roman" w:cs="Times New Roman"/>
          <w:sz w:val="24"/>
          <w:szCs w:val="24"/>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ОКН федерального значения</w:t>
      </w:r>
      <w:r w:rsidRPr="00B52692">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ОКН регионального значения</w:t>
      </w:r>
      <w:r w:rsidRPr="00B52692">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ОКН местного (муниципального) значения</w:t>
      </w:r>
      <w:r w:rsidRPr="00B52692">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 xml:space="preserve">Выявленные ОКН - </w:t>
      </w:r>
      <w:r w:rsidRPr="00B52692">
        <w:rPr>
          <w:rFonts w:ascii="Times New Roman" w:hAnsi="Times New Roman" w:cs="Times New Roman"/>
          <w:sz w:val="24"/>
          <w:szCs w:val="24"/>
        </w:rPr>
        <w:t xml:space="preserve">объекты, которые представляют собой историко-культурную ценность и в отношении которых вынесено заключение государственной историко-культурной экспертизы о включении их в реестр как объектов культурного наследия. </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Территория ОКН</w:t>
      </w:r>
      <w:r w:rsidRPr="00B52692">
        <w:rPr>
          <w:rFonts w:ascii="Times New Roman" w:hAnsi="Times New Roman" w:cs="Times New Roman"/>
          <w:sz w:val="24"/>
          <w:szCs w:val="24"/>
        </w:rPr>
        <w:t xml:space="preserve"> - границы особо охраняемых земельных участков, исторически и функционально связанных с недвижимыми памятниками истории и культуры и являющихся их неотъемлемой частью, с учетом современной градостроительной ситуации. Устанавливаются на основании историко-культурной экспертизы, описание границ территории объекта входит в перечень документов, представляемых в орган государственной власти для принятия решения о включении объекта культурного наследия в реестр.</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Реестр ОКН - единый государственный реестр объектов культурного наследия (памятников истории и культуры) народов Российской Федерации (ЕГР ОКН) -</w:t>
      </w:r>
      <w:r w:rsidRPr="00B52692">
        <w:rPr>
          <w:rFonts w:ascii="Times New Roman" w:hAnsi="Times New Roman" w:cs="Times New Roman"/>
          <w:sz w:val="24"/>
          <w:szCs w:val="24"/>
        </w:rPr>
        <w:t xml:space="preserve"> государственная информационная система, подключаемая к инфраструктуре, обеспечивающая информационно-технологическое взаимодействие информационных систем, включающая в себя банк данных, единство и сопоставимость которых обеспечиваются за счет общих принципов формирования реестра, методов и формы ведения реестра.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Земли историко-культурного назначения</w:t>
      </w:r>
      <w:r w:rsidRPr="00B52692">
        <w:rPr>
          <w:rFonts w:ascii="Times New Roman" w:hAnsi="Times New Roman" w:cs="Times New Roman"/>
          <w:sz w:val="24"/>
          <w:szCs w:val="24"/>
        </w:rPr>
        <w:t xml:space="preserve"> – земельные участки в границах территорий ОКН,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в том числе объектов археологического наследия; земли достопримечательных мест, в том числе мест бытования исторических промыслов, производств и ремесел, а так же военных и гражданских захоронений, которые используются в соответствии с их целевым назначени</w:t>
      </w:r>
      <w:r w:rsidRPr="00B52692">
        <w:rPr>
          <w:rFonts w:ascii="Times New Roman" w:hAnsi="Times New Roman" w:cs="Times New Roman"/>
          <w:sz w:val="24"/>
          <w:szCs w:val="24"/>
        </w:rPr>
        <w:lastRenderedPageBreak/>
        <w:t>ем. На отдельных землях историко-культурного назначения, в том числе землях ОКН, подлежащих исследованию и консервации, может быть запрещена любая хозяйственная деятельность. При этом на сам земельный участок сохраняется право собственности землепользователя, землевладельца и аренды, за исключением случаев, установленных законодательством.</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 xml:space="preserve">Зоны охраны ОКН – </w:t>
      </w:r>
      <w:r w:rsidRPr="00B52692">
        <w:rPr>
          <w:rFonts w:ascii="Times New Roman" w:hAnsi="Times New Roman" w:cs="Times New Roman"/>
          <w:sz w:val="24"/>
          <w:szCs w:val="24"/>
        </w:rPr>
        <w:t>устанавливаются с целью обеспечения сохранности ОКН в его исторической среде на территории, сопряженной с ним, определяются проектом зон охраны. В границах данных зон назначаются режимы использования земель и градостроительные регламенты, которые в зависимости от категории ОКН утверждаются в отношении:</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ОКН федерального значения</w:t>
      </w:r>
      <w:r w:rsidRPr="00B52692">
        <w:rPr>
          <w:rFonts w:ascii="Times New Roman" w:hAnsi="Times New Roman" w:cs="Times New Roman"/>
          <w:sz w:val="24"/>
          <w:szCs w:val="24"/>
        </w:rPr>
        <w:t xml:space="preserve"> - органом государственной власти субъекта Российской Федерации по согласованию с федеральным органом охраны объектов культурного наследия.</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ОКН регионального значения и местного (муниципального) значения</w:t>
      </w:r>
      <w:r w:rsidRPr="00B52692">
        <w:rPr>
          <w:rFonts w:ascii="Times New Roman" w:hAnsi="Times New Roman" w:cs="Times New Roman"/>
          <w:sz w:val="24"/>
          <w:szCs w:val="24"/>
        </w:rPr>
        <w:t xml:space="preserve"> - в порядке, установленном законами субъектов Российской Федерации.</w:t>
      </w:r>
    </w:p>
    <w:p w:rsidR="00C50150" w:rsidRPr="00EF0767" w:rsidRDefault="00C50150" w:rsidP="00C50150">
      <w:pPr>
        <w:pStyle w:val="ConsPlusNormal"/>
        <w:widowControl/>
        <w:tabs>
          <w:tab w:val="left" w:pos="180"/>
          <w:tab w:val="left" w:pos="360"/>
          <w:tab w:val="left" w:pos="2760"/>
        </w:tabs>
        <w:jc w:val="both"/>
        <w:rPr>
          <w:rFonts w:ascii="Times New Roman" w:hAnsi="Times New Roman" w:cs="Times New Roman"/>
          <w:sz w:val="24"/>
          <w:szCs w:val="24"/>
        </w:rPr>
      </w:pPr>
    </w:p>
    <w:p w:rsidR="00C50150" w:rsidRPr="00357059" w:rsidRDefault="00C50150" w:rsidP="00C50150">
      <w:pPr>
        <w:pStyle w:val="22"/>
      </w:pPr>
      <w:bookmarkStart w:id="284" w:name="_Toc357444966"/>
      <w:bookmarkStart w:id="285" w:name="_Toc393273775"/>
      <w:r w:rsidRPr="00EF0767">
        <w:t xml:space="preserve">2. Историко-культурный потенциал территории Голуметского </w:t>
      </w:r>
      <w:bookmarkEnd w:id="284"/>
      <w:r>
        <w:t>МО</w:t>
      </w:r>
      <w:bookmarkEnd w:id="285"/>
    </w:p>
    <w:p w:rsidR="00C50150" w:rsidRDefault="00C50150" w:rsidP="00C50150">
      <w:pPr>
        <w:pStyle w:val="affe"/>
        <w:ind w:firstLine="284"/>
        <w:jc w:val="both"/>
        <w:rPr>
          <w:rFonts w:ascii="Times New Roman" w:hAnsi="Times New Roman"/>
          <w:sz w:val="24"/>
          <w:szCs w:val="24"/>
        </w:rPr>
      </w:pPr>
      <w:r w:rsidRPr="00024DB5">
        <w:rPr>
          <w:rFonts w:ascii="Times New Roman" w:hAnsi="Times New Roman"/>
          <w:sz w:val="24"/>
          <w:szCs w:val="24"/>
        </w:rPr>
        <w:t>В настоящее время</w:t>
      </w:r>
      <w:r w:rsidRPr="00357059">
        <w:rPr>
          <w:rFonts w:ascii="Times New Roman" w:hAnsi="Times New Roman"/>
          <w:sz w:val="24"/>
          <w:szCs w:val="24"/>
        </w:rPr>
        <w:t xml:space="preserve"> территория Голуметского </w:t>
      </w:r>
      <w:r>
        <w:rPr>
          <w:rFonts w:ascii="Times New Roman" w:hAnsi="Times New Roman"/>
          <w:sz w:val="24"/>
          <w:szCs w:val="24"/>
        </w:rPr>
        <w:t>МО</w:t>
      </w:r>
      <w:r w:rsidRPr="00024DB5">
        <w:rPr>
          <w:rFonts w:ascii="Times New Roman" w:hAnsi="Times New Roman"/>
          <w:sz w:val="24"/>
          <w:szCs w:val="24"/>
        </w:rPr>
        <w:t xml:space="preserve"> включает земли семи населённых пунктов: с. Голуметь, д. Баталаева, п. Полежаева, з.</w:t>
      </w:r>
      <w:r>
        <w:rPr>
          <w:rFonts w:ascii="Times New Roman" w:hAnsi="Times New Roman"/>
          <w:sz w:val="24"/>
          <w:szCs w:val="24"/>
        </w:rPr>
        <w:t xml:space="preserve"> </w:t>
      </w:r>
      <w:r w:rsidRPr="00024DB5">
        <w:rPr>
          <w:rFonts w:ascii="Times New Roman" w:hAnsi="Times New Roman"/>
          <w:sz w:val="24"/>
          <w:szCs w:val="24"/>
        </w:rPr>
        <w:t>Труженик, уч.</w:t>
      </w:r>
      <w:r>
        <w:rPr>
          <w:rFonts w:ascii="Times New Roman" w:hAnsi="Times New Roman"/>
          <w:sz w:val="24"/>
          <w:szCs w:val="24"/>
        </w:rPr>
        <w:t xml:space="preserve"> </w:t>
      </w:r>
      <w:r w:rsidRPr="00024DB5">
        <w:rPr>
          <w:rFonts w:ascii="Times New Roman" w:hAnsi="Times New Roman"/>
          <w:sz w:val="24"/>
          <w:szCs w:val="24"/>
        </w:rPr>
        <w:t>Мандагай, д.</w:t>
      </w:r>
      <w:r>
        <w:rPr>
          <w:rFonts w:ascii="Times New Roman" w:hAnsi="Times New Roman"/>
          <w:sz w:val="24"/>
          <w:szCs w:val="24"/>
        </w:rPr>
        <w:t xml:space="preserve"> </w:t>
      </w:r>
      <w:r w:rsidRPr="00024DB5">
        <w:rPr>
          <w:rFonts w:ascii="Times New Roman" w:hAnsi="Times New Roman"/>
          <w:sz w:val="24"/>
          <w:szCs w:val="24"/>
        </w:rPr>
        <w:t>Елоты, д.</w:t>
      </w:r>
      <w:r>
        <w:rPr>
          <w:rFonts w:ascii="Times New Roman" w:hAnsi="Times New Roman"/>
          <w:sz w:val="24"/>
          <w:szCs w:val="24"/>
        </w:rPr>
        <w:t xml:space="preserve"> </w:t>
      </w:r>
      <w:r w:rsidRPr="00024DB5">
        <w:rPr>
          <w:rFonts w:ascii="Times New Roman" w:hAnsi="Times New Roman"/>
          <w:sz w:val="24"/>
          <w:szCs w:val="24"/>
        </w:rPr>
        <w:t xml:space="preserve">В.Иреть. </w:t>
      </w:r>
    </w:p>
    <w:p w:rsidR="00C50150" w:rsidRPr="00357059" w:rsidRDefault="00C50150" w:rsidP="00C50150">
      <w:pPr>
        <w:pStyle w:val="affe"/>
        <w:ind w:firstLine="284"/>
        <w:jc w:val="both"/>
        <w:rPr>
          <w:rFonts w:ascii="Times New Roman" w:hAnsi="Times New Roman"/>
          <w:sz w:val="24"/>
          <w:szCs w:val="24"/>
        </w:rPr>
      </w:pPr>
      <w:r w:rsidRPr="00024DB5">
        <w:rPr>
          <w:rFonts w:ascii="Times New Roman" w:hAnsi="Times New Roman"/>
          <w:sz w:val="24"/>
          <w:szCs w:val="24"/>
        </w:rPr>
        <w:t>Сел</w:t>
      </w:r>
      <w:r w:rsidRPr="009239AD">
        <w:rPr>
          <w:rFonts w:ascii="Times New Roman" w:hAnsi="Times New Roman"/>
          <w:sz w:val="24"/>
          <w:szCs w:val="24"/>
        </w:rPr>
        <w:t>о Голуметь было образовано в 1548 г</w:t>
      </w:r>
      <w:r>
        <w:rPr>
          <w:rFonts w:ascii="Times New Roman" w:hAnsi="Times New Roman"/>
          <w:sz w:val="24"/>
          <w:szCs w:val="24"/>
        </w:rPr>
        <w:t>(?)</w:t>
      </w:r>
      <w:r w:rsidRPr="00024DB5">
        <w:rPr>
          <w:rFonts w:ascii="Times New Roman" w:hAnsi="Times New Roman"/>
          <w:sz w:val="24"/>
          <w:szCs w:val="24"/>
        </w:rPr>
        <w:t xml:space="preserve">, </w:t>
      </w:r>
      <w:r w:rsidRPr="009239AD">
        <w:rPr>
          <w:rFonts w:ascii="Times New Roman" w:hAnsi="Times New Roman"/>
          <w:sz w:val="24"/>
          <w:szCs w:val="24"/>
        </w:rPr>
        <w:t xml:space="preserve">д. Елоты в 1826, д. В.Иреть в </w:t>
      </w:r>
      <w:r w:rsidRPr="00357059">
        <w:rPr>
          <w:rFonts w:ascii="Times New Roman" w:hAnsi="Times New Roman"/>
          <w:sz w:val="24"/>
          <w:szCs w:val="24"/>
        </w:rPr>
        <w:t>1776 г.</w:t>
      </w:r>
    </w:p>
    <w:p w:rsidR="00C50150" w:rsidRPr="009239AD"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По данным Клировых ведомостей 1913-1917 гг. с. Голуметь входило в Голуметский Николаевский приход и насчитывал</w:t>
      </w:r>
      <w:r>
        <w:rPr>
          <w:rFonts w:ascii="Times New Roman" w:hAnsi="Times New Roman"/>
          <w:sz w:val="24"/>
          <w:szCs w:val="24"/>
        </w:rPr>
        <w:t>о</w:t>
      </w:r>
      <w:r w:rsidRPr="00024DB5">
        <w:rPr>
          <w:rFonts w:ascii="Times New Roman" w:hAnsi="Times New Roman"/>
          <w:sz w:val="24"/>
          <w:szCs w:val="24"/>
        </w:rPr>
        <w:t xml:space="preserve"> 457 дворов и 2850 душ</w:t>
      </w:r>
      <w:r>
        <w:rPr>
          <w:rFonts w:ascii="Times New Roman" w:hAnsi="Times New Roman"/>
          <w:sz w:val="24"/>
          <w:szCs w:val="24"/>
        </w:rPr>
        <w:t>;</w:t>
      </w:r>
      <w:r w:rsidRPr="00024DB5">
        <w:rPr>
          <w:rFonts w:ascii="Times New Roman" w:hAnsi="Times New Roman"/>
          <w:sz w:val="24"/>
          <w:szCs w:val="24"/>
        </w:rPr>
        <w:t xml:space="preserve"> </w:t>
      </w:r>
      <w:r w:rsidRPr="009239AD">
        <w:rPr>
          <w:rFonts w:ascii="Times New Roman" w:hAnsi="Times New Roman"/>
          <w:sz w:val="24"/>
          <w:szCs w:val="24"/>
        </w:rPr>
        <w:t>д.</w:t>
      </w:r>
      <w:r>
        <w:rPr>
          <w:rFonts w:ascii="Times New Roman" w:hAnsi="Times New Roman"/>
          <w:sz w:val="24"/>
          <w:szCs w:val="24"/>
        </w:rPr>
        <w:t xml:space="preserve"> </w:t>
      </w:r>
      <w:r w:rsidRPr="00024DB5">
        <w:rPr>
          <w:rFonts w:ascii="Times New Roman" w:hAnsi="Times New Roman"/>
          <w:sz w:val="24"/>
          <w:szCs w:val="24"/>
        </w:rPr>
        <w:t>В.Иреть входила в Голуметский Ник</w:t>
      </w:r>
      <w:r w:rsidRPr="009239AD">
        <w:rPr>
          <w:rFonts w:ascii="Times New Roman" w:hAnsi="Times New Roman"/>
          <w:sz w:val="24"/>
          <w:szCs w:val="24"/>
        </w:rPr>
        <w:t xml:space="preserve">олаевский приход состояла из 40 дворов и 305 душ. </w:t>
      </w:r>
    </w:p>
    <w:p w:rsidR="00C50150" w:rsidRPr="009239AD"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 xml:space="preserve">В Списке населенных мест Иркутского Округа Сибирского края (по матер. переписи </w:t>
      </w:r>
      <w:r>
        <w:rPr>
          <w:rFonts w:ascii="Times New Roman" w:hAnsi="Times New Roman"/>
          <w:sz w:val="24"/>
          <w:szCs w:val="24"/>
        </w:rPr>
        <w:t xml:space="preserve">от </w:t>
      </w:r>
      <w:r w:rsidRPr="00024DB5">
        <w:rPr>
          <w:rFonts w:ascii="Times New Roman" w:hAnsi="Times New Roman"/>
          <w:sz w:val="24"/>
          <w:szCs w:val="24"/>
        </w:rPr>
        <w:t>1926</w:t>
      </w:r>
      <w:r w:rsidRPr="00357059">
        <w:rPr>
          <w:rFonts w:ascii="Times New Roman" w:hAnsi="Times New Roman"/>
          <w:sz w:val="24"/>
          <w:szCs w:val="24"/>
        </w:rPr>
        <w:t>г) с. Голуметь входило в Голуметский сельсовет состояло из 581 двора и 8122 душ, д. Елоты входила в Верхне-Иретский сельсовет</w:t>
      </w:r>
      <w:r>
        <w:rPr>
          <w:rFonts w:ascii="Times New Roman" w:hAnsi="Times New Roman"/>
          <w:sz w:val="24"/>
          <w:szCs w:val="24"/>
        </w:rPr>
        <w:t>,</w:t>
      </w:r>
      <w:r w:rsidRPr="00024DB5">
        <w:rPr>
          <w:rFonts w:ascii="Times New Roman" w:hAnsi="Times New Roman"/>
          <w:sz w:val="24"/>
          <w:szCs w:val="24"/>
        </w:rPr>
        <w:t xml:space="preserve"> состояла из 63 </w:t>
      </w:r>
      <w:r w:rsidRPr="00357059">
        <w:rPr>
          <w:rFonts w:ascii="Times New Roman" w:hAnsi="Times New Roman"/>
          <w:sz w:val="24"/>
          <w:szCs w:val="24"/>
        </w:rPr>
        <w:t>двор</w:t>
      </w:r>
      <w:r>
        <w:rPr>
          <w:rFonts w:ascii="Times New Roman" w:hAnsi="Times New Roman"/>
          <w:sz w:val="24"/>
          <w:szCs w:val="24"/>
        </w:rPr>
        <w:t>ов</w:t>
      </w:r>
      <w:r w:rsidRPr="00024DB5">
        <w:rPr>
          <w:rFonts w:ascii="Times New Roman" w:hAnsi="Times New Roman"/>
          <w:sz w:val="24"/>
          <w:szCs w:val="24"/>
        </w:rPr>
        <w:t xml:space="preserve"> </w:t>
      </w:r>
      <w:r w:rsidRPr="009239AD">
        <w:rPr>
          <w:rFonts w:ascii="Times New Roman" w:hAnsi="Times New Roman"/>
          <w:sz w:val="24"/>
          <w:szCs w:val="24"/>
        </w:rPr>
        <w:t>и 333 душ, д.</w:t>
      </w:r>
      <w:r>
        <w:rPr>
          <w:rFonts w:ascii="Times New Roman" w:hAnsi="Times New Roman"/>
          <w:sz w:val="24"/>
          <w:szCs w:val="24"/>
        </w:rPr>
        <w:t xml:space="preserve"> </w:t>
      </w:r>
      <w:r w:rsidRPr="00024DB5">
        <w:rPr>
          <w:rFonts w:ascii="Times New Roman" w:hAnsi="Times New Roman"/>
          <w:sz w:val="24"/>
          <w:szCs w:val="24"/>
        </w:rPr>
        <w:t>В.Иреть входила в Верхне</w:t>
      </w:r>
      <w:r w:rsidRPr="00357059">
        <w:rPr>
          <w:rFonts w:ascii="Times New Roman" w:hAnsi="Times New Roman"/>
          <w:sz w:val="24"/>
          <w:szCs w:val="24"/>
        </w:rPr>
        <w:t>-Иретский сельсовет состояла из 97 двор</w:t>
      </w:r>
      <w:r>
        <w:rPr>
          <w:rFonts w:ascii="Times New Roman" w:hAnsi="Times New Roman"/>
          <w:sz w:val="24"/>
          <w:szCs w:val="24"/>
        </w:rPr>
        <w:t>ов</w:t>
      </w:r>
      <w:r w:rsidRPr="00024DB5">
        <w:rPr>
          <w:rFonts w:ascii="Times New Roman" w:hAnsi="Times New Roman"/>
          <w:sz w:val="24"/>
          <w:szCs w:val="24"/>
        </w:rPr>
        <w:t xml:space="preserve"> </w:t>
      </w:r>
      <w:r w:rsidRPr="009239AD">
        <w:rPr>
          <w:rFonts w:ascii="Times New Roman" w:hAnsi="Times New Roman"/>
          <w:sz w:val="24"/>
          <w:szCs w:val="24"/>
        </w:rPr>
        <w:t>и 497 душ.</w:t>
      </w:r>
    </w:p>
    <w:p w:rsidR="00C50150" w:rsidRPr="00024DB5"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В настоящее время на территории с. Голуметь численность населения в 4 раза меньше, по сравнению с 1926г, в д. Елоты сократилась в 4 раза, в д.</w:t>
      </w:r>
      <w:r>
        <w:rPr>
          <w:rFonts w:ascii="Times New Roman" w:hAnsi="Times New Roman"/>
          <w:sz w:val="24"/>
          <w:szCs w:val="24"/>
        </w:rPr>
        <w:t xml:space="preserve"> </w:t>
      </w:r>
      <w:r w:rsidRPr="00024DB5">
        <w:rPr>
          <w:rFonts w:ascii="Times New Roman" w:hAnsi="Times New Roman"/>
          <w:sz w:val="24"/>
          <w:szCs w:val="24"/>
        </w:rPr>
        <w:t>В.Иреть уменьшилась в 4 раза. Если сравнивать с 1913-1917 г</w:t>
      </w:r>
      <w:r w:rsidRPr="00357059">
        <w:rPr>
          <w:rFonts w:ascii="Times New Roman" w:hAnsi="Times New Roman"/>
          <w:sz w:val="24"/>
          <w:szCs w:val="24"/>
        </w:rPr>
        <w:t>г.</w:t>
      </w:r>
      <w:r>
        <w:rPr>
          <w:rFonts w:ascii="Times New Roman" w:hAnsi="Times New Roman"/>
          <w:sz w:val="24"/>
          <w:szCs w:val="24"/>
        </w:rPr>
        <w:t>,</w:t>
      </w:r>
      <w:r w:rsidRPr="00024DB5">
        <w:rPr>
          <w:rFonts w:ascii="Times New Roman" w:hAnsi="Times New Roman"/>
          <w:sz w:val="24"/>
          <w:szCs w:val="24"/>
        </w:rPr>
        <w:t xml:space="preserve"> то</w:t>
      </w:r>
      <w:r w:rsidRPr="00357059">
        <w:rPr>
          <w:rFonts w:ascii="Times New Roman" w:hAnsi="Times New Roman"/>
          <w:sz w:val="24"/>
          <w:szCs w:val="24"/>
        </w:rPr>
        <w:t xml:space="preserve"> в с. Голуметь сократилась на 34%, в д.</w:t>
      </w:r>
      <w:r>
        <w:rPr>
          <w:rFonts w:ascii="Times New Roman" w:hAnsi="Times New Roman"/>
          <w:sz w:val="24"/>
          <w:szCs w:val="24"/>
        </w:rPr>
        <w:t xml:space="preserve"> </w:t>
      </w:r>
      <w:r w:rsidRPr="00024DB5">
        <w:rPr>
          <w:rFonts w:ascii="Times New Roman" w:hAnsi="Times New Roman"/>
          <w:sz w:val="24"/>
          <w:szCs w:val="24"/>
        </w:rPr>
        <w:t>В.Иреть сократилась на 56%.</w:t>
      </w:r>
    </w:p>
    <w:p w:rsidR="00C50150" w:rsidRPr="00357059" w:rsidRDefault="00C50150" w:rsidP="00C50150">
      <w:pPr>
        <w:pStyle w:val="affe"/>
        <w:ind w:firstLine="284"/>
        <w:jc w:val="both"/>
        <w:rPr>
          <w:rFonts w:ascii="Times New Roman" w:hAnsi="Times New Roman"/>
          <w:sz w:val="16"/>
          <w:szCs w:val="16"/>
        </w:rPr>
      </w:pPr>
    </w:p>
    <w:p w:rsidR="00C50150" w:rsidRPr="00357059" w:rsidRDefault="00C50150" w:rsidP="00C50150">
      <w:pPr>
        <w:pStyle w:val="22"/>
      </w:pPr>
      <w:bookmarkStart w:id="286" w:name="_Toc393273776"/>
      <w:bookmarkStart w:id="287" w:name="_Toc357444967"/>
      <w:r w:rsidRPr="00357059">
        <w:t xml:space="preserve">2.1. Краткая историческая справка по формированию территории </w:t>
      </w:r>
      <w:r w:rsidRPr="00AD27F0">
        <w:t>Голуметско</w:t>
      </w:r>
      <w:r>
        <w:t>го</w:t>
      </w:r>
      <w:r w:rsidRPr="00024DB5">
        <w:t xml:space="preserve"> </w:t>
      </w:r>
      <w:r w:rsidRPr="00357059">
        <w:t>МО</w:t>
      </w:r>
      <w:bookmarkEnd w:id="286"/>
      <w:r w:rsidRPr="00357059">
        <w:t xml:space="preserve"> </w:t>
      </w:r>
      <w:bookmarkEnd w:id="287"/>
    </w:p>
    <w:p w:rsidR="00C50150" w:rsidRPr="00024DB5" w:rsidRDefault="00C50150" w:rsidP="00C50150">
      <w:pPr>
        <w:pStyle w:val="affe"/>
        <w:ind w:firstLine="284"/>
        <w:jc w:val="both"/>
        <w:rPr>
          <w:rFonts w:ascii="Times New Roman" w:hAnsi="Times New Roman"/>
          <w:sz w:val="24"/>
          <w:szCs w:val="24"/>
        </w:rPr>
      </w:pPr>
      <w:r w:rsidRPr="00024DB5">
        <w:rPr>
          <w:rFonts w:ascii="Times New Roman" w:hAnsi="Times New Roman"/>
          <w:sz w:val="24"/>
          <w:szCs w:val="24"/>
        </w:rPr>
        <w:t>Одно из самых старых сел не только района, но и области. Точная дата его основания не установлена, но некоторые исследователи считают его</w:t>
      </w:r>
      <w:r w:rsidRPr="00357059">
        <w:rPr>
          <w:rFonts w:ascii="Times New Roman" w:hAnsi="Times New Roman"/>
          <w:sz w:val="24"/>
          <w:szCs w:val="24"/>
        </w:rPr>
        <w:t xml:space="preserve"> значительно старше знаменитых Илимского (1630) и Братского (1631) острогов. В Чертежной книге С.</w:t>
      </w:r>
      <w:r>
        <w:rPr>
          <w:rFonts w:ascii="Times New Roman" w:hAnsi="Times New Roman"/>
          <w:sz w:val="24"/>
          <w:szCs w:val="24"/>
        </w:rPr>
        <w:t xml:space="preserve"> </w:t>
      </w:r>
      <w:r w:rsidRPr="00024DB5">
        <w:rPr>
          <w:rFonts w:ascii="Times New Roman" w:hAnsi="Times New Roman"/>
          <w:sz w:val="24"/>
          <w:szCs w:val="24"/>
        </w:rPr>
        <w:t xml:space="preserve">Ремезова </w:t>
      </w:r>
      <w:r>
        <w:rPr>
          <w:rFonts w:ascii="Times New Roman" w:hAnsi="Times New Roman"/>
          <w:sz w:val="24"/>
          <w:szCs w:val="24"/>
        </w:rPr>
        <w:t xml:space="preserve">от </w:t>
      </w:r>
      <w:r w:rsidRPr="00024DB5">
        <w:rPr>
          <w:rFonts w:ascii="Times New Roman" w:hAnsi="Times New Roman"/>
          <w:sz w:val="24"/>
          <w:szCs w:val="24"/>
        </w:rPr>
        <w:t>1701</w:t>
      </w:r>
      <w:r w:rsidRPr="00357059">
        <w:rPr>
          <w:rFonts w:ascii="Times New Roman" w:hAnsi="Times New Roman"/>
          <w:sz w:val="24"/>
          <w:szCs w:val="24"/>
        </w:rPr>
        <w:t>г, изображена Голуметская церковь, следовательно</w:t>
      </w:r>
      <w:r>
        <w:rPr>
          <w:rFonts w:ascii="Times New Roman" w:hAnsi="Times New Roman"/>
          <w:sz w:val="24"/>
          <w:szCs w:val="24"/>
        </w:rPr>
        <w:t>,</w:t>
      </w:r>
      <w:r w:rsidRPr="00024DB5">
        <w:rPr>
          <w:rFonts w:ascii="Times New Roman" w:hAnsi="Times New Roman"/>
          <w:sz w:val="24"/>
          <w:szCs w:val="24"/>
        </w:rPr>
        <w:t xml:space="preserve"> основанием ее можно считать период не позднее середины ХVII в. </w:t>
      </w:r>
    </w:p>
    <w:p w:rsidR="00C50150" w:rsidRPr="00357059" w:rsidRDefault="00C50150" w:rsidP="00C50150">
      <w:pPr>
        <w:pStyle w:val="affe"/>
        <w:ind w:firstLine="284"/>
        <w:jc w:val="both"/>
        <w:rPr>
          <w:rFonts w:ascii="Times New Roman" w:hAnsi="Times New Roman"/>
          <w:sz w:val="24"/>
          <w:szCs w:val="24"/>
        </w:rPr>
      </w:pPr>
      <w:r w:rsidRPr="009239AD">
        <w:rPr>
          <w:rFonts w:ascii="Times New Roman" w:hAnsi="Times New Roman"/>
          <w:sz w:val="24"/>
          <w:szCs w:val="24"/>
        </w:rPr>
        <w:t>Место для основания села было стратегически важным – от него</w:t>
      </w:r>
      <w:r w:rsidRPr="00357059">
        <w:rPr>
          <w:rFonts w:ascii="Times New Roman" w:hAnsi="Times New Roman"/>
          <w:sz w:val="24"/>
          <w:szCs w:val="24"/>
        </w:rPr>
        <w:t xml:space="preserve"> через Саянские горы шел путь на Монголию, по которому монгольские купцы везли соль из Сибири. Таким образом, Голуметь стала перевалочной базой в торговле с Монголией и уже к концу ХVIII в. представляла собой богатое купеческое село.</w:t>
      </w:r>
    </w:p>
    <w:p w:rsidR="00C50150" w:rsidRPr="00357059"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 xml:space="preserve">Тем не менее, </w:t>
      </w:r>
      <w:r w:rsidRPr="00ED7C1B">
        <w:rPr>
          <w:rFonts w:ascii="Times New Roman" w:hAnsi="Times New Roman"/>
          <w:sz w:val="24"/>
          <w:szCs w:val="24"/>
        </w:rPr>
        <w:t>в хозяйств</w:t>
      </w:r>
      <w:r>
        <w:rPr>
          <w:rFonts w:ascii="Times New Roman" w:hAnsi="Times New Roman"/>
          <w:sz w:val="24"/>
          <w:szCs w:val="24"/>
        </w:rPr>
        <w:t xml:space="preserve">ах </w:t>
      </w:r>
      <w:r w:rsidRPr="00024DB5">
        <w:rPr>
          <w:rFonts w:ascii="Times New Roman" w:hAnsi="Times New Roman"/>
          <w:sz w:val="24"/>
          <w:szCs w:val="24"/>
        </w:rPr>
        <w:t>района</w:t>
      </w:r>
      <w:r w:rsidRPr="009239AD" w:rsidDel="007C7635">
        <w:rPr>
          <w:rFonts w:ascii="Times New Roman" w:hAnsi="Times New Roman"/>
          <w:sz w:val="24"/>
          <w:szCs w:val="24"/>
        </w:rPr>
        <w:t xml:space="preserve"> </w:t>
      </w:r>
      <w:r w:rsidRPr="00357059">
        <w:rPr>
          <w:rFonts w:ascii="Times New Roman" w:hAnsi="Times New Roman"/>
          <w:sz w:val="24"/>
          <w:szCs w:val="24"/>
        </w:rPr>
        <w:t>главенствующ</w:t>
      </w:r>
      <w:r>
        <w:rPr>
          <w:rFonts w:ascii="Times New Roman" w:hAnsi="Times New Roman"/>
          <w:sz w:val="24"/>
          <w:szCs w:val="24"/>
        </w:rPr>
        <w:t>и</w:t>
      </w:r>
      <w:r w:rsidRPr="00024DB5">
        <w:rPr>
          <w:rFonts w:ascii="Times New Roman" w:hAnsi="Times New Roman"/>
          <w:sz w:val="24"/>
          <w:szCs w:val="24"/>
        </w:rPr>
        <w:t xml:space="preserve">м </w:t>
      </w:r>
      <w:r w:rsidRPr="00357059">
        <w:rPr>
          <w:rFonts w:ascii="Times New Roman" w:hAnsi="Times New Roman"/>
          <w:sz w:val="24"/>
          <w:szCs w:val="24"/>
        </w:rPr>
        <w:t xml:space="preserve">оставалось земледелие. К концу ХIХ в. Голуметская волость имела самую передовую трехпольную систему земледелия по всей Иркутской губернии. </w:t>
      </w:r>
    </w:p>
    <w:p w:rsidR="00C50150" w:rsidRPr="00357059"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Кроме того, село имело значительно развитое ремесленное производство. Здесь занимались шорным, скорняжным, сапожным, кожевенными промыслами, среди поселенцев были мастера-подеревщики, которые изгот</w:t>
      </w:r>
      <w:r>
        <w:rPr>
          <w:rFonts w:ascii="Times New Roman" w:hAnsi="Times New Roman"/>
          <w:sz w:val="24"/>
          <w:szCs w:val="24"/>
        </w:rPr>
        <w:t>овля</w:t>
      </w:r>
      <w:r w:rsidRPr="00024DB5">
        <w:rPr>
          <w:rFonts w:ascii="Times New Roman" w:hAnsi="Times New Roman"/>
          <w:sz w:val="24"/>
          <w:szCs w:val="24"/>
        </w:rPr>
        <w:t xml:space="preserve">ли </w:t>
      </w:r>
      <w:r w:rsidRPr="009239AD">
        <w:rPr>
          <w:rFonts w:ascii="Times New Roman" w:hAnsi="Times New Roman"/>
          <w:sz w:val="24"/>
          <w:szCs w:val="24"/>
        </w:rPr>
        <w:t>телеги, экипажи, сани, они же освоили позднее производство с/х машин – молотилок и веялок из деревянных деталей. За</w:t>
      </w:r>
      <w:r w:rsidRPr="00357059">
        <w:rPr>
          <w:rFonts w:ascii="Times New Roman" w:hAnsi="Times New Roman"/>
          <w:sz w:val="24"/>
          <w:szCs w:val="24"/>
        </w:rPr>
        <w:t>пасы глины в округе позволяли наладить кирпичное производство, которое в Голумети достигало 50 тыс.</w:t>
      </w:r>
      <w:r>
        <w:rPr>
          <w:rFonts w:ascii="Times New Roman" w:hAnsi="Times New Roman"/>
          <w:sz w:val="24"/>
          <w:szCs w:val="24"/>
        </w:rPr>
        <w:t xml:space="preserve"> </w:t>
      </w:r>
      <w:r w:rsidRPr="00357059">
        <w:rPr>
          <w:rFonts w:ascii="Times New Roman" w:hAnsi="Times New Roman"/>
          <w:sz w:val="24"/>
          <w:szCs w:val="24"/>
        </w:rPr>
        <w:t>шт. в год.</w:t>
      </w:r>
    </w:p>
    <w:p w:rsidR="00C50150" w:rsidRPr="00357059"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Излишки земледельческой продукции и ремесленного производства, как и многочисленные дары леса и тайги, позволяли три раза в год в селе проводить ярмарки. Особенно это было распространено в середине ХIХ в.</w:t>
      </w:r>
    </w:p>
    <w:p w:rsidR="00C50150" w:rsidRPr="00024DB5"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Голуметь всегда была весьма зажиточный селом. Установление Советской власти в 1918 г. оно не поддержало, подняло мятеж против декрета о продразвер</w:t>
      </w:r>
      <w:r>
        <w:rPr>
          <w:rFonts w:ascii="Times New Roman" w:hAnsi="Times New Roman"/>
          <w:sz w:val="24"/>
          <w:szCs w:val="24"/>
        </w:rPr>
        <w:t>с</w:t>
      </w:r>
      <w:r w:rsidRPr="00024DB5">
        <w:rPr>
          <w:rFonts w:ascii="Times New Roman" w:hAnsi="Times New Roman"/>
          <w:sz w:val="24"/>
          <w:szCs w:val="24"/>
        </w:rPr>
        <w:t>тке. Мятеж был быстро подавлен, но недовольство осталось. Позднее, в Гражданскую войну</w:t>
      </w:r>
      <w:r>
        <w:rPr>
          <w:rFonts w:ascii="Times New Roman" w:hAnsi="Times New Roman"/>
          <w:sz w:val="24"/>
          <w:szCs w:val="24"/>
        </w:rPr>
        <w:t>,</w:t>
      </w:r>
      <w:r w:rsidRPr="00024DB5">
        <w:rPr>
          <w:rFonts w:ascii="Times New Roman" w:hAnsi="Times New Roman"/>
          <w:sz w:val="24"/>
          <w:szCs w:val="24"/>
        </w:rPr>
        <w:t xml:space="preserve"> осно</w:t>
      </w:r>
      <w:r w:rsidRPr="009239AD">
        <w:rPr>
          <w:rFonts w:ascii="Times New Roman" w:hAnsi="Times New Roman"/>
          <w:sz w:val="24"/>
          <w:szCs w:val="24"/>
        </w:rPr>
        <w:t xml:space="preserve">вная часть населения поддержала и </w:t>
      </w:r>
      <w:r w:rsidRPr="009239AD">
        <w:rPr>
          <w:rFonts w:ascii="Times New Roman" w:hAnsi="Times New Roman"/>
          <w:sz w:val="24"/>
          <w:szCs w:val="24"/>
        </w:rPr>
        <w:lastRenderedPageBreak/>
        <w:t>правительство Колчака. Весной 1920</w:t>
      </w:r>
      <w:r w:rsidRPr="00357059">
        <w:rPr>
          <w:rFonts w:ascii="Times New Roman" w:hAnsi="Times New Roman"/>
          <w:sz w:val="24"/>
          <w:szCs w:val="24"/>
        </w:rPr>
        <w:t>г развернулось новое повстанческое движение против Советской власти, и вновь во главе его в районе стала Голуметская волость. Самым крупным было выступление в селе в октябре 1920 г. во главе с поручиком царской армии В.</w:t>
      </w:r>
      <w:r>
        <w:rPr>
          <w:rFonts w:ascii="Times New Roman" w:hAnsi="Times New Roman"/>
          <w:sz w:val="24"/>
          <w:szCs w:val="24"/>
        </w:rPr>
        <w:t xml:space="preserve"> </w:t>
      </w:r>
      <w:r w:rsidRPr="00024DB5">
        <w:rPr>
          <w:rFonts w:ascii="Times New Roman" w:hAnsi="Times New Roman"/>
          <w:sz w:val="24"/>
          <w:szCs w:val="24"/>
        </w:rPr>
        <w:t>Черновым, куда входили купцы А.</w:t>
      </w:r>
      <w:r>
        <w:rPr>
          <w:rFonts w:ascii="Times New Roman" w:hAnsi="Times New Roman"/>
          <w:sz w:val="24"/>
          <w:szCs w:val="24"/>
        </w:rPr>
        <w:t xml:space="preserve"> </w:t>
      </w:r>
      <w:r w:rsidRPr="00024DB5">
        <w:rPr>
          <w:rFonts w:ascii="Times New Roman" w:hAnsi="Times New Roman"/>
          <w:sz w:val="24"/>
          <w:szCs w:val="24"/>
        </w:rPr>
        <w:t>Семенов, братья Раджабовы,  другие зажиточные кулаки и мельники села. Выступление продолжалось недолго и было подавлено. Главари схвачены и казнены.</w:t>
      </w:r>
    </w:p>
    <w:p w:rsidR="00C50150" w:rsidRDefault="00C50150" w:rsidP="00C50150">
      <w:pPr>
        <w:pStyle w:val="affe"/>
        <w:ind w:firstLine="284"/>
        <w:jc w:val="both"/>
        <w:rPr>
          <w:rFonts w:ascii="Times New Roman" w:hAnsi="Times New Roman"/>
          <w:sz w:val="24"/>
          <w:szCs w:val="24"/>
        </w:rPr>
      </w:pPr>
      <w:r w:rsidRPr="009239AD">
        <w:rPr>
          <w:rFonts w:ascii="Times New Roman" w:hAnsi="Times New Roman"/>
          <w:sz w:val="24"/>
          <w:szCs w:val="24"/>
        </w:rPr>
        <w:t xml:space="preserve">Первый сельсовет был организован в Голумети только в 1922 г. Но хорошие показатели в сельском хозяйстве еще до революции позволили селу быстро выйти в передовые, одно время Голуметь даже возглавляла район. </w:t>
      </w:r>
    </w:p>
    <w:p w:rsidR="00C50150" w:rsidRPr="00357059" w:rsidRDefault="00C50150" w:rsidP="00C50150">
      <w:pPr>
        <w:pStyle w:val="affe"/>
        <w:ind w:firstLine="284"/>
        <w:jc w:val="both"/>
        <w:rPr>
          <w:rFonts w:ascii="Times New Roman" w:hAnsi="Times New Roman"/>
          <w:sz w:val="24"/>
          <w:szCs w:val="24"/>
        </w:rPr>
      </w:pPr>
      <w:r w:rsidRPr="00024DB5">
        <w:rPr>
          <w:rFonts w:ascii="Times New Roman" w:hAnsi="Times New Roman"/>
          <w:sz w:val="24"/>
          <w:szCs w:val="24"/>
        </w:rPr>
        <w:t>Выгодное и красивое местоположение села, Саянские горы с уникальными месторождениями ми</w:t>
      </w:r>
      <w:r w:rsidRPr="009239AD">
        <w:rPr>
          <w:rFonts w:ascii="Times New Roman" w:hAnsi="Times New Roman"/>
          <w:sz w:val="24"/>
          <w:szCs w:val="24"/>
        </w:rPr>
        <w:t>нералов, куда можно проводить познавательные экскурсии,</w:t>
      </w:r>
      <w:r w:rsidRPr="00357059">
        <w:rPr>
          <w:rFonts w:ascii="Times New Roman" w:hAnsi="Times New Roman"/>
          <w:sz w:val="24"/>
          <w:szCs w:val="24"/>
        </w:rPr>
        <w:t xml:space="preserve"> в перспективе могло бы позволить ему стать интересным рекреационно-туристическим объектом, особенно если усилить его связку с историческим селом Бельск.</w:t>
      </w:r>
    </w:p>
    <w:p w:rsidR="00C50150" w:rsidRPr="00357059" w:rsidRDefault="00C50150" w:rsidP="00C50150">
      <w:pPr>
        <w:pStyle w:val="affe"/>
        <w:ind w:firstLine="284"/>
        <w:jc w:val="both"/>
        <w:rPr>
          <w:rFonts w:ascii="Times New Roman" w:hAnsi="Times New Roman"/>
          <w:sz w:val="16"/>
          <w:szCs w:val="16"/>
        </w:rPr>
      </w:pPr>
    </w:p>
    <w:p w:rsidR="00C50150" w:rsidRPr="00357059" w:rsidRDefault="00C50150" w:rsidP="00C50150">
      <w:pPr>
        <w:pStyle w:val="affe"/>
        <w:ind w:firstLine="284"/>
        <w:jc w:val="both"/>
        <w:rPr>
          <w:rFonts w:ascii="Times New Roman" w:hAnsi="Times New Roman"/>
          <w:sz w:val="24"/>
          <w:szCs w:val="24"/>
        </w:rPr>
      </w:pPr>
      <w:r w:rsidRPr="00357059">
        <w:rPr>
          <w:rFonts w:ascii="Times New Roman" w:hAnsi="Times New Roman"/>
          <w:sz w:val="24"/>
          <w:szCs w:val="24"/>
        </w:rPr>
        <w:t xml:space="preserve">Таблица </w:t>
      </w:r>
      <w:r>
        <w:rPr>
          <w:rFonts w:ascii="Times New Roman" w:hAnsi="Times New Roman"/>
          <w:sz w:val="24"/>
          <w:szCs w:val="24"/>
        </w:rPr>
        <w:t>39</w:t>
      </w:r>
      <w:r w:rsidRPr="00357059">
        <w:rPr>
          <w:rFonts w:ascii="Times New Roman" w:hAnsi="Times New Roman"/>
          <w:sz w:val="24"/>
          <w:szCs w:val="24"/>
        </w:rPr>
        <w:t>. Перечень выявленных ОКН (история и архитектура)</w:t>
      </w:r>
      <w:r>
        <w:rPr>
          <w:rFonts w:ascii="Times New Roman" w:hAnsi="Times New Roman"/>
          <w:sz w:val="24"/>
          <w:szCs w:val="24"/>
        </w:rPr>
        <w:t xml:space="preserve"> </w:t>
      </w:r>
      <w:r w:rsidRPr="00357059">
        <w:rPr>
          <w:rFonts w:ascii="Times New Roman" w:hAnsi="Times New Roman"/>
          <w:sz w:val="24"/>
          <w:szCs w:val="24"/>
        </w:rPr>
        <w:t>на территории Голуметского МО (по состоянию на 1 октября 2012 года)</w:t>
      </w:r>
      <w:r>
        <w:rPr>
          <w:rFonts w:ascii="Times New Roman" w:hAnsi="Times New Roman"/>
          <w:sz w:val="24"/>
          <w:szCs w:val="24"/>
        </w:rPr>
        <w:t>.</w:t>
      </w:r>
    </w:p>
    <w:p w:rsidR="00C50150" w:rsidRPr="00357059" w:rsidRDefault="00C50150" w:rsidP="00C50150">
      <w:pPr>
        <w:pStyle w:val="affe"/>
        <w:rPr>
          <w:rFonts w:ascii="Times New Roman" w:hAnsi="Times New Roman"/>
          <w:b/>
          <w: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613"/>
        <w:gridCol w:w="3128"/>
        <w:gridCol w:w="5337"/>
      </w:tblGrid>
      <w:tr w:rsidR="00C50150" w:rsidRPr="00357059" w:rsidTr="00A21F55">
        <w:trPr>
          <w:trHeight w:val="235"/>
        </w:trPr>
        <w:tc>
          <w:tcPr>
            <w:tcW w:w="5000" w:type="pct"/>
            <w:gridSpan w:val="4"/>
            <w:shd w:val="clear" w:color="auto" w:fill="auto"/>
            <w:noWrap/>
          </w:tcPr>
          <w:p w:rsidR="00C50150" w:rsidRPr="00024DB5" w:rsidRDefault="00C50150" w:rsidP="00A21F55">
            <w:pPr>
              <w:pStyle w:val="affe"/>
              <w:rPr>
                <w:rFonts w:ascii="Times New Roman" w:hAnsi="Times New Roman"/>
                <w:i/>
                <w:iCs/>
              </w:rPr>
            </w:pPr>
            <w:r w:rsidRPr="00024DB5">
              <w:rPr>
                <w:rFonts w:ascii="Times New Roman" w:hAnsi="Times New Roman"/>
                <w:i/>
                <w:iCs/>
              </w:rPr>
              <w:t>с. Голуметь</w:t>
            </w:r>
          </w:p>
        </w:tc>
      </w:tr>
      <w:tr w:rsidR="00C50150" w:rsidRPr="00357059" w:rsidTr="00A21F55">
        <w:trPr>
          <w:trHeight w:val="662"/>
        </w:trPr>
        <w:tc>
          <w:tcPr>
            <w:tcW w:w="256" w:type="pct"/>
            <w:shd w:val="clear" w:color="auto" w:fill="auto"/>
            <w:noWrap/>
          </w:tcPr>
          <w:p w:rsidR="00C50150" w:rsidRPr="00357059" w:rsidRDefault="00C50150" w:rsidP="00A21F55">
            <w:pPr>
              <w:pStyle w:val="affe"/>
              <w:jc w:val="center"/>
              <w:rPr>
                <w:rFonts w:ascii="Times New Roman" w:hAnsi="Times New Roman"/>
              </w:rPr>
            </w:pPr>
            <w:r w:rsidRPr="00357059">
              <w:rPr>
                <w:rFonts w:ascii="Times New Roman" w:hAnsi="Times New Roman"/>
              </w:rPr>
              <w:t>№ п/п</w:t>
            </w:r>
          </w:p>
        </w:tc>
        <w:tc>
          <w:tcPr>
            <w:tcW w:w="1112" w:type="pct"/>
            <w:shd w:val="clear" w:color="auto" w:fill="auto"/>
            <w:noWrap/>
          </w:tcPr>
          <w:p w:rsidR="00C50150" w:rsidRPr="00357059" w:rsidRDefault="00C50150" w:rsidP="00A21F55">
            <w:pPr>
              <w:pStyle w:val="affe"/>
              <w:jc w:val="center"/>
              <w:rPr>
                <w:rFonts w:ascii="Times New Roman" w:hAnsi="Times New Roman"/>
                <w:bCs/>
              </w:rPr>
            </w:pPr>
            <w:r w:rsidRPr="00357059">
              <w:rPr>
                <w:rFonts w:ascii="Times New Roman" w:hAnsi="Times New Roman"/>
                <w:bCs/>
              </w:rPr>
              <w:t>Наименование объекта,</w:t>
            </w:r>
          </w:p>
          <w:p w:rsidR="00C50150" w:rsidRPr="00357059" w:rsidRDefault="00C50150" w:rsidP="00A21F55">
            <w:pPr>
              <w:pStyle w:val="affe"/>
              <w:jc w:val="center"/>
              <w:rPr>
                <w:rFonts w:ascii="Times New Roman" w:hAnsi="Times New Roman"/>
                <w:bCs/>
              </w:rPr>
            </w:pPr>
            <w:r w:rsidRPr="00357059">
              <w:rPr>
                <w:rFonts w:ascii="Times New Roman" w:hAnsi="Times New Roman"/>
                <w:bCs/>
              </w:rPr>
              <w:t>адрес</w:t>
            </w:r>
          </w:p>
        </w:tc>
        <w:tc>
          <w:tcPr>
            <w:tcW w:w="2148" w:type="pct"/>
            <w:shd w:val="clear" w:color="auto" w:fill="auto"/>
            <w:noWrap/>
          </w:tcPr>
          <w:p w:rsidR="00C50150" w:rsidRPr="00357059" w:rsidRDefault="00C50150" w:rsidP="00A21F55">
            <w:pPr>
              <w:pStyle w:val="affe"/>
              <w:jc w:val="center"/>
              <w:rPr>
                <w:rFonts w:ascii="Times New Roman" w:hAnsi="Times New Roman"/>
                <w:bCs/>
              </w:rPr>
            </w:pPr>
            <w:r>
              <w:rPr>
                <w:rFonts w:ascii="Times New Roman" w:hAnsi="Times New Roman"/>
                <w:bCs/>
              </w:rPr>
              <w:t>Ф</w:t>
            </w:r>
            <w:r w:rsidRPr="00357059">
              <w:rPr>
                <w:rFonts w:ascii="Times New Roman" w:hAnsi="Times New Roman"/>
                <w:bCs/>
              </w:rPr>
              <w:t>отофиксация</w:t>
            </w:r>
          </w:p>
        </w:tc>
        <w:tc>
          <w:tcPr>
            <w:tcW w:w="1485" w:type="pct"/>
            <w:shd w:val="clear" w:color="auto" w:fill="auto"/>
            <w:noWrap/>
          </w:tcPr>
          <w:p w:rsidR="00C50150" w:rsidRPr="00357059" w:rsidRDefault="00C50150" w:rsidP="00A21F55">
            <w:pPr>
              <w:pStyle w:val="affe"/>
              <w:jc w:val="center"/>
              <w:rPr>
                <w:rFonts w:ascii="Times New Roman" w:hAnsi="Times New Roman"/>
              </w:rPr>
            </w:pPr>
            <w:r w:rsidRPr="00357059">
              <w:rPr>
                <w:rFonts w:ascii="Times New Roman" w:hAnsi="Times New Roman"/>
                <w:bCs/>
              </w:rPr>
              <w:t>Примечание. Местоположение на карте</w:t>
            </w:r>
          </w:p>
          <w:p w:rsidR="00C50150" w:rsidRPr="00357059" w:rsidRDefault="00C50150" w:rsidP="00A21F55">
            <w:pPr>
              <w:pStyle w:val="affe"/>
              <w:jc w:val="center"/>
              <w:rPr>
                <w:rFonts w:ascii="Times New Roman" w:hAnsi="Times New Roman"/>
                <w:bCs/>
              </w:rPr>
            </w:pPr>
          </w:p>
        </w:tc>
      </w:tr>
      <w:tr w:rsidR="00C50150" w:rsidRPr="00357059" w:rsidTr="00A21F55">
        <w:trPr>
          <w:trHeight w:val="510"/>
        </w:trPr>
        <w:tc>
          <w:tcPr>
            <w:tcW w:w="256" w:type="pct"/>
            <w:shd w:val="clear" w:color="auto" w:fill="auto"/>
            <w:noWrap/>
          </w:tcPr>
          <w:p w:rsidR="00C50150" w:rsidRPr="009239AD" w:rsidRDefault="00C50150" w:rsidP="00A21F55">
            <w:pPr>
              <w:pStyle w:val="affe"/>
              <w:rPr>
                <w:rFonts w:ascii="Times New Roman" w:hAnsi="Times New Roman"/>
              </w:rPr>
            </w:pPr>
            <w:r w:rsidRPr="009239AD">
              <w:rPr>
                <w:rFonts w:ascii="Times New Roman" w:hAnsi="Times New Roman"/>
              </w:rPr>
              <w:t>1</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Дом жилой</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Маяковского ул., 29</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606040" cy="640080"/>
                  <wp:effectExtent l="0" t="0" r="0" b="0"/>
                  <wp:docPr id="187" name="Рисунок 187" descr="Голуметь_Маяковског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Голуметь_Маяковского,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040" cy="64008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470660" cy="1059180"/>
                  <wp:effectExtent l="0" t="0" r="0" b="0"/>
                  <wp:docPr id="186" name="Рисунок 186"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д"/>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0660" cy="105918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Церковь Николаевская</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019300" cy="1470660"/>
                  <wp:effectExtent l="0" t="0" r="0" b="0"/>
                  <wp:docPr id="185" name="Рисунок 185" descr="DSCF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DSCF24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147066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531620" cy="1104900"/>
                  <wp:effectExtent l="0" t="0" r="0" b="0"/>
                  <wp:docPr id="184" name="Рисунок 184"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Голуметь 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1620" cy="110490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Магазин</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ул.(82 по информации жителей)</w:t>
            </w:r>
          </w:p>
        </w:tc>
        <w:tc>
          <w:tcPr>
            <w:tcW w:w="2148" w:type="pct"/>
            <w:shd w:val="clear" w:color="auto" w:fill="auto"/>
            <w:noWrap/>
          </w:tcPr>
          <w:p w:rsidR="00C50150" w:rsidRPr="00357059" w:rsidRDefault="00C50150" w:rsidP="00A21F55">
            <w:pPr>
              <w:pStyle w:val="affe"/>
              <w:rPr>
                <w:rFonts w:ascii="Times New Roman" w:hAnsi="Times New Roman"/>
                <w:lang w:val="en-US"/>
              </w:rPr>
            </w:pPr>
            <w:r w:rsidRPr="00357059">
              <w:rPr>
                <w:rFonts w:ascii="Times New Roman" w:hAnsi="Times New Roman"/>
              </w:rPr>
              <w:t> </w:t>
            </w:r>
            <w:r w:rsidRPr="00357059">
              <w:rPr>
                <w:rFonts w:ascii="Times New Roman" w:hAnsi="Times New Roman"/>
                <w:noProof/>
              </w:rPr>
              <w:drawing>
                <wp:inline distT="0" distB="0" distL="0" distR="0">
                  <wp:extent cx="2087880" cy="1211580"/>
                  <wp:effectExtent l="0" t="0" r="0" b="0"/>
                  <wp:docPr id="183" name="Рисунок 183" descr="DSCF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DSCF22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7880" cy="1211580"/>
                          </a:xfrm>
                          <a:prstGeom prst="rect">
                            <a:avLst/>
                          </a:prstGeom>
                          <a:noFill/>
                          <a:ln>
                            <a:noFill/>
                          </a:ln>
                        </pic:spPr>
                      </pic:pic>
                    </a:graphicData>
                  </a:graphic>
                </wp:inline>
              </w:drawing>
            </w:r>
          </w:p>
          <w:p w:rsidR="00C50150" w:rsidRPr="009239AD" w:rsidRDefault="00C50150" w:rsidP="00A21F55">
            <w:pPr>
              <w:pStyle w:val="affe"/>
              <w:rPr>
                <w:rFonts w:ascii="Times New Roman" w:hAnsi="Times New Roman"/>
              </w:rPr>
            </w:pPr>
            <w:r w:rsidRPr="00357059">
              <w:rPr>
                <w:rFonts w:ascii="Times New Roman" w:hAnsi="Times New Roman"/>
              </w:rPr>
              <w:t>1994</w:t>
            </w:r>
            <w:r>
              <w:rPr>
                <w:rFonts w:ascii="Times New Roman" w:hAnsi="Times New Roman"/>
              </w:rPr>
              <w:t>.</w:t>
            </w:r>
            <w:r w:rsidRPr="009239AD">
              <w:rPr>
                <w:rFonts w:ascii="Times New Roman" w:hAnsi="Times New Roman"/>
              </w:rPr>
              <w:t xml:space="preserve"> Материалы современного вида уточняются</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638300" cy="1120140"/>
                  <wp:effectExtent l="0" t="0" r="0" b="0"/>
                  <wp:docPr id="182" name="Рисунок 182"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Голуметь 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300" cy="1120140"/>
                          </a:xfrm>
                          <a:prstGeom prst="rect">
                            <a:avLst/>
                          </a:prstGeom>
                          <a:noFill/>
                          <a:ln>
                            <a:noFill/>
                          </a:ln>
                        </pic:spPr>
                      </pic:pic>
                    </a:graphicData>
                  </a:graphic>
                </wp:inline>
              </w:drawing>
            </w:r>
          </w:p>
        </w:tc>
      </w:tr>
      <w:tr w:rsidR="00C50150" w:rsidRPr="00357059" w:rsidTr="00A21F55">
        <w:trPr>
          <w:trHeight w:val="102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1112" w:type="pct"/>
            <w:shd w:val="clear" w:color="auto" w:fill="auto"/>
          </w:tcPr>
          <w:p w:rsidR="00C50150" w:rsidRPr="009239AD" w:rsidRDefault="00C50150" w:rsidP="00A21F55">
            <w:pPr>
              <w:pStyle w:val="affe"/>
              <w:rPr>
                <w:rFonts w:ascii="Times New Roman" w:hAnsi="Times New Roman"/>
              </w:rPr>
            </w:pPr>
            <w:r w:rsidRPr="00357059">
              <w:rPr>
                <w:rFonts w:ascii="Times New Roman" w:hAnsi="Times New Roman"/>
              </w:rPr>
              <w:t>Братская могила коммунистов и партизан, погибших за Советскую власть</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lastRenderedPageBreak/>
              <w:t>Голуметь с., Советская ул, напротив сельсовета</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lastRenderedPageBreak/>
              <w:t> Материалы современного вида уточняются</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729740" cy="1066800"/>
                  <wp:effectExtent l="0" t="0" r="0" b="0"/>
                  <wp:docPr id="181" name="Рисунок 181"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Голуметь 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9740" cy="106680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lastRenderedPageBreak/>
              <w:t>5</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Дом жилой (Библиотека?)</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  8</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644140" cy="1074420"/>
                  <wp:effectExtent l="0" t="0" r="0" b="0"/>
                  <wp:docPr id="180" name="Рисунок 180" descr="Голуметь_Советская,8(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Голуметь_Советская,8(библиотек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4140" cy="107442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Требуется проведение историко-культурной экспертизы,</w:t>
            </w:r>
            <w:r>
              <w:rPr>
                <w:rFonts w:ascii="Times New Roman" w:hAnsi="Times New Roman"/>
              </w:rPr>
              <w:t xml:space="preserve"> </w:t>
            </w:r>
            <w:r w:rsidRPr="00357059">
              <w:rPr>
                <w:rFonts w:ascii="Times New Roman" w:hAnsi="Times New Roman"/>
              </w:rPr>
              <w:t>уточнение местоположения</w:t>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Дом жилой</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  9</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606040" cy="769620"/>
                  <wp:effectExtent l="0" t="0" r="0" b="0"/>
                  <wp:docPr id="179" name="Рисунок 179" descr="Голуметь_вид на Маяковского_ Советска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Голуметь_вид на Маяковского_ Советская,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6040" cy="76962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546860" cy="1097280"/>
                  <wp:effectExtent l="0" t="0" r="0" b="0"/>
                  <wp:docPr id="178" name="Рисунок 178"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Голуметь с"/>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6860" cy="109728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Дом жилой</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 45</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613660" cy="647700"/>
                  <wp:effectExtent l="0" t="0" r="0" b="0"/>
                  <wp:docPr id="177" name="Рисунок 177" descr="Голуметь_Советская,45_вид на против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Голуметь_Советская,45_вид на противо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3660" cy="64770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463040" cy="1043940"/>
                  <wp:effectExtent l="0" t="0" r="0" b="0"/>
                  <wp:docPr id="176" name="Рисунок 176"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Голуметь с"/>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3040" cy="104394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Дом жилой</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 59</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606040" cy="586740"/>
                  <wp:effectExtent l="0" t="0" r="0" b="0"/>
                  <wp:docPr id="175" name="Рисунок 175" descr="Голуметь_Советская,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Голуметь_Советская,59-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6040" cy="58674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569720" cy="1089660"/>
                  <wp:effectExtent l="0" t="0" r="0" b="0"/>
                  <wp:docPr id="174" name="Рисунок 174"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Голуметь с"/>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9720" cy="108966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Дом жилой</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 61</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606040" cy="579120"/>
                  <wp:effectExtent l="0" t="0" r="0" b="0"/>
                  <wp:docPr id="173" name="Рисунок 173" descr="Голуметь_Советская,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Голуметь_Советская,59-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6040" cy="57912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554480" cy="1104900"/>
                  <wp:effectExtent l="0" t="0" r="0" b="0"/>
                  <wp:docPr id="172" name="Рисунок 172" descr="Голуметь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Голуметь с"/>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4480" cy="110490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Ворота</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 97</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606040" cy="861060"/>
                  <wp:effectExtent l="0" t="0" r="0" b="0"/>
                  <wp:docPr id="171" name="Рисунок 171" descr="Голуметь_Советская,91(вместо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Голуметь_Советская,91(вместо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6040" cy="86106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569720" cy="1089660"/>
                  <wp:effectExtent l="0" t="0" r="0" b="0"/>
                  <wp:docPr id="170" name="Рисунок 170" descr="Голуметь 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Голуметь ворот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9720" cy="108966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11</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Амбар</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ул.,148</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598420" cy="594360"/>
                  <wp:effectExtent l="0" t="0" r="0" b="0"/>
                  <wp:docPr id="169" name="Рисунок 169" descr="Советская,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Советская,1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8420" cy="59436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684020" cy="1211580"/>
                  <wp:effectExtent l="0" t="0" r="0" b="0"/>
                  <wp:docPr id="168" name="Рисунок 168"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д"/>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4020" cy="121158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lastRenderedPageBreak/>
              <w:t>12</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Дом жилой</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ул.,173</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598420" cy="739140"/>
                  <wp:effectExtent l="0" t="0" r="0" b="0"/>
                  <wp:docPr id="167" name="Рисунок 167" descr="Советская,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Советская,1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8420" cy="73914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615440" cy="1158240"/>
                  <wp:effectExtent l="0" t="0" r="0" b="0"/>
                  <wp:docPr id="166" name="Рисунок 166"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д"/>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5440" cy="115824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13</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Дом жилой</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ул.,175</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920240" cy="1280160"/>
                  <wp:effectExtent l="0" t="0" r="0" b="0"/>
                  <wp:docPr id="165" name="Рисунок 165" descr="DSCF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DSCF25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615440" cy="1158240"/>
                  <wp:effectExtent l="0" t="0" r="0" b="0"/>
                  <wp:docPr id="164" name="Рисунок 164"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д"/>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5440" cy="115824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14</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Усадьба: дом жилой, амбар, ворота, заплот</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ул.,177</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889760" cy="1264920"/>
                  <wp:effectExtent l="0" t="0" r="0" b="0"/>
                  <wp:docPr id="163" name="Рисунок 163" descr="DSCF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DSCF25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9760" cy="126492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615440" cy="1158240"/>
                  <wp:effectExtent l="0" t="0" r="0" b="0"/>
                  <wp:docPr id="162" name="Рисунок 162"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д"/>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5440" cy="115824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15</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Усадьба: дом жилой, амбар, заплот</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ул.,179</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080260" cy="1287780"/>
                  <wp:effectExtent l="0" t="0" r="0" b="0"/>
                  <wp:docPr id="161" name="Рисунок 161" descr="DSCF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DSCF22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0260" cy="128778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1994 Материалы современного вида уточняются</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729740" cy="1249680"/>
                  <wp:effectExtent l="0" t="0" r="0" b="0"/>
                  <wp:docPr id="160" name="Рисунок 160"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д"/>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9740" cy="124968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16</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Дом жилой</w:t>
            </w:r>
            <w:r>
              <w:rPr>
                <w:rFonts w:ascii="Times New Roman" w:hAnsi="Times New Roman"/>
              </w:rPr>
              <w:t>.</w:t>
            </w:r>
          </w:p>
          <w:p w:rsidR="00C50150" w:rsidRPr="00357059" w:rsidRDefault="00C50150" w:rsidP="00A21F55">
            <w:pPr>
              <w:pStyle w:val="affe"/>
              <w:rPr>
                <w:rFonts w:ascii="Times New Roman" w:hAnsi="Times New Roman"/>
              </w:rPr>
            </w:pPr>
            <w:r w:rsidRPr="00357059">
              <w:rPr>
                <w:rFonts w:ascii="Times New Roman" w:hAnsi="Times New Roman"/>
              </w:rPr>
              <w:t>Голуметь с., Советская ул.,197</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598420" cy="579120"/>
                  <wp:effectExtent l="0" t="0" r="0" b="0"/>
                  <wp:docPr id="159" name="Рисунок 159" descr="Советская,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Советская,1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8420" cy="57912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729740" cy="1234440"/>
                  <wp:effectExtent l="0" t="0" r="0" b="0"/>
                  <wp:docPr id="158" name="Рисунок 158"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д"/>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9740" cy="123444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17</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Усадьба: дом жилой, амбар</w:t>
            </w:r>
          </w:p>
          <w:p w:rsidR="00C50150" w:rsidRPr="00357059" w:rsidRDefault="00C50150" w:rsidP="00A21F55">
            <w:pPr>
              <w:pStyle w:val="affe"/>
              <w:rPr>
                <w:rFonts w:ascii="Times New Roman" w:hAnsi="Times New Roman"/>
              </w:rPr>
            </w:pPr>
            <w:r w:rsidRPr="00357059">
              <w:rPr>
                <w:rFonts w:ascii="Times New Roman" w:hAnsi="Times New Roman"/>
              </w:rPr>
              <w:t>Голуметь с., Уварова ул.,  3</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2484120" cy="525780"/>
                  <wp:effectExtent l="0" t="0" r="0" b="0"/>
                  <wp:docPr id="157" name="Рисунок 157" descr="Голуметь_Уваров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Голуметь_Уварова,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4120" cy="52578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 </w:t>
            </w:r>
            <w:r w:rsidRPr="00357059">
              <w:rPr>
                <w:rFonts w:ascii="Times New Roman" w:hAnsi="Times New Roman"/>
                <w:noProof/>
              </w:rPr>
              <w:drawing>
                <wp:inline distT="0" distB="0" distL="0" distR="0">
                  <wp:extent cx="1737360" cy="1242060"/>
                  <wp:effectExtent l="0" t="0" r="0" b="0"/>
                  <wp:docPr id="156" name="Рисунок 156"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д"/>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7360" cy="1242060"/>
                          </a:xfrm>
                          <a:prstGeom prst="rect">
                            <a:avLst/>
                          </a:prstGeom>
                          <a:noFill/>
                          <a:ln>
                            <a:noFill/>
                          </a:ln>
                        </pic:spPr>
                      </pic:pic>
                    </a:graphicData>
                  </a:graphic>
                </wp:inline>
              </w:drawing>
            </w:r>
          </w:p>
        </w:tc>
      </w:tr>
      <w:tr w:rsidR="00C50150" w:rsidRPr="00357059" w:rsidTr="00A21F55">
        <w:trPr>
          <w:trHeight w:val="510"/>
        </w:trPr>
        <w:tc>
          <w:tcPr>
            <w:tcW w:w="256"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18</w:t>
            </w:r>
          </w:p>
        </w:tc>
        <w:tc>
          <w:tcPr>
            <w:tcW w:w="1112"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Усадьба: дом жилой, воро</w:t>
            </w:r>
            <w:r w:rsidRPr="00357059">
              <w:rPr>
                <w:rFonts w:ascii="Times New Roman" w:hAnsi="Times New Roman"/>
              </w:rPr>
              <w:lastRenderedPageBreak/>
              <w:t>та.</w:t>
            </w:r>
          </w:p>
          <w:p w:rsidR="00C50150" w:rsidRPr="00357059" w:rsidRDefault="00C50150" w:rsidP="00A21F55">
            <w:pPr>
              <w:pStyle w:val="affe"/>
              <w:rPr>
                <w:rFonts w:ascii="Times New Roman" w:hAnsi="Times New Roman"/>
              </w:rPr>
            </w:pPr>
            <w:r w:rsidRPr="00357059">
              <w:rPr>
                <w:rFonts w:ascii="Times New Roman" w:hAnsi="Times New Roman"/>
              </w:rPr>
              <w:t>Голуметь с., Уварова ул., 13</w:t>
            </w:r>
          </w:p>
        </w:tc>
        <w:tc>
          <w:tcPr>
            <w:tcW w:w="2148"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lastRenderedPageBreak/>
              <w:t> </w:t>
            </w:r>
            <w:r w:rsidRPr="00357059">
              <w:rPr>
                <w:rFonts w:ascii="Times New Roman" w:hAnsi="Times New Roman"/>
                <w:noProof/>
              </w:rPr>
              <w:lastRenderedPageBreak/>
              <w:drawing>
                <wp:inline distT="0" distB="0" distL="0" distR="0">
                  <wp:extent cx="2461260" cy="1089660"/>
                  <wp:effectExtent l="0" t="0" r="0" b="0"/>
                  <wp:docPr id="155" name="Рисунок 155" descr="Голуметь_Уварова,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Голуметь_Уварова,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1260" cy="1089660"/>
                          </a:xfrm>
                          <a:prstGeom prst="rect">
                            <a:avLst/>
                          </a:prstGeom>
                          <a:noFill/>
                          <a:ln>
                            <a:noFill/>
                          </a:ln>
                        </pic:spPr>
                      </pic:pic>
                    </a:graphicData>
                  </a:graphic>
                </wp:inline>
              </w:drawing>
            </w:r>
          </w:p>
          <w:p w:rsidR="00C50150" w:rsidRPr="00357059" w:rsidRDefault="00C50150" w:rsidP="00A21F55">
            <w:pPr>
              <w:pStyle w:val="affe"/>
              <w:rPr>
                <w:rFonts w:ascii="Times New Roman" w:hAnsi="Times New Roman"/>
              </w:rPr>
            </w:pPr>
            <w:r w:rsidRPr="00357059">
              <w:rPr>
                <w:rFonts w:ascii="Times New Roman" w:hAnsi="Times New Roman"/>
              </w:rPr>
              <w:t>2012</w:t>
            </w:r>
          </w:p>
        </w:tc>
        <w:tc>
          <w:tcPr>
            <w:tcW w:w="148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lastRenderedPageBreak/>
              <w:t> Требуется проведение историко-культурной экспертизы,</w:t>
            </w:r>
            <w:r>
              <w:rPr>
                <w:rFonts w:ascii="Times New Roman" w:hAnsi="Times New Roman"/>
              </w:rPr>
              <w:t xml:space="preserve"> </w:t>
            </w:r>
            <w:r w:rsidRPr="00357059">
              <w:rPr>
                <w:rFonts w:ascii="Times New Roman" w:hAnsi="Times New Roman"/>
              </w:rPr>
              <w:t>уточнение местоположения.</w:t>
            </w:r>
          </w:p>
        </w:tc>
      </w:tr>
    </w:tbl>
    <w:p w:rsidR="00C50150" w:rsidRPr="00357059" w:rsidRDefault="00C50150" w:rsidP="00C50150">
      <w:pPr>
        <w:pStyle w:val="affe"/>
        <w:rPr>
          <w:rFonts w:ascii="Times New Roman" w:hAnsi="Times New Roman"/>
          <w:sz w:val="16"/>
          <w:szCs w:val="16"/>
        </w:rPr>
      </w:pPr>
    </w:p>
    <w:p w:rsidR="00C50150" w:rsidRPr="00357059" w:rsidRDefault="00C50150" w:rsidP="00C50150">
      <w:pPr>
        <w:pStyle w:val="affe"/>
        <w:rPr>
          <w:rStyle w:val="1e"/>
          <w:rFonts w:ascii="Times New Roman" w:hAnsi="Times New Roman"/>
          <w:color w:val="000000"/>
          <w:sz w:val="24"/>
          <w:szCs w:val="24"/>
        </w:rPr>
      </w:pPr>
      <w:r w:rsidRPr="00357059">
        <w:rPr>
          <w:rFonts w:ascii="Times New Roman" w:hAnsi="Times New Roman"/>
          <w:sz w:val="24"/>
          <w:szCs w:val="24"/>
        </w:rPr>
        <w:t xml:space="preserve">Таблица </w:t>
      </w:r>
      <w:r>
        <w:rPr>
          <w:rFonts w:ascii="Times New Roman" w:hAnsi="Times New Roman"/>
          <w:sz w:val="24"/>
          <w:szCs w:val="24"/>
        </w:rPr>
        <w:t>40</w:t>
      </w:r>
      <w:r w:rsidRPr="00357059">
        <w:rPr>
          <w:rFonts w:ascii="Times New Roman" w:hAnsi="Times New Roman"/>
          <w:sz w:val="24"/>
          <w:szCs w:val="24"/>
        </w:rPr>
        <w:t xml:space="preserve">. </w:t>
      </w:r>
      <w:r w:rsidRPr="00357059">
        <w:rPr>
          <w:rStyle w:val="affffa"/>
          <w:bCs/>
          <w:color w:val="000000"/>
        </w:rPr>
        <w:t xml:space="preserve">Перечень выявленных </w:t>
      </w:r>
      <w:r w:rsidRPr="00357059">
        <w:rPr>
          <w:rFonts w:ascii="Times New Roman" w:hAnsi="Times New Roman"/>
          <w:sz w:val="24"/>
          <w:szCs w:val="24"/>
        </w:rPr>
        <w:t xml:space="preserve">ОКН (археология) </w:t>
      </w:r>
      <w:r w:rsidRPr="00357059">
        <w:rPr>
          <w:rStyle w:val="affffa"/>
          <w:bCs/>
          <w:color w:val="000000"/>
        </w:rPr>
        <w:t xml:space="preserve">на территории </w:t>
      </w:r>
      <w:r w:rsidRPr="00357059">
        <w:rPr>
          <w:rFonts w:ascii="Times New Roman" w:hAnsi="Times New Roman"/>
          <w:sz w:val="24"/>
          <w:szCs w:val="24"/>
        </w:rPr>
        <w:t>Голуметского МО</w:t>
      </w:r>
      <w:r w:rsidRPr="00357059">
        <w:rPr>
          <w:rStyle w:val="affffa"/>
          <w:bCs/>
          <w:color w:val="000000"/>
        </w:rPr>
        <w:t xml:space="preserve"> </w:t>
      </w:r>
      <w:bookmarkStart w:id="288" w:name="bookmark0"/>
      <w:r w:rsidRPr="00357059">
        <w:rPr>
          <w:rStyle w:val="1e"/>
          <w:rFonts w:ascii="Times New Roman" w:hAnsi="Times New Roman"/>
          <w:color w:val="000000"/>
          <w:sz w:val="24"/>
          <w:szCs w:val="24"/>
        </w:rPr>
        <w:t>по состоянию на 01.10.2012</w:t>
      </w:r>
      <w:bookmarkEnd w:id="288"/>
      <w:r w:rsidRPr="00357059">
        <w:rPr>
          <w:rStyle w:val="1e"/>
          <w:rFonts w:ascii="Times New Roman" w:hAnsi="Times New Roman"/>
          <w:color w:val="000000"/>
          <w:sz w:val="24"/>
          <w:szCs w:val="24"/>
        </w:rPr>
        <w:t>г.</w:t>
      </w:r>
    </w:p>
    <w:p w:rsidR="00C50150" w:rsidRPr="00357059" w:rsidRDefault="00C50150" w:rsidP="00C50150">
      <w:pPr>
        <w:pStyle w:val="affe"/>
        <w:rPr>
          <w:rStyle w:val="affffa"/>
          <w:bCs/>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858"/>
        <w:gridCol w:w="3471"/>
        <w:gridCol w:w="5703"/>
      </w:tblGrid>
      <w:tr w:rsidR="00C50150" w:rsidRPr="00357059" w:rsidTr="00A21F55">
        <w:trPr>
          <w:trHeight w:hRule="exact" w:val="574"/>
        </w:trPr>
        <w:tc>
          <w:tcPr>
            <w:tcW w:w="289" w:type="pct"/>
            <w:shd w:val="clear" w:color="auto" w:fill="auto"/>
          </w:tcPr>
          <w:p w:rsidR="00C50150" w:rsidRPr="00357059" w:rsidRDefault="00C50150" w:rsidP="00A21F55">
            <w:pPr>
              <w:pStyle w:val="affe"/>
              <w:jc w:val="center"/>
              <w:rPr>
                <w:rFonts w:ascii="Times New Roman" w:hAnsi="Times New Roman"/>
              </w:rPr>
            </w:pPr>
            <w:r w:rsidRPr="009239AD">
              <w:rPr>
                <w:rStyle w:val="11pt"/>
                <w:rFonts w:ascii="Times New Roman" w:hAnsi="Times New Roman"/>
                <w:b w:val="0"/>
                <w:bCs w:val="0"/>
                <w:smallCaps w:val="0"/>
              </w:rPr>
              <w:t>№</w:t>
            </w:r>
          </w:p>
          <w:p w:rsidR="00C50150" w:rsidRPr="00357059" w:rsidRDefault="00C50150" w:rsidP="00A21F55">
            <w:pPr>
              <w:pStyle w:val="affe"/>
              <w:jc w:val="center"/>
              <w:rPr>
                <w:rFonts w:ascii="Times New Roman" w:hAnsi="Times New Roman"/>
              </w:rPr>
            </w:pPr>
            <w:r w:rsidRPr="00357059">
              <w:rPr>
                <w:rStyle w:val="111"/>
                <w:sz w:val="22"/>
                <w:szCs w:val="22"/>
              </w:rPr>
              <w:t>п/п</w:t>
            </w:r>
          </w:p>
        </w:tc>
        <w:tc>
          <w:tcPr>
            <w:tcW w:w="403" w:type="pct"/>
            <w:shd w:val="clear" w:color="auto" w:fill="auto"/>
          </w:tcPr>
          <w:p w:rsidR="00C50150" w:rsidRPr="00357059" w:rsidRDefault="00C50150" w:rsidP="00A21F55">
            <w:pPr>
              <w:pStyle w:val="affe"/>
              <w:jc w:val="center"/>
              <w:rPr>
                <w:rFonts w:ascii="Times New Roman" w:hAnsi="Times New Roman"/>
              </w:rPr>
            </w:pPr>
            <w:r w:rsidRPr="00357059">
              <w:rPr>
                <w:rStyle w:val="11pt"/>
                <w:rFonts w:ascii="Times New Roman" w:hAnsi="Times New Roman"/>
                <w:b w:val="0"/>
                <w:bCs w:val="0"/>
                <w:smallCaps w:val="0"/>
              </w:rPr>
              <w:t>№</w:t>
            </w:r>
            <w:r>
              <w:rPr>
                <w:rStyle w:val="111"/>
              </w:rPr>
              <w:t xml:space="preserve"> </w:t>
            </w:r>
            <w:r w:rsidRPr="00357059">
              <w:rPr>
                <w:rStyle w:val="111"/>
                <w:sz w:val="22"/>
                <w:szCs w:val="22"/>
              </w:rPr>
              <w:t>на</w:t>
            </w:r>
          </w:p>
          <w:p w:rsidR="00C50150" w:rsidRPr="00357059" w:rsidRDefault="00C50150" w:rsidP="00A21F55">
            <w:pPr>
              <w:pStyle w:val="affe"/>
              <w:jc w:val="center"/>
              <w:rPr>
                <w:rFonts w:ascii="Times New Roman" w:hAnsi="Times New Roman"/>
              </w:rPr>
            </w:pPr>
            <w:r w:rsidRPr="00357059">
              <w:rPr>
                <w:rStyle w:val="111"/>
                <w:sz w:val="22"/>
                <w:szCs w:val="22"/>
              </w:rPr>
              <w:t>карте</w:t>
            </w:r>
          </w:p>
        </w:tc>
        <w:tc>
          <w:tcPr>
            <w:tcW w:w="1630" w:type="pct"/>
            <w:shd w:val="clear" w:color="auto" w:fill="auto"/>
          </w:tcPr>
          <w:p w:rsidR="00C50150" w:rsidRPr="00357059" w:rsidRDefault="00C50150" w:rsidP="00A21F55">
            <w:pPr>
              <w:pStyle w:val="affe"/>
              <w:jc w:val="center"/>
              <w:rPr>
                <w:rFonts w:ascii="Times New Roman" w:hAnsi="Times New Roman"/>
              </w:rPr>
            </w:pPr>
            <w:r w:rsidRPr="00357059">
              <w:rPr>
                <w:rStyle w:val="111"/>
                <w:sz w:val="22"/>
                <w:szCs w:val="22"/>
              </w:rPr>
              <w:t>Наименование</w:t>
            </w:r>
            <w:r w:rsidRPr="00EC2F1D">
              <w:rPr>
                <w:rStyle w:val="111"/>
                <w:sz w:val="22"/>
                <w:szCs w:val="22"/>
              </w:rPr>
              <w:t xml:space="preserve"> </w:t>
            </w:r>
            <w:r w:rsidRPr="00357059">
              <w:rPr>
                <w:rStyle w:val="111"/>
                <w:sz w:val="22"/>
                <w:szCs w:val="22"/>
              </w:rPr>
              <w:t>объекта</w:t>
            </w:r>
          </w:p>
          <w:p w:rsidR="00C50150" w:rsidRPr="00357059" w:rsidRDefault="00C50150" w:rsidP="00A21F55">
            <w:pPr>
              <w:pStyle w:val="affe"/>
              <w:jc w:val="center"/>
              <w:rPr>
                <w:rFonts w:ascii="Times New Roman" w:hAnsi="Times New Roman"/>
              </w:rPr>
            </w:pPr>
            <w:r w:rsidRPr="00357059">
              <w:rPr>
                <w:rStyle w:val="111"/>
                <w:sz w:val="22"/>
                <w:szCs w:val="22"/>
              </w:rPr>
              <w:t>археологического</w:t>
            </w:r>
            <w:r w:rsidRPr="00EC2F1D">
              <w:rPr>
                <w:rStyle w:val="111"/>
                <w:sz w:val="22"/>
                <w:szCs w:val="22"/>
              </w:rPr>
              <w:t xml:space="preserve"> </w:t>
            </w:r>
            <w:r w:rsidRPr="00357059">
              <w:rPr>
                <w:rStyle w:val="111"/>
                <w:sz w:val="22"/>
                <w:szCs w:val="22"/>
              </w:rPr>
              <w:t>наследия</w:t>
            </w:r>
          </w:p>
        </w:tc>
        <w:tc>
          <w:tcPr>
            <w:tcW w:w="2677" w:type="pct"/>
            <w:shd w:val="clear" w:color="auto" w:fill="auto"/>
          </w:tcPr>
          <w:p w:rsidR="00C50150" w:rsidRPr="00357059" w:rsidRDefault="00C50150" w:rsidP="00A21F55">
            <w:pPr>
              <w:pStyle w:val="affe"/>
              <w:jc w:val="center"/>
              <w:rPr>
                <w:rFonts w:ascii="Times New Roman" w:hAnsi="Times New Roman"/>
              </w:rPr>
            </w:pPr>
            <w:r w:rsidRPr="00357059">
              <w:rPr>
                <w:rStyle w:val="111"/>
                <w:sz w:val="22"/>
                <w:szCs w:val="22"/>
              </w:rPr>
              <w:t>Местонахождение</w:t>
            </w:r>
          </w:p>
        </w:tc>
      </w:tr>
      <w:tr w:rsidR="00C50150" w:rsidRPr="00357059" w:rsidTr="00A21F55">
        <w:trPr>
          <w:trHeight w:hRule="exact" w:val="281"/>
        </w:trPr>
        <w:tc>
          <w:tcPr>
            <w:tcW w:w="289" w:type="pct"/>
            <w:shd w:val="clear" w:color="auto" w:fill="auto"/>
          </w:tcPr>
          <w:p w:rsidR="00C50150" w:rsidRPr="00357059" w:rsidRDefault="00C50150" w:rsidP="00A21F55">
            <w:pPr>
              <w:pStyle w:val="affe"/>
              <w:jc w:val="center"/>
              <w:rPr>
                <w:rFonts w:ascii="Times New Roman" w:hAnsi="Times New Roman"/>
              </w:rPr>
            </w:pPr>
            <w:r w:rsidRPr="00357059">
              <w:rPr>
                <w:rStyle w:val="11pt1"/>
              </w:rPr>
              <w:t>1</w:t>
            </w:r>
          </w:p>
        </w:tc>
        <w:tc>
          <w:tcPr>
            <w:tcW w:w="403" w:type="pct"/>
            <w:shd w:val="clear" w:color="auto" w:fill="auto"/>
          </w:tcPr>
          <w:p w:rsidR="00C50150" w:rsidRPr="00357059" w:rsidRDefault="00C50150" w:rsidP="00A21F55">
            <w:pPr>
              <w:pStyle w:val="affe"/>
              <w:jc w:val="center"/>
              <w:rPr>
                <w:rFonts w:ascii="Times New Roman" w:hAnsi="Times New Roman"/>
              </w:rPr>
            </w:pPr>
            <w:r w:rsidRPr="00357059">
              <w:rPr>
                <w:rStyle w:val="11pt1"/>
              </w:rPr>
              <w:t>46</w:t>
            </w:r>
          </w:p>
        </w:tc>
        <w:tc>
          <w:tcPr>
            <w:tcW w:w="1630" w:type="pct"/>
            <w:shd w:val="clear" w:color="auto" w:fill="auto"/>
          </w:tcPr>
          <w:p w:rsidR="00C50150" w:rsidRPr="00357059" w:rsidRDefault="00C50150" w:rsidP="00A21F55">
            <w:pPr>
              <w:pStyle w:val="affe"/>
              <w:rPr>
                <w:rFonts w:ascii="Times New Roman" w:hAnsi="Times New Roman"/>
              </w:rPr>
            </w:pPr>
            <w:r w:rsidRPr="00357059">
              <w:rPr>
                <w:rStyle w:val="11pt1"/>
              </w:rPr>
              <w:t>Голуметь - больница</w:t>
            </w:r>
          </w:p>
        </w:tc>
        <w:tc>
          <w:tcPr>
            <w:tcW w:w="2677" w:type="pct"/>
            <w:shd w:val="clear" w:color="auto" w:fill="auto"/>
          </w:tcPr>
          <w:p w:rsidR="00C50150" w:rsidRPr="00357059" w:rsidRDefault="00C50150" w:rsidP="00A21F55">
            <w:pPr>
              <w:pStyle w:val="affe"/>
              <w:rPr>
                <w:rFonts w:ascii="Times New Roman" w:hAnsi="Times New Roman"/>
              </w:rPr>
            </w:pPr>
            <w:r w:rsidRPr="00357059">
              <w:rPr>
                <w:rStyle w:val="11pt1"/>
              </w:rPr>
              <w:t>Левый берег р. Голуметь. в 1 км к Ю от с. Голуметь</w:t>
            </w:r>
          </w:p>
        </w:tc>
      </w:tr>
      <w:tr w:rsidR="00C50150" w:rsidRPr="00357059" w:rsidTr="00A21F55">
        <w:trPr>
          <w:trHeight w:hRule="exact" w:val="566"/>
        </w:trPr>
        <w:tc>
          <w:tcPr>
            <w:tcW w:w="289" w:type="pct"/>
            <w:shd w:val="clear" w:color="auto" w:fill="auto"/>
          </w:tcPr>
          <w:p w:rsidR="00C50150" w:rsidRPr="00357059" w:rsidRDefault="00C50150" w:rsidP="00A21F55">
            <w:pPr>
              <w:pStyle w:val="affe"/>
              <w:jc w:val="center"/>
              <w:rPr>
                <w:rFonts w:ascii="Times New Roman" w:hAnsi="Times New Roman"/>
              </w:rPr>
            </w:pPr>
            <w:r w:rsidRPr="00357059">
              <w:rPr>
                <w:rStyle w:val="11pt1"/>
              </w:rPr>
              <w:t>2</w:t>
            </w:r>
          </w:p>
        </w:tc>
        <w:tc>
          <w:tcPr>
            <w:tcW w:w="403" w:type="pct"/>
            <w:shd w:val="clear" w:color="auto" w:fill="auto"/>
          </w:tcPr>
          <w:p w:rsidR="00C50150" w:rsidRPr="00357059" w:rsidRDefault="00C50150" w:rsidP="00A21F55">
            <w:pPr>
              <w:pStyle w:val="affe"/>
              <w:jc w:val="center"/>
              <w:rPr>
                <w:rFonts w:ascii="Times New Roman" w:hAnsi="Times New Roman"/>
              </w:rPr>
            </w:pPr>
            <w:r w:rsidRPr="00357059">
              <w:rPr>
                <w:rStyle w:val="11pt1"/>
              </w:rPr>
              <w:t>18</w:t>
            </w:r>
          </w:p>
        </w:tc>
        <w:tc>
          <w:tcPr>
            <w:tcW w:w="1630" w:type="pct"/>
            <w:shd w:val="clear" w:color="auto" w:fill="auto"/>
          </w:tcPr>
          <w:p w:rsidR="00C50150" w:rsidRPr="00357059" w:rsidRDefault="00C50150" w:rsidP="00A21F55">
            <w:pPr>
              <w:pStyle w:val="affe"/>
              <w:rPr>
                <w:rFonts w:ascii="Times New Roman" w:hAnsi="Times New Roman"/>
              </w:rPr>
            </w:pPr>
            <w:r w:rsidRPr="00357059">
              <w:rPr>
                <w:rStyle w:val="11pt1"/>
              </w:rPr>
              <w:t>Терентьева Гора (ур. Самсонова Гора), стоянка</w:t>
            </w:r>
          </w:p>
        </w:tc>
        <w:tc>
          <w:tcPr>
            <w:tcW w:w="2677" w:type="pct"/>
            <w:shd w:val="clear" w:color="auto" w:fill="auto"/>
          </w:tcPr>
          <w:p w:rsidR="00C50150" w:rsidRPr="00357059" w:rsidRDefault="00C50150" w:rsidP="00A21F55">
            <w:pPr>
              <w:pStyle w:val="affe"/>
              <w:rPr>
                <w:rFonts w:ascii="Times New Roman" w:hAnsi="Times New Roman"/>
              </w:rPr>
            </w:pPr>
            <w:r w:rsidRPr="00357059">
              <w:rPr>
                <w:rStyle w:val="11pt1"/>
              </w:rPr>
              <w:t>Правый берег р. Голуметь , в 1,5 км к ЮВ от с. Голуметь</w:t>
            </w:r>
          </w:p>
        </w:tc>
      </w:tr>
      <w:tr w:rsidR="00C50150" w:rsidRPr="00357059" w:rsidTr="00A21F55">
        <w:trPr>
          <w:trHeight w:hRule="exact" w:val="283"/>
        </w:trPr>
        <w:tc>
          <w:tcPr>
            <w:tcW w:w="289" w:type="pct"/>
            <w:shd w:val="clear" w:color="auto" w:fill="auto"/>
          </w:tcPr>
          <w:p w:rsidR="00C50150" w:rsidRPr="00357059" w:rsidRDefault="00C50150" w:rsidP="00A21F55">
            <w:pPr>
              <w:pStyle w:val="affe"/>
              <w:jc w:val="center"/>
              <w:rPr>
                <w:rFonts w:ascii="Times New Roman" w:hAnsi="Times New Roman"/>
              </w:rPr>
            </w:pPr>
            <w:r w:rsidRPr="00357059">
              <w:rPr>
                <w:rStyle w:val="11pt1"/>
              </w:rPr>
              <w:t>3</w:t>
            </w:r>
          </w:p>
        </w:tc>
        <w:tc>
          <w:tcPr>
            <w:tcW w:w="403" w:type="pct"/>
            <w:shd w:val="clear" w:color="auto" w:fill="auto"/>
          </w:tcPr>
          <w:p w:rsidR="00C50150" w:rsidRPr="00357059" w:rsidRDefault="00C50150" w:rsidP="00A21F55">
            <w:pPr>
              <w:pStyle w:val="affe"/>
              <w:jc w:val="center"/>
              <w:rPr>
                <w:rFonts w:ascii="Times New Roman" w:hAnsi="Times New Roman"/>
              </w:rPr>
            </w:pPr>
            <w:r w:rsidRPr="00357059">
              <w:rPr>
                <w:rStyle w:val="11pt1"/>
              </w:rPr>
              <w:t>49</w:t>
            </w:r>
          </w:p>
        </w:tc>
        <w:tc>
          <w:tcPr>
            <w:tcW w:w="1630" w:type="pct"/>
            <w:shd w:val="clear" w:color="auto" w:fill="auto"/>
          </w:tcPr>
          <w:p w:rsidR="00C50150" w:rsidRPr="00357059" w:rsidRDefault="00C50150" w:rsidP="00A21F55">
            <w:pPr>
              <w:pStyle w:val="affe"/>
              <w:rPr>
                <w:rFonts w:ascii="Times New Roman" w:hAnsi="Times New Roman"/>
              </w:rPr>
            </w:pPr>
            <w:r w:rsidRPr="00357059">
              <w:rPr>
                <w:rStyle w:val="11pt1"/>
              </w:rPr>
              <w:t>Труженик</w:t>
            </w:r>
            <w:r>
              <w:rPr>
                <w:rStyle w:val="11pt1"/>
              </w:rPr>
              <w:t xml:space="preserve">, </w:t>
            </w:r>
            <w:r w:rsidRPr="00357059">
              <w:rPr>
                <w:rStyle w:val="11pt1"/>
              </w:rPr>
              <w:t>стоянка</w:t>
            </w:r>
          </w:p>
        </w:tc>
        <w:tc>
          <w:tcPr>
            <w:tcW w:w="2677" w:type="pct"/>
            <w:shd w:val="clear" w:color="auto" w:fill="auto"/>
          </w:tcPr>
          <w:p w:rsidR="00C50150" w:rsidRPr="00357059" w:rsidRDefault="00C50150" w:rsidP="00A21F55">
            <w:pPr>
              <w:pStyle w:val="affe"/>
              <w:rPr>
                <w:rFonts w:ascii="Times New Roman" w:hAnsi="Times New Roman"/>
              </w:rPr>
            </w:pPr>
            <w:r w:rsidRPr="00357059">
              <w:rPr>
                <w:rStyle w:val="11pt1"/>
              </w:rPr>
              <w:t>Левый берег р. Б.Иреть. в 1 км к ЮВ от д. Труженик</w:t>
            </w:r>
          </w:p>
        </w:tc>
      </w:tr>
      <w:tr w:rsidR="00C50150" w:rsidRPr="00357059" w:rsidTr="00A21F55">
        <w:trPr>
          <w:trHeight w:hRule="exact" w:val="571"/>
        </w:trPr>
        <w:tc>
          <w:tcPr>
            <w:tcW w:w="289" w:type="pct"/>
            <w:shd w:val="clear" w:color="auto" w:fill="auto"/>
          </w:tcPr>
          <w:p w:rsidR="00C50150" w:rsidRPr="00357059" w:rsidRDefault="00C50150" w:rsidP="00A21F55">
            <w:pPr>
              <w:pStyle w:val="affe"/>
              <w:jc w:val="center"/>
              <w:rPr>
                <w:rFonts w:ascii="Times New Roman" w:hAnsi="Times New Roman"/>
              </w:rPr>
            </w:pPr>
            <w:r w:rsidRPr="00357059">
              <w:rPr>
                <w:rStyle w:val="11pt1"/>
              </w:rPr>
              <w:t>4</w:t>
            </w:r>
          </w:p>
        </w:tc>
        <w:tc>
          <w:tcPr>
            <w:tcW w:w="403" w:type="pct"/>
            <w:shd w:val="clear" w:color="auto" w:fill="auto"/>
          </w:tcPr>
          <w:p w:rsidR="00C50150" w:rsidRPr="00357059" w:rsidRDefault="00C50150" w:rsidP="00A21F55">
            <w:pPr>
              <w:pStyle w:val="affe"/>
              <w:jc w:val="center"/>
              <w:rPr>
                <w:rFonts w:ascii="Times New Roman" w:hAnsi="Times New Roman"/>
              </w:rPr>
            </w:pPr>
            <w:r w:rsidRPr="00357059">
              <w:rPr>
                <w:rStyle w:val="11pt1"/>
              </w:rPr>
              <w:t>88</w:t>
            </w:r>
          </w:p>
        </w:tc>
        <w:tc>
          <w:tcPr>
            <w:tcW w:w="1630" w:type="pct"/>
            <w:shd w:val="clear" w:color="auto" w:fill="auto"/>
          </w:tcPr>
          <w:p w:rsidR="00C50150" w:rsidRPr="00357059" w:rsidRDefault="00C50150" w:rsidP="00A21F55">
            <w:pPr>
              <w:pStyle w:val="affe"/>
              <w:rPr>
                <w:rFonts w:ascii="Times New Roman" w:hAnsi="Times New Roman"/>
              </w:rPr>
            </w:pPr>
            <w:r w:rsidRPr="00357059">
              <w:rPr>
                <w:rStyle w:val="1110"/>
                <w:sz w:val="22"/>
              </w:rPr>
              <w:t>Г</w:t>
            </w:r>
            <w:r w:rsidRPr="00357059">
              <w:rPr>
                <w:rStyle w:val="11pt1"/>
              </w:rPr>
              <w:t>ора Жердах, стоянка</w:t>
            </w:r>
          </w:p>
        </w:tc>
        <w:tc>
          <w:tcPr>
            <w:tcW w:w="2677" w:type="pct"/>
            <w:shd w:val="clear" w:color="auto" w:fill="auto"/>
          </w:tcPr>
          <w:p w:rsidR="00C50150" w:rsidRPr="00357059" w:rsidRDefault="00C50150" w:rsidP="00A21F55">
            <w:pPr>
              <w:pStyle w:val="affe"/>
              <w:rPr>
                <w:rFonts w:ascii="Times New Roman" w:hAnsi="Times New Roman"/>
              </w:rPr>
            </w:pPr>
            <w:r w:rsidRPr="00357059">
              <w:rPr>
                <w:rStyle w:val="11pt1"/>
              </w:rPr>
              <w:t>Левый берег р. Б.Белая, скальный выступ у старого моста через Б.Белую в 4,5 км к ЮЗ от пос. Елоты</w:t>
            </w:r>
          </w:p>
        </w:tc>
      </w:tr>
      <w:tr w:rsidR="00C50150" w:rsidRPr="00357059" w:rsidTr="00A21F55">
        <w:trPr>
          <w:trHeight w:hRule="exact" w:val="281"/>
        </w:trPr>
        <w:tc>
          <w:tcPr>
            <w:tcW w:w="289" w:type="pct"/>
            <w:shd w:val="clear" w:color="auto" w:fill="auto"/>
          </w:tcPr>
          <w:p w:rsidR="00C50150" w:rsidRPr="00357059" w:rsidRDefault="00C50150" w:rsidP="00A21F55">
            <w:pPr>
              <w:pStyle w:val="affe"/>
              <w:jc w:val="center"/>
              <w:rPr>
                <w:rFonts w:ascii="Times New Roman" w:hAnsi="Times New Roman"/>
              </w:rPr>
            </w:pPr>
            <w:r w:rsidRPr="00357059">
              <w:rPr>
                <w:rStyle w:val="11pt1"/>
              </w:rPr>
              <w:t>5</w:t>
            </w:r>
          </w:p>
        </w:tc>
        <w:tc>
          <w:tcPr>
            <w:tcW w:w="403" w:type="pct"/>
            <w:shd w:val="clear" w:color="auto" w:fill="auto"/>
          </w:tcPr>
          <w:p w:rsidR="00C50150" w:rsidRPr="00357059" w:rsidRDefault="00C50150" w:rsidP="00A21F55">
            <w:pPr>
              <w:pStyle w:val="affe"/>
              <w:jc w:val="center"/>
              <w:rPr>
                <w:rFonts w:ascii="Times New Roman" w:hAnsi="Times New Roman"/>
              </w:rPr>
            </w:pPr>
            <w:r w:rsidRPr="00357059">
              <w:rPr>
                <w:rStyle w:val="11pt1"/>
              </w:rPr>
              <w:t>89</w:t>
            </w:r>
          </w:p>
        </w:tc>
        <w:tc>
          <w:tcPr>
            <w:tcW w:w="1630" w:type="pct"/>
            <w:shd w:val="clear" w:color="auto" w:fill="auto"/>
          </w:tcPr>
          <w:p w:rsidR="00C50150" w:rsidRPr="00357059" w:rsidRDefault="00C50150" w:rsidP="00A21F55">
            <w:pPr>
              <w:pStyle w:val="affe"/>
              <w:rPr>
                <w:rFonts w:ascii="Times New Roman" w:hAnsi="Times New Roman"/>
              </w:rPr>
            </w:pPr>
            <w:r w:rsidRPr="00357059">
              <w:rPr>
                <w:rStyle w:val="11pt1"/>
              </w:rPr>
              <w:t>Полежаева Гора I, стоянка</w:t>
            </w:r>
          </w:p>
        </w:tc>
        <w:tc>
          <w:tcPr>
            <w:tcW w:w="2677" w:type="pct"/>
            <w:shd w:val="clear" w:color="auto" w:fill="auto"/>
          </w:tcPr>
          <w:p w:rsidR="00C50150" w:rsidRPr="00357059" w:rsidRDefault="00C50150" w:rsidP="00A21F55">
            <w:pPr>
              <w:pStyle w:val="affe"/>
              <w:rPr>
                <w:rFonts w:ascii="Times New Roman" w:hAnsi="Times New Roman"/>
              </w:rPr>
            </w:pPr>
            <w:r w:rsidRPr="00357059">
              <w:rPr>
                <w:rStyle w:val="11pt1"/>
              </w:rPr>
              <w:t>Левый берег р. Б.Иреть напротив д. 11олежаева</w:t>
            </w:r>
          </w:p>
        </w:tc>
      </w:tr>
      <w:tr w:rsidR="00C50150" w:rsidRPr="00357059" w:rsidTr="00A21F55">
        <w:trPr>
          <w:trHeight w:hRule="exact" w:val="285"/>
        </w:trPr>
        <w:tc>
          <w:tcPr>
            <w:tcW w:w="289" w:type="pct"/>
            <w:shd w:val="clear" w:color="auto" w:fill="auto"/>
          </w:tcPr>
          <w:p w:rsidR="00C50150" w:rsidRPr="00357059" w:rsidRDefault="00C50150" w:rsidP="00A21F55">
            <w:pPr>
              <w:pStyle w:val="affe"/>
              <w:jc w:val="center"/>
              <w:rPr>
                <w:rFonts w:ascii="Times New Roman" w:hAnsi="Times New Roman"/>
              </w:rPr>
            </w:pPr>
            <w:r w:rsidRPr="00357059">
              <w:rPr>
                <w:rStyle w:val="11pt1"/>
              </w:rPr>
              <w:t>6</w:t>
            </w:r>
          </w:p>
        </w:tc>
        <w:tc>
          <w:tcPr>
            <w:tcW w:w="403" w:type="pct"/>
            <w:shd w:val="clear" w:color="auto" w:fill="auto"/>
          </w:tcPr>
          <w:p w:rsidR="00C50150" w:rsidRPr="00357059" w:rsidRDefault="00C50150" w:rsidP="00A21F55">
            <w:pPr>
              <w:pStyle w:val="affe"/>
              <w:jc w:val="center"/>
              <w:rPr>
                <w:rFonts w:ascii="Times New Roman" w:hAnsi="Times New Roman"/>
              </w:rPr>
            </w:pPr>
            <w:r w:rsidRPr="00357059">
              <w:rPr>
                <w:rStyle w:val="11pt1"/>
              </w:rPr>
              <w:t>90</w:t>
            </w:r>
          </w:p>
        </w:tc>
        <w:tc>
          <w:tcPr>
            <w:tcW w:w="1630" w:type="pct"/>
            <w:shd w:val="clear" w:color="auto" w:fill="auto"/>
          </w:tcPr>
          <w:p w:rsidR="00C50150" w:rsidRPr="00357059" w:rsidRDefault="00C50150" w:rsidP="00A21F55">
            <w:pPr>
              <w:pStyle w:val="affe"/>
              <w:rPr>
                <w:rFonts w:ascii="Times New Roman" w:hAnsi="Times New Roman"/>
              </w:rPr>
            </w:pPr>
            <w:r w:rsidRPr="00357059">
              <w:rPr>
                <w:rStyle w:val="11pt1"/>
              </w:rPr>
              <w:t>Полежаева Гора II, стоянка</w:t>
            </w:r>
          </w:p>
        </w:tc>
        <w:tc>
          <w:tcPr>
            <w:tcW w:w="2677" w:type="pct"/>
            <w:shd w:val="clear" w:color="auto" w:fill="auto"/>
          </w:tcPr>
          <w:p w:rsidR="00C50150" w:rsidRPr="00357059" w:rsidRDefault="00C50150" w:rsidP="00A21F55">
            <w:pPr>
              <w:pStyle w:val="affe"/>
              <w:rPr>
                <w:rFonts w:ascii="Times New Roman" w:hAnsi="Times New Roman"/>
              </w:rPr>
            </w:pPr>
            <w:r w:rsidRPr="00357059">
              <w:rPr>
                <w:rStyle w:val="11pt1"/>
              </w:rPr>
              <w:t>Левый берег р. Б.Иреть напротив д. 11олежаева</w:t>
            </w:r>
          </w:p>
        </w:tc>
      </w:tr>
      <w:tr w:rsidR="00C50150" w:rsidRPr="00357059" w:rsidTr="00A21F55">
        <w:trPr>
          <w:trHeight w:hRule="exact" w:val="275"/>
        </w:trPr>
        <w:tc>
          <w:tcPr>
            <w:tcW w:w="289" w:type="pct"/>
            <w:shd w:val="clear" w:color="auto" w:fill="auto"/>
          </w:tcPr>
          <w:p w:rsidR="00C50150" w:rsidRPr="00357059" w:rsidRDefault="00C50150" w:rsidP="00A21F55">
            <w:pPr>
              <w:pStyle w:val="affe"/>
              <w:jc w:val="center"/>
              <w:rPr>
                <w:rStyle w:val="11pt1"/>
              </w:rPr>
            </w:pPr>
            <w:r w:rsidRPr="00357059">
              <w:rPr>
                <w:rStyle w:val="11pt1"/>
              </w:rPr>
              <w:t>7</w:t>
            </w:r>
          </w:p>
        </w:tc>
        <w:tc>
          <w:tcPr>
            <w:tcW w:w="403" w:type="pct"/>
            <w:shd w:val="clear" w:color="auto" w:fill="auto"/>
          </w:tcPr>
          <w:p w:rsidR="00C50150" w:rsidRPr="00357059" w:rsidRDefault="00C50150" w:rsidP="00A21F55">
            <w:pPr>
              <w:pStyle w:val="affe"/>
              <w:jc w:val="center"/>
              <w:rPr>
                <w:rStyle w:val="11pt1"/>
              </w:rPr>
            </w:pPr>
            <w:r w:rsidRPr="00357059">
              <w:rPr>
                <w:rStyle w:val="11pt1"/>
              </w:rPr>
              <w:t>15</w:t>
            </w:r>
          </w:p>
        </w:tc>
        <w:tc>
          <w:tcPr>
            <w:tcW w:w="1630" w:type="pct"/>
            <w:shd w:val="clear" w:color="auto" w:fill="auto"/>
          </w:tcPr>
          <w:p w:rsidR="00C50150" w:rsidRPr="00357059" w:rsidRDefault="00C50150" w:rsidP="00A21F55">
            <w:pPr>
              <w:pStyle w:val="affe"/>
              <w:rPr>
                <w:rStyle w:val="11pt1"/>
              </w:rPr>
            </w:pPr>
            <w:r w:rsidRPr="00357059">
              <w:rPr>
                <w:rStyle w:val="11pt1"/>
              </w:rPr>
              <w:t>Волчья лука, стоянка</w:t>
            </w:r>
          </w:p>
        </w:tc>
        <w:tc>
          <w:tcPr>
            <w:tcW w:w="2677" w:type="pct"/>
            <w:shd w:val="clear" w:color="auto" w:fill="auto"/>
          </w:tcPr>
          <w:p w:rsidR="00C50150" w:rsidRPr="00357059" w:rsidRDefault="00C50150" w:rsidP="00A21F55">
            <w:pPr>
              <w:pStyle w:val="affe"/>
              <w:rPr>
                <w:rStyle w:val="11pt1"/>
              </w:rPr>
            </w:pPr>
            <w:r w:rsidRPr="00357059">
              <w:rPr>
                <w:rStyle w:val="11pt1"/>
              </w:rPr>
              <w:t>Правый берег р.Голуметь, в 1 км к З от с.Баталаево</w:t>
            </w:r>
          </w:p>
        </w:tc>
      </w:tr>
      <w:tr w:rsidR="00C50150" w:rsidRPr="00357059" w:rsidTr="00A21F55">
        <w:trPr>
          <w:trHeight w:hRule="exact" w:val="279"/>
        </w:trPr>
        <w:tc>
          <w:tcPr>
            <w:tcW w:w="289" w:type="pct"/>
            <w:shd w:val="clear" w:color="auto" w:fill="auto"/>
          </w:tcPr>
          <w:p w:rsidR="00C50150" w:rsidRPr="00357059" w:rsidRDefault="00C50150" w:rsidP="00A21F55">
            <w:pPr>
              <w:pStyle w:val="affe"/>
              <w:jc w:val="center"/>
              <w:rPr>
                <w:rStyle w:val="11pt1"/>
              </w:rPr>
            </w:pPr>
            <w:r w:rsidRPr="00357059">
              <w:rPr>
                <w:rStyle w:val="11pt1"/>
              </w:rPr>
              <w:t>8</w:t>
            </w:r>
          </w:p>
        </w:tc>
        <w:tc>
          <w:tcPr>
            <w:tcW w:w="403" w:type="pct"/>
            <w:shd w:val="clear" w:color="auto" w:fill="auto"/>
          </w:tcPr>
          <w:p w:rsidR="00C50150" w:rsidRPr="00357059" w:rsidRDefault="00C50150" w:rsidP="00A21F55">
            <w:pPr>
              <w:pStyle w:val="affe"/>
              <w:jc w:val="center"/>
              <w:rPr>
                <w:rStyle w:val="11pt1"/>
              </w:rPr>
            </w:pPr>
            <w:r w:rsidRPr="00357059">
              <w:rPr>
                <w:rStyle w:val="11pt1"/>
              </w:rPr>
              <w:t>16</w:t>
            </w:r>
          </w:p>
        </w:tc>
        <w:tc>
          <w:tcPr>
            <w:tcW w:w="1630" w:type="pct"/>
            <w:shd w:val="clear" w:color="auto" w:fill="auto"/>
          </w:tcPr>
          <w:p w:rsidR="00C50150" w:rsidRPr="00357059" w:rsidRDefault="00C50150" w:rsidP="00A21F55">
            <w:pPr>
              <w:pStyle w:val="affe"/>
              <w:rPr>
                <w:rStyle w:val="11pt1"/>
              </w:rPr>
            </w:pPr>
            <w:r w:rsidRPr="00357059">
              <w:rPr>
                <w:rStyle w:val="11pt1"/>
              </w:rPr>
              <w:t>Баталаево, стоянка</w:t>
            </w:r>
          </w:p>
        </w:tc>
        <w:tc>
          <w:tcPr>
            <w:tcW w:w="2677" w:type="pct"/>
            <w:shd w:val="clear" w:color="auto" w:fill="auto"/>
          </w:tcPr>
          <w:p w:rsidR="00C50150" w:rsidRPr="00357059" w:rsidRDefault="00C50150" w:rsidP="00A21F55">
            <w:pPr>
              <w:pStyle w:val="affe"/>
              <w:rPr>
                <w:rStyle w:val="11pt1"/>
              </w:rPr>
            </w:pPr>
            <w:r w:rsidRPr="00357059">
              <w:rPr>
                <w:rStyle w:val="11pt1"/>
              </w:rPr>
              <w:t>Левый берег р.Голуметь, верхняя окраина с.Баталаево</w:t>
            </w:r>
          </w:p>
        </w:tc>
      </w:tr>
    </w:tbl>
    <w:p w:rsidR="00C50150" w:rsidRPr="00357059" w:rsidRDefault="00C50150" w:rsidP="00C50150">
      <w:pPr>
        <w:pStyle w:val="affe"/>
        <w:rPr>
          <w:rFonts w:ascii="Times New Roman" w:hAnsi="Times New Roman"/>
          <w:sz w:val="16"/>
          <w:szCs w:val="16"/>
        </w:rPr>
      </w:pPr>
    </w:p>
    <w:p w:rsidR="00C50150" w:rsidRPr="00357059" w:rsidRDefault="00C50150" w:rsidP="00C50150">
      <w:pPr>
        <w:pStyle w:val="affe"/>
        <w:rPr>
          <w:rStyle w:val="affffa"/>
          <w:bCs/>
          <w:color w:val="000000"/>
        </w:rPr>
      </w:pPr>
      <w:r w:rsidRPr="00357059">
        <w:rPr>
          <w:rFonts w:ascii="Times New Roman" w:hAnsi="Times New Roman"/>
          <w:sz w:val="24"/>
          <w:szCs w:val="24"/>
        </w:rPr>
        <w:t xml:space="preserve">Таблица </w:t>
      </w:r>
      <w:r>
        <w:rPr>
          <w:rFonts w:ascii="Times New Roman" w:hAnsi="Times New Roman"/>
          <w:sz w:val="24"/>
          <w:szCs w:val="24"/>
        </w:rPr>
        <w:t>41</w:t>
      </w:r>
      <w:r w:rsidRPr="00357059">
        <w:rPr>
          <w:rFonts w:ascii="Times New Roman" w:hAnsi="Times New Roman"/>
          <w:sz w:val="24"/>
          <w:szCs w:val="24"/>
        </w:rPr>
        <w:t xml:space="preserve">. </w:t>
      </w:r>
      <w:r w:rsidRPr="00357059">
        <w:rPr>
          <w:rStyle w:val="affffa"/>
          <w:bCs/>
          <w:color w:val="000000"/>
        </w:rPr>
        <w:t xml:space="preserve">Каталог координат выявленных </w:t>
      </w:r>
      <w:r w:rsidRPr="00357059">
        <w:rPr>
          <w:rFonts w:ascii="Times New Roman" w:hAnsi="Times New Roman"/>
          <w:sz w:val="24"/>
          <w:szCs w:val="24"/>
        </w:rPr>
        <w:t xml:space="preserve">ОКН (археология) </w:t>
      </w:r>
      <w:r w:rsidRPr="00357059">
        <w:rPr>
          <w:rStyle w:val="affffa"/>
          <w:bCs/>
          <w:color w:val="000000"/>
        </w:rPr>
        <w:t xml:space="preserve">на территории </w:t>
      </w:r>
      <w:r w:rsidRPr="00357059">
        <w:rPr>
          <w:rFonts w:ascii="Times New Roman" w:hAnsi="Times New Roman"/>
          <w:sz w:val="24"/>
          <w:szCs w:val="24"/>
        </w:rPr>
        <w:t xml:space="preserve">Голуметского </w:t>
      </w:r>
      <w:r w:rsidRPr="00357059">
        <w:rPr>
          <w:rStyle w:val="affffa"/>
          <w:bCs/>
          <w:color w:val="000000"/>
        </w:rPr>
        <w:t>МО.</w:t>
      </w:r>
    </w:p>
    <w:p w:rsidR="00C50150" w:rsidRPr="00357059" w:rsidRDefault="00C50150" w:rsidP="00C50150">
      <w:pPr>
        <w:pStyle w:val="affe"/>
        <w:rPr>
          <w:rStyle w:val="affffa"/>
          <w:bCs/>
          <w:i/>
          <w:color w:val="000000"/>
          <w:sz w:val="18"/>
          <w:szCs w:val="18"/>
        </w:rPr>
      </w:pPr>
    </w:p>
    <w:tbl>
      <w:tblP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960"/>
        <w:gridCol w:w="2235"/>
        <w:gridCol w:w="960"/>
        <w:gridCol w:w="2460"/>
        <w:gridCol w:w="2340"/>
      </w:tblGrid>
      <w:tr w:rsidR="00C50150" w:rsidRPr="00357059" w:rsidTr="00A21F55">
        <w:trPr>
          <w:trHeight w:val="258"/>
        </w:trPr>
        <w:tc>
          <w:tcPr>
            <w:tcW w:w="960" w:type="dxa"/>
            <w:shd w:val="clear" w:color="auto" w:fill="FFFFFF"/>
            <w:vAlign w:val="center"/>
          </w:tcPr>
          <w:p w:rsidR="00C50150" w:rsidRPr="00357059" w:rsidRDefault="00C50150" w:rsidP="00A21F55">
            <w:pPr>
              <w:pStyle w:val="affe"/>
              <w:jc w:val="center"/>
              <w:rPr>
                <w:rFonts w:ascii="Times New Roman" w:hAnsi="Times New Roman"/>
              </w:rPr>
            </w:pPr>
            <w:r w:rsidRPr="00357059">
              <w:rPr>
                <w:rFonts w:ascii="Times New Roman" w:hAnsi="Times New Roman"/>
              </w:rPr>
              <w:t>№ п/п</w:t>
            </w:r>
          </w:p>
        </w:tc>
        <w:tc>
          <w:tcPr>
            <w:tcW w:w="960" w:type="dxa"/>
            <w:shd w:val="clear" w:color="auto" w:fill="FFFFFF"/>
            <w:vAlign w:val="center"/>
          </w:tcPr>
          <w:p w:rsidR="00C50150" w:rsidRPr="00357059" w:rsidRDefault="00C50150" w:rsidP="00A21F55">
            <w:pPr>
              <w:pStyle w:val="affe"/>
              <w:jc w:val="center"/>
              <w:rPr>
                <w:rFonts w:ascii="Times New Roman" w:hAnsi="Times New Roman"/>
              </w:rPr>
            </w:pPr>
            <w:r w:rsidRPr="00357059">
              <w:rPr>
                <w:rFonts w:ascii="Times New Roman" w:hAnsi="Times New Roman"/>
              </w:rPr>
              <w:t>№ п/к</w:t>
            </w:r>
          </w:p>
        </w:tc>
        <w:tc>
          <w:tcPr>
            <w:tcW w:w="2235" w:type="dxa"/>
            <w:shd w:val="clear" w:color="auto" w:fill="FFFFFF"/>
            <w:vAlign w:val="center"/>
          </w:tcPr>
          <w:p w:rsidR="00C50150" w:rsidRPr="00357059" w:rsidRDefault="00C50150" w:rsidP="00A21F55">
            <w:pPr>
              <w:pStyle w:val="affe"/>
              <w:jc w:val="center"/>
              <w:rPr>
                <w:rFonts w:ascii="Times New Roman" w:hAnsi="Times New Roman"/>
              </w:rPr>
            </w:pPr>
            <w:r>
              <w:rPr>
                <w:rFonts w:ascii="Times New Roman" w:hAnsi="Times New Roman"/>
              </w:rPr>
              <w:t>Н</w:t>
            </w:r>
            <w:r w:rsidRPr="00357059">
              <w:rPr>
                <w:rFonts w:ascii="Times New Roman" w:hAnsi="Times New Roman"/>
              </w:rPr>
              <w:t>азвание памятника</w:t>
            </w:r>
          </w:p>
        </w:tc>
        <w:tc>
          <w:tcPr>
            <w:tcW w:w="960" w:type="dxa"/>
            <w:shd w:val="clear" w:color="auto" w:fill="FFFFFF"/>
            <w:vAlign w:val="center"/>
          </w:tcPr>
          <w:p w:rsidR="00C50150" w:rsidRPr="00357059" w:rsidRDefault="00C50150" w:rsidP="00A21F55">
            <w:pPr>
              <w:pStyle w:val="affe"/>
              <w:jc w:val="center"/>
              <w:rPr>
                <w:rFonts w:ascii="Times New Roman" w:hAnsi="Times New Roman"/>
              </w:rPr>
            </w:pPr>
            <w:r w:rsidRPr="00357059">
              <w:rPr>
                <w:rFonts w:ascii="Times New Roman" w:hAnsi="Times New Roman"/>
              </w:rPr>
              <w:t>точка</w:t>
            </w:r>
          </w:p>
        </w:tc>
        <w:tc>
          <w:tcPr>
            <w:tcW w:w="2460" w:type="dxa"/>
            <w:shd w:val="clear" w:color="auto" w:fill="FFFFFF"/>
            <w:vAlign w:val="center"/>
          </w:tcPr>
          <w:p w:rsidR="00C50150" w:rsidRPr="00357059" w:rsidRDefault="00C50150" w:rsidP="00A21F55">
            <w:pPr>
              <w:pStyle w:val="affe"/>
              <w:jc w:val="center"/>
              <w:rPr>
                <w:rFonts w:ascii="Times New Roman" w:hAnsi="Times New Roman"/>
              </w:rPr>
            </w:pPr>
            <w:r w:rsidRPr="00357059">
              <w:rPr>
                <w:rFonts w:ascii="Times New Roman" w:hAnsi="Times New Roman"/>
              </w:rPr>
              <w:t>СШ</w:t>
            </w:r>
          </w:p>
        </w:tc>
        <w:tc>
          <w:tcPr>
            <w:tcW w:w="2340" w:type="dxa"/>
            <w:shd w:val="clear" w:color="auto" w:fill="FFFFFF"/>
            <w:vAlign w:val="center"/>
          </w:tcPr>
          <w:p w:rsidR="00C50150" w:rsidRPr="00357059" w:rsidRDefault="00C50150" w:rsidP="00A21F55">
            <w:pPr>
              <w:pStyle w:val="affe"/>
              <w:jc w:val="center"/>
              <w:rPr>
                <w:rFonts w:ascii="Times New Roman" w:hAnsi="Times New Roman"/>
              </w:rPr>
            </w:pPr>
            <w:r w:rsidRPr="00357059">
              <w:rPr>
                <w:rFonts w:ascii="Times New Roman" w:hAnsi="Times New Roman"/>
              </w:rPr>
              <w:t>ВД</w:t>
            </w:r>
          </w:p>
        </w:tc>
      </w:tr>
      <w:tr w:rsidR="00C50150" w:rsidRPr="00357059" w:rsidTr="00A21F55">
        <w:trPr>
          <w:trHeight w:val="270"/>
        </w:trPr>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18</w:t>
            </w:r>
          </w:p>
        </w:tc>
        <w:tc>
          <w:tcPr>
            <w:tcW w:w="2235"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Терентьева гора</w:t>
            </w: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53,2,32.2008</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102,25,33.3012</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53,2,31.2</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102,25,32.0988</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53,2,32.1</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102,25,31.1016</w:t>
            </w:r>
          </w:p>
        </w:tc>
      </w:tr>
      <w:tr w:rsidR="00C50150" w:rsidRPr="00357059" w:rsidTr="00A21F55">
        <w:trPr>
          <w:trHeight w:val="270"/>
        </w:trPr>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46</w:t>
            </w:r>
          </w:p>
        </w:tc>
        <w:tc>
          <w:tcPr>
            <w:tcW w:w="2235"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Голуметь (больница)</w:t>
            </w: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53,0,58.6008</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102,21,25.5996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53,0,57.8988</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102,21,26.7984</w:t>
            </w:r>
          </w:p>
        </w:tc>
      </w:tr>
      <w:tr w:rsidR="00C50150" w:rsidRPr="00357059" w:rsidTr="00A21F55">
        <w:trPr>
          <w:trHeight w:val="147"/>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53,0,57.3012</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102,21,26.3016</w:t>
            </w:r>
          </w:p>
        </w:tc>
      </w:tr>
      <w:tr w:rsidR="00C50150" w:rsidRPr="00357059" w:rsidTr="00A21F55">
        <w:trPr>
          <w:trHeight w:val="255"/>
        </w:trPr>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49</w:t>
            </w:r>
          </w:p>
        </w:tc>
        <w:tc>
          <w:tcPr>
            <w:tcW w:w="2235"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Труженик</w:t>
            </w: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52,57,39.8988</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102,20,50.4996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52,57,39.7008</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102,20,51.5004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52,57,39.4992</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102,20,51</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52,57,39.3012</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102,20,49.8984</w:t>
            </w:r>
          </w:p>
        </w:tc>
      </w:tr>
      <w:tr w:rsidR="00C50150" w:rsidRPr="00357059" w:rsidTr="00A21F55">
        <w:trPr>
          <w:trHeight w:val="255"/>
        </w:trPr>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88</w:t>
            </w:r>
          </w:p>
        </w:tc>
        <w:tc>
          <w:tcPr>
            <w:tcW w:w="2235"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Гора Жердах</w:t>
            </w: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52,56,16.2996</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102,14,13.7004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52,56,15</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102,14,12.0012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52,56,14.2008</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102,14,11.5008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52,56,14.1</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102,14,10.2984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52,56,14 3016</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102,14,9.8988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6</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52,56,14.7984</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102,14,9.7008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7</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52,56,15.2016</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102,14,9.4992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8</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52,56,17.4012</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102,14,8.0988</w:t>
            </w:r>
          </w:p>
        </w:tc>
      </w:tr>
      <w:tr w:rsidR="00C50150" w:rsidRPr="00357059" w:rsidTr="00A21F55">
        <w:trPr>
          <w:trHeight w:val="255"/>
        </w:trPr>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w:t>
            </w:r>
          </w:p>
        </w:tc>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90</w:t>
            </w:r>
          </w:p>
        </w:tc>
        <w:tc>
          <w:tcPr>
            <w:tcW w:w="2235"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Полежаева гора 2</w:t>
            </w: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52,58,15.2004</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102,19,30.7992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52,58,14.4012</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102,19,32.8008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52,58,14 0016</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102,19,30</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52,58,13.5984</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102,19,28.7004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960" w:type="dxa"/>
            <w:vMerge/>
            <w:shd w:val="clear" w:color="auto" w:fill="auto"/>
            <w:noWrap/>
          </w:tcPr>
          <w:p w:rsidR="00C50150" w:rsidRPr="00357059" w:rsidRDefault="00C50150" w:rsidP="00A21F55">
            <w:pPr>
              <w:pStyle w:val="affe"/>
              <w:rPr>
                <w:rFonts w:ascii="Times New Roman" w:hAnsi="Times New Roman"/>
              </w:rPr>
            </w:pPr>
          </w:p>
        </w:tc>
        <w:tc>
          <w:tcPr>
            <w:tcW w:w="2235" w:type="dxa"/>
            <w:vMerge/>
            <w:shd w:val="clear" w:color="auto" w:fill="auto"/>
            <w:noWrap/>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52,58,14.5992</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102,19,28.0992</w:t>
            </w:r>
          </w:p>
        </w:tc>
      </w:tr>
      <w:tr w:rsidR="00C50150" w:rsidRPr="00357059" w:rsidTr="00A21F55">
        <w:trPr>
          <w:trHeight w:val="255"/>
        </w:trPr>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w:t>
            </w:r>
          </w:p>
        </w:tc>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89</w:t>
            </w:r>
          </w:p>
        </w:tc>
        <w:tc>
          <w:tcPr>
            <w:tcW w:w="2235"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Полежаева гора 1</w:t>
            </w: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52,58,17.9004</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102,19,39.7992</w:t>
            </w:r>
          </w:p>
        </w:tc>
      </w:tr>
      <w:tr w:rsidR="00C50150" w:rsidRPr="00357059" w:rsidTr="00A21F55">
        <w:trPr>
          <w:trHeight w:val="255"/>
        </w:trPr>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2235"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52,58,17 1984</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102,19,41.3004</w:t>
            </w:r>
          </w:p>
        </w:tc>
      </w:tr>
      <w:tr w:rsidR="00C50150" w:rsidRPr="00357059" w:rsidTr="00A21F55">
        <w:trPr>
          <w:trHeight w:val="255"/>
        </w:trPr>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2235"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52,58,16.2012</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102,19,41.9016</w:t>
            </w:r>
          </w:p>
        </w:tc>
      </w:tr>
      <w:tr w:rsidR="00C50150" w:rsidRPr="00357059" w:rsidTr="00A21F55">
        <w:trPr>
          <w:trHeight w:val="255"/>
        </w:trPr>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2235"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52,58,15.8988</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102,19,37.8012</w:t>
            </w:r>
          </w:p>
        </w:tc>
      </w:tr>
      <w:tr w:rsidR="00C50150" w:rsidRPr="00357059" w:rsidTr="00A21F55">
        <w:trPr>
          <w:trHeight w:val="255"/>
        </w:trPr>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2235"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52,58,16.5</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102,19,37.7004</w:t>
            </w:r>
          </w:p>
        </w:tc>
      </w:tr>
      <w:tr w:rsidR="00C50150" w:rsidRPr="00357059" w:rsidTr="00A21F55">
        <w:trPr>
          <w:trHeight w:val="255"/>
        </w:trPr>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2235"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6</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52,58,17.1012</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102,19,37.2</w:t>
            </w:r>
          </w:p>
        </w:tc>
      </w:tr>
      <w:tr w:rsidR="00C50150" w:rsidRPr="00357059" w:rsidTr="00A21F55">
        <w:trPr>
          <w:trHeight w:val="80"/>
        </w:trPr>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vMerge/>
            <w:shd w:val="clear" w:color="auto" w:fill="auto"/>
            <w:noWrap/>
            <w:vAlign w:val="bottom"/>
          </w:tcPr>
          <w:p w:rsidR="00C50150" w:rsidRPr="00357059" w:rsidRDefault="00C50150" w:rsidP="00A21F55">
            <w:pPr>
              <w:pStyle w:val="affe"/>
              <w:rPr>
                <w:rFonts w:ascii="Times New Roman" w:hAnsi="Times New Roman"/>
              </w:rPr>
            </w:pPr>
          </w:p>
        </w:tc>
        <w:tc>
          <w:tcPr>
            <w:tcW w:w="2235" w:type="dxa"/>
            <w:vMerge/>
            <w:shd w:val="clear" w:color="auto" w:fill="auto"/>
            <w:noWrap/>
            <w:vAlign w:val="bottom"/>
          </w:tcPr>
          <w:p w:rsidR="00C50150" w:rsidRPr="00357059" w:rsidRDefault="00C50150" w:rsidP="00A21F55">
            <w:pPr>
              <w:pStyle w:val="affe"/>
              <w:rPr>
                <w:rFonts w:ascii="Times New Roman" w:hAnsi="Times New Roman"/>
              </w:rPr>
            </w:pPr>
          </w:p>
        </w:tc>
        <w:tc>
          <w:tcPr>
            <w:tcW w:w="9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7</w:t>
            </w:r>
          </w:p>
        </w:tc>
        <w:tc>
          <w:tcPr>
            <w:tcW w:w="246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52,58,17.6016</w:t>
            </w:r>
          </w:p>
        </w:tc>
        <w:tc>
          <w:tcPr>
            <w:tcW w:w="2340" w:type="dxa"/>
            <w:shd w:val="clear" w:color="auto" w:fill="auto"/>
            <w:noWrap/>
            <w:vAlign w:val="bottom"/>
          </w:tcPr>
          <w:p w:rsidR="00C50150" w:rsidRPr="00357059" w:rsidRDefault="00C50150" w:rsidP="00A21F55">
            <w:pPr>
              <w:pStyle w:val="affe"/>
              <w:rPr>
                <w:rFonts w:ascii="Times New Roman" w:hAnsi="Times New Roman"/>
              </w:rPr>
            </w:pPr>
            <w:r w:rsidRPr="00357059">
              <w:rPr>
                <w:rFonts w:ascii="Times New Roman" w:hAnsi="Times New Roman"/>
              </w:rPr>
              <w:t>102,19,38.7012</w:t>
            </w:r>
          </w:p>
        </w:tc>
      </w:tr>
    </w:tbl>
    <w:p w:rsidR="00C50150" w:rsidRPr="00357059" w:rsidRDefault="00C50150" w:rsidP="00C50150">
      <w:pPr>
        <w:pStyle w:val="affe"/>
        <w:rPr>
          <w:rFonts w:ascii="Times New Roman" w:hAnsi="Times New Roman"/>
        </w:rPr>
      </w:pPr>
    </w:p>
    <w:p w:rsidR="00C50150" w:rsidRPr="00357059" w:rsidRDefault="00C50150" w:rsidP="00C50150">
      <w:pPr>
        <w:pStyle w:val="affe"/>
        <w:rPr>
          <w:sz w:val="24"/>
          <w:szCs w:val="24"/>
        </w:rPr>
      </w:pPr>
      <w:r w:rsidRPr="00357059">
        <w:rPr>
          <w:rFonts w:ascii="Times New Roman" w:hAnsi="Times New Roman"/>
          <w:sz w:val="24"/>
          <w:szCs w:val="24"/>
        </w:rPr>
        <w:t>Таблица 4</w:t>
      </w:r>
      <w:r>
        <w:rPr>
          <w:rFonts w:ascii="Times New Roman" w:hAnsi="Times New Roman"/>
          <w:sz w:val="24"/>
          <w:szCs w:val="24"/>
        </w:rPr>
        <w:t>2</w:t>
      </w:r>
      <w:r w:rsidRPr="00357059">
        <w:rPr>
          <w:rFonts w:ascii="Times New Roman" w:hAnsi="Times New Roman"/>
          <w:sz w:val="24"/>
          <w:szCs w:val="24"/>
        </w:rPr>
        <w:t xml:space="preserve">. </w:t>
      </w:r>
      <w:r w:rsidRPr="00357059">
        <w:rPr>
          <w:rStyle w:val="affffa"/>
          <w:bCs/>
          <w:color w:val="000000"/>
        </w:rPr>
        <w:t xml:space="preserve">Перечень выявленных </w:t>
      </w:r>
      <w:r w:rsidRPr="00357059">
        <w:rPr>
          <w:rFonts w:ascii="Times New Roman" w:hAnsi="Times New Roman"/>
          <w:sz w:val="24"/>
          <w:szCs w:val="24"/>
        </w:rPr>
        <w:t xml:space="preserve">ОКН (археология - достопримечательное место) </w:t>
      </w:r>
      <w:r w:rsidRPr="00357059">
        <w:rPr>
          <w:rStyle w:val="affffa"/>
          <w:bCs/>
          <w:color w:val="000000"/>
        </w:rPr>
        <w:t xml:space="preserve">на территории </w:t>
      </w:r>
      <w:r w:rsidRPr="00357059">
        <w:rPr>
          <w:rFonts w:ascii="Times New Roman" w:hAnsi="Times New Roman"/>
          <w:sz w:val="24"/>
          <w:szCs w:val="24"/>
        </w:rPr>
        <w:t xml:space="preserve">Голуметского </w:t>
      </w:r>
      <w:r w:rsidRPr="00357059">
        <w:rPr>
          <w:rStyle w:val="affffa"/>
          <w:bCs/>
          <w:color w:val="000000"/>
        </w:rPr>
        <w:t>МО (</w:t>
      </w:r>
      <w:r w:rsidRPr="00357059">
        <w:rPr>
          <w:rStyle w:val="1e"/>
          <w:rFonts w:ascii="Times New Roman" w:hAnsi="Times New Roman"/>
          <w:color w:val="000000"/>
          <w:sz w:val="24"/>
          <w:szCs w:val="24"/>
        </w:rPr>
        <w:t>по состоянию на 01.10.2012).</w:t>
      </w:r>
    </w:p>
    <w:p w:rsidR="00C50150" w:rsidRPr="00357059" w:rsidRDefault="00C50150" w:rsidP="00C50150">
      <w:pPr>
        <w:pStyle w:val="affe"/>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909"/>
        <w:gridCol w:w="2270"/>
        <w:gridCol w:w="6749"/>
      </w:tblGrid>
      <w:tr w:rsidR="00C50150" w:rsidRPr="00357059" w:rsidTr="00A21F55">
        <w:trPr>
          <w:trHeight w:val="100"/>
        </w:trPr>
        <w:tc>
          <w:tcPr>
            <w:tcW w:w="338" w:type="pct"/>
            <w:shd w:val="clear" w:color="auto" w:fill="auto"/>
          </w:tcPr>
          <w:p w:rsidR="00C50150" w:rsidRPr="00357059" w:rsidRDefault="00C50150" w:rsidP="00A21F55">
            <w:pPr>
              <w:pStyle w:val="affe"/>
              <w:rPr>
                <w:rFonts w:ascii="Times New Roman" w:hAnsi="Times New Roman"/>
              </w:rPr>
            </w:pPr>
            <w:r w:rsidRPr="009239AD">
              <w:rPr>
                <w:rStyle w:val="95pt"/>
                <w:b w:val="0"/>
                <w:i/>
              </w:rPr>
              <w:t>№</w:t>
            </w:r>
          </w:p>
          <w:p w:rsidR="00C50150" w:rsidRPr="00357059" w:rsidRDefault="00C50150" w:rsidP="00A21F55">
            <w:pPr>
              <w:pStyle w:val="affe"/>
              <w:rPr>
                <w:rFonts w:ascii="Times New Roman" w:hAnsi="Times New Roman"/>
              </w:rPr>
            </w:pPr>
            <w:r w:rsidRPr="00357059">
              <w:rPr>
                <w:rFonts w:ascii="Times New Roman" w:hAnsi="Times New Roman"/>
              </w:rPr>
              <w:t>п/п</w:t>
            </w:r>
          </w:p>
        </w:tc>
        <w:tc>
          <w:tcPr>
            <w:tcW w:w="427" w:type="pct"/>
            <w:shd w:val="clear" w:color="auto" w:fill="auto"/>
          </w:tcPr>
          <w:p w:rsidR="00C50150" w:rsidRPr="00357059" w:rsidRDefault="00C50150" w:rsidP="00A21F55">
            <w:pPr>
              <w:pStyle w:val="affe"/>
              <w:rPr>
                <w:rFonts w:ascii="Times New Roman" w:hAnsi="Times New Roman"/>
              </w:rPr>
            </w:pPr>
            <w:r w:rsidRPr="00357059">
              <w:rPr>
                <w:rStyle w:val="95pt"/>
                <w:b w:val="0"/>
                <w:i/>
              </w:rPr>
              <w:t>№</w:t>
            </w:r>
            <w:r>
              <w:t xml:space="preserve"> </w:t>
            </w:r>
            <w:r w:rsidRPr="00357059">
              <w:rPr>
                <w:rFonts w:ascii="Times New Roman" w:hAnsi="Times New Roman"/>
              </w:rPr>
              <w:t>на</w:t>
            </w:r>
          </w:p>
          <w:p w:rsidR="00C50150" w:rsidRPr="00357059" w:rsidRDefault="00C50150" w:rsidP="00A21F55">
            <w:pPr>
              <w:pStyle w:val="affe"/>
              <w:rPr>
                <w:rFonts w:ascii="Times New Roman" w:hAnsi="Times New Roman"/>
              </w:rPr>
            </w:pPr>
            <w:r w:rsidRPr="00357059">
              <w:rPr>
                <w:rFonts w:ascii="Times New Roman" w:hAnsi="Times New Roman"/>
              </w:rPr>
              <w:t>карте</w:t>
            </w:r>
          </w:p>
        </w:tc>
        <w:tc>
          <w:tcPr>
            <w:tcW w:w="1066"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Наименование</w:t>
            </w:r>
          </w:p>
          <w:p w:rsidR="00C50150" w:rsidRPr="00357059" w:rsidRDefault="00C50150" w:rsidP="00A21F55">
            <w:pPr>
              <w:pStyle w:val="affe"/>
              <w:rPr>
                <w:rFonts w:ascii="Times New Roman" w:hAnsi="Times New Roman"/>
              </w:rPr>
            </w:pPr>
            <w:r w:rsidRPr="00357059">
              <w:rPr>
                <w:rFonts w:ascii="Times New Roman" w:hAnsi="Times New Roman"/>
              </w:rPr>
              <w:t>территории</w:t>
            </w:r>
          </w:p>
        </w:tc>
        <w:tc>
          <w:tcPr>
            <w:tcW w:w="3169"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Местонахождение</w:t>
            </w:r>
          </w:p>
        </w:tc>
      </w:tr>
      <w:tr w:rsidR="00C50150" w:rsidRPr="00357059" w:rsidTr="00A21F55">
        <w:trPr>
          <w:trHeight w:hRule="exact" w:val="2082"/>
        </w:trPr>
        <w:tc>
          <w:tcPr>
            <w:tcW w:w="338" w:type="pct"/>
            <w:shd w:val="clear" w:color="auto" w:fill="auto"/>
          </w:tcPr>
          <w:p w:rsidR="00C50150" w:rsidRPr="00357059" w:rsidRDefault="00C50150" w:rsidP="00A21F55">
            <w:pPr>
              <w:pStyle w:val="affe"/>
              <w:rPr>
                <w:rFonts w:ascii="Times New Roman" w:hAnsi="Times New Roman"/>
              </w:rPr>
            </w:pPr>
            <w:r w:rsidRPr="00357059">
              <w:rPr>
                <w:rStyle w:val="15115pt"/>
              </w:rPr>
              <w:t>1</w:t>
            </w:r>
          </w:p>
        </w:tc>
        <w:tc>
          <w:tcPr>
            <w:tcW w:w="427" w:type="pct"/>
            <w:shd w:val="clear" w:color="auto" w:fill="auto"/>
          </w:tcPr>
          <w:p w:rsidR="00C50150" w:rsidRPr="00357059" w:rsidRDefault="00C50150" w:rsidP="00A21F55">
            <w:pPr>
              <w:pStyle w:val="affe"/>
              <w:rPr>
                <w:rFonts w:ascii="Times New Roman" w:hAnsi="Times New Roman"/>
              </w:rPr>
            </w:pPr>
            <w:r w:rsidRPr="00357059">
              <w:rPr>
                <w:rStyle w:val="15115pt"/>
              </w:rPr>
              <w:t>2</w:t>
            </w:r>
          </w:p>
        </w:tc>
        <w:tc>
          <w:tcPr>
            <w:tcW w:w="1066" w:type="pct"/>
            <w:shd w:val="clear" w:color="auto" w:fill="auto"/>
          </w:tcPr>
          <w:p w:rsidR="00C50150" w:rsidRPr="00357059" w:rsidRDefault="00C50150" w:rsidP="00A21F55">
            <w:pPr>
              <w:pStyle w:val="affe"/>
              <w:rPr>
                <w:rFonts w:ascii="Times New Roman" w:hAnsi="Times New Roman"/>
              </w:rPr>
            </w:pPr>
            <w:r w:rsidRPr="00357059">
              <w:rPr>
                <w:rStyle w:val="15115pt"/>
                <w:bCs/>
              </w:rPr>
              <w:t>Южноголуметское</w:t>
            </w:r>
          </w:p>
        </w:tc>
        <w:tc>
          <w:tcPr>
            <w:tcW w:w="3169" w:type="pct"/>
            <w:shd w:val="clear" w:color="auto" w:fill="auto"/>
          </w:tcPr>
          <w:p w:rsidR="00C50150" w:rsidRPr="00357059" w:rsidRDefault="00C50150" w:rsidP="00A21F55">
            <w:pPr>
              <w:pStyle w:val="affe"/>
              <w:rPr>
                <w:rFonts w:ascii="Times New Roman" w:hAnsi="Times New Roman"/>
              </w:rPr>
            </w:pPr>
            <w:r w:rsidRPr="00357059">
              <w:rPr>
                <w:rStyle w:val="15115pt"/>
                <w:bCs/>
              </w:rPr>
              <w:t>Северные склоны водораздела p.p.</w:t>
            </w:r>
            <w:r w:rsidRPr="00EC2F1D">
              <w:rPr>
                <w:rStyle w:val="15115pt"/>
                <w:bCs/>
              </w:rPr>
              <w:t xml:space="preserve"> </w:t>
            </w:r>
            <w:r w:rsidRPr="00357059">
              <w:rPr>
                <w:rStyle w:val="15115pt"/>
                <w:bCs/>
              </w:rPr>
              <w:t>Голуметь и Бол. Иреть</w:t>
            </w:r>
            <w:r w:rsidRPr="00EC2F1D">
              <w:rPr>
                <w:rStyle w:val="15115pt"/>
                <w:bCs/>
              </w:rPr>
              <w:t>.</w:t>
            </w:r>
            <w:r w:rsidRPr="009239AD">
              <w:rPr>
                <w:rStyle w:val="15115pt"/>
                <w:bCs/>
              </w:rPr>
              <w:t xml:space="preserve"> Южная и юго- восточная границы проходят по выположенным водораздельным поверхностям увала на расстоянии 1,5-2 км от северного основания водораздельного увала, з</w:t>
            </w:r>
            <w:r w:rsidRPr="00357059">
              <w:rPr>
                <w:rStyle w:val="15115pt"/>
                <w:bCs/>
              </w:rPr>
              <w:t>ападная и юго- западная - от выположенной поверхности увала до тылового шва поймы; северная и северо-западная - по тыловому шву поймы р.Голуметь, восточная - совпадает с границей района и проходит вдоль р.Голуметь</w:t>
            </w:r>
          </w:p>
        </w:tc>
      </w:tr>
      <w:tr w:rsidR="00C50150" w:rsidRPr="00357059" w:rsidTr="00A21F55">
        <w:trPr>
          <w:trHeight w:hRule="exact" w:val="1777"/>
        </w:trPr>
        <w:tc>
          <w:tcPr>
            <w:tcW w:w="338" w:type="pct"/>
            <w:shd w:val="clear" w:color="auto" w:fill="auto"/>
          </w:tcPr>
          <w:p w:rsidR="00C50150" w:rsidRPr="00357059" w:rsidRDefault="00C50150" w:rsidP="00A21F55">
            <w:pPr>
              <w:pStyle w:val="affe"/>
              <w:rPr>
                <w:rFonts w:ascii="Times New Roman" w:hAnsi="Times New Roman"/>
              </w:rPr>
            </w:pPr>
            <w:r w:rsidRPr="00357059">
              <w:rPr>
                <w:rStyle w:val="15115pt"/>
              </w:rPr>
              <w:t>2</w:t>
            </w:r>
          </w:p>
        </w:tc>
        <w:tc>
          <w:tcPr>
            <w:tcW w:w="427"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1066" w:type="pct"/>
            <w:shd w:val="clear" w:color="auto" w:fill="auto"/>
          </w:tcPr>
          <w:p w:rsidR="00C50150" w:rsidRPr="00357059" w:rsidRDefault="00C50150" w:rsidP="00A21F55">
            <w:pPr>
              <w:pStyle w:val="affe"/>
              <w:rPr>
                <w:rFonts w:ascii="Times New Roman" w:hAnsi="Times New Roman"/>
              </w:rPr>
            </w:pPr>
            <w:r w:rsidRPr="00357059">
              <w:rPr>
                <w:rStyle w:val="15115pt"/>
                <w:bCs/>
              </w:rPr>
              <w:t>Большеиретское</w:t>
            </w:r>
          </w:p>
        </w:tc>
        <w:tc>
          <w:tcPr>
            <w:tcW w:w="3169" w:type="pct"/>
            <w:shd w:val="clear" w:color="auto" w:fill="auto"/>
          </w:tcPr>
          <w:p w:rsidR="00C50150" w:rsidRPr="00357059" w:rsidRDefault="00C50150" w:rsidP="00A21F55">
            <w:pPr>
              <w:pStyle w:val="affe"/>
              <w:rPr>
                <w:rFonts w:ascii="Times New Roman" w:hAnsi="Times New Roman"/>
              </w:rPr>
            </w:pPr>
            <w:r w:rsidRPr="00357059">
              <w:rPr>
                <w:rStyle w:val="15115pt"/>
                <w:bCs/>
              </w:rPr>
              <w:t>Южные склоны водораздела p.p. Голуметь и Бол. Иреть. Восточная, южная и западная границы проходят по тыловому шву высокой поймы p.</w:t>
            </w:r>
            <w:r w:rsidRPr="00357059">
              <w:rPr>
                <w:rFonts w:ascii="Times New Roman" w:hAnsi="Times New Roman"/>
              </w:rPr>
              <w:t xml:space="preserve"> </w:t>
            </w:r>
            <w:r w:rsidRPr="00357059">
              <w:rPr>
                <w:rStyle w:val="15115pt"/>
                <w:bCs/>
              </w:rPr>
              <w:t>Голуметь, Большая Иреть и Большая Белая, северо-западная, северная и северо-восточная - по выположенным водораздельным поверхностям увала на расстоянии 1-4 км от южного основания водораздельного увала.</w:t>
            </w:r>
          </w:p>
        </w:tc>
      </w:tr>
      <w:tr w:rsidR="00C50150" w:rsidRPr="00357059" w:rsidTr="00A21F55">
        <w:trPr>
          <w:trHeight w:hRule="exact" w:val="1784"/>
        </w:trPr>
        <w:tc>
          <w:tcPr>
            <w:tcW w:w="338" w:type="pct"/>
            <w:shd w:val="clear" w:color="auto" w:fill="auto"/>
          </w:tcPr>
          <w:p w:rsidR="00C50150" w:rsidRPr="00357059" w:rsidRDefault="00C50150" w:rsidP="00A21F55">
            <w:pPr>
              <w:pStyle w:val="affe"/>
              <w:rPr>
                <w:rStyle w:val="15115pt"/>
              </w:rPr>
            </w:pPr>
            <w:r w:rsidRPr="00357059">
              <w:rPr>
                <w:rStyle w:val="15115pt"/>
              </w:rPr>
              <w:t>3</w:t>
            </w:r>
          </w:p>
        </w:tc>
        <w:tc>
          <w:tcPr>
            <w:tcW w:w="427" w:type="pct"/>
            <w:shd w:val="clear" w:color="auto" w:fill="auto"/>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1066" w:type="pct"/>
            <w:shd w:val="clear" w:color="auto" w:fill="auto"/>
          </w:tcPr>
          <w:p w:rsidR="00C50150" w:rsidRPr="00357059" w:rsidRDefault="00C50150" w:rsidP="00A21F55">
            <w:pPr>
              <w:pStyle w:val="affe"/>
              <w:rPr>
                <w:rStyle w:val="15115pt"/>
                <w:bCs/>
              </w:rPr>
            </w:pPr>
            <w:r w:rsidRPr="00357059">
              <w:rPr>
                <w:rStyle w:val="15115pt"/>
                <w:bCs/>
              </w:rPr>
              <w:t>Краснобродское</w:t>
            </w:r>
          </w:p>
        </w:tc>
        <w:tc>
          <w:tcPr>
            <w:tcW w:w="3169" w:type="pct"/>
            <w:shd w:val="clear" w:color="auto" w:fill="auto"/>
          </w:tcPr>
          <w:p w:rsidR="00C50150" w:rsidRPr="00357059" w:rsidRDefault="00C50150" w:rsidP="00A21F55">
            <w:pPr>
              <w:pStyle w:val="affe"/>
              <w:rPr>
                <w:rStyle w:val="15115pt"/>
                <w:bCs/>
              </w:rPr>
            </w:pPr>
            <w:r w:rsidRPr="00357059">
              <w:rPr>
                <w:rFonts w:ascii="Times New Roman" w:hAnsi="Times New Roman"/>
              </w:rPr>
              <w:t>Увалообразные поверхности левых и правых бортов левых притоков р. Голуметь речек Грязнушка и Индон. Простирается вдоль левого берега р. Голуметь от с. Баталаево до с. Индон. Южная и юго-западные границы проходят по тыловому шву поймы р. Голуметь, западная и северо-западная на удалении 1,5-2 км от от с. Индон, северо-восточная - по возвышенным отметкам (20-25 м) водораздела речек Индон и Грязнушка</w:t>
            </w:r>
            <w:r w:rsidRPr="00EC2F1D">
              <w:rPr>
                <w:rFonts w:ascii="Times New Roman" w:hAnsi="Times New Roman"/>
              </w:rPr>
              <w:t>.</w:t>
            </w:r>
          </w:p>
        </w:tc>
      </w:tr>
    </w:tbl>
    <w:p w:rsidR="00C50150" w:rsidRPr="00357059" w:rsidRDefault="00C50150" w:rsidP="00C50150">
      <w:pPr>
        <w:pStyle w:val="affe"/>
        <w:rPr>
          <w:rFonts w:ascii="Times New Roman" w:hAnsi="Times New Roman"/>
          <w:sz w:val="16"/>
          <w:szCs w:val="16"/>
        </w:rPr>
      </w:pPr>
    </w:p>
    <w:p w:rsidR="00C50150" w:rsidRPr="00357059" w:rsidRDefault="00C50150" w:rsidP="00C50150">
      <w:pPr>
        <w:pStyle w:val="affe"/>
        <w:rPr>
          <w:rFonts w:ascii="Times New Roman" w:hAnsi="Times New Roman"/>
          <w:sz w:val="24"/>
          <w:szCs w:val="24"/>
        </w:rPr>
      </w:pPr>
      <w:r w:rsidRPr="00357059">
        <w:rPr>
          <w:rFonts w:ascii="Times New Roman" w:hAnsi="Times New Roman"/>
          <w:sz w:val="24"/>
          <w:szCs w:val="24"/>
        </w:rPr>
        <w:t xml:space="preserve">Таблица </w:t>
      </w:r>
      <w:r>
        <w:rPr>
          <w:rFonts w:ascii="Times New Roman" w:hAnsi="Times New Roman"/>
          <w:sz w:val="24"/>
          <w:szCs w:val="24"/>
        </w:rPr>
        <w:t>43</w:t>
      </w:r>
      <w:r w:rsidRPr="00357059">
        <w:rPr>
          <w:rFonts w:ascii="Times New Roman" w:hAnsi="Times New Roman"/>
          <w:sz w:val="24"/>
          <w:szCs w:val="24"/>
        </w:rPr>
        <w:t>. Каталог координат археологических достопримечательных мест Голуметского</w:t>
      </w:r>
      <w:r w:rsidRPr="00357059">
        <w:rPr>
          <w:rStyle w:val="affffa"/>
          <w:bCs/>
          <w:color w:val="000000"/>
        </w:rPr>
        <w:t xml:space="preserve"> МО.</w:t>
      </w:r>
    </w:p>
    <w:p w:rsidR="00C50150" w:rsidRPr="00357059" w:rsidRDefault="00C50150" w:rsidP="00C50150">
      <w:pPr>
        <w:pStyle w:val="affe"/>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
        <w:gridCol w:w="3022"/>
        <w:gridCol w:w="1593"/>
        <w:gridCol w:w="2428"/>
        <w:gridCol w:w="2619"/>
      </w:tblGrid>
      <w:tr w:rsidR="00C50150" w:rsidRPr="00357059" w:rsidTr="00A21F55">
        <w:trPr>
          <w:trHeight w:val="165"/>
        </w:trPr>
        <w:tc>
          <w:tcPr>
            <w:tcW w:w="478" w:type="pct"/>
            <w:shd w:val="clear" w:color="auto" w:fill="auto"/>
            <w:noWrap/>
          </w:tcPr>
          <w:p w:rsidR="00C50150" w:rsidRPr="009239AD" w:rsidRDefault="00C50150" w:rsidP="00A21F55">
            <w:pPr>
              <w:pStyle w:val="affe"/>
              <w:jc w:val="center"/>
              <w:rPr>
                <w:rFonts w:ascii="Times New Roman" w:hAnsi="Times New Roman"/>
              </w:rPr>
            </w:pPr>
            <w:r w:rsidRPr="009239AD">
              <w:rPr>
                <w:rFonts w:ascii="Times New Roman" w:hAnsi="Times New Roman"/>
              </w:rPr>
              <w:t>№ н/к</w:t>
            </w:r>
          </w:p>
        </w:tc>
        <w:tc>
          <w:tcPr>
            <w:tcW w:w="1434" w:type="pct"/>
            <w:shd w:val="clear" w:color="auto" w:fill="auto"/>
            <w:noWrap/>
          </w:tcPr>
          <w:p w:rsidR="00C50150" w:rsidRPr="00357059" w:rsidRDefault="00C50150" w:rsidP="00A21F55">
            <w:pPr>
              <w:pStyle w:val="affe"/>
              <w:jc w:val="center"/>
              <w:rPr>
                <w:rFonts w:ascii="Times New Roman" w:hAnsi="Times New Roman"/>
              </w:rPr>
            </w:pPr>
            <w:r w:rsidRPr="00EC2F1D">
              <w:rPr>
                <w:rFonts w:ascii="Times New Roman" w:hAnsi="Times New Roman"/>
              </w:rPr>
              <w:t>Н</w:t>
            </w:r>
            <w:r w:rsidRPr="009239AD">
              <w:rPr>
                <w:rFonts w:ascii="Times New Roman" w:hAnsi="Times New Roman"/>
              </w:rPr>
              <w:t>азвание</w:t>
            </w:r>
          </w:p>
        </w:tc>
        <w:tc>
          <w:tcPr>
            <w:tcW w:w="687" w:type="pct"/>
            <w:shd w:val="clear" w:color="auto" w:fill="auto"/>
            <w:noWrap/>
          </w:tcPr>
          <w:p w:rsidR="00C50150" w:rsidRPr="00357059" w:rsidRDefault="00C50150" w:rsidP="00A21F55">
            <w:pPr>
              <w:pStyle w:val="affe"/>
              <w:jc w:val="center"/>
              <w:rPr>
                <w:rFonts w:ascii="Times New Roman" w:hAnsi="Times New Roman"/>
              </w:rPr>
            </w:pPr>
            <w:r w:rsidRPr="00357059">
              <w:rPr>
                <w:rFonts w:ascii="Times New Roman" w:hAnsi="Times New Roman"/>
              </w:rPr>
              <w:t>Угол поворота</w:t>
            </w:r>
          </w:p>
        </w:tc>
        <w:tc>
          <w:tcPr>
            <w:tcW w:w="1155" w:type="pct"/>
            <w:shd w:val="clear" w:color="auto" w:fill="auto"/>
            <w:noWrap/>
          </w:tcPr>
          <w:p w:rsidR="00C50150" w:rsidRPr="00357059" w:rsidRDefault="00C50150" w:rsidP="00A21F55">
            <w:pPr>
              <w:pStyle w:val="affe"/>
              <w:jc w:val="center"/>
              <w:rPr>
                <w:rFonts w:ascii="Times New Roman" w:hAnsi="Times New Roman"/>
              </w:rPr>
            </w:pPr>
            <w:r w:rsidRPr="00357059">
              <w:rPr>
                <w:rFonts w:ascii="Times New Roman" w:hAnsi="Times New Roman"/>
              </w:rPr>
              <w:t>ВД</w:t>
            </w:r>
          </w:p>
        </w:tc>
        <w:tc>
          <w:tcPr>
            <w:tcW w:w="1245" w:type="pct"/>
            <w:shd w:val="clear" w:color="auto" w:fill="auto"/>
            <w:noWrap/>
          </w:tcPr>
          <w:p w:rsidR="00C50150" w:rsidRPr="00357059" w:rsidRDefault="00C50150" w:rsidP="00A21F55">
            <w:pPr>
              <w:pStyle w:val="affe"/>
              <w:jc w:val="center"/>
              <w:rPr>
                <w:rFonts w:ascii="Times New Roman" w:hAnsi="Times New Roman"/>
              </w:rPr>
            </w:pPr>
            <w:r w:rsidRPr="00357059">
              <w:rPr>
                <w:rFonts w:ascii="Times New Roman" w:hAnsi="Times New Roman"/>
              </w:rPr>
              <w:t>СШ</w:t>
            </w:r>
          </w:p>
        </w:tc>
      </w:tr>
      <w:tr w:rsidR="00C50150" w:rsidRPr="00357059" w:rsidTr="00A21F55">
        <w:trPr>
          <w:trHeight w:val="270"/>
        </w:trPr>
        <w:tc>
          <w:tcPr>
            <w:tcW w:w="478" w:type="pct"/>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1434" w:type="pct"/>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Южноголуметское</w:t>
            </w: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102,23,54.6072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53,2,43.2096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102,24,12.3336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53,2,39.0228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102,24,35.7624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53,2,23.7948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102,24,51.5916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53,2,7.8036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102,25,9.3216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53,1,58.2852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102,25,15.0168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53,2,6.6624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102,25,16.284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53,2,20.3676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102,25,27.048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53,2,32.9316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102,25,42.2436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53,2,40.164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102,25,59.34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53,2,40.9272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102,26,28.464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53,2,33.3132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102,26,45.5604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53,2,34.836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102,27,48.8772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53,2,35.2176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102,28,2.8056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53,2,29.5044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102,28,21.1692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53,2,15.7992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102,28,36.9984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53,2,10.4676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102,29,9.9204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53,2,10.086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102,29,31.218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53,2,6.2592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102,29,45.3768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53,2,7.8036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102,30,10.116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53,2,2.5368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102,30,28.4328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53,1,56.7624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102,30,37.9332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53,1,46.1028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102,30,42.3648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53,1,24.78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102,29,41.5824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53,1,6.1248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102,28,5.9736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53,1,53.7168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102,26,34.7964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53,1,25.1616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102,24,13.6008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53,1,46.8624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102,21,37.8432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53,0,17.3916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102,19,31.2096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52,59,24.468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102,18,32.9616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52,59,38.1732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102,18,33.5916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53,0,2.16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102,18,55.1196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53,0,10.1556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102,19,17.2812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53,0,9.774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102,19,33.1104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53,0,24.2424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102,19,59.7036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53,0,32.6196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102,20,40.8588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53,0,33.0012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102,20,58.5888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53,0,55.4652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102,21,32.778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53,1,8.4072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102,21,54.306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53,1,2.316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102,22,0.0048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53,1,9.1704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102,22,12.036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53,1,17.9256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102,22,15.2004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53,1,34.2984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102,22,13.9332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53,1,55.2396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102,22,28.4952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53,2,5.8992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102,22,43.6908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53,2,6.6624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102,23,11.5512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53,2,2.472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102,23,31.1784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53,2,2.472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102,23,33.0792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53,2,14.658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102,23,35.6136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53,2,27.9816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102,23,43.8432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53,2,39.0228</w:t>
            </w:r>
          </w:p>
        </w:tc>
      </w:tr>
      <w:tr w:rsidR="00C50150" w:rsidRPr="00357059" w:rsidTr="00A21F55">
        <w:trPr>
          <w:trHeight w:val="270"/>
        </w:trPr>
        <w:tc>
          <w:tcPr>
            <w:tcW w:w="478" w:type="pct"/>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1434" w:type="pct"/>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Большеиретское</w:t>
            </w: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102,36,24.2712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53,0,30.2832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102,40,22.3392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52,59,5.2944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102,39,53.2152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52,58,12.4644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102,39,12.6936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52,58,29.3088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102,38,47.364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52,58,22.4148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102,38,29.6376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52,58,27.7752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102,37,33.9204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52,58,2.5104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102,37,38.9856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52,58,20.8848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102,37,13.656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52,58,34.6656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102,36,54.6624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52,58,34.6656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102,36,25.5384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52,58,17.8212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102,36,1.476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52,58,21.6516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102,35,27.51</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52,58,9.2496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102,33,53.5788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52,58,13.2276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102,33,15.588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52,58,17.058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102,31,36.8148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52,57,38.0088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102,29,46.644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52,59,4.5276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102,29,21.318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52,58,59.934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102,28,59.79</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52,58,43.0896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102,28,23.0664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52,58,43.8564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102,28,7.8708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52,58,42.3228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102,27,55.2096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52,58,24.7116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102,27,24.8148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52,58,24.7116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102,26,15.1692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52,59,3.7608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102,25,56.172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52,59,19.0752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102,25,18.1848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52,59,20.6052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102,24,55.3896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52,59,10.6512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102,25,9.318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52,58,49.2132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102,23,54.6072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52,58,48.45</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102,22,13.2996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52,58,26.2452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102,21,6.1848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52,57,54.0864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102,21,16.3152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52,57,33.4152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102,20,42.126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52,57,31.8816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102,20,6.6696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52,57,48.726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102,20,0.3372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52,57,59.4468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102,20,4.1352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52,58,11.6976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102,19,55.272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52,58,16.2912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102,19,28.7472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52,58,13.4328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102,19,14.9988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52,58,1.812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102,19,17.2812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52,57,28.8216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102,15,47.07</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52,57,27.288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102,15,45.8028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52,56,42.1152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102,15,33.1416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52,56,20.6772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102,14,7.0296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52,56,6.1296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102,14,3.2316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52,56,22.2072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102,13,30.306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52,56,40.5852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102,12,52.3152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52,56,52.8324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102,12,49.7844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52,57,16.5708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102,11,49.002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52,57,2.0232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102,11,2.148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52,57,8.1468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102,10,39.3528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52,57,5.85</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102,10,5.16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52,57,21.1644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102,9,42.3684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52,57,30.3516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102,8,49.182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52,57,25.758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102,8,40.3188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52,57,29.5848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102,8,31.452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52,58,10.9308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102,10,58.3464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52,58,49.98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102,10,33.0204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52,57,46.4292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102,12,2.9304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52,57,41.8356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102,14,1.9644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52,57,30.3516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102,16,56.7192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52,59,5.2944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102,21,41.6412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52,58,49.98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102,24,36.396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52,59,59.6544</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102,26,5.0388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52,59,50.4672</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102,26,45.5604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52,59,33.6228</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102,27,27.3492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52,59,32.856</w:t>
            </w:r>
          </w:p>
        </w:tc>
      </w:tr>
      <w:tr w:rsidR="00C50150" w:rsidRPr="00357059" w:rsidTr="00A21F55">
        <w:trPr>
          <w:trHeight w:val="270"/>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102,28,53.4576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53,0,30.2832</w:t>
            </w:r>
          </w:p>
        </w:tc>
      </w:tr>
      <w:tr w:rsidR="00C50150" w:rsidRPr="00357059" w:rsidTr="00A21F55">
        <w:trPr>
          <w:trHeight w:val="255"/>
        </w:trPr>
        <w:tc>
          <w:tcPr>
            <w:tcW w:w="478" w:type="pct"/>
            <w:vMerge/>
            <w:shd w:val="clear" w:color="auto" w:fill="auto"/>
          </w:tcPr>
          <w:p w:rsidR="00C50150" w:rsidRPr="00357059" w:rsidRDefault="00C50150" w:rsidP="00A21F55">
            <w:pPr>
              <w:pStyle w:val="affe"/>
              <w:rPr>
                <w:rFonts w:ascii="Times New Roman" w:hAnsi="Times New Roman"/>
              </w:rPr>
            </w:pPr>
          </w:p>
        </w:tc>
        <w:tc>
          <w:tcPr>
            <w:tcW w:w="1434" w:type="pct"/>
            <w:vMerge/>
            <w:shd w:val="clear" w:color="auto" w:fill="auto"/>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102,31,49.4796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52,59,48.9372</w:t>
            </w:r>
          </w:p>
        </w:tc>
      </w:tr>
      <w:tr w:rsidR="00C50150" w:rsidRPr="00357059" w:rsidTr="00A21F55">
        <w:trPr>
          <w:trHeight w:val="255"/>
        </w:trPr>
        <w:tc>
          <w:tcPr>
            <w:tcW w:w="478" w:type="pct"/>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w:t>
            </w: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tc>
        <w:tc>
          <w:tcPr>
            <w:tcW w:w="1434" w:type="pct"/>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lastRenderedPageBreak/>
              <w:t>Краснобродское</w:t>
            </w: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lastRenderedPageBreak/>
              <w:t>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102,12,54.5328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53,5,7.6524</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102,14,54.2004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53,4,29.2116</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102,17,29.3244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53,4,8.6592</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102,18,40.5576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53,2,25.6956</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102,18,33.5916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53,2,16.1772</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102,18,4.464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53,2,11.2308</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102,17,27.744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53,1,53.7168</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102,16,53.4684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53,2,1.5828</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102,16,35.508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53,2,14.0964</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102,16,15.5028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53,2,11.0796</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102,15,58 4928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53,2,5.2332</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102,15,46.7532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53,2,21.3288</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102,15,46.1196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53,2,58.6284</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102,15,27.7596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53,3,8.9028</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102,15,0.5328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53,3,14 994</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102,14,45.9708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53,3,8.1432</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17</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102,14,28.8744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53,3,15.7536</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18</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102,14,21.9084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53,3,38.592</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19</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102,13,48.9864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53,3,51.912</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20</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102,13,21.7596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53,3,48.4884</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21</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102,12,58.9644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53,4,2.568</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22</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102,12,36.1728</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53,4,10.9416</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23</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102,12,8.3124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53,4,4.0908</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24</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102,11,40.5096</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53,4,0.408</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25</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102,11,3.0984</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53,4,18.5556</w:t>
            </w:r>
          </w:p>
        </w:tc>
      </w:tr>
      <w:tr w:rsidR="00C50150" w:rsidRPr="00357059" w:rsidTr="00A21F55">
        <w:trPr>
          <w:trHeight w:val="255"/>
        </w:trPr>
        <w:tc>
          <w:tcPr>
            <w:tcW w:w="478" w:type="pct"/>
            <w:vMerge/>
            <w:shd w:val="clear" w:color="auto" w:fill="auto"/>
            <w:noWrap/>
          </w:tcPr>
          <w:p w:rsidR="00C50150" w:rsidRPr="00357059" w:rsidRDefault="00C50150" w:rsidP="00A21F55">
            <w:pPr>
              <w:pStyle w:val="affe"/>
              <w:rPr>
                <w:rFonts w:ascii="Times New Roman" w:hAnsi="Times New Roman"/>
              </w:rPr>
            </w:pPr>
          </w:p>
        </w:tc>
        <w:tc>
          <w:tcPr>
            <w:tcW w:w="1434" w:type="pct"/>
            <w:vMerge/>
            <w:shd w:val="clear" w:color="auto" w:fill="auto"/>
            <w:noWrap/>
          </w:tcPr>
          <w:p w:rsidR="00C50150" w:rsidRPr="00357059" w:rsidRDefault="00C50150" w:rsidP="00A21F55">
            <w:pPr>
              <w:pStyle w:val="affe"/>
              <w:rPr>
                <w:rFonts w:ascii="Times New Roman" w:hAnsi="Times New Roman"/>
              </w:rPr>
            </w:pPr>
          </w:p>
        </w:tc>
        <w:tc>
          <w:tcPr>
            <w:tcW w:w="687"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26</w:t>
            </w:r>
          </w:p>
        </w:tc>
        <w:tc>
          <w:tcPr>
            <w:tcW w:w="115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102,12,50.1012</w:t>
            </w:r>
          </w:p>
        </w:tc>
        <w:tc>
          <w:tcPr>
            <w:tcW w:w="1245" w:type="pc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53,4,43.2948</w:t>
            </w:r>
          </w:p>
        </w:tc>
      </w:tr>
    </w:tbl>
    <w:p w:rsidR="00C50150" w:rsidRPr="00357059" w:rsidRDefault="00C50150" w:rsidP="00C50150">
      <w:pPr>
        <w:pStyle w:val="affe"/>
        <w:rPr>
          <w:rFonts w:ascii="Times New Roman" w:hAnsi="Times New Roman"/>
          <w:sz w:val="16"/>
          <w:szCs w:val="16"/>
        </w:rPr>
      </w:pPr>
    </w:p>
    <w:p w:rsidR="00C50150" w:rsidRPr="00357059" w:rsidRDefault="00C50150" w:rsidP="00C50150">
      <w:pPr>
        <w:pStyle w:val="affe"/>
        <w:jc w:val="both"/>
        <w:rPr>
          <w:rStyle w:val="1e"/>
          <w:rFonts w:ascii="Times New Roman" w:hAnsi="Times New Roman"/>
          <w:i/>
          <w:color w:val="000000"/>
          <w:sz w:val="24"/>
          <w:szCs w:val="24"/>
        </w:rPr>
      </w:pPr>
      <w:r w:rsidRPr="00357059">
        <w:rPr>
          <w:rFonts w:ascii="Times New Roman" w:hAnsi="Times New Roman"/>
          <w:sz w:val="24"/>
          <w:szCs w:val="24"/>
        </w:rPr>
        <w:t xml:space="preserve">Таблица </w:t>
      </w:r>
      <w:r>
        <w:rPr>
          <w:rFonts w:ascii="Times New Roman" w:hAnsi="Times New Roman"/>
          <w:sz w:val="24"/>
          <w:szCs w:val="24"/>
        </w:rPr>
        <w:t>44</w:t>
      </w:r>
      <w:r w:rsidRPr="00357059">
        <w:rPr>
          <w:rFonts w:ascii="Times New Roman" w:hAnsi="Times New Roman"/>
          <w:sz w:val="24"/>
          <w:szCs w:val="24"/>
        </w:rPr>
        <w:t>. Перечень территорий</w:t>
      </w:r>
      <w:r>
        <w:rPr>
          <w:rFonts w:ascii="Times New Roman" w:hAnsi="Times New Roman"/>
          <w:sz w:val="24"/>
          <w:szCs w:val="24"/>
        </w:rPr>
        <w:t xml:space="preserve"> </w:t>
      </w:r>
      <w:r w:rsidRPr="00394C48">
        <w:rPr>
          <w:rFonts w:ascii="Times New Roman" w:hAnsi="Times New Roman"/>
          <w:sz w:val="24"/>
          <w:szCs w:val="24"/>
        </w:rPr>
        <w:t>Голуметского</w:t>
      </w:r>
      <w:r w:rsidRPr="00394C48">
        <w:rPr>
          <w:rStyle w:val="affffa"/>
          <w:bCs/>
          <w:i/>
          <w:color w:val="000000"/>
        </w:rPr>
        <w:t xml:space="preserve"> </w:t>
      </w:r>
      <w:r>
        <w:rPr>
          <w:rStyle w:val="affffa"/>
          <w:bCs/>
          <w:i/>
          <w:color w:val="000000"/>
        </w:rPr>
        <w:t>МО</w:t>
      </w:r>
      <w:r w:rsidRPr="00357059">
        <w:rPr>
          <w:rFonts w:ascii="Times New Roman" w:hAnsi="Times New Roman"/>
          <w:sz w:val="24"/>
          <w:szCs w:val="24"/>
        </w:rPr>
        <w:t xml:space="preserve">, обладающих признаками наличия объектов археологического наследия, выделенных в ходе археологической оценки территории </w:t>
      </w:r>
      <w:r w:rsidRPr="00357059">
        <w:rPr>
          <w:rStyle w:val="affffa"/>
          <w:bCs/>
          <w:i/>
          <w:color w:val="000000"/>
        </w:rPr>
        <w:t>(</w:t>
      </w:r>
      <w:r w:rsidRPr="00357059">
        <w:rPr>
          <w:rStyle w:val="1e"/>
          <w:rFonts w:ascii="Times New Roman" w:hAnsi="Times New Roman"/>
          <w:i/>
          <w:color w:val="000000"/>
          <w:sz w:val="24"/>
          <w:szCs w:val="24"/>
        </w:rPr>
        <w:t>по состоянию на 01.10.2012).</w:t>
      </w:r>
    </w:p>
    <w:p w:rsidR="00C50150" w:rsidRPr="00357059" w:rsidRDefault="00C50150" w:rsidP="00C50150">
      <w:pPr>
        <w:pStyle w:val="affe"/>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088"/>
        <w:gridCol w:w="2242"/>
        <w:gridCol w:w="6598"/>
      </w:tblGrid>
      <w:tr w:rsidR="00C50150" w:rsidRPr="00357059" w:rsidTr="00A21F55">
        <w:trPr>
          <w:trHeight w:hRule="exact" w:val="549"/>
        </w:trPr>
        <w:tc>
          <w:tcPr>
            <w:tcW w:w="338" w:type="pct"/>
            <w:shd w:val="clear" w:color="auto" w:fill="auto"/>
          </w:tcPr>
          <w:p w:rsidR="00C50150" w:rsidRPr="00357059" w:rsidRDefault="00C50150" w:rsidP="00A21F55">
            <w:pPr>
              <w:pStyle w:val="affe"/>
              <w:jc w:val="center"/>
              <w:rPr>
                <w:rFonts w:ascii="Times New Roman" w:hAnsi="Times New Roman"/>
              </w:rPr>
            </w:pPr>
            <w:r w:rsidRPr="009239AD">
              <w:rPr>
                <w:rStyle w:val="95pt"/>
                <w:b w:val="0"/>
              </w:rPr>
              <w:t>№</w:t>
            </w:r>
          </w:p>
          <w:p w:rsidR="00C50150" w:rsidRPr="00357059" w:rsidRDefault="00C50150" w:rsidP="00A21F55">
            <w:pPr>
              <w:pStyle w:val="affe"/>
              <w:jc w:val="center"/>
              <w:rPr>
                <w:rFonts w:ascii="Times New Roman" w:hAnsi="Times New Roman"/>
              </w:rPr>
            </w:pPr>
            <w:r w:rsidRPr="00357059">
              <w:rPr>
                <w:rFonts w:ascii="Times New Roman" w:hAnsi="Times New Roman"/>
                <w:bCs/>
              </w:rPr>
              <w:t>п/п</w:t>
            </w:r>
          </w:p>
        </w:tc>
        <w:tc>
          <w:tcPr>
            <w:tcW w:w="511" w:type="pct"/>
            <w:shd w:val="clear" w:color="auto" w:fill="auto"/>
          </w:tcPr>
          <w:p w:rsidR="00C50150" w:rsidRPr="00357059" w:rsidRDefault="00C50150" w:rsidP="00A21F55">
            <w:pPr>
              <w:pStyle w:val="affe"/>
              <w:jc w:val="center"/>
              <w:rPr>
                <w:rFonts w:ascii="Times New Roman" w:hAnsi="Times New Roman"/>
              </w:rPr>
            </w:pPr>
            <w:r w:rsidRPr="00357059">
              <w:rPr>
                <w:rStyle w:val="95pt"/>
                <w:b w:val="0"/>
              </w:rPr>
              <w:t>№</w:t>
            </w:r>
            <w:r>
              <w:t xml:space="preserve"> </w:t>
            </w:r>
            <w:r w:rsidRPr="00357059">
              <w:rPr>
                <w:rFonts w:ascii="Times New Roman" w:hAnsi="Times New Roman"/>
              </w:rPr>
              <w:t>на</w:t>
            </w:r>
          </w:p>
          <w:p w:rsidR="00C50150" w:rsidRPr="00357059" w:rsidRDefault="00C50150" w:rsidP="00A21F55">
            <w:pPr>
              <w:pStyle w:val="affe"/>
              <w:jc w:val="center"/>
              <w:rPr>
                <w:rFonts w:ascii="Times New Roman" w:hAnsi="Times New Roman"/>
              </w:rPr>
            </w:pPr>
            <w:r w:rsidRPr="00357059">
              <w:rPr>
                <w:rFonts w:ascii="Times New Roman" w:hAnsi="Times New Roman"/>
                <w:bCs/>
              </w:rPr>
              <w:t>карте</w:t>
            </w:r>
          </w:p>
        </w:tc>
        <w:tc>
          <w:tcPr>
            <w:tcW w:w="1053"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Наименование</w:t>
            </w:r>
          </w:p>
          <w:p w:rsidR="00C50150" w:rsidRPr="00357059" w:rsidRDefault="00C50150" w:rsidP="00A21F55">
            <w:pPr>
              <w:pStyle w:val="affe"/>
              <w:jc w:val="center"/>
              <w:rPr>
                <w:rFonts w:ascii="Times New Roman" w:hAnsi="Times New Roman"/>
              </w:rPr>
            </w:pPr>
            <w:r w:rsidRPr="00357059">
              <w:rPr>
                <w:rFonts w:ascii="Times New Roman" w:hAnsi="Times New Roman"/>
                <w:bCs/>
              </w:rPr>
              <w:t>территории</w:t>
            </w:r>
          </w:p>
        </w:tc>
        <w:tc>
          <w:tcPr>
            <w:tcW w:w="3098"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bCs/>
              </w:rPr>
              <w:t>Местонахождение</w:t>
            </w:r>
          </w:p>
        </w:tc>
      </w:tr>
      <w:tr w:rsidR="00C50150" w:rsidRPr="00357059" w:rsidTr="00A21F55">
        <w:trPr>
          <w:trHeight w:hRule="exact" w:val="1557"/>
        </w:trPr>
        <w:tc>
          <w:tcPr>
            <w:tcW w:w="338" w:type="pct"/>
            <w:shd w:val="clear" w:color="auto" w:fill="auto"/>
          </w:tcPr>
          <w:p w:rsidR="00C50150" w:rsidRPr="009239AD" w:rsidRDefault="00C50150" w:rsidP="00A21F55">
            <w:pPr>
              <w:pStyle w:val="affe"/>
              <w:rPr>
                <w:rFonts w:ascii="Times New Roman" w:hAnsi="Times New Roman"/>
                <w:bCs/>
                <w:color w:val="000000"/>
              </w:rPr>
            </w:pPr>
            <w:r w:rsidRPr="00EC2F1D">
              <w:rPr>
                <w:rStyle w:val="12pt0"/>
                <w:b w:val="0"/>
              </w:rPr>
              <w:t>1</w:t>
            </w:r>
          </w:p>
        </w:tc>
        <w:tc>
          <w:tcPr>
            <w:tcW w:w="511" w:type="pct"/>
            <w:shd w:val="clear" w:color="auto" w:fill="auto"/>
          </w:tcPr>
          <w:p w:rsidR="00C50150" w:rsidRPr="009239AD" w:rsidRDefault="00C50150" w:rsidP="00A21F55">
            <w:pPr>
              <w:pStyle w:val="affe"/>
              <w:rPr>
                <w:rFonts w:ascii="Times New Roman" w:hAnsi="Times New Roman"/>
                <w:bCs/>
                <w:color w:val="000000"/>
              </w:rPr>
            </w:pPr>
            <w:r w:rsidRPr="00EC2F1D">
              <w:rPr>
                <w:rStyle w:val="12pt0"/>
                <w:b w:val="0"/>
              </w:rPr>
              <w:t>1</w:t>
            </w:r>
          </w:p>
        </w:tc>
        <w:tc>
          <w:tcPr>
            <w:tcW w:w="1053" w:type="pct"/>
            <w:shd w:val="clear" w:color="auto" w:fill="auto"/>
          </w:tcPr>
          <w:p w:rsidR="00C50150" w:rsidRPr="009239AD" w:rsidRDefault="00C50150" w:rsidP="00A21F55">
            <w:pPr>
              <w:pStyle w:val="affe"/>
              <w:rPr>
                <w:rFonts w:ascii="Times New Roman" w:hAnsi="Times New Roman"/>
                <w:color w:val="000000"/>
              </w:rPr>
            </w:pPr>
            <w:r w:rsidRPr="00EC2F1D">
              <w:rPr>
                <w:rStyle w:val="12pt0"/>
                <w:b w:val="0"/>
                <w:bCs w:val="0"/>
              </w:rPr>
              <w:t>Североголуметская</w:t>
            </w:r>
          </w:p>
        </w:tc>
        <w:tc>
          <w:tcPr>
            <w:tcW w:w="3098" w:type="pct"/>
            <w:shd w:val="clear" w:color="auto" w:fill="auto"/>
          </w:tcPr>
          <w:p w:rsidR="00C50150" w:rsidRPr="009239AD" w:rsidRDefault="00C50150" w:rsidP="00A21F55">
            <w:pPr>
              <w:pStyle w:val="affe"/>
              <w:rPr>
                <w:rFonts w:ascii="Times New Roman" w:hAnsi="Times New Roman"/>
                <w:color w:val="000000"/>
              </w:rPr>
            </w:pPr>
            <w:r w:rsidRPr="00EC2F1D">
              <w:rPr>
                <w:rStyle w:val="12pt0"/>
                <w:b w:val="0"/>
                <w:bCs w:val="0"/>
              </w:rPr>
              <w:t>Левобережье р. Голуметь от притылового шва правобережной поймы р. Аларь на востоке (граница с Аларским районом Усть-Орд</w:t>
            </w:r>
            <w:r w:rsidRPr="009239AD">
              <w:rPr>
                <w:rStyle w:val="9pt"/>
                <w:b w:val="0"/>
                <w:bCs w:val="0"/>
              </w:rPr>
              <w:t>ы</w:t>
            </w:r>
            <w:r w:rsidRPr="00EC2F1D">
              <w:rPr>
                <w:rStyle w:val="12pt0"/>
                <w:b w:val="0"/>
                <w:bCs w:val="0"/>
              </w:rPr>
              <w:t>нского б</w:t>
            </w:r>
            <w:r w:rsidRPr="009239AD">
              <w:rPr>
                <w:rStyle w:val="12pt0"/>
                <w:b w:val="0"/>
                <w:bCs w:val="0"/>
              </w:rPr>
              <w:t>урятского</w:t>
            </w:r>
            <w:r w:rsidRPr="00357059">
              <w:rPr>
                <w:rStyle w:val="9pt"/>
                <w:b w:val="0"/>
                <w:bCs w:val="0"/>
              </w:rPr>
              <w:t xml:space="preserve"> </w:t>
            </w:r>
            <w:r w:rsidRPr="00EC2F1D">
              <w:rPr>
                <w:rStyle w:val="12pt0"/>
                <w:b w:val="0"/>
                <w:bCs w:val="0"/>
              </w:rPr>
              <w:t>национального округа) до устьев участка левого притока Голумети р. Уйлар на западе (граница с Заларинским районом Иркутской области) и далее на север до границ района.</w:t>
            </w:r>
          </w:p>
        </w:tc>
      </w:tr>
      <w:tr w:rsidR="00C50150" w:rsidRPr="00357059" w:rsidTr="00A21F55">
        <w:trPr>
          <w:trHeight w:hRule="exact" w:val="1834"/>
        </w:trPr>
        <w:tc>
          <w:tcPr>
            <w:tcW w:w="338" w:type="pct"/>
            <w:shd w:val="clear" w:color="auto" w:fill="auto"/>
          </w:tcPr>
          <w:p w:rsidR="00C50150" w:rsidRPr="00EC2F1D" w:rsidRDefault="00C50150" w:rsidP="00A21F55">
            <w:pPr>
              <w:pStyle w:val="affe"/>
              <w:rPr>
                <w:rStyle w:val="12pt0"/>
                <w:b w:val="0"/>
              </w:rPr>
            </w:pPr>
            <w:r w:rsidRPr="00EC2F1D">
              <w:rPr>
                <w:rStyle w:val="12pt0"/>
                <w:b w:val="0"/>
              </w:rPr>
              <w:t>2</w:t>
            </w:r>
          </w:p>
        </w:tc>
        <w:tc>
          <w:tcPr>
            <w:tcW w:w="511" w:type="pct"/>
            <w:shd w:val="clear" w:color="auto" w:fill="auto"/>
          </w:tcPr>
          <w:p w:rsidR="00C50150" w:rsidRPr="009239AD" w:rsidRDefault="00C50150" w:rsidP="00A21F55">
            <w:pPr>
              <w:pStyle w:val="affe"/>
              <w:rPr>
                <w:rStyle w:val="12pt0"/>
                <w:b w:val="0"/>
              </w:rPr>
            </w:pPr>
            <w:r w:rsidRPr="009239AD">
              <w:rPr>
                <w:rStyle w:val="12pt0"/>
                <w:b w:val="0"/>
              </w:rPr>
              <w:t>2</w:t>
            </w:r>
          </w:p>
        </w:tc>
        <w:tc>
          <w:tcPr>
            <w:tcW w:w="1053" w:type="pct"/>
            <w:shd w:val="clear" w:color="auto" w:fill="auto"/>
          </w:tcPr>
          <w:p w:rsidR="00C50150" w:rsidRPr="00EC2F1D" w:rsidRDefault="00C50150" w:rsidP="00A21F55">
            <w:pPr>
              <w:pStyle w:val="affe"/>
              <w:rPr>
                <w:rStyle w:val="12pt0"/>
                <w:b w:val="0"/>
                <w:bCs w:val="0"/>
              </w:rPr>
            </w:pPr>
            <w:r w:rsidRPr="00357059">
              <w:rPr>
                <w:rFonts w:ascii="Times New Roman" w:hAnsi="Times New Roman"/>
              </w:rPr>
              <w:t>Новостроечная</w:t>
            </w:r>
          </w:p>
        </w:tc>
        <w:tc>
          <w:tcPr>
            <w:tcW w:w="3098" w:type="pct"/>
            <w:shd w:val="clear" w:color="auto" w:fill="auto"/>
          </w:tcPr>
          <w:p w:rsidR="00C50150" w:rsidRPr="00EC2F1D" w:rsidRDefault="00C50150" w:rsidP="00A21F55">
            <w:pPr>
              <w:pStyle w:val="affe"/>
              <w:rPr>
                <w:rStyle w:val="12pt0"/>
                <w:b w:val="0"/>
                <w:bCs w:val="0"/>
              </w:rPr>
            </w:pPr>
            <w:r w:rsidRPr="009239AD">
              <w:rPr>
                <w:rFonts w:ascii="Times New Roman" w:hAnsi="Times New Roman"/>
                <w:color w:val="000000"/>
              </w:rPr>
              <w:t xml:space="preserve">Левобережье р. Бол. Белая на востоке от деревни Пилипцы до устья правого притока Бол. Белая р. Ерма на западе (граница Заларинского района Иркутской области). Северная граница территории </w:t>
            </w:r>
            <w:r w:rsidRPr="00357059">
              <w:rPr>
                <w:rFonts w:ascii="Times New Roman" w:hAnsi="Times New Roman"/>
                <w:color w:val="000000"/>
              </w:rPr>
              <w:t>проходит вначале вдоль границы с Заларинским районом, затем по выположенным поверхностям придолинной возвышенности до лога в 2 км восточнее д. Пилипцы и далее по логу соединяется с южной границей</w:t>
            </w:r>
            <w:r w:rsidRPr="00357059">
              <w:rPr>
                <w:rStyle w:val="12pt0"/>
                <w:b w:val="0"/>
              </w:rPr>
              <w:t>.</w:t>
            </w:r>
          </w:p>
        </w:tc>
      </w:tr>
    </w:tbl>
    <w:p w:rsidR="00C50150" w:rsidRPr="00357059" w:rsidRDefault="00C50150" w:rsidP="00C50150">
      <w:pPr>
        <w:pStyle w:val="affe"/>
        <w:rPr>
          <w:rFonts w:ascii="Times New Roman" w:hAnsi="Times New Roman"/>
          <w:sz w:val="16"/>
          <w:szCs w:val="16"/>
        </w:rPr>
      </w:pPr>
    </w:p>
    <w:p w:rsidR="00C50150" w:rsidRPr="00357059" w:rsidRDefault="00C50150" w:rsidP="00C50150">
      <w:pPr>
        <w:pStyle w:val="affe"/>
        <w:jc w:val="both"/>
        <w:rPr>
          <w:rStyle w:val="affffa"/>
          <w:bCs/>
          <w:color w:val="000000"/>
        </w:rPr>
      </w:pPr>
      <w:r w:rsidRPr="00357059">
        <w:rPr>
          <w:rFonts w:ascii="Times New Roman" w:hAnsi="Times New Roman"/>
          <w:sz w:val="24"/>
          <w:szCs w:val="24"/>
        </w:rPr>
        <w:t xml:space="preserve">Таблица </w:t>
      </w:r>
      <w:r>
        <w:rPr>
          <w:rFonts w:ascii="Times New Roman" w:hAnsi="Times New Roman"/>
          <w:sz w:val="24"/>
          <w:szCs w:val="24"/>
        </w:rPr>
        <w:t>45</w:t>
      </w:r>
      <w:r w:rsidRPr="00357059">
        <w:rPr>
          <w:rFonts w:ascii="Times New Roman" w:hAnsi="Times New Roman"/>
          <w:sz w:val="24"/>
          <w:szCs w:val="24"/>
        </w:rPr>
        <w:t>. Перечень территорий</w:t>
      </w:r>
      <w:r w:rsidRPr="0001079B">
        <w:rPr>
          <w:rFonts w:ascii="Times New Roman" w:hAnsi="Times New Roman"/>
          <w:sz w:val="24"/>
          <w:szCs w:val="24"/>
        </w:rPr>
        <w:t xml:space="preserve"> </w:t>
      </w:r>
      <w:r w:rsidRPr="00E80448">
        <w:rPr>
          <w:rFonts w:ascii="Times New Roman" w:hAnsi="Times New Roman"/>
          <w:sz w:val="24"/>
          <w:szCs w:val="24"/>
        </w:rPr>
        <w:t>Голуметского</w:t>
      </w:r>
      <w:r w:rsidRPr="00E80448">
        <w:rPr>
          <w:rStyle w:val="affffa"/>
          <w:bCs/>
          <w:color w:val="000000"/>
        </w:rPr>
        <w:t xml:space="preserve"> МО</w:t>
      </w:r>
      <w:r w:rsidRPr="00357059">
        <w:rPr>
          <w:rFonts w:ascii="Times New Roman" w:hAnsi="Times New Roman"/>
          <w:sz w:val="24"/>
          <w:szCs w:val="24"/>
        </w:rPr>
        <w:t>, обладающих признаками наличия объектов</w:t>
      </w:r>
      <w:r>
        <w:rPr>
          <w:rFonts w:ascii="Times New Roman" w:hAnsi="Times New Roman"/>
          <w:sz w:val="24"/>
          <w:szCs w:val="24"/>
        </w:rPr>
        <w:t xml:space="preserve"> </w:t>
      </w:r>
      <w:r w:rsidRPr="00357059">
        <w:rPr>
          <w:rFonts w:ascii="Times New Roman" w:hAnsi="Times New Roman"/>
          <w:sz w:val="24"/>
          <w:szCs w:val="24"/>
        </w:rPr>
        <w:t>археологического наследия</w:t>
      </w:r>
      <w:r>
        <w:rPr>
          <w:rFonts w:ascii="Times New Roman" w:hAnsi="Times New Roman"/>
          <w:sz w:val="24"/>
          <w:szCs w:val="24"/>
        </w:rPr>
        <w:t>.</w:t>
      </w:r>
    </w:p>
    <w:p w:rsidR="00C50150" w:rsidRPr="00357059" w:rsidRDefault="00C50150" w:rsidP="00C50150">
      <w:pPr>
        <w:pStyle w:val="affe"/>
        <w:rPr>
          <w:rStyle w:val="affffa"/>
          <w:bCs/>
          <w:color w:val="000000"/>
          <w:sz w:val="16"/>
          <w:szCs w:val="16"/>
        </w:rPr>
      </w:pPr>
    </w:p>
    <w:tbl>
      <w:tblPr>
        <w:tblW w:w="100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2741"/>
        <w:gridCol w:w="1519"/>
        <w:gridCol w:w="2320"/>
        <w:gridCol w:w="2500"/>
      </w:tblGrid>
      <w:tr w:rsidR="00C50150" w:rsidRPr="00357059" w:rsidTr="00A21F55">
        <w:trPr>
          <w:trHeight w:val="540"/>
        </w:trPr>
        <w:tc>
          <w:tcPr>
            <w:tcW w:w="960" w:type="dxa"/>
            <w:shd w:val="clear" w:color="auto" w:fill="FFFFFF"/>
            <w:vAlign w:val="center"/>
          </w:tcPr>
          <w:p w:rsidR="00C50150" w:rsidRPr="00357059" w:rsidRDefault="00C50150" w:rsidP="00A21F55">
            <w:pPr>
              <w:pStyle w:val="affe"/>
              <w:jc w:val="center"/>
              <w:rPr>
                <w:rFonts w:ascii="Times New Roman" w:hAnsi="Times New Roman"/>
                <w:bCs/>
                <w:iCs/>
              </w:rPr>
            </w:pPr>
            <w:r>
              <w:rPr>
                <w:rFonts w:ascii="Times New Roman" w:hAnsi="Times New Roman"/>
                <w:bCs/>
                <w:iCs/>
              </w:rPr>
              <w:t>№</w:t>
            </w:r>
            <w:r w:rsidRPr="00357059">
              <w:rPr>
                <w:rFonts w:ascii="Times New Roman" w:hAnsi="Times New Roman"/>
                <w:bCs/>
                <w:iCs/>
              </w:rPr>
              <w:t xml:space="preserve"> на карте</w:t>
            </w:r>
          </w:p>
        </w:tc>
        <w:tc>
          <w:tcPr>
            <w:tcW w:w="2741" w:type="dxa"/>
            <w:shd w:val="clear" w:color="auto" w:fill="FFFFFF"/>
            <w:vAlign w:val="center"/>
          </w:tcPr>
          <w:p w:rsidR="00C50150" w:rsidRPr="00357059" w:rsidRDefault="00C50150" w:rsidP="00A21F55">
            <w:pPr>
              <w:pStyle w:val="affe"/>
              <w:jc w:val="center"/>
              <w:rPr>
                <w:rFonts w:ascii="Times New Roman" w:hAnsi="Times New Roman"/>
                <w:bCs/>
                <w:iCs/>
              </w:rPr>
            </w:pPr>
            <w:r w:rsidRPr="00357059">
              <w:rPr>
                <w:rFonts w:ascii="Times New Roman" w:hAnsi="Times New Roman"/>
                <w:bCs/>
                <w:iCs/>
              </w:rPr>
              <w:t>Название</w:t>
            </w:r>
          </w:p>
        </w:tc>
        <w:tc>
          <w:tcPr>
            <w:tcW w:w="1519" w:type="dxa"/>
            <w:shd w:val="clear" w:color="auto" w:fill="FFFFFF"/>
            <w:vAlign w:val="center"/>
          </w:tcPr>
          <w:p w:rsidR="00C50150" w:rsidRPr="00357059" w:rsidRDefault="00C50150" w:rsidP="00A21F55">
            <w:pPr>
              <w:pStyle w:val="affe"/>
              <w:jc w:val="center"/>
              <w:rPr>
                <w:rFonts w:ascii="Times New Roman" w:hAnsi="Times New Roman"/>
                <w:bCs/>
                <w:iCs/>
              </w:rPr>
            </w:pPr>
            <w:r w:rsidRPr="00357059">
              <w:rPr>
                <w:rFonts w:ascii="Times New Roman" w:hAnsi="Times New Roman"/>
                <w:bCs/>
                <w:iCs/>
              </w:rPr>
              <w:t>угол поворота</w:t>
            </w:r>
          </w:p>
        </w:tc>
        <w:tc>
          <w:tcPr>
            <w:tcW w:w="2320" w:type="dxa"/>
            <w:shd w:val="clear" w:color="auto" w:fill="FFFFFF"/>
            <w:vAlign w:val="center"/>
          </w:tcPr>
          <w:p w:rsidR="00C50150" w:rsidRPr="00357059" w:rsidRDefault="00C50150" w:rsidP="00A21F55">
            <w:pPr>
              <w:pStyle w:val="affe"/>
              <w:jc w:val="center"/>
              <w:rPr>
                <w:rFonts w:ascii="Times New Roman" w:hAnsi="Times New Roman"/>
                <w:bCs/>
                <w:iCs/>
              </w:rPr>
            </w:pPr>
            <w:r w:rsidRPr="00357059">
              <w:rPr>
                <w:rFonts w:ascii="Times New Roman" w:hAnsi="Times New Roman"/>
                <w:bCs/>
                <w:iCs/>
              </w:rPr>
              <w:t>ВД</w:t>
            </w:r>
          </w:p>
        </w:tc>
        <w:tc>
          <w:tcPr>
            <w:tcW w:w="2500" w:type="dxa"/>
            <w:shd w:val="clear" w:color="auto" w:fill="FFFFFF"/>
            <w:vAlign w:val="center"/>
          </w:tcPr>
          <w:p w:rsidR="00C50150" w:rsidRPr="00357059" w:rsidRDefault="00C50150" w:rsidP="00A21F55">
            <w:pPr>
              <w:pStyle w:val="affe"/>
              <w:jc w:val="center"/>
              <w:rPr>
                <w:rFonts w:ascii="Times New Roman" w:hAnsi="Times New Roman"/>
                <w:bCs/>
                <w:iCs/>
              </w:rPr>
            </w:pPr>
            <w:r w:rsidRPr="00357059">
              <w:rPr>
                <w:rFonts w:ascii="Times New Roman" w:hAnsi="Times New Roman"/>
                <w:bCs/>
                <w:iCs/>
              </w:rPr>
              <w:t>СШ</w:t>
            </w:r>
          </w:p>
        </w:tc>
      </w:tr>
      <w:tr w:rsidR="00C50150" w:rsidRPr="00357059" w:rsidTr="00A21F55">
        <w:trPr>
          <w:trHeight w:val="270"/>
        </w:trPr>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2741"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Североголуметская</w:t>
            </w: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102,1,48.4104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53,13,42.3048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102,3,50.9328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53,13,21 1224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102,5,4.7796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53,13,31.2096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102,6,43.8048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53,12,38.754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102,8,6.7596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53,11,31 9128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102,8,33.3528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53,11,1.464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102,9,5.0112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53,10,46.236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102,9,27.8064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53,10,42.4308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102,10,5.7936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53,10,17.31</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102,10,38.7192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53,10,15.024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102,10,56.8164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53,10,20.7696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102,11,19.4748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53,10,21.2736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102,11,47.1696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53,10,10.1784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102,12,2.2752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53,10,6.6468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102,12,52.6248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53,10,12.6984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102,13,4.3752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53,10,19.2576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102,13,11.0856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53,10,26.8212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102,13,22 836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53,10,31 8648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102,13,21 9972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53,10,48.0036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102,13,32.0664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53,10,54.0588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102,13,53.886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53,10,52.0392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102,14,1 4388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53,10,42 456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102,14,10.6692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53,10,35.9004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102,14,34.1664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53,10,40.944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102,15,11 9304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53,10,52.0392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102,15,29.5524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53,10,59.1024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102,15,48.0168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53,10,55.0668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102,16,8.1552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53,10,39.936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102,16,17.3856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53,10,28.3332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102,16,31.6524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53,10,20.7696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102,16,56.7372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53,10,15.546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102,17,12.7752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53,10,7.4928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102,17,37.1112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53,10,8 1588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102,17,58.0884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53,9,58 5756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102,18,14 0328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53,9,58.5756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102,18,32.4972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53,9,45.9684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102,18,42.5664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53,9,34.8732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102,19,4.386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53,9,28.314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102,19,23 6856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53,9,14 1948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102,19,37.1136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53,9,13.6908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102,19,50.5416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53,8,49.9848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102,20,7.3248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53,8,47.4612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102,20,7.3248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53,8,39.3936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102,20,28.3056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53,8,32.3304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102,20,29 1444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53,8,19 2192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102,20,59.3556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53,8,7.6164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48</w:t>
            </w:r>
          </w:p>
        </w:tc>
        <w:tc>
          <w:tcPr>
            <w:tcW w:w="232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102,21,23.6916</w:t>
            </w:r>
          </w:p>
        </w:tc>
        <w:tc>
          <w:tcPr>
            <w:tcW w:w="250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53,7,33.3192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49</w:t>
            </w:r>
          </w:p>
        </w:tc>
        <w:tc>
          <w:tcPr>
            <w:tcW w:w="232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102,21,36.2772</w:t>
            </w:r>
          </w:p>
        </w:tc>
        <w:tc>
          <w:tcPr>
            <w:tcW w:w="250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53,7,27.7716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50</w:t>
            </w:r>
          </w:p>
        </w:tc>
        <w:tc>
          <w:tcPr>
            <w:tcW w:w="232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101,58,3.5076</w:t>
            </w:r>
          </w:p>
        </w:tc>
        <w:tc>
          <w:tcPr>
            <w:tcW w:w="250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53,13,6.9996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50</w:t>
            </w:r>
          </w:p>
        </w:tc>
        <w:tc>
          <w:tcPr>
            <w:tcW w:w="232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102,22,0.6132</w:t>
            </w:r>
          </w:p>
        </w:tc>
        <w:tc>
          <w:tcPr>
            <w:tcW w:w="250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53,7,28.2756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51</w:t>
            </w:r>
          </w:p>
        </w:tc>
        <w:tc>
          <w:tcPr>
            <w:tcW w:w="232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102,22,25.7916</w:t>
            </w:r>
          </w:p>
        </w:tc>
        <w:tc>
          <w:tcPr>
            <w:tcW w:w="250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53,7,20.712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51</w:t>
            </w:r>
          </w:p>
        </w:tc>
        <w:tc>
          <w:tcPr>
            <w:tcW w:w="232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101,58,58.8936</w:t>
            </w:r>
          </w:p>
        </w:tc>
        <w:tc>
          <w:tcPr>
            <w:tcW w:w="250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53,13,46.3404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52</w:t>
            </w:r>
          </w:p>
        </w:tc>
        <w:tc>
          <w:tcPr>
            <w:tcW w:w="232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102,22,49.2888</w:t>
            </w:r>
          </w:p>
        </w:tc>
        <w:tc>
          <w:tcPr>
            <w:tcW w:w="250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53,6,59.0256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52</w:t>
            </w:r>
          </w:p>
        </w:tc>
        <w:tc>
          <w:tcPr>
            <w:tcW w:w="232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101,59,54.2796</w:t>
            </w:r>
          </w:p>
        </w:tc>
        <w:tc>
          <w:tcPr>
            <w:tcW w:w="250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53,13,52.392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53</w:t>
            </w:r>
          </w:p>
        </w:tc>
        <w:tc>
          <w:tcPr>
            <w:tcW w:w="232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102,23,6.072</w:t>
            </w:r>
          </w:p>
        </w:tc>
        <w:tc>
          <w:tcPr>
            <w:tcW w:w="2500" w:type="dxa"/>
            <w:shd w:val="clear" w:color="auto" w:fill="FFFFFF"/>
          </w:tcPr>
          <w:p w:rsidR="00C50150" w:rsidRPr="00357059" w:rsidRDefault="00C50150" w:rsidP="00A21F55">
            <w:pPr>
              <w:pStyle w:val="affe"/>
              <w:rPr>
                <w:rFonts w:ascii="Times New Roman" w:hAnsi="Times New Roman"/>
                <w:color w:val="000000"/>
              </w:rPr>
            </w:pPr>
            <w:r w:rsidRPr="00357059">
              <w:rPr>
                <w:rFonts w:ascii="Times New Roman" w:hAnsi="Times New Roman"/>
                <w:color w:val="000000"/>
              </w:rPr>
              <w:t>53,6,51 9624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102,0,26.1684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53,14,2.4792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102,23,10.266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53,6,24.2244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102,23,27.8916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53,6,15.6492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102,24,0.6192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53,6,6.066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102,24,12.366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53,5,42.36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102,24,41.7384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53,5,39.84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102,24,49.2912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53,5,31.2648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102,25,9.9516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53,5,22.6968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102,26,32.5104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53,5,19.6656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102,26,44.9304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53,5,8.9952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102,27,48.8772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53,3,8.5284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102,26,44.9268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53,3,4.1472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102,25,4.8864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53,2,58.056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102,24,15.5016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53,3,6.4296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102,23,43.8432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53,2,55.7736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102,22,48.1224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53,2,39.0264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102,21,57.4704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53,2,20.7564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102,21,42.2748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53,2,7.8144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102,21,53.6724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53,1,39.648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102,21,13 1508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53,1,43 4532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102,18,43.4052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53,2,25.5156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102,17,30.5916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53,4,9.8004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102,16,6.3804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53,4,23.502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102,14,54.834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53,4,30.3528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102,12,53 2656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53,5,9.5568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102,12,46.3032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53,4,43.6728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102,11,3.0984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53,4,20.0784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102,9,34.1388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53,3,45.2556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102,5,28 4712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53,3,39.1644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102,5,10.7412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53,3,35.3592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102,4,54.2784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53,2,29.8896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102,4,9.9588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53,2,22.2792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102,3,42.0984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53,2,53.4912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102,3,5.3748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53,2,48.9228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102,3,4.1076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53,3,11.7612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102,2,38 7816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53,3,26.9856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102,2,4.5924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53,3,29.268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102,1,48 1296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53,3,42.9732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102,1,59 5272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53,3,58.9572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102,1,17.9904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53,3,56.286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102,0,29.9448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53,4,0.7536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102,0,7.1496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53,4,10.686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102,0,0</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53,4,34.914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101,59,27 546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53,4,39.6228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101,58,59.3148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53,4,28.722</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101,59,0.1536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53,4,14.0988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101,59,14.4204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53,3,58.968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101,59,8.124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53,3,37.98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101,58,53.1552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53,3,39.0024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101,58,16.77</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53,3,56.6748</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101,57,53.7084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53,4,5.0844</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101,57,30.1968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53,4,6.9636</w:t>
            </w:r>
          </w:p>
        </w:tc>
      </w:tr>
      <w:tr w:rsidR="00C50150" w:rsidRPr="00357059" w:rsidTr="00A21F55">
        <w:trPr>
          <w:trHeight w:val="270"/>
        </w:trPr>
        <w:tc>
          <w:tcPr>
            <w:tcW w:w="960" w:type="dxa"/>
            <w:vMerge/>
          </w:tcPr>
          <w:p w:rsidR="00C50150" w:rsidRPr="00357059" w:rsidRDefault="00C50150" w:rsidP="00A21F55">
            <w:pPr>
              <w:pStyle w:val="affe"/>
              <w:rPr>
                <w:rFonts w:ascii="Times New Roman" w:hAnsi="Times New Roman"/>
              </w:rPr>
            </w:pPr>
          </w:p>
        </w:tc>
        <w:tc>
          <w:tcPr>
            <w:tcW w:w="2741" w:type="dxa"/>
            <w:vMerge/>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101,56,26 1636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53,4,53.724</w:t>
            </w:r>
          </w:p>
        </w:tc>
      </w:tr>
      <w:tr w:rsidR="00C50150" w:rsidRPr="00357059" w:rsidTr="00A21F55">
        <w:trPr>
          <w:trHeight w:val="270"/>
        </w:trPr>
        <w:tc>
          <w:tcPr>
            <w:tcW w:w="960"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2741" w:type="dxa"/>
            <w:vMerge w:val="restart"/>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Новостроечная</w:t>
            </w: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102,9,1 2132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53,1,28.272</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102,9,43.002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53,1,15 2976</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102,10,5.7936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53,0,36.3744</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102,10,4.53</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52,59,8 61</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102,8,21.9552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52,58,57.162</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102,6,35.586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52,59,30.7428</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102,5,52.53</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52,59,28 4532</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102,5,4.4088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52,59,36.0852</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102,4,25.1544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52,59,35.322</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102,3,21.8376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52,58,58.6884</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102,3,19.3032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52,58,40.3716</w:t>
            </w:r>
          </w:p>
        </w:tc>
      </w:tr>
      <w:tr w:rsidR="00C50150" w:rsidRPr="00357059" w:rsidTr="00A21F55">
        <w:trPr>
          <w:trHeight w:val="270"/>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102,2,31 1856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52,58,30.45</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102,2,5.8596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52,58,42.6612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102,1,53.1948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52,59,23.874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102,0,46.08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52,59,37.6116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101,58,59.7072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52,59,25.4004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101,58,22.9836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52,59,39.9012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101,57,49.3632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52,59,27.0384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101,57,17.136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52,58,41.1348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101,54,27.45</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52,58,31.2132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101,53,39.3288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52,58,49.53</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101,52,51.2076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52,59,26.9268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101,52,19.5492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52,59,24.6372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101,51,52.956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52,59,13.9524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101,49,53.922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52,59,18.5316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101,48,51.8724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52,59,26.1636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101,47,52.3536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52,59,42 1908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101,46,22.4472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53,0,0.504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29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101,45,26.7264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53,0,9.6624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101,44,31.0092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53,0,21.8736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101,43,52.572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53,0,22.1652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101,44,4.3224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53,1,58.2024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101,46,42.0888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53,1,33.9924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101,46,33.6972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53,1,10.794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101,49,1.3944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53,1,2 7228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101,49,1.3944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53,1,27.9408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101,54,3.5028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53,1,20.8812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101,54,1.8216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53,0,11.2752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39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101,56,29.5188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52,59,51.1044</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101,58,24.2508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53,0,33.3216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41</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101,59,30.0984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53,0,14.2416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42</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102,0,42.282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53,0,5.0832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43</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102,1,29.136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53,0,39.4272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44</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102,2,36.2508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52,59,59.7408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45</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102,3,53.496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53,0,10.4256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46</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102,5,9.474</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53,0,31.7952</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47</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102,6,19.1232</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53,0,34.0848</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48</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102,8,0.4308</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53,0,46.296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49</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102,8,24.4896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53,0,52.4016</w:t>
            </w:r>
          </w:p>
        </w:tc>
      </w:tr>
      <w:tr w:rsidR="00C50150" w:rsidRPr="00357059" w:rsidTr="00A21F55">
        <w:trPr>
          <w:trHeight w:val="255"/>
        </w:trPr>
        <w:tc>
          <w:tcPr>
            <w:tcW w:w="960" w:type="dxa"/>
            <w:vMerge/>
            <w:shd w:val="clear" w:color="auto" w:fill="auto"/>
            <w:noWrap/>
          </w:tcPr>
          <w:p w:rsidR="00C50150" w:rsidRPr="00357059" w:rsidRDefault="00C50150" w:rsidP="00A21F55">
            <w:pPr>
              <w:pStyle w:val="affe"/>
              <w:rPr>
                <w:rFonts w:ascii="Times New Roman" w:hAnsi="Times New Roman"/>
              </w:rPr>
            </w:pPr>
          </w:p>
        </w:tc>
        <w:tc>
          <w:tcPr>
            <w:tcW w:w="2741" w:type="dxa"/>
            <w:vMerge/>
            <w:shd w:val="clear" w:color="auto" w:fill="auto"/>
            <w:noWrap/>
          </w:tcPr>
          <w:p w:rsidR="00C50150" w:rsidRPr="00357059" w:rsidRDefault="00C50150" w:rsidP="00A21F55">
            <w:pPr>
              <w:pStyle w:val="affe"/>
              <w:rPr>
                <w:rFonts w:ascii="Times New Roman" w:hAnsi="Times New Roman"/>
              </w:rPr>
            </w:pPr>
          </w:p>
        </w:tc>
        <w:tc>
          <w:tcPr>
            <w:tcW w:w="1519"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50</w:t>
            </w:r>
          </w:p>
        </w:tc>
        <w:tc>
          <w:tcPr>
            <w:tcW w:w="232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102,8,32.0856</w:t>
            </w:r>
          </w:p>
        </w:tc>
        <w:tc>
          <w:tcPr>
            <w:tcW w:w="2500" w:type="dxa"/>
            <w:shd w:val="clear" w:color="auto" w:fill="auto"/>
            <w:noWrap/>
          </w:tcPr>
          <w:p w:rsidR="00C50150" w:rsidRPr="00357059" w:rsidRDefault="00C50150" w:rsidP="00A21F55">
            <w:pPr>
              <w:pStyle w:val="affe"/>
              <w:rPr>
                <w:rFonts w:ascii="Times New Roman" w:hAnsi="Times New Roman"/>
              </w:rPr>
            </w:pPr>
            <w:r w:rsidRPr="00357059">
              <w:rPr>
                <w:rFonts w:ascii="Times New Roman" w:hAnsi="Times New Roman"/>
              </w:rPr>
              <w:t>53,1,13.7712</w:t>
            </w:r>
          </w:p>
        </w:tc>
      </w:tr>
    </w:tbl>
    <w:p w:rsidR="00C50150" w:rsidRPr="00357059" w:rsidRDefault="00C50150" w:rsidP="00C50150">
      <w:pPr>
        <w:pStyle w:val="affe"/>
        <w:rPr>
          <w:rFonts w:ascii="Times New Roman" w:hAnsi="Times New Roman"/>
          <w:b/>
          <w:i/>
        </w:rPr>
      </w:pPr>
    </w:p>
    <w:p w:rsidR="00C50150" w:rsidRPr="00EF0767" w:rsidRDefault="00C50150" w:rsidP="00C50150">
      <w:pPr>
        <w:pStyle w:val="22"/>
      </w:pPr>
      <w:bookmarkStart w:id="289" w:name="_Toc357444968"/>
      <w:bookmarkStart w:id="290" w:name="_Toc393273777"/>
      <w:r w:rsidRPr="00EF0767">
        <w:t>3. Государственная охрана объектов культурного наследия</w:t>
      </w:r>
      <w:bookmarkEnd w:id="289"/>
      <w:bookmarkEnd w:id="290"/>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 xml:space="preserve">Государственная охрана ОКН включает: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государственный учет объектов, обладающих признаками объекта культурного наследия, формирование и ведение реестра;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проведение историко-культурной экспертизы;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установление ответственности за повреждение, разрушение или уничтожение ОКН, перемещение, нанесение ущерба, изменение его облика и интерьера, являющихся предметами охраны данного объекта культурного наследия;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контроль над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разработка проектов зон охраны ОКН;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выдача разрешений на проведение землеустроительных, земляных, строительных, мелиоративных, хозяйственных и иных работ;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согласование проведения землеустроительных, земляных, строительных, мелиоративных, хозяйственных и иных работ и проектов проведения указанных работ;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выдача разрешений на проведение работ по сохранению ОКН;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установление границы территории ОКН, как объекта градостроительной деятельности особого регулирования;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установка на ОКН информационных надписей и обозначений; </w:t>
      </w:r>
    </w:p>
    <w:p w:rsidR="00C50150" w:rsidRPr="00B52692"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контроль над состоянием ОКН; </w:t>
      </w:r>
    </w:p>
    <w:p w:rsidR="00C50150" w:rsidRDefault="00C50150" w:rsidP="00F12629">
      <w:pPr>
        <w:numPr>
          <w:ilvl w:val="0"/>
          <w:numId w:val="16"/>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согласование со Службой охраны ОКН Иркутской обл. в случаях и порядке, установленных Федеральным законом от 25.06.2002 N73-ФЗ, проектов зон охраны объектов культурного наследия, землеустроительной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 (в ред. Федеральных законов от 18.12.2006 N232-ФЗ, от 26.06.2007 N118-ФЗ).</w:t>
      </w:r>
    </w:p>
    <w:p w:rsidR="00C50150" w:rsidRPr="00357059" w:rsidRDefault="00C50150" w:rsidP="00C50150">
      <w:pPr>
        <w:spacing w:after="0" w:line="240" w:lineRule="auto"/>
        <w:ind w:left="284"/>
        <w:jc w:val="both"/>
        <w:rPr>
          <w:rFonts w:ascii="Times New Roman" w:hAnsi="Times New Roman" w:cs="Times New Roman"/>
          <w:sz w:val="16"/>
          <w:szCs w:val="16"/>
        </w:rPr>
      </w:pPr>
    </w:p>
    <w:p w:rsidR="00C50150" w:rsidRPr="00EF0767" w:rsidRDefault="00C50150" w:rsidP="00C50150">
      <w:pPr>
        <w:pStyle w:val="22"/>
        <w:ind w:firstLine="284"/>
        <w:jc w:val="both"/>
      </w:pPr>
      <w:bookmarkStart w:id="291" w:name="_Toc357444969"/>
      <w:bookmarkStart w:id="292" w:name="_Toc393273778"/>
      <w:r w:rsidRPr="00EF0767">
        <w:t>3.1</w:t>
      </w:r>
      <w:r>
        <w:t xml:space="preserve">. </w:t>
      </w:r>
      <w:r w:rsidRPr="00EF0767">
        <w:t>Зоны охраны</w:t>
      </w:r>
      <w:bookmarkEnd w:id="291"/>
      <w:bookmarkEnd w:id="292"/>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 xml:space="preserve">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охранная зона, зона регулирования застройки, зона сохраняемого природного ландшафта. Необходимый состав этих зон определяется </w:t>
      </w:r>
      <w:r w:rsidRPr="00B52692">
        <w:rPr>
          <w:rFonts w:ascii="Times New Roman" w:hAnsi="Times New Roman" w:cs="Times New Roman"/>
          <w:b/>
          <w:i/>
          <w:sz w:val="24"/>
          <w:szCs w:val="24"/>
        </w:rPr>
        <w:t>проектом зон охраны</w:t>
      </w:r>
      <w:r w:rsidRPr="00B52692">
        <w:rPr>
          <w:rFonts w:ascii="Times New Roman" w:hAnsi="Times New Roman" w:cs="Times New Roman"/>
          <w:sz w:val="24"/>
          <w:szCs w:val="24"/>
        </w:rPr>
        <w:t xml:space="preserve"> объектов культурного наследия. На данный момент историко-архитектурные опорные планы и проекты зон охраны на объекты культурного наследия Черемховского района не разрабатывались.</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За пределами земель населенных пунктов, в пределах земель историко-культурного назначения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w:t>
      </w:r>
      <w:r w:rsidRPr="00B52692">
        <w:rPr>
          <w:rFonts w:ascii="Times New Roman" w:hAnsi="Times New Roman" w:cs="Times New Roman"/>
          <w:i/>
          <w:sz w:val="24"/>
          <w:szCs w:val="24"/>
        </w:rPr>
        <w:t xml:space="preserve"> </w:t>
      </w:r>
      <w:r w:rsidRPr="00B52692">
        <w:rPr>
          <w:rFonts w:ascii="Times New Roman" w:hAnsi="Times New Roman" w:cs="Times New Roman"/>
          <w:sz w:val="24"/>
          <w:szCs w:val="24"/>
        </w:rPr>
        <w:t xml:space="preserve">правилами землепользования и застройки в соответствии с требованиями охраны памятников истории и культуры (в ред. Федерального закона от 18.12.2006 N 232-ФЗ). </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Земли историко-культурного назначения используются строго в соответствии с их целевым назначением. Изменение целевого назначения земель историко-культурного назначения и несоответствующая их целевому назначению деятельность не допускаются (в ред. Федерального закона от 21.12.2004 N 172-ФЗ).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не изымаются, за исключением случаев, установленных законодательством. На отдельных землях историко-</w:t>
      </w:r>
      <w:r w:rsidRPr="00B52692">
        <w:rPr>
          <w:rFonts w:ascii="Times New Roman" w:hAnsi="Times New Roman" w:cs="Times New Roman"/>
          <w:sz w:val="24"/>
          <w:szCs w:val="24"/>
        </w:rPr>
        <w:lastRenderedPageBreak/>
        <w:t>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 (статья 99 Земельного кодекса РФ от 25.10.2001 года N 136-ФЗ с изм., внесенными Федеральным законом от 07.12.2011 N 417-ФЗ).</w:t>
      </w:r>
    </w:p>
    <w:p w:rsidR="00C50150"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 xml:space="preserve">В соответствии с Законом Иркутской области от 23.07.2008 N 57-ОЗ "Об объектах культурного наследия (памятниках истории и культуры) народов Российской Федерации в Иркутской области" (с изменениями от 30.06.2009г, 5.04.2010г, 6.05.2011г) правовое регулирование отношений в области сохранения, использования, популяризации и государственной охраны объектов культурного наследия осуществляется на основании </w:t>
      </w:r>
      <w:hyperlink r:id="rId52" w:history="1">
        <w:r w:rsidRPr="00B52692">
          <w:rPr>
            <w:rFonts w:ascii="Times New Roman" w:hAnsi="Times New Roman" w:cs="Times New Roman"/>
            <w:sz w:val="24"/>
            <w:szCs w:val="24"/>
          </w:rPr>
          <w:t>Конституции</w:t>
        </w:r>
      </w:hyperlink>
      <w:r w:rsidRPr="00B52692">
        <w:rPr>
          <w:rFonts w:ascii="Times New Roman" w:hAnsi="Times New Roman" w:cs="Times New Roman"/>
          <w:sz w:val="24"/>
          <w:szCs w:val="24"/>
        </w:rPr>
        <w:t xml:space="preserve"> Российской Федерации, федерального и областного законодательства.</w:t>
      </w:r>
    </w:p>
    <w:p w:rsidR="00C50150" w:rsidRPr="00357059" w:rsidRDefault="00C50150" w:rsidP="00C50150">
      <w:pPr>
        <w:spacing w:after="0" w:line="240" w:lineRule="auto"/>
        <w:ind w:firstLine="284"/>
        <w:jc w:val="both"/>
        <w:rPr>
          <w:rFonts w:ascii="Times New Roman" w:hAnsi="Times New Roman" w:cs="Times New Roman"/>
          <w:sz w:val="16"/>
          <w:szCs w:val="16"/>
        </w:rPr>
      </w:pPr>
    </w:p>
    <w:p w:rsidR="00C50150" w:rsidRPr="00EF0767" w:rsidRDefault="00C50150" w:rsidP="00C50150">
      <w:pPr>
        <w:pStyle w:val="22"/>
        <w:ind w:firstLine="284"/>
        <w:jc w:val="both"/>
      </w:pPr>
      <w:bookmarkStart w:id="293" w:name="_Toc357444970"/>
      <w:bookmarkStart w:id="294" w:name="_Toc393273779"/>
      <w:r w:rsidRPr="00EF0767">
        <w:t>3.2</w:t>
      </w:r>
      <w:r>
        <w:t xml:space="preserve">. </w:t>
      </w:r>
      <w:r w:rsidRPr="00EF0767">
        <w:t>Меры по обеспечению сохранности объекта культурного наследия</w:t>
      </w:r>
      <w:r w:rsidRPr="00EF0767">
        <w:rPr>
          <w:rStyle w:val="af8"/>
          <w:b w:val="0"/>
          <w:szCs w:val="24"/>
        </w:rPr>
        <w:footnoteReference w:id="1"/>
      </w:r>
      <w:bookmarkEnd w:id="293"/>
      <w:bookmarkEnd w:id="294"/>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1.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3 настоящей статьи, требований к сохранности расположенных на данной территории объектов культурного наследия.</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2.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3.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C50150"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4. Финансирование работ, указанных в пунктах 2 и 3 настоящей статьи, осуществляется за счет средств физических или юридических лиц, являющихся заказчиками проводимых работ.</w:t>
      </w:r>
    </w:p>
    <w:p w:rsidR="00C50150" w:rsidRPr="00357059" w:rsidRDefault="00C50150" w:rsidP="00C50150">
      <w:pPr>
        <w:spacing w:after="0" w:line="240" w:lineRule="auto"/>
        <w:ind w:firstLine="284"/>
        <w:jc w:val="both"/>
        <w:rPr>
          <w:rFonts w:ascii="Times New Roman" w:hAnsi="Times New Roman" w:cs="Times New Roman"/>
          <w:sz w:val="16"/>
          <w:szCs w:val="16"/>
        </w:rPr>
      </w:pPr>
    </w:p>
    <w:p w:rsidR="00C50150" w:rsidRPr="00EF0767" w:rsidRDefault="00C50150" w:rsidP="00C50150">
      <w:pPr>
        <w:pStyle w:val="22"/>
        <w:ind w:firstLine="284"/>
        <w:jc w:val="both"/>
      </w:pPr>
      <w:bookmarkStart w:id="295" w:name="_Toc357444971"/>
      <w:bookmarkStart w:id="296" w:name="_Toc393273780"/>
      <w:r w:rsidRPr="00EF0767">
        <w:t>3.3. Рекомендуемые регламенты по использованию территорий выявленных ОКН</w:t>
      </w:r>
      <w:bookmarkEnd w:id="295"/>
      <w:bookmarkEnd w:id="296"/>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На сегодняшний день объекты культурного наследия, обозначенные в перечне ОКН, переданном областным органом охраны ОКН, требуют принятия мер по обеспечению их сохранности в соответствии с требованиями ст.30, 35, 52 Федерального закона от 25.06.2002 №72-ФЗ «Об объектах культурного наследия (памятниках истории и культуры) народов Российской Федерации», а именно:</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на территории памятников и ансамблей</w:t>
      </w:r>
      <w:r w:rsidRPr="00B52692">
        <w:rPr>
          <w:rFonts w:ascii="Times New Roman" w:hAnsi="Times New Roman" w:cs="Times New Roman"/>
          <w:sz w:val="24"/>
          <w:szCs w:val="24"/>
        </w:rPr>
        <w:t xml:space="preserve"> – запрещаются все виды строительных, земляных работ и хозяйственной деятельности. В исключительных случаях проводятся мероприятия по обеспечению сохранности объектов археологического наследия - спасательные археологические работы до начала освоения земельного участка;</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для территорий в границах достопримечательных мест и территорий, обладающих признаками ОКН</w:t>
      </w:r>
      <w:r w:rsidRPr="00B52692">
        <w:rPr>
          <w:rFonts w:ascii="Times New Roman" w:hAnsi="Times New Roman" w:cs="Times New Roman"/>
          <w:b/>
          <w:i/>
          <w:sz w:val="24"/>
          <w:szCs w:val="24"/>
        </w:rPr>
        <w:t xml:space="preserve"> </w:t>
      </w:r>
      <w:r w:rsidRPr="00B52692">
        <w:rPr>
          <w:rFonts w:ascii="Times New Roman" w:hAnsi="Times New Roman" w:cs="Times New Roman"/>
          <w:sz w:val="24"/>
          <w:szCs w:val="24"/>
        </w:rPr>
        <w:t>- ограничение строительной и хозяйственной деятельности в форме проведения археологического обследования с целью определения сохранности и историко-культурной значимости культурного слоя;</w:t>
      </w:r>
    </w:p>
    <w:p w:rsidR="00C50150"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lastRenderedPageBreak/>
        <w:t>объекты, обладающие признаками ОКН, земельные участки, подлежащие хозяйственному освоению, на которых расположены ОКН</w:t>
      </w:r>
      <w:r w:rsidRPr="00B52692">
        <w:rPr>
          <w:rFonts w:ascii="Times New Roman" w:hAnsi="Times New Roman" w:cs="Times New Roman"/>
          <w:sz w:val="24"/>
          <w:szCs w:val="24"/>
        </w:rPr>
        <w:t xml:space="preserve"> - проведение историко-культурной экспертизы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 </w:t>
      </w:r>
    </w:p>
    <w:p w:rsidR="00C50150" w:rsidRPr="00357059" w:rsidRDefault="00C50150" w:rsidP="00C50150">
      <w:pPr>
        <w:spacing w:after="0" w:line="240" w:lineRule="auto"/>
        <w:ind w:firstLine="284"/>
        <w:jc w:val="both"/>
        <w:rPr>
          <w:rFonts w:ascii="Times New Roman" w:hAnsi="Times New Roman" w:cs="Times New Roman"/>
          <w:sz w:val="16"/>
          <w:szCs w:val="16"/>
        </w:rPr>
      </w:pPr>
    </w:p>
    <w:p w:rsidR="00C50150" w:rsidRPr="00EF0767" w:rsidRDefault="00C50150" w:rsidP="00C50150">
      <w:pPr>
        <w:pStyle w:val="22"/>
        <w:ind w:firstLine="284"/>
        <w:jc w:val="left"/>
      </w:pPr>
      <w:bookmarkStart w:id="297" w:name="_Toc357444972"/>
      <w:bookmarkStart w:id="298" w:name="_Toc393273781"/>
      <w:r w:rsidRPr="00EF0767">
        <w:t>3.4. Мероприятия по сохранению объектов культурного наследия</w:t>
      </w:r>
      <w:bookmarkEnd w:id="297"/>
      <w:bookmarkEnd w:id="298"/>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 xml:space="preserve">Основными мероприятиями по сохранению объектов культурного наследия являются:   </w:t>
      </w:r>
    </w:p>
    <w:p w:rsidR="00C50150" w:rsidRPr="00B52692" w:rsidRDefault="00C50150" w:rsidP="00F12629">
      <w:pPr>
        <w:numPr>
          <w:ilvl w:val="0"/>
          <w:numId w:val="17"/>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проведение экспертизы на выявленные объекты культурного наследия (памятники архитектуры, истории) с целью дальнейшего внесения их в единый гос. реестр;</w:t>
      </w:r>
    </w:p>
    <w:p w:rsidR="00C50150" w:rsidRPr="00B52692" w:rsidRDefault="00C50150" w:rsidP="00F12629">
      <w:pPr>
        <w:numPr>
          <w:ilvl w:val="0"/>
          <w:numId w:val="17"/>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заключение охранных обязательств на объекты культурного наследия;   </w:t>
      </w:r>
    </w:p>
    <w:p w:rsidR="00C50150" w:rsidRPr="00B52692" w:rsidRDefault="00C50150" w:rsidP="00F12629">
      <w:pPr>
        <w:numPr>
          <w:ilvl w:val="0"/>
          <w:numId w:val="17"/>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разработка проектов зон охраны объектов культурного наследия; </w:t>
      </w:r>
    </w:p>
    <w:p w:rsidR="00C50150" w:rsidRPr="00B52692" w:rsidRDefault="00C50150" w:rsidP="00F12629">
      <w:pPr>
        <w:numPr>
          <w:ilvl w:val="0"/>
          <w:numId w:val="17"/>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проведение археологических разведок разрушающихся памятников;   </w:t>
      </w:r>
    </w:p>
    <w:p w:rsidR="00C50150" w:rsidRPr="00B52692" w:rsidRDefault="00C50150" w:rsidP="00F12629">
      <w:pPr>
        <w:numPr>
          <w:ilvl w:val="0"/>
          <w:numId w:val="17"/>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организация охранно-спасательных археологических работ;  </w:t>
      </w:r>
    </w:p>
    <w:p w:rsidR="00C50150" w:rsidRPr="00B52692" w:rsidRDefault="00C50150" w:rsidP="00F12629">
      <w:pPr>
        <w:numPr>
          <w:ilvl w:val="0"/>
          <w:numId w:val="17"/>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 xml:space="preserve">организация системы мониторинга объектов культурного наследия. </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 xml:space="preserve">Проектирование и проведение работ по сохранению памятников и их территорий 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осуществляются по согласованию с областным органом охраны объектов культурного наследия. </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В отношении достопримечательных мест, представляющих собой выдающийся, целостный историко-культурный и природный комплекс, нуждающийся в особом режиме содержания, Правительством Иркутской области может быть принято решение об организации историко-культурного заповедника регионального значения.</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Данное решение принимается по представлению областного органа охраны объектов культурного наследия с учетом:</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1) заключения историко-культурной экспертизы;</w:t>
      </w:r>
    </w:p>
    <w:p w:rsidR="00C50150"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2)мнения органа местного самоуправления муниципального образования Иркутской области, на территории которого расположено д</w:t>
      </w:r>
      <w:r>
        <w:rPr>
          <w:rFonts w:ascii="Times New Roman" w:hAnsi="Times New Roman" w:cs="Times New Roman"/>
          <w:sz w:val="24"/>
          <w:szCs w:val="24"/>
        </w:rPr>
        <w:t>анное достопримечательное место (</w:t>
      </w:r>
      <w:r w:rsidRPr="00B52692">
        <w:rPr>
          <w:rFonts w:ascii="Times New Roman" w:hAnsi="Times New Roman" w:cs="Times New Roman"/>
          <w:sz w:val="24"/>
          <w:szCs w:val="24"/>
        </w:rPr>
        <w:t>№57-ФЗ от23.07.2008, статья 15).</w:t>
      </w:r>
    </w:p>
    <w:p w:rsidR="00C50150" w:rsidRPr="00357059" w:rsidRDefault="00C50150" w:rsidP="00C50150">
      <w:pPr>
        <w:spacing w:after="0" w:line="240" w:lineRule="auto"/>
        <w:ind w:firstLine="284"/>
        <w:jc w:val="both"/>
        <w:rPr>
          <w:rFonts w:ascii="Times New Roman" w:hAnsi="Times New Roman" w:cs="Times New Roman"/>
          <w:sz w:val="16"/>
          <w:szCs w:val="16"/>
        </w:rPr>
      </w:pPr>
    </w:p>
    <w:p w:rsidR="00C50150" w:rsidRPr="00EF0767" w:rsidRDefault="00C50150" w:rsidP="00C50150">
      <w:pPr>
        <w:ind w:firstLine="284"/>
        <w:outlineLvl w:val="1"/>
        <w:rPr>
          <w:rFonts w:ascii="Times New Roman" w:hAnsi="Times New Roman" w:cs="Times New Roman"/>
          <w:b/>
          <w:bCs/>
          <w:sz w:val="24"/>
          <w:szCs w:val="24"/>
        </w:rPr>
      </w:pPr>
      <w:bookmarkStart w:id="299" w:name="_Toc357444973"/>
      <w:bookmarkStart w:id="300" w:name="_Toc393273782"/>
      <w:r w:rsidRPr="00357059">
        <w:rPr>
          <w:rFonts w:ascii="Times New Roman" w:hAnsi="Times New Roman" w:cs="Times New Roman"/>
          <w:bCs/>
          <w:i/>
          <w:sz w:val="24"/>
          <w:szCs w:val="24"/>
        </w:rPr>
        <w:t>Выводы</w:t>
      </w:r>
      <w:bookmarkEnd w:id="299"/>
      <w:bookmarkEnd w:id="300"/>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 xml:space="preserve">В настоящее время на территории </w:t>
      </w:r>
      <w:r>
        <w:rPr>
          <w:rFonts w:ascii="Times New Roman" w:hAnsi="Times New Roman" w:cs="Times New Roman"/>
          <w:sz w:val="24"/>
          <w:szCs w:val="24"/>
        </w:rPr>
        <w:t>Голуметского</w:t>
      </w:r>
      <w:r w:rsidRPr="00B52692">
        <w:rPr>
          <w:rFonts w:ascii="Times New Roman" w:hAnsi="Times New Roman" w:cs="Times New Roman"/>
          <w:sz w:val="24"/>
          <w:szCs w:val="24"/>
        </w:rPr>
        <w:t xml:space="preserve"> МО выявленные объекты культурного наследия не внесены в реестр ОКН, охранные зоны объектов культурного наследия не установлены.</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 xml:space="preserve">В соответствии с требованиями РНГП Иркутской области Генеральным планом предусматривается сохранение объектов культурного наследия на территории Черемховского МО. Изменение состояния объектов допускается в соответствии с действующим законодательством в исключительных случаях.  </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sz w:val="24"/>
          <w:szCs w:val="24"/>
        </w:rPr>
        <w:t>Проектные решения, предусмотренные настоящим Генеральным планом, на территориях ОКН могут быть реализованы при условии выполнения мероприятий по охране объектов культурного наследия, а именно:</w:t>
      </w:r>
    </w:p>
    <w:p w:rsidR="00C50150" w:rsidRPr="00B52692" w:rsidRDefault="00C50150" w:rsidP="00F12629">
      <w:pPr>
        <w:numPr>
          <w:ilvl w:val="0"/>
          <w:numId w:val="18"/>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проведение экспертизы на выявленные ОКН, с целью внесения данных объектов в ЕГР ОКН или принятия решения о невключении данных объектов в ЕГР ОКН;</w:t>
      </w:r>
    </w:p>
    <w:p w:rsidR="00C50150" w:rsidRPr="00B52692" w:rsidRDefault="00C50150" w:rsidP="00F12629">
      <w:pPr>
        <w:numPr>
          <w:ilvl w:val="0"/>
          <w:numId w:val="18"/>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разработка проектов зон охраны</w:t>
      </w:r>
      <w:r w:rsidRPr="00B52692">
        <w:rPr>
          <w:rFonts w:ascii="Times New Roman" w:hAnsi="Times New Roman" w:cs="Times New Roman"/>
          <w:sz w:val="24"/>
          <w:szCs w:val="24"/>
          <w:vertAlign w:val="superscript"/>
        </w:rPr>
        <w:footnoteReference w:id="2"/>
      </w:r>
      <w:r w:rsidRPr="00B52692">
        <w:rPr>
          <w:rFonts w:ascii="Times New Roman" w:hAnsi="Times New Roman" w:cs="Times New Roman"/>
          <w:sz w:val="24"/>
          <w:szCs w:val="24"/>
        </w:rPr>
        <w:t xml:space="preserve"> с целью установления границ территории ОКН, охранных зон, режимов использования земель и градостроительных регламентов в границах данных зон, в соответствии с Положением о зонах охраны объектов культурного наследия (памятниках истории и </w:t>
      </w:r>
      <w:r w:rsidRPr="00B52692">
        <w:rPr>
          <w:rFonts w:ascii="Times New Roman" w:hAnsi="Times New Roman" w:cs="Times New Roman"/>
          <w:sz w:val="24"/>
          <w:szCs w:val="24"/>
        </w:rPr>
        <w:lastRenderedPageBreak/>
        <w:t>культуры) народов Российской Федерации, утвержденным постановлением Правительства Российской Федерации (от 26 апреля 2008 года N 315);</w:t>
      </w:r>
      <w:r w:rsidRPr="00B52692">
        <w:rPr>
          <w:rFonts w:ascii="Times New Roman" w:hAnsi="Times New Roman" w:cs="Times New Roman"/>
          <w:sz w:val="24"/>
          <w:szCs w:val="24"/>
          <w:vertAlign w:val="superscript"/>
        </w:rPr>
        <w:footnoteReference w:id="3"/>
      </w:r>
    </w:p>
    <w:p w:rsidR="00C50150" w:rsidRPr="00B52692" w:rsidRDefault="00C50150" w:rsidP="00F12629">
      <w:pPr>
        <w:numPr>
          <w:ilvl w:val="0"/>
          <w:numId w:val="18"/>
        </w:numPr>
        <w:spacing w:after="0" w:line="240" w:lineRule="auto"/>
        <w:ind w:left="284" w:hanging="284"/>
        <w:jc w:val="both"/>
        <w:rPr>
          <w:rFonts w:ascii="Times New Roman" w:hAnsi="Times New Roman" w:cs="Times New Roman"/>
          <w:sz w:val="24"/>
          <w:szCs w:val="24"/>
        </w:rPr>
      </w:pPr>
      <w:r w:rsidRPr="00B52692">
        <w:rPr>
          <w:rFonts w:ascii="Times New Roman" w:hAnsi="Times New Roman" w:cs="Times New Roman"/>
          <w:sz w:val="24"/>
          <w:szCs w:val="24"/>
        </w:rPr>
        <w:t>внесение корректировок в Генеральный план с учетом требований по сохранению ОКН (в соответствии с регламентами по сохранению ОКН).</w:t>
      </w:r>
    </w:p>
    <w:p w:rsidR="00C50150" w:rsidRPr="00357059" w:rsidRDefault="00C50150" w:rsidP="00C50150">
      <w:pPr>
        <w:spacing w:after="0" w:line="240" w:lineRule="auto"/>
        <w:ind w:firstLine="284"/>
        <w:jc w:val="both"/>
        <w:rPr>
          <w:rFonts w:ascii="Times New Roman" w:hAnsi="Times New Roman" w:cs="Times New Roman"/>
          <w:sz w:val="16"/>
          <w:szCs w:val="16"/>
        </w:rPr>
      </w:pPr>
    </w:p>
    <w:p w:rsidR="00C50150" w:rsidRPr="00B52692" w:rsidRDefault="00C50150" w:rsidP="00C50150">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Необходимо так</w:t>
      </w:r>
      <w:r w:rsidRPr="00B52692">
        <w:rPr>
          <w:rFonts w:ascii="Times New Roman" w:hAnsi="Times New Roman" w:cs="Times New Roman"/>
          <w:sz w:val="24"/>
          <w:szCs w:val="24"/>
        </w:rPr>
        <w:t>же учесть, что выдача задания на проведение работ по сохранению объекта культурного наследия и разрешения на проведение работ по сохранению объекта культурного наследия, а также согласование проектной документации на проведение работ по сохранению объекта культурного наследия, осуществляются:</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в отношении ОКН федерального значения</w:t>
      </w:r>
      <w:r w:rsidRPr="00B52692">
        <w:rPr>
          <w:rFonts w:ascii="Times New Roman" w:hAnsi="Times New Roman" w:cs="Times New Roman"/>
          <w:sz w:val="24"/>
          <w:szCs w:val="24"/>
        </w:rPr>
        <w:t xml:space="preserve"> -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в статьях 9 и 9.1 настоящего Федерального закона (в ред. Федерального закона от 29.12.2006 N 258-ФЗ);</w:t>
      </w:r>
    </w:p>
    <w:p w:rsidR="00C50150" w:rsidRPr="00B52692" w:rsidRDefault="00C50150" w:rsidP="00C50150">
      <w:pPr>
        <w:spacing w:after="0" w:line="240" w:lineRule="auto"/>
        <w:ind w:firstLine="284"/>
        <w:jc w:val="both"/>
        <w:rPr>
          <w:rFonts w:ascii="Times New Roman" w:hAnsi="Times New Roman" w:cs="Times New Roman"/>
          <w:sz w:val="24"/>
          <w:szCs w:val="24"/>
        </w:rPr>
      </w:pPr>
      <w:r w:rsidRPr="00B52692">
        <w:rPr>
          <w:rFonts w:ascii="Times New Roman" w:hAnsi="Times New Roman" w:cs="Times New Roman"/>
          <w:i/>
          <w:sz w:val="24"/>
          <w:szCs w:val="24"/>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w:t>
      </w:r>
      <w:r w:rsidRPr="00B52692">
        <w:rPr>
          <w:rFonts w:ascii="Times New Roman" w:hAnsi="Times New Roman" w:cs="Times New Roman"/>
          <w:sz w:val="24"/>
          <w:szCs w:val="24"/>
        </w:rPr>
        <w:t xml:space="preserve"> - в порядке, установленном законом субъекта Российской Федерации или муниципальным правовым актом (в ред. Федерального закона от 22.08.2004 N 122-ФЗ).</w:t>
      </w:r>
    </w:p>
    <w:p w:rsidR="00C50150" w:rsidRPr="00B52692" w:rsidRDefault="00C50150" w:rsidP="00C50150">
      <w:pPr>
        <w:tabs>
          <w:tab w:val="num" w:pos="0"/>
          <w:tab w:val="num" w:pos="900"/>
        </w:tabs>
        <w:spacing w:after="0" w:line="240" w:lineRule="auto"/>
        <w:ind w:right="-1" w:firstLine="284"/>
        <w:jc w:val="both"/>
        <w:rPr>
          <w:rFonts w:ascii="Times New Roman" w:hAnsi="Times New Roman" w:cs="Times New Roman"/>
          <w:sz w:val="24"/>
          <w:szCs w:val="24"/>
        </w:rPr>
      </w:pPr>
      <w:r w:rsidRPr="00B52692">
        <w:rPr>
          <w:rFonts w:ascii="Times New Roman" w:hAnsi="Times New Roman" w:cs="Times New Roman"/>
          <w:sz w:val="24"/>
          <w:szCs w:val="24"/>
        </w:rPr>
        <w:t>Задание на проведение работ по сохранению объекта культурного наследия составляется с учетом мнения собственника объекта культурного наследия либо пользователя объектом культурного наследия.</w:t>
      </w:r>
    </w:p>
    <w:p w:rsidR="00C50150" w:rsidRPr="00EF0767" w:rsidRDefault="00C50150" w:rsidP="00C50150">
      <w:pPr>
        <w:rPr>
          <w:rFonts w:ascii="Times New Roman" w:hAnsi="Times New Roman" w:cs="Times New Roman"/>
          <w:b/>
          <w:sz w:val="24"/>
          <w:szCs w:val="24"/>
        </w:rPr>
      </w:pPr>
    </w:p>
    <w:p w:rsidR="00C50150" w:rsidRPr="00A15B69" w:rsidRDefault="00C50150" w:rsidP="00C50150">
      <w:pPr>
        <w:pStyle w:val="1"/>
        <w:rPr>
          <w:sz w:val="24"/>
          <w:szCs w:val="24"/>
        </w:rPr>
      </w:pPr>
      <w:bookmarkStart w:id="301" w:name="_Toc357444979"/>
      <w:bookmarkStart w:id="302" w:name="_Toc393273783"/>
      <w:r w:rsidRPr="00A15B69">
        <w:rPr>
          <w:sz w:val="24"/>
          <w:szCs w:val="24"/>
        </w:rPr>
        <w:t xml:space="preserve">ГЛАВА </w:t>
      </w:r>
      <w:r w:rsidRPr="00A15B69">
        <w:rPr>
          <w:sz w:val="24"/>
          <w:szCs w:val="24"/>
          <w:lang w:val="en-US"/>
        </w:rPr>
        <w:t>XI</w:t>
      </w:r>
      <w:r>
        <w:rPr>
          <w:sz w:val="24"/>
          <w:szCs w:val="24"/>
          <w:lang w:val="en-US"/>
        </w:rPr>
        <w:t>V</w:t>
      </w:r>
      <w:r w:rsidRPr="00A15B69">
        <w:rPr>
          <w:sz w:val="24"/>
          <w:szCs w:val="24"/>
        </w:rPr>
        <w:t>. ИНЖЕНЕРНО-ТЕХНИЧЕСКИЕ МЕРОПРИЯТИЯ ГРАЖДАНСКОЙ ОБОРОНЫ. МЕРОПРИЯТИЯ ПО ПРЕДУПРЕЖДЕНИЮ ЧРЕЗВЫЧАЙНЫХ СИТУАЦИЙ</w:t>
      </w:r>
      <w:bookmarkEnd w:id="301"/>
      <w:bookmarkEnd w:id="302"/>
    </w:p>
    <w:p w:rsidR="00C50150" w:rsidRPr="00A15B69" w:rsidRDefault="00C50150" w:rsidP="00C50150">
      <w:pPr>
        <w:pStyle w:val="22"/>
      </w:pPr>
      <w:bookmarkStart w:id="303" w:name="_Toc357444980"/>
      <w:bookmarkStart w:id="304" w:name="_Toc393273784"/>
      <w:r w:rsidRPr="00A15B69">
        <w:t xml:space="preserve">1. Перечень и характеристика основных факторов риска возникновения чрезвычайных ситуаций природного и техногенного характера на территории Голуметского </w:t>
      </w:r>
      <w:r>
        <w:t>МО</w:t>
      </w:r>
      <w:bookmarkEnd w:id="303"/>
      <w:bookmarkEnd w:id="304"/>
    </w:p>
    <w:p w:rsidR="00C50150" w:rsidRPr="00222149" w:rsidRDefault="00C50150" w:rsidP="00C50150">
      <w:pPr>
        <w:pStyle w:val="affe"/>
        <w:ind w:firstLine="284"/>
        <w:jc w:val="both"/>
        <w:rPr>
          <w:rFonts w:ascii="Times New Roman" w:hAnsi="Times New Roman"/>
          <w:sz w:val="24"/>
          <w:szCs w:val="24"/>
        </w:rPr>
      </w:pPr>
      <w:r w:rsidRPr="00A15B69">
        <w:rPr>
          <w:rFonts w:ascii="Times New Roman" w:hAnsi="Times New Roman"/>
          <w:i/>
          <w:sz w:val="24"/>
          <w:szCs w:val="24"/>
        </w:rPr>
        <w:t>Чрезвычайная ситуация</w:t>
      </w:r>
      <w:r w:rsidRPr="00222149">
        <w:rPr>
          <w:rFonts w:ascii="Times New Roman" w:hAnsi="Times New Roman"/>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(Федеральный закон </w:t>
      </w:r>
      <w:r>
        <w:rPr>
          <w:rFonts w:ascii="Times New Roman" w:hAnsi="Times New Roman"/>
          <w:sz w:val="24"/>
          <w:szCs w:val="24"/>
        </w:rPr>
        <w:t>от 21 декабря 1994г</w:t>
      </w:r>
      <w:r w:rsidRPr="00222149">
        <w:rPr>
          <w:rFonts w:ascii="Times New Roman" w:hAnsi="Times New Roman"/>
          <w:sz w:val="24"/>
          <w:szCs w:val="24"/>
        </w:rPr>
        <w:t xml:space="preserve"> №68 «О защите населения и территорий от чрезвычайных ситуаций природного и техногенног</w:t>
      </w:r>
      <w:r>
        <w:rPr>
          <w:rFonts w:ascii="Times New Roman" w:hAnsi="Times New Roman"/>
          <w:sz w:val="24"/>
          <w:szCs w:val="24"/>
        </w:rPr>
        <w:t>о характера», с изменениями от 19 мая 2010г</w:t>
      </w:r>
      <w:r w:rsidRPr="00222149">
        <w:rPr>
          <w:rFonts w:ascii="Times New Roman" w:hAnsi="Times New Roman"/>
          <w:sz w:val="24"/>
          <w:szCs w:val="24"/>
        </w:rPr>
        <w:t>).</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Источники ЧС определяются в соответствии с их классификацией по сфере возникновения.</w:t>
      </w:r>
    </w:p>
    <w:p w:rsidR="00C50150" w:rsidRPr="00222149" w:rsidRDefault="00C50150" w:rsidP="00C50150">
      <w:pPr>
        <w:pStyle w:val="affe"/>
        <w:ind w:firstLine="284"/>
        <w:jc w:val="both"/>
        <w:rPr>
          <w:rFonts w:ascii="Times New Roman" w:hAnsi="Times New Roman"/>
          <w:sz w:val="24"/>
          <w:szCs w:val="24"/>
        </w:rPr>
      </w:pPr>
      <w:r w:rsidRPr="00A15B69">
        <w:rPr>
          <w:rFonts w:ascii="Times New Roman" w:hAnsi="Times New Roman"/>
          <w:i/>
          <w:sz w:val="24"/>
          <w:szCs w:val="24"/>
        </w:rPr>
        <w:t>Поражающий фактор источника ЧС</w:t>
      </w:r>
      <w:r w:rsidRPr="00222149">
        <w:rPr>
          <w:rFonts w:ascii="Times New Roman" w:hAnsi="Times New Roman"/>
          <w:sz w:val="24"/>
          <w:szCs w:val="24"/>
        </w:rPr>
        <w:t xml:space="preserve"> – составляющая опасного явления или процесса, вызванная источником чрезвычайной ситуации и характеризуемая физическими, химическими и биологическими действиями или проявлениями, которые определяются или выражаются существующими параметрами (ГОСТ 22.0.02-94).</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Согласно СП 11-112-2001 (Приложение Д)</w:t>
      </w:r>
      <w:r>
        <w:rPr>
          <w:rFonts w:ascii="Times New Roman" w:hAnsi="Times New Roman"/>
          <w:sz w:val="24"/>
          <w:szCs w:val="24"/>
        </w:rPr>
        <w:t>,</w:t>
      </w:r>
      <w:r w:rsidRPr="00222149">
        <w:rPr>
          <w:rFonts w:ascii="Times New Roman" w:hAnsi="Times New Roman"/>
          <w:sz w:val="24"/>
          <w:szCs w:val="24"/>
        </w:rPr>
        <w:t xml:space="preserve"> территория Голуметского </w:t>
      </w:r>
      <w:r>
        <w:rPr>
          <w:rFonts w:ascii="Times New Roman" w:hAnsi="Times New Roman"/>
          <w:sz w:val="24"/>
          <w:szCs w:val="24"/>
        </w:rPr>
        <w:t>МО</w:t>
      </w:r>
      <w:r w:rsidRPr="00222149">
        <w:rPr>
          <w:rFonts w:ascii="Times New Roman" w:hAnsi="Times New Roman"/>
          <w:sz w:val="24"/>
          <w:szCs w:val="24"/>
        </w:rPr>
        <w:t xml:space="preserve"> не отнесена по степени опасности ЧС природного и техногенного характера к зонам неприемлемого риска, жесткого контроля и приемлемого риска.</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pPr>
      <w:bookmarkStart w:id="305" w:name="_Toc357444981"/>
      <w:bookmarkStart w:id="306" w:name="_Toc393273785"/>
      <w:r w:rsidRPr="00222149">
        <w:rPr>
          <w:szCs w:val="24"/>
        </w:rPr>
        <w:t xml:space="preserve">2. </w:t>
      </w:r>
      <w:r w:rsidRPr="00A15B69">
        <w:t>Перечень</w:t>
      </w:r>
      <w:r w:rsidRPr="00222149">
        <w:t xml:space="preserve"> возможных источников чрезвычайных ситуаций военного времени</w:t>
      </w:r>
      <w:bookmarkEnd w:id="305"/>
      <w:bookmarkEnd w:id="306"/>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К чрезвычайным ситуациям военного времени относятся ситуации, связанные с вооруженным нападением на города и другие населенные пункты, захват отдельных объектов, имеющих стратегическое значение, применение противником оружия массового поражения.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lastRenderedPageBreak/>
        <w:t>Поражающим фактором здесь является действие, оказываемое на людей, объекты и окружающую среду современными средствами поражения. Поражающие факторы могут воздействовать также одновременно и последовательно.</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Возможными последствиями воздействия современных средств поражения на функционирование Голуметского </w:t>
      </w:r>
      <w:r>
        <w:rPr>
          <w:rFonts w:ascii="Times New Roman" w:hAnsi="Times New Roman"/>
          <w:sz w:val="24"/>
          <w:szCs w:val="24"/>
        </w:rPr>
        <w:t>МО</w:t>
      </w:r>
      <w:r w:rsidRPr="00222149">
        <w:rPr>
          <w:rFonts w:ascii="Times New Roman" w:hAnsi="Times New Roman"/>
          <w:sz w:val="24"/>
          <w:szCs w:val="24"/>
        </w:rPr>
        <w:t xml:space="preserve"> может быть нарушение жизнедеятельности населения. В том числе – нарушение транспортного движения</w:t>
      </w:r>
      <w:r>
        <w:rPr>
          <w:rFonts w:ascii="Times New Roman" w:hAnsi="Times New Roman"/>
          <w:sz w:val="24"/>
          <w:szCs w:val="24"/>
        </w:rPr>
        <w:t>,</w:t>
      </w:r>
      <w:r w:rsidRPr="00222149">
        <w:rPr>
          <w:rFonts w:ascii="Times New Roman" w:hAnsi="Times New Roman"/>
          <w:sz w:val="24"/>
          <w:szCs w:val="24"/>
        </w:rPr>
        <w:t xml:space="preserve"> в связи с разрушением зданий, завалом и разрушением дорожного покрытия улиц; нарушение радио и телефонной связи; нарушение снабжения жилых и общественных зданий водой и электроэнергией; взрывы и пожары; заражение территории, атмосферного воздуха, продуктов питания и воды химическими, радиоактивными или бактериальными веществами; поражение, ранение или гибель людей; при разрушении гидротехнических сооружений возможно возникновение зон катастрофического затопления.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объектов, отнесенных к категориям по гражданской обороне</w:t>
      </w:r>
      <w:r>
        <w:rPr>
          <w:rFonts w:ascii="Times New Roman" w:hAnsi="Times New Roman"/>
          <w:sz w:val="24"/>
          <w:szCs w:val="24"/>
        </w:rPr>
        <w:t>,</w:t>
      </w:r>
      <w:r w:rsidRPr="00222149">
        <w:rPr>
          <w:rFonts w:ascii="Times New Roman" w:hAnsi="Times New Roman"/>
          <w:sz w:val="24"/>
          <w:szCs w:val="24"/>
        </w:rPr>
        <w:t xml:space="preserve"> и особо важных объектов нет. Возможными целями могут быть:</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объекты транспортной инфраструктуры;</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объекты жилищно-коммунального и социального обеспечения;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объекты сельского хозяйства и экономики;</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объекты связи и оповещения.</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pPr>
      <w:bookmarkStart w:id="307" w:name="_Toc357444982"/>
      <w:bookmarkStart w:id="308" w:name="_Toc393273786"/>
      <w:r w:rsidRPr="00222149">
        <w:t>3. Перечень возможных источников чрезвычайных ситуаций природного характера</w:t>
      </w:r>
      <w:bookmarkEnd w:id="307"/>
      <w:bookmarkEnd w:id="308"/>
    </w:p>
    <w:p w:rsidR="00C50150" w:rsidRPr="00222149" w:rsidRDefault="00C50150" w:rsidP="00C50150">
      <w:pPr>
        <w:pStyle w:val="affe"/>
        <w:ind w:firstLine="284"/>
        <w:jc w:val="both"/>
        <w:rPr>
          <w:rFonts w:ascii="Times New Roman" w:hAnsi="Times New Roman"/>
          <w:sz w:val="24"/>
          <w:szCs w:val="24"/>
        </w:rPr>
      </w:pPr>
      <w:r w:rsidRPr="00006FA8">
        <w:rPr>
          <w:rFonts w:ascii="Times New Roman" w:hAnsi="Times New Roman"/>
          <w:i/>
          <w:sz w:val="24"/>
          <w:szCs w:val="24"/>
        </w:rPr>
        <w:t>Чрезвычайная ситуация природного характера</w:t>
      </w:r>
      <w:r w:rsidRPr="00222149">
        <w:rPr>
          <w:rFonts w:ascii="Times New Roman" w:hAnsi="Times New Roman"/>
          <w:sz w:val="24"/>
          <w:szCs w:val="24"/>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(ГОСТ РФ 22.0.03-95).</w:t>
      </w:r>
    </w:p>
    <w:p w:rsidR="00C50150" w:rsidRPr="00222149" w:rsidRDefault="00C50150" w:rsidP="00C50150">
      <w:pPr>
        <w:pStyle w:val="affe"/>
        <w:ind w:firstLine="284"/>
        <w:jc w:val="both"/>
        <w:rPr>
          <w:rFonts w:ascii="Times New Roman" w:hAnsi="Times New Roman"/>
          <w:sz w:val="24"/>
          <w:szCs w:val="24"/>
        </w:rPr>
      </w:pPr>
      <w:r w:rsidRPr="00006FA8">
        <w:rPr>
          <w:rFonts w:ascii="Times New Roman" w:hAnsi="Times New Roman"/>
          <w:i/>
          <w:sz w:val="24"/>
          <w:szCs w:val="24"/>
        </w:rPr>
        <w:t>Источник природной чрезвычайной ситуации</w:t>
      </w:r>
      <w:r w:rsidRPr="00222149">
        <w:rPr>
          <w:rFonts w:ascii="Times New Roman" w:hAnsi="Times New Roman"/>
          <w:sz w:val="24"/>
          <w:szCs w:val="24"/>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РФ 22.0.03-95).</w:t>
      </w:r>
    </w:p>
    <w:p w:rsidR="00C50150" w:rsidRPr="00222149" w:rsidRDefault="00C50150" w:rsidP="00C50150">
      <w:pPr>
        <w:pStyle w:val="affe"/>
        <w:ind w:firstLine="284"/>
        <w:jc w:val="both"/>
        <w:rPr>
          <w:rFonts w:ascii="Times New Roman" w:hAnsi="Times New Roman"/>
          <w:sz w:val="24"/>
          <w:szCs w:val="24"/>
        </w:rPr>
      </w:pPr>
      <w:r w:rsidRPr="00006FA8">
        <w:rPr>
          <w:rFonts w:ascii="Times New Roman" w:hAnsi="Times New Roman"/>
          <w:i/>
          <w:sz w:val="24"/>
          <w:szCs w:val="24"/>
        </w:rPr>
        <w:t>Поражающий фактор источника природной чрезвычайной ситуации</w:t>
      </w:r>
      <w:r w:rsidRPr="00222149">
        <w:rPr>
          <w:rFonts w:ascii="Times New Roman" w:hAnsi="Times New Roman"/>
          <w:sz w:val="24"/>
          <w:szCs w:val="24"/>
        </w:rPr>
        <w:t xml:space="preserve"> –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РФ 22.0.03-95).</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Зона природной чрезвычайной ситуации – территория или акватория, на которой возникла природная чрезвычайная ситуация в результате возникновения источника природной чрезвычайной ситуации или распространения его последствий из других районов (ГОСТ РФ 22.0.03-95).</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Нижеследующая классификация произведена на основе Государственного стандарта Российской Федерации 22.0.03-95.</w:t>
      </w:r>
    </w:p>
    <w:p w:rsidR="00C50150" w:rsidRPr="00222149" w:rsidRDefault="00C50150" w:rsidP="00C50150">
      <w:pPr>
        <w:pStyle w:val="affe"/>
        <w:ind w:firstLine="284"/>
        <w:jc w:val="both"/>
        <w:rPr>
          <w:rFonts w:ascii="Times New Roman" w:hAnsi="Times New Roman"/>
          <w:sz w:val="24"/>
          <w:szCs w:val="24"/>
        </w:rPr>
      </w:pPr>
    </w:p>
    <w:p w:rsidR="00C50150" w:rsidRPr="00222149" w:rsidRDefault="00C50150" w:rsidP="00C50150">
      <w:pPr>
        <w:pStyle w:val="22"/>
        <w:ind w:firstLine="284"/>
        <w:jc w:val="both"/>
      </w:pPr>
      <w:bookmarkStart w:id="309" w:name="_Toc341706459"/>
      <w:bookmarkStart w:id="310" w:name="_Toc357444983"/>
      <w:bookmarkStart w:id="311" w:name="_Toc393273787"/>
      <w:r w:rsidRPr="00222149">
        <w:t xml:space="preserve">3.1. Опасные </w:t>
      </w:r>
      <w:r w:rsidRPr="00682CB5">
        <w:t>геологические</w:t>
      </w:r>
      <w:r w:rsidRPr="00222149">
        <w:t xml:space="preserve"> явления и процессы</w:t>
      </w:r>
      <w:bookmarkEnd w:id="309"/>
      <w:bookmarkEnd w:id="310"/>
      <w:bookmarkEnd w:id="311"/>
    </w:p>
    <w:p w:rsidR="00C50150" w:rsidRPr="00222149" w:rsidRDefault="00C50150" w:rsidP="00C50150">
      <w:pPr>
        <w:pStyle w:val="affe"/>
        <w:ind w:firstLine="284"/>
        <w:jc w:val="both"/>
        <w:rPr>
          <w:rFonts w:ascii="Times New Roman" w:hAnsi="Times New Roman"/>
          <w:sz w:val="24"/>
          <w:szCs w:val="24"/>
        </w:rPr>
      </w:pPr>
      <w:r w:rsidRPr="00682CB5">
        <w:rPr>
          <w:rFonts w:ascii="Times New Roman" w:hAnsi="Times New Roman"/>
          <w:i/>
          <w:sz w:val="24"/>
          <w:szCs w:val="24"/>
        </w:rPr>
        <w:t>Опасное геологическое явление</w:t>
      </w:r>
      <w:r w:rsidRPr="00222149">
        <w:rPr>
          <w:rFonts w:ascii="Times New Roman" w:hAnsi="Times New Roman"/>
          <w:sz w:val="24"/>
          <w:szCs w:val="24"/>
        </w:rPr>
        <w:t xml:space="preserve"> –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w:t>
      </w:r>
      <w:r>
        <w:rPr>
          <w:rFonts w:ascii="Times New Roman" w:hAnsi="Times New Roman"/>
          <w:sz w:val="24"/>
          <w:szCs w:val="24"/>
        </w:rPr>
        <w:t>способных</w:t>
      </w:r>
      <w:r w:rsidRPr="00222149">
        <w:rPr>
          <w:rFonts w:ascii="Times New Roman" w:hAnsi="Times New Roman"/>
          <w:sz w:val="24"/>
          <w:szCs w:val="24"/>
        </w:rPr>
        <w:t xml:space="preserve"> оказать поражающие воздействия на людей, сельскохозяйственных животных и растения, объекты экономики и окружающую природную среду (ГОСТ РФ 22.0.03-95).</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Риска возникновения опасных геологических явлений нет, в связи с отсутствием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лавино-, оползне-, селеопасных участков.</w:t>
      </w:r>
    </w:p>
    <w:p w:rsidR="00C50150" w:rsidRDefault="00C50150" w:rsidP="00C50150">
      <w:pPr>
        <w:pStyle w:val="affe"/>
        <w:ind w:firstLine="284"/>
        <w:jc w:val="both"/>
        <w:rPr>
          <w:rFonts w:ascii="Times New Roman" w:hAnsi="Times New Roman"/>
          <w:i/>
          <w:sz w:val="24"/>
          <w:szCs w:val="24"/>
        </w:rPr>
      </w:pPr>
    </w:p>
    <w:p w:rsidR="00C50150" w:rsidRPr="00222149" w:rsidRDefault="00C50150" w:rsidP="00C50150">
      <w:pPr>
        <w:pStyle w:val="affe"/>
        <w:ind w:firstLine="284"/>
        <w:jc w:val="both"/>
        <w:rPr>
          <w:rFonts w:ascii="Times New Roman" w:hAnsi="Times New Roman"/>
          <w:sz w:val="24"/>
          <w:szCs w:val="24"/>
        </w:rPr>
      </w:pPr>
      <w:r w:rsidRPr="00682CB5">
        <w:rPr>
          <w:rFonts w:ascii="Times New Roman" w:hAnsi="Times New Roman"/>
          <w:i/>
          <w:sz w:val="24"/>
          <w:szCs w:val="24"/>
        </w:rPr>
        <w:t xml:space="preserve">Землетрясение </w:t>
      </w:r>
      <w:r w:rsidRPr="00222149">
        <w:rPr>
          <w:rFonts w:ascii="Times New Roman" w:hAnsi="Times New Roman"/>
          <w:sz w:val="24"/>
          <w:szCs w:val="24"/>
        </w:rPr>
        <w:t xml:space="preserve">–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 (ГОСТ РФ 22.0.03-95).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При проектировании зданий и сооружений для строительства в сейсмических районах следует учитывать:</w:t>
      </w:r>
    </w:p>
    <w:p w:rsidR="00C50150" w:rsidRPr="00222149" w:rsidRDefault="00C50150" w:rsidP="00C50150">
      <w:pPr>
        <w:pStyle w:val="affe"/>
        <w:ind w:firstLine="284"/>
        <w:jc w:val="both"/>
        <w:rPr>
          <w:rFonts w:ascii="Times New Roman" w:hAnsi="Times New Roman"/>
          <w:sz w:val="24"/>
          <w:szCs w:val="24"/>
        </w:rPr>
      </w:pPr>
      <w:r>
        <w:rPr>
          <w:rFonts w:ascii="Times New Roman" w:hAnsi="Times New Roman"/>
          <w:sz w:val="24"/>
          <w:szCs w:val="24"/>
        </w:rPr>
        <w:lastRenderedPageBreak/>
        <w:t xml:space="preserve">- </w:t>
      </w:r>
      <w:r w:rsidRPr="00222149">
        <w:rPr>
          <w:rFonts w:ascii="Times New Roman" w:hAnsi="Times New Roman"/>
          <w:sz w:val="24"/>
          <w:szCs w:val="24"/>
        </w:rPr>
        <w:t>интенсивность сейсмического воздействия в баллах (сейсмичность);</w:t>
      </w:r>
    </w:p>
    <w:p w:rsidR="00C50150" w:rsidRPr="00222149"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222149">
        <w:rPr>
          <w:rFonts w:ascii="Times New Roman" w:hAnsi="Times New Roman"/>
          <w:sz w:val="24"/>
          <w:szCs w:val="24"/>
        </w:rPr>
        <w:t>повторяемость сейсмического воздействия.</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Определение сейсмичности площадки строительства следует производить на основании сейсмического районирования. Согласно картам общего сейсмического районирования территории Российской Федерации «ОСР-97», территория Голуметского </w:t>
      </w:r>
      <w:r>
        <w:rPr>
          <w:rFonts w:ascii="Times New Roman" w:hAnsi="Times New Roman"/>
          <w:sz w:val="24"/>
          <w:szCs w:val="24"/>
        </w:rPr>
        <w:t>МО</w:t>
      </w:r>
      <w:r w:rsidRPr="00222149">
        <w:rPr>
          <w:rFonts w:ascii="Times New Roman" w:hAnsi="Times New Roman"/>
          <w:sz w:val="24"/>
          <w:szCs w:val="24"/>
        </w:rPr>
        <w:t xml:space="preserve"> относится к району 6-7</w:t>
      </w:r>
      <w:r>
        <w:rPr>
          <w:rFonts w:ascii="Times New Roman" w:hAnsi="Times New Roman"/>
          <w:sz w:val="24"/>
          <w:szCs w:val="24"/>
        </w:rPr>
        <w:t>-</w:t>
      </w:r>
      <w:r w:rsidRPr="00222149">
        <w:rPr>
          <w:rFonts w:ascii="Times New Roman" w:hAnsi="Times New Roman"/>
          <w:sz w:val="24"/>
          <w:szCs w:val="24"/>
        </w:rPr>
        <w:t>бал</w:t>
      </w:r>
      <w:r>
        <w:rPr>
          <w:rFonts w:ascii="Times New Roman" w:hAnsi="Times New Roman"/>
          <w:sz w:val="24"/>
          <w:szCs w:val="24"/>
        </w:rPr>
        <w:t>л</w:t>
      </w:r>
      <w:r w:rsidRPr="00222149">
        <w:rPr>
          <w:rFonts w:ascii="Times New Roman" w:hAnsi="Times New Roman"/>
          <w:sz w:val="24"/>
          <w:szCs w:val="24"/>
        </w:rPr>
        <w:t>ьной сейсмичности. Согласно СНиП 22-01-95 «Геофизика опасных природных воздействий» (Приложение Б)</w:t>
      </w:r>
      <w:r>
        <w:rPr>
          <w:rFonts w:ascii="Times New Roman" w:hAnsi="Times New Roman"/>
          <w:sz w:val="24"/>
          <w:szCs w:val="24"/>
        </w:rPr>
        <w:t>,</w:t>
      </w:r>
      <w:r w:rsidRPr="00222149">
        <w:rPr>
          <w:rFonts w:ascii="Times New Roman" w:hAnsi="Times New Roman"/>
          <w:sz w:val="24"/>
          <w:szCs w:val="24"/>
        </w:rPr>
        <w:t xml:space="preserve"> сейсмическая активность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относится по категории опасности</w:t>
      </w:r>
      <w:r>
        <w:rPr>
          <w:rFonts w:ascii="Times New Roman" w:hAnsi="Times New Roman"/>
          <w:sz w:val="24"/>
          <w:szCs w:val="24"/>
        </w:rPr>
        <w:t xml:space="preserve"> процессов к опасным процессам.</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Проектирование зданий и сооружений для строит</w:t>
      </w:r>
      <w:r>
        <w:rPr>
          <w:rFonts w:ascii="Times New Roman" w:hAnsi="Times New Roman"/>
          <w:sz w:val="24"/>
          <w:szCs w:val="24"/>
        </w:rPr>
        <w:t xml:space="preserve">ельства в сейсмических районах </w:t>
      </w:r>
      <w:r w:rsidRPr="00222149">
        <w:rPr>
          <w:rFonts w:ascii="Times New Roman" w:hAnsi="Times New Roman"/>
          <w:sz w:val="24"/>
          <w:szCs w:val="24"/>
        </w:rPr>
        <w:t>необходимо проводить в соответствии со СНиП II-7-81 «Строительство в сейсмических районах».</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При проектировании зданий и сооружений для строительства в сейсмических районах надлежит:</w:t>
      </w:r>
    </w:p>
    <w:p w:rsidR="00C50150" w:rsidRPr="00222149"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222149">
        <w:rPr>
          <w:rFonts w:ascii="Times New Roman" w:hAnsi="Times New Roman"/>
          <w:sz w:val="24"/>
          <w:szCs w:val="24"/>
        </w:rPr>
        <w:t>применять материалы, конструкции и конструктивные схемы, обеспечивающие наименьшие значения сейсмических нагрузок;</w:t>
      </w:r>
    </w:p>
    <w:p w:rsidR="00C50150" w:rsidRPr="00222149"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222149">
        <w:rPr>
          <w:rFonts w:ascii="Times New Roman" w:hAnsi="Times New Roman"/>
          <w:sz w:val="24"/>
          <w:szCs w:val="24"/>
        </w:rPr>
        <w:t>принимать, как правило, симметричные конструктивные схемы, равномерное распределение жесткостей конструкций и их масс, а также нагрузок на перекрытия;</w:t>
      </w:r>
    </w:p>
    <w:p w:rsidR="00C50150" w:rsidRPr="00222149"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222149">
        <w:rPr>
          <w:rFonts w:ascii="Times New Roman" w:hAnsi="Times New Roman"/>
          <w:sz w:val="24"/>
          <w:szCs w:val="24"/>
        </w:rPr>
        <w:t>в зданиях и сооружениях из сборных элементов располагать стыки вне зоны максимальных усилий, обеспечивать монолитность и однородность конструкций с применением укрупненных сборных элементов;</w:t>
      </w:r>
    </w:p>
    <w:p w:rsidR="00C50150" w:rsidRPr="00222149" w:rsidRDefault="00C50150" w:rsidP="00C50150">
      <w:pPr>
        <w:pStyle w:val="affe"/>
        <w:ind w:firstLine="284"/>
        <w:jc w:val="both"/>
        <w:rPr>
          <w:rFonts w:ascii="Times New Roman" w:hAnsi="Times New Roman"/>
          <w:sz w:val="24"/>
          <w:szCs w:val="24"/>
        </w:rPr>
      </w:pPr>
      <w:r>
        <w:rPr>
          <w:rFonts w:ascii="Times New Roman" w:hAnsi="Times New Roman"/>
          <w:sz w:val="24"/>
          <w:szCs w:val="24"/>
        </w:rPr>
        <w:t xml:space="preserve">- </w:t>
      </w:r>
      <w:r w:rsidRPr="00222149">
        <w:rPr>
          <w:rFonts w:ascii="Times New Roman" w:hAnsi="Times New Roman"/>
          <w:sz w:val="24"/>
          <w:szCs w:val="24"/>
        </w:rPr>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rsidR="00C50150" w:rsidRPr="00222149" w:rsidRDefault="00C50150" w:rsidP="00C50150">
      <w:pPr>
        <w:pStyle w:val="affe"/>
        <w:ind w:firstLine="284"/>
        <w:jc w:val="both"/>
        <w:rPr>
          <w:rFonts w:ascii="Times New Roman" w:hAnsi="Times New Roman"/>
          <w:sz w:val="24"/>
          <w:szCs w:val="24"/>
        </w:rPr>
      </w:pPr>
    </w:p>
    <w:p w:rsidR="00C50150" w:rsidRPr="00222149" w:rsidRDefault="00C50150" w:rsidP="00C50150">
      <w:pPr>
        <w:pStyle w:val="22"/>
        <w:ind w:firstLine="284"/>
        <w:jc w:val="both"/>
      </w:pPr>
      <w:bookmarkStart w:id="312" w:name="_Toc341706460"/>
      <w:bookmarkStart w:id="313" w:name="_Toc357444984"/>
      <w:bookmarkStart w:id="314" w:name="_Toc393273788"/>
      <w:r w:rsidRPr="00222149">
        <w:t xml:space="preserve">3.2.2. </w:t>
      </w:r>
      <w:r w:rsidRPr="00682CB5">
        <w:t>Опасные</w:t>
      </w:r>
      <w:r w:rsidRPr="00222149">
        <w:t xml:space="preserve"> гидрологические явления и процессы</w:t>
      </w:r>
      <w:bookmarkEnd w:id="312"/>
      <w:bookmarkEnd w:id="313"/>
      <w:bookmarkEnd w:id="314"/>
    </w:p>
    <w:p w:rsidR="00C50150" w:rsidRPr="00222149" w:rsidRDefault="00C50150" w:rsidP="00C50150">
      <w:pPr>
        <w:pStyle w:val="affe"/>
        <w:ind w:firstLine="284"/>
        <w:jc w:val="both"/>
        <w:rPr>
          <w:rFonts w:ascii="Times New Roman" w:hAnsi="Times New Roman"/>
          <w:sz w:val="24"/>
          <w:szCs w:val="24"/>
        </w:rPr>
      </w:pPr>
      <w:r w:rsidRPr="00682CB5">
        <w:rPr>
          <w:rFonts w:ascii="Times New Roman" w:hAnsi="Times New Roman"/>
          <w:i/>
          <w:sz w:val="24"/>
          <w:szCs w:val="24"/>
        </w:rPr>
        <w:t>Опасное гидрологическое явление</w:t>
      </w:r>
      <w:r w:rsidRPr="00222149">
        <w:rPr>
          <w:rFonts w:ascii="Times New Roman" w:hAnsi="Times New Roman"/>
          <w:sz w:val="24"/>
          <w:szCs w:val="24"/>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среду.</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При планировании зданий и сооружений для постройки в зонах возможного воздействия поражающих факторов опасных гидрологических процессов должны учитываться нормы и правила инженерной защиты территорий, зданий и сооружений от опасных геологических процессов, установленные СНиП 2.01.15-90 «Инженерная защита территорий, зданий и сооружений от опасных геологических процессов. Основные положения проектирования».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Населенные пункты Голуметского </w:t>
      </w:r>
      <w:r>
        <w:rPr>
          <w:rFonts w:ascii="Times New Roman" w:hAnsi="Times New Roman"/>
          <w:sz w:val="24"/>
          <w:szCs w:val="24"/>
        </w:rPr>
        <w:t>МО</w:t>
      </w:r>
      <w:r w:rsidRPr="00222149">
        <w:rPr>
          <w:rFonts w:ascii="Times New Roman" w:hAnsi="Times New Roman"/>
          <w:sz w:val="24"/>
          <w:szCs w:val="24"/>
        </w:rPr>
        <w:t xml:space="preserve"> подвержены процессам затопления (подтопления).</w:t>
      </w:r>
    </w:p>
    <w:p w:rsidR="00C50150" w:rsidRPr="00357059" w:rsidRDefault="00C50150" w:rsidP="00C50150">
      <w:pPr>
        <w:pStyle w:val="affe"/>
        <w:ind w:firstLine="284"/>
        <w:jc w:val="both"/>
        <w:rPr>
          <w:rFonts w:ascii="Times New Roman" w:hAnsi="Times New Roman"/>
          <w:sz w:val="16"/>
          <w:szCs w:val="16"/>
        </w:rPr>
      </w:pP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Таблица </w:t>
      </w:r>
      <w:r>
        <w:rPr>
          <w:rFonts w:ascii="Times New Roman" w:hAnsi="Times New Roman"/>
          <w:sz w:val="24"/>
          <w:szCs w:val="24"/>
        </w:rPr>
        <w:t xml:space="preserve">46. </w:t>
      </w:r>
      <w:r w:rsidRPr="00222149">
        <w:rPr>
          <w:rFonts w:ascii="Times New Roman" w:hAnsi="Times New Roman"/>
          <w:sz w:val="24"/>
          <w:szCs w:val="24"/>
        </w:rPr>
        <w:t>Территории,</w:t>
      </w:r>
      <w:r>
        <w:rPr>
          <w:rFonts w:ascii="Times New Roman" w:hAnsi="Times New Roman"/>
          <w:sz w:val="24"/>
          <w:szCs w:val="24"/>
        </w:rPr>
        <w:t xml:space="preserve"> </w:t>
      </w:r>
      <w:r w:rsidRPr="00222149">
        <w:rPr>
          <w:rFonts w:ascii="Times New Roman" w:hAnsi="Times New Roman"/>
          <w:sz w:val="24"/>
          <w:szCs w:val="24"/>
        </w:rPr>
        <w:t xml:space="preserve">подверженные процессам затопления в Голуметском </w:t>
      </w:r>
      <w:r>
        <w:rPr>
          <w:rFonts w:ascii="Times New Roman" w:hAnsi="Times New Roman"/>
          <w:sz w:val="24"/>
          <w:szCs w:val="24"/>
        </w:rPr>
        <w:t>МО.</w:t>
      </w:r>
    </w:p>
    <w:p w:rsidR="00C50150" w:rsidRPr="00357059" w:rsidRDefault="00C50150" w:rsidP="00C50150">
      <w:pPr>
        <w:pStyle w:val="affe"/>
        <w:ind w:firstLine="284"/>
        <w:jc w:val="both"/>
        <w:rPr>
          <w:rFonts w:ascii="Times New Roman" w:hAnsi="Times New Roman"/>
          <w:sz w:val="16"/>
          <w:szCs w:val="16"/>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
        <w:gridCol w:w="4280"/>
        <w:gridCol w:w="5330"/>
      </w:tblGrid>
      <w:tr w:rsidR="00C50150" w:rsidRPr="00B04830" w:rsidTr="00A21F55">
        <w:tc>
          <w:tcPr>
            <w:tcW w:w="370"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w:t>
            </w:r>
          </w:p>
        </w:tc>
        <w:tc>
          <w:tcPr>
            <w:tcW w:w="2062"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Населенный пункт</w:t>
            </w:r>
          </w:p>
        </w:tc>
        <w:tc>
          <w:tcPr>
            <w:tcW w:w="2567"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Площадь затопления (кв. км)</w:t>
            </w:r>
          </w:p>
        </w:tc>
      </w:tr>
      <w:tr w:rsidR="00C50150" w:rsidRPr="00B04830" w:rsidTr="00A21F55">
        <w:tc>
          <w:tcPr>
            <w:tcW w:w="370"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1</w:t>
            </w:r>
          </w:p>
        </w:tc>
        <w:tc>
          <w:tcPr>
            <w:tcW w:w="2062"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с. Голуметь</w:t>
            </w:r>
          </w:p>
        </w:tc>
        <w:tc>
          <w:tcPr>
            <w:tcW w:w="2567"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4</w:t>
            </w:r>
          </w:p>
        </w:tc>
      </w:tr>
    </w:tbl>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15" w:name="_Toc341706461"/>
      <w:bookmarkStart w:id="316" w:name="_Toc357444985"/>
      <w:bookmarkStart w:id="317" w:name="_Toc393273789"/>
      <w:r w:rsidRPr="00222149">
        <w:t xml:space="preserve">3.2.3. Опасные </w:t>
      </w:r>
      <w:r w:rsidRPr="00C1549A">
        <w:t>метеорологические</w:t>
      </w:r>
      <w:r w:rsidRPr="00222149">
        <w:t xml:space="preserve"> явления и процессы</w:t>
      </w:r>
      <w:bookmarkEnd w:id="315"/>
      <w:bookmarkEnd w:id="316"/>
      <w:bookmarkEnd w:id="317"/>
    </w:p>
    <w:p w:rsidR="00C50150" w:rsidRPr="00222149" w:rsidRDefault="00C50150" w:rsidP="00C50150">
      <w:pPr>
        <w:pStyle w:val="affe"/>
        <w:ind w:firstLine="284"/>
        <w:jc w:val="both"/>
        <w:rPr>
          <w:rFonts w:ascii="Times New Roman" w:hAnsi="Times New Roman"/>
          <w:sz w:val="24"/>
          <w:szCs w:val="24"/>
        </w:rPr>
      </w:pPr>
      <w:r w:rsidRPr="00C1549A">
        <w:rPr>
          <w:rFonts w:ascii="Times New Roman" w:hAnsi="Times New Roman"/>
          <w:i/>
          <w:sz w:val="24"/>
          <w:szCs w:val="24"/>
        </w:rPr>
        <w:t>Опасное метеорологическое явление</w:t>
      </w:r>
      <w:r w:rsidRPr="00222149">
        <w:rPr>
          <w:rFonts w:ascii="Times New Roman" w:hAnsi="Times New Roman"/>
          <w:sz w:val="24"/>
          <w:szCs w:val="24"/>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среду (ГОСТ РФ 22.0.03-95).</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Опасные метеорологические явления и процессы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не наблюдаются.</w:t>
      </w:r>
    </w:p>
    <w:p w:rsidR="00C50150" w:rsidRPr="00357059" w:rsidRDefault="00C50150" w:rsidP="00C50150">
      <w:pPr>
        <w:pStyle w:val="affe"/>
        <w:ind w:firstLine="284"/>
        <w:jc w:val="both"/>
        <w:rPr>
          <w:rFonts w:ascii="Times New Roman" w:hAnsi="Times New Roman"/>
          <w:sz w:val="18"/>
          <w:szCs w:val="18"/>
        </w:rPr>
      </w:pPr>
    </w:p>
    <w:p w:rsidR="00C50150" w:rsidRPr="00222149" w:rsidRDefault="00C50150" w:rsidP="00C50150">
      <w:pPr>
        <w:pStyle w:val="22"/>
        <w:ind w:firstLine="284"/>
        <w:jc w:val="both"/>
      </w:pPr>
      <w:bookmarkStart w:id="318" w:name="_Toc341706462"/>
      <w:bookmarkStart w:id="319" w:name="_Toc357444986"/>
      <w:bookmarkStart w:id="320" w:name="_Toc393273790"/>
      <w:r w:rsidRPr="00222149">
        <w:t xml:space="preserve">3.2.4. </w:t>
      </w:r>
      <w:r w:rsidRPr="00C1549A">
        <w:t>Природные</w:t>
      </w:r>
      <w:r w:rsidRPr="00222149">
        <w:t xml:space="preserve"> пожары</w:t>
      </w:r>
      <w:bookmarkEnd w:id="318"/>
      <w:bookmarkEnd w:id="319"/>
      <w:bookmarkEnd w:id="320"/>
    </w:p>
    <w:p w:rsidR="00C50150" w:rsidRPr="00222149" w:rsidRDefault="00C50150" w:rsidP="00C50150">
      <w:pPr>
        <w:pStyle w:val="affe"/>
        <w:ind w:firstLine="284"/>
        <w:jc w:val="both"/>
        <w:rPr>
          <w:rFonts w:ascii="Times New Roman" w:hAnsi="Times New Roman"/>
          <w:sz w:val="24"/>
          <w:szCs w:val="24"/>
        </w:rPr>
      </w:pPr>
      <w:r w:rsidRPr="00C1549A">
        <w:rPr>
          <w:rFonts w:ascii="Times New Roman" w:hAnsi="Times New Roman"/>
          <w:i/>
          <w:sz w:val="24"/>
          <w:szCs w:val="24"/>
        </w:rPr>
        <w:t>Природный пожар</w:t>
      </w:r>
      <w:r w:rsidRPr="00222149">
        <w:rPr>
          <w:rFonts w:ascii="Times New Roman" w:hAnsi="Times New Roman"/>
          <w:sz w:val="24"/>
          <w:szCs w:val="24"/>
        </w:rPr>
        <w:t xml:space="preserve"> – неконтролируемый процесс горения, стихийно возникающий и распространяющийся в природной среде (ГОСТ РФ 22.0.03-95).</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lastRenderedPageBreak/>
        <w:t xml:space="preserve">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есть риск возникновения чрезвычайной ситуации, связанной с природными пожарами, перехода природных пожаров на населенные пункты, возникновения крупных природных пожаров.</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21" w:name="_Toc334167906"/>
      <w:bookmarkStart w:id="322" w:name="_Toc341706463"/>
      <w:bookmarkStart w:id="323" w:name="_Toc357444987"/>
      <w:bookmarkStart w:id="324" w:name="_Toc393273791"/>
      <w:r w:rsidRPr="00222149">
        <w:t xml:space="preserve">3.3. Перечень возможных </w:t>
      </w:r>
      <w:r w:rsidRPr="00C1549A">
        <w:t>источников</w:t>
      </w:r>
      <w:r w:rsidRPr="00222149">
        <w:t xml:space="preserve"> чрезвычайных ситуаций техногенного характера</w:t>
      </w:r>
      <w:bookmarkEnd w:id="321"/>
      <w:bookmarkEnd w:id="322"/>
      <w:bookmarkEnd w:id="323"/>
      <w:bookmarkEnd w:id="324"/>
    </w:p>
    <w:p w:rsidR="00C50150" w:rsidRPr="00222149" w:rsidRDefault="00C50150" w:rsidP="00C50150">
      <w:pPr>
        <w:pStyle w:val="affe"/>
        <w:ind w:firstLine="284"/>
        <w:jc w:val="both"/>
        <w:rPr>
          <w:rFonts w:ascii="Times New Roman" w:hAnsi="Times New Roman"/>
          <w:sz w:val="24"/>
          <w:szCs w:val="24"/>
        </w:rPr>
      </w:pPr>
      <w:r w:rsidRPr="00C1549A">
        <w:rPr>
          <w:rFonts w:ascii="Times New Roman" w:hAnsi="Times New Roman"/>
          <w:i/>
          <w:sz w:val="24"/>
          <w:szCs w:val="24"/>
        </w:rPr>
        <w:t>Техногенная чрезвычайная ситуация</w:t>
      </w:r>
      <w:r w:rsidRPr="00222149">
        <w:rPr>
          <w:rFonts w:ascii="Times New Roman" w:hAnsi="Times New Roman"/>
          <w:sz w:val="24"/>
          <w:szCs w:val="24"/>
        </w:rPr>
        <w:t xml:space="preserve"> – это состояние, при котором</w:t>
      </w:r>
      <w:r>
        <w:rPr>
          <w:rFonts w:ascii="Times New Roman" w:hAnsi="Times New Roman"/>
          <w:sz w:val="24"/>
          <w:szCs w:val="24"/>
        </w:rPr>
        <w:t>,</w:t>
      </w:r>
      <w:r w:rsidRPr="00222149">
        <w:rPr>
          <w:rFonts w:ascii="Times New Roman" w:hAnsi="Times New Roman"/>
          <w:sz w:val="24"/>
          <w:szCs w:val="24"/>
        </w:rPr>
        <w:t xml:space="preserve"> в результате возникновения источника техногенной чрезвычайной ситуации</w:t>
      </w:r>
      <w:r>
        <w:rPr>
          <w:rFonts w:ascii="Times New Roman" w:hAnsi="Times New Roman"/>
          <w:sz w:val="24"/>
          <w:szCs w:val="24"/>
        </w:rPr>
        <w:t>,</w:t>
      </w:r>
      <w:r w:rsidRPr="00222149">
        <w:rPr>
          <w:rFonts w:ascii="Times New Roman" w:hAnsi="Times New Roman"/>
          <w:sz w:val="24"/>
          <w:szCs w:val="24"/>
        </w:rPr>
        <w:t xml:space="preserve">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22.0.05-94).</w:t>
      </w:r>
    </w:p>
    <w:p w:rsidR="00C50150" w:rsidRPr="00222149" w:rsidRDefault="00C50150" w:rsidP="00C50150">
      <w:pPr>
        <w:pStyle w:val="affe"/>
        <w:ind w:firstLine="284"/>
        <w:jc w:val="both"/>
        <w:rPr>
          <w:rFonts w:ascii="Times New Roman" w:hAnsi="Times New Roman"/>
          <w:sz w:val="24"/>
          <w:szCs w:val="24"/>
        </w:rPr>
      </w:pPr>
      <w:r w:rsidRPr="00C1549A">
        <w:rPr>
          <w:rFonts w:ascii="Times New Roman" w:hAnsi="Times New Roman"/>
          <w:i/>
          <w:sz w:val="24"/>
          <w:szCs w:val="24"/>
        </w:rPr>
        <w:t>Источник техногенной чрезвычайной ситуации</w:t>
      </w:r>
      <w:r w:rsidRPr="00222149">
        <w:rPr>
          <w:rFonts w:ascii="Times New Roman" w:hAnsi="Times New Roman"/>
          <w:sz w:val="24"/>
          <w:szCs w:val="24"/>
        </w:rPr>
        <w:t xml:space="preserve">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(ГОСТ 22.0.05-94).</w:t>
      </w:r>
    </w:p>
    <w:p w:rsidR="00C50150" w:rsidRPr="00222149" w:rsidRDefault="00C50150" w:rsidP="00C50150">
      <w:pPr>
        <w:pStyle w:val="affe"/>
        <w:ind w:firstLine="284"/>
        <w:jc w:val="both"/>
        <w:rPr>
          <w:rFonts w:ascii="Times New Roman" w:hAnsi="Times New Roman"/>
          <w:sz w:val="24"/>
          <w:szCs w:val="24"/>
        </w:rPr>
      </w:pPr>
      <w:r w:rsidRPr="00C1549A">
        <w:rPr>
          <w:rFonts w:ascii="Times New Roman" w:hAnsi="Times New Roman"/>
          <w:i/>
          <w:sz w:val="24"/>
          <w:szCs w:val="24"/>
        </w:rPr>
        <w:t>Поражающий фактор источника техногенной чрезвычайной ситуации</w:t>
      </w:r>
      <w:r w:rsidRPr="00222149">
        <w:rPr>
          <w:rFonts w:ascii="Times New Roman" w:hAnsi="Times New Roman"/>
          <w:sz w:val="24"/>
          <w:szCs w:val="24"/>
        </w:rPr>
        <w:t xml:space="preserve"> – составляющая опасного происшествия, характеризуемая физическими, химическими и биологическими действиями и проявлениями, которые определяются или выражаются соответствующими параметрами (ГОСТ 22.0.05-94).</w:t>
      </w:r>
    </w:p>
    <w:p w:rsidR="00C50150" w:rsidRPr="00222149" w:rsidRDefault="00C50150" w:rsidP="00C50150">
      <w:pPr>
        <w:pStyle w:val="affe"/>
        <w:ind w:firstLine="284"/>
        <w:jc w:val="both"/>
        <w:rPr>
          <w:rFonts w:ascii="Times New Roman" w:hAnsi="Times New Roman"/>
          <w:sz w:val="24"/>
          <w:szCs w:val="24"/>
        </w:rPr>
      </w:pPr>
      <w:r w:rsidRPr="00C1549A">
        <w:rPr>
          <w:rFonts w:ascii="Times New Roman" w:hAnsi="Times New Roman"/>
          <w:i/>
          <w:sz w:val="24"/>
          <w:szCs w:val="24"/>
        </w:rPr>
        <w:t>Потенциально опасный объект</w:t>
      </w:r>
      <w:r w:rsidRPr="00222149">
        <w:rPr>
          <w:rFonts w:ascii="Times New Roman" w:hAnsi="Times New Roman"/>
          <w:sz w:val="24"/>
          <w:szCs w:val="24"/>
        </w:rPr>
        <w:t xml:space="preserve"> – объект, на котором используют, производят, перерабатывают, хранят или транспортируют радиоактивные, взрывопожароопасные, опасные химические и биологические вещества, создающие реальную угрозу возникновения источника чрезвычайной ситуации (ГОСТ 22.0.02-94).</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Нижеследующая классификация произведена на основе Государственных стандартов Российской Федерации:</w:t>
      </w:r>
    </w:p>
    <w:p w:rsidR="00C50150" w:rsidRPr="00222149" w:rsidRDefault="00C50150" w:rsidP="00C50150">
      <w:pPr>
        <w:pStyle w:val="affe"/>
        <w:tabs>
          <w:tab w:val="num" w:pos="360"/>
        </w:tabs>
        <w:ind w:firstLine="284"/>
        <w:jc w:val="both"/>
        <w:rPr>
          <w:rFonts w:ascii="Times New Roman" w:hAnsi="Times New Roman"/>
          <w:sz w:val="24"/>
          <w:szCs w:val="24"/>
        </w:rPr>
      </w:pPr>
      <w:r w:rsidRPr="00222149">
        <w:rPr>
          <w:rFonts w:ascii="Times New Roman" w:hAnsi="Times New Roman"/>
          <w:sz w:val="24"/>
          <w:szCs w:val="24"/>
        </w:rPr>
        <w:t>ГОСТ РФ 22.0.05-94;</w:t>
      </w:r>
    </w:p>
    <w:p w:rsidR="00C50150" w:rsidRPr="00222149" w:rsidRDefault="00C50150" w:rsidP="00C50150">
      <w:pPr>
        <w:pStyle w:val="affe"/>
        <w:tabs>
          <w:tab w:val="num" w:pos="360"/>
        </w:tabs>
        <w:ind w:firstLine="284"/>
        <w:jc w:val="both"/>
        <w:rPr>
          <w:rFonts w:ascii="Times New Roman" w:hAnsi="Times New Roman"/>
          <w:sz w:val="24"/>
          <w:szCs w:val="24"/>
        </w:rPr>
      </w:pPr>
      <w:r w:rsidRPr="00222149">
        <w:rPr>
          <w:rFonts w:ascii="Times New Roman" w:hAnsi="Times New Roman"/>
          <w:sz w:val="24"/>
          <w:szCs w:val="24"/>
        </w:rPr>
        <w:t>ГОСТ РФ 22.0.02-94;</w:t>
      </w:r>
    </w:p>
    <w:p w:rsidR="00C50150" w:rsidRPr="00222149" w:rsidRDefault="00C50150" w:rsidP="00C50150">
      <w:pPr>
        <w:pStyle w:val="affe"/>
        <w:tabs>
          <w:tab w:val="num" w:pos="360"/>
        </w:tabs>
        <w:ind w:firstLine="284"/>
        <w:jc w:val="both"/>
        <w:rPr>
          <w:rFonts w:ascii="Times New Roman" w:hAnsi="Times New Roman"/>
          <w:sz w:val="24"/>
          <w:szCs w:val="24"/>
        </w:rPr>
      </w:pPr>
      <w:r w:rsidRPr="00222149">
        <w:rPr>
          <w:rFonts w:ascii="Times New Roman" w:hAnsi="Times New Roman"/>
          <w:sz w:val="24"/>
          <w:szCs w:val="24"/>
        </w:rPr>
        <w:t>СТ СЭВ 383-87.</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25" w:name="_Toc341706464"/>
      <w:bookmarkStart w:id="326" w:name="_Toc357444988"/>
      <w:bookmarkStart w:id="327" w:name="_Toc393273792"/>
      <w:r w:rsidRPr="00222149">
        <w:t xml:space="preserve">3.3.1. Риски </w:t>
      </w:r>
      <w:r w:rsidRPr="00224EC3">
        <w:t>возникновения</w:t>
      </w:r>
      <w:r w:rsidRPr="00222149">
        <w:t xml:space="preserve"> ЧС на взрывопожароопасных объектах</w:t>
      </w:r>
      <w:bookmarkEnd w:id="325"/>
      <w:bookmarkEnd w:id="326"/>
      <w:bookmarkEnd w:id="327"/>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Взрывопожароопасный объект</w:t>
      </w:r>
      <w:r w:rsidRPr="00222149">
        <w:rPr>
          <w:rFonts w:ascii="Times New Roman" w:hAnsi="Times New Roman"/>
          <w:sz w:val="24"/>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 (ГОСТ 22.0.02-94).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Взрыв</w:t>
      </w:r>
      <w:r w:rsidRPr="00222149">
        <w:rPr>
          <w:rFonts w:ascii="Times New Roman" w:hAnsi="Times New Roman"/>
          <w:sz w:val="24"/>
          <w:szCs w:val="24"/>
        </w:rPr>
        <w:t xml:space="preserve"> –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чрезвычайной ситуации (ГОСТ 22.0.02-94).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 xml:space="preserve">Пожар </w:t>
      </w:r>
      <w:r w:rsidRPr="00222149">
        <w:rPr>
          <w:rFonts w:ascii="Times New Roman" w:hAnsi="Times New Roman"/>
          <w:sz w:val="24"/>
          <w:szCs w:val="24"/>
        </w:rPr>
        <w:t>– неконтролируемое горение, приводящее к ущербу (СТ СЭВ 383-87).</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взрыво- и пожароопасных объектов – 1.</w:t>
      </w:r>
    </w:p>
    <w:p w:rsidR="00C50150" w:rsidRPr="00357059" w:rsidRDefault="00C50150" w:rsidP="00C50150">
      <w:pPr>
        <w:pStyle w:val="affe"/>
        <w:ind w:firstLine="284"/>
        <w:jc w:val="both"/>
        <w:rPr>
          <w:rFonts w:ascii="Times New Roman" w:hAnsi="Times New Roman"/>
          <w:sz w:val="16"/>
          <w:szCs w:val="16"/>
        </w:rPr>
      </w:pP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Таблица </w:t>
      </w:r>
      <w:r>
        <w:rPr>
          <w:rFonts w:ascii="Times New Roman" w:hAnsi="Times New Roman"/>
          <w:sz w:val="24"/>
          <w:szCs w:val="24"/>
        </w:rPr>
        <w:t xml:space="preserve">47. </w:t>
      </w:r>
      <w:r w:rsidRPr="00222149">
        <w:rPr>
          <w:rFonts w:ascii="Times New Roman" w:hAnsi="Times New Roman"/>
          <w:sz w:val="24"/>
          <w:szCs w:val="24"/>
        </w:rPr>
        <w:t xml:space="preserve">Взрыво- и пожароопасные объекты на территории Голуметского </w:t>
      </w:r>
      <w:r>
        <w:rPr>
          <w:rFonts w:ascii="Times New Roman" w:hAnsi="Times New Roman"/>
          <w:sz w:val="24"/>
          <w:szCs w:val="24"/>
        </w:rPr>
        <w:t>МО.</w:t>
      </w:r>
    </w:p>
    <w:p w:rsidR="00C50150" w:rsidRPr="00357059" w:rsidRDefault="00C50150" w:rsidP="00C50150">
      <w:pPr>
        <w:pStyle w:val="affe"/>
        <w:ind w:firstLine="284"/>
        <w:jc w:val="both"/>
        <w:rPr>
          <w:rFonts w:ascii="Times New Roman" w:hAnsi="Times New Roman"/>
          <w:sz w:val="16"/>
          <w:szCs w:val="16"/>
        </w:rPr>
      </w:pPr>
    </w:p>
    <w:tbl>
      <w:tblPr>
        <w:tblW w:w="468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
        <w:gridCol w:w="5127"/>
        <w:gridCol w:w="3930"/>
      </w:tblGrid>
      <w:tr w:rsidR="00C50150" w:rsidRPr="00B04830" w:rsidTr="00A21F55">
        <w:tc>
          <w:tcPr>
            <w:tcW w:w="462"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w:t>
            </w:r>
          </w:p>
        </w:tc>
        <w:tc>
          <w:tcPr>
            <w:tcW w:w="2569"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Объект</w:t>
            </w:r>
          </w:p>
        </w:tc>
        <w:tc>
          <w:tcPr>
            <w:tcW w:w="1969"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Месторасположение</w:t>
            </w:r>
          </w:p>
        </w:tc>
      </w:tr>
      <w:tr w:rsidR="00C50150" w:rsidRPr="00B04830" w:rsidTr="00A21F55">
        <w:tc>
          <w:tcPr>
            <w:tcW w:w="462"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1</w:t>
            </w:r>
          </w:p>
        </w:tc>
        <w:tc>
          <w:tcPr>
            <w:tcW w:w="2569"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АЗС ООО "Иркутскнефтепродукт"</w:t>
            </w:r>
          </w:p>
        </w:tc>
        <w:tc>
          <w:tcPr>
            <w:tcW w:w="1969"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с.Голуметь, ул.Степная,1а</w:t>
            </w:r>
          </w:p>
        </w:tc>
      </w:tr>
    </w:tbl>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Возможен риск возникновения техногенных пожаров в зданиях и сооружениях:</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производственного, сельскохозяйственного назначения;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-предприятий торговли;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-складского назначения;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-жилого, административного, учебно-воспитательного, социального и культурно-досугового назначения;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-здравоохранения.</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28" w:name="_Toc341706465"/>
      <w:bookmarkStart w:id="329" w:name="_Toc357444989"/>
      <w:bookmarkStart w:id="330" w:name="_Toc393273793"/>
      <w:r w:rsidRPr="00222149">
        <w:lastRenderedPageBreak/>
        <w:t xml:space="preserve">3.3.2. </w:t>
      </w:r>
      <w:r w:rsidRPr="00224EC3">
        <w:t>Риски</w:t>
      </w:r>
      <w:r w:rsidRPr="00222149">
        <w:t xml:space="preserve"> возникновения ЧС </w:t>
      </w:r>
      <w:r>
        <w:t xml:space="preserve">на </w:t>
      </w:r>
      <w:r w:rsidRPr="00222149">
        <w:t>химически опасных объектах</w:t>
      </w:r>
      <w:bookmarkEnd w:id="328"/>
      <w:bookmarkEnd w:id="329"/>
      <w:bookmarkEnd w:id="330"/>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Химически опасный объект</w:t>
      </w:r>
      <w:r w:rsidRPr="00222149">
        <w:rPr>
          <w:rFonts w:ascii="Times New Roman" w:hAnsi="Times New Roman"/>
          <w:sz w:val="24"/>
          <w:szCs w:val="24"/>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(ГОСТ 22.0.05-94).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Химическая авария</w:t>
      </w:r>
      <w:r w:rsidRPr="00222149">
        <w:rPr>
          <w:rFonts w:ascii="Times New Roman" w:hAnsi="Times New Roman"/>
          <w:sz w:val="24"/>
          <w:szCs w:val="24"/>
        </w:rPr>
        <w:t xml:space="preserve"> –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 (ГОСТ 22.0.05-94).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Опасное химическое вещество</w:t>
      </w:r>
      <w:r w:rsidRPr="00222149">
        <w:rPr>
          <w:rFonts w:ascii="Times New Roman" w:hAnsi="Times New Roman"/>
          <w:sz w:val="24"/>
          <w:szCs w:val="24"/>
        </w:rPr>
        <w:t xml:space="preserve"> – химическое веще</w:t>
      </w:r>
      <w:r>
        <w:rPr>
          <w:rFonts w:ascii="Times New Roman" w:hAnsi="Times New Roman"/>
          <w:sz w:val="24"/>
          <w:szCs w:val="24"/>
        </w:rPr>
        <w:t>ство, прямое или опосредованное</w:t>
      </w:r>
      <w:r w:rsidRPr="00222149">
        <w:rPr>
          <w:rFonts w:ascii="Times New Roman" w:hAnsi="Times New Roman"/>
          <w:sz w:val="24"/>
          <w:szCs w:val="24"/>
        </w:rPr>
        <w:t xml:space="preserve"> воздействие которого на человека может вызвать острые и хронические заболевания людей или их гибель (ГОСТ 22.0.05-94).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Химическое заражение</w:t>
      </w:r>
      <w:r w:rsidRPr="00222149">
        <w:rPr>
          <w:rFonts w:ascii="Times New Roman" w:hAnsi="Times New Roman"/>
          <w:sz w:val="24"/>
          <w:szCs w:val="24"/>
        </w:rPr>
        <w:t xml:space="preserve"> – распространение опасных химических веществ в окружающей природной среде в концентрациях или количествах, создающих угрозу для людей, сельскохозяйственных животных и растений в течение определенного времени (ГОСТ 22.0.05-94).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Зона химического заражения</w:t>
      </w:r>
      <w:r w:rsidRPr="00222149">
        <w:rPr>
          <w:rFonts w:ascii="Times New Roman" w:hAnsi="Times New Roman"/>
          <w:sz w:val="24"/>
          <w:szCs w:val="24"/>
        </w:rPr>
        <w:t xml:space="preserve"> – территория или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 (ГОСТ 22.0.05-94).</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химически опасных объектов нет. </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31" w:name="_Toc341706466"/>
      <w:bookmarkStart w:id="332" w:name="_Toc357444990"/>
      <w:bookmarkStart w:id="333" w:name="_Toc393273794"/>
      <w:r w:rsidRPr="00222149">
        <w:t xml:space="preserve">3.3.3. Риски </w:t>
      </w:r>
      <w:r w:rsidRPr="00224EC3">
        <w:t>возникновения</w:t>
      </w:r>
      <w:r w:rsidRPr="00222149">
        <w:t xml:space="preserve"> ЧС на радиационно-опасных объектах</w:t>
      </w:r>
      <w:bookmarkEnd w:id="331"/>
      <w:bookmarkEnd w:id="332"/>
      <w:bookmarkEnd w:id="333"/>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Радиационно-опасный объект</w:t>
      </w:r>
      <w:r w:rsidRPr="00222149">
        <w:rPr>
          <w:rFonts w:ascii="Times New Roman" w:hAnsi="Times New Roman"/>
          <w:sz w:val="24"/>
          <w:szCs w:val="24"/>
        </w:rPr>
        <w:t xml:space="preserve"> – объект, на котором хранят, перерабатывают, используют или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 (ГОСТ 22.0.05-94).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Радиационная авария</w:t>
      </w:r>
      <w:r w:rsidRPr="00222149">
        <w:rPr>
          <w:rFonts w:ascii="Times New Roman" w:hAnsi="Times New Roman"/>
          <w:sz w:val="24"/>
          <w:szCs w:val="24"/>
        </w:rPr>
        <w:t xml:space="preserve"> – авария на радиационно-опасном объекте, приводящая к выходу или выбросу радиоактивных веществ и (или) ионизирующих излучений за границы, предусмотренные проектом для нормальной эксплуатации данного объекта, в количествах, превышающих установленные пределы безопасности его эксплуатации (ГОСТ 22.0.05-94).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Радиоактивное загрязнение</w:t>
      </w:r>
      <w:r w:rsidRPr="00222149">
        <w:rPr>
          <w:rFonts w:ascii="Times New Roman" w:hAnsi="Times New Roman"/>
          <w:sz w:val="24"/>
          <w:szCs w:val="24"/>
        </w:rPr>
        <w:t xml:space="preserve"> – загрязнение поверхности земли, атмосферы, воды либо продовольствия, пищевого сырья, кормов и различных предметов радиоактивными веществами в количествах, превышающих уровень, установленный нормами радиационной безопасности и правилами работы с радиоактивными веществами (ГОСТ 22.0.05-94).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Зона радиоактивного загрязнения</w:t>
      </w:r>
      <w:r w:rsidRPr="00222149">
        <w:rPr>
          <w:rFonts w:ascii="Times New Roman" w:hAnsi="Times New Roman"/>
          <w:sz w:val="24"/>
          <w:szCs w:val="24"/>
        </w:rPr>
        <w:t xml:space="preserve"> – территория или акватория, в пределах которой имеется радиоактивное загрязнение (ГОСТ 22.0.05-94).</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Радиационно-опасные объекты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отсутствуют. </w:t>
      </w:r>
    </w:p>
    <w:p w:rsidR="00C50150" w:rsidRPr="00357059" w:rsidRDefault="00C50150" w:rsidP="00C50150">
      <w:pPr>
        <w:pStyle w:val="affe"/>
        <w:rPr>
          <w:sz w:val="16"/>
          <w:szCs w:val="16"/>
        </w:rPr>
      </w:pPr>
    </w:p>
    <w:p w:rsidR="00C50150" w:rsidRPr="00222149" w:rsidRDefault="00C50150" w:rsidP="00C50150">
      <w:pPr>
        <w:pStyle w:val="22"/>
        <w:ind w:firstLine="284"/>
        <w:jc w:val="both"/>
      </w:pPr>
      <w:bookmarkStart w:id="334" w:name="_Toc393273795"/>
      <w:bookmarkStart w:id="335" w:name="_Toc341706468"/>
      <w:bookmarkStart w:id="336" w:name="_Toc357444992"/>
      <w:r w:rsidRPr="00222149">
        <w:t xml:space="preserve">3.3.4. </w:t>
      </w:r>
      <w:r w:rsidRPr="00224EC3">
        <w:t>Риски</w:t>
      </w:r>
      <w:r w:rsidRPr="00222149">
        <w:t xml:space="preserve"> возникновения ЧС на биологически опасных объектах</w:t>
      </w:r>
      <w:bookmarkEnd w:id="334"/>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Биологическая авария</w:t>
      </w:r>
      <w:r w:rsidRPr="00222149">
        <w:rPr>
          <w:rFonts w:ascii="Times New Roman" w:hAnsi="Times New Roman"/>
          <w:sz w:val="24"/>
          <w:szCs w:val="24"/>
        </w:rPr>
        <w:t xml:space="preserve"> – авария, сопровождающаяся распространением опасных биологических веществ в количествах, создающих опасность для жизни и здоровья людей, для сельскохозяйственных животных и растений, приводящих к ущербу окружающей природной среде (ГОСТ 22.0.05-94).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t>Зона биологического заражения</w:t>
      </w:r>
      <w:r w:rsidRPr="00222149">
        <w:rPr>
          <w:rFonts w:ascii="Times New Roman" w:hAnsi="Times New Roman"/>
          <w:sz w:val="24"/>
          <w:szCs w:val="24"/>
        </w:rPr>
        <w:t xml:space="preserve"> – территория или акватория, в пределах которой распространены или куда привнесены опасные биологические вещества, биологические средства поражения людей и животных или патогенные микроорганизмы, создающие опасность для жизни и здоровья людей, для сельскохозяйственных животных и растений, а также для окружающей природной среды (ГОСТ 22.0.05-94).</w:t>
      </w:r>
    </w:p>
    <w:p w:rsidR="00C50150" w:rsidRPr="00222149" w:rsidRDefault="00C50150" w:rsidP="00C50150">
      <w:pPr>
        <w:pStyle w:val="affe"/>
        <w:ind w:firstLine="284"/>
        <w:jc w:val="both"/>
        <w:rPr>
          <w:rFonts w:ascii="Times New Roman" w:hAnsi="Times New Roman"/>
          <w:sz w:val="24"/>
          <w:szCs w:val="24"/>
        </w:rPr>
      </w:pPr>
      <w:r w:rsidRPr="00224EC3">
        <w:rPr>
          <w:rFonts w:ascii="Times New Roman" w:hAnsi="Times New Roman"/>
          <w:i/>
          <w:sz w:val="24"/>
          <w:szCs w:val="24"/>
        </w:rPr>
        <w:lastRenderedPageBreak/>
        <w:t>Опасное биологическое вещество</w:t>
      </w:r>
      <w:r w:rsidRPr="00222149">
        <w:rPr>
          <w:rFonts w:ascii="Times New Roman" w:hAnsi="Times New Roman"/>
          <w:sz w:val="24"/>
          <w:szCs w:val="24"/>
        </w:rPr>
        <w:t xml:space="preserve"> –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контакта с ними, а также на окружающую природную среду (ГОСТ 22.0.05-94).</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Биологически опасных объектов на территории Голуметского </w:t>
      </w:r>
      <w:r>
        <w:rPr>
          <w:rFonts w:ascii="Times New Roman" w:hAnsi="Times New Roman"/>
          <w:sz w:val="24"/>
          <w:szCs w:val="24"/>
        </w:rPr>
        <w:t>МО нет.</w:t>
      </w:r>
    </w:p>
    <w:p w:rsidR="00C50150" w:rsidRPr="00AD19D4"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426"/>
        <w:jc w:val="both"/>
      </w:pPr>
      <w:bookmarkStart w:id="337" w:name="_Toc393273796"/>
      <w:r w:rsidRPr="00222149">
        <w:t>3.3.5. Риски возникновения ЧС на объектах системы жилищно-коммунального обеспечения</w:t>
      </w:r>
      <w:bookmarkEnd w:id="335"/>
      <w:bookmarkEnd w:id="336"/>
      <w:bookmarkEnd w:id="337"/>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Сохраняется вероятность возникновения аварийных ситуаций на системах тепло- и водоснабжения, эл. сетях.</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38" w:name="_Toc341706469"/>
      <w:bookmarkStart w:id="339" w:name="_Toc357444993"/>
      <w:bookmarkStart w:id="340" w:name="_Toc393273797"/>
      <w:r w:rsidRPr="00222149">
        <w:t>3.3.6. Риски возникновения ЧС на гидротехнических сооружениях и объектах</w:t>
      </w:r>
      <w:bookmarkEnd w:id="338"/>
      <w:bookmarkEnd w:id="339"/>
      <w:bookmarkEnd w:id="340"/>
    </w:p>
    <w:p w:rsidR="00C50150" w:rsidRPr="00222149" w:rsidRDefault="00C50150" w:rsidP="00C50150">
      <w:pPr>
        <w:pStyle w:val="affe"/>
        <w:ind w:firstLine="284"/>
        <w:jc w:val="both"/>
        <w:rPr>
          <w:rFonts w:ascii="Times New Roman" w:hAnsi="Times New Roman"/>
          <w:sz w:val="24"/>
          <w:szCs w:val="24"/>
        </w:rPr>
      </w:pPr>
      <w:r w:rsidRPr="00E344D7">
        <w:rPr>
          <w:rFonts w:ascii="Times New Roman" w:hAnsi="Times New Roman"/>
          <w:i/>
          <w:sz w:val="24"/>
          <w:szCs w:val="24"/>
        </w:rPr>
        <w:t>Гидродинамическая авария</w:t>
      </w:r>
      <w:r w:rsidRPr="00222149">
        <w:rPr>
          <w:rFonts w:ascii="Times New Roman" w:hAnsi="Times New Roman"/>
          <w:sz w:val="24"/>
          <w:szCs w:val="24"/>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(ГОСТ 22.0.05-94).</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Риска возникновения ЧС на гидротехнических сооружениях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нет.</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41" w:name="_Toc341706470"/>
      <w:bookmarkStart w:id="342" w:name="_Toc357444994"/>
      <w:bookmarkStart w:id="343" w:name="_Toc393273798"/>
      <w:r w:rsidRPr="00222149">
        <w:t xml:space="preserve">3.3.7. Риски </w:t>
      </w:r>
      <w:r w:rsidRPr="00E344D7">
        <w:t>возникновения</w:t>
      </w:r>
      <w:r w:rsidRPr="00222149">
        <w:t xml:space="preserve"> ЧС на газо-, нефтепроводах</w:t>
      </w:r>
      <w:bookmarkEnd w:id="341"/>
      <w:bookmarkEnd w:id="342"/>
      <w:bookmarkEnd w:id="343"/>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По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проходит участок нефтепровода. Газопроводы не проходят.</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44" w:name="_Toc341706471"/>
      <w:bookmarkStart w:id="345" w:name="_Toc357444995"/>
      <w:bookmarkStart w:id="346" w:name="_Toc393273799"/>
      <w:r w:rsidRPr="00222149">
        <w:t xml:space="preserve">3.3.8. Риски </w:t>
      </w:r>
      <w:r w:rsidRPr="00E344D7">
        <w:t>возникновения</w:t>
      </w:r>
      <w:r w:rsidRPr="00222149">
        <w:t xml:space="preserve"> ЧС на транспорте</w:t>
      </w:r>
      <w:bookmarkEnd w:id="344"/>
      <w:bookmarkEnd w:id="345"/>
      <w:bookmarkEnd w:id="346"/>
    </w:p>
    <w:p w:rsidR="00C50150" w:rsidRPr="00222149" w:rsidRDefault="00C50150" w:rsidP="00C50150">
      <w:pPr>
        <w:pStyle w:val="affe"/>
        <w:ind w:firstLine="284"/>
        <w:jc w:val="both"/>
        <w:rPr>
          <w:rFonts w:ascii="Times New Roman" w:hAnsi="Times New Roman"/>
          <w:sz w:val="24"/>
          <w:szCs w:val="24"/>
        </w:rPr>
      </w:pPr>
      <w:r w:rsidRPr="00E344D7">
        <w:rPr>
          <w:rFonts w:ascii="Times New Roman" w:hAnsi="Times New Roman"/>
          <w:i/>
          <w:sz w:val="24"/>
          <w:szCs w:val="24"/>
        </w:rPr>
        <w:t>Транспортная авария</w:t>
      </w:r>
      <w:r w:rsidRPr="00222149">
        <w:rPr>
          <w:rFonts w:ascii="Times New Roman" w:hAnsi="Times New Roman"/>
          <w:sz w:val="24"/>
          <w:szCs w:val="24"/>
        </w:rPr>
        <w:t xml:space="preserve"> –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(ГОСТ 22.0.05-94).</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К транспортным ЧС относятся:</w:t>
      </w:r>
    </w:p>
    <w:p w:rsidR="00C50150" w:rsidRPr="00222149" w:rsidRDefault="00C50150" w:rsidP="00C50150">
      <w:pPr>
        <w:pStyle w:val="affe"/>
        <w:tabs>
          <w:tab w:val="num" w:pos="360"/>
        </w:tabs>
        <w:ind w:firstLine="284"/>
        <w:jc w:val="both"/>
        <w:rPr>
          <w:rFonts w:ascii="Times New Roman" w:hAnsi="Times New Roman"/>
          <w:sz w:val="24"/>
          <w:szCs w:val="24"/>
        </w:rPr>
      </w:pPr>
      <w:r w:rsidRPr="00E344D7">
        <w:rPr>
          <w:rFonts w:ascii="Times New Roman" w:hAnsi="Times New Roman"/>
          <w:i/>
          <w:sz w:val="24"/>
          <w:szCs w:val="24"/>
        </w:rPr>
        <w:t>железнодорожная авария</w:t>
      </w:r>
      <w:r w:rsidRPr="00222149">
        <w:rPr>
          <w:rFonts w:ascii="Times New Roman" w:hAnsi="Times New Roman"/>
          <w:sz w:val="24"/>
          <w:szCs w:val="24"/>
        </w:rPr>
        <w:t xml:space="preserve"> – авария на железной дороге, повлекшая за собой повреждение одной или нескольких единиц подвижного состава железных дорог до степени капитального ремонта и (или) гибель одного или нескольких человек, причинение </w:t>
      </w:r>
      <w:r>
        <w:rPr>
          <w:rFonts w:ascii="Times New Roman" w:hAnsi="Times New Roman"/>
          <w:sz w:val="24"/>
          <w:szCs w:val="24"/>
        </w:rPr>
        <w:t>им</w:t>
      </w:r>
      <w:r w:rsidRPr="00222149">
        <w:rPr>
          <w:rFonts w:ascii="Times New Roman" w:hAnsi="Times New Roman"/>
          <w:sz w:val="24"/>
          <w:szCs w:val="24"/>
        </w:rPr>
        <w:t xml:space="preserve"> телесных повреждений различной тяжести либо полный перерыв движения на аварийном участке, превышающий нормативное время (ГОСТ 22.0.05-94);</w:t>
      </w:r>
    </w:p>
    <w:p w:rsidR="00C50150" w:rsidRPr="00222149" w:rsidRDefault="00C50150" w:rsidP="00C50150">
      <w:pPr>
        <w:pStyle w:val="affe"/>
        <w:tabs>
          <w:tab w:val="num" w:pos="360"/>
        </w:tabs>
        <w:ind w:firstLine="284"/>
        <w:jc w:val="both"/>
        <w:rPr>
          <w:rFonts w:ascii="Times New Roman" w:hAnsi="Times New Roman"/>
          <w:sz w:val="24"/>
          <w:szCs w:val="24"/>
        </w:rPr>
      </w:pPr>
      <w:r w:rsidRPr="00E344D7">
        <w:rPr>
          <w:rFonts w:ascii="Times New Roman" w:hAnsi="Times New Roman"/>
          <w:i/>
          <w:sz w:val="24"/>
          <w:szCs w:val="24"/>
        </w:rPr>
        <w:t>авиационная катастрофа</w:t>
      </w:r>
      <w:r w:rsidRPr="00222149">
        <w:rPr>
          <w:rFonts w:ascii="Times New Roman" w:hAnsi="Times New Roman"/>
          <w:sz w:val="24"/>
          <w:szCs w:val="24"/>
        </w:rPr>
        <w:t xml:space="preserve"> – опасное происшествие на воздушном судне, в полете или в процессе эвакуации, приведшее к гибели или пропаже без вести людей, причинению</w:t>
      </w:r>
      <w:r>
        <w:rPr>
          <w:rFonts w:ascii="Times New Roman" w:hAnsi="Times New Roman"/>
          <w:sz w:val="24"/>
          <w:szCs w:val="24"/>
        </w:rPr>
        <w:t xml:space="preserve"> им</w:t>
      </w:r>
      <w:r w:rsidRPr="00222149">
        <w:rPr>
          <w:rFonts w:ascii="Times New Roman" w:hAnsi="Times New Roman"/>
          <w:sz w:val="24"/>
          <w:szCs w:val="24"/>
        </w:rPr>
        <w:t xml:space="preserve"> </w:t>
      </w:r>
      <w:r>
        <w:rPr>
          <w:rFonts w:ascii="Times New Roman" w:hAnsi="Times New Roman"/>
          <w:sz w:val="24"/>
          <w:szCs w:val="24"/>
        </w:rPr>
        <w:t>тяжких</w:t>
      </w:r>
      <w:r w:rsidRPr="00222149">
        <w:rPr>
          <w:rFonts w:ascii="Times New Roman" w:hAnsi="Times New Roman"/>
          <w:sz w:val="24"/>
          <w:szCs w:val="24"/>
        </w:rPr>
        <w:t xml:space="preserve"> телесных повреждений, разрушению или повреждению судна и перевозимых на нем материальных ценностей (ГОСТ 22.0.05-94);</w:t>
      </w:r>
    </w:p>
    <w:p w:rsidR="00C50150" w:rsidRPr="00222149" w:rsidRDefault="00C50150" w:rsidP="00C50150">
      <w:pPr>
        <w:pStyle w:val="affe"/>
        <w:tabs>
          <w:tab w:val="num" w:pos="360"/>
        </w:tabs>
        <w:ind w:firstLine="284"/>
        <w:jc w:val="both"/>
        <w:rPr>
          <w:rFonts w:ascii="Times New Roman" w:hAnsi="Times New Roman"/>
          <w:sz w:val="24"/>
          <w:szCs w:val="24"/>
        </w:rPr>
      </w:pPr>
      <w:r w:rsidRPr="00E344D7">
        <w:rPr>
          <w:rFonts w:ascii="Times New Roman" w:hAnsi="Times New Roman"/>
          <w:i/>
          <w:sz w:val="24"/>
          <w:szCs w:val="24"/>
        </w:rPr>
        <w:t>дорожно-транспортное происшествие</w:t>
      </w:r>
      <w:r w:rsidRPr="00222149">
        <w:rPr>
          <w:rFonts w:ascii="Times New Roman" w:hAnsi="Times New Roman"/>
          <w:sz w:val="24"/>
          <w:szCs w:val="24"/>
        </w:rPr>
        <w:t xml:space="preserve"> (ДТП) – транспортная авария, возникшая в процессе дорожного движения с участием транспортного средства и повлекшая за собой гибель </w:t>
      </w:r>
      <w:r>
        <w:rPr>
          <w:rFonts w:ascii="Times New Roman" w:hAnsi="Times New Roman"/>
          <w:sz w:val="24"/>
          <w:szCs w:val="24"/>
        </w:rPr>
        <w:t>людей и (или) причинение им тяжки</w:t>
      </w:r>
      <w:r w:rsidRPr="00222149">
        <w:rPr>
          <w:rFonts w:ascii="Times New Roman" w:hAnsi="Times New Roman"/>
          <w:sz w:val="24"/>
          <w:szCs w:val="24"/>
        </w:rPr>
        <w:t>х телесных повреждений, повреждения транспортных средств, дорог, сооружений, грузов или иной материальный ущерб (ГОСТ 22.0.05-94);</w:t>
      </w:r>
    </w:p>
    <w:p w:rsidR="00C50150" w:rsidRPr="00222149" w:rsidRDefault="00C50150" w:rsidP="00C50150">
      <w:pPr>
        <w:pStyle w:val="affe"/>
        <w:tabs>
          <w:tab w:val="num" w:pos="360"/>
        </w:tabs>
        <w:ind w:firstLine="284"/>
        <w:jc w:val="both"/>
        <w:rPr>
          <w:rFonts w:ascii="Times New Roman" w:hAnsi="Times New Roman"/>
          <w:sz w:val="24"/>
          <w:szCs w:val="24"/>
        </w:rPr>
      </w:pPr>
      <w:r w:rsidRPr="00E344D7">
        <w:rPr>
          <w:rFonts w:ascii="Times New Roman" w:hAnsi="Times New Roman"/>
          <w:i/>
          <w:sz w:val="24"/>
          <w:szCs w:val="24"/>
        </w:rPr>
        <w:t>аварии на водном транспорте</w:t>
      </w:r>
      <w:r w:rsidRPr="00222149">
        <w:rPr>
          <w:rFonts w:ascii="Times New Roman" w:hAnsi="Times New Roman"/>
          <w:sz w:val="24"/>
          <w:szCs w:val="24"/>
        </w:rPr>
        <w:t xml:space="preserve"> – авария, произошедшая в результате стихийных явлений, по техническим причинам или по вине человека, повлекшая за собой разрушение или повреждение водного транспорта, гибель людей и (или) причинение им тяж</w:t>
      </w:r>
      <w:r>
        <w:rPr>
          <w:rFonts w:ascii="Times New Roman" w:hAnsi="Times New Roman"/>
          <w:sz w:val="24"/>
          <w:szCs w:val="24"/>
        </w:rPr>
        <w:t>ки</w:t>
      </w:r>
      <w:r w:rsidRPr="00222149">
        <w:rPr>
          <w:rFonts w:ascii="Times New Roman" w:hAnsi="Times New Roman"/>
          <w:sz w:val="24"/>
          <w:szCs w:val="24"/>
        </w:rPr>
        <w:t>х телесных повреждений или иной материальный ущерб.</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Риска возникновения аварий на объектах железнодорожного, водного и воздушного транспорта, в том числе связанных с перевозкой опасных грузов, нет.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сохраняется вероятность возникновения ДТП.</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47" w:name="_Toc334167907"/>
      <w:bookmarkStart w:id="348" w:name="_Toc341706472"/>
      <w:bookmarkStart w:id="349" w:name="_Toc357444996"/>
      <w:bookmarkStart w:id="350" w:name="_Toc393273800"/>
      <w:r w:rsidRPr="00222149">
        <w:t>3.4. Перечень возможных источников чрезвычайных ситуаций биолого-социального характера</w:t>
      </w:r>
      <w:bookmarkEnd w:id="347"/>
      <w:bookmarkEnd w:id="348"/>
      <w:bookmarkEnd w:id="349"/>
      <w:bookmarkEnd w:id="350"/>
    </w:p>
    <w:p w:rsidR="00C50150" w:rsidRPr="00E344D7" w:rsidRDefault="00C50150" w:rsidP="00C50150">
      <w:pPr>
        <w:pStyle w:val="affe"/>
        <w:ind w:firstLine="284"/>
        <w:jc w:val="both"/>
        <w:rPr>
          <w:rFonts w:ascii="Times New Roman" w:hAnsi="Times New Roman"/>
          <w:i/>
          <w:sz w:val="24"/>
          <w:szCs w:val="24"/>
        </w:rPr>
      </w:pPr>
      <w:r w:rsidRPr="00E344D7">
        <w:rPr>
          <w:rFonts w:ascii="Times New Roman" w:hAnsi="Times New Roman"/>
          <w:i/>
          <w:sz w:val="24"/>
          <w:szCs w:val="24"/>
        </w:rPr>
        <w:t>Риски возникновения заболеваемости людей</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lastRenderedPageBreak/>
        <w:t>Исходя из статистики эпидемиологической обстановки</w:t>
      </w:r>
      <w:r>
        <w:rPr>
          <w:rFonts w:ascii="Times New Roman" w:hAnsi="Times New Roman"/>
          <w:sz w:val="24"/>
          <w:szCs w:val="24"/>
        </w:rPr>
        <w:t>,</w:t>
      </w:r>
      <w:r w:rsidRPr="00222149">
        <w:rPr>
          <w:rFonts w:ascii="Times New Roman" w:hAnsi="Times New Roman"/>
          <w:sz w:val="24"/>
          <w:szCs w:val="24"/>
        </w:rPr>
        <w:t xml:space="preserve"> следует, что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маловероятно возникновение эпидемии. Зон, неблагоприятных по санитарно-эпидемиологическим показателям, нет.</w:t>
      </w:r>
    </w:p>
    <w:p w:rsidR="00C50150" w:rsidRPr="00357059" w:rsidRDefault="00C50150" w:rsidP="00C50150">
      <w:pPr>
        <w:pStyle w:val="affe"/>
        <w:ind w:firstLine="284"/>
        <w:jc w:val="both"/>
        <w:rPr>
          <w:rFonts w:ascii="Times New Roman" w:hAnsi="Times New Roman"/>
          <w:sz w:val="16"/>
          <w:szCs w:val="16"/>
        </w:rPr>
      </w:pPr>
    </w:p>
    <w:p w:rsidR="00C50150" w:rsidRPr="00E344D7" w:rsidRDefault="00C50150" w:rsidP="00C50150">
      <w:pPr>
        <w:pStyle w:val="affe"/>
        <w:ind w:firstLine="284"/>
        <w:jc w:val="both"/>
        <w:rPr>
          <w:rFonts w:ascii="Times New Roman" w:hAnsi="Times New Roman"/>
          <w:i/>
          <w:sz w:val="24"/>
          <w:szCs w:val="24"/>
        </w:rPr>
      </w:pPr>
      <w:r w:rsidRPr="00E344D7">
        <w:rPr>
          <w:rFonts w:ascii="Times New Roman" w:hAnsi="Times New Roman"/>
          <w:i/>
          <w:sz w:val="24"/>
          <w:szCs w:val="24"/>
        </w:rPr>
        <w:t>Риски возникновения заболеваемости животных</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Исходя из статистики, следует, что риск возникновения заболеваний с/х животных находится в пределах допустимых значений. </w:t>
      </w:r>
    </w:p>
    <w:p w:rsidR="00C50150" w:rsidRPr="00357059" w:rsidRDefault="00C50150" w:rsidP="00C50150">
      <w:pPr>
        <w:pStyle w:val="affe"/>
        <w:ind w:firstLine="284"/>
        <w:jc w:val="both"/>
        <w:rPr>
          <w:rFonts w:ascii="Times New Roman" w:hAnsi="Times New Roman"/>
          <w:sz w:val="16"/>
          <w:szCs w:val="16"/>
        </w:rPr>
      </w:pPr>
    </w:p>
    <w:p w:rsidR="00C50150" w:rsidRPr="00E344D7" w:rsidRDefault="00C50150" w:rsidP="00C50150">
      <w:pPr>
        <w:pStyle w:val="22"/>
      </w:pPr>
      <w:bookmarkStart w:id="351" w:name="_Toc341706473"/>
      <w:bookmarkStart w:id="352" w:name="_Toc357444997"/>
      <w:bookmarkStart w:id="353" w:name="_Toc393273801"/>
      <w:bookmarkStart w:id="354" w:name="_Toc334167909"/>
      <w:r w:rsidRPr="00E344D7">
        <w:t xml:space="preserve">4. Обоснование предложений по повышению устойчивости функционирования Голуметского </w:t>
      </w:r>
      <w:r>
        <w:t>МО</w:t>
      </w:r>
      <w:r w:rsidRPr="00E344D7">
        <w:t>, по защите населения и территории в военное время и в чрезвычайных ситуациях природного и техногенного характера</w:t>
      </w:r>
      <w:bookmarkEnd w:id="351"/>
      <w:bookmarkEnd w:id="352"/>
      <w:bookmarkEnd w:id="353"/>
    </w:p>
    <w:p w:rsidR="00C50150" w:rsidRPr="00E344D7" w:rsidRDefault="00C50150" w:rsidP="00C50150">
      <w:pPr>
        <w:pStyle w:val="22"/>
        <w:ind w:firstLine="284"/>
        <w:jc w:val="both"/>
      </w:pPr>
      <w:bookmarkStart w:id="355" w:name="_Toc341706474"/>
      <w:bookmarkStart w:id="356" w:name="_Toc357444998"/>
      <w:bookmarkStart w:id="357" w:name="_Toc393273802"/>
      <w:r w:rsidRPr="00E344D7">
        <w:t>4.1. Концепция плана гражданской обороны и предупреждения чрезвычайных ситуаций</w:t>
      </w:r>
      <w:bookmarkEnd w:id="354"/>
      <w:bookmarkEnd w:id="355"/>
      <w:bookmarkEnd w:id="356"/>
      <w:bookmarkEnd w:id="357"/>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Концепция плана гражданской </w:t>
      </w:r>
      <w:r>
        <w:rPr>
          <w:rFonts w:ascii="Times New Roman" w:hAnsi="Times New Roman"/>
          <w:sz w:val="24"/>
          <w:szCs w:val="24"/>
        </w:rPr>
        <w:t>обороны определяется</w:t>
      </w:r>
      <w:r w:rsidRPr="00222149">
        <w:rPr>
          <w:rFonts w:ascii="Times New Roman" w:hAnsi="Times New Roman"/>
          <w:sz w:val="24"/>
          <w:szCs w:val="24"/>
        </w:rPr>
        <w:t xml:space="preserve"> исходя из присвоенной населенному пу</w:t>
      </w:r>
      <w:r>
        <w:rPr>
          <w:rFonts w:ascii="Times New Roman" w:hAnsi="Times New Roman"/>
          <w:sz w:val="24"/>
          <w:szCs w:val="24"/>
        </w:rPr>
        <w:t>нкту группы гражданской обороны</w:t>
      </w:r>
      <w:r w:rsidRPr="00222149">
        <w:rPr>
          <w:rFonts w:ascii="Times New Roman" w:hAnsi="Times New Roman"/>
          <w:sz w:val="24"/>
          <w:szCs w:val="24"/>
        </w:rPr>
        <w:t xml:space="preserve"> и опирается на сложившееся зонирование территории и размещение отдельно стоящих, отнесенных к категории по ГО</w:t>
      </w:r>
      <w:r>
        <w:rPr>
          <w:rFonts w:ascii="Times New Roman" w:hAnsi="Times New Roman"/>
          <w:sz w:val="24"/>
          <w:szCs w:val="24"/>
        </w:rPr>
        <w:t>,</w:t>
      </w:r>
      <w:r w:rsidRPr="00222149">
        <w:rPr>
          <w:rFonts w:ascii="Times New Roman" w:hAnsi="Times New Roman"/>
          <w:sz w:val="24"/>
          <w:szCs w:val="24"/>
        </w:rPr>
        <w:t xml:space="preserve"> организаций и предприятий, продолжающих работу в военное время.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Постановление </w:t>
      </w:r>
      <w:r>
        <w:rPr>
          <w:rFonts w:ascii="Times New Roman" w:hAnsi="Times New Roman"/>
          <w:sz w:val="24"/>
          <w:szCs w:val="24"/>
        </w:rPr>
        <w:t>П</w:t>
      </w:r>
      <w:r w:rsidRPr="00222149">
        <w:rPr>
          <w:rFonts w:ascii="Times New Roman" w:hAnsi="Times New Roman"/>
          <w:sz w:val="24"/>
          <w:szCs w:val="24"/>
        </w:rPr>
        <w:t>равительства Российс</w:t>
      </w:r>
      <w:r>
        <w:rPr>
          <w:rFonts w:ascii="Times New Roman" w:hAnsi="Times New Roman"/>
          <w:sz w:val="24"/>
          <w:szCs w:val="24"/>
        </w:rPr>
        <w:t>кой Федерации от 3 октября 1998г</w:t>
      </w:r>
      <w:r w:rsidRPr="00222149">
        <w:rPr>
          <w:rFonts w:ascii="Times New Roman" w:hAnsi="Times New Roman"/>
          <w:sz w:val="24"/>
          <w:szCs w:val="24"/>
        </w:rPr>
        <w:t xml:space="preserve"> №1149 «О порядке отнесения территорий к группам по гражданской обороне» (</w:t>
      </w:r>
      <w:r>
        <w:rPr>
          <w:rFonts w:ascii="Times New Roman" w:hAnsi="Times New Roman"/>
          <w:sz w:val="24"/>
          <w:szCs w:val="24"/>
        </w:rPr>
        <w:t>с изменениями от 1 февраля 2005г</w:t>
      </w:r>
      <w:r w:rsidRPr="00222149">
        <w:rPr>
          <w:rFonts w:ascii="Times New Roman" w:hAnsi="Times New Roman"/>
          <w:sz w:val="24"/>
          <w:szCs w:val="24"/>
        </w:rPr>
        <w:t>) определяет основные критерии и правила отнесения территорий к группам по гражданской обороне.</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Отнесение территорий к категориям по ГО осуществляется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поражающих факторов и последствий чрезвычайных ситуаций в военное и мирное время, с учетом мероприятий по защите населения и территорий, в связи с чрезвычайными ситуациями природного и техногенного характера.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Отнесение территорий городов или иных населенных пунктов к группам по гражданской обороне осуществляется в зависимости от их оборонного и экономического значения, численности населения, а также нахождения на территории организаций, отнесенных к категориям по гражданской обороне особой важности, первой, второй или представляющих опасность для населения и территорий</w:t>
      </w:r>
      <w:r>
        <w:rPr>
          <w:rFonts w:ascii="Times New Roman" w:hAnsi="Times New Roman"/>
          <w:sz w:val="24"/>
          <w:szCs w:val="24"/>
        </w:rPr>
        <w:t>,</w:t>
      </w:r>
      <w:r w:rsidRPr="00222149">
        <w:rPr>
          <w:rFonts w:ascii="Times New Roman" w:hAnsi="Times New Roman"/>
          <w:sz w:val="24"/>
          <w:szCs w:val="24"/>
        </w:rPr>
        <w:t xml:space="preserve"> в связи с возможностью химического заражения, радиационного загрязнения или катастрофического затопления.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Для территорий городов и иных населенных пунктов устанавливаются особая, первая, вторая и третья группы по гражданской обороне.</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нет населенных пунктов и объектов, имеющих категорию или группу по гражданской обороне; территория Голуметского </w:t>
      </w:r>
      <w:r>
        <w:rPr>
          <w:rFonts w:ascii="Times New Roman" w:hAnsi="Times New Roman"/>
          <w:sz w:val="24"/>
          <w:szCs w:val="24"/>
        </w:rPr>
        <w:t>МО</w:t>
      </w:r>
      <w:r w:rsidRPr="00222149">
        <w:rPr>
          <w:rFonts w:ascii="Times New Roman" w:hAnsi="Times New Roman"/>
          <w:sz w:val="24"/>
          <w:szCs w:val="24"/>
        </w:rPr>
        <w:t xml:space="preserve"> не попадает в зону возможных сильных или слабых разрушений, радиационного, биологического и химического заражения.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Концепция исходит из возможной обстановки на территории населенного пункта и определяет мероприятия по защите населения при возникновении ЧС: эвакуация и рассредоточение, обеспечение населенного пункта за</w:t>
      </w:r>
      <w:r>
        <w:rPr>
          <w:rFonts w:ascii="Times New Roman" w:hAnsi="Times New Roman"/>
          <w:sz w:val="24"/>
          <w:szCs w:val="24"/>
        </w:rPr>
        <w:t>щитными сооружениями ГО, а так</w:t>
      </w:r>
      <w:r w:rsidRPr="00222149">
        <w:rPr>
          <w:rFonts w:ascii="Times New Roman" w:hAnsi="Times New Roman"/>
          <w:sz w:val="24"/>
          <w:szCs w:val="24"/>
        </w:rPr>
        <w:t>же включает мероприятия по подготовке к работе в военное время, к восстановлению нарушенного производства и по подготовке системы управления, оповещения и связи.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Концепция плана гражданской обороны опирается на требования СНиП 2.01.51-90 «Инженерно-технические мероприятия гражданской обороны» и включает следующие позиции: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спасение населения, которое включает прием эвакуированных, обеспечение защитными сооружениями наибольшей работающей смены</w:t>
      </w:r>
      <w:r>
        <w:rPr>
          <w:rFonts w:ascii="Times New Roman" w:hAnsi="Times New Roman"/>
          <w:sz w:val="24"/>
          <w:szCs w:val="24"/>
        </w:rPr>
        <w:t>,</w:t>
      </w:r>
      <w:r w:rsidRPr="00222149">
        <w:rPr>
          <w:rFonts w:ascii="Times New Roman" w:hAnsi="Times New Roman"/>
          <w:sz w:val="24"/>
          <w:szCs w:val="24"/>
        </w:rPr>
        <w:t xml:space="preserve"> действующих в военное время предприятий, учреждений и дежурного персонала, руководства и соединений ГО;</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укрытие неработающего населения поселков и работающих, не занятых в производстве в защитных сооружениях;</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lastRenderedPageBreak/>
        <w:t>- повышение устойчивости функционирования проектируемых районов поселков в мирное время, которое обеспечивается рациональным размещением объектов экономики и другими градостроительными методами;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обеспечение защиты от последствий аварий на взрывопожароопасных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защита от потенциально опасных природных и техногенных процессов;</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целесообразное размещение транспортных объектов с учетом вопросов ГО и ЧС;</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размещение и развитие системы связи и оповещения;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возможность эвакуации населения при чрезвычайных ситуациях;</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готовность помещений и защитных сооружений для размещения эвакуированных.</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Перечисленные позиции освещены в последующих главах настоящего раздела.</w:t>
      </w:r>
    </w:p>
    <w:p w:rsidR="00C50150" w:rsidRPr="00222149" w:rsidRDefault="00C50150" w:rsidP="00C50150">
      <w:pPr>
        <w:pStyle w:val="affe"/>
        <w:ind w:firstLine="284"/>
        <w:jc w:val="both"/>
        <w:rPr>
          <w:rFonts w:ascii="Times New Roman" w:hAnsi="Times New Roman"/>
          <w:sz w:val="24"/>
          <w:szCs w:val="24"/>
        </w:rPr>
      </w:pPr>
    </w:p>
    <w:p w:rsidR="00C50150" w:rsidRPr="00222149" w:rsidRDefault="00C50150" w:rsidP="00C50150">
      <w:pPr>
        <w:pStyle w:val="22"/>
        <w:ind w:firstLine="426"/>
        <w:jc w:val="both"/>
      </w:pPr>
      <w:bookmarkStart w:id="358" w:name="_Toc334167910"/>
      <w:bookmarkStart w:id="359" w:name="_Toc341706475"/>
      <w:bookmarkStart w:id="360" w:name="_Toc357444999"/>
      <w:bookmarkStart w:id="361" w:name="_Toc393273803"/>
      <w:r w:rsidRPr="00222149">
        <w:t xml:space="preserve">4.2. Гражданская </w:t>
      </w:r>
      <w:r w:rsidRPr="000563C9">
        <w:t>оборона</w:t>
      </w:r>
      <w:r w:rsidRPr="00222149">
        <w:t xml:space="preserve"> и мероприятия по защите населения и территории в чрезвычайных ситуациях техногенного и природного характера</w:t>
      </w:r>
      <w:bookmarkEnd w:id="358"/>
      <w:bookmarkEnd w:id="359"/>
      <w:bookmarkEnd w:id="360"/>
      <w:bookmarkEnd w:id="361"/>
    </w:p>
    <w:p w:rsidR="00C50150" w:rsidRPr="00222149" w:rsidRDefault="00C50150" w:rsidP="00C50150">
      <w:pPr>
        <w:pStyle w:val="affe"/>
        <w:ind w:firstLine="284"/>
        <w:jc w:val="both"/>
        <w:rPr>
          <w:rFonts w:ascii="Times New Roman" w:hAnsi="Times New Roman"/>
          <w:sz w:val="24"/>
          <w:szCs w:val="24"/>
        </w:rPr>
      </w:pPr>
      <w:r w:rsidRPr="000563C9">
        <w:rPr>
          <w:rFonts w:ascii="Times New Roman" w:hAnsi="Times New Roman"/>
          <w:i/>
          <w:sz w:val="24"/>
          <w:szCs w:val="24"/>
        </w:rPr>
        <w:t>Гражданская оборона</w:t>
      </w:r>
      <w:r w:rsidRPr="00222149">
        <w:rPr>
          <w:rFonts w:ascii="Times New Roman" w:hAnsi="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(Федеральный закон №28 «О гражданской обороне» от 12 февраля 1998 г.).</w:t>
      </w:r>
    </w:p>
    <w:p w:rsidR="00C50150" w:rsidRPr="00222149" w:rsidRDefault="00C50150" w:rsidP="00C50150">
      <w:pPr>
        <w:pStyle w:val="affe"/>
        <w:ind w:firstLine="284"/>
        <w:jc w:val="both"/>
        <w:rPr>
          <w:rFonts w:ascii="Times New Roman" w:hAnsi="Times New Roman"/>
          <w:sz w:val="24"/>
          <w:szCs w:val="24"/>
        </w:rPr>
      </w:pPr>
      <w:r w:rsidRPr="00C87A30">
        <w:rPr>
          <w:rFonts w:ascii="Times New Roman" w:hAnsi="Times New Roman"/>
          <w:i/>
          <w:sz w:val="24"/>
          <w:szCs w:val="24"/>
        </w:rPr>
        <w:t>Мероприятия по гражданской обороне</w:t>
      </w:r>
      <w:r w:rsidRPr="00222149">
        <w:rPr>
          <w:rFonts w:ascii="Times New Roman" w:hAnsi="Times New Roman"/>
          <w:sz w:val="24"/>
          <w:szCs w:val="24"/>
        </w:rPr>
        <w:t xml:space="preserve">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 (Федеральный закон «О гражданской обороне» №28 от 12 февраля 1998г).</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Инженерно-технические мероприятия ГО и ЧС направлены на обеспечение безопасности жителей населенного пункта в военное время и защиту населения от воздействия факторов чрезвычайных ситуаций природного и техногенного характера. Особенности проведения мероприятий ГО определяются характером источника ЧС, пространственно-временными характеристикам воздействия поражающих факторов ЧС, численностью вывозимого и выводимого населения, вр</w:t>
      </w:r>
      <w:r>
        <w:rPr>
          <w:rFonts w:ascii="Times New Roman" w:hAnsi="Times New Roman"/>
          <w:sz w:val="24"/>
          <w:szCs w:val="24"/>
        </w:rPr>
        <w:t xml:space="preserve">еменем и срочностью проведения </w:t>
      </w:r>
      <w:r w:rsidRPr="00222149">
        <w:rPr>
          <w:rFonts w:ascii="Times New Roman" w:hAnsi="Times New Roman"/>
          <w:sz w:val="24"/>
          <w:szCs w:val="24"/>
        </w:rPr>
        <w:t>мероприятий.</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Мероприятия по предупреждению и устранению последствий ЧС направлены на создание и поддержание условий, необходимых для сохранения жизни людей в зонах ЧС, на маршрутах их эвакуации и в местах, предусмотренных для размещения эвакуируемых и проводятся в соответствии с Федеральным законом №68 «О защите населения и территорий от чрезвычайных ситуаций природного и техногенног</w:t>
      </w:r>
      <w:r>
        <w:rPr>
          <w:rFonts w:ascii="Times New Roman" w:hAnsi="Times New Roman"/>
          <w:sz w:val="24"/>
          <w:szCs w:val="24"/>
        </w:rPr>
        <w:t>о характера» от 21 декабря 1994г с изменениями от 19.05.2010г</w:t>
      </w:r>
      <w:r w:rsidRPr="00222149">
        <w:rPr>
          <w:rFonts w:ascii="Times New Roman" w:hAnsi="Times New Roman"/>
          <w:sz w:val="24"/>
          <w:szCs w:val="24"/>
        </w:rPr>
        <w:t>, который включает в себя следующие положения:</w:t>
      </w:r>
    </w:p>
    <w:p w:rsidR="00C50150" w:rsidRPr="00222149" w:rsidRDefault="00C50150" w:rsidP="00F12629">
      <w:pPr>
        <w:pStyle w:val="affe"/>
        <w:numPr>
          <w:ilvl w:val="0"/>
          <w:numId w:val="13"/>
        </w:numPr>
        <w:ind w:left="284" w:hanging="284"/>
        <w:jc w:val="both"/>
        <w:rPr>
          <w:rFonts w:ascii="Times New Roman" w:hAnsi="Times New Roman"/>
          <w:sz w:val="24"/>
          <w:szCs w:val="24"/>
        </w:rPr>
      </w:pPr>
      <w:r w:rsidRPr="00FE4207">
        <w:rPr>
          <w:rFonts w:ascii="Times New Roman" w:hAnsi="Times New Roman"/>
          <w:i/>
          <w:sz w:val="24"/>
          <w:szCs w:val="24"/>
        </w:rPr>
        <w:t>предупреждение чрезвычайных ситуаций</w:t>
      </w:r>
      <w:r w:rsidRPr="00222149">
        <w:rPr>
          <w:rFonts w:ascii="Times New Roman" w:hAnsi="Times New Roman"/>
          <w:sz w:val="24"/>
          <w:szCs w:val="24"/>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C50150" w:rsidRPr="00222149" w:rsidRDefault="00C50150" w:rsidP="00F12629">
      <w:pPr>
        <w:pStyle w:val="affe"/>
        <w:numPr>
          <w:ilvl w:val="0"/>
          <w:numId w:val="13"/>
        </w:numPr>
        <w:ind w:left="284" w:hanging="284"/>
        <w:jc w:val="both"/>
        <w:rPr>
          <w:rFonts w:ascii="Times New Roman" w:hAnsi="Times New Roman"/>
          <w:sz w:val="24"/>
          <w:szCs w:val="24"/>
        </w:rPr>
      </w:pPr>
      <w:r w:rsidRPr="00FE4207">
        <w:rPr>
          <w:rFonts w:ascii="Times New Roman" w:hAnsi="Times New Roman"/>
          <w:i/>
          <w:sz w:val="24"/>
          <w:szCs w:val="24"/>
        </w:rPr>
        <w:t>ликвидация чрезвычайных ситуаций</w:t>
      </w:r>
      <w:r w:rsidRPr="00222149">
        <w:rPr>
          <w:rFonts w:ascii="Times New Roman" w:hAnsi="Times New Roman"/>
          <w:sz w:val="24"/>
          <w:szCs w:val="24"/>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C50150" w:rsidRPr="00222149" w:rsidRDefault="00C50150" w:rsidP="00F12629">
      <w:pPr>
        <w:pStyle w:val="affe"/>
        <w:numPr>
          <w:ilvl w:val="0"/>
          <w:numId w:val="13"/>
        </w:numPr>
        <w:ind w:left="284" w:hanging="284"/>
        <w:jc w:val="both"/>
        <w:rPr>
          <w:rFonts w:ascii="Times New Roman" w:hAnsi="Times New Roman"/>
          <w:sz w:val="24"/>
          <w:szCs w:val="24"/>
        </w:rPr>
      </w:pPr>
      <w:r w:rsidRPr="00222149">
        <w:rPr>
          <w:rFonts w:ascii="Times New Roman" w:hAnsi="Times New Roman"/>
          <w:sz w:val="24"/>
          <w:szCs w:val="24"/>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w:t>
      </w:r>
    </w:p>
    <w:p w:rsidR="00C50150" w:rsidRPr="00222149" w:rsidRDefault="00C50150" w:rsidP="00F12629">
      <w:pPr>
        <w:pStyle w:val="affe"/>
        <w:numPr>
          <w:ilvl w:val="0"/>
          <w:numId w:val="13"/>
        </w:numPr>
        <w:ind w:left="284" w:hanging="284"/>
        <w:jc w:val="both"/>
        <w:rPr>
          <w:rFonts w:ascii="Times New Roman" w:hAnsi="Times New Roman"/>
          <w:sz w:val="24"/>
          <w:szCs w:val="24"/>
        </w:rPr>
      </w:pPr>
      <w:r w:rsidRPr="00222149">
        <w:rPr>
          <w:rFonts w:ascii="Times New Roman" w:hAnsi="Times New Roman"/>
          <w:sz w:val="24"/>
          <w:szCs w:val="24"/>
        </w:rPr>
        <w:t xml:space="preserve">планирование и осуществление мероприятий по защите населения и территорий от чрезвычайных ситуаций, в том числе по обеспечению безопасности людей на водных объектах, проводятся с </w:t>
      </w:r>
      <w:r w:rsidRPr="00222149">
        <w:rPr>
          <w:rFonts w:ascii="Times New Roman" w:hAnsi="Times New Roman"/>
          <w:sz w:val="24"/>
          <w:szCs w:val="24"/>
        </w:rPr>
        <w:lastRenderedPageBreak/>
        <w:t>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C50150" w:rsidRPr="00222149" w:rsidRDefault="00C50150" w:rsidP="00F12629">
      <w:pPr>
        <w:pStyle w:val="affe"/>
        <w:numPr>
          <w:ilvl w:val="0"/>
          <w:numId w:val="13"/>
        </w:numPr>
        <w:ind w:left="284" w:hanging="284"/>
        <w:jc w:val="both"/>
        <w:rPr>
          <w:rFonts w:ascii="Times New Roman" w:hAnsi="Times New Roman"/>
          <w:sz w:val="24"/>
          <w:szCs w:val="24"/>
        </w:rPr>
      </w:pPr>
      <w:r w:rsidRPr="00222149">
        <w:rPr>
          <w:rFonts w:ascii="Times New Roman" w:hAnsi="Times New Roman"/>
          <w:sz w:val="24"/>
          <w:szCs w:val="24"/>
        </w:rPr>
        <w:t>объем мероприятий по защите населения и территорий от чрезвычайных ситуаций, в том числе по обеспечению безопасности людей на водных объектах, определяется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C50150" w:rsidRPr="00222149" w:rsidRDefault="00C50150" w:rsidP="00F12629">
      <w:pPr>
        <w:pStyle w:val="affe"/>
        <w:numPr>
          <w:ilvl w:val="0"/>
          <w:numId w:val="13"/>
        </w:numPr>
        <w:ind w:left="284" w:hanging="284"/>
        <w:jc w:val="both"/>
        <w:rPr>
          <w:rFonts w:ascii="Times New Roman" w:hAnsi="Times New Roman"/>
          <w:sz w:val="24"/>
          <w:szCs w:val="24"/>
        </w:rPr>
      </w:pPr>
      <w:r w:rsidRPr="00222149">
        <w:rPr>
          <w:rFonts w:ascii="Times New Roman" w:hAnsi="Times New Roman"/>
          <w:sz w:val="24"/>
          <w:szCs w:val="24"/>
        </w:rPr>
        <w:t>ликвидация чрезвычайных ситуаций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вышеуказанных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Территория Голуметского </w:t>
      </w:r>
      <w:r>
        <w:rPr>
          <w:rFonts w:ascii="Times New Roman" w:hAnsi="Times New Roman"/>
          <w:sz w:val="24"/>
          <w:szCs w:val="24"/>
        </w:rPr>
        <w:t>МО</w:t>
      </w:r>
      <w:r w:rsidRPr="00222149">
        <w:rPr>
          <w:rFonts w:ascii="Times New Roman" w:hAnsi="Times New Roman"/>
          <w:sz w:val="24"/>
          <w:szCs w:val="24"/>
        </w:rPr>
        <w:t xml:space="preserve"> пригодна для эвакуации населения из других муниципальных образований.</w:t>
      </w:r>
    </w:p>
    <w:p w:rsidR="00C50150" w:rsidRPr="00222149" w:rsidRDefault="00C50150" w:rsidP="00C50150">
      <w:pPr>
        <w:pStyle w:val="affe"/>
        <w:ind w:firstLine="284"/>
        <w:jc w:val="both"/>
        <w:rPr>
          <w:rFonts w:ascii="Times New Roman" w:hAnsi="Times New Roman"/>
          <w:sz w:val="24"/>
          <w:szCs w:val="24"/>
        </w:rPr>
      </w:pPr>
      <w:r w:rsidRPr="00FE4207">
        <w:rPr>
          <w:rFonts w:ascii="Times New Roman" w:hAnsi="Times New Roman"/>
          <w:i/>
          <w:sz w:val="24"/>
          <w:szCs w:val="24"/>
        </w:rPr>
        <w:t>Эвакуация населения</w:t>
      </w:r>
      <w:r w:rsidRPr="00222149">
        <w:rPr>
          <w:rFonts w:ascii="Times New Roman" w:hAnsi="Times New Roman"/>
          <w:sz w:val="24"/>
          <w:szCs w:val="24"/>
        </w:rPr>
        <w:t xml:space="preserve"> – это комплекс мероприятий по организованному вывозу (выводу) населения из зоны, сложившейся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ЧС) районах (Постановление губернатора Иркутской области №543 «О планировании, организации и проведении эвакуации населения при ЧС природного и техногенного характера на территории Иркутской области» от 09.10.2002).</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чрезвычайных ситуациях природного и техногенного характера, а также в военное время</w:t>
      </w:r>
      <w:r>
        <w:rPr>
          <w:rFonts w:ascii="Times New Roman" w:hAnsi="Times New Roman"/>
          <w:sz w:val="24"/>
          <w:szCs w:val="24"/>
        </w:rPr>
        <w:t>,</w:t>
      </w:r>
      <w:r w:rsidRPr="00222149">
        <w:rPr>
          <w:rFonts w:ascii="Times New Roman" w:hAnsi="Times New Roman"/>
          <w:sz w:val="24"/>
          <w:szCs w:val="24"/>
        </w:rPr>
        <w:t xml:space="preserve"> эвакуация и рассредоточение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проводится согласно «Руководству по организации планирования, обеспечения и проведения эвакуации населения в военное время» и «Руководством по эвакуации населения в чрезвычайных ситуациях природного и техногенного характера» следующим образом:</w:t>
      </w:r>
    </w:p>
    <w:p w:rsidR="00C50150" w:rsidRPr="00222149" w:rsidRDefault="00C50150" w:rsidP="00F12629">
      <w:pPr>
        <w:pStyle w:val="affe"/>
        <w:numPr>
          <w:ilvl w:val="0"/>
          <w:numId w:val="14"/>
        </w:numPr>
        <w:ind w:left="284" w:hanging="284"/>
        <w:jc w:val="both"/>
        <w:rPr>
          <w:rFonts w:ascii="Times New Roman" w:hAnsi="Times New Roman"/>
          <w:sz w:val="24"/>
          <w:szCs w:val="24"/>
        </w:rPr>
      </w:pPr>
      <w:r w:rsidRPr="00222149">
        <w:rPr>
          <w:rFonts w:ascii="Times New Roman" w:hAnsi="Times New Roman"/>
          <w:sz w:val="24"/>
          <w:szCs w:val="24"/>
        </w:rPr>
        <w:t>Размещение эвакуированного населения осуществля</w:t>
      </w:r>
      <w:r>
        <w:rPr>
          <w:rFonts w:ascii="Times New Roman" w:hAnsi="Times New Roman"/>
          <w:sz w:val="24"/>
          <w:szCs w:val="24"/>
        </w:rPr>
        <w:t>ет</w:t>
      </w:r>
      <w:r w:rsidRPr="00222149">
        <w:rPr>
          <w:rFonts w:ascii="Times New Roman" w:hAnsi="Times New Roman"/>
          <w:sz w:val="24"/>
          <w:szCs w:val="24"/>
        </w:rPr>
        <w:t>ся в границах своих административно-территориальных образований при наличии необходимых условий для размещения, при</w:t>
      </w:r>
      <w:r>
        <w:rPr>
          <w:rFonts w:ascii="Times New Roman" w:hAnsi="Times New Roman"/>
          <w:sz w:val="24"/>
          <w:szCs w:val="24"/>
        </w:rPr>
        <w:t xml:space="preserve"> отсутствии необходимых условий</w:t>
      </w:r>
      <w:r w:rsidRPr="00222149">
        <w:rPr>
          <w:rFonts w:ascii="Times New Roman" w:hAnsi="Times New Roman"/>
          <w:sz w:val="24"/>
          <w:szCs w:val="24"/>
        </w:rPr>
        <w:t xml:space="preserve"> размещение можно производить на территориях соседних административно-территориальных образований по согласованию с главами администраций;</w:t>
      </w:r>
    </w:p>
    <w:p w:rsidR="00C50150" w:rsidRPr="00222149" w:rsidRDefault="00C50150" w:rsidP="00F12629">
      <w:pPr>
        <w:pStyle w:val="affe"/>
        <w:numPr>
          <w:ilvl w:val="0"/>
          <w:numId w:val="14"/>
        </w:numPr>
        <w:ind w:left="284" w:hanging="284"/>
        <w:jc w:val="both"/>
        <w:rPr>
          <w:rFonts w:ascii="Times New Roman" w:hAnsi="Times New Roman"/>
          <w:sz w:val="24"/>
          <w:szCs w:val="24"/>
        </w:rPr>
      </w:pPr>
      <w:r w:rsidRPr="00222149">
        <w:rPr>
          <w:rFonts w:ascii="Times New Roman" w:hAnsi="Times New Roman"/>
          <w:sz w:val="24"/>
          <w:szCs w:val="24"/>
        </w:rPr>
        <w:t>Для проведения эвакуационных мероприятий для жителей предусматриваются пункты приема и временного размещения населения при ЧС (ППВР). ППВР предусматриваются в зданиях школ, детских садов, спортивных сооружений, зданиях клубов и кинотеатров, организаций и других зданиях большой вместимости для размещения пострадавших в случае чрезвычайных ситуаций природного или техногенного характера;</w:t>
      </w:r>
    </w:p>
    <w:p w:rsidR="00C50150" w:rsidRPr="00222149" w:rsidRDefault="00C50150" w:rsidP="00F12629">
      <w:pPr>
        <w:pStyle w:val="affe"/>
        <w:numPr>
          <w:ilvl w:val="0"/>
          <w:numId w:val="14"/>
        </w:numPr>
        <w:ind w:left="284" w:hanging="284"/>
        <w:jc w:val="both"/>
        <w:rPr>
          <w:rFonts w:ascii="Times New Roman" w:hAnsi="Times New Roman"/>
          <w:sz w:val="24"/>
          <w:szCs w:val="24"/>
        </w:rPr>
      </w:pPr>
      <w:r w:rsidRPr="00222149">
        <w:rPr>
          <w:rFonts w:ascii="Times New Roman" w:hAnsi="Times New Roman"/>
          <w:sz w:val="24"/>
          <w:szCs w:val="24"/>
        </w:rPr>
        <w:t>Для перевозок рабочих смен объектов, продолжающих работу в военное время, используются все виды пассажирского транспорта; перевозки от станций высадки до предприятий и обратно осуществляются местным транспортом; перевозки из пунктов размещения в загородной зоне к пунктам посадки и обратно осуществляются транспортом районов загородной зоны;</w:t>
      </w:r>
    </w:p>
    <w:p w:rsidR="00C50150" w:rsidRPr="00222149" w:rsidRDefault="00C50150" w:rsidP="00F12629">
      <w:pPr>
        <w:pStyle w:val="affe"/>
        <w:numPr>
          <w:ilvl w:val="0"/>
          <w:numId w:val="14"/>
        </w:numPr>
        <w:ind w:left="284" w:hanging="284"/>
        <w:jc w:val="both"/>
        <w:rPr>
          <w:rFonts w:ascii="Times New Roman" w:hAnsi="Times New Roman"/>
          <w:sz w:val="24"/>
          <w:szCs w:val="24"/>
        </w:rPr>
      </w:pPr>
      <w:r w:rsidRPr="00222149">
        <w:rPr>
          <w:rFonts w:ascii="Times New Roman" w:hAnsi="Times New Roman"/>
          <w:sz w:val="24"/>
          <w:szCs w:val="24"/>
        </w:rPr>
        <w:t>Рассредоточение и эвакуация заканчиваются с вывозом всего населения, за исключением работающей смены.</w:t>
      </w:r>
    </w:p>
    <w:p w:rsidR="00C50150" w:rsidRPr="00357059" w:rsidRDefault="00C50150" w:rsidP="00C50150">
      <w:pPr>
        <w:pStyle w:val="affe"/>
        <w:ind w:firstLine="284"/>
        <w:jc w:val="both"/>
        <w:rPr>
          <w:rFonts w:ascii="Times New Roman" w:hAnsi="Times New Roman"/>
          <w:sz w:val="16"/>
          <w:szCs w:val="16"/>
        </w:rPr>
      </w:pP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Таблица </w:t>
      </w:r>
      <w:r>
        <w:rPr>
          <w:rFonts w:ascii="Times New Roman" w:hAnsi="Times New Roman"/>
          <w:sz w:val="24"/>
          <w:szCs w:val="24"/>
        </w:rPr>
        <w:t xml:space="preserve">48. </w:t>
      </w:r>
      <w:r w:rsidRPr="00222149">
        <w:rPr>
          <w:rFonts w:ascii="Times New Roman" w:hAnsi="Times New Roman"/>
          <w:sz w:val="24"/>
          <w:szCs w:val="24"/>
        </w:rPr>
        <w:t xml:space="preserve">Перечень объектов, продолжающих работу в военное время на территории Голуметского </w:t>
      </w:r>
      <w:r>
        <w:rPr>
          <w:rFonts w:ascii="Times New Roman" w:hAnsi="Times New Roman"/>
          <w:sz w:val="24"/>
          <w:szCs w:val="24"/>
        </w:rPr>
        <w:t>МО</w:t>
      </w:r>
    </w:p>
    <w:p w:rsidR="00C50150" w:rsidRPr="00357059" w:rsidRDefault="00C50150" w:rsidP="00C50150">
      <w:pPr>
        <w:pStyle w:val="affe"/>
        <w:ind w:firstLine="284"/>
        <w:jc w:val="both"/>
        <w:rPr>
          <w:rFonts w:ascii="Times New Roman" w:hAnsi="Times New Roman"/>
          <w:sz w:val="16"/>
          <w:szCs w:val="16"/>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533"/>
        <w:gridCol w:w="3570"/>
        <w:gridCol w:w="2663"/>
      </w:tblGrid>
      <w:tr w:rsidR="00C50150" w:rsidRPr="00B04830" w:rsidTr="00A21F55">
        <w:tc>
          <w:tcPr>
            <w:tcW w:w="295"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w:t>
            </w:r>
          </w:p>
        </w:tc>
        <w:tc>
          <w:tcPr>
            <w:tcW w:w="1702"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Наименование объекта</w:t>
            </w:r>
          </w:p>
        </w:tc>
        <w:tc>
          <w:tcPr>
            <w:tcW w:w="1720"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Адрес</w:t>
            </w:r>
          </w:p>
        </w:tc>
        <w:tc>
          <w:tcPr>
            <w:tcW w:w="1283"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Наибольшая работающая смена</w:t>
            </w:r>
          </w:p>
          <w:p w:rsidR="00C50150" w:rsidRPr="00B04830" w:rsidRDefault="00C50150" w:rsidP="00A21F55">
            <w:pPr>
              <w:pStyle w:val="affe"/>
              <w:jc w:val="center"/>
              <w:rPr>
                <w:rFonts w:ascii="Times New Roman" w:hAnsi="Times New Roman"/>
              </w:rPr>
            </w:pPr>
            <w:r w:rsidRPr="00B04830">
              <w:rPr>
                <w:rFonts w:ascii="Times New Roman" w:hAnsi="Times New Roman"/>
              </w:rPr>
              <w:t>(НРС)</w:t>
            </w:r>
          </w:p>
        </w:tc>
      </w:tr>
      <w:tr w:rsidR="00C50150" w:rsidRPr="00B04830" w:rsidTr="00A21F55">
        <w:tc>
          <w:tcPr>
            <w:tcW w:w="295"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1</w:t>
            </w:r>
          </w:p>
        </w:tc>
        <w:tc>
          <w:tcPr>
            <w:tcW w:w="1702"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КФХ «ЧП Солнцев»</w:t>
            </w:r>
          </w:p>
        </w:tc>
        <w:tc>
          <w:tcPr>
            <w:tcW w:w="1720"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 xml:space="preserve">С. Голуметь, </w:t>
            </w:r>
            <w:r>
              <w:rPr>
                <w:rFonts w:ascii="Times New Roman" w:hAnsi="Times New Roman"/>
              </w:rPr>
              <w:t xml:space="preserve">ул.Уварова, </w:t>
            </w:r>
            <w:r w:rsidRPr="00B04830">
              <w:rPr>
                <w:rFonts w:ascii="Times New Roman" w:hAnsi="Times New Roman"/>
              </w:rPr>
              <w:t>19</w:t>
            </w:r>
          </w:p>
        </w:tc>
        <w:tc>
          <w:tcPr>
            <w:tcW w:w="1283"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10</w:t>
            </w:r>
          </w:p>
        </w:tc>
      </w:tr>
      <w:tr w:rsidR="00C50150" w:rsidRPr="00B04830" w:rsidTr="00A21F55">
        <w:tc>
          <w:tcPr>
            <w:tcW w:w="295"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2</w:t>
            </w:r>
          </w:p>
        </w:tc>
        <w:tc>
          <w:tcPr>
            <w:tcW w:w="1702"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КФХ «ЧП Емельянов»</w:t>
            </w:r>
          </w:p>
        </w:tc>
        <w:tc>
          <w:tcPr>
            <w:tcW w:w="1720"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С. Голуметь, ул. Кирова</w:t>
            </w:r>
            <w:r>
              <w:rPr>
                <w:rFonts w:ascii="Times New Roman" w:hAnsi="Times New Roman"/>
              </w:rPr>
              <w:t>,</w:t>
            </w:r>
            <w:r w:rsidRPr="00B04830">
              <w:rPr>
                <w:rFonts w:ascii="Times New Roman" w:hAnsi="Times New Roman"/>
              </w:rPr>
              <w:t xml:space="preserve"> 25-1</w:t>
            </w:r>
          </w:p>
        </w:tc>
        <w:tc>
          <w:tcPr>
            <w:tcW w:w="1283"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12</w:t>
            </w:r>
          </w:p>
        </w:tc>
      </w:tr>
      <w:tr w:rsidR="00C50150" w:rsidRPr="00B04830" w:rsidTr="00A21F55">
        <w:tc>
          <w:tcPr>
            <w:tcW w:w="295"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3</w:t>
            </w:r>
          </w:p>
        </w:tc>
        <w:tc>
          <w:tcPr>
            <w:tcW w:w="1702"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ООО « Голуметьсервис»</w:t>
            </w:r>
          </w:p>
        </w:tc>
        <w:tc>
          <w:tcPr>
            <w:tcW w:w="1720"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 xml:space="preserve">С. Голуметь, ул. </w:t>
            </w:r>
            <w:r>
              <w:rPr>
                <w:rFonts w:ascii="Times New Roman" w:hAnsi="Times New Roman"/>
              </w:rPr>
              <w:t>Калинина, 10</w:t>
            </w:r>
          </w:p>
        </w:tc>
        <w:tc>
          <w:tcPr>
            <w:tcW w:w="1283"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17</w:t>
            </w:r>
          </w:p>
        </w:tc>
      </w:tr>
    </w:tbl>
    <w:p w:rsidR="00C50150" w:rsidRPr="00357059" w:rsidRDefault="00C50150" w:rsidP="00C50150">
      <w:pPr>
        <w:pStyle w:val="affe"/>
        <w:jc w:val="both"/>
        <w:rPr>
          <w:rFonts w:ascii="Times New Roman" w:hAnsi="Times New Roman"/>
          <w:sz w:val="16"/>
          <w:szCs w:val="16"/>
        </w:rPr>
      </w:pP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lastRenderedPageBreak/>
        <w:t xml:space="preserve">Защита населения от чрезвычайных ситуаций различного характера предусматривается в защитных сооружениях.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 расчетный срок защитные сооружения, в том числе противорадиационные укрытия (ПРУ)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необходимо предусмотреть: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в учреждениях здравоохранения как на больных, находящихся на стационарном лечении, так и для обслуживающего персонала (Б-1);</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 в подвальных, складских и других типах подобных помещений для предприятий (организаций) на работающую смену (Б-2) и населения (Б-3).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Перевод помещений на режим защитных сооружений необходимо производить в срок не более чем за 12 часов.</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Размещать и обустраивать защитные сооружения необходимо согласно СНиП II-II-77 «Защитные сооружения гражданской обороны».</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Поселковые командные пункты размещаются в зданиях поселковых администраций, где должны быть предусмотрены дополнительный источник электроснабжения, 3-хдневный запас воды и пищи, система связи, индивидуальные средства защиты.</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Проектные предложения по размещению ППВР и командных пунктов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обозначены на чертеже «Проектный план. Территории, подверженные риску возникновения чрезвычайных ситуаций природного и техногенного характера».</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62" w:name="_Toc334167911"/>
      <w:bookmarkStart w:id="363" w:name="_Toc341706476"/>
      <w:bookmarkStart w:id="364" w:name="_Toc357445000"/>
      <w:bookmarkStart w:id="365" w:name="_Toc393273804"/>
      <w:r w:rsidRPr="00222149">
        <w:t xml:space="preserve">4.3. </w:t>
      </w:r>
      <w:r w:rsidRPr="00F61962">
        <w:t>Связь</w:t>
      </w:r>
      <w:r w:rsidRPr="00222149">
        <w:t xml:space="preserve"> и оповещение</w:t>
      </w:r>
      <w:bookmarkEnd w:id="362"/>
      <w:bookmarkEnd w:id="363"/>
      <w:bookmarkEnd w:id="364"/>
      <w:bookmarkEnd w:id="365"/>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Защита населения в значительной степени зависит от своевременного сообщения гражданам об угрозе риска возникновения ЧС и от качества поддержания связи при выполнении мероприятий гражданской обороны.</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Для обеспечения бесперебойной связи в период ЧС на АТС устанавливается специальная аппаратура циркуляционного вызова, а также оборудуется запасной пункт управления (ЗПУ), связанные подземными кабельными линиями в обход наземных коммуникационных устройств.</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Электропитание АТС должно быть предусмотрено по 1 категории надежности электроснабжения, что обеспечивает устойчивую связь в условиях ЧС.</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соответствии с совместным приказом МЧС ГК РФ по связи №422/90/376 от 25.07.2006</w:t>
      </w:r>
      <w:r>
        <w:rPr>
          <w:rFonts w:ascii="Times New Roman" w:hAnsi="Times New Roman"/>
          <w:sz w:val="24"/>
          <w:szCs w:val="24"/>
        </w:rPr>
        <w:t>г,</w:t>
      </w:r>
      <w:r w:rsidRPr="00222149">
        <w:rPr>
          <w:rFonts w:ascii="Times New Roman" w:hAnsi="Times New Roman"/>
          <w:sz w:val="24"/>
          <w:szCs w:val="24"/>
        </w:rPr>
        <w:t xml:space="preserve"> основной задачей местных систем оповещения ГО является обеспечение доведения сигналов и информации оповещения от органов, осуществляющих управление гражданской обороной, до оперативных дежурных служб объектов экономики, руководящего состава гражданской обороны города, района, населения. Основной способ оповещения и информирования населения – передача речевых сообщений по сетям вещания.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Для оповещения населения о мероприятиях ГО предусматривается установка громкоговорителей ул</w:t>
      </w:r>
      <w:r>
        <w:rPr>
          <w:rFonts w:ascii="Times New Roman" w:hAnsi="Times New Roman"/>
          <w:sz w:val="24"/>
          <w:szCs w:val="24"/>
        </w:rPr>
        <w:t>ичной звукофикации мощностью 10</w:t>
      </w:r>
      <w:r w:rsidRPr="00222149">
        <w:rPr>
          <w:rFonts w:ascii="Times New Roman" w:hAnsi="Times New Roman"/>
          <w:sz w:val="24"/>
          <w:szCs w:val="24"/>
        </w:rPr>
        <w:t>Кв. Управление работой громкоговорителей осуществляется дистанционно</w:t>
      </w:r>
      <w:r>
        <w:rPr>
          <w:rFonts w:ascii="Times New Roman" w:hAnsi="Times New Roman"/>
          <w:sz w:val="24"/>
          <w:szCs w:val="24"/>
        </w:rPr>
        <w:t>:</w:t>
      </w:r>
      <w:r w:rsidRPr="00222149">
        <w:rPr>
          <w:rFonts w:ascii="Times New Roman" w:hAnsi="Times New Roman"/>
          <w:sz w:val="24"/>
          <w:szCs w:val="24"/>
        </w:rPr>
        <w:t xml:space="preserve"> с центральной станции проводного вещания.</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Кроме того</w:t>
      </w:r>
      <w:r>
        <w:rPr>
          <w:rFonts w:ascii="Times New Roman" w:hAnsi="Times New Roman"/>
          <w:sz w:val="24"/>
          <w:szCs w:val="24"/>
        </w:rPr>
        <w:t>,</w:t>
      </w:r>
      <w:r w:rsidRPr="00222149">
        <w:rPr>
          <w:rFonts w:ascii="Times New Roman" w:hAnsi="Times New Roman"/>
          <w:sz w:val="24"/>
          <w:szCs w:val="24"/>
        </w:rPr>
        <w:t xml:space="preserve"> для оповещения населения о ЧС рекомендуется использование электросирен «С-40», обеспечи</w:t>
      </w:r>
      <w:r>
        <w:rPr>
          <w:rFonts w:ascii="Times New Roman" w:hAnsi="Times New Roman"/>
          <w:sz w:val="24"/>
          <w:szCs w:val="24"/>
        </w:rPr>
        <w:t xml:space="preserve">вающих территории в радиусе 500 </w:t>
      </w:r>
      <w:r w:rsidRPr="00222149">
        <w:rPr>
          <w:rFonts w:ascii="Times New Roman" w:hAnsi="Times New Roman"/>
          <w:sz w:val="24"/>
          <w:szCs w:val="24"/>
        </w:rPr>
        <w:t>м. Возможно также применение передвижных систем оповещения.</w:t>
      </w:r>
    </w:p>
    <w:p w:rsidR="00C50150" w:rsidRPr="00357059" w:rsidRDefault="00C50150" w:rsidP="00C50150">
      <w:pPr>
        <w:pStyle w:val="affe"/>
        <w:ind w:firstLine="284"/>
        <w:jc w:val="both"/>
        <w:rPr>
          <w:rFonts w:ascii="Times New Roman" w:hAnsi="Times New Roman"/>
          <w:sz w:val="16"/>
          <w:szCs w:val="16"/>
        </w:rPr>
      </w:pP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Таблица 4</w:t>
      </w:r>
      <w:r>
        <w:rPr>
          <w:rFonts w:ascii="Times New Roman" w:hAnsi="Times New Roman"/>
          <w:sz w:val="24"/>
          <w:szCs w:val="24"/>
        </w:rPr>
        <w:t xml:space="preserve">9. </w:t>
      </w:r>
      <w:r w:rsidRPr="00222149">
        <w:rPr>
          <w:rFonts w:ascii="Times New Roman" w:hAnsi="Times New Roman"/>
          <w:sz w:val="24"/>
          <w:szCs w:val="24"/>
        </w:rPr>
        <w:t xml:space="preserve">Средства связи и оповещения на территории Голуметского </w:t>
      </w:r>
      <w:r>
        <w:rPr>
          <w:rFonts w:ascii="Times New Roman" w:hAnsi="Times New Roman"/>
          <w:sz w:val="24"/>
          <w:szCs w:val="24"/>
        </w:rPr>
        <w:t>МО.</w:t>
      </w:r>
    </w:p>
    <w:p w:rsidR="00C50150" w:rsidRPr="00357059" w:rsidRDefault="00C50150" w:rsidP="00C50150">
      <w:pPr>
        <w:pStyle w:val="affe"/>
        <w:ind w:firstLine="284"/>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2611"/>
        <w:gridCol w:w="4453"/>
        <w:gridCol w:w="2854"/>
      </w:tblGrid>
      <w:tr w:rsidR="00C50150" w:rsidRPr="00B04830" w:rsidTr="00A21F55">
        <w:tc>
          <w:tcPr>
            <w:tcW w:w="343"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w:t>
            </w:r>
          </w:p>
        </w:tc>
        <w:tc>
          <w:tcPr>
            <w:tcW w:w="1226"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Населенный пункт</w:t>
            </w:r>
          </w:p>
        </w:tc>
        <w:tc>
          <w:tcPr>
            <w:tcW w:w="2091"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Сирена с радиусом действия 500м (ед.)</w:t>
            </w:r>
          </w:p>
        </w:tc>
        <w:tc>
          <w:tcPr>
            <w:tcW w:w="1340"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Средства связи</w:t>
            </w:r>
          </w:p>
        </w:tc>
      </w:tr>
      <w:tr w:rsidR="00C50150" w:rsidRPr="00B04830" w:rsidTr="00A21F55">
        <w:tc>
          <w:tcPr>
            <w:tcW w:w="343"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1</w:t>
            </w:r>
          </w:p>
        </w:tc>
        <w:tc>
          <w:tcPr>
            <w:tcW w:w="1226" w:type="pct"/>
            <w:shd w:val="clear" w:color="auto" w:fill="auto"/>
          </w:tcPr>
          <w:p w:rsidR="00C50150" w:rsidRPr="00B04830" w:rsidRDefault="00C50150" w:rsidP="00A21F55">
            <w:pPr>
              <w:pStyle w:val="affe"/>
              <w:jc w:val="both"/>
              <w:rPr>
                <w:rFonts w:ascii="Times New Roman" w:hAnsi="Times New Roman"/>
              </w:rPr>
            </w:pPr>
            <w:r w:rsidRPr="00B04830">
              <w:rPr>
                <w:rFonts w:ascii="Times New Roman" w:hAnsi="Times New Roman"/>
              </w:rPr>
              <w:t>с.</w:t>
            </w:r>
            <w:r>
              <w:rPr>
                <w:rFonts w:ascii="Times New Roman" w:hAnsi="Times New Roman"/>
              </w:rPr>
              <w:t xml:space="preserve"> </w:t>
            </w:r>
            <w:r w:rsidRPr="00B04830">
              <w:rPr>
                <w:rFonts w:ascii="Times New Roman" w:hAnsi="Times New Roman"/>
              </w:rPr>
              <w:t>Голуметь</w:t>
            </w:r>
          </w:p>
        </w:tc>
        <w:tc>
          <w:tcPr>
            <w:tcW w:w="2091"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1</w:t>
            </w:r>
          </w:p>
        </w:tc>
        <w:tc>
          <w:tcPr>
            <w:tcW w:w="1340" w:type="pct"/>
            <w:vMerge w:val="restar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стационарные телефоны, сотовая связь, радио, телевидение</w:t>
            </w:r>
          </w:p>
        </w:tc>
      </w:tr>
      <w:tr w:rsidR="00C50150" w:rsidRPr="00B04830" w:rsidTr="00A21F55">
        <w:tc>
          <w:tcPr>
            <w:tcW w:w="343"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2</w:t>
            </w:r>
          </w:p>
        </w:tc>
        <w:tc>
          <w:tcPr>
            <w:tcW w:w="1226" w:type="pct"/>
            <w:shd w:val="clear" w:color="auto" w:fill="auto"/>
          </w:tcPr>
          <w:p w:rsidR="00C50150" w:rsidRPr="00B04830" w:rsidRDefault="00C50150" w:rsidP="00A21F55">
            <w:pPr>
              <w:pStyle w:val="affe"/>
              <w:jc w:val="both"/>
              <w:rPr>
                <w:rFonts w:ascii="Times New Roman" w:hAnsi="Times New Roman"/>
              </w:rPr>
            </w:pPr>
            <w:r w:rsidRPr="00B04830">
              <w:rPr>
                <w:rFonts w:ascii="Times New Roman" w:hAnsi="Times New Roman"/>
              </w:rPr>
              <w:t>д.</w:t>
            </w:r>
            <w:r>
              <w:rPr>
                <w:rFonts w:ascii="Times New Roman" w:hAnsi="Times New Roman"/>
              </w:rPr>
              <w:t xml:space="preserve"> </w:t>
            </w:r>
            <w:r w:rsidRPr="00B04830">
              <w:rPr>
                <w:rFonts w:ascii="Times New Roman" w:hAnsi="Times New Roman"/>
              </w:rPr>
              <w:t>Верхняя Иреть</w:t>
            </w:r>
          </w:p>
        </w:tc>
        <w:tc>
          <w:tcPr>
            <w:tcW w:w="2091"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1</w:t>
            </w:r>
          </w:p>
        </w:tc>
        <w:tc>
          <w:tcPr>
            <w:tcW w:w="1340" w:type="pct"/>
            <w:vMerge/>
            <w:shd w:val="clear" w:color="auto" w:fill="auto"/>
          </w:tcPr>
          <w:p w:rsidR="00C50150" w:rsidRPr="00B04830" w:rsidRDefault="00C50150" w:rsidP="00A21F55">
            <w:pPr>
              <w:pStyle w:val="affe"/>
              <w:ind w:firstLine="284"/>
              <w:jc w:val="center"/>
              <w:rPr>
                <w:rFonts w:ascii="Times New Roman" w:hAnsi="Times New Roman"/>
                <w:sz w:val="24"/>
                <w:szCs w:val="24"/>
              </w:rPr>
            </w:pPr>
          </w:p>
        </w:tc>
      </w:tr>
      <w:tr w:rsidR="00C50150" w:rsidRPr="00B04830" w:rsidTr="00A21F55">
        <w:tc>
          <w:tcPr>
            <w:tcW w:w="343"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3</w:t>
            </w:r>
          </w:p>
        </w:tc>
        <w:tc>
          <w:tcPr>
            <w:tcW w:w="1226" w:type="pct"/>
            <w:shd w:val="clear" w:color="auto" w:fill="auto"/>
          </w:tcPr>
          <w:p w:rsidR="00C50150" w:rsidRPr="00B04830" w:rsidRDefault="00C50150" w:rsidP="00A21F55">
            <w:pPr>
              <w:pStyle w:val="affe"/>
              <w:jc w:val="both"/>
              <w:rPr>
                <w:rFonts w:ascii="Times New Roman" w:hAnsi="Times New Roman"/>
              </w:rPr>
            </w:pPr>
            <w:r w:rsidRPr="00B04830">
              <w:rPr>
                <w:rFonts w:ascii="Times New Roman" w:hAnsi="Times New Roman"/>
              </w:rPr>
              <w:t>д.</w:t>
            </w:r>
            <w:r>
              <w:rPr>
                <w:rFonts w:ascii="Times New Roman" w:hAnsi="Times New Roman"/>
              </w:rPr>
              <w:t xml:space="preserve"> </w:t>
            </w:r>
            <w:r w:rsidRPr="00B04830">
              <w:rPr>
                <w:rFonts w:ascii="Times New Roman" w:hAnsi="Times New Roman"/>
              </w:rPr>
              <w:t>Елоты</w:t>
            </w:r>
          </w:p>
        </w:tc>
        <w:tc>
          <w:tcPr>
            <w:tcW w:w="2091"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1</w:t>
            </w:r>
          </w:p>
        </w:tc>
        <w:tc>
          <w:tcPr>
            <w:tcW w:w="1340" w:type="pct"/>
            <w:vMerge/>
            <w:shd w:val="clear" w:color="auto" w:fill="auto"/>
          </w:tcPr>
          <w:p w:rsidR="00C50150" w:rsidRPr="00B04830" w:rsidRDefault="00C50150" w:rsidP="00A21F55">
            <w:pPr>
              <w:pStyle w:val="affe"/>
              <w:ind w:firstLine="284"/>
              <w:jc w:val="center"/>
              <w:rPr>
                <w:rFonts w:ascii="Times New Roman" w:hAnsi="Times New Roman"/>
                <w:sz w:val="24"/>
                <w:szCs w:val="24"/>
              </w:rPr>
            </w:pPr>
          </w:p>
        </w:tc>
      </w:tr>
    </w:tbl>
    <w:p w:rsidR="00C50150" w:rsidRPr="00F61962" w:rsidRDefault="00C50150" w:rsidP="00C50150">
      <w:pPr>
        <w:pStyle w:val="affe"/>
        <w:ind w:firstLine="284"/>
        <w:jc w:val="center"/>
        <w:rPr>
          <w:rFonts w:ascii="Times New Roman" w:hAnsi="Times New Roman"/>
          <w:sz w:val="24"/>
          <w:szCs w:val="24"/>
        </w:rPr>
      </w:pP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Для охвата всей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на расчетный срок необходима установка электросирен. Проектные предложения по размещению электросирен «</w:t>
      </w:r>
      <w:r>
        <w:rPr>
          <w:rFonts w:ascii="Times New Roman" w:hAnsi="Times New Roman"/>
          <w:sz w:val="24"/>
          <w:szCs w:val="24"/>
        </w:rPr>
        <w:t>С-40» с радиусом слышимости 500</w:t>
      </w:r>
      <w:r w:rsidRPr="00222149">
        <w:rPr>
          <w:rFonts w:ascii="Times New Roman" w:hAnsi="Times New Roman"/>
          <w:sz w:val="24"/>
          <w:szCs w:val="24"/>
        </w:rPr>
        <w:t>м представлены на чертеже «Схема оповещения».</w:t>
      </w:r>
    </w:p>
    <w:p w:rsidR="00C50150"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lastRenderedPageBreak/>
        <w:t>Кроме того</w:t>
      </w:r>
      <w:r>
        <w:rPr>
          <w:rFonts w:ascii="Times New Roman" w:hAnsi="Times New Roman"/>
          <w:sz w:val="24"/>
          <w:szCs w:val="24"/>
        </w:rPr>
        <w:t>,</w:t>
      </w:r>
      <w:r w:rsidRPr="00222149">
        <w:rPr>
          <w:rFonts w:ascii="Times New Roman" w:hAnsi="Times New Roman"/>
          <w:sz w:val="24"/>
          <w:szCs w:val="24"/>
        </w:rPr>
        <w:t xml:space="preserve"> необходимо оборудовать связь на объектах социально-бытового, жилого и иного назначения, а также потенциально опасных объектах 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структурированной системой мониторинга и управления инженерными системами зданий и сооружений (СМИС), информационно сопряженными с системами дежурно-диспетчерских служб, с целью предупреждения и ликвидации чрезвычайных ситуаций, согласно ГОСТ Р 22.1.12-2005.</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66" w:name="_Toc334167912"/>
      <w:bookmarkStart w:id="367" w:name="_Toc341706477"/>
      <w:bookmarkStart w:id="368" w:name="_Toc357445001"/>
      <w:bookmarkStart w:id="369" w:name="_Toc393273805"/>
      <w:r w:rsidRPr="00222149">
        <w:t xml:space="preserve">4.4. </w:t>
      </w:r>
      <w:r w:rsidRPr="00F61962">
        <w:t>Светомаскировка</w:t>
      </w:r>
      <w:bookmarkEnd w:id="366"/>
      <w:bookmarkEnd w:id="367"/>
      <w:bookmarkEnd w:id="368"/>
      <w:bookmarkEnd w:id="369"/>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В военное время также предусматривается режим светомаскировки, т.к. территория Голуметского </w:t>
      </w:r>
      <w:r>
        <w:rPr>
          <w:rFonts w:ascii="Times New Roman" w:hAnsi="Times New Roman"/>
          <w:sz w:val="24"/>
          <w:szCs w:val="24"/>
        </w:rPr>
        <w:t>МО</w:t>
      </w:r>
      <w:r w:rsidRPr="00222149">
        <w:rPr>
          <w:rFonts w:ascii="Times New Roman" w:hAnsi="Times New Roman"/>
          <w:sz w:val="24"/>
          <w:szCs w:val="24"/>
        </w:rPr>
        <w:t xml:space="preserve"> входит в состав Иркутской области, которая отнесена к зоне светомаскировки</w:t>
      </w:r>
      <w:r>
        <w:rPr>
          <w:rFonts w:ascii="Times New Roman" w:hAnsi="Times New Roman"/>
          <w:sz w:val="24"/>
          <w:szCs w:val="24"/>
        </w:rPr>
        <w:t>,</w:t>
      </w:r>
      <w:r w:rsidRPr="00222149">
        <w:rPr>
          <w:rFonts w:ascii="Times New Roman" w:hAnsi="Times New Roman"/>
          <w:sz w:val="24"/>
          <w:szCs w:val="24"/>
        </w:rPr>
        <w:t xml:space="preserve"> согласно СНиП 2.01.51-90.</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На территории, входящей в состав Иркутской области, в военное время предусматриваются два режима работы: полное затемнение и частичное затемнение.</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основных улиц, дорог, территорий детских, школьных, административных и лечебно-оздоровительных учреждений, а также производственных территорий путем выключения половины светильников.</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режиме частичного затемнения должны работать светильники над входами в здания, в защитные сооружения и въездами на территорию производств. Управление наружным освещением осуществляется централизованно</w:t>
      </w:r>
      <w:r>
        <w:rPr>
          <w:rFonts w:ascii="Times New Roman" w:hAnsi="Times New Roman"/>
          <w:sz w:val="24"/>
          <w:szCs w:val="24"/>
        </w:rPr>
        <w:t>:</w:t>
      </w:r>
      <w:r w:rsidRPr="00222149">
        <w:rPr>
          <w:rFonts w:ascii="Times New Roman" w:hAnsi="Times New Roman"/>
          <w:sz w:val="24"/>
          <w:szCs w:val="24"/>
        </w:rPr>
        <w:t xml:space="preserve"> с пультов диспетчерских пунктов. При этом должна быть исключена возможность их местного включения. Для отдельных объектов, удаленных от центров поселков, возможно применение управления наружным освещением местное с использованием рубильников и выключателей, установленных в удобных местах для обслуживания.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Маскировка внутреннего освещения отдельных зданий жилого, производственного и культурно-бытового назначения производится, в основном, установкой на светильниках защитных абажуров, козырьков и маскировка щитами, ставнями и экранами оконных и дверных проемов.</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В режиме полного затемнения к объектам, которые продолжают работу при подаче сигнала «Воздушная тревога» (ВТ), относятся: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 операционные больниц, помещения неотложной помощи;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узлы связи, телеграф, междугородные телефонные станции, радиостанции, усилительные станции радиотрансляционных сетей;</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котельные;</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водопроводные и насосные станции;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канализационные станции;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диспетчерские пункты электросетевых предприятий; сетей наружного освещения;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пункты управления ГО и штабы на предприятиях, причем ко всем этим службам предусматриваются надежные подъезды и пешеходные пути. Все они оборудуются световыми знаками и указателями, включение и отключение которых осуществляются одновременно с маскировочным освещением.</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Включение и отключение установок наружного освещения должно производиться из пунктов управления освещением централизованно – телемеханически или дистанционно.</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Перечень объектов, которые продолжают работу при подаче сигнала «Воздушная тревога»</w:t>
      </w:r>
      <w:r>
        <w:rPr>
          <w:rFonts w:ascii="Times New Roman" w:hAnsi="Times New Roman"/>
          <w:sz w:val="24"/>
          <w:szCs w:val="24"/>
        </w:rPr>
        <w:t>,</w:t>
      </w:r>
      <w:r w:rsidRPr="00222149">
        <w:rPr>
          <w:rFonts w:ascii="Times New Roman" w:hAnsi="Times New Roman"/>
          <w:sz w:val="24"/>
          <w:szCs w:val="24"/>
        </w:rPr>
        <w:t xml:space="preserve"> утверждается администрацией муниципальных образований и органов гражданской обороны.</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зданиях и помещениях, не входящих в этот перечень, электрическое рабочее освещение должно отключаться от источников питания или электрических сетей централизованно</w:t>
      </w:r>
      <w:r>
        <w:rPr>
          <w:rFonts w:ascii="Times New Roman" w:hAnsi="Times New Roman"/>
          <w:sz w:val="24"/>
          <w:szCs w:val="24"/>
        </w:rPr>
        <w:t>,</w:t>
      </w:r>
      <w:r w:rsidRPr="00222149">
        <w:rPr>
          <w:rFonts w:ascii="Times New Roman" w:hAnsi="Times New Roman"/>
          <w:sz w:val="24"/>
          <w:szCs w:val="24"/>
        </w:rPr>
        <w:t xml:space="preserve"> из возможно меньшего числа мест.</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 территории предприятий (производств) самостоятельно предусматриваются мероприятия по светомаскировке и системе оповещения о сигналах ГО. Опробование работоспособности указанных систем производится не реже одного раза в год и ответственность за их состояние возлагается </w:t>
      </w:r>
      <w:r>
        <w:rPr>
          <w:rFonts w:ascii="Times New Roman" w:hAnsi="Times New Roman"/>
          <w:sz w:val="24"/>
          <w:szCs w:val="24"/>
        </w:rPr>
        <w:t xml:space="preserve">на </w:t>
      </w:r>
      <w:r w:rsidRPr="00222149">
        <w:rPr>
          <w:rFonts w:ascii="Times New Roman" w:hAnsi="Times New Roman"/>
          <w:sz w:val="24"/>
          <w:szCs w:val="24"/>
        </w:rPr>
        <w:t xml:space="preserve">руководителя предприятия.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необходимо провести мероприятия по подготовке системы светомаскировки, а также назначению ответственных лиц и их обучению, на объектах, подлежащих </w:t>
      </w:r>
      <w:r w:rsidRPr="00222149">
        <w:rPr>
          <w:rFonts w:ascii="Times New Roman" w:hAnsi="Times New Roman"/>
          <w:sz w:val="24"/>
          <w:szCs w:val="24"/>
        </w:rPr>
        <w:lastRenderedPageBreak/>
        <w:t>светомаскировке</w:t>
      </w:r>
      <w:r>
        <w:rPr>
          <w:rFonts w:ascii="Times New Roman" w:hAnsi="Times New Roman"/>
          <w:sz w:val="24"/>
          <w:szCs w:val="24"/>
        </w:rPr>
        <w:t>,</w:t>
      </w:r>
      <w:r w:rsidRPr="00222149">
        <w:rPr>
          <w:rFonts w:ascii="Times New Roman" w:hAnsi="Times New Roman"/>
          <w:sz w:val="24"/>
          <w:szCs w:val="24"/>
        </w:rPr>
        <w:t xml:space="preserve"> согласно вышеуказанным пунктам и нормативным требованиям по светомаскировке, регламентирующим</w:t>
      </w:r>
      <w:r>
        <w:rPr>
          <w:rFonts w:ascii="Times New Roman" w:hAnsi="Times New Roman"/>
          <w:sz w:val="24"/>
          <w:szCs w:val="24"/>
        </w:rPr>
        <w:t>и</w:t>
      </w:r>
      <w:r w:rsidRPr="00222149">
        <w:rPr>
          <w:rFonts w:ascii="Times New Roman" w:hAnsi="Times New Roman"/>
          <w:sz w:val="24"/>
          <w:szCs w:val="24"/>
        </w:rPr>
        <w:t>ся СНиП 2.1.53-84.</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70" w:name="_Toc334167913"/>
      <w:bookmarkStart w:id="371" w:name="_Toc341706478"/>
      <w:bookmarkStart w:id="372" w:name="_Toc357445002"/>
      <w:bookmarkStart w:id="373" w:name="_Toc393273806"/>
      <w:r w:rsidRPr="00222149">
        <w:t>4.5. Санитарная обработка</w:t>
      </w:r>
      <w:bookmarkEnd w:id="370"/>
      <w:bookmarkEnd w:id="371"/>
      <w:bookmarkEnd w:id="372"/>
      <w:bookmarkEnd w:id="373"/>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Согласно требованиям СНиП 2.01.51-90 «Инженерно-технические мероприятия ГО»</w:t>
      </w:r>
      <w:r>
        <w:rPr>
          <w:rFonts w:ascii="Times New Roman" w:hAnsi="Times New Roman"/>
          <w:sz w:val="24"/>
          <w:szCs w:val="24"/>
        </w:rPr>
        <w:t>,</w:t>
      </w:r>
      <w:r w:rsidRPr="00222149">
        <w:rPr>
          <w:rFonts w:ascii="Times New Roman" w:hAnsi="Times New Roman"/>
          <w:sz w:val="24"/>
          <w:szCs w:val="24"/>
        </w:rPr>
        <w:t xml:space="preserve"> вновь строящиеся объекты коммунально-бытового назначения на пос</w:t>
      </w:r>
      <w:r>
        <w:rPr>
          <w:rFonts w:ascii="Times New Roman" w:hAnsi="Times New Roman"/>
          <w:sz w:val="24"/>
          <w:szCs w:val="24"/>
        </w:rPr>
        <w:t>ледующих стадиях проектирования</w:t>
      </w:r>
      <w:r w:rsidRPr="00222149">
        <w:rPr>
          <w:rFonts w:ascii="Times New Roman" w:hAnsi="Times New Roman"/>
          <w:sz w:val="24"/>
          <w:szCs w:val="24"/>
        </w:rPr>
        <w:t>, размещаемые по проектным предложениям, должны приспосабливаться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Для выполнения этих требований на объекты коммунально-бытового назначения необходимо разработать проекты их приспособления для санитарной обработки людей, специальной обработки одежды и подвижного состава автотранспорта</w:t>
      </w:r>
      <w:r>
        <w:rPr>
          <w:rFonts w:ascii="Times New Roman" w:hAnsi="Times New Roman"/>
          <w:sz w:val="24"/>
          <w:szCs w:val="24"/>
        </w:rPr>
        <w:t>,</w:t>
      </w:r>
      <w:r w:rsidRPr="00222149">
        <w:rPr>
          <w:rFonts w:ascii="Times New Roman" w:hAnsi="Times New Roman"/>
          <w:sz w:val="24"/>
          <w:szCs w:val="24"/>
        </w:rPr>
        <w:t xml:space="preserve"> согласно требованиям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 всех въездах на территорию Голуметского </w:t>
      </w:r>
      <w:r>
        <w:rPr>
          <w:rFonts w:ascii="Times New Roman" w:hAnsi="Times New Roman"/>
          <w:sz w:val="24"/>
          <w:szCs w:val="24"/>
        </w:rPr>
        <w:t>МО</w:t>
      </w:r>
      <w:r w:rsidRPr="00222149">
        <w:rPr>
          <w:rFonts w:ascii="Times New Roman" w:hAnsi="Times New Roman"/>
          <w:sz w:val="24"/>
          <w:szCs w:val="24"/>
        </w:rPr>
        <w:t xml:space="preserve"> в военное время необходимо предусмотреть развертывание постов радиационного контроля для обеззараживания транспорта и людей.</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22"/>
        <w:ind w:firstLine="284"/>
        <w:jc w:val="both"/>
      </w:pPr>
      <w:bookmarkStart w:id="374" w:name="_Toc334167914"/>
      <w:bookmarkStart w:id="375" w:name="_Toc341706479"/>
      <w:bookmarkStart w:id="376" w:name="_Toc357445003"/>
      <w:bookmarkStart w:id="377" w:name="_Toc393273807"/>
      <w:r w:rsidRPr="00222149">
        <w:t xml:space="preserve">4.6. </w:t>
      </w:r>
      <w:r w:rsidRPr="00965704">
        <w:t>Противопожарные</w:t>
      </w:r>
      <w:r w:rsidRPr="00222149">
        <w:t xml:space="preserve"> мероприятия</w:t>
      </w:r>
      <w:bookmarkEnd w:id="374"/>
      <w:bookmarkEnd w:id="375"/>
      <w:bookmarkEnd w:id="376"/>
      <w:bookmarkEnd w:id="377"/>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Для городов и поселений предусматриваются противопожарные мероприятия, которые являются неотъемлемой частью инженерно-технических мероприятий ГО, обеспечивающих устойчивость функционирования в военное время отраслей и объектов народного хозяйства. Их важность предопределяется большими размерами ущерба, который могут нанести пожары, возникающие как в мирное время, так и в военное время, в очагах массового поражения. Противопожарные мероприятия проводятся в соответствии с Федеральным законом №69 «О пожар</w:t>
      </w:r>
      <w:r>
        <w:rPr>
          <w:rFonts w:ascii="Times New Roman" w:hAnsi="Times New Roman"/>
          <w:sz w:val="24"/>
          <w:szCs w:val="24"/>
        </w:rPr>
        <w:t>ной безопасности» от 21.12.1994г</w:t>
      </w:r>
      <w:r w:rsidRPr="00222149">
        <w:rPr>
          <w:rFonts w:ascii="Times New Roman" w:hAnsi="Times New Roman"/>
          <w:sz w:val="24"/>
          <w:szCs w:val="24"/>
        </w:rPr>
        <w:t>, который включает следующие положения:</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1. 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2. Пожарная безопасность – состояние защищенности личности, имущества, общества и государства от пожаров.</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3.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4. Меры пожарной безопасности – действия по обеспечению пожарной безопасности, в том числе по выполнению требований пожарной безопасности.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5. Пожарная охрана – совокупность созданных в установленном порядке органов управления, сил и средств, в том числе противопожарных формирований, предназначенных для организации предупреждения пожаров и их тушения, проведения связанных с ними первоочередных аварийно-спасательных работ.</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6. Тушение пожаров представляет собой боевые действия, направленные на спасение людей, имущества и ликвидацию пожара.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Для предупреждения ЧС, связанных с возникновением пожароопасной ситуации, снижени</w:t>
      </w:r>
      <w:r>
        <w:rPr>
          <w:rFonts w:ascii="Times New Roman" w:hAnsi="Times New Roman"/>
          <w:sz w:val="24"/>
          <w:szCs w:val="24"/>
        </w:rPr>
        <w:t>я</w:t>
      </w:r>
      <w:r w:rsidRPr="00222149">
        <w:rPr>
          <w:rFonts w:ascii="Times New Roman" w:hAnsi="Times New Roman"/>
          <w:sz w:val="24"/>
          <w:szCs w:val="24"/>
        </w:rPr>
        <w:t xml:space="preserve"> их тяжести и ликвидаци</w:t>
      </w:r>
      <w:r>
        <w:rPr>
          <w:rFonts w:ascii="Times New Roman" w:hAnsi="Times New Roman"/>
          <w:sz w:val="24"/>
          <w:szCs w:val="24"/>
        </w:rPr>
        <w:t>и</w:t>
      </w:r>
      <w:r w:rsidRPr="00222149">
        <w:rPr>
          <w:rFonts w:ascii="Times New Roman" w:hAnsi="Times New Roman"/>
          <w:sz w:val="24"/>
          <w:szCs w:val="24"/>
        </w:rPr>
        <w:t xml:space="preserve"> последствий на последующих стадиях проектирования необходимо предусматривать технические и организационные мероприятия, направленные на снижение риска вероятности возникновения пожароопасной ситуации, защиту от огня, безопасную эвакуацию людей, беспрепятственный ввод и продвижение по территории пожарных расчетов и техники.</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В целях предотвращения возникновения дополнительных очагов пожара открытые автостоянки следует размещать на расстоянии не менее высоты от ближайшего здания, из расчета одна стоянка на группу зданий.</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lastRenderedPageBreak/>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повышенного температурного режима.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С целью предотвращения распространения очагов пожара, здания общественно-социального назначения оборудуются системами сигнализации и оповещения о возникновении пожара, а также средствами пожаротушения, указатели к которым должны располагаться на всех этажах.</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Кроме водозабора из сети, для пожаротушения необходимо предусмотреть поверхностные водозаборы из водоемов и съезды к ним (чертеж «Проектный план. Территории, подверженные риску возникновения чрезвычайных ситуаций природного и техногенного характера»).</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Дислокация подразделений пожарной охраны на территории городских и сельских поселений субъекта РФ определяется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городских поселениях и городских округах не должно превышать 10 минут, а в сельских поселениях – 20 минут.</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На территории Голуметского </w:t>
      </w:r>
      <w:r>
        <w:rPr>
          <w:rFonts w:ascii="Times New Roman" w:hAnsi="Times New Roman"/>
          <w:sz w:val="24"/>
          <w:szCs w:val="24"/>
        </w:rPr>
        <w:t>МО</w:t>
      </w:r>
      <w:r w:rsidRPr="00222149">
        <w:rPr>
          <w:rFonts w:ascii="Times New Roman" w:hAnsi="Times New Roman"/>
          <w:sz w:val="24"/>
          <w:szCs w:val="24"/>
        </w:rPr>
        <w:t xml:space="preserve"> подразделений пожарной охраны нет. </w:t>
      </w: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Для соблюдения времени прибытия подразделения пожарной охраны для сельских поселений (20 минут), согласно Федеральному закону №123 «Технический регламент о требованиях пожарно</w:t>
      </w:r>
      <w:r>
        <w:rPr>
          <w:rFonts w:ascii="Times New Roman" w:hAnsi="Times New Roman"/>
          <w:sz w:val="24"/>
          <w:szCs w:val="24"/>
        </w:rPr>
        <w:t>й безопасности» от 22 июля 2008г</w:t>
      </w:r>
      <w:r w:rsidRPr="00222149">
        <w:rPr>
          <w:rFonts w:ascii="Times New Roman" w:hAnsi="Times New Roman"/>
          <w:sz w:val="24"/>
          <w:szCs w:val="24"/>
        </w:rPr>
        <w:t xml:space="preserve"> и НПБ 101-95 «Нормы проектирования объектов пожарной охраны», на расчетный срок проектом предлагается размещение одного подразделения пожарной охраны на 2 единицы пожарной техники V типа (для охраны населенных пунктов, кроме городов) на территории с.</w:t>
      </w:r>
      <w:r>
        <w:rPr>
          <w:rFonts w:ascii="Times New Roman" w:hAnsi="Times New Roman"/>
          <w:sz w:val="24"/>
          <w:szCs w:val="24"/>
        </w:rPr>
        <w:t xml:space="preserve"> </w:t>
      </w:r>
      <w:r w:rsidRPr="00222149">
        <w:rPr>
          <w:rFonts w:ascii="Times New Roman" w:hAnsi="Times New Roman"/>
          <w:sz w:val="24"/>
          <w:szCs w:val="24"/>
        </w:rPr>
        <w:t>Голуметь. Для размещения предусма</w:t>
      </w:r>
      <w:r>
        <w:rPr>
          <w:rFonts w:ascii="Times New Roman" w:hAnsi="Times New Roman"/>
          <w:sz w:val="24"/>
          <w:szCs w:val="24"/>
        </w:rPr>
        <w:t>тривается участок площадью 0,55</w:t>
      </w:r>
      <w:r w:rsidRPr="00222149">
        <w:rPr>
          <w:rFonts w:ascii="Times New Roman" w:hAnsi="Times New Roman"/>
          <w:sz w:val="24"/>
          <w:szCs w:val="24"/>
        </w:rPr>
        <w:t>га (чертеж «Проектный план. Территории, подверженные риску возникновения чрезвычайных ситуаций природного и техногенного характера», таблица 5).</w:t>
      </w:r>
    </w:p>
    <w:p w:rsidR="00C50150" w:rsidRPr="00357059" w:rsidRDefault="00C50150" w:rsidP="00C50150">
      <w:pPr>
        <w:pStyle w:val="affe"/>
        <w:ind w:firstLine="284"/>
        <w:jc w:val="both"/>
        <w:rPr>
          <w:rFonts w:ascii="Times New Roman" w:hAnsi="Times New Roman"/>
          <w:sz w:val="16"/>
          <w:szCs w:val="16"/>
        </w:rPr>
      </w:pPr>
    </w:p>
    <w:p w:rsidR="00C50150" w:rsidRPr="00222149" w:rsidRDefault="00C50150" w:rsidP="00C50150">
      <w:pPr>
        <w:pStyle w:val="affe"/>
        <w:ind w:firstLine="284"/>
        <w:jc w:val="both"/>
        <w:rPr>
          <w:rFonts w:ascii="Times New Roman" w:hAnsi="Times New Roman"/>
          <w:sz w:val="24"/>
          <w:szCs w:val="24"/>
        </w:rPr>
      </w:pPr>
      <w:r w:rsidRPr="00222149">
        <w:rPr>
          <w:rFonts w:ascii="Times New Roman" w:hAnsi="Times New Roman"/>
          <w:sz w:val="24"/>
          <w:szCs w:val="24"/>
        </w:rPr>
        <w:t xml:space="preserve">Таблица </w:t>
      </w:r>
      <w:r>
        <w:rPr>
          <w:rFonts w:ascii="Times New Roman" w:hAnsi="Times New Roman"/>
          <w:sz w:val="24"/>
          <w:szCs w:val="24"/>
        </w:rPr>
        <w:t xml:space="preserve">50. </w:t>
      </w:r>
      <w:r w:rsidRPr="00222149">
        <w:rPr>
          <w:rFonts w:ascii="Times New Roman" w:hAnsi="Times New Roman"/>
          <w:sz w:val="24"/>
          <w:szCs w:val="24"/>
        </w:rPr>
        <w:t xml:space="preserve">Силы и средства пожарной охраны на территории Голуметского </w:t>
      </w:r>
      <w:r>
        <w:rPr>
          <w:rFonts w:ascii="Times New Roman" w:hAnsi="Times New Roman"/>
          <w:sz w:val="24"/>
          <w:szCs w:val="24"/>
        </w:rPr>
        <w:t>МО.</w:t>
      </w:r>
    </w:p>
    <w:p w:rsidR="00C50150" w:rsidRPr="00357059" w:rsidRDefault="00C50150" w:rsidP="00C50150">
      <w:pPr>
        <w:pStyle w:val="affe"/>
        <w:ind w:firstLine="284"/>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381"/>
        <w:gridCol w:w="3684"/>
        <w:gridCol w:w="3929"/>
      </w:tblGrid>
      <w:tr w:rsidR="00C50150" w:rsidRPr="00B04830" w:rsidTr="00A21F55">
        <w:tc>
          <w:tcPr>
            <w:tcW w:w="307"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w:t>
            </w:r>
          </w:p>
        </w:tc>
        <w:tc>
          <w:tcPr>
            <w:tcW w:w="1118"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Место дислокации</w:t>
            </w:r>
          </w:p>
        </w:tc>
        <w:tc>
          <w:tcPr>
            <w:tcW w:w="1730"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Площадь земельного участка</w:t>
            </w:r>
          </w:p>
        </w:tc>
        <w:tc>
          <w:tcPr>
            <w:tcW w:w="1845"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Количество пожарной техники</w:t>
            </w:r>
          </w:p>
          <w:p w:rsidR="00C50150" w:rsidRPr="00357059" w:rsidRDefault="00C50150" w:rsidP="00A21F55">
            <w:pPr>
              <w:pStyle w:val="affe"/>
              <w:jc w:val="center"/>
              <w:rPr>
                <w:rFonts w:ascii="Times New Roman" w:hAnsi="Times New Roman"/>
              </w:rPr>
            </w:pPr>
            <w:r w:rsidRPr="00357059">
              <w:rPr>
                <w:rFonts w:ascii="Times New Roman" w:hAnsi="Times New Roman"/>
              </w:rPr>
              <w:t>(ед.)</w:t>
            </w:r>
          </w:p>
        </w:tc>
      </w:tr>
      <w:tr w:rsidR="00C50150" w:rsidRPr="00B04830" w:rsidTr="00A21F55">
        <w:tc>
          <w:tcPr>
            <w:tcW w:w="307"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1</w:t>
            </w:r>
          </w:p>
        </w:tc>
        <w:tc>
          <w:tcPr>
            <w:tcW w:w="1118"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с. Голуметь</w:t>
            </w:r>
          </w:p>
        </w:tc>
        <w:tc>
          <w:tcPr>
            <w:tcW w:w="1730"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0,55га</w:t>
            </w:r>
          </w:p>
        </w:tc>
        <w:tc>
          <w:tcPr>
            <w:tcW w:w="1845" w:type="pct"/>
            <w:shd w:val="clear" w:color="auto" w:fill="auto"/>
          </w:tcPr>
          <w:p w:rsidR="00C50150" w:rsidRPr="00357059" w:rsidRDefault="00C50150" w:rsidP="00A21F55">
            <w:pPr>
              <w:pStyle w:val="affe"/>
              <w:jc w:val="center"/>
              <w:rPr>
                <w:rFonts w:ascii="Times New Roman" w:hAnsi="Times New Roman"/>
              </w:rPr>
            </w:pPr>
            <w:r w:rsidRPr="00357059">
              <w:rPr>
                <w:rFonts w:ascii="Times New Roman" w:hAnsi="Times New Roman"/>
              </w:rPr>
              <w:t>2</w:t>
            </w:r>
          </w:p>
        </w:tc>
      </w:tr>
    </w:tbl>
    <w:p w:rsidR="00C50150" w:rsidRDefault="00C50150" w:rsidP="00C50150">
      <w:pPr>
        <w:pStyle w:val="affe"/>
        <w:rPr>
          <w:lang w:val="en-US"/>
        </w:rPr>
      </w:pPr>
      <w:bookmarkStart w:id="378" w:name="_Toc329936314"/>
    </w:p>
    <w:p w:rsidR="00C50150" w:rsidRDefault="00C50150" w:rsidP="00C50150">
      <w:pPr>
        <w:pStyle w:val="affe"/>
        <w:rPr>
          <w:lang w:val="en-US"/>
        </w:rPr>
      </w:pPr>
    </w:p>
    <w:p w:rsidR="00C50150" w:rsidRDefault="00C50150" w:rsidP="00C50150">
      <w:pPr>
        <w:pStyle w:val="affe"/>
        <w:rPr>
          <w:lang w:val="en-US"/>
        </w:rPr>
      </w:pPr>
    </w:p>
    <w:p w:rsidR="00C50150" w:rsidRPr="002C1AB8" w:rsidRDefault="00C50150" w:rsidP="00C50150">
      <w:pPr>
        <w:pStyle w:val="affe"/>
        <w:rPr>
          <w:lang w:val="en-US"/>
        </w:rPr>
      </w:pPr>
    </w:p>
    <w:p w:rsidR="00C50150" w:rsidRDefault="00C50150" w:rsidP="00C50150">
      <w:pPr>
        <w:pStyle w:val="affe"/>
        <w:pageBreakBefore/>
      </w:pPr>
      <w:bookmarkStart w:id="379" w:name="_Toc334522235"/>
      <w:bookmarkStart w:id="380" w:name="_Toc305145195"/>
      <w:bookmarkStart w:id="381" w:name="_Toc327431264"/>
      <w:bookmarkEnd w:id="279"/>
      <w:bookmarkEnd w:id="378"/>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Pr="00222149"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Default="00C50150" w:rsidP="00C50150">
      <w:pPr>
        <w:pStyle w:val="affe"/>
      </w:pPr>
    </w:p>
    <w:p w:rsidR="00C50150" w:rsidRPr="00222149" w:rsidRDefault="00C50150" w:rsidP="00C50150">
      <w:pPr>
        <w:pStyle w:val="affe"/>
      </w:pPr>
    </w:p>
    <w:p w:rsidR="00C50150" w:rsidRPr="00357059" w:rsidRDefault="00C50150" w:rsidP="00C50150">
      <w:pPr>
        <w:pStyle w:val="1"/>
        <w:spacing w:line="240" w:lineRule="auto"/>
        <w:rPr>
          <w:sz w:val="24"/>
          <w:szCs w:val="24"/>
        </w:rPr>
      </w:pPr>
      <w:bookmarkStart w:id="382" w:name="_Toc357445004"/>
      <w:bookmarkStart w:id="383" w:name="_Toc393273808"/>
      <w:r w:rsidRPr="00222149">
        <w:rPr>
          <w:sz w:val="24"/>
          <w:szCs w:val="24"/>
        </w:rPr>
        <w:t>ПРИЛОЖЕНИЕ</w:t>
      </w:r>
      <w:bookmarkEnd w:id="379"/>
      <w:bookmarkEnd w:id="382"/>
      <w:bookmarkEnd w:id="383"/>
    </w:p>
    <w:p w:rsidR="00C50150" w:rsidRPr="00B61A9C" w:rsidRDefault="00C50150" w:rsidP="00C50150">
      <w:pPr>
        <w:pStyle w:val="22"/>
        <w:pageBreakBefore/>
        <w:ind w:firstLine="284"/>
        <w:jc w:val="both"/>
        <w:rPr>
          <w:b w:val="0"/>
        </w:rPr>
      </w:pPr>
      <w:bookmarkStart w:id="384" w:name="_Toc357445005"/>
      <w:bookmarkStart w:id="385" w:name="_Toc393273809"/>
      <w:bookmarkStart w:id="386" w:name="_Toc327431266"/>
      <w:bookmarkEnd w:id="380"/>
      <w:bookmarkEnd w:id="381"/>
      <w:r w:rsidRPr="00B61A9C">
        <w:rPr>
          <w:b w:val="0"/>
        </w:rPr>
        <w:lastRenderedPageBreak/>
        <w:t xml:space="preserve">Приложение 1. Задание на подготовку </w:t>
      </w:r>
      <w:r>
        <w:rPr>
          <w:b w:val="0"/>
        </w:rPr>
        <w:t xml:space="preserve">Генерального </w:t>
      </w:r>
      <w:r w:rsidRPr="00B61A9C">
        <w:rPr>
          <w:b w:val="0"/>
        </w:rPr>
        <w:t xml:space="preserve">плана Голуметского </w:t>
      </w:r>
      <w:r>
        <w:rPr>
          <w:b w:val="0"/>
        </w:rPr>
        <w:t>МО</w:t>
      </w:r>
      <w:r w:rsidRPr="00B61A9C">
        <w:rPr>
          <w:b w:val="0"/>
        </w:rPr>
        <w:t xml:space="preserve"> Черемховского района Иркутской области.</w:t>
      </w:r>
      <w:bookmarkEnd w:id="384"/>
      <w:bookmarkEnd w:id="3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3742"/>
        <w:gridCol w:w="6278"/>
      </w:tblGrid>
      <w:tr w:rsidR="00C50150" w:rsidRPr="00B04830" w:rsidTr="00A21F55">
        <w:tc>
          <w:tcPr>
            <w:tcW w:w="295"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rPr>
              <w:t>№</w:t>
            </w:r>
          </w:p>
        </w:tc>
        <w:tc>
          <w:tcPr>
            <w:tcW w:w="1757"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spacing w:val="-3"/>
              </w:rPr>
              <w:t>Наименование разделов задания</w:t>
            </w:r>
          </w:p>
        </w:tc>
        <w:tc>
          <w:tcPr>
            <w:tcW w:w="2948"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spacing w:val="-3"/>
              </w:rPr>
              <w:t>Содержание разделов задания</w:t>
            </w:r>
          </w:p>
        </w:tc>
      </w:tr>
      <w:tr w:rsidR="00C50150" w:rsidRPr="00B04830" w:rsidTr="00A21F55">
        <w:tc>
          <w:tcPr>
            <w:tcW w:w="295"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b/>
                <w:bCs/>
              </w:rPr>
              <w:t>1</w:t>
            </w:r>
          </w:p>
        </w:tc>
        <w:tc>
          <w:tcPr>
            <w:tcW w:w="1757"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b/>
                <w:bCs/>
              </w:rPr>
              <w:t>2</w:t>
            </w:r>
          </w:p>
        </w:tc>
        <w:tc>
          <w:tcPr>
            <w:tcW w:w="2948" w:type="pct"/>
            <w:shd w:val="clear" w:color="auto" w:fill="auto"/>
          </w:tcPr>
          <w:p w:rsidR="00C50150" w:rsidRPr="00B04830" w:rsidRDefault="00C50150" w:rsidP="00A21F55">
            <w:pPr>
              <w:pStyle w:val="affe"/>
              <w:jc w:val="center"/>
              <w:rPr>
                <w:rFonts w:ascii="Times New Roman" w:hAnsi="Times New Roman"/>
              </w:rPr>
            </w:pPr>
            <w:r w:rsidRPr="00B04830">
              <w:rPr>
                <w:rFonts w:ascii="Times New Roman" w:hAnsi="Times New Roman"/>
                <w:b/>
                <w:bCs/>
              </w:rPr>
              <w:t>3</w:t>
            </w:r>
          </w:p>
        </w:tc>
      </w:tr>
      <w:tr w:rsidR="00C50150" w:rsidRPr="00B04830" w:rsidTr="00A21F55">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1</w:t>
            </w:r>
          </w:p>
        </w:tc>
        <w:tc>
          <w:tcPr>
            <w:tcW w:w="1757" w:type="pct"/>
            <w:shd w:val="clear" w:color="auto" w:fill="auto"/>
          </w:tcPr>
          <w:p w:rsidR="00C50150" w:rsidRPr="00B04830" w:rsidRDefault="00C50150" w:rsidP="00A21F55">
            <w:pPr>
              <w:pStyle w:val="affe"/>
              <w:rPr>
                <w:rFonts w:ascii="Times New Roman" w:hAnsi="Times New Roman"/>
                <w:spacing w:val="-3"/>
              </w:rPr>
            </w:pPr>
            <w:r w:rsidRPr="00B04830">
              <w:rPr>
                <w:rFonts w:ascii="Times New Roman" w:hAnsi="Times New Roman"/>
                <w:spacing w:val="-3"/>
              </w:rPr>
              <w:t xml:space="preserve">Вид градостроительной документации </w:t>
            </w:r>
          </w:p>
        </w:tc>
        <w:tc>
          <w:tcPr>
            <w:tcW w:w="2948"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Генеральный план Голуметского муниципального образования</w:t>
            </w:r>
          </w:p>
        </w:tc>
      </w:tr>
      <w:tr w:rsidR="00C50150" w:rsidRPr="00B04830" w:rsidTr="00A21F55">
        <w:trPr>
          <w:trHeight w:val="1023"/>
        </w:trPr>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2</w:t>
            </w:r>
          </w:p>
        </w:tc>
        <w:tc>
          <w:tcPr>
            <w:tcW w:w="1757" w:type="pct"/>
            <w:shd w:val="clear" w:color="auto" w:fill="auto"/>
          </w:tcPr>
          <w:p w:rsidR="00C50150" w:rsidRPr="00B04830" w:rsidRDefault="00C50150" w:rsidP="00A21F55">
            <w:pPr>
              <w:pStyle w:val="affe"/>
              <w:rPr>
                <w:rFonts w:ascii="Times New Roman" w:hAnsi="Times New Roman"/>
                <w:spacing w:val="-3"/>
              </w:rPr>
            </w:pPr>
            <w:r w:rsidRPr="00B04830">
              <w:rPr>
                <w:rFonts w:ascii="Times New Roman" w:hAnsi="Times New Roman"/>
                <w:spacing w:val="-3"/>
              </w:rPr>
              <w:t>Основание для разработки градостроительной документации</w:t>
            </w:r>
          </w:p>
        </w:tc>
        <w:tc>
          <w:tcPr>
            <w:tcW w:w="2948"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Постановление администрации Голуметского муниципального образования от 20.10.2011 г. № 86 «О подготовке проекта Генерального плана Голуметского муниципального образования»</w:t>
            </w:r>
          </w:p>
        </w:tc>
      </w:tr>
      <w:tr w:rsidR="00C50150" w:rsidRPr="00B04830" w:rsidTr="00A21F55">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3</w:t>
            </w:r>
          </w:p>
        </w:tc>
        <w:tc>
          <w:tcPr>
            <w:tcW w:w="1757"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spacing w:val="-3"/>
              </w:rPr>
              <w:t>Заказчик</w:t>
            </w:r>
          </w:p>
        </w:tc>
        <w:tc>
          <w:tcPr>
            <w:tcW w:w="2948"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 xml:space="preserve">Управление жилищно-коммунального хозяйства, строительства, транспорта, связи, экологии и по делам гражданской обороны и чрезвычайным ситуациям администрации Черемховского районного муниципального образования (УЖКХ АЧРМО).  </w:t>
            </w:r>
          </w:p>
        </w:tc>
      </w:tr>
      <w:tr w:rsidR="00C50150" w:rsidRPr="00B04830" w:rsidTr="00A21F55">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4</w:t>
            </w:r>
          </w:p>
        </w:tc>
        <w:tc>
          <w:tcPr>
            <w:tcW w:w="1757"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spacing w:val="-2"/>
              </w:rPr>
              <w:t>Исполнитель</w:t>
            </w:r>
          </w:p>
        </w:tc>
        <w:tc>
          <w:tcPr>
            <w:tcW w:w="2948"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Определяется конкурсом на право заключения муниципального контракта в соответствии с Фед</w:t>
            </w:r>
            <w:r>
              <w:rPr>
                <w:rFonts w:ascii="Times New Roman" w:hAnsi="Times New Roman"/>
              </w:rPr>
              <w:t>еральным законом от 21.07.2005г</w:t>
            </w:r>
            <w:r w:rsidRPr="00B04830">
              <w:rPr>
                <w:rFonts w:ascii="Times New Roman" w:hAnsi="Times New Roman"/>
              </w:rPr>
              <w:t xml:space="preserve"> № 94-ФЗ «О размещении заказов на поставки товаров, выполнение работ, оказание услуг для государственных и муниципальных нужд».</w:t>
            </w:r>
          </w:p>
        </w:tc>
      </w:tr>
      <w:tr w:rsidR="00C50150" w:rsidRPr="00B04830" w:rsidTr="00A21F55">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5</w:t>
            </w:r>
          </w:p>
        </w:tc>
        <w:tc>
          <w:tcPr>
            <w:tcW w:w="1757"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 xml:space="preserve">Характеристика объекта территориального </w:t>
            </w:r>
            <w:r w:rsidRPr="00B04830">
              <w:rPr>
                <w:rFonts w:ascii="Times New Roman" w:hAnsi="Times New Roman"/>
                <w:spacing w:val="-2"/>
              </w:rPr>
              <w:t>планирования</w:t>
            </w:r>
          </w:p>
        </w:tc>
        <w:tc>
          <w:tcPr>
            <w:tcW w:w="2948"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Местоположения Голуметского муниципального образования:</w:t>
            </w:r>
          </w:p>
          <w:p w:rsidR="00C50150" w:rsidRPr="00B04830" w:rsidRDefault="00C50150" w:rsidP="00A21F55">
            <w:pPr>
              <w:pStyle w:val="affe"/>
              <w:rPr>
                <w:rFonts w:ascii="Times New Roman" w:hAnsi="Times New Roman"/>
              </w:rPr>
            </w:pPr>
            <w:r w:rsidRPr="00B04830">
              <w:rPr>
                <w:rFonts w:ascii="Times New Roman" w:hAnsi="Times New Roman"/>
              </w:rPr>
              <w:t>Голумет</w:t>
            </w:r>
            <w:r>
              <w:rPr>
                <w:rFonts w:ascii="Times New Roman" w:hAnsi="Times New Roman"/>
              </w:rPr>
              <w:t xml:space="preserve">ское муниципальное образование </w:t>
            </w:r>
            <w:r w:rsidRPr="00B04830">
              <w:rPr>
                <w:rFonts w:ascii="Times New Roman" w:hAnsi="Times New Roman"/>
              </w:rPr>
              <w:t>расположено в Черемховском районе Иркутской области.</w:t>
            </w:r>
          </w:p>
          <w:p w:rsidR="00C50150" w:rsidRPr="00B04830" w:rsidRDefault="00C50150" w:rsidP="00A21F55">
            <w:pPr>
              <w:pStyle w:val="affe"/>
              <w:rPr>
                <w:rFonts w:ascii="Times New Roman" w:hAnsi="Times New Roman"/>
              </w:rPr>
            </w:pPr>
            <w:r w:rsidRPr="003D43BD">
              <w:rPr>
                <w:rFonts w:ascii="Times New Roman" w:hAnsi="Times New Roman"/>
              </w:rPr>
              <w:t xml:space="preserve">Населенные пункты в составе Голуметского </w:t>
            </w:r>
            <w:r w:rsidRPr="00B04830">
              <w:rPr>
                <w:rFonts w:ascii="Times New Roman" w:hAnsi="Times New Roman"/>
              </w:rPr>
              <w:t>муниципального образования:</w:t>
            </w:r>
          </w:p>
          <w:p w:rsidR="00C50150" w:rsidRPr="00B04830" w:rsidRDefault="00C50150" w:rsidP="00A21F55">
            <w:pPr>
              <w:pStyle w:val="affe"/>
              <w:rPr>
                <w:rFonts w:ascii="Times New Roman" w:hAnsi="Times New Roman"/>
              </w:rPr>
            </w:pPr>
            <w:r w:rsidRPr="00B04830">
              <w:rPr>
                <w:rFonts w:ascii="Times New Roman" w:hAnsi="Times New Roman"/>
              </w:rPr>
              <w:t xml:space="preserve">с. Голуметь, </w:t>
            </w:r>
          </w:p>
          <w:p w:rsidR="00C50150" w:rsidRPr="00B04830" w:rsidRDefault="00C50150" w:rsidP="00A21F55">
            <w:pPr>
              <w:pStyle w:val="affe"/>
              <w:rPr>
                <w:rFonts w:ascii="Times New Roman" w:hAnsi="Times New Roman"/>
              </w:rPr>
            </w:pPr>
            <w:r w:rsidRPr="00B04830">
              <w:rPr>
                <w:rFonts w:ascii="Times New Roman" w:hAnsi="Times New Roman"/>
              </w:rPr>
              <w:t xml:space="preserve">д. Баталаева, </w:t>
            </w:r>
          </w:p>
          <w:p w:rsidR="00C50150" w:rsidRPr="00B04830" w:rsidRDefault="00C50150" w:rsidP="00A21F55">
            <w:pPr>
              <w:pStyle w:val="affe"/>
              <w:rPr>
                <w:rFonts w:ascii="Times New Roman" w:hAnsi="Times New Roman"/>
              </w:rPr>
            </w:pPr>
            <w:r w:rsidRPr="00B04830">
              <w:rPr>
                <w:rFonts w:ascii="Times New Roman" w:hAnsi="Times New Roman"/>
              </w:rPr>
              <w:t xml:space="preserve">д. Верхняя Иреть, </w:t>
            </w:r>
          </w:p>
          <w:p w:rsidR="00C50150" w:rsidRPr="00B04830" w:rsidRDefault="00C50150" w:rsidP="00A21F55">
            <w:pPr>
              <w:pStyle w:val="affe"/>
              <w:rPr>
                <w:rFonts w:ascii="Times New Roman" w:hAnsi="Times New Roman"/>
              </w:rPr>
            </w:pPr>
            <w:r w:rsidRPr="00B04830">
              <w:rPr>
                <w:rFonts w:ascii="Times New Roman" w:hAnsi="Times New Roman"/>
              </w:rPr>
              <w:t xml:space="preserve">д. Елоты, </w:t>
            </w:r>
          </w:p>
          <w:p w:rsidR="00C50150" w:rsidRPr="00B04830" w:rsidRDefault="00C50150" w:rsidP="00A21F55">
            <w:pPr>
              <w:pStyle w:val="affe"/>
              <w:rPr>
                <w:rFonts w:ascii="Times New Roman" w:hAnsi="Times New Roman"/>
              </w:rPr>
            </w:pPr>
            <w:r w:rsidRPr="00B04830">
              <w:rPr>
                <w:rFonts w:ascii="Times New Roman" w:hAnsi="Times New Roman"/>
              </w:rPr>
              <w:t xml:space="preserve">з. Труженик, </w:t>
            </w:r>
          </w:p>
          <w:p w:rsidR="00C50150" w:rsidRPr="00B04830" w:rsidRDefault="00C50150" w:rsidP="00A21F55">
            <w:pPr>
              <w:pStyle w:val="affe"/>
              <w:rPr>
                <w:rFonts w:ascii="Times New Roman" w:hAnsi="Times New Roman"/>
              </w:rPr>
            </w:pPr>
            <w:r w:rsidRPr="00B04830">
              <w:rPr>
                <w:rFonts w:ascii="Times New Roman" w:hAnsi="Times New Roman"/>
              </w:rPr>
              <w:t xml:space="preserve">п. Полежаева, </w:t>
            </w:r>
          </w:p>
          <w:p w:rsidR="00C50150" w:rsidRPr="00B04830" w:rsidRDefault="00C50150" w:rsidP="00A21F55">
            <w:pPr>
              <w:pStyle w:val="affe"/>
              <w:rPr>
                <w:rFonts w:ascii="Times New Roman" w:hAnsi="Times New Roman"/>
              </w:rPr>
            </w:pPr>
            <w:r w:rsidRPr="00B04830">
              <w:rPr>
                <w:rFonts w:ascii="Times New Roman" w:hAnsi="Times New Roman"/>
              </w:rPr>
              <w:t>уч. Мандагай.</w:t>
            </w:r>
          </w:p>
          <w:p w:rsidR="00C50150" w:rsidRPr="00B04830" w:rsidRDefault="00C50150" w:rsidP="00A21F55">
            <w:pPr>
              <w:pStyle w:val="affe"/>
              <w:rPr>
                <w:rFonts w:ascii="Times New Roman" w:hAnsi="Times New Roman"/>
              </w:rPr>
            </w:pPr>
            <w:r w:rsidRPr="00B04830">
              <w:rPr>
                <w:rFonts w:ascii="Times New Roman" w:hAnsi="Times New Roman"/>
              </w:rPr>
              <w:t>Численность населения</w:t>
            </w:r>
            <w:r w:rsidRPr="003D43BD">
              <w:rPr>
                <w:rFonts w:ascii="Times New Roman" w:hAnsi="Times New Roman"/>
              </w:rPr>
              <w:t xml:space="preserve"> Голуметского муниципального образования</w:t>
            </w:r>
            <w:r w:rsidRPr="00B04830">
              <w:rPr>
                <w:rFonts w:ascii="Times New Roman" w:hAnsi="Times New Roman"/>
              </w:rPr>
              <w:t xml:space="preserve"> по состоянию на 01.01.2011г– 2475 человек, в том числе по населенным пунктам: </w:t>
            </w:r>
          </w:p>
          <w:p w:rsidR="00C50150" w:rsidRPr="00B04830" w:rsidRDefault="00C50150" w:rsidP="00A21F55">
            <w:pPr>
              <w:pStyle w:val="affe"/>
              <w:rPr>
                <w:rFonts w:ascii="Times New Roman" w:hAnsi="Times New Roman"/>
              </w:rPr>
            </w:pPr>
            <w:r w:rsidRPr="00B04830">
              <w:rPr>
                <w:rFonts w:ascii="Times New Roman" w:hAnsi="Times New Roman"/>
              </w:rPr>
              <w:t>с.</w:t>
            </w:r>
            <w:r>
              <w:rPr>
                <w:rFonts w:ascii="Times New Roman" w:hAnsi="Times New Roman"/>
              </w:rPr>
              <w:t xml:space="preserve"> </w:t>
            </w:r>
            <w:r w:rsidRPr="00B04830">
              <w:rPr>
                <w:rFonts w:ascii="Times New Roman" w:hAnsi="Times New Roman"/>
              </w:rPr>
              <w:t>Голуметь - 1928 человек,</w:t>
            </w:r>
          </w:p>
          <w:p w:rsidR="00C50150" w:rsidRPr="00B04830" w:rsidRDefault="00C50150" w:rsidP="00A21F55">
            <w:pPr>
              <w:pStyle w:val="affe"/>
              <w:rPr>
                <w:rFonts w:ascii="Times New Roman" w:hAnsi="Times New Roman"/>
              </w:rPr>
            </w:pPr>
            <w:r w:rsidRPr="00B04830">
              <w:rPr>
                <w:rFonts w:ascii="Times New Roman" w:hAnsi="Times New Roman"/>
              </w:rPr>
              <w:t>д. Баталаева – 98 человек,</w:t>
            </w:r>
          </w:p>
          <w:p w:rsidR="00C50150" w:rsidRPr="00B04830" w:rsidRDefault="00C50150" w:rsidP="00A21F55">
            <w:pPr>
              <w:pStyle w:val="affe"/>
              <w:rPr>
                <w:rFonts w:ascii="Times New Roman" w:hAnsi="Times New Roman"/>
              </w:rPr>
            </w:pPr>
            <w:r w:rsidRPr="00B04830">
              <w:rPr>
                <w:rFonts w:ascii="Times New Roman" w:hAnsi="Times New Roman"/>
              </w:rPr>
              <w:t>д. Верхняя Иреть – 145 человека,</w:t>
            </w:r>
          </w:p>
          <w:p w:rsidR="00C50150" w:rsidRPr="00B04830" w:rsidRDefault="00C50150" w:rsidP="00A21F55">
            <w:pPr>
              <w:pStyle w:val="affe"/>
              <w:rPr>
                <w:rFonts w:ascii="Times New Roman" w:hAnsi="Times New Roman"/>
              </w:rPr>
            </w:pPr>
            <w:r w:rsidRPr="00B04830">
              <w:rPr>
                <w:rFonts w:ascii="Times New Roman" w:hAnsi="Times New Roman"/>
              </w:rPr>
              <w:t>д. Елоты – 93 человека,</w:t>
            </w:r>
          </w:p>
          <w:p w:rsidR="00C50150" w:rsidRPr="00B04830" w:rsidRDefault="00C50150" w:rsidP="00A21F55">
            <w:pPr>
              <w:pStyle w:val="affe"/>
              <w:rPr>
                <w:rFonts w:ascii="Times New Roman" w:hAnsi="Times New Roman"/>
              </w:rPr>
            </w:pPr>
            <w:r w:rsidRPr="00B04830">
              <w:rPr>
                <w:rFonts w:ascii="Times New Roman" w:hAnsi="Times New Roman"/>
              </w:rPr>
              <w:t>з. Труженик – 6 человек,</w:t>
            </w:r>
          </w:p>
          <w:p w:rsidR="00C50150" w:rsidRPr="00B04830" w:rsidRDefault="00C50150" w:rsidP="00A21F55">
            <w:pPr>
              <w:pStyle w:val="affe"/>
              <w:rPr>
                <w:rFonts w:ascii="Times New Roman" w:hAnsi="Times New Roman"/>
              </w:rPr>
            </w:pPr>
            <w:r w:rsidRPr="00B04830">
              <w:rPr>
                <w:rFonts w:ascii="Times New Roman" w:hAnsi="Times New Roman"/>
              </w:rPr>
              <w:t>п. Полежаева – 69 человек,</w:t>
            </w:r>
          </w:p>
          <w:p w:rsidR="00C50150" w:rsidRPr="00B04830" w:rsidRDefault="00C50150" w:rsidP="00A21F55">
            <w:pPr>
              <w:pStyle w:val="affe"/>
              <w:rPr>
                <w:rFonts w:ascii="Times New Roman" w:hAnsi="Times New Roman"/>
              </w:rPr>
            </w:pPr>
            <w:r w:rsidRPr="00B04830">
              <w:rPr>
                <w:rFonts w:ascii="Times New Roman" w:hAnsi="Times New Roman"/>
              </w:rPr>
              <w:t>уч. Мандагай – 136 человек.</w:t>
            </w:r>
          </w:p>
          <w:p w:rsidR="00C50150" w:rsidRPr="00B04830" w:rsidRDefault="00C50150" w:rsidP="00A21F55">
            <w:pPr>
              <w:pStyle w:val="affe"/>
              <w:rPr>
                <w:rFonts w:ascii="Times New Roman" w:hAnsi="Times New Roman"/>
              </w:rPr>
            </w:pPr>
            <w:r w:rsidRPr="00B04830">
              <w:rPr>
                <w:rFonts w:ascii="Times New Roman" w:hAnsi="Times New Roman"/>
              </w:rPr>
              <w:t>Площадь</w:t>
            </w:r>
            <w:r w:rsidRPr="003D43BD">
              <w:rPr>
                <w:rFonts w:ascii="Times New Roman" w:hAnsi="Times New Roman"/>
              </w:rPr>
              <w:t xml:space="preserve"> Голуметского муниципального образования                     </w:t>
            </w:r>
            <w:r w:rsidRPr="00B04830">
              <w:rPr>
                <w:rFonts w:ascii="Times New Roman" w:hAnsi="Times New Roman"/>
              </w:rPr>
              <w:t xml:space="preserve"> </w:t>
            </w:r>
            <w:r w:rsidRPr="003D43BD">
              <w:rPr>
                <w:rFonts w:ascii="Times New Roman" w:hAnsi="Times New Roman"/>
              </w:rPr>
              <w:t xml:space="preserve"> </w:t>
            </w:r>
            <w:r>
              <w:rPr>
                <w:rFonts w:ascii="Times New Roman" w:hAnsi="Times New Roman"/>
              </w:rPr>
              <w:t>– 27207,21</w:t>
            </w:r>
            <w:r w:rsidRPr="00B04830">
              <w:rPr>
                <w:rFonts w:ascii="Times New Roman" w:hAnsi="Times New Roman"/>
              </w:rPr>
              <w:t>га.</w:t>
            </w:r>
          </w:p>
          <w:p w:rsidR="00C50150" w:rsidRPr="00B04830" w:rsidRDefault="00C50150" w:rsidP="00A21F55">
            <w:pPr>
              <w:pStyle w:val="affe"/>
              <w:rPr>
                <w:rFonts w:ascii="Times New Roman" w:hAnsi="Times New Roman"/>
              </w:rPr>
            </w:pPr>
            <w:r w:rsidRPr="003D43BD">
              <w:rPr>
                <w:rFonts w:ascii="Times New Roman" w:hAnsi="Times New Roman"/>
              </w:rPr>
              <w:t xml:space="preserve">Уровень обеспеченности инженерной, </w:t>
            </w:r>
            <w:r w:rsidRPr="00B04830">
              <w:rPr>
                <w:rFonts w:ascii="Times New Roman" w:hAnsi="Times New Roman"/>
              </w:rPr>
              <w:t>транспортной и социальной инфраструктурой – средний</w:t>
            </w:r>
          </w:p>
          <w:p w:rsidR="00C50150" w:rsidRPr="003D43BD" w:rsidRDefault="00C50150" w:rsidP="00A21F55">
            <w:pPr>
              <w:spacing w:after="0"/>
              <w:rPr>
                <w:rFonts w:ascii="Times New Roman" w:hAnsi="Times New Roman" w:cs="Times New Roman"/>
              </w:rPr>
            </w:pPr>
            <w:r w:rsidRPr="00B04830">
              <w:rPr>
                <w:rFonts w:ascii="Times New Roman" w:hAnsi="Times New Roman" w:cs="Times New Roman"/>
              </w:rPr>
              <w:t xml:space="preserve">Сообщение с областным центром </w:t>
            </w:r>
            <w:r w:rsidRPr="003D43BD">
              <w:rPr>
                <w:rFonts w:ascii="Times New Roman" w:hAnsi="Times New Roman" w:cs="Times New Roman"/>
              </w:rPr>
              <w:t>осуществляется по автодороге регионального значения «Черемхово – Голуметь – Онот», федерального значения Р-255 «Сибирь» (ранее М-53 «Байкал»)</w:t>
            </w:r>
          </w:p>
          <w:p w:rsidR="00C50150" w:rsidRPr="00B04830" w:rsidRDefault="00C50150" w:rsidP="00A21F55">
            <w:pPr>
              <w:pStyle w:val="affe"/>
              <w:rPr>
                <w:rFonts w:ascii="Times New Roman" w:hAnsi="Times New Roman"/>
              </w:rPr>
            </w:pPr>
            <w:r w:rsidRPr="00B04830">
              <w:rPr>
                <w:rFonts w:ascii="Times New Roman" w:hAnsi="Times New Roman"/>
              </w:rPr>
              <w:t>Осложняющие факторы:</w:t>
            </w:r>
          </w:p>
          <w:p w:rsidR="00C50150" w:rsidRPr="00B04830" w:rsidRDefault="00C50150" w:rsidP="00A21F55">
            <w:pPr>
              <w:pStyle w:val="affe"/>
              <w:rPr>
                <w:rFonts w:ascii="Times New Roman" w:hAnsi="Times New Roman"/>
              </w:rPr>
            </w:pPr>
            <w:r w:rsidRPr="00B04830">
              <w:rPr>
                <w:rFonts w:ascii="Times New Roman" w:hAnsi="Times New Roman"/>
              </w:rPr>
              <w:t>- сейсмичность -6-7 баллов</w:t>
            </w:r>
          </w:p>
          <w:p w:rsidR="00C50150" w:rsidRPr="00B04830" w:rsidRDefault="00C50150" w:rsidP="00A21F55">
            <w:pPr>
              <w:pStyle w:val="affe"/>
              <w:rPr>
                <w:rFonts w:ascii="Times New Roman" w:hAnsi="Times New Roman"/>
              </w:rPr>
            </w:pPr>
            <w:r w:rsidRPr="00B04830">
              <w:rPr>
                <w:rFonts w:ascii="Times New Roman" w:hAnsi="Times New Roman"/>
              </w:rPr>
              <w:t>-  высокая пожароопасность, обусловленная близостью лесных массивов и деревянным исполнением жилого сектора</w:t>
            </w:r>
          </w:p>
        </w:tc>
      </w:tr>
      <w:tr w:rsidR="00C50150" w:rsidRPr="00B04830" w:rsidTr="00A21F55">
        <w:trPr>
          <w:trHeight w:val="198"/>
        </w:trPr>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6</w:t>
            </w:r>
          </w:p>
        </w:tc>
        <w:tc>
          <w:tcPr>
            <w:tcW w:w="1757" w:type="pct"/>
            <w:shd w:val="clear" w:color="auto" w:fill="auto"/>
          </w:tcPr>
          <w:p w:rsidR="00C50150" w:rsidRPr="00B04830" w:rsidRDefault="00C50150" w:rsidP="00A21F55">
            <w:pPr>
              <w:pStyle w:val="affe"/>
              <w:rPr>
                <w:rFonts w:ascii="Times New Roman" w:hAnsi="Times New Roman"/>
                <w:spacing w:val="-1"/>
              </w:rPr>
            </w:pPr>
            <w:r w:rsidRPr="00B04830">
              <w:rPr>
                <w:rFonts w:ascii="Times New Roman" w:hAnsi="Times New Roman"/>
                <w:spacing w:val="-1"/>
              </w:rPr>
              <w:t xml:space="preserve">Материалы, </w:t>
            </w:r>
            <w:r w:rsidRPr="00B04830">
              <w:rPr>
                <w:rFonts w:ascii="Times New Roman" w:hAnsi="Times New Roman"/>
                <w:spacing w:val="-4"/>
              </w:rPr>
              <w:t>предоставляемые заказчиком</w:t>
            </w:r>
          </w:p>
        </w:tc>
        <w:tc>
          <w:tcPr>
            <w:tcW w:w="2948" w:type="pct"/>
            <w:shd w:val="clear" w:color="auto" w:fill="auto"/>
          </w:tcPr>
          <w:p w:rsidR="00C50150" w:rsidRPr="00B04830" w:rsidRDefault="00C50150" w:rsidP="00A21F55">
            <w:pPr>
              <w:pStyle w:val="affe"/>
              <w:rPr>
                <w:rFonts w:ascii="Times New Roman" w:hAnsi="Times New Roman"/>
              </w:rPr>
            </w:pPr>
          </w:p>
        </w:tc>
      </w:tr>
      <w:tr w:rsidR="00C50150" w:rsidRPr="00B04830" w:rsidTr="00A21F55">
        <w:trPr>
          <w:trHeight w:val="5336"/>
        </w:trPr>
        <w:tc>
          <w:tcPr>
            <w:tcW w:w="295" w:type="pct"/>
            <w:shd w:val="clear" w:color="auto" w:fill="auto"/>
          </w:tcPr>
          <w:p w:rsidR="00C50150" w:rsidRPr="00B04830" w:rsidRDefault="00C50150" w:rsidP="00A21F55">
            <w:pPr>
              <w:pStyle w:val="affe"/>
              <w:rPr>
                <w:rFonts w:ascii="Times New Roman" w:hAnsi="Times New Roman"/>
              </w:rPr>
            </w:pPr>
          </w:p>
        </w:tc>
        <w:tc>
          <w:tcPr>
            <w:tcW w:w="1757" w:type="pct"/>
            <w:shd w:val="clear" w:color="auto" w:fill="auto"/>
          </w:tcPr>
          <w:p w:rsidR="00C50150" w:rsidRPr="00B04830" w:rsidRDefault="00C50150" w:rsidP="00A21F55">
            <w:pPr>
              <w:pStyle w:val="affe"/>
              <w:rPr>
                <w:rFonts w:ascii="Times New Roman" w:hAnsi="Times New Roman"/>
                <w:spacing w:val="-2"/>
              </w:rPr>
            </w:pPr>
            <w:r w:rsidRPr="00B04830">
              <w:rPr>
                <w:rFonts w:ascii="Times New Roman" w:hAnsi="Times New Roman"/>
              </w:rPr>
              <w:t xml:space="preserve">6.1. Исходные данные для разработки </w:t>
            </w:r>
            <w:r w:rsidRPr="00B04830">
              <w:rPr>
                <w:rFonts w:ascii="Times New Roman" w:hAnsi="Times New Roman"/>
                <w:spacing w:val="-3"/>
              </w:rPr>
              <w:t>документов территориального планирования</w:t>
            </w:r>
          </w:p>
        </w:tc>
        <w:tc>
          <w:tcPr>
            <w:tcW w:w="2948" w:type="pct"/>
            <w:shd w:val="clear" w:color="auto" w:fill="auto"/>
          </w:tcPr>
          <w:p w:rsidR="00C50150" w:rsidRPr="00B04830" w:rsidRDefault="00C50150" w:rsidP="00A21F55">
            <w:pPr>
              <w:pStyle w:val="affe"/>
              <w:rPr>
                <w:rFonts w:ascii="Times New Roman" w:hAnsi="Times New Roman"/>
              </w:rPr>
            </w:pPr>
            <w:r>
              <w:rPr>
                <w:rFonts w:ascii="Times New Roman" w:hAnsi="Times New Roman"/>
              </w:rPr>
              <w:t xml:space="preserve">- </w:t>
            </w:r>
            <w:r w:rsidRPr="00B04830">
              <w:rPr>
                <w:rFonts w:ascii="Times New Roman" w:hAnsi="Times New Roman"/>
              </w:rPr>
              <w:t>Граница муниципального образования;</w:t>
            </w:r>
          </w:p>
          <w:p w:rsidR="00C50150" w:rsidRPr="00B04830" w:rsidRDefault="00C50150" w:rsidP="00A21F55">
            <w:pPr>
              <w:pStyle w:val="affe"/>
              <w:rPr>
                <w:rFonts w:ascii="Times New Roman" w:hAnsi="Times New Roman"/>
                <w:color w:val="000000"/>
              </w:rPr>
            </w:pPr>
            <w:r>
              <w:rPr>
                <w:rFonts w:ascii="Times New Roman" w:hAnsi="Times New Roman"/>
                <w:color w:val="000000"/>
              </w:rPr>
              <w:t xml:space="preserve">- </w:t>
            </w:r>
            <w:r w:rsidRPr="00B04830">
              <w:rPr>
                <w:rFonts w:ascii="Times New Roman" w:hAnsi="Times New Roman"/>
                <w:color w:val="000000"/>
              </w:rPr>
              <w:t>Границы населенных пунктов поселения;</w:t>
            </w:r>
          </w:p>
          <w:p w:rsidR="00C50150" w:rsidRPr="00B04830" w:rsidRDefault="00C50150" w:rsidP="00A21F55">
            <w:pPr>
              <w:pStyle w:val="affe"/>
              <w:rPr>
                <w:rFonts w:ascii="Times New Roman" w:hAnsi="Times New Roman"/>
              </w:rPr>
            </w:pPr>
            <w:r>
              <w:rPr>
                <w:rFonts w:ascii="Times New Roman" w:hAnsi="Times New Roman"/>
              </w:rPr>
              <w:t xml:space="preserve">- </w:t>
            </w:r>
            <w:r w:rsidRPr="00B04830">
              <w:rPr>
                <w:rFonts w:ascii="Times New Roman" w:hAnsi="Times New Roman"/>
              </w:rPr>
              <w:t>Материалы землепользования (схемы землепользования, отводы);</w:t>
            </w:r>
          </w:p>
          <w:p w:rsidR="00C50150" w:rsidRPr="00B04830" w:rsidRDefault="00C50150" w:rsidP="00A21F55">
            <w:pPr>
              <w:pStyle w:val="affe"/>
              <w:rPr>
                <w:rFonts w:ascii="Times New Roman" w:hAnsi="Times New Roman"/>
              </w:rPr>
            </w:pPr>
            <w:r>
              <w:rPr>
                <w:rFonts w:ascii="Times New Roman" w:hAnsi="Times New Roman"/>
              </w:rPr>
              <w:t xml:space="preserve">- </w:t>
            </w:r>
            <w:r w:rsidRPr="00B04830">
              <w:rPr>
                <w:rFonts w:ascii="Times New Roman" w:hAnsi="Times New Roman"/>
              </w:rPr>
              <w:t>Инвентаризационные данные по жилищному фонду, предприятиям и учреждениям обслуживания;</w:t>
            </w:r>
          </w:p>
          <w:p w:rsidR="00C50150" w:rsidRPr="00B04830" w:rsidRDefault="00C50150" w:rsidP="00A21F55">
            <w:pPr>
              <w:pStyle w:val="affe"/>
              <w:rPr>
                <w:rFonts w:ascii="Times New Roman" w:hAnsi="Times New Roman"/>
              </w:rPr>
            </w:pPr>
            <w:r>
              <w:rPr>
                <w:rFonts w:ascii="Times New Roman" w:hAnsi="Times New Roman"/>
              </w:rPr>
              <w:t xml:space="preserve">- </w:t>
            </w:r>
            <w:r w:rsidRPr="00B04830">
              <w:rPr>
                <w:rFonts w:ascii="Times New Roman" w:hAnsi="Times New Roman"/>
              </w:rPr>
              <w:t>Данные о промышленных предприятиях, объектах коммунального хозяйства; улично-дорожной сети, строительной базе;</w:t>
            </w:r>
          </w:p>
          <w:p w:rsidR="00C50150" w:rsidRPr="00B04830" w:rsidRDefault="00C50150" w:rsidP="00A21F55">
            <w:pPr>
              <w:pStyle w:val="affe"/>
              <w:rPr>
                <w:rFonts w:ascii="Times New Roman" w:hAnsi="Times New Roman"/>
              </w:rPr>
            </w:pPr>
            <w:r>
              <w:rPr>
                <w:rFonts w:ascii="Times New Roman" w:hAnsi="Times New Roman"/>
              </w:rPr>
              <w:t xml:space="preserve">- </w:t>
            </w:r>
            <w:r w:rsidRPr="00B04830">
              <w:rPr>
                <w:rFonts w:ascii="Times New Roman" w:hAnsi="Times New Roman"/>
              </w:rPr>
              <w:t>Материалы по существующим и проектируемым сетям водоснабжения, водоотведения, теплоснабжения, электроснабжения, телефонизации;</w:t>
            </w:r>
          </w:p>
          <w:p w:rsidR="00C50150" w:rsidRPr="00B04830" w:rsidRDefault="00C50150" w:rsidP="00A21F55">
            <w:pPr>
              <w:pStyle w:val="affe"/>
              <w:rPr>
                <w:rFonts w:ascii="Times New Roman" w:hAnsi="Times New Roman"/>
                <w:i/>
                <w:iCs/>
              </w:rPr>
            </w:pPr>
            <w:r>
              <w:rPr>
                <w:rFonts w:ascii="Times New Roman" w:hAnsi="Times New Roman"/>
                <w:color w:val="000000"/>
              </w:rPr>
              <w:t xml:space="preserve">- </w:t>
            </w:r>
            <w:r w:rsidRPr="00B04830">
              <w:rPr>
                <w:rFonts w:ascii="Times New Roman" w:hAnsi="Times New Roman"/>
                <w:color w:val="000000"/>
              </w:rPr>
              <w:t>Сведения об</w:t>
            </w:r>
            <w:r w:rsidRPr="00B04830">
              <w:rPr>
                <w:rFonts w:ascii="Times New Roman" w:hAnsi="Times New Roman"/>
              </w:rPr>
              <w:t xml:space="preserve"> известных объектах культурного наследия и их зон охраны (по данным службы по охране объектов культурного наследия иркутской области); </w:t>
            </w:r>
          </w:p>
          <w:p w:rsidR="00C50150" w:rsidRPr="00B04830" w:rsidRDefault="00C50150" w:rsidP="00A21F55">
            <w:pPr>
              <w:pStyle w:val="affe"/>
              <w:rPr>
                <w:rFonts w:ascii="Times New Roman" w:hAnsi="Times New Roman"/>
                <w:iCs/>
              </w:rPr>
            </w:pPr>
            <w:r>
              <w:rPr>
                <w:rFonts w:ascii="Times New Roman" w:hAnsi="Times New Roman"/>
              </w:rPr>
              <w:t xml:space="preserve">- </w:t>
            </w:r>
            <w:r w:rsidRPr="00B04830">
              <w:rPr>
                <w:rFonts w:ascii="Times New Roman" w:hAnsi="Times New Roman"/>
              </w:rPr>
              <w:t xml:space="preserve">Сведения об особо охраняемых природных территориях; </w:t>
            </w:r>
          </w:p>
          <w:p w:rsidR="00C50150" w:rsidRPr="00B04830" w:rsidRDefault="00C50150" w:rsidP="00A21F55">
            <w:pPr>
              <w:pStyle w:val="affe"/>
              <w:rPr>
                <w:rFonts w:ascii="Times New Roman" w:hAnsi="Times New Roman"/>
                <w:iCs/>
              </w:rPr>
            </w:pPr>
            <w:r>
              <w:rPr>
                <w:rFonts w:ascii="Times New Roman" w:hAnsi="Times New Roman"/>
                <w:iCs/>
              </w:rPr>
              <w:t xml:space="preserve">- </w:t>
            </w:r>
            <w:r w:rsidRPr="00B04830">
              <w:rPr>
                <w:rFonts w:ascii="Times New Roman" w:hAnsi="Times New Roman"/>
                <w:iCs/>
              </w:rPr>
              <w:t>Материалы по территории, постановления и другие документы органов государственной</w:t>
            </w:r>
            <w:r w:rsidRPr="00B04830">
              <w:rPr>
                <w:rFonts w:ascii="Times New Roman" w:hAnsi="Times New Roman"/>
              </w:rPr>
              <w:t xml:space="preserve"> </w:t>
            </w:r>
            <w:r w:rsidRPr="00B04830">
              <w:rPr>
                <w:rFonts w:ascii="Times New Roman" w:hAnsi="Times New Roman"/>
                <w:iCs/>
              </w:rPr>
              <w:t>власти и местного самоуправления;</w:t>
            </w:r>
            <w:r w:rsidRPr="00B04830">
              <w:rPr>
                <w:rFonts w:ascii="Times New Roman" w:hAnsi="Times New Roman"/>
              </w:rPr>
              <w:t xml:space="preserve"> </w:t>
            </w:r>
          </w:p>
          <w:p w:rsidR="00C50150" w:rsidRPr="00B04830" w:rsidRDefault="00C50150" w:rsidP="00A21F55">
            <w:pPr>
              <w:pStyle w:val="affe"/>
              <w:rPr>
                <w:rFonts w:ascii="Times New Roman" w:hAnsi="Times New Roman"/>
              </w:rPr>
            </w:pPr>
            <w:r>
              <w:rPr>
                <w:rFonts w:ascii="Times New Roman" w:hAnsi="Times New Roman"/>
              </w:rPr>
              <w:t>- А</w:t>
            </w:r>
            <w:r w:rsidRPr="00B04830">
              <w:rPr>
                <w:rFonts w:ascii="Times New Roman" w:hAnsi="Times New Roman"/>
              </w:rPr>
              <w:t>рхивные и литературные материалы, данные об истории объекта градостроительного планирования.</w:t>
            </w:r>
          </w:p>
        </w:tc>
      </w:tr>
      <w:tr w:rsidR="00C50150" w:rsidRPr="00B04830" w:rsidTr="00A21F55">
        <w:trPr>
          <w:trHeight w:val="1427"/>
        </w:trPr>
        <w:tc>
          <w:tcPr>
            <w:tcW w:w="295" w:type="pct"/>
            <w:shd w:val="clear" w:color="auto" w:fill="auto"/>
          </w:tcPr>
          <w:p w:rsidR="00C50150" w:rsidRPr="00B04830" w:rsidRDefault="00C50150" w:rsidP="00A21F55">
            <w:pPr>
              <w:pStyle w:val="affe"/>
              <w:rPr>
                <w:rFonts w:ascii="Times New Roman" w:hAnsi="Times New Roman"/>
              </w:rPr>
            </w:pPr>
          </w:p>
        </w:tc>
        <w:tc>
          <w:tcPr>
            <w:tcW w:w="1757"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6.2 Материалы и документы, учет которых обязателен</w:t>
            </w:r>
          </w:p>
        </w:tc>
        <w:tc>
          <w:tcPr>
            <w:tcW w:w="2948"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 xml:space="preserve">1.«Приоритеты социально-экономического развития Голуметского муниципального образования на период до 2020 года», утвержденные решением Думы Голуметского муниципального </w:t>
            </w:r>
            <w:r>
              <w:rPr>
                <w:rFonts w:ascii="Times New Roman" w:hAnsi="Times New Roman"/>
              </w:rPr>
              <w:t>образования от 22.06.2011г. №</w:t>
            </w:r>
            <w:r w:rsidRPr="00B04830">
              <w:rPr>
                <w:rFonts w:ascii="Times New Roman" w:hAnsi="Times New Roman"/>
              </w:rPr>
              <w:t>98;</w:t>
            </w:r>
          </w:p>
          <w:p w:rsidR="00C50150" w:rsidRPr="00B04830" w:rsidRDefault="00C50150" w:rsidP="00A21F55">
            <w:pPr>
              <w:pStyle w:val="affe"/>
              <w:rPr>
                <w:rFonts w:ascii="Times New Roman" w:hAnsi="Times New Roman"/>
              </w:rPr>
            </w:pPr>
            <w:r w:rsidRPr="00B04830">
              <w:rPr>
                <w:rFonts w:ascii="Times New Roman" w:hAnsi="Times New Roman"/>
              </w:rPr>
              <w:t>2. «Программа Комплексного социально – экономического развития на 2011 – 2015 гг.», утвержденная решением Думы Голуметского муниципал</w:t>
            </w:r>
            <w:r>
              <w:rPr>
                <w:rFonts w:ascii="Times New Roman" w:hAnsi="Times New Roman"/>
              </w:rPr>
              <w:t>ьного образования от 22.06.2011г №</w:t>
            </w:r>
            <w:r w:rsidRPr="00B04830">
              <w:rPr>
                <w:rFonts w:ascii="Times New Roman" w:hAnsi="Times New Roman"/>
              </w:rPr>
              <w:t>99.</w:t>
            </w:r>
          </w:p>
          <w:p w:rsidR="00C50150" w:rsidRPr="00B04830" w:rsidRDefault="00C50150" w:rsidP="00A21F55">
            <w:pPr>
              <w:pStyle w:val="affe"/>
              <w:rPr>
                <w:rFonts w:ascii="Times New Roman" w:hAnsi="Times New Roman"/>
              </w:rPr>
            </w:pPr>
            <w:r w:rsidRPr="00B04830">
              <w:rPr>
                <w:rFonts w:ascii="Times New Roman" w:hAnsi="Times New Roman"/>
              </w:rPr>
              <w:t>3. «Программа комплексного социально-экономического развития Черемховского районного муниципального образования на период 2011-2015 гг.», утвержденная решением Думы Черемховского районного муниципаль</w:t>
            </w:r>
            <w:r>
              <w:rPr>
                <w:rFonts w:ascii="Times New Roman" w:hAnsi="Times New Roman"/>
              </w:rPr>
              <w:t>ного образования от 29.12.2010г</w:t>
            </w:r>
            <w:r w:rsidRPr="00B04830">
              <w:rPr>
                <w:rFonts w:ascii="Times New Roman" w:hAnsi="Times New Roman"/>
              </w:rPr>
              <w:t xml:space="preserve"> №131.</w:t>
            </w:r>
          </w:p>
          <w:p w:rsidR="00C50150" w:rsidRPr="00B04830" w:rsidRDefault="00C50150" w:rsidP="00A21F55">
            <w:pPr>
              <w:pStyle w:val="affe"/>
              <w:rPr>
                <w:rFonts w:ascii="Times New Roman" w:hAnsi="Times New Roman"/>
              </w:rPr>
            </w:pPr>
            <w:r w:rsidRPr="00B04830">
              <w:rPr>
                <w:rFonts w:ascii="Times New Roman" w:hAnsi="Times New Roman"/>
              </w:rPr>
              <w:t>4. Долгосрочная муниципальная целевой программа «Обеспечение населения питьевой водой на территории Голуметского сельского поселения», утвержденная постановлением администрации Голуметского се</w:t>
            </w:r>
            <w:r>
              <w:rPr>
                <w:rFonts w:ascii="Times New Roman" w:hAnsi="Times New Roman"/>
              </w:rPr>
              <w:t>льского поселения от 22.04.2010г №</w:t>
            </w:r>
            <w:r w:rsidRPr="00B04830">
              <w:rPr>
                <w:rFonts w:ascii="Times New Roman" w:hAnsi="Times New Roman"/>
              </w:rPr>
              <w:t>33.</w:t>
            </w:r>
          </w:p>
          <w:p w:rsidR="00C50150" w:rsidRPr="00B04830" w:rsidRDefault="00C50150" w:rsidP="00A21F55">
            <w:pPr>
              <w:pStyle w:val="affe"/>
              <w:rPr>
                <w:rFonts w:ascii="Times New Roman" w:hAnsi="Times New Roman"/>
              </w:rPr>
            </w:pPr>
            <w:r w:rsidRPr="00B04830">
              <w:rPr>
                <w:rFonts w:ascii="Times New Roman" w:hAnsi="Times New Roman"/>
              </w:rPr>
              <w:t>5.</w:t>
            </w:r>
            <w:r w:rsidRPr="00B04830">
              <w:rPr>
                <w:rFonts w:ascii="Times New Roman" w:hAnsi="Times New Roman"/>
                <w:color w:val="FF0000"/>
              </w:rPr>
              <w:t xml:space="preserve"> </w:t>
            </w:r>
            <w:r w:rsidRPr="00B04830">
              <w:rPr>
                <w:rFonts w:ascii="Times New Roman" w:hAnsi="Times New Roman"/>
              </w:rPr>
              <w:t>Долгосрочная целевая программа «Социальное развитие села Иркутской области на 2011-2014 годы», утвержденная постановлением Правительства И</w:t>
            </w:r>
            <w:r>
              <w:rPr>
                <w:rFonts w:ascii="Times New Roman" w:hAnsi="Times New Roman"/>
              </w:rPr>
              <w:t>ркутской области от 18.10.2010г</w:t>
            </w:r>
            <w:r w:rsidRPr="00B04830">
              <w:rPr>
                <w:rFonts w:ascii="Times New Roman" w:hAnsi="Times New Roman"/>
              </w:rPr>
              <w:t xml:space="preserve"> №267-пп</w:t>
            </w:r>
            <w:r>
              <w:rPr>
                <w:rFonts w:ascii="Times New Roman" w:hAnsi="Times New Roman"/>
              </w:rPr>
              <w:t>.</w:t>
            </w:r>
          </w:p>
          <w:p w:rsidR="00C50150" w:rsidRPr="00B04830" w:rsidRDefault="00C50150" w:rsidP="00A21F55">
            <w:pPr>
              <w:pStyle w:val="affe"/>
              <w:rPr>
                <w:rFonts w:ascii="Times New Roman" w:hAnsi="Times New Roman"/>
                <w:color w:val="000000"/>
              </w:rPr>
            </w:pPr>
            <w:r w:rsidRPr="00B04830">
              <w:rPr>
                <w:rFonts w:ascii="Times New Roman" w:hAnsi="Times New Roman"/>
                <w:color w:val="000000"/>
              </w:rPr>
              <w:t xml:space="preserve">6. Проект </w:t>
            </w:r>
            <w:r>
              <w:rPr>
                <w:rFonts w:ascii="Times New Roman" w:hAnsi="Times New Roman"/>
                <w:color w:val="000000"/>
              </w:rPr>
              <w:t>Г</w:t>
            </w:r>
            <w:r w:rsidRPr="00B04830">
              <w:rPr>
                <w:rFonts w:ascii="Times New Roman" w:hAnsi="Times New Roman"/>
                <w:color w:val="000000"/>
              </w:rPr>
              <w:t>енерального плана, совмещенный с проектом детальной планировки жилой зоны с. Голуметь, выполненный Иркутскагропромспецпроект,1993 год.</w:t>
            </w:r>
          </w:p>
          <w:p w:rsidR="00C50150" w:rsidRPr="00B04830" w:rsidRDefault="00C50150" w:rsidP="00A21F55">
            <w:pPr>
              <w:pStyle w:val="affe"/>
              <w:rPr>
                <w:rFonts w:ascii="Times New Roman" w:hAnsi="Times New Roman"/>
              </w:rPr>
            </w:pPr>
            <w:r w:rsidRPr="00B04830">
              <w:rPr>
                <w:rFonts w:ascii="Times New Roman" w:hAnsi="Times New Roman"/>
                <w:color w:val="000000"/>
              </w:rPr>
              <w:t>7. Проект схемы развития и размещения особо охраняемых природных территорий в Иркутской области.</w:t>
            </w:r>
          </w:p>
        </w:tc>
      </w:tr>
      <w:tr w:rsidR="00C50150" w:rsidRPr="00B04830" w:rsidTr="00A21F55">
        <w:trPr>
          <w:trHeight w:val="1069"/>
        </w:trPr>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7</w:t>
            </w:r>
          </w:p>
        </w:tc>
        <w:tc>
          <w:tcPr>
            <w:tcW w:w="1757"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Основные требования к проектным решениям документации территориального планирования</w:t>
            </w:r>
          </w:p>
        </w:tc>
        <w:tc>
          <w:tcPr>
            <w:tcW w:w="2948"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На основе анализа существующего положения и проблем, с учетом плана мероприятий социально-экономического развития Голуметского муниципального образования на период до 2020 года, выполнить проектные решения, направленные на создание комфортной среды проживания  за счет реализации инвестиционных проектов в наиболее конкурентных отраслях экономики.</w:t>
            </w:r>
          </w:p>
          <w:p w:rsidR="00C50150" w:rsidRPr="00B04830" w:rsidRDefault="00C50150" w:rsidP="00A21F55">
            <w:pPr>
              <w:pStyle w:val="affe"/>
              <w:rPr>
                <w:rFonts w:ascii="Times New Roman" w:hAnsi="Times New Roman"/>
              </w:rPr>
            </w:pPr>
            <w:r w:rsidRPr="00B04830">
              <w:rPr>
                <w:rFonts w:ascii="Times New Roman" w:hAnsi="Times New Roman"/>
              </w:rPr>
              <w:t xml:space="preserve">Проектные решения предусмотреть на расчетный период 20 лет (расчетный срок </w:t>
            </w:r>
            <w:r w:rsidRPr="00B04830">
              <w:rPr>
                <w:rFonts w:ascii="Times New Roman" w:hAnsi="Times New Roman"/>
                <w:spacing w:val="-3"/>
              </w:rPr>
              <w:t xml:space="preserve">до 2032 года) с выделением первоочередных </w:t>
            </w:r>
            <w:r w:rsidRPr="00B04830">
              <w:rPr>
                <w:rFonts w:ascii="Times New Roman" w:hAnsi="Times New Roman"/>
              </w:rPr>
              <w:t>мероприятий до 2022г.</w:t>
            </w:r>
          </w:p>
          <w:p w:rsidR="00C50150" w:rsidRPr="00B04830" w:rsidRDefault="00C50150" w:rsidP="00A21F55">
            <w:pPr>
              <w:pStyle w:val="affe"/>
              <w:rPr>
                <w:rFonts w:ascii="Times New Roman" w:hAnsi="Times New Roman"/>
              </w:rPr>
            </w:pPr>
            <w:r w:rsidRPr="00B04830">
              <w:rPr>
                <w:rFonts w:ascii="Times New Roman" w:hAnsi="Times New Roman"/>
              </w:rPr>
              <w:lastRenderedPageBreak/>
              <w:t>- В составе проекта на осно</w:t>
            </w:r>
            <w:r w:rsidRPr="00B04830">
              <w:rPr>
                <w:rFonts w:ascii="Times New Roman" w:hAnsi="Times New Roman"/>
                <w:color w:val="000000"/>
              </w:rPr>
              <w:t>в</w:t>
            </w:r>
            <w:r w:rsidRPr="00B04830">
              <w:rPr>
                <w:rFonts w:ascii="Times New Roman" w:hAnsi="Times New Roman"/>
              </w:rPr>
              <w:t xml:space="preserve">ании прогноза </w:t>
            </w:r>
            <w:r w:rsidRPr="00B04830">
              <w:rPr>
                <w:rFonts w:ascii="Times New Roman" w:hAnsi="Times New Roman"/>
                <w:spacing w:val="-1"/>
              </w:rPr>
              <w:t xml:space="preserve">социально-экономического развития </w:t>
            </w:r>
            <w:r w:rsidRPr="00B04830">
              <w:rPr>
                <w:rFonts w:ascii="Times New Roman" w:hAnsi="Times New Roman"/>
              </w:rPr>
              <w:t xml:space="preserve">выполнить расчет перспективной численности населения на расчетный срок </w:t>
            </w:r>
            <w:r>
              <w:rPr>
                <w:rFonts w:ascii="Times New Roman" w:hAnsi="Times New Roman"/>
                <w:spacing w:val="-1"/>
              </w:rPr>
              <w:t>(2032</w:t>
            </w:r>
            <w:r w:rsidRPr="00B04830">
              <w:rPr>
                <w:rFonts w:ascii="Times New Roman" w:hAnsi="Times New Roman"/>
                <w:spacing w:val="-1"/>
              </w:rPr>
              <w:t>г)</w:t>
            </w:r>
            <w:r w:rsidRPr="00B04830">
              <w:rPr>
                <w:rFonts w:ascii="Times New Roman" w:hAnsi="Times New Roman"/>
              </w:rPr>
              <w:t>.</w:t>
            </w:r>
          </w:p>
          <w:p w:rsidR="00C50150" w:rsidRPr="00B04830" w:rsidRDefault="00C50150" w:rsidP="00A21F55">
            <w:pPr>
              <w:pStyle w:val="affe"/>
              <w:rPr>
                <w:rFonts w:ascii="Times New Roman" w:hAnsi="Times New Roman"/>
              </w:rPr>
            </w:pPr>
            <w:r w:rsidRPr="00B04830">
              <w:rPr>
                <w:rFonts w:ascii="Times New Roman" w:hAnsi="Times New Roman"/>
              </w:rPr>
              <w:t>- Предусмотреть в соответствии с расчетными показателями обеспечение территории объектами социального и коммунально-бытового назначения, объектами инженерной инфраструктуры с учетом роли территории в системе расселения.</w:t>
            </w:r>
          </w:p>
          <w:p w:rsidR="00C50150" w:rsidRPr="00B04830" w:rsidRDefault="00C50150" w:rsidP="00A21F55">
            <w:pPr>
              <w:pStyle w:val="affe"/>
              <w:rPr>
                <w:rFonts w:ascii="Times New Roman" w:hAnsi="Times New Roman"/>
              </w:rPr>
            </w:pPr>
            <w:r w:rsidRPr="00B04830">
              <w:rPr>
                <w:rFonts w:ascii="Times New Roman" w:hAnsi="Times New Roman"/>
              </w:rPr>
              <w:t>- Жилищную обеспеченность определить расчетом с учетом прогноза численности населения и динамики жилищного фонда;</w:t>
            </w:r>
          </w:p>
          <w:p w:rsidR="00C50150" w:rsidRPr="00B04830" w:rsidRDefault="00C50150" w:rsidP="00A21F55">
            <w:pPr>
              <w:pStyle w:val="affe"/>
              <w:rPr>
                <w:rFonts w:ascii="Times New Roman" w:hAnsi="Times New Roman"/>
              </w:rPr>
            </w:pPr>
            <w:r w:rsidRPr="00B04830">
              <w:rPr>
                <w:rFonts w:ascii="Times New Roman" w:hAnsi="Times New Roman"/>
              </w:rPr>
              <w:t xml:space="preserve">- Жилую застройку запроектировать </w:t>
            </w:r>
            <w:r w:rsidRPr="00B04830">
              <w:rPr>
                <w:rFonts w:ascii="Times New Roman" w:hAnsi="Times New Roman"/>
                <w:color w:val="000000"/>
              </w:rPr>
              <w:t>малоэтажными жилыми домами с приусадебными участками;</w:t>
            </w:r>
          </w:p>
          <w:p w:rsidR="00C50150" w:rsidRPr="00B04830" w:rsidRDefault="00C50150" w:rsidP="00A21F55">
            <w:pPr>
              <w:pStyle w:val="affe"/>
              <w:rPr>
                <w:rFonts w:ascii="Times New Roman" w:hAnsi="Times New Roman"/>
              </w:rPr>
            </w:pPr>
            <w:r w:rsidRPr="00B04830">
              <w:rPr>
                <w:rFonts w:ascii="Times New Roman" w:hAnsi="Times New Roman"/>
              </w:rPr>
              <w:t>- Соотношение жилищного строительства на свободных от застройки и на реконструируемых территориях определить проектом;</w:t>
            </w:r>
          </w:p>
          <w:p w:rsidR="00C50150" w:rsidRPr="00B04830" w:rsidRDefault="00C50150" w:rsidP="00A21F55">
            <w:pPr>
              <w:pStyle w:val="affe"/>
              <w:rPr>
                <w:rFonts w:ascii="Times New Roman" w:hAnsi="Times New Roman"/>
              </w:rPr>
            </w:pPr>
            <w:r>
              <w:rPr>
                <w:rFonts w:ascii="Times New Roman" w:hAnsi="Times New Roman"/>
              </w:rPr>
              <w:t>- Дать предложения по</w:t>
            </w:r>
            <w:r w:rsidRPr="00B04830">
              <w:rPr>
                <w:rFonts w:ascii="Times New Roman" w:hAnsi="Times New Roman"/>
              </w:rPr>
              <w:t xml:space="preserve"> реорганизации, с учетом изменившихся социально-экономических условий, промышленных территорий и коммунально-складских зон;</w:t>
            </w:r>
          </w:p>
          <w:p w:rsidR="00C50150" w:rsidRPr="00B04830" w:rsidRDefault="00C50150" w:rsidP="00A21F55">
            <w:pPr>
              <w:pStyle w:val="affe"/>
              <w:rPr>
                <w:rFonts w:ascii="Times New Roman" w:hAnsi="Times New Roman"/>
              </w:rPr>
            </w:pPr>
            <w:r w:rsidRPr="00B04830">
              <w:rPr>
                <w:rFonts w:ascii="Times New Roman" w:hAnsi="Times New Roman"/>
              </w:rPr>
              <w:t xml:space="preserve">- Разработать предложения по развитию природно-рекреационного комплекса, памятникам природы; </w:t>
            </w:r>
          </w:p>
          <w:p w:rsidR="00C50150" w:rsidRPr="00B04830" w:rsidRDefault="00C50150" w:rsidP="00A21F55">
            <w:pPr>
              <w:pStyle w:val="affe"/>
              <w:rPr>
                <w:rFonts w:ascii="Times New Roman" w:hAnsi="Times New Roman"/>
              </w:rPr>
            </w:pPr>
            <w:r w:rsidRPr="00B04830">
              <w:rPr>
                <w:rFonts w:ascii="Times New Roman" w:hAnsi="Times New Roman"/>
              </w:rPr>
              <w:t>- Разработать предложения по организации транспортной инфраструктуры поселения;</w:t>
            </w:r>
          </w:p>
          <w:p w:rsidR="00C50150" w:rsidRPr="00B04830" w:rsidRDefault="00C50150" w:rsidP="00A21F55">
            <w:pPr>
              <w:pStyle w:val="affe"/>
              <w:rPr>
                <w:rFonts w:ascii="Times New Roman" w:hAnsi="Times New Roman"/>
              </w:rPr>
            </w:pPr>
            <w:r w:rsidRPr="00B04830">
              <w:rPr>
                <w:rFonts w:ascii="Times New Roman" w:hAnsi="Times New Roman"/>
              </w:rPr>
              <w:t>- Разработать предложения по санитарной очистке поселения;</w:t>
            </w:r>
          </w:p>
          <w:p w:rsidR="00C50150" w:rsidRPr="00B04830" w:rsidRDefault="00C50150" w:rsidP="00A21F55">
            <w:pPr>
              <w:pStyle w:val="affe"/>
              <w:rPr>
                <w:rFonts w:ascii="Times New Roman" w:hAnsi="Times New Roman"/>
              </w:rPr>
            </w:pPr>
            <w:r w:rsidRPr="00B04830">
              <w:rPr>
                <w:rFonts w:ascii="Times New Roman" w:hAnsi="Times New Roman"/>
              </w:rPr>
              <w:t>- Разработать предложения по увеличению территории кладбища в с.</w:t>
            </w:r>
            <w:r>
              <w:rPr>
                <w:rFonts w:ascii="Times New Roman" w:hAnsi="Times New Roman"/>
              </w:rPr>
              <w:t xml:space="preserve"> </w:t>
            </w:r>
            <w:r w:rsidRPr="00B04830">
              <w:rPr>
                <w:rFonts w:ascii="Times New Roman" w:hAnsi="Times New Roman"/>
              </w:rPr>
              <w:t>Голуметь;</w:t>
            </w:r>
          </w:p>
          <w:p w:rsidR="00C50150" w:rsidRPr="00B04830" w:rsidRDefault="00C50150" w:rsidP="00A21F55">
            <w:pPr>
              <w:pStyle w:val="affe"/>
              <w:rPr>
                <w:rFonts w:ascii="Times New Roman" w:hAnsi="Times New Roman"/>
              </w:rPr>
            </w:pPr>
            <w:r w:rsidRPr="00B04830">
              <w:rPr>
                <w:rFonts w:ascii="Times New Roman" w:hAnsi="Times New Roman"/>
                <w:spacing w:val="-1"/>
              </w:rPr>
              <w:t xml:space="preserve">- Дать предложения </w:t>
            </w:r>
            <w:r w:rsidRPr="00B04830">
              <w:rPr>
                <w:rFonts w:ascii="Times New Roman" w:hAnsi="Times New Roman"/>
              </w:rPr>
              <w:t>по изменению грани</w:t>
            </w:r>
            <w:r>
              <w:rPr>
                <w:rFonts w:ascii="Times New Roman" w:hAnsi="Times New Roman"/>
              </w:rPr>
              <w:t xml:space="preserve">ц населенных пунктов, входящих </w:t>
            </w:r>
            <w:r w:rsidRPr="00B04830">
              <w:rPr>
                <w:rFonts w:ascii="Times New Roman" w:hAnsi="Times New Roman"/>
              </w:rPr>
              <w:t>в состав муниципального образования.</w:t>
            </w:r>
          </w:p>
        </w:tc>
      </w:tr>
      <w:tr w:rsidR="00C50150" w:rsidRPr="00B04830" w:rsidTr="00A21F55">
        <w:trPr>
          <w:trHeight w:val="528"/>
        </w:trPr>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lastRenderedPageBreak/>
              <w:t>8</w:t>
            </w:r>
          </w:p>
        </w:tc>
        <w:tc>
          <w:tcPr>
            <w:tcW w:w="1757" w:type="pct"/>
            <w:shd w:val="clear" w:color="auto" w:fill="auto"/>
          </w:tcPr>
          <w:p w:rsidR="00C50150" w:rsidRPr="00B04830" w:rsidRDefault="00C50150" w:rsidP="00A21F55">
            <w:pPr>
              <w:pStyle w:val="affe"/>
              <w:rPr>
                <w:rFonts w:ascii="Times New Roman" w:hAnsi="Times New Roman"/>
                <w:spacing w:val="-2"/>
              </w:rPr>
            </w:pPr>
            <w:r w:rsidRPr="00B04830">
              <w:rPr>
                <w:rFonts w:ascii="Times New Roman" w:hAnsi="Times New Roman"/>
              </w:rPr>
              <w:t>Состав работы</w:t>
            </w:r>
          </w:p>
        </w:tc>
        <w:tc>
          <w:tcPr>
            <w:tcW w:w="2948"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spacing w:val="-2"/>
              </w:rPr>
              <w:t xml:space="preserve">Состав материалов проекта </w:t>
            </w:r>
            <w:r>
              <w:rPr>
                <w:rFonts w:ascii="Times New Roman" w:hAnsi="Times New Roman"/>
                <w:spacing w:val="-2"/>
              </w:rPr>
              <w:t>Г</w:t>
            </w:r>
            <w:r w:rsidRPr="00B04830">
              <w:rPr>
                <w:rFonts w:ascii="Times New Roman" w:hAnsi="Times New Roman"/>
                <w:spacing w:val="-2"/>
              </w:rPr>
              <w:t xml:space="preserve">енерального плана должен соответствовать ст. 23 Градостроительного кодекса РФ, </w:t>
            </w:r>
          </w:p>
          <w:p w:rsidR="00C50150" w:rsidRPr="00B04830" w:rsidRDefault="00C50150" w:rsidP="00A21F55">
            <w:pPr>
              <w:pStyle w:val="affe"/>
              <w:rPr>
                <w:rFonts w:ascii="Times New Roman" w:hAnsi="Times New Roman"/>
              </w:rPr>
            </w:pPr>
            <w:r w:rsidRPr="00B04830">
              <w:rPr>
                <w:rFonts w:ascii="Times New Roman" w:hAnsi="Times New Roman"/>
              </w:rPr>
              <w:t xml:space="preserve">Перечень текстовых и графических материалов, разрабатываемых к проекту генерального плана в границах поселения должен быть выполнен, в соответствии с Методическими рекомендациями по разработке проектов генеральных планов поселений и городских округов, утвержденными приказом Минрегиона РФ от </w:t>
            </w:r>
            <w:r>
              <w:rPr>
                <w:rFonts w:ascii="Times New Roman" w:hAnsi="Times New Roman"/>
                <w:color w:val="000000"/>
              </w:rPr>
              <w:t>26 мая 2011 года №</w:t>
            </w:r>
            <w:r w:rsidRPr="00B04830">
              <w:rPr>
                <w:rFonts w:ascii="Times New Roman" w:hAnsi="Times New Roman"/>
                <w:color w:val="000000"/>
              </w:rPr>
              <w:t xml:space="preserve">244 </w:t>
            </w:r>
            <w:r w:rsidRPr="00B04830">
              <w:rPr>
                <w:rFonts w:ascii="Times New Roman" w:hAnsi="Times New Roman"/>
              </w:rPr>
              <w:t xml:space="preserve">и включать: </w:t>
            </w:r>
          </w:p>
          <w:p w:rsidR="00C50150" w:rsidRPr="00B04830" w:rsidRDefault="00C50150" w:rsidP="00A21F55">
            <w:pPr>
              <w:pStyle w:val="affe"/>
              <w:rPr>
                <w:rFonts w:ascii="Times New Roman" w:hAnsi="Times New Roman"/>
              </w:rPr>
            </w:pPr>
            <w:r w:rsidRPr="00B04830">
              <w:rPr>
                <w:rFonts w:ascii="Times New Roman" w:hAnsi="Times New Roman"/>
              </w:rPr>
              <w:t xml:space="preserve">1) </w:t>
            </w:r>
            <w:r>
              <w:rPr>
                <w:rFonts w:ascii="Times New Roman" w:hAnsi="Times New Roman"/>
              </w:rPr>
              <w:t>П</w:t>
            </w:r>
            <w:r w:rsidRPr="00B04830">
              <w:rPr>
                <w:rFonts w:ascii="Times New Roman" w:hAnsi="Times New Roman"/>
              </w:rPr>
              <w:t>оложение о территориальном планировании</w:t>
            </w:r>
            <w:r>
              <w:rPr>
                <w:rFonts w:ascii="Times New Roman" w:hAnsi="Times New Roman"/>
              </w:rPr>
              <w:t>:</w:t>
            </w:r>
            <w:r w:rsidRPr="00B04830">
              <w:rPr>
                <w:rFonts w:ascii="Times New Roman" w:hAnsi="Times New Roman"/>
              </w:rPr>
              <w:t xml:space="preserve"> </w:t>
            </w:r>
          </w:p>
          <w:p w:rsidR="00C50150" w:rsidRPr="00B04830" w:rsidRDefault="00C50150" w:rsidP="00A21F55">
            <w:pPr>
              <w:pStyle w:val="affe"/>
              <w:rPr>
                <w:rFonts w:ascii="Times New Roman" w:hAnsi="Times New Roman"/>
              </w:rPr>
            </w:pPr>
            <w:r w:rsidRPr="00B04830">
              <w:rPr>
                <w:rFonts w:ascii="Times New Roman" w:hAnsi="Times New Roman"/>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w:t>
            </w:r>
            <w:r>
              <w:rPr>
                <w:rFonts w:ascii="Times New Roman" w:hAnsi="Times New Roman"/>
              </w:rPr>
              <w:t>,</w:t>
            </w:r>
            <w:r w:rsidRPr="00B04830">
              <w:rPr>
                <w:rFonts w:ascii="Times New Roman" w:hAnsi="Times New Roman"/>
              </w:rPr>
              <w:t xml:space="preserve"> в связи с размещением данных объектов;</w:t>
            </w:r>
          </w:p>
          <w:p w:rsidR="00C50150" w:rsidRPr="00B04830" w:rsidRDefault="00C50150" w:rsidP="00A21F55">
            <w:pPr>
              <w:pStyle w:val="affe"/>
              <w:rPr>
                <w:rFonts w:ascii="Times New Roman" w:hAnsi="Times New Roman"/>
              </w:rPr>
            </w:pPr>
            <w:r w:rsidRPr="00B04830">
              <w:rPr>
                <w:rFonts w:ascii="Times New Roman" w:hAnsi="Times New Roman"/>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C50150" w:rsidRPr="00B04830" w:rsidRDefault="00C50150" w:rsidP="00A21F55">
            <w:pPr>
              <w:pStyle w:val="affe"/>
              <w:rPr>
                <w:rFonts w:ascii="Times New Roman" w:hAnsi="Times New Roman"/>
              </w:rPr>
            </w:pPr>
            <w:r w:rsidRPr="00B04830">
              <w:rPr>
                <w:rFonts w:ascii="Times New Roman" w:hAnsi="Times New Roman"/>
              </w:rPr>
              <w:t xml:space="preserve">2) </w:t>
            </w:r>
            <w:r>
              <w:rPr>
                <w:rFonts w:ascii="Times New Roman" w:hAnsi="Times New Roman"/>
              </w:rPr>
              <w:t>К</w:t>
            </w:r>
            <w:r w:rsidRPr="00B04830">
              <w:rPr>
                <w:rFonts w:ascii="Times New Roman" w:hAnsi="Times New Roman"/>
              </w:rPr>
              <w:t>арту планируемого размещения объектов местного значения поселения, относящихся к следующим областям:</w:t>
            </w:r>
          </w:p>
          <w:p w:rsidR="00C50150" w:rsidRPr="00B04830" w:rsidRDefault="00C50150" w:rsidP="00A21F55">
            <w:pPr>
              <w:pStyle w:val="affe"/>
              <w:rPr>
                <w:rFonts w:ascii="Times New Roman" w:hAnsi="Times New Roman"/>
              </w:rPr>
            </w:pPr>
            <w:r w:rsidRPr="00B04830">
              <w:rPr>
                <w:rFonts w:ascii="Times New Roman" w:hAnsi="Times New Roman"/>
              </w:rPr>
              <w:t>а) электро-, тепло-, газо- и водоснабжение населения, водоотведение;</w:t>
            </w:r>
          </w:p>
          <w:p w:rsidR="00C50150" w:rsidRPr="00B04830" w:rsidRDefault="00C50150" w:rsidP="00A21F55">
            <w:pPr>
              <w:pStyle w:val="affe"/>
              <w:rPr>
                <w:rFonts w:ascii="Times New Roman" w:hAnsi="Times New Roman"/>
              </w:rPr>
            </w:pPr>
            <w:r w:rsidRPr="00B04830">
              <w:rPr>
                <w:rFonts w:ascii="Times New Roman" w:hAnsi="Times New Roman"/>
              </w:rPr>
              <w:t>б) автомобильные дороги местного значения;</w:t>
            </w:r>
          </w:p>
          <w:p w:rsidR="00C50150" w:rsidRPr="00B04830" w:rsidRDefault="00C50150" w:rsidP="00A21F55">
            <w:pPr>
              <w:pStyle w:val="affe"/>
              <w:rPr>
                <w:rFonts w:ascii="Times New Roman" w:hAnsi="Times New Roman"/>
              </w:rPr>
            </w:pPr>
            <w:r w:rsidRPr="00B04830">
              <w:rPr>
                <w:rFonts w:ascii="Times New Roman" w:hAnsi="Times New Roman"/>
              </w:rPr>
              <w:t xml:space="preserve">в) </w:t>
            </w:r>
            <w:r>
              <w:rPr>
                <w:rFonts w:ascii="Times New Roman" w:hAnsi="Times New Roman"/>
              </w:rPr>
              <w:t>И</w:t>
            </w:r>
            <w:r w:rsidRPr="00B04830">
              <w:rPr>
                <w:rFonts w:ascii="Times New Roman" w:hAnsi="Times New Roman"/>
              </w:rPr>
              <w:t>ные области</w:t>
            </w:r>
            <w:r>
              <w:rPr>
                <w:rFonts w:ascii="Times New Roman" w:hAnsi="Times New Roman"/>
              </w:rPr>
              <w:t>,</w:t>
            </w:r>
            <w:r w:rsidRPr="00B04830">
              <w:rPr>
                <w:rFonts w:ascii="Times New Roman" w:hAnsi="Times New Roman"/>
              </w:rPr>
              <w:t xml:space="preserve"> в связи с решением вопросов местного значения поселения, городского округа.</w:t>
            </w:r>
          </w:p>
          <w:p w:rsidR="00C50150" w:rsidRPr="00B04830" w:rsidRDefault="00C50150" w:rsidP="00A21F55">
            <w:pPr>
              <w:pStyle w:val="affe"/>
              <w:rPr>
                <w:rFonts w:ascii="Times New Roman" w:hAnsi="Times New Roman"/>
              </w:rPr>
            </w:pPr>
            <w:r w:rsidRPr="00B04830">
              <w:rPr>
                <w:rFonts w:ascii="Times New Roman" w:hAnsi="Times New Roman"/>
              </w:rPr>
              <w:t xml:space="preserve">3) </w:t>
            </w:r>
            <w:r>
              <w:rPr>
                <w:rFonts w:ascii="Times New Roman" w:hAnsi="Times New Roman"/>
              </w:rPr>
              <w:t>К</w:t>
            </w:r>
            <w:r w:rsidRPr="00B04830">
              <w:rPr>
                <w:rFonts w:ascii="Times New Roman" w:hAnsi="Times New Roman"/>
              </w:rPr>
              <w:t>арту границ населенных пунктов (в том числе границ обра</w:t>
            </w:r>
            <w:r w:rsidRPr="00B04830">
              <w:rPr>
                <w:rFonts w:ascii="Times New Roman" w:hAnsi="Times New Roman"/>
              </w:rPr>
              <w:lastRenderedPageBreak/>
              <w:t>зуемых населенных пунктов), входящих в состав поселения.</w:t>
            </w:r>
          </w:p>
          <w:p w:rsidR="00C50150" w:rsidRPr="00B04830" w:rsidRDefault="00C50150" w:rsidP="00A21F55">
            <w:pPr>
              <w:pStyle w:val="affe"/>
              <w:rPr>
                <w:rFonts w:ascii="Times New Roman" w:hAnsi="Times New Roman"/>
              </w:rPr>
            </w:pPr>
            <w:r w:rsidRPr="00B04830">
              <w:rPr>
                <w:rFonts w:ascii="Times New Roman" w:hAnsi="Times New Roman"/>
              </w:rPr>
              <w:t xml:space="preserve">4) </w:t>
            </w:r>
            <w:r>
              <w:rPr>
                <w:rFonts w:ascii="Times New Roman" w:hAnsi="Times New Roman"/>
              </w:rPr>
              <w:t>К</w:t>
            </w:r>
            <w:r w:rsidRPr="00B04830">
              <w:rPr>
                <w:rFonts w:ascii="Times New Roman" w:hAnsi="Times New Roman"/>
              </w:rPr>
              <w:t>арт</w:t>
            </w:r>
            <w:r>
              <w:rPr>
                <w:rFonts w:ascii="Times New Roman" w:hAnsi="Times New Roman"/>
              </w:rPr>
              <w:t xml:space="preserve">у функциональных зон поселения </w:t>
            </w:r>
            <w:r w:rsidRPr="00B04830">
              <w:rPr>
                <w:rFonts w:ascii="Times New Roman" w:hAnsi="Times New Roman"/>
              </w:rPr>
              <w:t>с отображением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C50150" w:rsidRPr="00B04830" w:rsidRDefault="00C50150" w:rsidP="00A21F55">
            <w:pPr>
              <w:pStyle w:val="affe"/>
              <w:rPr>
                <w:rFonts w:ascii="Times New Roman" w:hAnsi="Times New Roman"/>
              </w:rPr>
            </w:pPr>
            <w:r w:rsidRPr="00B04830">
              <w:rPr>
                <w:rFonts w:ascii="Times New Roman" w:hAnsi="Times New Roman"/>
              </w:rPr>
              <w:t xml:space="preserve">Материалы по обоснованию </w:t>
            </w:r>
            <w:r>
              <w:rPr>
                <w:rFonts w:ascii="Times New Roman" w:hAnsi="Times New Roman"/>
              </w:rPr>
              <w:t>Г</w:t>
            </w:r>
            <w:r w:rsidRPr="00B04830">
              <w:rPr>
                <w:rFonts w:ascii="Times New Roman" w:hAnsi="Times New Roman"/>
              </w:rPr>
              <w:t>енерального плана в текстовой форме и в виде карт, которые отображают:</w:t>
            </w:r>
          </w:p>
          <w:p w:rsidR="00C50150" w:rsidRPr="00B04830" w:rsidRDefault="00C50150" w:rsidP="00A21F55">
            <w:pPr>
              <w:pStyle w:val="affe"/>
              <w:rPr>
                <w:rFonts w:ascii="Times New Roman" w:hAnsi="Times New Roman"/>
              </w:rPr>
            </w:pPr>
            <w:r w:rsidRPr="00B04830">
              <w:rPr>
                <w:rFonts w:ascii="Times New Roman" w:hAnsi="Times New Roman"/>
              </w:rPr>
              <w:t>1) границы поселения;</w:t>
            </w:r>
          </w:p>
          <w:p w:rsidR="00C50150" w:rsidRPr="00B04830" w:rsidRDefault="00C50150" w:rsidP="00A21F55">
            <w:pPr>
              <w:pStyle w:val="affe"/>
              <w:rPr>
                <w:rFonts w:ascii="Times New Roman" w:hAnsi="Times New Roman"/>
              </w:rPr>
            </w:pPr>
            <w:r w:rsidRPr="00B04830">
              <w:rPr>
                <w:rFonts w:ascii="Times New Roman" w:hAnsi="Times New Roman"/>
              </w:rPr>
              <w:t>2) границы существующих населенных пунктов, входящих в состав поселения;</w:t>
            </w:r>
          </w:p>
          <w:p w:rsidR="00C50150" w:rsidRPr="00B04830" w:rsidRDefault="00C50150" w:rsidP="00A21F55">
            <w:pPr>
              <w:pStyle w:val="affe"/>
              <w:rPr>
                <w:rFonts w:ascii="Times New Roman" w:hAnsi="Times New Roman"/>
              </w:rPr>
            </w:pPr>
            <w:r w:rsidRPr="00B04830">
              <w:rPr>
                <w:rFonts w:ascii="Times New Roman" w:hAnsi="Times New Roman"/>
              </w:rPr>
              <w:t>3) местоположение существующих и строящихся объектов местного значения поселения;</w:t>
            </w:r>
          </w:p>
          <w:p w:rsidR="00C50150" w:rsidRPr="00B04830" w:rsidRDefault="00C50150" w:rsidP="00A21F55">
            <w:pPr>
              <w:pStyle w:val="affe"/>
              <w:rPr>
                <w:rFonts w:ascii="Times New Roman" w:hAnsi="Times New Roman"/>
              </w:rPr>
            </w:pPr>
            <w:r w:rsidRPr="00B04830">
              <w:rPr>
                <w:rFonts w:ascii="Times New Roman" w:hAnsi="Times New Roman"/>
              </w:rPr>
              <w:t>4) особые экономические зоны;</w:t>
            </w:r>
          </w:p>
          <w:p w:rsidR="00C50150" w:rsidRPr="00B04830" w:rsidRDefault="00C50150" w:rsidP="00A21F55">
            <w:pPr>
              <w:pStyle w:val="affe"/>
              <w:rPr>
                <w:rFonts w:ascii="Times New Roman" w:hAnsi="Times New Roman"/>
              </w:rPr>
            </w:pPr>
            <w:r w:rsidRPr="00B04830">
              <w:rPr>
                <w:rFonts w:ascii="Times New Roman" w:hAnsi="Times New Roman"/>
              </w:rPr>
              <w:t>5) особо охраняемые природные территории федерального, регионального, местного значения;</w:t>
            </w:r>
          </w:p>
          <w:p w:rsidR="00C50150" w:rsidRPr="00B04830" w:rsidRDefault="00C50150" w:rsidP="00A21F55">
            <w:pPr>
              <w:pStyle w:val="affe"/>
              <w:rPr>
                <w:rFonts w:ascii="Times New Roman" w:hAnsi="Times New Roman"/>
              </w:rPr>
            </w:pPr>
            <w:r w:rsidRPr="00B04830">
              <w:rPr>
                <w:rFonts w:ascii="Times New Roman" w:hAnsi="Times New Roman"/>
              </w:rPr>
              <w:t>6) территории объектов культурного наследия;</w:t>
            </w:r>
          </w:p>
          <w:p w:rsidR="00C50150" w:rsidRPr="00B04830" w:rsidRDefault="00C50150" w:rsidP="00A21F55">
            <w:pPr>
              <w:pStyle w:val="affe"/>
              <w:rPr>
                <w:rFonts w:ascii="Times New Roman" w:hAnsi="Times New Roman"/>
              </w:rPr>
            </w:pPr>
            <w:r w:rsidRPr="00B04830">
              <w:rPr>
                <w:rFonts w:ascii="Times New Roman" w:hAnsi="Times New Roman"/>
              </w:rPr>
              <w:t>7) зоны с особыми условиями использования территорий;</w:t>
            </w:r>
          </w:p>
          <w:p w:rsidR="00C50150" w:rsidRPr="00B04830" w:rsidRDefault="00C50150" w:rsidP="00A21F55">
            <w:pPr>
              <w:pStyle w:val="affe"/>
              <w:rPr>
                <w:rFonts w:ascii="Times New Roman" w:hAnsi="Times New Roman"/>
              </w:rPr>
            </w:pPr>
            <w:r w:rsidRPr="00B04830">
              <w:rPr>
                <w:rFonts w:ascii="Times New Roman" w:hAnsi="Times New Roman"/>
              </w:rPr>
              <w:t>8) территории, подверженные риску возникновения чрезвычайных ситуаций природного и техногенного характера;</w:t>
            </w:r>
          </w:p>
          <w:p w:rsidR="00C50150" w:rsidRPr="00B04830" w:rsidRDefault="00C50150" w:rsidP="00A21F55">
            <w:pPr>
              <w:pStyle w:val="affe"/>
              <w:rPr>
                <w:rFonts w:ascii="Times New Roman" w:hAnsi="Times New Roman"/>
              </w:rPr>
            </w:pPr>
            <w:r w:rsidRPr="00B04830">
              <w:rPr>
                <w:rFonts w:ascii="Times New Roman" w:hAnsi="Times New Roman"/>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  </w:t>
            </w:r>
          </w:p>
          <w:p w:rsidR="00C50150" w:rsidRPr="00B04830" w:rsidRDefault="00C50150" w:rsidP="00A21F55">
            <w:pPr>
              <w:pStyle w:val="affe"/>
              <w:rPr>
                <w:rFonts w:ascii="Times New Roman" w:hAnsi="Times New Roman"/>
              </w:rPr>
            </w:pPr>
            <w:r>
              <w:rPr>
                <w:rFonts w:ascii="Times New Roman" w:hAnsi="Times New Roman"/>
              </w:rPr>
              <w:t xml:space="preserve">  </w:t>
            </w:r>
            <w:r w:rsidRPr="00B04830">
              <w:rPr>
                <w:rFonts w:ascii="Times New Roman" w:hAnsi="Times New Roman"/>
              </w:rPr>
              <w:t xml:space="preserve">Карты утверждаемой части проекта </w:t>
            </w:r>
            <w:r>
              <w:rPr>
                <w:rFonts w:ascii="Times New Roman" w:hAnsi="Times New Roman"/>
              </w:rPr>
              <w:t>Г</w:t>
            </w:r>
            <w:r w:rsidRPr="00B04830">
              <w:rPr>
                <w:rFonts w:ascii="Times New Roman" w:hAnsi="Times New Roman"/>
              </w:rPr>
              <w:t xml:space="preserve">енерального плана выполняются в масштабах  1:25000, </w:t>
            </w:r>
            <w:r w:rsidRPr="00B04830">
              <w:rPr>
                <w:rFonts w:ascii="Times New Roman" w:hAnsi="Times New Roman"/>
                <w:color w:val="000000"/>
              </w:rPr>
              <w:t>1:5000</w:t>
            </w:r>
            <w:r w:rsidRPr="00B04830">
              <w:rPr>
                <w:rFonts w:ascii="Times New Roman" w:hAnsi="Times New Roman"/>
              </w:rPr>
              <w:t xml:space="preserve"> (населенные пункты). </w:t>
            </w:r>
          </w:p>
        </w:tc>
      </w:tr>
      <w:tr w:rsidR="00C50150" w:rsidRPr="00B04830" w:rsidTr="00A21F55">
        <w:trPr>
          <w:trHeight w:val="557"/>
        </w:trPr>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lastRenderedPageBreak/>
              <w:t>9</w:t>
            </w:r>
          </w:p>
        </w:tc>
        <w:tc>
          <w:tcPr>
            <w:tcW w:w="1757"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Разработка соответствующих разделов</w:t>
            </w:r>
          </w:p>
        </w:tc>
        <w:tc>
          <w:tcPr>
            <w:tcW w:w="2948" w:type="pct"/>
            <w:shd w:val="clear" w:color="auto" w:fill="auto"/>
          </w:tcPr>
          <w:p w:rsidR="00C50150" w:rsidRPr="0039403D" w:rsidRDefault="00C50150" w:rsidP="00A21F55">
            <w:pPr>
              <w:pStyle w:val="affe"/>
              <w:rPr>
                <w:rFonts w:ascii="Times New Roman" w:hAnsi="Times New Roman"/>
                <w:bCs/>
              </w:rPr>
            </w:pPr>
            <w:r w:rsidRPr="0039403D">
              <w:rPr>
                <w:rFonts w:ascii="Times New Roman" w:hAnsi="Times New Roman"/>
                <w:bCs/>
              </w:rPr>
              <w:t xml:space="preserve">1. Разработать раздел «Комплексная оценка территории. Охрана природы и окружающей среды» в соответствии с Инструкцией по экологическому обоснованию хозяйственной и иной деятельности (МПР, 1995); </w:t>
            </w:r>
          </w:p>
          <w:p w:rsidR="00C50150" w:rsidRPr="0039403D" w:rsidRDefault="00C50150" w:rsidP="00A21F55">
            <w:pPr>
              <w:pStyle w:val="affe"/>
              <w:rPr>
                <w:rFonts w:ascii="Times New Roman" w:hAnsi="Times New Roman"/>
                <w:iCs/>
              </w:rPr>
            </w:pPr>
            <w:r w:rsidRPr="0039403D">
              <w:rPr>
                <w:rFonts w:ascii="Times New Roman" w:hAnsi="Times New Roman"/>
                <w:iCs/>
              </w:rPr>
              <w:t>2. Разработать раздел «Инженерно-технические мероприятия гражданской обороны. Мероприятия по предупреждению чрезвычайных ситуаций» на основе исходных данных и требований ГУ МЧС РФ по Иркутской области и в соответствии с СП 11-112-2001;</w:t>
            </w:r>
          </w:p>
          <w:p w:rsidR="00C50150" w:rsidRPr="00B04830" w:rsidRDefault="00C50150" w:rsidP="00A21F55">
            <w:pPr>
              <w:pStyle w:val="affe"/>
              <w:rPr>
                <w:rFonts w:ascii="Times New Roman" w:hAnsi="Times New Roman"/>
              </w:rPr>
            </w:pPr>
            <w:r w:rsidRPr="00B04830">
              <w:rPr>
                <w:rFonts w:ascii="Times New Roman" w:hAnsi="Times New Roman"/>
              </w:rPr>
              <w:t>3. Разработать раздел "Охрана объектов культурного наследия", в соответствии с Федеральным законом от 25 июня 2002 № 73-ФЗ «Об объектах культурного наследия (памятниках истории и культуры) народов Российской Федерации».</w:t>
            </w:r>
          </w:p>
          <w:p w:rsidR="00C50150" w:rsidRPr="00B04830" w:rsidRDefault="00C50150" w:rsidP="00A21F55">
            <w:pPr>
              <w:pStyle w:val="affe"/>
              <w:rPr>
                <w:rFonts w:ascii="Times New Roman" w:hAnsi="Times New Roman"/>
              </w:rPr>
            </w:pPr>
            <w:r w:rsidRPr="00B04830">
              <w:rPr>
                <w:rFonts w:ascii="Times New Roman" w:hAnsi="Times New Roman"/>
              </w:rPr>
              <w:t>Основное требование к проектным решениям раздела - определение территорий с ос</w:t>
            </w:r>
            <w:r>
              <w:rPr>
                <w:rFonts w:ascii="Times New Roman" w:hAnsi="Times New Roman"/>
              </w:rPr>
              <w:t xml:space="preserve">обыми условиями использования, </w:t>
            </w:r>
            <w:r w:rsidRPr="00B04830">
              <w:rPr>
                <w:rFonts w:ascii="Times New Roman" w:hAnsi="Times New Roman"/>
              </w:rPr>
              <w:t>в том числе:</w:t>
            </w:r>
          </w:p>
          <w:p w:rsidR="00C50150" w:rsidRPr="00B04830" w:rsidRDefault="00C50150" w:rsidP="00A21F55">
            <w:pPr>
              <w:pStyle w:val="affe"/>
              <w:rPr>
                <w:rFonts w:ascii="Times New Roman" w:hAnsi="Times New Roman"/>
              </w:rPr>
            </w:pPr>
            <w:r w:rsidRPr="00B04830">
              <w:rPr>
                <w:rFonts w:ascii="Times New Roman" w:hAnsi="Times New Roman"/>
              </w:rPr>
              <w:t>- отобразить на карте расположение объектов культурного наследия (включенных в реестр, выявленных объектов, обладающих признаками объектов культурного наследия)</w:t>
            </w:r>
            <w:r>
              <w:rPr>
                <w:rFonts w:ascii="Times New Roman" w:hAnsi="Times New Roman"/>
              </w:rPr>
              <w:t xml:space="preserve"> </w:t>
            </w:r>
            <w:r w:rsidRPr="00B04830">
              <w:rPr>
                <w:rFonts w:ascii="Times New Roman" w:hAnsi="Times New Roman"/>
              </w:rPr>
              <w:t>и их территорий;</w:t>
            </w:r>
          </w:p>
          <w:p w:rsidR="00C50150" w:rsidRPr="00B04830" w:rsidRDefault="00C50150" w:rsidP="00A21F55">
            <w:pPr>
              <w:pStyle w:val="affe"/>
              <w:rPr>
                <w:rFonts w:ascii="Times New Roman" w:hAnsi="Times New Roman"/>
              </w:rPr>
            </w:pPr>
            <w:r w:rsidRPr="00B04830">
              <w:rPr>
                <w:rFonts w:ascii="Times New Roman" w:hAnsi="Times New Roman"/>
              </w:rPr>
              <w:t>- определить требования по использованию территорий в границах объектов культурного наследия;</w:t>
            </w:r>
          </w:p>
          <w:p w:rsidR="00C50150" w:rsidRPr="00B04830" w:rsidRDefault="00C50150" w:rsidP="00A21F55">
            <w:pPr>
              <w:pStyle w:val="affe"/>
              <w:rPr>
                <w:rFonts w:ascii="Times New Roman" w:hAnsi="Times New Roman"/>
                <w:i/>
                <w:iCs/>
              </w:rPr>
            </w:pPr>
            <w:r w:rsidRPr="00B04830">
              <w:rPr>
                <w:rFonts w:ascii="Times New Roman" w:hAnsi="Times New Roman"/>
              </w:rPr>
              <w:t xml:space="preserve">- определить мероприятия по сохранению объектов культурного наследия, в том числе необходимость в дальнейшем выполнения проектов зон охраны для объектов культурного наследия, </w:t>
            </w:r>
            <w:r w:rsidRPr="00B04830">
              <w:rPr>
                <w:rFonts w:ascii="Times New Roman" w:hAnsi="Times New Roman"/>
              </w:rPr>
              <w:lastRenderedPageBreak/>
              <w:t>состоящих в едином государственном реестре;</w:t>
            </w:r>
          </w:p>
          <w:p w:rsidR="00C50150" w:rsidRPr="00B04830" w:rsidRDefault="00C50150" w:rsidP="00A21F55">
            <w:pPr>
              <w:pStyle w:val="affe"/>
              <w:rPr>
                <w:rFonts w:ascii="Times New Roman" w:hAnsi="Times New Roman"/>
              </w:rPr>
            </w:pPr>
            <w:r w:rsidRPr="00B04830">
              <w:rPr>
                <w:rFonts w:ascii="Times New Roman" w:hAnsi="Times New Roman"/>
              </w:rPr>
              <w:t xml:space="preserve">- нанести </w:t>
            </w:r>
            <w:r>
              <w:rPr>
                <w:rFonts w:ascii="Times New Roman" w:hAnsi="Times New Roman"/>
              </w:rPr>
              <w:t xml:space="preserve">на </w:t>
            </w:r>
            <w:r w:rsidRPr="0042191C">
              <w:rPr>
                <w:rFonts w:ascii="Times New Roman" w:hAnsi="Times New Roman"/>
                <w:bCs/>
              </w:rPr>
              <w:t xml:space="preserve">карту </w:t>
            </w:r>
            <w:r w:rsidRPr="0042191C">
              <w:rPr>
                <w:rFonts w:ascii="Times New Roman" w:hAnsi="Times New Roman"/>
              </w:rPr>
              <w:t>границы</w:t>
            </w:r>
            <w:r w:rsidRPr="00B04830">
              <w:rPr>
                <w:rFonts w:ascii="Times New Roman" w:hAnsi="Times New Roman"/>
              </w:rPr>
              <w:t xml:space="preserve"> утвержденных зон охраны объектов культурного наследия (при их наличии);</w:t>
            </w:r>
          </w:p>
          <w:p w:rsidR="00C50150" w:rsidRPr="00B04830" w:rsidRDefault="00C50150" w:rsidP="00A21F55">
            <w:pPr>
              <w:pStyle w:val="affe"/>
              <w:rPr>
                <w:rFonts w:ascii="Times New Roman" w:hAnsi="Times New Roman"/>
              </w:rPr>
            </w:pPr>
            <w:r w:rsidRPr="00B04830">
              <w:rPr>
                <w:rFonts w:ascii="Times New Roman" w:hAnsi="Times New Roman"/>
              </w:rPr>
              <w:t>- указать границы территорий с особыми условиями использования.</w:t>
            </w:r>
          </w:p>
          <w:p w:rsidR="00C50150" w:rsidRPr="00B04830" w:rsidRDefault="00C50150" w:rsidP="00A21F55">
            <w:pPr>
              <w:pStyle w:val="affe"/>
              <w:rPr>
                <w:rFonts w:ascii="Times New Roman" w:hAnsi="Times New Roman"/>
                <w:color w:val="000000"/>
                <w:spacing w:val="-2"/>
              </w:rPr>
            </w:pPr>
            <w:r w:rsidRPr="00B04830">
              <w:rPr>
                <w:rFonts w:ascii="Times New Roman" w:hAnsi="Times New Roman"/>
                <w:color w:val="000000"/>
                <w:spacing w:val="-2"/>
              </w:rPr>
              <w:t>В соответствии с письмом службы по охране объектов культурного наследия И</w:t>
            </w:r>
            <w:r>
              <w:rPr>
                <w:rFonts w:ascii="Times New Roman" w:hAnsi="Times New Roman"/>
                <w:color w:val="000000"/>
                <w:spacing w:val="-2"/>
              </w:rPr>
              <w:t>ркутской области от 07.09.2011г №</w:t>
            </w:r>
            <w:r w:rsidRPr="00B04830">
              <w:rPr>
                <w:rFonts w:ascii="Times New Roman" w:hAnsi="Times New Roman"/>
                <w:color w:val="000000"/>
                <w:spacing w:val="-2"/>
              </w:rPr>
              <w:t>76-37-4624/11 при составлении карт территорий объектов культурного наследия рекомендуется:</w:t>
            </w:r>
          </w:p>
          <w:p w:rsidR="00C50150" w:rsidRPr="00B04830" w:rsidRDefault="00C50150" w:rsidP="00A21F55">
            <w:pPr>
              <w:pStyle w:val="affe"/>
              <w:rPr>
                <w:rFonts w:ascii="Times New Roman" w:hAnsi="Times New Roman"/>
                <w:color w:val="000000"/>
                <w:spacing w:val="-2"/>
              </w:rPr>
            </w:pPr>
            <w:r w:rsidRPr="00B04830">
              <w:rPr>
                <w:rFonts w:ascii="Times New Roman" w:hAnsi="Times New Roman"/>
                <w:color w:val="000000"/>
                <w:spacing w:val="-2"/>
              </w:rPr>
              <w:t xml:space="preserve">- отображать объекты культурного наследия в границах территорий усадеб, в случае отсутствия установленных границ органом охраны; </w:t>
            </w:r>
          </w:p>
          <w:p w:rsidR="00C50150" w:rsidRPr="00B04830" w:rsidRDefault="00C50150" w:rsidP="00A21F55">
            <w:pPr>
              <w:pStyle w:val="affe"/>
              <w:rPr>
                <w:rFonts w:ascii="Times New Roman" w:hAnsi="Times New Roman"/>
                <w:color w:val="000000"/>
                <w:spacing w:val="-2"/>
              </w:rPr>
            </w:pPr>
            <w:r w:rsidRPr="00B04830">
              <w:rPr>
                <w:rFonts w:ascii="Times New Roman" w:hAnsi="Times New Roman"/>
                <w:color w:val="000000"/>
                <w:spacing w:val="-2"/>
              </w:rPr>
              <w:t xml:space="preserve">- показывать условными обозначениями места расположения могил, монументов; </w:t>
            </w:r>
          </w:p>
          <w:p w:rsidR="00C50150" w:rsidRPr="00B04830" w:rsidRDefault="00C50150" w:rsidP="00A21F55">
            <w:pPr>
              <w:pStyle w:val="affe"/>
              <w:rPr>
                <w:rFonts w:ascii="Times New Roman" w:hAnsi="Times New Roman"/>
                <w:color w:val="000000"/>
                <w:spacing w:val="-2"/>
              </w:rPr>
            </w:pPr>
            <w:r w:rsidRPr="00B04830">
              <w:rPr>
                <w:rFonts w:ascii="Times New Roman" w:hAnsi="Times New Roman"/>
                <w:color w:val="000000"/>
                <w:spacing w:val="-2"/>
              </w:rPr>
              <w:t>- уточнять со службой по охране объектов культурного наследия Иркутской области территорию памятника по объектам культурного назначения в случае отсутствия материалов кадастрового учета.</w:t>
            </w:r>
          </w:p>
          <w:p w:rsidR="00C50150" w:rsidRPr="00B04830" w:rsidRDefault="00C50150" w:rsidP="00A21F55">
            <w:pPr>
              <w:pStyle w:val="affe"/>
              <w:rPr>
                <w:rFonts w:ascii="Times New Roman" w:hAnsi="Times New Roman"/>
                <w:spacing w:val="-2"/>
              </w:rPr>
            </w:pPr>
            <w:r w:rsidRPr="00B04830">
              <w:rPr>
                <w:rFonts w:ascii="Times New Roman" w:hAnsi="Times New Roman"/>
                <w:color w:val="000000"/>
                <w:spacing w:val="-2"/>
              </w:rPr>
              <w:t>Карты выполняются в масштабе, позволяющем отобразить территории (1:2000, 1:5000). Для генпланов крупных поселений возможно выполнение карт на отдельные планировочные фрагменты, сформированные в альбом.</w:t>
            </w:r>
          </w:p>
        </w:tc>
      </w:tr>
      <w:tr w:rsidR="00C50150" w:rsidRPr="00B04830" w:rsidTr="00A21F55">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lastRenderedPageBreak/>
              <w:t>10</w:t>
            </w:r>
          </w:p>
        </w:tc>
        <w:tc>
          <w:tcPr>
            <w:tcW w:w="1757"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spacing w:val="-1"/>
              </w:rPr>
              <w:t xml:space="preserve">Этапы, последовательность и </w:t>
            </w:r>
            <w:r w:rsidRPr="00B04830">
              <w:rPr>
                <w:rFonts w:ascii="Times New Roman" w:hAnsi="Times New Roman"/>
              </w:rPr>
              <w:t>сроки выполнения работ</w:t>
            </w:r>
          </w:p>
        </w:tc>
        <w:tc>
          <w:tcPr>
            <w:tcW w:w="2948"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spacing w:val="-3"/>
              </w:rPr>
              <w:t>Согласно календарному плану работ</w:t>
            </w:r>
          </w:p>
        </w:tc>
      </w:tr>
      <w:tr w:rsidR="00C50150" w:rsidRPr="00B04830" w:rsidTr="00A21F55">
        <w:trPr>
          <w:trHeight w:val="187"/>
        </w:trPr>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11</w:t>
            </w:r>
          </w:p>
        </w:tc>
        <w:tc>
          <w:tcPr>
            <w:tcW w:w="1757" w:type="pct"/>
            <w:shd w:val="clear" w:color="auto" w:fill="auto"/>
          </w:tcPr>
          <w:p w:rsidR="00C50150" w:rsidRPr="00B04830" w:rsidRDefault="00C50150" w:rsidP="00A21F55">
            <w:pPr>
              <w:pStyle w:val="affe"/>
              <w:rPr>
                <w:rFonts w:ascii="Times New Roman" w:hAnsi="Times New Roman"/>
                <w:spacing w:val="-2"/>
              </w:rPr>
            </w:pPr>
            <w:r w:rsidRPr="00B04830">
              <w:rPr>
                <w:rFonts w:ascii="Times New Roman" w:hAnsi="Times New Roman"/>
                <w:spacing w:val="-2"/>
              </w:rPr>
              <w:t>Требования к выдаваемым материалам</w:t>
            </w:r>
          </w:p>
        </w:tc>
        <w:tc>
          <w:tcPr>
            <w:tcW w:w="2948" w:type="pct"/>
            <w:shd w:val="clear" w:color="auto" w:fill="auto"/>
          </w:tcPr>
          <w:p w:rsidR="00C50150" w:rsidRPr="00B04830" w:rsidRDefault="00C50150" w:rsidP="00A21F55">
            <w:pPr>
              <w:pStyle w:val="affe"/>
              <w:rPr>
                <w:rFonts w:ascii="Times New Roman" w:hAnsi="Times New Roman"/>
                <w:spacing w:val="-2"/>
              </w:rPr>
            </w:pPr>
            <w:r w:rsidRPr="00B04830">
              <w:rPr>
                <w:rFonts w:ascii="Times New Roman" w:hAnsi="Times New Roman"/>
                <w:spacing w:val="-2"/>
              </w:rPr>
              <w:t>Текстовые материалы передаются в бумажном виде в 4 экз., на электронном носителе в текстовом формате в 2 экз.</w:t>
            </w:r>
          </w:p>
          <w:p w:rsidR="00C50150" w:rsidRPr="00B04830" w:rsidRDefault="00C50150" w:rsidP="00A21F55">
            <w:pPr>
              <w:pStyle w:val="affe"/>
              <w:rPr>
                <w:rFonts w:ascii="Times New Roman" w:hAnsi="Times New Roman"/>
              </w:rPr>
            </w:pPr>
            <w:r w:rsidRPr="00B04830">
              <w:rPr>
                <w:rFonts w:ascii="Times New Roman" w:hAnsi="Times New Roman"/>
                <w:spacing w:val="-2"/>
              </w:rPr>
              <w:t>Графические материалы передаю</w:t>
            </w:r>
            <w:r>
              <w:rPr>
                <w:rFonts w:ascii="Times New Roman" w:hAnsi="Times New Roman"/>
                <w:spacing w:val="-2"/>
              </w:rPr>
              <w:t xml:space="preserve">тся в бумажном виде в масштабе </w:t>
            </w:r>
            <w:r w:rsidRPr="00B04830">
              <w:rPr>
                <w:rFonts w:ascii="Times New Roman" w:hAnsi="Times New Roman"/>
                <w:spacing w:val="-2"/>
              </w:rPr>
              <w:t xml:space="preserve">1:25000, </w:t>
            </w:r>
            <w:r w:rsidRPr="00B04830">
              <w:rPr>
                <w:rFonts w:ascii="Times New Roman" w:hAnsi="Times New Roman"/>
                <w:color w:val="000000"/>
                <w:spacing w:val="-2"/>
              </w:rPr>
              <w:t>1:5000</w:t>
            </w:r>
            <w:r w:rsidRPr="00B04830">
              <w:rPr>
                <w:rFonts w:ascii="Times New Roman" w:hAnsi="Times New Roman"/>
                <w:spacing w:val="-2"/>
              </w:rPr>
              <w:t xml:space="preserve"> в количестве 4 экз.</w:t>
            </w:r>
            <w:r w:rsidRPr="00B04830">
              <w:rPr>
                <w:rFonts w:ascii="Times New Roman" w:hAnsi="Times New Roman"/>
              </w:rPr>
              <w:t xml:space="preserve"> </w:t>
            </w:r>
          </w:p>
          <w:p w:rsidR="00C50150" w:rsidRPr="00D16868" w:rsidRDefault="00C50150" w:rsidP="00A21F55">
            <w:pPr>
              <w:pStyle w:val="affe"/>
              <w:rPr>
                <w:rFonts w:ascii="Times New Roman" w:hAnsi="Times New Roman"/>
                <w:i/>
                <w:spacing w:val="-2"/>
              </w:rPr>
            </w:pPr>
            <w:r w:rsidRPr="00D16868">
              <w:rPr>
                <w:rFonts w:ascii="Times New Roman" w:hAnsi="Times New Roman"/>
                <w:i/>
                <w:spacing w:val="-2"/>
              </w:rPr>
              <w:t>на электронном носителе:</w:t>
            </w:r>
          </w:p>
          <w:p w:rsidR="00C50150" w:rsidRPr="00B04830" w:rsidRDefault="00C50150" w:rsidP="00A21F55">
            <w:pPr>
              <w:pStyle w:val="affe"/>
              <w:rPr>
                <w:rFonts w:ascii="Times New Roman" w:hAnsi="Times New Roman"/>
                <w:spacing w:val="-2"/>
              </w:rPr>
            </w:pPr>
            <w:r>
              <w:rPr>
                <w:rFonts w:ascii="Times New Roman" w:hAnsi="Times New Roman"/>
                <w:spacing w:val="-2"/>
              </w:rPr>
              <w:t xml:space="preserve">- </w:t>
            </w:r>
            <w:r w:rsidRPr="00B04830">
              <w:rPr>
                <w:rFonts w:ascii="Times New Roman" w:hAnsi="Times New Roman"/>
                <w:spacing w:val="-2"/>
              </w:rPr>
              <w:t>карты генерального плана – в формате pdf;</w:t>
            </w:r>
          </w:p>
          <w:p w:rsidR="00C50150" w:rsidRPr="00B04830" w:rsidRDefault="00C50150" w:rsidP="00A21F55">
            <w:pPr>
              <w:pStyle w:val="affe"/>
              <w:rPr>
                <w:rFonts w:ascii="Times New Roman" w:hAnsi="Times New Roman"/>
                <w:spacing w:val="-2"/>
              </w:rPr>
            </w:pPr>
            <w:r>
              <w:rPr>
                <w:rFonts w:ascii="Times New Roman" w:hAnsi="Times New Roman"/>
                <w:spacing w:val="-2"/>
              </w:rPr>
              <w:t xml:space="preserve">- </w:t>
            </w:r>
            <w:r w:rsidRPr="00B04830">
              <w:rPr>
                <w:rFonts w:ascii="Times New Roman" w:hAnsi="Times New Roman"/>
                <w:spacing w:val="-2"/>
              </w:rPr>
              <w:t xml:space="preserve">тематические слои - в ГИС </w:t>
            </w:r>
            <w:r w:rsidRPr="00B04830">
              <w:rPr>
                <w:rFonts w:ascii="Times New Roman" w:hAnsi="Times New Roman"/>
                <w:spacing w:val="-2"/>
                <w:lang w:val="en-US"/>
              </w:rPr>
              <w:t>Panorama</w:t>
            </w:r>
            <w:r w:rsidRPr="00B04830">
              <w:rPr>
                <w:rFonts w:ascii="Times New Roman" w:hAnsi="Times New Roman"/>
                <w:spacing w:val="-2"/>
              </w:rPr>
              <w:t xml:space="preserve"> 7, в количестве 2 экз.;</w:t>
            </w:r>
          </w:p>
          <w:p w:rsidR="00C50150" w:rsidRPr="00B04830" w:rsidRDefault="00C50150" w:rsidP="00A21F55">
            <w:pPr>
              <w:pStyle w:val="affe"/>
              <w:rPr>
                <w:rFonts w:ascii="Times New Roman" w:hAnsi="Times New Roman"/>
              </w:rPr>
            </w:pPr>
            <w:r>
              <w:rPr>
                <w:rFonts w:ascii="Times New Roman" w:hAnsi="Times New Roman"/>
                <w:spacing w:val="-2"/>
              </w:rPr>
              <w:t xml:space="preserve">- </w:t>
            </w:r>
            <w:r w:rsidRPr="00B04830">
              <w:rPr>
                <w:rFonts w:ascii="Times New Roman" w:hAnsi="Times New Roman"/>
                <w:spacing w:val="-2"/>
              </w:rPr>
              <w:t>презентационные материалы в форматах, используемых в Microsoft Office в 2 экз.</w:t>
            </w:r>
          </w:p>
          <w:p w:rsidR="00C50150" w:rsidRPr="00B04830" w:rsidRDefault="00C50150" w:rsidP="00A21F55">
            <w:pPr>
              <w:pStyle w:val="affe"/>
              <w:rPr>
                <w:rFonts w:ascii="Times New Roman" w:hAnsi="Times New Roman"/>
              </w:rPr>
            </w:pPr>
            <w:r w:rsidRPr="00B04830">
              <w:rPr>
                <w:rFonts w:ascii="Times New Roman" w:hAnsi="Times New Roman"/>
                <w:spacing w:val="-2"/>
              </w:rPr>
              <w:t xml:space="preserve">Геоинформационная система (ГИС) в программе </w:t>
            </w:r>
            <w:r w:rsidRPr="00B04830">
              <w:rPr>
                <w:rFonts w:ascii="Times New Roman" w:hAnsi="Times New Roman"/>
                <w:spacing w:val="-2"/>
                <w:lang w:val="en-US"/>
              </w:rPr>
              <w:t>Panorama</w:t>
            </w:r>
            <w:r>
              <w:rPr>
                <w:rFonts w:ascii="Times New Roman" w:hAnsi="Times New Roman"/>
                <w:spacing w:val="-2"/>
              </w:rPr>
              <w:t xml:space="preserve"> 7</w:t>
            </w:r>
            <w:r w:rsidRPr="00B04830">
              <w:rPr>
                <w:rFonts w:ascii="Times New Roman" w:hAnsi="Times New Roman"/>
                <w:spacing w:val="-2"/>
              </w:rPr>
              <w:t xml:space="preserve"> в системе координат, выданной Заказчиком топографо-геодезической подосновы</w:t>
            </w:r>
            <w:r>
              <w:rPr>
                <w:rFonts w:ascii="Times New Roman" w:hAnsi="Times New Roman"/>
                <w:spacing w:val="-2"/>
              </w:rPr>
              <w:t xml:space="preserve"> </w:t>
            </w:r>
            <w:r w:rsidRPr="00B04830">
              <w:rPr>
                <w:rFonts w:ascii="Times New Roman" w:hAnsi="Times New Roman"/>
                <w:spacing w:val="-2"/>
              </w:rPr>
              <w:t>(1 экз.). Комплект карт* (ватман и растровое изображение, 1 экз.);</w:t>
            </w:r>
          </w:p>
        </w:tc>
      </w:tr>
      <w:tr w:rsidR="00C50150" w:rsidRPr="00B04830" w:rsidTr="00A21F55">
        <w:tc>
          <w:tcPr>
            <w:tcW w:w="295"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12</w:t>
            </w:r>
          </w:p>
        </w:tc>
        <w:tc>
          <w:tcPr>
            <w:tcW w:w="1757"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Порядок согласования</w:t>
            </w:r>
            <w:r w:rsidRPr="00B04830">
              <w:rPr>
                <w:rFonts w:ascii="Times New Roman" w:hAnsi="Times New Roman"/>
                <w:spacing w:val="-1"/>
              </w:rPr>
              <w:t xml:space="preserve"> </w:t>
            </w:r>
          </w:p>
        </w:tc>
        <w:tc>
          <w:tcPr>
            <w:tcW w:w="2948" w:type="pct"/>
            <w:shd w:val="clear" w:color="auto" w:fill="auto"/>
          </w:tcPr>
          <w:p w:rsidR="00C50150" w:rsidRPr="00B04830" w:rsidRDefault="00C50150" w:rsidP="00A21F55">
            <w:pPr>
              <w:pStyle w:val="affe"/>
              <w:rPr>
                <w:rFonts w:ascii="Times New Roman" w:hAnsi="Times New Roman"/>
              </w:rPr>
            </w:pPr>
            <w:r w:rsidRPr="00B04830">
              <w:rPr>
                <w:rFonts w:ascii="Times New Roman" w:hAnsi="Times New Roman"/>
              </w:rPr>
              <w:t>В соответствии со ст. 25 Градостроительного Кодекса РФ и «Положением о порядке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поступивших на согласование в Правительство Иркутской области, и подготовки на них заключений», утвержденным постановления Правительства Иркутской области от 22.10.2010 № 268-пп.</w:t>
            </w:r>
          </w:p>
          <w:p w:rsidR="00C50150" w:rsidRPr="00B04830" w:rsidRDefault="00C50150" w:rsidP="00A21F55">
            <w:pPr>
              <w:pStyle w:val="affe"/>
              <w:rPr>
                <w:rFonts w:ascii="Times New Roman" w:hAnsi="Times New Roman"/>
              </w:rPr>
            </w:pPr>
            <w:r w:rsidRPr="00B04830">
              <w:rPr>
                <w:rFonts w:ascii="Times New Roman" w:hAnsi="Times New Roman"/>
              </w:rPr>
              <w:t xml:space="preserve">2. Согласование проекта </w:t>
            </w:r>
            <w:r>
              <w:rPr>
                <w:rFonts w:ascii="Times New Roman" w:hAnsi="Times New Roman"/>
              </w:rPr>
              <w:t>Г</w:t>
            </w:r>
            <w:r w:rsidRPr="00B04830">
              <w:rPr>
                <w:rFonts w:ascii="Times New Roman" w:hAnsi="Times New Roman"/>
              </w:rPr>
              <w:t>енерального плана с организациями, в ведении которых находится транспортная и инженерная инфраструктура (компании электросетевые, коммунальные, транспортные и т.д.).</w:t>
            </w:r>
          </w:p>
          <w:p w:rsidR="00C50150" w:rsidRPr="00B04830" w:rsidRDefault="00C50150" w:rsidP="00A21F55">
            <w:pPr>
              <w:pStyle w:val="affe"/>
              <w:rPr>
                <w:rFonts w:ascii="Times New Roman" w:hAnsi="Times New Roman"/>
              </w:rPr>
            </w:pPr>
            <w:r w:rsidRPr="00B04830">
              <w:rPr>
                <w:rFonts w:ascii="Times New Roman" w:hAnsi="Times New Roman"/>
              </w:rPr>
              <w:t>3. Исполнитель проводит доработку проекта по результатам публичных слушаний и полученным замечаниям и передает Заказчику.</w:t>
            </w:r>
          </w:p>
        </w:tc>
      </w:tr>
    </w:tbl>
    <w:p w:rsidR="00C50150" w:rsidRPr="00357059" w:rsidRDefault="00C50150" w:rsidP="00C50150">
      <w:pPr>
        <w:pStyle w:val="22"/>
        <w:pageBreakBefore/>
        <w:ind w:firstLine="284"/>
        <w:jc w:val="both"/>
        <w:rPr>
          <w:b w:val="0"/>
        </w:rPr>
      </w:pPr>
      <w:bookmarkStart w:id="387" w:name="_Toc393273810"/>
      <w:bookmarkStart w:id="388" w:name="_Toc357445006"/>
      <w:r w:rsidRPr="00357059">
        <w:rPr>
          <w:b w:val="0"/>
        </w:rPr>
        <w:lastRenderedPageBreak/>
        <w:t xml:space="preserve">Приложение </w:t>
      </w:r>
      <w:r>
        <w:rPr>
          <w:b w:val="0"/>
        </w:rPr>
        <w:t>2</w:t>
      </w:r>
      <w:r w:rsidRPr="00357059">
        <w:rPr>
          <w:b w:val="0"/>
        </w:rPr>
        <w:t>. Исторические карты.</w:t>
      </w:r>
      <w:bookmarkEnd w:id="387"/>
    </w:p>
    <w:p w:rsidR="00C50150" w:rsidRDefault="00C50150" w:rsidP="00C50150">
      <w:pPr>
        <w:rPr>
          <w:b/>
          <w:i/>
        </w:rPr>
      </w:pPr>
    </w:p>
    <w:p w:rsidR="00C50150" w:rsidRDefault="00C50150" w:rsidP="00C50150">
      <w:pPr>
        <w:rPr>
          <w:b/>
          <w:lang w:val="en-US"/>
        </w:rPr>
      </w:pPr>
      <w:r>
        <w:rPr>
          <w:b/>
          <w:noProof/>
        </w:rPr>
        <w:drawing>
          <wp:inline distT="0" distB="0" distL="0" distR="0">
            <wp:extent cx="5715000" cy="2644140"/>
            <wp:effectExtent l="0" t="0" r="0" b="0"/>
            <wp:docPr id="154" name="Рисунок 154" descr="Карта Приангарья_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Карта Приангарья_18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0" cy="2644140"/>
                    </a:xfrm>
                    <a:prstGeom prst="rect">
                      <a:avLst/>
                    </a:prstGeom>
                    <a:noFill/>
                    <a:ln>
                      <a:noFill/>
                    </a:ln>
                  </pic:spPr>
                </pic:pic>
              </a:graphicData>
            </a:graphic>
          </wp:inline>
        </w:drawing>
      </w:r>
    </w:p>
    <w:p w:rsidR="00C50150" w:rsidRPr="00357059" w:rsidRDefault="00C50150" w:rsidP="00C50150">
      <w:pPr>
        <w:rPr>
          <w:rFonts w:ascii="Times New Roman" w:hAnsi="Times New Roman" w:cs="Times New Roman"/>
          <w:sz w:val="24"/>
          <w:szCs w:val="24"/>
        </w:rPr>
      </w:pPr>
      <w:r>
        <w:t xml:space="preserve"> </w:t>
      </w:r>
      <w:r w:rsidRPr="00357059">
        <w:rPr>
          <w:rFonts w:ascii="Times New Roman" w:hAnsi="Times New Roman" w:cs="Times New Roman"/>
          <w:sz w:val="24"/>
          <w:szCs w:val="24"/>
        </w:rPr>
        <w:t xml:space="preserve">Фрагмент карты Приангарья </w:t>
      </w:r>
      <w:r>
        <w:rPr>
          <w:rFonts w:ascii="Times New Roman" w:hAnsi="Times New Roman" w:cs="Times New Roman"/>
          <w:sz w:val="24"/>
          <w:szCs w:val="24"/>
        </w:rPr>
        <w:t xml:space="preserve">от </w:t>
      </w:r>
      <w:r w:rsidRPr="00357059">
        <w:rPr>
          <w:rFonts w:ascii="Times New Roman" w:hAnsi="Times New Roman" w:cs="Times New Roman"/>
          <w:sz w:val="24"/>
          <w:szCs w:val="24"/>
        </w:rPr>
        <w:t>1889 г.</w:t>
      </w:r>
    </w:p>
    <w:p w:rsidR="00C50150" w:rsidRPr="009857E6" w:rsidRDefault="00C50150" w:rsidP="00C50150">
      <w:pPr>
        <w:rPr>
          <w:i/>
          <w:sz w:val="28"/>
          <w:szCs w:val="28"/>
        </w:rPr>
      </w:pPr>
      <w:r w:rsidRPr="009857E6">
        <w:rPr>
          <w:i/>
          <w:noProof/>
          <w:sz w:val="28"/>
          <w:szCs w:val="28"/>
        </w:rPr>
        <w:drawing>
          <wp:inline distT="0" distB="0" distL="0" distR="0">
            <wp:extent cx="5836920" cy="2781300"/>
            <wp:effectExtent l="0" t="0" r="0" b="0"/>
            <wp:docPr id="153" name="Рисунок 153" descr="Карта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Карта 19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36920" cy="2781300"/>
                    </a:xfrm>
                    <a:prstGeom prst="rect">
                      <a:avLst/>
                    </a:prstGeom>
                    <a:noFill/>
                    <a:ln>
                      <a:noFill/>
                    </a:ln>
                  </pic:spPr>
                </pic:pic>
              </a:graphicData>
            </a:graphic>
          </wp:inline>
        </w:drawing>
      </w:r>
    </w:p>
    <w:p w:rsidR="00C50150" w:rsidRPr="00357059" w:rsidRDefault="00C50150" w:rsidP="00C50150">
      <w:pPr>
        <w:rPr>
          <w:rFonts w:ascii="Times New Roman" w:hAnsi="Times New Roman" w:cs="Times New Roman"/>
          <w:sz w:val="24"/>
          <w:szCs w:val="24"/>
        </w:rPr>
      </w:pPr>
      <w:r w:rsidRPr="00357059">
        <w:rPr>
          <w:rFonts w:ascii="Times New Roman" w:hAnsi="Times New Roman" w:cs="Times New Roman"/>
          <w:sz w:val="24"/>
          <w:szCs w:val="24"/>
        </w:rPr>
        <w:t>Фрагмент карты Иркутской губернии по материалам Переселенческого Управления (1914 г.)</w:t>
      </w:r>
    </w:p>
    <w:p w:rsidR="00C50150" w:rsidRPr="002C3530" w:rsidRDefault="00C50150" w:rsidP="00C50150">
      <w:pPr>
        <w:pStyle w:val="affe"/>
        <w:ind w:firstLine="284"/>
        <w:jc w:val="both"/>
        <w:rPr>
          <w:rFonts w:ascii="Times New Roman" w:hAnsi="Times New Roman"/>
          <w:sz w:val="24"/>
          <w:szCs w:val="24"/>
        </w:rPr>
      </w:pPr>
    </w:p>
    <w:p w:rsidR="00C50150" w:rsidRPr="009857E6" w:rsidRDefault="00C50150" w:rsidP="00C50150">
      <w:pPr>
        <w:rPr>
          <w:i/>
          <w:sz w:val="28"/>
          <w:szCs w:val="28"/>
        </w:rPr>
      </w:pPr>
      <w:r w:rsidRPr="009857E6">
        <w:rPr>
          <w:i/>
          <w:noProof/>
          <w:sz w:val="28"/>
          <w:szCs w:val="28"/>
        </w:rPr>
        <w:lastRenderedPageBreak/>
        <w:drawing>
          <wp:inline distT="0" distB="0" distL="0" distR="0">
            <wp:extent cx="5821680" cy="4777740"/>
            <wp:effectExtent l="0" t="0" r="0" b="0"/>
            <wp:docPr id="152" name="Рисунок 152" descr="Этнограф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Этнограф карт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21680" cy="4777740"/>
                    </a:xfrm>
                    <a:prstGeom prst="rect">
                      <a:avLst/>
                    </a:prstGeom>
                    <a:noFill/>
                    <a:ln>
                      <a:noFill/>
                    </a:ln>
                  </pic:spPr>
                </pic:pic>
              </a:graphicData>
            </a:graphic>
          </wp:inline>
        </w:drawing>
      </w:r>
    </w:p>
    <w:p w:rsidR="00C50150" w:rsidRPr="00357059" w:rsidRDefault="00C50150" w:rsidP="00C50150">
      <w:pPr>
        <w:rPr>
          <w:rFonts w:ascii="Times New Roman" w:hAnsi="Times New Roman" w:cs="Times New Roman"/>
          <w:sz w:val="24"/>
          <w:szCs w:val="24"/>
        </w:rPr>
      </w:pPr>
      <w:r w:rsidRPr="00357059">
        <w:rPr>
          <w:rFonts w:ascii="Times New Roman" w:hAnsi="Times New Roman" w:cs="Times New Roman"/>
          <w:sz w:val="24"/>
          <w:szCs w:val="24"/>
        </w:rPr>
        <w:t>Этнографическая карта Азиатской России от 1914 г.</w:t>
      </w:r>
    </w:p>
    <w:p w:rsidR="00C50150" w:rsidRPr="0015493B" w:rsidRDefault="00C50150" w:rsidP="00C50150">
      <w:pPr>
        <w:rPr>
          <w:rFonts w:ascii="Times New Roman" w:hAnsi="Times New Roman" w:cs="Times New Roman"/>
          <w:i/>
          <w:sz w:val="24"/>
          <w:szCs w:val="24"/>
        </w:rPr>
      </w:pPr>
      <w:r w:rsidRPr="0015493B">
        <w:rPr>
          <w:rFonts w:ascii="Times New Roman" w:hAnsi="Times New Roman" w:cs="Times New Roman"/>
          <w:i/>
          <w:noProof/>
          <w:sz w:val="24"/>
          <w:szCs w:val="24"/>
        </w:rPr>
        <w:drawing>
          <wp:inline distT="0" distB="0" distL="0" distR="0">
            <wp:extent cx="5951220" cy="3086100"/>
            <wp:effectExtent l="0" t="0" r="0" b="0"/>
            <wp:docPr id="151" name="Рисунок 151" descr="карта вол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карта волостей"/>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51220" cy="3086100"/>
                    </a:xfrm>
                    <a:prstGeom prst="rect">
                      <a:avLst/>
                    </a:prstGeom>
                    <a:noFill/>
                    <a:ln>
                      <a:noFill/>
                    </a:ln>
                  </pic:spPr>
                </pic:pic>
              </a:graphicData>
            </a:graphic>
          </wp:inline>
        </w:drawing>
      </w:r>
    </w:p>
    <w:p w:rsidR="00C50150" w:rsidRPr="00357059" w:rsidRDefault="00C50150" w:rsidP="00C50150">
      <w:pPr>
        <w:pStyle w:val="affe"/>
        <w:rPr>
          <w:rFonts w:ascii="Times New Roman" w:hAnsi="Times New Roman"/>
          <w:sz w:val="24"/>
          <w:szCs w:val="24"/>
        </w:rPr>
      </w:pPr>
      <w:r w:rsidRPr="00357059">
        <w:rPr>
          <w:rFonts w:ascii="Times New Roman" w:hAnsi="Times New Roman"/>
          <w:sz w:val="24"/>
          <w:szCs w:val="24"/>
        </w:rPr>
        <w:t xml:space="preserve">Карта волостей Иркутской губернии кон. </w:t>
      </w:r>
      <w:r w:rsidRPr="00357059">
        <w:rPr>
          <w:rFonts w:ascii="Times New Roman" w:hAnsi="Times New Roman"/>
          <w:sz w:val="24"/>
          <w:szCs w:val="24"/>
          <w:lang w:val="en-US"/>
        </w:rPr>
        <w:t>XIX</w:t>
      </w:r>
      <w:r w:rsidRPr="00357059">
        <w:rPr>
          <w:rFonts w:ascii="Times New Roman" w:hAnsi="Times New Roman"/>
          <w:sz w:val="24"/>
          <w:szCs w:val="24"/>
        </w:rPr>
        <w:t xml:space="preserve"> в. (Административное деление) с выделением территории Черемхово</w:t>
      </w:r>
      <w:r>
        <w:rPr>
          <w:rFonts w:ascii="Times New Roman" w:hAnsi="Times New Roman"/>
          <w:sz w:val="24"/>
          <w:szCs w:val="24"/>
        </w:rPr>
        <w:t>.</w:t>
      </w:r>
    </w:p>
    <w:p w:rsidR="00C50150" w:rsidRDefault="00C50150" w:rsidP="00C50150">
      <w:pPr>
        <w:rPr>
          <w:sz w:val="28"/>
          <w:szCs w:val="28"/>
        </w:rPr>
      </w:pPr>
      <w:r w:rsidRPr="0015493B">
        <w:rPr>
          <w:noProof/>
          <w:sz w:val="28"/>
          <w:szCs w:val="28"/>
        </w:rPr>
        <w:lastRenderedPageBreak/>
        <w:drawing>
          <wp:inline distT="0" distB="0" distL="0" distR="0">
            <wp:extent cx="5943600" cy="841248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8412480"/>
                    </a:xfrm>
                    <a:prstGeom prst="rect">
                      <a:avLst/>
                    </a:prstGeom>
                    <a:noFill/>
                    <a:ln>
                      <a:noFill/>
                    </a:ln>
                  </pic:spPr>
                </pic:pic>
              </a:graphicData>
            </a:graphic>
          </wp:inline>
        </w:drawing>
      </w:r>
    </w:p>
    <w:p w:rsidR="00C50150" w:rsidRPr="00357059" w:rsidRDefault="00C50150" w:rsidP="00C50150">
      <w:pPr>
        <w:rPr>
          <w:rFonts w:ascii="Times New Roman" w:hAnsi="Times New Roman" w:cs="Times New Roman"/>
          <w:sz w:val="24"/>
          <w:szCs w:val="24"/>
        </w:rPr>
      </w:pPr>
      <w:r w:rsidRPr="00357059">
        <w:rPr>
          <w:rFonts w:ascii="Times New Roman" w:hAnsi="Times New Roman" w:cs="Times New Roman"/>
          <w:sz w:val="24"/>
          <w:szCs w:val="24"/>
        </w:rPr>
        <w:t xml:space="preserve">Бурято-Монгольская А.С.С.Р.1923г (фрагмент) </w:t>
      </w:r>
    </w:p>
    <w:p w:rsidR="00C50150" w:rsidRDefault="00C50150" w:rsidP="00C50150">
      <w:pPr>
        <w:rPr>
          <w:i/>
        </w:rPr>
      </w:pPr>
    </w:p>
    <w:p w:rsidR="00C50150" w:rsidRPr="00357059" w:rsidRDefault="00C50150" w:rsidP="00C50150">
      <w:pPr>
        <w:pStyle w:val="22"/>
        <w:ind w:firstLine="284"/>
        <w:jc w:val="left"/>
        <w:rPr>
          <w:b w:val="0"/>
        </w:rPr>
      </w:pPr>
      <w:bookmarkStart w:id="389" w:name="_Toc393273811"/>
      <w:r w:rsidRPr="00357059">
        <w:rPr>
          <w:b w:val="0"/>
        </w:rPr>
        <w:lastRenderedPageBreak/>
        <w:t>Приложение 3. Материалы инвентаризации ОКН от 1994г (фрагмент).</w:t>
      </w:r>
      <w:bookmarkEnd w:id="389"/>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noProof/>
          <w:sz w:val="24"/>
          <w:szCs w:val="24"/>
        </w:rPr>
        <w:drawing>
          <wp:inline distT="0" distB="0" distL="0" distR="0">
            <wp:extent cx="5783580" cy="3741420"/>
            <wp:effectExtent l="0" t="0" r="0" b="0"/>
            <wp:docPr id="149" name="Рисунок 149" descr="Копия DSCF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Копия DSCF23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83580" cy="3741420"/>
                    </a:xfrm>
                    <a:prstGeom prst="rect">
                      <a:avLst/>
                    </a:prstGeom>
                    <a:noFill/>
                    <a:ln>
                      <a:noFill/>
                    </a:ln>
                  </pic:spPr>
                </pic:pic>
              </a:graphicData>
            </a:graphic>
          </wp:inline>
        </w:drawing>
      </w:r>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sz w:val="24"/>
          <w:szCs w:val="24"/>
        </w:rPr>
        <w:t>Схема планировки п.</w:t>
      </w:r>
      <w:r>
        <w:rPr>
          <w:rFonts w:ascii="Times New Roman" w:hAnsi="Times New Roman" w:cs="Times New Roman"/>
          <w:sz w:val="24"/>
          <w:szCs w:val="24"/>
        </w:rPr>
        <w:t xml:space="preserve"> </w:t>
      </w:r>
      <w:r w:rsidRPr="00EF0767">
        <w:rPr>
          <w:rFonts w:ascii="Times New Roman" w:hAnsi="Times New Roman" w:cs="Times New Roman"/>
          <w:sz w:val="24"/>
          <w:szCs w:val="24"/>
        </w:rPr>
        <w:t xml:space="preserve">Полежаева </w:t>
      </w:r>
      <w:r>
        <w:rPr>
          <w:rFonts w:ascii="Times New Roman" w:hAnsi="Times New Roman" w:cs="Times New Roman"/>
          <w:sz w:val="24"/>
          <w:szCs w:val="24"/>
        </w:rPr>
        <w:t>от 1902</w:t>
      </w:r>
      <w:r w:rsidRPr="00EF0767">
        <w:rPr>
          <w:rFonts w:ascii="Times New Roman" w:hAnsi="Times New Roman" w:cs="Times New Roman"/>
          <w:sz w:val="24"/>
          <w:szCs w:val="24"/>
        </w:rPr>
        <w:t xml:space="preserve">г (из каталога ЦСН </w:t>
      </w:r>
      <w:r>
        <w:rPr>
          <w:rFonts w:ascii="Times New Roman" w:hAnsi="Times New Roman" w:cs="Times New Roman"/>
          <w:sz w:val="24"/>
          <w:szCs w:val="24"/>
        </w:rPr>
        <w:t>от 1994</w:t>
      </w:r>
      <w:r w:rsidRPr="00EF0767">
        <w:rPr>
          <w:rFonts w:ascii="Times New Roman" w:hAnsi="Times New Roman" w:cs="Times New Roman"/>
          <w:sz w:val="24"/>
          <w:szCs w:val="24"/>
        </w:rPr>
        <w:t>г)</w:t>
      </w:r>
      <w:r>
        <w:rPr>
          <w:rFonts w:ascii="Times New Roman" w:hAnsi="Times New Roman" w:cs="Times New Roman"/>
          <w:sz w:val="24"/>
          <w:szCs w:val="24"/>
        </w:rPr>
        <w:t>.</w:t>
      </w:r>
    </w:p>
    <w:p w:rsidR="00C50150" w:rsidRPr="00EF0767" w:rsidRDefault="00C50150" w:rsidP="00C50150">
      <w:pPr>
        <w:rPr>
          <w:rFonts w:ascii="Times New Roman" w:hAnsi="Times New Roman" w:cs="Times New Roman"/>
          <w:sz w:val="24"/>
          <w:szCs w:val="24"/>
        </w:rPr>
      </w:pPr>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noProof/>
          <w:sz w:val="24"/>
          <w:szCs w:val="24"/>
        </w:rPr>
        <w:drawing>
          <wp:inline distT="0" distB="0" distL="0" distR="0">
            <wp:extent cx="5814060" cy="3970020"/>
            <wp:effectExtent l="0" t="0" r="0" b="0"/>
            <wp:docPr id="148" name="Рисунок 148" descr="DSCF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DSCF230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14060" cy="3970020"/>
                    </a:xfrm>
                    <a:prstGeom prst="rect">
                      <a:avLst/>
                    </a:prstGeom>
                    <a:noFill/>
                    <a:ln>
                      <a:noFill/>
                    </a:ln>
                  </pic:spPr>
                </pic:pic>
              </a:graphicData>
            </a:graphic>
          </wp:inline>
        </w:drawing>
      </w:r>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sz w:val="24"/>
          <w:szCs w:val="24"/>
        </w:rPr>
        <w:lastRenderedPageBreak/>
        <w:t>Схема планировки д.</w:t>
      </w:r>
      <w:r>
        <w:rPr>
          <w:rFonts w:ascii="Times New Roman" w:hAnsi="Times New Roman" w:cs="Times New Roman"/>
          <w:sz w:val="24"/>
          <w:szCs w:val="24"/>
        </w:rPr>
        <w:t xml:space="preserve"> </w:t>
      </w:r>
      <w:r w:rsidRPr="00EF0767">
        <w:rPr>
          <w:rFonts w:ascii="Times New Roman" w:hAnsi="Times New Roman" w:cs="Times New Roman"/>
          <w:sz w:val="24"/>
          <w:szCs w:val="24"/>
        </w:rPr>
        <w:t xml:space="preserve">В.Иреть </w:t>
      </w:r>
      <w:r>
        <w:rPr>
          <w:rFonts w:ascii="Times New Roman" w:hAnsi="Times New Roman" w:cs="Times New Roman"/>
          <w:sz w:val="24"/>
          <w:szCs w:val="24"/>
        </w:rPr>
        <w:t>от 1902</w:t>
      </w:r>
      <w:r w:rsidRPr="00EF0767">
        <w:rPr>
          <w:rFonts w:ascii="Times New Roman" w:hAnsi="Times New Roman" w:cs="Times New Roman"/>
          <w:sz w:val="24"/>
          <w:szCs w:val="24"/>
        </w:rPr>
        <w:t xml:space="preserve">г (из каталога ЦСН </w:t>
      </w:r>
      <w:r>
        <w:rPr>
          <w:rFonts w:ascii="Times New Roman" w:hAnsi="Times New Roman" w:cs="Times New Roman"/>
          <w:sz w:val="24"/>
          <w:szCs w:val="24"/>
        </w:rPr>
        <w:t>от 1994</w:t>
      </w:r>
      <w:r w:rsidRPr="00EF0767">
        <w:rPr>
          <w:rFonts w:ascii="Times New Roman" w:hAnsi="Times New Roman" w:cs="Times New Roman"/>
          <w:sz w:val="24"/>
          <w:szCs w:val="24"/>
        </w:rPr>
        <w:t>г)</w:t>
      </w:r>
      <w:r>
        <w:rPr>
          <w:rFonts w:ascii="Times New Roman" w:hAnsi="Times New Roman" w:cs="Times New Roman"/>
          <w:sz w:val="24"/>
          <w:szCs w:val="24"/>
        </w:rPr>
        <w:t>.</w:t>
      </w:r>
    </w:p>
    <w:p w:rsidR="00C50150" w:rsidRPr="00EF0767" w:rsidRDefault="00C50150" w:rsidP="00C50150">
      <w:pPr>
        <w:rPr>
          <w:rFonts w:ascii="Times New Roman" w:hAnsi="Times New Roman" w:cs="Times New Roman"/>
          <w:sz w:val="24"/>
          <w:szCs w:val="24"/>
        </w:rPr>
      </w:pPr>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noProof/>
          <w:sz w:val="24"/>
          <w:szCs w:val="24"/>
        </w:rPr>
        <w:drawing>
          <wp:inline distT="0" distB="0" distL="0" distR="0">
            <wp:extent cx="5090160" cy="4480560"/>
            <wp:effectExtent l="0" t="0" r="0" b="0"/>
            <wp:docPr id="147" name="Рисунок 147" descr="Копия DSCF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Копия DSCF229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90160" cy="4480560"/>
                    </a:xfrm>
                    <a:prstGeom prst="rect">
                      <a:avLst/>
                    </a:prstGeom>
                    <a:noFill/>
                    <a:ln>
                      <a:noFill/>
                    </a:ln>
                  </pic:spPr>
                </pic:pic>
              </a:graphicData>
            </a:graphic>
          </wp:inline>
        </w:drawing>
      </w:r>
      <w:r w:rsidRPr="00EF0767">
        <w:rPr>
          <w:rFonts w:ascii="Times New Roman" w:hAnsi="Times New Roman" w:cs="Times New Roman"/>
          <w:sz w:val="24"/>
          <w:szCs w:val="24"/>
        </w:rPr>
        <w:t>.</w:t>
      </w:r>
    </w:p>
    <w:p w:rsidR="00C50150" w:rsidRPr="00EF0767" w:rsidRDefault="00C50150" w:rsidP="00C50150">
      <w:pPr>
        <w:jc w:val="center"/>
        <w:rPr>
          <w:rFonts w:ascii="Times New Roman" w:hAnsi="Times New Roman" w:cs="Times New Roman"/>
          <w:sz w:val="24"/>
          <w:szCs w:val="24"/>
        </w:rPr>
      </w:pPr>
    </w:p>
    <w:p w:rsidR="00C50150" w:rsidRPr="00A278D4" w:rsidRDefault="00C50150" w:rsidP="00C50150">
      <w:pPr>
        <w:rPr>
          <w:rFonts w:ascii="Times New Roman" w:hAnsi="Times New Roman" w:cs="Times New Roman"/>
          <w:sz w:val="24"/>
          <w:szCs w:val="24"/>
        </w:rPr>
      </w:pPr>
      <w:r w:rsidRPr="00EF0767">
        <w:rPr>
          <w:rFonts w:ascii="Times New Roman" w:hAnsi="Times New Roman" w:cs="Times New Roman"/>
          <w:sz w:val="24"/>
          <w:szCs w:val="24"/>
        </w:rPr>
        <w:t>Схема планировки с.</w:t>
      </w:r>
      <w:r>
        <w:rPr>
          <w:rFonts w:ascii="Times New Roman" w:hAnsi="Times New Roman" w:cs="Times New Roman"/>
          <w:sz w:val="24"/>
          <w:szCs w:val="24"/>
        </w:rPr>
        <w:t xml:space="preserve"> </w:t>
      </w:r>
      <w:r w:rsidRPr="00EF0767">
        <w:rPr>
          <w:rFonts w:ascii="Times New Roman" w:hAnsi="Times New Roman" w:cs="Times New Roman"/>
          <w:sz w:val="24"/>
          <w:szCs w:val="24"/>
        </w:rPr>
        <w:t xml:space="preserve">Голуметь </w:t>
      </w:r>
      <w:r>
        <w:rPr>
          <w:rFonts w:ascii="Times New Roman" w:hAnsi="Times New Roman" w:cs="Times New Roman"/>
          <w:sz w:val="24"/>
          <w:szCs w:val="24"/>
        </w:rPr>
        <w:t>от 1901г</w:t>
      </w:r>
      <w:r w:rsidRPr="00EF0767">
        <w:rPr>
          <w:rFonts w:ascii="Times New Roman" w:hAnsi="Times New Roman" w:cs="Times New Roman"/>
          <w:sz w:val="24"/>
          <w:szCs w:val="24"/>
        </w:rPr>
        <w:t xml:space="preserve"> (из каталога ЦСН </w:t>
      </w:r>
      <w:r>
        <w:rPr>
          <w:rFonts w:ascii="Times New Roman" w:hAnsi="Times New Roman" w:cs="Times New Roman"/>
          <w:sz w:val="24"/>
          <w:szCs w:val="24"/>
        </w:rPr>
        <w:t>от 1994</w:t>
      </w:r>
      <w:r w:rsidRPr="00EF0767">
        <w:rPr>
          <w:rFonts w:ascii="Times New Roman" w:hAnsi="Times New Roman" w:cs="Times New Roman"/>
          <w:sz w:val="24"/>
          <w:szCs w:val="24"/>
        </w:rPr>
        <w:t>г).</w:t>
      </w:r>
    </w:p>
    <w:p w:rsidR="00C50150" w:rsidRDefault="00C50150" w:rsidP="00C50150">
      <w:pPr>
        <w:rPr>
          <w:rFonts w:ascii="Times New Roman" w:hAnsi="Times New Roman" w:cs="Times New Roman"/>
          <w:i/>
          <w:sz w:val="24"/>
          <w:szCs w:val="24"/>
        </w:rPr>
      </w:pPr>
    </w:p>
    <w:p w:rsidR="00C50150" w:rsidRPr="00357059" w:rsidRDefault="00C50150" w:rsidP="00C50150">
      <w:pPr>
        <w:pStyle w:val="22"/>
        <w:pageBreakBefore/>
        <w:ind w:firstLine="284"/>
        <w:jc w:val="left"/>
        <w:rPr>
          <w:b w:val="0"/>
        </w:rPr>
      </w:pPr>
      <w:bookmarkStart w:id="390" w:name="_Toc393273812"/>
      <w:r w:rsidRPr="00357059">
        <w:rPr>
          <w:b w:val="0"/>
        </w:rPr>
        <w:lastRenderedPageBreak/>
        <w:t xml:space="preserve">Приложение </w:t>
      </w:r>
      <w:r>
        <w:rPr>
          <w:b w:val="0"/>
        </w:rPr>
        <w:t>4</w:t>
      </w:r>
      <w:r w:rsidRPr="00357059">
        <w:rPr>
          <w:b w:val="0"/>
        </w:rPr>
        <w:t>. Комплексная оценка территории (ОКН).</w:t>
      </w:r>
      <w:bookmarkEnd w:id="390"/>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noProof/>
          <w:sz w:val="24"/>
          <w:szCs w:val="24"/>
        </w:rPr>
        <w:drawing>
          <wp:inline distT="0" distB="0" distL="0" distR="0">
            <wp:extent cx="4861560" cy="3185160"/>
            <wp:effectExtent l="0" t="0" r="0" b="0"/>
            <wp:docPr id="146" name="Рисунок 146" desc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d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61560" cy="3185160"/>
                    </a:xfrm>
                    <a:prstGeom prst="rect">
                      <a:avLst/>
                    </a:prstGeom>
                    <a:noFill/>
                    <a:ln>
                      <a:noFill/>
                    </a:ln>
                  </pic:spPr>
                </pic:pic>
              </a:graphicData>
            </a:graphic>
          </wp:inline>
        </w:drawing>
      </w:r>
    </w:p>
    <w:p w:rsidR="00C50150" w:rsidRPr="00EF0767" w:rsidRDefault="00C50150" w:rsidP="00C50150">
      <w:pPr>
        <w:rPr>
          <w:rFonts w:ascii="Times New Roman" w:hAnsi="Times New Roman" w:cs="Times New Roman"/>
          <w:sz w:val="24"/>
          <w:szCs w:val="24"/>
        </w:rPr>
      </w:pPr>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sz w:val="24"/>
          <w:szCs w:val="24"/>
        </w:rPr>
        <w:t>55-Советская ул.,173</w:t>
      </w:r>
      <w:r>
        <w:rPr>
          <w:rFonts w:ascii="Times New Roman" w:hAnsi="Times New Roman" w:cs="Times New Roman"/>
          <w:sz w:val="24"/>
          <w:szCs w:val="24"/>
        </w:rPr>
        <w:t>.</w:t>
      </w:r>
      <w:r w:rsidRPr="00EF0767">
        <w:rPr>
          <w:rFonts w:ascii="Times New Roman" w:hAnsi="Times New Roman" w:cs="Times New Roman"/>
          <w:sz w:val="24"/>
          <w:szCs w:val="24"/>
        </w:rPr>
        <w:t xml:space="preserve"> Дом жилой; 56- Советская ул.,175</w:t>
      </w:r>
      <w:r>
        <w:rPr>
          <w:rFonts w:ascii="Times New Roman" w:hAnsi="Times New Roman" w:cs="Times New Roman"/>
          <w:sz w:val="24"/>
          <w:szCs w:val="24"/>
        </w:rPr>
        <w:t>.</w:t>
      </w:r>
      <w:r w:rsidRPr="00EF0767">
        <w:rPr>
          <w:rFonts w:ascii="Times New Roman" w:hAnsi="Times New Roman" w:cs="Times New Roman"/>
          <w:sz w:val="24"/>
          <w:szCs w:val="24"/>
        </w:rPr>
        <w:t xml:space="preserve"> Дом жилой;</w:t>
      </w:r>
      <w:r>
        <w:rPr>
          <w:rFonts w:ascii="Times New Roman" w:hAnsi="Times New Roman" w:cs="Times New Roman"/>
          <w:sz w:val="24"/>
          <w:szCs w:val="24"/>
        </w:rPr>
        <w:t xml:space="preserve"> </w:t>
      </w:r>
      <w:r w:rsidRPr="00EF0767">
        <w:rPr>
          <w:rFonts w:ascii="Times New Roman" w:hAnsi="Times New Roman" w:cs="Times New Roman"/>
          <w:sz w:val="24"/>
          <w:szCs w:val="24"/>
        </w:rPr>
        <w:t>57- Советская ул.,177</w:t>
      </w:r>
      <w:r>
        <w:rPr>
          <w:rFonts w:ascii="Times New Roman" w:hAnsi="Times New Roman" w:cs="Times New Roman"/>
          <w:sz w:val="24"/>
          <w:szCs w:val="24"/>
        </w:rPr>
        <w:t>.</w:t>
      </w:r>
      <w:r w:rsidRPr="00EF0767">
        <w:rPr>
          <w:rFonts w:ascii="Times New Roman" w:hAnsi="Times New Roman" w:cs="Times New Roman"/>
          <w:sz w:val="24"/>
          <w:szCs w:val="24"/>
        </w:rPr>
        <w:t xml:space="preserve"> Усадьба: дом жилой, амбар, ворота, заплот; 58- Советская ул.,179</w:t>
      </w:r>
      <w:r>
        <w:rPr>
          <w:rFonts w:ascii="Times New Roman" w:hAnsi="Times New Roman" w:cs="Times New Roman"/>
          <w:sz w:val="24"/>
          <w:szCs w:val="24"/>
        </w:rPr>
        <w:t>.</w:t>
      </w:r>
      <w:r w:rsidRPr="00EF0767">
        <w:rPr>
          <w:rFonts w:ascii="Times New Roman" w:hAnsi="Times New Roman" w:cs="Times New Roman"/>
          <w:sz w:val="24"/>
          <w:szCs w:val="24"/>
        </w:rPr>
        <w:t xml:space="preserve"> Усадьба: дом жилой, амбар, заплот; 59- Советская ул.,197</w:t>
      </w:r>
      <w:r>
        <w:rPr>
          <w:rFonts w:ascii="Times New Roman" w:hAnsi="Times New Roman" w:cs="Times New Roman"/>
          <w:sz w:val="24"/>
          <w:szCs w:val="24"/>
        </w:rPr>
        <w:t>.</w:t>
      </w:r>
      <w:r w:rsidRPr="00EF0767">
        <w:rPr>
          <w:rFonts w:ascii="Times New Roman" w:hAnsi="Times New Roman" w:cs="Times New Roman"/>
          <w:sz w:val="24"/>
          <w:szCs w:val="24"/>
        </w:rPr>
        <w:t xml:space="preserve"> Дом жилой</w:t>
      </w:r>
      <w:r>
        <w:rPr>
          <w:rFonts w:ascii="Times New Roman" w:hAnsi="Times New Roman" w:cs="Times New Roman"/>
          <w:sz w:val="24"/>
          <w:szCs w:val="24"/>
        </w:rPr>
        <w:t>.</w:t>
      </w:r>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noProof/>
          <w:sz w:val="24"/>
          <w:szCs w:val="24"/>
        </w:rPr>
        <w:drawing>
          <wp:inline distT="0" distB="0" distL="0" distR="0">
            <wp:extent cx="5562600" cy="3360420"/>
            <wp:effectExtent l="0" t="0" r="0" b="0"/>
            <wp:docPr id="145" name="Рисунок 145" descr="dsfd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dsfdfd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62600" cy="3360420"/>
                    </a:xfrm>
                    <a:prstGeom prst="rect">
                      <a:avLst/>
                    </a:prstGeom>
                    <a:noFill/>
                    <a:ln>
                      <a:noFill/>
                    </a:ln>
                  </pic:spPr>
                </pic:pic>
              </a:graphicData>
            </a:graphic>
          </wp:inline>
        </w:drawing>
      </w:r>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sz w:val="24"/>
          <w:szCs w:val="24"/>
        </w:rPr>
        <w:t>50- Советская ул., 45</w:t>
      </w:r>
      <w:r>
        <w:rPr>
          <w:rFonts w:ascii="Times New Roman" w:hAnsi="Times New Roman" w:cs="Times New Roman"/>
          <w:sz w:val="24"/>
          <w:szCs w:val="24"/>
        </w:rPr>
        <w:t>.</w:t>
      </w:r>
      <w:r w:rsidRPr="00EF0767">
        <w:rPr>
          <w:rFonts w:ascii="Times New Roman" w:hAnsi="Times New Roman" w:cs="Times New Roman"/>
          <w:sz w:val="24"/>
          <w:szCs w:val="24"/>
        </w:rPr>
        <w:t xml:space="preserve"> Дом жилой; 51- Советская ул., 59</w:t>
      </w:r>
      <w:r>
        <w:rPr>
          <w:rFonts w:ascii="Times New Roman" w:hAnsi="Times New Roman" w:cs="Times New Roman"/>
          <w:sz w:val="24"/>
          <w:szCs w:val="24"/>
        </w:rPr>
        <w:t>.</w:t>
      </w:r>
      <w:r w:rsidRPr="00EF0767">
        <w:rPr>
          <w:rFonts w:ascii="Times New Roman" w:hAnsi="Times New Roman" w:cs="Times New Roman"/>
          <w:sz w:val="24"/>
          <w:szCs w:val="24"/>
        </w:rPr>
        <w:t xml:space="preserve"> Дом жилой; 52- Советская ул., 61</w:t>
      </w:r>
      <w:r>
        <w:rPr>
          <w:rFonts w:ascii="Times New Roman" w:hAnsi="Times New Roman" w:cs="Times New Roman"/>
          <w:sz w:val="24"/>
          <w:szCs w:val="24"/>
        </w:rPr>
        <w:t>.</w:t>
      </w:r>
      <w:r w:rsidRPr="00EF0767">
        <w:rPr>
          <w:rFonts w:ascii="Times New Roman" w:hAnsi="Times New Roman" w:cs="Times New Roman"/>
          <w:sz w:val="24"/>
          <w:szCs w:val="24"/>
        </w:rPr>
        <w:t xml:space="preserve"> Дом жилой; 53 - Советская ул., 97</w:t>
      </w:r>
      <w:r>
        <w:rPr>
          <w:rFonts w:ascii="Times New Roman" w:hAnsi="Times New Roman" w:cs="Times New Roman"/>
          <w:sz w:val="24"/>
          <w:szCs w:val="24"/>
        </w:rPr>
        <w:t>.</w:t>
      </w:r>
      <w:r w:rsidRPr="00EF0767">
        <w:rPr>
          <w:rFonts w:ascii="Times New Roman" w:hAnsi="Times New Roman" w:cs="Times New Roman"/>
          <w:sz w:val="24"/>
          <w:szCs w:val="24"/>
        </w:rPr>
        <w:t xml:space="preserve"> Ворота</w:t>
      </w:r>
      <w:r>
        <w:rPr>
          <w:rFonts w:ascii="Times New Roman" w:hAnsi="Times New Roman" w:cs="Times New Roman"/>
          <w:sz w:val="24"/>
          <w:szCs w:val="24"/>
        </w:rPr>
        <w:t>.</w:t>
      </w:r>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noProof/>
          <w:sz w:val="24"/>
          <w:szCs w:val="24"/>
        </w:rPr>
        <w:lastRenderedPageBreak/>
        <w:drawing>
          <wp:inline distT="0" distB="0" distL="0" distR="0">
            <wp:extent cx="5372100" cy="3108960"/>
            <wp:effectExtent l="0" t="0" r="0" b="0"/>
            <wp:docPr id="144" name="Рисунок 144" descr="tyty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tytyt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72100" cy="3108960"/>
                    </a:xfrm>
                    <a:prstGeom prst="rect">
                      <a:avLst/>
                    </a:prstGeom>
                    <a:noFill/>
                    <a:ln>
                      <a:noFill/>
                    </a:ln>
                  </pic:spPr>
                </pic:pic>
              </a:graphicData>
            </a:graphic>
          </wp:inline>
        </w:drawing>
      </w:r>
    </w:p>
    <w:p w:rsidR="00C50150" w:rsidRPr="00EF0767" w:rsidRDefault="00C50150" w:rsidP="00C50150">
      <w:pPr>
        <w:rPr>
          <w:rFonts w:ascii="Times New Roman" w:hAnsi="Times New Roman" w:cs="Times New Roman"/>
          <w:sz w:val="24"/>
          <w:szCs w:val="24"/>
        </w:rPr>
      </w:pPr>
      <w:r w:rsidRPr="00EF0767">
        <w:rPr>
          <w:rFonts w:ascii="Times New Roman" w:hAnsi="Times New Roman" w:cs="Times New Roman"/>
          <w:sz w:val="24"/>
          <w:szCs w:val="24"/>
        </w:rPr>
        <w:t>60- Уварова ул., 3</w:t>
      </w:r>
      <w:r>
        <w:rPr>
          <w:rFonts w:ascii="Times New Roman" w:hAnsi="Times New Roman" w:cs="Times New Roman"/>
          <w:sz w:val="24"/>
          <w:szCs w:val="24"/>
        </w:rPr>
        <w:t>.</w:t>
      </w:r>
      <w:r w:rsidRPr="00EF0767">
        <w:rPr>
          <w:rFonts w:ascii="Times New Roman" w:hAnsi="Times New Roman" w:cs="Times New Roman"/>
          <w:sz w:val="24"/>
          <w:szCs w:val="24"/>
        </w:rPr>
        <w:t xml:space="preserve"> Усадьба: дом жилой, амбар; 61- Уварова ул., 13</w:t>
      </w:r>
      <w:r>
        <w:rPr>
          <w:rFonts w:ascii="Times New Roman" w:hAnsi="Times New Roman" w:cs="Times New Roman"/>
          <w:sz w:val="24"/>
          <w:szCs w:val="24"/>
        </w:rPr>
        <w:t>. Усадьба: дом жилой, ворота</w:t>
      </w:r>
      <w:r w:rsidRPr="00EF0767">
        <w:rPr>
          <w:rFonts w:ascii="Times New Roman" w:hAnsi="Times New Roman" w:cs="Times New Roman"/>
          <w:sz w:val="24"/>
          <w:szCs w:val="24"/>
        </w:rPr>
        <w:t>; 44</w:t>
      </w:r>
      <w:r>
        <w:rPr>
          <w:rFonts w:ascii="Times New Roman" w:hAnsi="Times New Roman" w:cs="Times New Roman"/>
          <w:sz w:val="24"/>
          <w:szCs w:val="24"/>
        </w:rPr>
        <w:t xml:space="preserve"> </w:t>
      </w:r>
      <w:r w:rsidRPr="00EF0767">
        <w:rPr>
          <w:rFonts w:ascii="Times New Roman" w:hAnsi="Times New Roman" w:cs="Times New Roman"/>
          <w:sz w:val="24"/>
          <w:szCs w:val="24"/>
        </w:rPr>
        <w:t>- Маяковского ул., 29</w:t>
      </w:r>
      <w:r>
        <w:rPr>
          <w:rFonts w:ascii="Times New Roman" w:hAnsi="Times New Roman" w:cs="Times New Roman"/>
          <w:sz w:val="24"/>
          <w:szCs w:val="24"/>
        </w:rPr>
        <w:t>.</w:t>
      </w:r>
      <w:r w:rsidRPr="00EF0767">
        <w:rPr>
          <w:rFonts w:ascii="Times New Roman" w:hAnsi="Times New Roman" w:cs="Times New Roman"/>
          <w:sz w:val="24"/>
          <w:szCs w:val="24"/>
        </w:rPr>
        <w:t xml:space="preserve"> Дом жилой; 45 - Сов</w:t>
      </w:r>
      <w:r>
        <w:rPr>
          <w:rFonts w:ascii="Times New Roman" w:hAnsi="Times New Roman" w:cs="Times New Roman"/>
          <w:sz w:val="24"/>
          <w:szCs w:val="24"/>
        </w:rPr>
        <w:t xml:space="preserve">етская ул, напротив сельсовета </w:t>
      </w:r>
      <w:r w:rsidRPr="00EF0767">
        <w:rPr>
          <w:rFonts w:ascii="Times New Roman" w:hAnsi="Times New Roman" w:cs="Times New Roman"/>
          <w:sz w:val="24"/>
          <w:szCs w:val="24"/>
        </w:rPr>
        <w:t>Братская могила коммунистов и партизан, погибших за Советску</w:t>
      </w:r>
      <w:r>
        <w:rPr>
          <w:rFonts w:ascii="Times New Roman" w:hAnsi="Times New Roman" w:cs="Times New Roman"/>
          <w:sz w:val="24"/>
          <w:szCs w:val="24"/>
        </w:rPr>
        <w:t>ю власть; 49 - Советская ул.,</w:t>
      </w:r>
      <w:r w:rsidRPr="00EF0767">
        <w:rPr>
          <w:rFonts w:ascii="Times New Roman" w:hAnsi="Times New Roman" w:cs="Times New Roman"/>
          <w:sz w:val="24"/>
          <w:szCs w:val="24"/>
        </w:rPr>
        <w:t xml:space="preserve"> 9</w:t>
      </w:r>
      <w:r>
        <w:rPr>
          <w:rFonts w:ascii="Times New Roman" w:hAnsi="Times New Roman" w:cs="Times New Roman"/>
          <w:sz w:val="24"/>
          <w:szCs w:val="24"/>
        </w:rPr>
        <w:t>.</w:t>
      </w:r>
      <w:r w:rsidRPr="00EF0767">
        <w:rPr>
          <w:rFonts w:ascii="Times New Roman" w:hAnsi="Times New Roman" w:cs="Times New Roman"/>
          <w:sz w:val="24"/>
          <w:szCs w:val="24"/>
        </w:rPr>
        <w:t xml:space="preserve"> Дом жилой; 46</w:t>
      </w:r>
      <w:r>
        <w:rPr>
          <w:rFonts w:ascii="Times New Roman" w:hAnsi="Times New Roman" w:cs="Times New Roman"/>
          <w:sz w:val="24"/>
          <w:szCs w:val="24"/>
        </w:rPr>
        <w:t xml:space="preserve"> </w:t>
      </w:r>
      <w:r w:rsidRPr="00EF0767">
        <w:rPr>
          <w:rFonts w:ascii="Times New Roman" w:hAnsi="Times New Roman" w:cs="Times New Roman"/>
          <w:sz w:val="24"/>
          <w:szCs w:val="24"/>
        </w:rPr>
        <w:t>- Советская ул. (ул.</w:t>
      </w:r>
      <w:r>
        <w:rPr>
          <w:rFonts w:ascii="Times New Roman" w:hAnsi="Times New Roman" w:cs="Times New Roman"/>
          <w:sz w:val="24"/>
          <w:szCs w:val="24"/>
        </w:rPr>
        <w:t xml:space="preserve"> Советская, 10</w:t>
      </w:r>
      <w:r w:rsidRPr="00EF0767">
        <w:rPr>
          <w:rFonts w:ascii="Times New Roman" w:hAnsi="Times New Roman" w:cs="Times New Roman"/>
          <w:sz w:val="24"/>
          <w:szCs w:val="24"/>
        </w:rPr>
        <w:t>)</w:t>
      </w:r>
      <w:r>
        <w:rPr>
          <w:rFonts w:ascii="Times New Roman" w:hAnsi="Times New Roman" w:cs="Times New Roman"/>
          <w:sz w:val="24"/>
          <w:szCs w:val="24"/>
        </w:rPr>
        <w:t>.</w:t>
      </w:r>
      <w:r w:rsidRPr="00EF0767">
        <w:rPr>
          <w:rFonts w:ascii="Times New Roman" w:hAnsi="Times New Roman" w:cs="Times New Roman"/>
          <w:sz w:val="24"/>
          <w:szCs w:val="24"/>
        </w:rPr>
        <w:t xml:space="preserve"> Церковь Николаевская;48</w:t>
      </w:r>
      <w:r>
        <w:rPr>
          <w:rFonts w:ascii="Times New Roman" w:hAnsi="Times New Roman" w:cs="Times New Roman"/>
          <w:sz w:val="24"/>
          <w:szCs w:val="24"/>
        </w:rPr>
        <w:t xml:space="preserve"> </w:t>
      </w:r>
      <w:r w:rsidRPr="00EF0767">
        <w:rPr>
          <w:rFonts w:ascii="Times New Roman" w:hAnsi="Times New Roman" w:cs="Times New Roman"/>
          <w:sz w:val="24"/>
          <w:szCs w:val="24"/>
        </w:rPr>
        <w:t>- Маяковского ул., 29 Дом жилой</w:t>
      </w:r>
      <w:r>
        <w:rPr>
          <w:rFonts w:ascii="Times New Roman" w:hAnsi="Times New Roman" w:cs="Times New Roman"/>
          <w:sz w:val="24"/>
          <w:szCs w:val="24"/>
        </w:rPr>
        <w:t>.</w:t>
      </w:r>
    </w:p>
    <w:p w:rsidR="00C50150" w:rsidRPr="00357059" w:rsidRDefault="00C50150" w:rsidP="00C50150">
      <w:pPr>
        <w:pStyle w:val="22"/>
        <w:ind w:firstLine="284"/>
        <w:jc w:val="left"/>
        <w:rPr>
          <w:b w:val="0"/>
        </w:rPr>
      </w:pPr>
      <w:bookmarkStart w:id="391" w:name="_Toc393273813"/>
      <w:r w:rsidRPr="00357059">
        <w:rPr>
          <w:b w:val="0"/>
        </w:rPr>
        <w:lastRenderedPageBreak/>
        <w:t>Приложение 5. Письмо Службы по охране ОКН Иркутской области.</w:t>
      </w:r>
      <w:bookmarkEnd w:id="391"/>
    </w:p>
    <w:p w:rsidR="00C50150" w:rsidRDefault="00C50150" w:rsidP="00C50150">
      <w:pPr>
        <w:jc w:val="center"/>
        <w:rPr>
          <w:b/>
          <w:bCs/>
        </w:rPr>
      </w:pPr>
      <w:r>
        <w:rPr>
          <w:b/>
          <w:bCs/>
          <w:noProof/>
        </w:rPr>
        <w:drawing>
          <wp:inline distT="0" distB="0" distL="0" distR="0">
            <wp:extent cx="4983480" cy="7482840"/>
            <wp:effectExtent l="0" t="0" r="0" b="0"/>
            <wp:docPr id="143" name="Рисунок 143" descr="Письмо_сопроводитель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Письмо_сопроводительное"/>
                    <pic:cNvPicPr>
                      <a:picLocks noChangeAspect="1" noChangeArrowheads="1"/>
                    </pic:cNvPicPr>
                  </pic:nvPicPr>
                  <pic:blipFill>
                    <a:blip r:embed="rId64" cstate="print">
                      <a:extLst>
                        <a:ext uri="{28A0092B-C50C-407E-A947-70E740481C1C}">
                          <a14:useLocalDpi xmlns:a14="http://schemas.microsoft.com/office/drawing/2010/main" val="0"/>
                        </a:ext>
                      </a:extLst>
                    </a:blip>
                    <a:srcRect l="15509" t="7855"/>
                    <a:stretch>
                      <a:fillRect/>
                    </a:stretch>
                  </pic:blipFill>
                  <pic:spPr bwMode="auto">
                    <a:xfrm>
                      <a:off x="0" y="0"/>
                      <a:ext cx="4983480" cy="7482840"/>
                    </a:xfrm>
                    <a:prstGeom prst="rect">
                      <a:avLst/>
                    </a:prstGeom>
                    <a:noFill/>
                    <a:ln>
                      <a:noFill/>
                    </a:ln>
                  </pic:spPr>
                </pic:pic>
              </a:graphicData>
            </a:graphic>
          </wp:inline>
        </w:drawing>
      </w:r>
    </w:p>
    <w:p w:rsidR="00C50150" w:rsidRDefault="00C50150" w:rsidP="00C50150">
      <w:pPr>
        <w:jc w:val="center"/>
        <w:rPr>
          <w:b/>
          <w:bCs/>
        </w:rPr>
      </w:pPr>
      <w:r>
        <w:rPr>
          <w:b/>
          <w:bCs/>
          <w:noProof/>
        </w:rPr>
        <w:lastRenderedPageBreak/>
        <w:drawing>
          <wp:inline distT="0" distB="0" distL="0" distR="0">
            <wp:extent cx="5074920" cy="7673340"/>
            <wp:effectExtent l="0" t="0" r="0" b="0"/>
            <wp:docPr id="142" name="Рисунок 142" descr="Письмо_сопроводительно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Письмо_сопроводительное 001"/>
                    <pic:cNvPicPr>
                      <a:picLocks noChangeAspect="1" noChangeArrowheads="1"/>
                    </pic:cNvPicPr>
                  </pic:nvPicPr>
                  <pic:blipFill>
                    <a:blip r:embed="rId65" cstate="print">
                      <a:extLst>
                        <a:ext uri="{28A0092B-C50C-407E-A947-70E740481C1C}">
                          <a14:useLocalDpi xmlns:a14="http://schemas.microsoft.com/office/drawing/2010/main" val="0"/>
                        </a:ext>
                      </a:extLst>
                    </a:blip>
                    <a:srcRect l="13893" t="6171"/>
                    <a:stretch>
                      <a:fillRect/>
                    </a:stretch>
                  </pic:blipFill>
                  <pic:spPr bwMode="auto">
                    <a:xfrm>
                      <a:off x="0" y="0"/>
                      <a:ext cx="5074920" cy="7673340"/>
                    </a:xfrm>
                    <a:prstGeom prst="rect">
                      <a:avLst/>
                    </a:prstGeom>
                    <a:noFill/>
                    <a:ln>
                      <a:noFill/>
                    </a:ln>
                  </pic:spPr>
                </pic:pic>
              </a:graphicData>
            </a:graphic>
          </wp:inline>
        </w:drawing>
      </w:r>
    </w:p>
    <w:bookmarkEnd w:id="386"/>
    <w:bookmarkEnd w:id="388"/>
    <w:p w:rsidR="00C50150" w:rsidRPr="0063393D" w:rsidRDefault="00C50150" w:rsidP="00C50150">
      <w:pPr>
        <w:pStyle w:val="affe"/>
      </w:pPr>
    </w:p>
    <w:p w:rsidR="00C50150" w:rsidRPr="00EB515C" w:rsidRDefault="00C50150" w:rsidP="008D09C2">
      <w:pPr>
        <w:rPr>
          <w:rFonts w:ascii="Times New Roman" w:hAnsi="Times New Roman" w:cs="Times New Roman"/>
        </w:rPr>
      </w:pPr>
    </w:p>
    <w:sectPr w:rsidR="00C50150" w:rsidRPr="00EB515C" w:rsidSect="0058014C">
      <w:pgSz w:w="11906" w:h="16838"/>
      <w:pgMar w:top="567" w:right="567" w:bottom="56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558" w:rsidRDefault="003C1558" w:rsidP="00A44A96">
      <w:pPr>
        <w:spacing w:after="0" w:line="240" w:lineRule="auto"/>
      </w:pPr>
      <w:r>
        <w:separator/>
      </w:r>
    </w:p>
  </w:endnote>
  <w:endnote w:type="continuationSeparator" w:id="0">
    <w:p w:rsidR="003C1558" w:rsidRDefault="003C1558" w:rsidP="00A44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
    <w:altName w:val="Arial"/>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Journal">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F55" w:rsidRDefault="00A21F55" w:rsidP="00A21F55">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A21F55" w:rsidRDefault="00A21F55" w:rsidP="00A21F55">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F55" w:rsidRPr="00373EEC" w:rsidRDefault="00A21F55">
    <w:pPr>
      <w:pStyle w:val="a9"/>
      <w:jc w:val="center"/>
      <w:rPr>
        <w:rFonts w:ascii="Bookman Old Style" w:hAnsi="Bookman Old Style"/>
        <w:color w:val="808080"/>
        <w:sz w:val="18"/>
        <w:szCs w:val="18"/>
      </w:rPr>
    </w:pPr>
    <w:r w:rsidRPr="00373EEC">
      <w:rPr>
        <w:rFonts w:ascii="Bookman Old Style" w:hAnsi="Bookman Old Style"/>
        <w:color w:val="808080"/>
        <w:sz w:val="18"/>
        <w:szCs w:val="18"/>
      </w:rPr>
      <w:fldChar w:fldCharType="begin"/>
    </w:r>
    <w:r w:rsidRPr="00373EEC">
      <w:rPr>
        <w:rFonts w:ascii="Bookman Old Style" w:hAnsi="Bookman Old Style"/>
        <w:color w:val="808080"/>
        <w:sz w:val="18"/>
        <w:szCs w:val="18"/>
      </w:rPr>
      <w:instrText>PAGE   \* MERGEFORMAT</w:instrText>
    </w:r>
    <w:r w:rsidRPr="00373EEC">
      <w:rPr>
        <w:rFonts w:ascii="Bookman Old Style" w:hAnsi="Bookman Old Style"/>
        <w:color w:val="808080"/>
        <w:sz w:val="18"/>
        <w:szCs w:val="18"/>
      </w:rPr>
      <w:fldChar w:fldCharType="separate"/>
    </w:r>
    <w:r w:rsidR="008C6E46">
      <w:rPr>
        <w:rFonts w:ascii="Bookman Old Style" w:hAnsi="Bookman Old Style"/>
        <w:noProof/>
        <w:color w:val="808080"/>
        <w:sz w:val="18"/>
        <w:szCs w:val="18"/>
      </w:rPr>
      <w:t>2</w:t>
    </w:r>
    <w:r w:rsidRPr="00373EEC">
      <w:rPr>
        <w:rFonts w:ascii="Bookman Old Style" w:hAnsi="Bookman Old Style"/>
        <w:color w:val="80808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558" w:rsidRDefault="003C1558" w:rsidP="00A44A96">
      <w:pPr>
        <w:spacing w:after="0" w:line="240" w:lineRule="auto"/>
      </w:pPr>
      <w:r>
        <w:separator/>
      </w:r>
    </w:p>
  </w:footnote>
  <w:footnote w:type="continuationSeparator" w:id="0">
    <w:p w:rsidR="003C1558" w:rsidRDefault="003C1558" w:rsidP="00A44A96">
      <w:pPr>
        <w:spacing w:after="0" w:line="240" w:lineRule="auto"/>
      </w:pPr>
      <w:r>
        <w:continuationSeparator/>
      </w:r>
    </w:p>
  </w:footnote>
  <w:footnote w:id="1">
    <w:p w:rsidR="00A21F55" w:rsidRDefault="00A21F55" w:rsidP="00C50150">
      <w:pPr>
        <w:pStyle w:val="ConsPlusNormal"/>
        <w:widowControl/>
        <w:ind w:firstLine="540"/>
        <w:jc w:val="both"/>
      </w:pPr>
      <w:r>
        <w:rPr>
          <w:rStyle w:val="af8"/>
        </w:rPr>
        <w:footnoteRef/>
      </w:r>
      <w:r>
        <w:t xml:space="preserve"> </w:t>
      </w:r>
      <w:r w:rsidRPr="00681E83">
        <w:rPr>
          <w:rFonts w:ascii="Times New Roman" w:hAnsi="Times New Roman" w:cs="Times New Roman"/>
        </w:rPr>
        <w:t>Установлены ст.36 №73-ФЗ</w:t>
      </w:r>
    </w:p>
    <w:p w:rsidR="00A21F55" w:rsidRDefault="00A21F55" w:rsidP="00C50150">
      <w:pPr>
        <w:pStyle w:val="af6"/>
      </w:pPr>
    </w:p>
  </w:footnote>
  <w:footnote w:id="2">
    <w:p w:rsidR="00A21F55" w:rsidRDefault="00A21F55" w:rsidP="00C50150">
      <w:pPr>
        <w:pStyle w:val="affe"/>
        <w:ind w:firstLine="284"/>
        <w:jc w:val="both"/>
        <w:rPr>
          <w:rFonts w:ascii="Times New Roman" w:hAnsi="Times New Roman"/>
          <w:sz w:val="16"/>
          <w:szCs w:val="16"/>
        </w:rPr>
      </w:pPr>
      <w:r w:rsidRPr="00C904DE">
        <w:rPr>
          <w:rStyle w:val="af8"/>
          <w:rFonts w:ascii="Times New Roman" w:hAnsi="Times New Roman"/>
          <w:sz w:val="16"/>
          <w:szCs w:val="16"/>
        </w:rPr>
        <w:footnoteRef/>
      </w:r>
      <w:r w:rsidRPr="00C904DE">
        <w:rPr>
          <w:rFonts w:ascii="Times New Roman" w:hAnsi="Times New Roman"/>
          <w:sz w:val="16"/>
          <w:szCs w:val="16"/>
        </w:rPr>
        <w:t xml:space="preserve"> Разработка проектов зон охраны проводится по инициативе органов государственной власти, органов местного самоуправления,</w:t>
      </w:r>
    </w:p>
    <w:p w:rsidR="00A21F55" w:rsidRPr="00C904DE" w:rsidRDefault="00A21F55" w:rsidP="00C50150">
      <w:pPr>
        <w:pStyle w:val="affe"/>
        <w:jc w:val="both"/>
        <w:rPr>
          <w:rFonts w:ascii="Times New Roman" w:hAnsi="Times New Roman"/>
          <w:sz w:val="16"/>
          <w:szCs w:val="16"/>
        </w:rPr>
      </w:pPr>
      <w:r w:rsidRPr="00C904DE">
        <w:rPr>
          <w:rFonts w:ascii="Times New Roman" w:hAnsi="Times New Roman"/>
          <w:sz w:val="16"/>
          <w:szCs w:val="16"/>
        </w:rPr>
        <w:t xml:space="preserve"> собственников или пользователей объектов культурного наследия, правообладателей земельных участков или по решению суда. Разработка проектов зон охраны также проводится по инициативе юридических лиц, общественных и религиозных объединений, уставная деятельность которых направлена на сохранение объектов культурного наследия. Разработка проектов зон охраны проводится за счет средств инициатора (далее – Заказчик).</w:t>
      </w:r>
    </w:p>
  </w:footnote>
  <w:footnote w:id="3">
    <w:p w:rsidR="00A21F55" w:rsidRPr="00841A5A" w:rsidRDefault="00A21F55" w:rsidP="00C50150">
      <w:pPr>
        <w:pStyle w:val="affe"/>
        <w:ind w:firstLine="284"/>
        <w:jc w:val="both"/>
        <w:rPr>
          <w:rFonts w:ascii="Times New Roman" w:hAnsi="Times New Roman"/>
          <w:sz w:val="16"/>
          <w:szCs w:val="16"/>
        </w:rPr>
      </w:pPr>
      <w:r w:rsidRPr="00C904DE">
        <w:rPr>
          <w:rStyle w:val="af8"/>
          <w:rFonts w:ascii="Times New Roman" w:hAnsi="Times New Roman"/>
          <w:sz w:val="16"/>
          <w:szCs w:val="16"/>
        </w:rPr>
        <w:footnoteRef/>
      </w:r>
      <w:r w:rsidRPr="00C904DE">
        <w:rPr>
          <w:rFonts w:ascii="Times New Roman" w:hAnsi="Times New Roman"/>
          <w:sz w:val="16"/>
          <w:szCs w:val="16"/>
        </w:rPr>
        <w:t xml:space="preserve"> Проект зон охраны подлежит в установленном порядке государственной историко-культурной экспертизе в целях определения его соответствия требованиям государственной охраны объектов культурного наследия. Положительное заключение государственной историко-культурной экспертизы является основанием для утверждения границ зон охраны и </w:t>
      </w:r>
      <w:r w:rsidRPr="00C904DE">
        <w:rPr>
          <w:rFonts w:ascii="Times New Roman" w:hAnsi="Times New Roman"/>
          <w:color w:val="000000"/>
          <w:sz w:val="16"/>
          <w:szCs w:val="16"/>
        </w:rPr>
        <w:t>режимов зон охраны</w:t>
      </w:r>
      <w:r w:rsidRPr="00C904DE">
        <w:rPr>
          <w:rFonts w:ascii="Times New Roman" w:hAnsi="Times New Roman"/>
          <w:sz w:val="16"/>
          <w:szCs w:val="16"/>
        </w:rPr>
        <w:t>.</w:t>
      </w:r>
      <w:r>
        <w:rPr>
          <w:rFonts w:ascii="Times New Roman" w:hAnsi="Times New Roman"/>
          <w:sz w:val="16"/>
          <w:szCs w:val="16"/>
        </w:rPr>
        <w:t xml:space="preserve"> </w:t>
      </w:r>
      <w:r w:rsidRPr="00C904DE">
        <w:rPr>
          <w:rFonts w:ascii="Times New Roman" w:hAnsi="Times New Roman"/>
          <w:sz w:val="16"/>
          <w:szCs w:val="16"/>
        </w:rPr>
        <w:t>Решения органа власти об утверждении проектов зон охраны подлежат опубликованию.</w:t>
      </w:r>
      <w:r>
        <w:rPr>
          <w:rFonts w:ascii="Times New Roman" w:hAnsi="Times New Roman"/>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F55" w:rsidRDefault="00A21F55" w:rsidP="00A21F55">
    <w:pPr>
      <w:pStyle w:val="ae"/>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A21F55" w:rsidRDefault="00A21F55" w:rsidP="00A21F55">
    <w:pPr>
      <w:pStyle w:val="ae"/>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F55" w:rsidRPr="00373EEC" w:rsidRDefault="00A21F55" w:rsidP="00A21F55">
    <w:pPr>
      <w:pStyle w:val="affe"/>
      <w:jc w:val="center"/>
      <w:rPr>
        <w:rFonts w:ascii="Times New Roman" w:hAnsi="Times New Roman"/>
        <w:color w:val="808080"/>
        <w:sz w:val="20"/>
        <w:szCs w:val="20"/>
      </w:rPr>
    </w:pPr>
    <w:r w:rsidRPr="00373EEC">
      <w:rPr>
        <w:rFonts w:ascii="Times New Roman" w:hAnsi="Times New Roman"/>
        <w:color w:val="808080"/>
        <w:sz w:val="20"/>
        <w:szCs w:val="20"/>
      </w:rPr>
      <w:t>Генеральный план Голуметского муниципального образования.</w:t>
    </w:r>
  </w:p>
  <w:p w:rsidR="00A21F55" w:rsidRPr="00373EEC" w:rsidRDefault="00A21F55" w:rsidP="00A21F55">
    <w:pPr>
      <w:pStyle w:val="ae"/>
      <w:jc w:val="center"/>
      <w:rPr>
        <w:color w:val="808080"/>
        <w:sz w:val="20"/>
      </w:rPr>
    </w:pPr>
    <w:r w:rsidRPr="00373EEC">
      <w:rPr>
        <w:color w:val="808080"/>
        <w:sz w:val="20"/>
      </w:rPr>
      <w:t>Материалы по обоснованию</w:t>
    </w:r>
  </w:p>
  <w:p w:rsidR="00A21F55" w:rsidRPr="00C17AC7" w:rsidRDefault="003C1558" w:rsidP="00A21F55">
    <w:pPr>
      <w:pStyle w:val="ae"/>
      <w:jc w:val="center"/>
      <w:rPr>
        <w:sz w:val="16"/>
        <w:szCs w:val="16"/>
      </w:rPr>
    </w:pPr>
    <w:r>
      <w:rPr>
        <w:noProof/>
        <w:sz w:val="16"/>
        <w:szCs w:val="16"/>
      </w:rPr>
      <w:pict>
        <v:line id="_x0000_s2063" style="position:absolute;left:0;text-align:left;z-index:251661312" from="-.55pt,4.65pt" to="467.45pt,4.65pt" strokecolor="#7f7f7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F55" w:rsidRDefault="00A21F55" w:rsidP="00A21F55">
    <w:pPr>
      <w:pStyle w:val="ae"/>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F55" w:rsidRPr="00F61256" w:rsidRDefault="00A21F55" w:rsidP="00A21F55">
    <w:pPr>
      <w:pStyle w:val="affe"/>
      <w:jc w:val="center"/>
      <w:rPr>
        <w:rFonts w:ascii="Times New Roman" w:hAnsi="Times New Roman"/>
        <w:color w:val="808080"/>
        <w:sz w:val="20"/>
        <w:szCs w:val="20"/>
      </w:rPr>
    </w:pPr>
    <w:r w:rsidRPr="00F61256">
      <w:rPr>
        <w:rFonts w:ascii="Times New Roman" w:hAnsi="Times New Roman"/>
        <w:color w:val="808080"/>
        <w:sz w:val="20"/>
        <w:szCs w:val="20"/>
      </w:rPr>
      <w:t>Генеральный план Голуметского муниципального образования.</w:t>
    </w:r>
  </w:p>
  <w:p w:rsidR="00A21F55" w:rsidRPr="00F61256" w:rsidRDefault="00A21F55" w:rsidP="00A21F55">
    <w:pPr>
      <w:pStyle w:val="affe"/>
      <w:jc w:val="center"/>
      <w:rPr>
        <w:rFonts w:ascii="Times New Roman" w:hAnsi="Times New Roman"/>
        <w:color w:val="808080"/>
        <w:sz w:val="20"/>
        <w:szCs w:val="20"/>
      </w:rPr>
    </w:pPr>
    <w:r w:rsidRPr="00F61256">
      <w:rPr>
        <w:rFonts w:ascii="Times New Roman" w:hAnsi="Times New Roman"/>
        <w:color w:val="808080"/>
        <w:sz w:val="20"/>
        <w:szCs w:val="20"/>
      </w:rPr>
      <w:t>Материалы по обоснованию</w:t>
    </w:r>
  </w:p>
  <w:p w:rsidR="00A21F55" w:rsidRPr="00F61256" w:rsidRDefault="003C1558" w:rsidP="00A21F55">
    <w:pPr>
      <w:ind w:left="851"/>
      <w:rPr>
        <w:rFonts w:ascii="Arial" w:hAnsi="Arial" w:cs="Arial"/>
        <w:color w:val="808080"/>
        <w:sz w:val="16"/>
        <w:szCs w:val="16"/>
      </w:rPr>
    </w:pPr>
    <w:r>
      <w:rPr>
        <w:rFonts w:ascii="Arial" w:hAnsi="Arial" w:cs="Arial"/>
        <w:noProof/>
        <w:color w:val="808080"/>
        <w:sz w:val="16"/>
        <w:szCs w:val="16"/>
      </w:rPr>
      <w:pict>
        <v:line id="_x0000_s2061" style="position:absolute;left:0;text-align:left;z-index:251659264;visibility:visible" from="131pt,2pt" to="59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T3TgIAAFg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" strokecolor="#7f7f7f"/>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F55" w:rsidRPr="00373EEC" w:rsidRDefault="00A21F55" w:rsidP="00A21F55">
    <w:pPr>
      <w:pStyle w:val="affe"/>
      <w:jc w:val="center"/>
      <w:rPr>
        <w:rFonts w:ascii="Times New Roman" w:hAnsi="Times New Roman"/>
        <w:color w:val="808080"/>
        <w:sz w:val="20"/>
        <w:szCs w:val="20"/>
      </w:rPr>
    </w:pPr>
    <w:r w:rsidRPr="00373EEC">
      <w:rPr>
        <w:rFonts w:ascii="Times New Roman" w:hAnsi="Times New Roman"/>
        <w:color w:val="808080"/>
        <w:sz w:val="20"/>
        <w:szCs w:val="20"/>
      </w:rPr>
      <w:t>Генеральный план Голуметского муниципального образования.</w:t>
    </w:r>
  </w:p>
  <w:p w:rsidR="00A21F55" w:rsidRPr="00373EEC" w:rsidRDefault="00A21F55" w:rsidP="00A21F55">
    <w:pPr>
      <w:pStyle w:val="affe"/>
      <w:jc w:val="center"/>
      <w:rPr>
        <w:rFonts w:ascii="Times New Roman" w:hAnsi="Times New Roman"/>
        <w:color w:val="808080"/>
        <w:sz w:val="20"/>
        <w:szCs w:val="20"/>
      </w:rPr>
    </w:pPr>
    <w:r w:rsidRPr="00373EEC">
      <w:rPr>
        <w:rFonts w:ascii="Times New Roman" w:hAnsi="Times New Roman"/>
        <w:color w:val="808080"/>
        <w:sz w:val="20"/>
        <w:szCs w:val="20"/>
      </w:rPr>
      <w:t>Материалы по обоснованию</w:t>
    </w:r>
  </w:p>
  <w:p w:rsidR="00A21F55" w:rsidRPr="00165CCD" w:rsidRDefault="003C1558" w:rsidP="00A21F55">
    <w:pPr>
      <w:pStyle w:val="affe"/>
      <w:jc w:val="center"/>
      <w:rPr>
        <w:rFonts w:ascii="Times New Roman" w:hAnsi="Times New Roman"/>
        <w:sz w:val="20"/>
        <w:szCs w:val="20"/>
      </w:rPr>
    </w:pPr>
    <w:r>
      <w:rPr>
        <w:rFonts w:ascii="Times New Roman" w:hAnsi="Times New Roman"/>
        <w:noProof/>
        <w:sz w:val="20"/>
        <w:szCs w:val="20"/>
      </w:rPr>
      <w:pict>
        <v:line id="_x0000_s2064" style="position:absolute;left:0;text-align:left;z-index:251662336" from="13.6pt,4.65pt" to="481.6pt,4.65pt" strokecolor="#7f7f7f"/>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F55" w:rsidRPr="00373EEC" w:rsidRDefault="00A21F55" w:rsidP="00A21F55">
    <w:pPr>
      <w:pStyle w:val="affe"/>
      <w:jc w:val="center"/>
      <w:rPr>
        <w:rFonts w:ascii="Times New Roman" w:hAnsi="Times New Roman"/>
        <w:color w:val="808080"/>
        <w:sz w:val="20"/>
        <w:szCs w:val="20"/>
      </w:rPr>
    </w:pPr>
    <w:r w:rsidRPr="00373EEC">
      <w:rPr>
        <w:rFonts w:ascii="Times New Roman" w:hAnsi="Times New Roman"/>
        <w:color w:val="808080"/>
        <w:sz w:val="20"/>
        <w:szCs w:val="20"/>
      </w:rPr>
      <w:t>Генеральный план Голуметского муниципального образования.</w:t>
    </w:r>
  </w:p>
  <w:p w:rsidR="00A21F55" w:rsidRPr="00373EEC" w:rsidRDefault="00A21F55" w:rsidP="00A21F55">
    <w:pPr>
      <w:pStyle w:val="affe"/>
      <w:jc w:val="center"/>
      <w:rPr>
        <w:rFonts w:ascii="Times New Roman" w:hAnsi="Times New Roman"/>
        <w:color w:val="808080"/>
        <w:sz w:val="20"/>
        <w:szCs w:val="20"/>
      </w:rPr>
    </w:pPr>
    <w:r w:rsidRPr="00373EEC">
      <w:rPr>
        <w:rFonts w:ascii="Times New Roman" w:hAnsi="Times New Roman"/>
        <w:color w:val="808080"/>
        <w:sz w:val="20"/>
        <w:szCs w:val="20"/>
      </w:rPr>
      <w:t>Материалы по обоснованию</w:t>
    </w:r>
  </w:p>
  <w:p w:rsidR="00A21F55" w:rsidRPr="00165CCD" w:rsidRDefault="003C1558" w:rsidP="00A21F55">
    <w:pPr>
      <w:pStyle w:val="affe"/>
      <w:jc w:val="center"/>
      <w:rPr>
        <w:rFonts w:ascii="Times New Roman" w:hAnsi="Times New Roman"/>
        <w:sz w:val="20"/>
        <w:szCs w:val="20"/>
      </w:rPr>
    </w:pPr>
    <w:r>
      <w:rPr>
        <w:rFonts w:ascii="Times New Roman" w:hAnsi="Times New Roman"/>
        <w:noProof/>
        <w:sz w:val="20"/>
        <w:szCs w:val="20"/>
      </w:rPr>
      <w:pict>
        <v:line id="_x0000_s2062" style="position:absolute;left:0;text-align:left;z-index:251660288" from="13.6pt,4.65pt" to="481.6pt,4.65pt" strokecolor="#7f7f7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15:restartNumberingAfterBreak="0">
    <w:nsid w:val="04457BA9"/>
    <w:multiLevelType w:val="hybridMultilevel"/>
    <w:tmpl w:val="CA3278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1B0E216F"/>
    <w:multiLevelType w:val="hybridMultilevel"/>
    <w:tmpl w:val="CD62DF2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1C0F2083"/>
    <w:multiLevelType w:val="hybridMultilevel"/>
    <w:tmpl w:val="0DB67D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208C4955"/>
    <w:multiLevelType w:val="multilevel"/>
    <w:tmpl w:val="225A4792"/>
    <w:styleLink w:val="21"/>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B158FC"/>
    <w:multiLevelType w:val="hybridMultilevel"/>
    <w:tmpl w:val="1B9A47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271D4BF7"/>
    <w:multiLevelType w:val="hybridMultilevel"/>
    <w:tmpl w:val="F3BAC338"/>
    <w:lvl w:ilvl="0" w:tplc="FFFFFFFF">
      <w:start w:val="5"/>
      <w:numFmt w:val="bullet"/>
      <w:lvlText w:val="-"/>
      <w:lvlJc w:val="left"/>
      <w:pPr>
        <w:tabs>
          <w:tab w:val="num" w:pos="360"/>
        </w:tabs>
        <w:ind w:left="0" w:firstLine="0"/>
      </w:pPr>
      <w:rPr>
        <w:rFonts w:ascii="Times New Roman" w:cs="Times New Roman" w:hint="default"/>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A87BF6"/>
    <w:multiLevelType w:val="multilevel"/>
    <w:tmpl w:val="2D1E1D50"/>
    <w:styleLink w:val="a0"/>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8" w15:restartNumberingAfterBreak="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9" w15:restartNumberingAfterBreak="0">
    <w:nsid w:val="327A2C05"/>
    <w:multiLevelType w:val="hybridMultilevel"/>
    <w:tmpl w:val="FDB844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35763958"/>
    <w:multiLevelType w:val="hybridMultilevel"/>
    <w:tmpl w:val="4392C5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44681020"/>
    <w:multiLevelType w:val="hybridMultilevel"/>
    <w:tmpl w:val="837CC4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4D102511"/>
    <w:multiLevelType w:val="multilevel"/>
    <w:tmpl w:val="150015FE"/>
    <w:styleLink w:val="20"/>
    <w:lvl w:ilvl="0">
      <w:start w:val="1"/>
      <w:numFmt w:val="decimal"/>
      <w:pStyle w:val="1"/>
      <w:suff w:val="space"/>
      <w:lvlText w:val="%1."/>
      <w:lvlJc w:val="left"/>
      <w:pPr>
        <w:ind w:left="432" w:hanging="432"/>
      </w:pPr>
      <w:rPr>
        <w:rFonts w:hint="default"/>
        <w:color w:val="auto"/>
      </w:rPr>
    </w:lvl>
    <w:lvl w:ilvl="1">
      <w:start w:val="1"/>
      <w:numFmt w:val="decimal"/>
      <w:pStyle w:val="22"/>
      <w:suff w:val="space"/>
      <w:lvlText w:val="%1.%2."/>
      <w:lvlJc w:val="left"/>
      <w:pPr>
        <w:ind w:left="576" w:hanging="576"/>
      </w:pPr>
      <w:rPr>
        <w:rFonts w:hint="default"/>
      </w:rPr>
    </w:lvl>
    <w:lvl w:ilvl="2">
      <w:start w:val="1"/>
      <w:numFmt w:val="decimal"/>
      <w:pStyle w:val="3"/>
      <w:suff w:val="space"/>
      <w:lvlText w:val="%1.%2.%3"/>
      <w:lvlJc w:val="left"/>
      <w:pPr>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15:restartNumberingAfterBreak="0">
    <w:nsid w:val="4E804226"/>
    <w:multiLevelType w:val="hybridMultilevel"/>
    <w:tmpl w:val="F758A518"/>
    <w:lvl w:ilvl="0" w:tplc="A0BCB66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EE4445"/>
    <w:multiLevelType w:val="hybridMultilevel"/>
    <w:tmpl w:val="7CCABF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5E634995"/>
    <w:multiLevelType w:val="hybridMultilevel"/>
    <w:tmpl w:val="1F5092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636D237D"/>
    <w:multiLevelType w:val="multilevel"/>
    <w:tmpl w:val="FFFA9CC8"/>
    <w:lvl w:ilvl="0">
      <w:start w:val="1"/>
      <w:numFmt w:val="bullet"/>
      <w:pStyle w:val="a1"/>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7" w15:restartNumberingAfterBreak="0">
    <w:nsid w:val="7F81530E"/>
    <w:multiLevelType w:val="hybridMultilevel"/>
    <w:tmpl w:val="1A2EB4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2"/>
  </w:num>
  <w:num w:numId="2">
    <w:abstractNumId w:val="7"/>
  </w:num>
  <w:num w:numId="3">
    <w:abstractNumId w:val="8"/>
  </w:num>
  <w:num w:numId="4">
    <w:abstractNumId w:val="0"/>
  </w:num>
  <w:num w:numId="5">
    <w:abstractNumId w:val="13"/>
  </w:num>
  <w:num w:numId="6">
    <w:abstractNumId w:val="4"/>
  </w:num>
  <w:num w:numId="7">
    <w:abstractNumId w:val="6"/>
  </w:num>
  <w:num w:numId="8">
    <w:abstractNumId w:val="16"/>
  </w:num>
  <w:num w:numId="9">
    <w:abstractNumId w:val="2"/>
  </w:num>
  <w:num w:numId="10">
    <w:abstractNumId w:val="5"/>
  </w:num>
  <w:num w:numId="11">
    <w:abstractNumId w:val="17"/>
  </w:num>
  <w:num w:numId="12">
    <w:abstractNumId w:val="10"/>
  </w:num>
  <w:num w:numId="13">
    <w:abstractNumId w:val="11"/>
  </w:num>
  <w:num w:numId="14">
    <w:abstractNumId w:val="1"/>
  </w:num>
  <w:num w:numId="15">
    <w:abstractNumId w:val="9"/>
  </w:num>
  <w:num w:numId="16">
    <w:abstractNumId w:val="3"/>
  </w:num>
  <w:num w:numId="17">
    <w:abstractNumId w:val="15"/>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50A14"/>
    <w:rsid w:val="00010969"/>
    <w:rsid w:val="00011D0D"/>
    <w:rsid w:val="00012E6D"/>
    <w:rsid w:val="000307D7"/>
    <w:rsid w:val="00035AD5"/>
    <w:rsid w:val="00045D22"/>
    <w:rsid w:val="00061C4E"/>
    <w:rsid w:val="00063E43"/>
    <w:rsid w:val="0006457B"/>
    <w:rsid w:val="00064DA9"/>
    <w:rsid w:val="00075D8E"/>
    <w:rsid w:val="000837BF"/>
    <w:rsid w:val="00086872"/>
    <w:rsid w:val="000921E3"/>
    <w:rsid w:val="00094212"/>
    <w:rsid w:val="000A3512"/>
    <w:rsid w:val="000A5109"/>
    <w:rsid w:val="000A5677"/>
    <w:rsid w:val="000B6A2B"/>
    <w:rsid w:val="000B7427"/>
    <w:rsid w:val="000C4ED6"/>
    <w:rsid w:val="000C5F83"/>
    <w:rsid w:val="000D13FC"/>
    <w:rsid w:val="000E353E"/>
    <w:rsid w:val="000F49DC"/>
    <w:rsid w:val="00102ADB"/>
    <w:rsid w:val="00104023"/>
    <w:rsid w:val="00123918"/>
    <w:rsid w:val="001341E4"/>
    <w:rsid w:val="00136DA5"/>
    <w:rsid w:val="00143EFF"/>
    <w:rsid w:val="001508E4"/>
    <w:rsid w:val="001736EC"/>
    <w:rsid w:val="00174AE0"/>
    <w:rsid w:val="0018235C"/>
    <w:rsid w:val="00195815"/>
    <w:rsid w:val="0019758D"/>
    <w:rsid w:val="001A20A6"/>
    <w:rsid w:val="001B1F21"/>
    <w:rsid w:val="001C0CF6"/>
    <w:rsid w:val="001C474D"/>
    <w:rsid w:val="00203233"/>
    <w:rsid w:val="00220D9C"/>
    <w:rsid w:val="00226ECE"/>
    <w:rsid w:val="00232766"/>
    <w:rsid w:val="002406DD"/>
    <w:rsid w:val="002527A5"/>
    <w:rsid w:val="00266BBB"/>
    <w:rsid w:val="00271105"/>
    <w:rsid w:val="00276D2B"/>
    <w:rsid w:val="00283468"/>
    <w:rsid w:val="002A510C"/>
    <w:rsid w:val="002A66FA"/>
    <w:rsid w:val="002B47A7"/>
    <w:rsid w:val="002C1651"/>
    <w:rsid w:val="002D411E"/>
    <w:rsid w:val="002E3AF4"/>
    <w:rsid w:val="002F1968"/>
    <w:rsid w:val="002F7448"/>
    <w:rsid w:val="00301757"/>
    <w:rsid w:val="003046D1"/>
    <w:rsid w:val="003050BF"/>
    <w:rsid w:val="0031381C"/>
    <w:rsid w:val="00313DBA"/>
    <w:rsid w:val="00314403"/>
    <w:rsid w:val="003346CC"/>
    <w:rsid w:val="00363E35"/>
    <w:rsid w:val="00367753"/>
    <w:rsid w:val="00375B1D"/>
    <w:rsid w:val="00390AC9"/>
    <w:rsid w:val="003A5108"/>
    <w:rsid w:val="003A6556"/>
    <w:rsid w:val="003C1558"/>
    <w:rsid w:val="003C1840"/>
    <w:rsid w:val="003C64F7"/>
    <w:rsid w:val="003E5575"/>
    <w:rsid w:val="00406837"/>
    <w:rsid w:val="004142D6"/>
    <w:rsid w:val="00417931"/>
    <w:rsid w:val="004318C3"/>
    <w:rsid w:val="004372BF"/>
    <w:rsid w:val="00452511"/>
    <w:rsid w:val="004525A9"/>
    <w:rsid w:val="004557FE"/>
    <w:rsid w:val="00475403"/>
    <w:rsid w:val="00475C2E"/>
    <w:rsid w:val="004844E3"/>
    <w:rsid w:val="004921F4"/>
    <w:rsid w:val="004979D0"/>
    <w:rsid w:val="004A0F6D"/>
    <w:rsid w:val="004B0E29"/>
    <w:rsid w:val="004D50C5"/>
    <w:rsid w:val="004D7DA0"/>
    <w:rsid w:val="004E38B8"/>
    <w:rsid w:val="004E41E6"/>
    <w:rsid w:val="00500F07"/>
    <w:rsid w:val="005024D3"/>
    <w:rsid w:val="00511D95"/>
    <w:rsid w:val="005173DA"/>
    <w:rsid w:val="00527D37"/>
    <w:rsid w:val="00532255"/>
    <w:rsid w:val="0054630C"/>
    <w:rsid w:val="0058014C"/>
    <w:rsid w:val="00584DF3"/>
    <w:rsid w:val="00585DC9"/>
    <w:rsid w:val="00587969"/>
    <w:rsid w:val="005A2F8D"/>
    <w:rsid w:val="005A6684"/>
    <w:rsid w:val="005C4215"/>
    <w:rsid w:val="005D30DB"/>
    <w:rsid w:val="005D39D8"/>
    <w:rsid w:val="005E30B5"/>
    <w:rsid w:val="005E4FB2"/>
    <w:rsid w:val="005E67D4"/>
    <w:rsid w:val="005F3644"/>
    <w:rsid w:val="00604ECE"/>
    <w:rsid w:val="00607105"/>
    <w:rsid w:val="00626A8E"/>
    <w:rsid w:val="006352C0"/>
    <w:rsid w:val="00636031"/>
    <w:rsid w:val="0064150A"/>
    <w:rsid w:val="00642F77"/>
    <w:rsid w:val="00645083"/>
    <w:rsid w:val="00650086"/>
    <w:rsid w:val="00661CE2"/>
    <w:rsid w:val="00662FD3"/>
    <w:rsid w:val="006731F9"/>
    <w:rsid w:val="00676EF2"/>
    <w:rsid w:val="00684126"/>
    <w:rsid w:val="00693D0A"/>
    <w:rsid w:val="006A0961"/>
    <w:rsid w:val="006A3A83"/>
    <w:rsid w:val="006B75D9"/>
    <w:rsid w:val="006C29FF"/>
    <w:rsid w:val="006D1EC8"/>
    <w:rsid w:val="006E52F3"/>
    <w:rsid w:val="006E5D93"/>
    <w:rsid w:val="006F5225"/>
    <w:rsid w:val="00746382"/>
    <w:rsid w:val="00753945"/>
    <w:rsid w:val="00770B88"/>
    <w:rsid w:val="00776851"/>
    <w:rsid w:val="007877E5"/>
    <w:rsid w:val="00787B7B"/>
    <w:rsid w:val="00794D15"/>
    <w:rsid w:val="00795EB7"/>
    <w:rsid w:val="007966F0"/>
    <w:rsid w:val="007A0662"/>
    <w:rsid w:val="007D0662"/>
    <w:rsid w:val="007E0486"/>
    <w:rsid w:val="007E24C6"/>
    <w:rsid w:val="007F4A75"/>
    <w:rsid w:val="007F6566"/>
    <w:rsid w:val="0080302F"/>
    <w:rsid w:val="00805EE1"/>
    <w:rsid w:val="0082176E"/>
    <w:rsid w:val="00823C2A"/>
    <w:rsid w:val="00825066"/>
    <w:rsid w:val="008359D5"/>
    <w:rsid w:val="00844354"/>
    <w:rsid w:val="008507CA"/>
    <w:rsid w:val="00850A14"/>
    <w:rsid w:val="00851D30"/>
    <w:rsid w:val="0086501C"/>
    <w:rsid w:val="008711F4"/>
    <w:rsid w:val="00872A75"/>
    <w:rsid w:val="008733F8"/>
    <w:rsid w:val="00875831"/>
    <w:rsid w:val="00883F02"/>
    <w:rsid w:val="0088489F"/>
    <w:rsid w:val="008A208B"/>
    <w:rsid w:val="008B3B7C"/>
    <w:rsid w:val="008B5AA0"/>
    <w:rsid w:val="008B5B7C"/>
    <w:rsid w:val="008C3710"/>
    <w:rsid w:val="008C5692"/>
    <w:rsid w:val="008C6E46"/>
    <w:rsid w:val="008D09C2"/>
    <w:rsid w:val="008D1C3A"/>
    <w:rsid w:val="008D246C"/>
    <w:rsid w:val="008D56CB"/>
    <w:rsid w:val="008D7471"/>
    <w:rsid w:val="008D7E4F"/>
    <w:rsid w:val="008E2606"/>
    <w:rsid w:val="008E6384"/>
    <w:rsid w:val="009158EA"/>
    <w:rsid w:val="00946C88"/>
    <w:rsid w:val="009532B1"/>
    <w:rsid w:val="009633DE"/>
    <w:rsid w:val="009663E4"/>
    <w:rsid w:val="00972715"/>
    <w:rsid w:val="009840B1"/>
    <w:rsid w:val="00987FDE"/>
    <w:rsid w:val="009B7CDE"/>
    <w:rsid w:val="009D51F2"/>
    <w:rsid w:val="009D7A7A"/>
    <w:rsid w:val="009E36C0"/>
    <w:rsid w:val="009E6F0D"/>
    <w:rsid w:val="00A176EE"/>
    <w:rsid w:val="00A17C3D"/>
    <w:rsid w:val="00A21F55"/>
    <w:rsid w:val="00A27603"/>
    <w:rsid w:val="00A323C7"/>
    <w:rsid w:val="00A44A96"/>
    <w:rsid w:val="00A50229"/>
    <w:rsid w:val="00A51F43"/>
    <w:rsid w:val="00A53926"/>
    <w:rsid w:val="00A65BB1"/>
    <w:rsid w:val="00A718BB"/>
    <w:rsid w:val="00A759AA"/>
    <w:rsid w:val="00A96B2D"/>
    <w:rsid w:val="00AB39CB"/>
    <w:rsid w:val="00AB3B70"/>
    <w:rsid w:val="00AC6DAE"/>
    <w:rsid w:val="00AD069C"/>
    <w:rsid w:val="00AD3F89"/>
    <w:rsid w:val="00AD654F"/>
    <w:rsid w:val="00AE0F83"/>
    <w:rsid w:val="00AE1127"/>
    <w:rsid w:val="00AE2A31"/>
    <w:rsid w:val="00AE44AA"/>
    <w:rsid w:val="00B1298D"/>
    <w:rsid w:val="00B26339"/>
    <w:rsid w:val="00B27E5F"/>
    <w:rsid w:val="00B34212"/>
    <w:rsid w:val="00B41096"/>
    <w:rsid w:val="00B44AE9"/>
    <w:rsid w:val="00B45EA3"/>
    <w:rsid w:val="00B522DB"/>
    <w:rsid w:val="00B57E7B"/>
    <w:rsid w:val="00B67E14"/>
    <w:rsid w:val="00B87FC6"/>
    <w:rsid w:val="00BA61EE"/>
    <w:rsid w:val="00BB39D0"/>
    <w:rsid w:val="00BD188E"/>
    <w:rsid w:val="00BD73F7"/>
    <w:rsid w:val="00BE226A"/>
    <w:rsid w:val="00BE493F"/>
    <w:rsid w:val="00BE5227"/>
    <w:rsid w:val="00BF0408"/>
    <w:rsid w:val="00C139C0"/>
    <w:rsid w:val="00C145D3"/>
    <w:rsid w:val="00C44DC2"/>
    <w:rsid w:val="00C46D36"/>
    <w:rsid w:val="00C50150"/>
    <w:rsid w:val="00C532D2"/>
    <w:rsid w:val="00C56C6B"/>
    <w:rsid w:val="00C6019D"/>
    <w:rsid w:val="00C620F5"/>
    <w:rsid w:val="00C65DE0"/>
    <w:rsid w:val="00C87E1B"/>
    <w:rsid w:val="00C90AB2"/>
    <w:rsid w:val="00CA6A2E"/>
    <w:rsid w:val="00CB4C3B"/>
    <w:rsid w:val="00CE7604"/>
    <w:rsid w:val="00CF2829"/>
    <w:rsid w:val="00CF3B1D"/>
    <w:rsid w:val="00D05F3A"/>
    <w:rsid w:val="00D071E4"/>
    <w:rsid w:val="00D11012"/>
    <w:rsid w:val="00D12401"/>
    <w:rsid w:val="00D138C7"/>
    <w:rsid w:val="00D40080"/>
    <w:rsid w:val="00D40103"/>
    <w:rsid w:val="00D55735"/>
    <w:rsid w:val="00D66511"/>
    <w:rsid w:val="00D73732"/>
    <w:rsid w:val="00D858A1"/>
    <w:rsid w:val="00D90CE0"/>
    <w:rsid w:val="00D97599"/>
    <w:rsid w:val="00D97F80"/>
    <w:rsid w:val="00DA39A0"/>
    <w:rsid w:val="00DB01F4"/>
    <w:rsid w:val="00DB4B7C"/>
    <w:rsid w:val="00DE122F"/>
    <w:rsid w:val="00E02E2B"/>
    <w:rsid w:val="00E03DB0"/>
    <w:rsid w:val="00E054AF"/>
    <w:rsid w:val="00E06C60"/>
    <w:rsid w:val="00E2714C"/>
    <w:rsid w:val="00E30D86"/>
    <w:rsid w:val="00E3649B"/>
    <w:rsid w:val="00E4006D"/>
    <w:rsid w:val="00E4506A"/>
    <w:rsid w:val="00E510F6"/>
    <w:rsid w:val="00E51911"/>
    <w:rsid w:val="00E553EA"/>
    <w:rsid w:val="00E5678C"/>
    <w:rsid w:val="00E56CB5"/>
    <w:rsid w:val="00E642F8"/>
    <w:rsid w:val="00E81522"/>
    <w:rsid w:val="00E83F82"/>
    <w:rsid w:val="00E90448"/>
    <w:rsid w:val="00E91DBE"/>
    <w:rsid w:val="00E9373D"/>
    <w:rsid w:val="00EB14C2"/>
    <w:rsid w:val="00EB4AE1"/>
    <w:rsid w:val="00ED4A7B"/>
    <w:rsid w:val="00ED5107"/>
    <w:rsid w:val="00EF61B7"/>
    <w:rsid w:val="00F12629"/>
    <w:rsid w:val="00F1620F"/>
    <w:rsid w:val="00F258F8"/>
    <w:rsid w:val="00F44C46"/>
    <w:rsid w:val="00F45871"/>
    <w:rsid w:val="00F47EAB"/>
    <w:rsid w:val="00F56028"/>
    <w:rsid w:val="00F77205"/>
    <w:rsid w:val="00FA085D"/>
    <w:rsid w:val="00FA1B65"/>
    <w:rsid w:val="00FA72B1"/>
    <w:rsid w:val="00FB20F7"/>
    <w:rsid w:val="00FC6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0258837E-85ED-4A2E-B32E-021D6F780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50A14"/>
    <w:pPr>
      <w:spacing w:after="200" w:line="276" w:lineRule="auto"/>
    </w:pPr>
    <w:rPr>
      <w:rFonts w:eastAsia="Times New Roman" w:cs="Calibri"/>
      <w:sz w:val="22"/>
      <w:szCs w:val="22"/>
    </w:rPr>
  </w:style>
  <w:style w:type="paragraph" w:styleId="1">
    <w:name w:val="heading 1"/>
    <w:aliases w:val="новая страница, Знак"/>
    <w:basedOn w:val="a2"/>
    <w:next w:val="a2"/>
    <w:link w:val="10"/>
    <w:qFormat/>
    <w:rsid w:val="00850A14"/>
    <w:pPr>
      <w:keepNext/>
      <w:numPr>
        <w:numId w:val="1"/>
      </w:numPr>
      <w:spacing w:after="0" w:line="360" w:lineRule="auto"/>
      <w:jc w:val="center"/>
      <w:outlineLvl w:val="0"/>
    </w:pPr>
    <w:rPr>
      <w:rFonts w:ascii="Times New Roman" w:hAnsi="Times New Roman" w:cs="Arial"/>
      <w:b/>
      <w:bCs/>
      <w:kern w:val="32"/>
      <w:sz w:val="28"/>
      <w:szCs w:val="32"/>
    </w:rPr>
  </w:style>
  <w:style w:type="paragraph" w:styleId="22">
    <w:name w:val="heading 2"/>
    <w:aliases w:val="2"/>
    <w:basedOn w:val="a2"/>
    <w:next w:val="a2"/>
    <w:link w:val="23"/>
    <w:qFormat/>
    <w:rsid w:val="00850A14"/>
    <w:pPr>
      <w:keepNext/>
      <w:numPr>
        <w:ilvl w:val="1"/>
        <w:numId w:val="1"/>
      </w:numPr>
      <w:spacing w:after="0" w:line="360" w:lineRule="auto"/>
      <w:jc w:val="center"/>
      <w:outlineLvl w:val="1"/>
    </w:pPr>
    <w:rPr>
      <w:rFonts w:ascii="Times New Roman" w:hAnsi="Times New Roman" w:cs="Times New Roman"/>
      <w:b/>
      <w:bCs/>
      <w:iCs/>
      <w:sz w:val="24"/>
      <w:szCs w:val="28"/>
    </w:rPr>
  </w:style>
  <w:style w:type="paragraph" w:styleId="3">
    <w:name w:val="heading 3"/>
    <w:aliases w:val="3"/>
    <w:basedOn w:val="a2"/>
    <w:next w:val="a2"/>
    <w:link w:val="30"/>
    <w:qFormat/>
    <w:rsid w:val="00850A14"/>
    <w:pPr>
      <w:keepNext/>
      <w:numPr>
        <w:ilvl w:val="2"/>
        <w:numId w:val="1"/>
      </w:numPr>
      <w:spacing w:before="240" w:after="60"/>
      <w:outlineLvl w:val="2"/>
    </w:pPr>
    <w:rPr>
      <w:rFonts w:ascii="Times New Roman" w:hAnsi="Times New Roman" w:cs="Arial"/>
      <w:b/>
      <w:bCs/>
      <w:i/>
      <w:sz w:val="24"/>
      <w:szCs w:val="26"/>
    </w:rPr>
  </w:style>
  <w:style w:type="paragraph" w:styleId="4">
    <w:name w:val="heading 4"/>
    <w:basedOn w:val="a2"/>
    <w:next w:val="a2"/>
    <w:link w:val="40"/>
    <w:qFormat/>
    <w:rsid w:val="00850A14"/>
    <w:pPr>
      <w:keepNext/>
      <w:numPr>
        <w:ilvl w:val="3"/>
        <w:numId w:val="1"/>
      </w:numPr>
      <w:spacing w:before="240" w:after="60"/>
      <w:outlineLvl w:val="3"/>
    </w:pPr>
    <w:rPr>
      <w:rFonts w:ascii="Arial" w:hAnsi="Arial" w:cs="Times New Roman"/>
      <w:b/>
      <w:bCs/>
      <w:sz w:val="24"/>
      <w:szCs w:val="28"/>
    </w:rPr>
  </w:style>
  <w:style w:type="paragraph" w:styleId="5">
    <w:name w:val="heading 5"/>
    <w:basedOn w:val="a2"/>
    <w:next w:val="a2"/>
    <w:link w:val="50"/>
    <w:qFormat/>
    <w:rsid w:val="00850A14"/>
    <w:pPr>
      <w:numPr>
        <w:ilvl w:val="4"/>
        <w:numId w:val="1"/>
      </w:numPr>
      <w:spacing w:before="240" w:after="60"/>
      <w:outlineLvl w:val="4"/>
    </w:pPr>
    <w:rPr>
      <w:b/>
      <w:bCs/>
      <w:i/>
      <w:iCs/>
      <w:sz w:val="26"/>
      <w:szCs w:val="26"/>
    </w:rPr>
  </w:style>
  <w:style w:type="paragraph" w:styleId="6">
    <w:name w:val="heading 6"/>
    <w:basedOn w:val="a2"/>
    <w:next w:val="a2"/>
    <w:link w:val="60"/>
    <w:qFormat/>
    <w:rsid w:val="00850A14"/>
    <w:pPr>
      <w:numPr>
        <w:ilvl w:val="5"/>
        <w:numId w:val="1"/>
      </w:numPr>
      <w:spacing w:before="240" w:after="60"/>
      <w:outlineLvl w:val="5"/>
    </w:pPr>
    <w:rPr>
      <w:rFonts w:ascii="Times New Roman" w:hAnsi="Times New Roman" w:cs="Times New Roman"/>
      <w:b/>
      <w:bCs/>
    </w:rPr>
  </w:style>
  <w:style w:type="paragraph" w:styleId="7">
    <w:name w:val="heading 7"/>
    <w:basedOn w:val="a2"/>
    <w:next w:val="a2"/>
    <w:link w:val="70"/>
    <w:qFormat/>
    <w:rsid w:val="00850A14"/>
    <w:pPr>
      <w:numPr>
        <w:ilvl w:val="6"/>
        <w:numId w:val="1"/>
      </w:numPr>
      <w:spacing w:before="240" w:after="60"/>
      <w:outlineLvl w:val="6"/>
    </w:pPr>
    <w:rPr>
      <w:rFonts w:ascii="Times New Roman" w:hAnsi="Times New Roman" w:cs="Times New Roman"/>
      <w:sz w:val="24"/>
      <w:szCs w:val="24"/>
    </w:rPr>
  </w:style>
  <w:style w:type="paragraph" w:styleId="8">
    <w:name w:val="heading 8"/>
    <w:basedOn w:val="a2"/>
    <w:next w:val="a2"/>
    <w:link w:val="80"/>
    <w:qFormat/>
    <w:rsid w:val="00850A14"/>
    <w:pPr>
      <w:numPr>
        <w:ilvl w:val="7"/>
        <w:numId w:val="1"/>
      </w:numPr>
      <w:spacing w:before="240" w:after="60"/>
      <w:outlineLvl w:val="7"/>
    </w:pPr>
    <w:rPr>
      <w:rFonts w:ascii="Times New Roman" w:hAnsi="Times New Roman" w:cs="Times New Roman"/>
      <w:i/>
      <w:iCs/>
      <w:sz w:val="24"/>
      <w:szCs w:val="24"/>
    </w:rPr>
  </w:style>
  <w:style w:type="paragraph" w:styleId="9">
    <w:name w:val="heading 9"/>
    <w:basedOn w:val="a2"/>
    <w:next w:val="a2"/>
    <w:link w:val="90"/>
    <w:qFormat/>
    <w:rsid w:val="00850A14"/>
    <w:pPr>
      <w:numPr>
        <w:ilvl w:val="8"/>
        <w:numId w:val="1"/>
      </w:numPr>
      <w:spacing w:before="240" w:after="60"/>
      <w:outlineLvl w:val="8"/>
    </w:pPr>
    <w:rPr>
      <w:rFonts w:ascii="Arial" w:hAnsi="Arial" w:cs="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новая страница Знак, Знак Знак"/>
    <w:basedOn w:val="a3"/>
    <w:link w:val="1"/>
    <w:rsid w:val="00850A14"/>
    <w:rPr>
      <w:rFonts w:ascii="Times New Roman" w:eastAsia="Times New Roman" w:hAnsi="Times New Roman" w:cs="Arial"/>
      <w:b/>
      <w:bCs/>
      <w:kern w:val="32"/>
      <w:sz w:val="28"/>
      <w:szCs w:val="32"/>
    </w:rPr>
  </w:style>
  <w:style w:type="character" w:customStyle="1" w:styleId="23">
    <w:name w:val="Заголовок 2 Знак"/>
    <w:aliases w:val="2 Знак"/>
    <w:basedOn w:val="a3"/>
    <w:link w:val="22"/>
    <w:rsid w:val="00850A14"/>
    <w:rPr>
      <w:rFonts w:ascii="Times New Roman" w:eastAsia="Times New Roman" w:hAnsi="Times New Roman"/>
      <w:b/>
      <w:bCs/>
      <w:iCs/>
      <w:sz w:val="24"/>
      <w:szCs w:val="28"/>
    </w:rPr>
  </w:style>
  <w:style w:type="character" w:customStyle="1" w:styleId="30">
    <w:name w:val="Заголовок 3 Знак"/>
    <w:aliases w:val="3 Знак"/>
    <w:basedOn w:val="a3"/>
    <w:link w:val="3"/>
    <w:rsid w:val="00850A14"/>
    <w:rPr>
      <w:rFonts w:ascii="Times New Roman" w:eastAsia="Times New Roman" w:hAnsi="Times New Roman" w:cs="Arial"/>
      <w:b/>
      <w:bCs/>
      <w:i/>
      <w:sz w:val="24"/>
      <w:szCs w:val="26"/>
    </w:rPr>
  </w:style>
  <w:style w:type="character" w:customStyle="1" w:styleId="40">
    <w:name w:val="Заголовок 4 Знак"/>
    <w:basedOn w:val="a3"/>
    <w:link w:val="4"/>
    <w:rsid w:val="00850A14"/>
    <w:rPr>
      <w:rFonts w:ascii="Arial" w:eastAsia="Times New Roman" w:hAnsi="Arial"/>
      <w:b/>
      <w:bCs/>
      <w:sz w:val="24"/>
      <w:szCs w:val="28"/>
    </w:rPr>
  </w:style>
  <w:style w:type="character" w:customStyle="1" w:styleId="50">
    <w:name w:val="Заголовок 5 Знак"/>
    <w:basedOn w:val="a3"/>
    <w:link w:val="5"/>
    <w:rsid w:val="00850A14"/>
    <w:rPr>
      <w:rFonts w:eastAsia="Times New Roman" w:cs="Calibri"/>
      <w:b/>
      <w:bCs/>
      <w:i/>
      <w:iCs/>
      <w:sz w:val="26"/>
      <w:szCs w:val="26"/>
    </w:rPr>
  </w:style>
  <w:style w:type="character" w:customStyle="1" w:styleId="60">
    <w:name w:val="Заголовок 6 Знак"/>
    <w:basedOn w:val="a3"/>
    <w:link w:val="6"/>
    <w:rsid w:val="00850A14"/>
    <w:rPr>
      <w:rFonts w:ascii="Times New Roman" w:eastAsia="Times New Roman" w:hAnsi="Times New Roman"/>
      <w:b/>
      <w:bCs/>
      <w:sz w:val="22"/>
      <w:szCs w:val="22"/>
    </w:rPr>
  </w:style>
  <w:style w:type="character" w:customStyle="1" w:styleId="70">
    <w:name w:val="Заголовок 7 Знак"/>
    <w:basedOn w:val="a3"/>
    <w:link w:val="7"/>
    <w:rsid w:val="00850A14"/>
    <w:rPr>
      <w:rFonts w:ascii="Times New Roman" w:eastAsia="Times New Roman" w:hAnsi="Times New Roman"/>
      <w:sz w:val="24"/>
      <w:szCs w:val="24"/>
    </w:rPr>
  </w:style>
  <w:style w:type="character" w:customStyle="1" w:styleId="80">
    <w:name w:val="Заголовок 8 Знак"/>
    <w:basedOn w:val="a3"/>
    <w:link w:val="8"/>
    <w:rsid w:val="00850A14"/>
    <w:rPr>
      <w:rFonts w:ascii="Times New Roman" w:eastAsia="Times New Roman" w:hAnsi="Times New Roman"/>
      <w:i/>
      <w:iCs/>
      <w:sz w:val="24"/>
      <w:szCs w:val="24"/>
    </w:rPr>
  </w:style>
  <w:style w:type="character" w:customStyle="1" w:styleId="90">
    <w:name w:val="Заголовок 9 Знак"/>
    <w:basedOn w:val="a3"/>
    <w:link w:val="9"/>
    <w:rsid w:val="00850A14"/>
    <w:rPr>
      <w:rFonts w:ascii="Arial" w:eastAsia="Times New Roman" w:hAnsi="Arial" w:cs="Arial"/>
      <w:sz w:val="22"/>
      <w:szCs w:val="22"/>
    </w:rPr>
  </w:style>
  <w:style w:type="paragraph" w:customStyle="1" w:styleId="a6">
    <w:name w:val="Для заголовка функциональные зоны_ГП"/>
    <w:basedOn w:val="a2"/>
    <w:rsid w:val="00850A14"/>
    <w:pPr>
      <w:outlineLvl w:val="1"/>
    </w:pPr>
    <w:rPr>
      <w:i/>
    </w:rPr>
  </w:style>
  <w:style w:type="paragraph" w:styleId="a7">
    <w:name w:val="List Paragraph"/>
    <w:basedOn w:val="a2"/>
    <w:link w:val="a8"/>
    <w:uiPriority w:val="34"/>
    <w:qFormat/>
    <w:rsid w:val="00850A14"/>
    <w:pPr>
      <w:ind w:left="720"/>
      <w:contextualSpacing/>
    </w:pPr>
    <w:rPr>
      <w:rFonts w:cs="Times New Roman"/>
    </w:rPr>
  </w:style>
  <w:style w:type="paragraph" w:styleId="a9">
    <w:name w:val="footer"/>
    <w:basedOn w:val="a2"/>
    <w:link w:val="aa"/>
    <w:uiPriority w:val="99"/>
    <w:rsid w:val="00850A14"/>
    <w:pPr>
      <w:tabs>
        <w:tab w:val="center" w:pos="4677"/>
        <w:tab w:val="right" w:pos="9355"/>
      </w:tabs>
    </w:pPr>
  </w:style>
  <w:style w:type="character" w:customStyle="1" w:styleId="aa">
    <w:name w:val="Нижний колонтитул Знак"/>
    <w:basedOn w:val="a3"/>
    <w:link w:val="a9"/>
    <w:uiPriority w:val="99"/>
    <w:rsid w:val="00850A14"/>
    <w:rPr>
      <w:rFonts w:ascii="Calibri" w:eastAsia="Times New Roman" w:hAnsi="Calibri" w:cs="Calibri"/>
      <w:lang w:eastAsia="ru-RU"/>
    </w:rPr>
  </w:style>
  <w:style w:type="character" w:styleId="ab">
    <w:name w:val="page number"/>
    <w:basedOn w:val="a3"/>
    <w:rsid w:val="00850A14"/>
  </w:style>
  <w:style w:type="paragraph" w:styleId="ac">
    <w:name w:val="Title"/>
    <w:basedOn w:val="a2"/>
    <w:link w:val="ad"/>
    <w:qFormat/>
    <w:rsid w:val="00850A14"/>
    <w:pPr>
      <w:spacing w:after="0" w:line="240" w:lineRule="auto"/>
      <w:jc w:val="center"/>
    </w:pPr>
    <w:rPr>
      <w:rFonts w:ascii="Arial" w:hAnsi="Arial" w:cs="Arial"/>
      <w:b/>
      <w:bCs/>
    </w:rPr>
  </w:style>
  <w:style w:type="character" w:customStyle="1" w:styleId="ad">
    <w:name w:val="Заголовок Знак"/>
    <w:basedOn w:val="a3"/>
    <w:link w:val="ac"/>
    <w:rsid w:val="00850A14"/>
    <w:rPr>
      <w:rFonts w:ascii="Arial" w:eastAsia="Times New Roman" w:hAnsi="Arial" w:cs="Arial"/>
      <w:b/>
      <w:bCs/>
      <w:lang w:eastAsia="ru-RU"/>
    </w:rPr>
  </w:style>
  <w:style w:type="paragraph" w:customStyle="1" w:styleId="Label">
    <w:name w:val="Label"/>
    <w:basedOn w:val="a2"/>
    <w:rsid w:val="00850A14"/>
    <w:pPr>
      <w:spacing w:before="120" w:after="0" w:line="240" w:lineRule="auto"/>
    </w:pPr>
    <w:rPr>
      <w:rFonts w:ascii="Antiqua" w:hAnsi="Antiqua" w:cs="Times New Roman"/>
      <w:sz w:val="17"/>
      <w:szCs w:val="20"/>
      <w:lang w:val="en-US"/>
    </w:rPr>
  </w:style>
  <w:style w:type="paragraph" w:customStyle="1" w:styleId="Ieinoie">
    <w:name w:val="Ieino?ie"/>
    <w:basedOn w:val="a2"/>
    <w:rsid w:val="00850A14"/>
    <w:pPr>
      <w:spacing w:after="0" w:line="240" w:lineRule="auto"/>
      <w:jc w:val="center"/>
    </w:pPr>
    <w:rPr>
      <w:rFonts w:ascii="AGGal" w:hAnsi="AGGal" w:cs="Times New Roman"/>
      <w:szCs w:val="20"/>
    </w:rPr>
  </w:style>
  <w:style w:type="numbering" w:customStyle="1" w:styleId="11">
    <w:name w:val="Нет списка1"/>
    <w:next w:val="a5"/>
    <w:semiHidden/>
    <w:rsid w:val="00850A14"/>
  </w:style>
  <w:style w:type="paragraph" w:styleId="ae">
    <w:name w:val="header"/>
    <w:aliases w:val="ВерхКолонтитул"/>
    <w:basedOn w:val="a2"/>
    <w:link w:val="af"/>
    <w:rsid w:val="00850A14"/>
    <w:pPr>
      <w:tabs>
        <w:tab w:val="center" w:pos="4677"/>
        <w:tab w:val="right" w:pos="9355"/>
      </w:tabs>
      <w:spacing w:after="0" w:line="240" w:lineRule="auto"/>
    </w:pPr>
    <w:rPr>
      <w:rFonts w:ascii="Times New Roman" w:hAnsi="Times New Roman" w:cs="Times New Roman"/>
      <w:sz w:val="24"/>
      <w:szCs w:val="20"/>
    </w:rPr>
  </w:style>
  <w:style w:type="character" w:customStyle="1" w:styleId="af">
    <w:name w:val="Верхний колонтитул Знак"/>
    <w:aliases w:val="ВерхКолонтитул Знак"/>
    <w:basedOn w:val="a3"/>
    <w:link w:val="ae"/>
    <w:rsid w:val="00850A14"/>
    <w:rPr>
      <w:rFonts w:ascii="Times New Roman" w:eastAsia="Times New Roman" w:hAnsi="Times New Roman" w:cs="Times New Roman"/>
      <w:sz w:val="24"/>
      <w:szCs w:val="20"/>
      <w:lang w:eastAsia="ru-RU"/>
    </w:rPr>
  </w:style>
  <w:style w:type="paragraph" w:styleId="24">
    <w:name w:val="Body Text 2"/>
    <w:basedOn w:val="a2"/>
    <w:link w:val="25"/>
    <w:rsid w:val="00850A14"/>
    <w:pPr>
      <w:spacing w:after="0" w:line="240" w:lineRule="auto"/>
      <w:jc w:val="center"/>
    </w:pPr>
    <w:rPr>
      <w:rFonts w:ascii="Courier New" w:hAnsi="Courier New" w:cs="Courier New"/>
      <w:sz w:val="24"/>
      <w:szCs w:val="24"/>
    </w:rPr>
  </w:style>
  <w:style w:type="character" w:customStyle="1" w:styleId="25">
    <w:name w:val="Основной текст 2 Знак"/>
    <w:basedOn w:val="a3"/>
    <w:link w:val="24"/>
    <w:rsid w:val="00850A14"/>
    <w:rPr>
      <w:rFonts w:ascii="Courier New" w:eastAsia="Times New Roman" w:hAnsi="Courier New" w:cs="Courier New"/>
      <w:sz w:val="24"/>
      <w:szCs w:val="24"/>
      <w:lang w:eastAsia="ru-RU"/>
    </w:rPr>
  </w:style>
  <w:style w:type="paragraph" w:styleId="af0">
    <w:name w:val="Body Text"/>
    <w:basedOn w:val="a2"/>
    <w:link w:val="af1"/>
    <w:rsid w:val="00850A14"/>
    <w:pPr>
      <w:spacing w:after="120" w:line="240" w:lineRule="auto"/>
    </w:pPr>
    <w:rPr>
      <w:rFonts w:ascii="Times New Roman" w:hAnsi="Times New Roman" w:cs="Times New Roman"/>
      <w:sz w:val="24"/>
      <w:szCs w:val="20"/>
    </w:rPr>
  </w:style>
  <w:style w:type="character" w:customStyle="1" w:styleId="af1">
    <w:name w:val="Основной текст Знак"/>
    <w:basedOn w:val="a3"/>
    <w:link w:val="af0"/>
    <w:rsid w:val="00850A14"/>
    <w:rPr>
      <w:rFonts w:ascii="Times New Roman" w:eastAsia="Times New Roman" w:hAnsi="Times New Roman" w:cs="Times New Roman"/>
      <w:sz w:val="24"/>
      <w:szCs w:val="20"/>
      <w:lang w:eastAsia="ru-RU"/>
    </w:rPr>
  </w:style>
  <w:style w:type="paragraph" w:customStyle="1" w:styleId="12">
    <w:name w:val="заголовок 1"/>
    <w:basedOn w:val="a2"/>
    <w:next w:val="a2"/>
    <w:link w:val="13"/>
    <w:rsid w:val="00850A14"/>
    <w:pPr>
      <w:keepNext/>
      <w:autoSpaceDE w:val="0"/>
      <w:autoSpaceDN w:val="0"/>
      <w:spacing w:after="0" w:line="240" w:lineRule="auto"/>
      <w:jc w:val="right"/>
      <w:outlineLvl w:val="0"/>
    </w:pPr>
    <w:rPr>
      <w:rFonts w:ascii="Arial" w:hAnsi="Arial" w:cs="Times New Roman"/>
      <w:b/>
      <w:bCs/>
      <w:sz w:val="28"/>
      <w:szCs w:val="28"/>
    </w:rPr>
  </w:style>
  <w:style w:type="paragraph" w:styleId="af2">
    <w:name w:val="Body Text Indent"/>
    <w:basedOn w:val="a2"/>
    <w:link w:val="af3"/>
    <w:rsid w:val="00850A14"/>
    <w:pPr>
      <w:spacing w:after="120" w:line="240" w:lineRule="auto"/>
      <w:ind w:left="283"/>
    </w:pPr>
    <w:rPr>
      <w:rFonts w:ascii="Times New Roman" w:hAnsi="Times New Roman" w:cs="Times New Roman"/>
      <w:sz w:val="24"/>
      <w:szCs w:val="20"/>
    </w:rPr>
  </w:style>
  <w:style w:type="character" w:customStyle="1" w:styleId="af3">
    <w:name w:val="Основной текст с отступом Знак"/>
    <w:basedOn w:val="a3"/>
    <w:link w:val="af2"/>
    <w:rsid w:val="00850A14"/>
    <w:rPr>
      <w:rFonts w:ascii="Times New Roman" w:eastAsia="Times New Roman" w:hAnsi="Times New Roman" w:cs="Times New Roman"/>
      <w:sz w:val="24"/>
      <w:szCs w:val="20"/>
      <w:lang w:eastAsia="ru-RU"/>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26"/>
    <w:qFormat/>
    <w:rsid w:val="00850A14"/>
    <w:pPr>
      <w:spacing w:after="0" w:line="240" w:lineRule="auto"/>
      <w:jc w:val="center"/>
    </w:pPr>
    <w:rPr>
      <w:rFonts w:ascii="Times New Roman" w:hAnsi="Times New Roman" w:cs="Times New Roman"/>
      <w:b/>
      <w:bCs/>
      <w:sz w:val="24"/>
      <w:szCs w:val="24"/>
    </w:rPr>
  </w:style>
  <w:style w:type="paragraph" w:styleId="27">
    <w:name w:val="Body Text Indent 2"/>
    <w:basedOn w:val="a2"/>
    <w:link w:val="28"/>
    <w:rsid w:val="00850A14"/>
    <w:pPr>
      <w:spacing w:after="120" w:line="480" w:lineRule="auto"/>
      <w:ind w:left="283"/>
    </w:pPr>
    <w:rPr>
      <w:rFonts w:ascii="Times New Roman" w:hAnsi="Times New Roman" w:cs="Times New Roman"/>
      <w:sz w:val="24"/>
      <w:szCs w:val="20"/>
    </w:rPr>
  </w:style>
  <w:style w:type="character" w:customStyle="1" w:styleId="28">
    <w:name w:val="Основной текст с отступом 2 Знак"/>
    <w:basedOn w:val="a3"/>
    <w:link w:val="27"/>
    <w:rsid w:val="00850A14"/>
    <w:rPr>
      <w:rFonts w:ascii="Times New Roman" w:eastAsia="Times New Roman" w:hAnsi="Times New Roman" w:cs="Times New Roman"/>
      <w:sz w:val="24"/>
      <w:szCs w:val="20"/>
      <w:lang w:eastAsia="ru-RU"/>
    </w:rPr>
  </w:style>
  <w:style w:type="paragraph" w:styleId="af5">
    <w:name w:val="Block Text"/>
    <w:basedOn w:val="a2"/>
    <w:rsid w:val="00850A14"/>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6">
    <w:name w:val="footnote text"/>
    <w:basedOn w:val="a2"/>
    <w:link w:val="af7"/>
    <w:semiHidden/>
    <w:rsid w:val="00850A14"/>
    <w:pPr>
      <w:spacing w:after="0" w:line="240" w:lineRule="auto"/>
    </w:pPr>
    <w:rPr>
      <w:rFonts w:ascii="Arial Narrow" w:hAnsi="Arial Narrow" w:cs="Times New Roman"/>
      <w:sz w:val="20"/>
      <w:szCs w:val="20"/>
    </w:rPr>
  </w:style>
  <w:style w:type="character" w:customStyle="1" w:styleId="af7">
    <w:name w:val="Текст сноски Знак"/>
    <w:basedOn w:val="a3"/>
    <w:link w:val="af6"/>
    <w:semiHidden/>
    <w:rsid w:val="00850A14"/>
    <w:rPr>
      <w:rFonts w:ascii="Arial Narrow" w:eastAsia="Times New Roman" w:hAnsi="Arial Narrow" w:cs="Times New Roman"/>
      <w:sz w:val="20"/>
      <w:szCs w:val="20"/>
      <w:lang w:eastAsia="ru-RU"/>
    </w:rPr>
  </w:style>
  <w:style w:type="character" w:styleId="af8">
    <w:name w:val="footnote reference"/>
    <w:semiHidden/>
    <w:rsid w:val="00850A14"/>
    <w:rPr>
      <w:vertAlign w:val="superscript"/>
    </w:rPr>
  </w:style>
  <w:style w:type="paragraph" w:customStyle="1" w:styleId="af9">
    <w:name w:val="Знак Знак Знак Знак Знак Знак Знак"/>
    <w:basedOn w:val="a2"/>
    <w:rsid w:val="00850A14"/>
    <w:pPr>
      <w:spacing w:after="60" w:line="240" w:lineRule="auto"/>
      <w:ind w:firstLine="709"/>
      <w:jc w:val="both"/>
    </w:pPr>
    <w:rPr>
      <w:rFonts w:ascii="Arial" w:hAnsi="Arial" w:cs="Arial"/>
      <w:bCs/>
      <w:sz w:val="24"/>
      <w:szCs w:val="24"/>
    </w:rPr>
  </w:style>
  <w:style w:type="paragraph" w:styleId="afa">
    <w:name w:val="Balloon Text"/>
    <w:basedOn w:val="a2"/>
    <w:link w:val="afb"/>
    <w:rsid w:val="00850A14"/>
    <w:pPr>
      <w:spacing w:after="0" w:line="240" w:lineRule="auto"/>
    </w:pPr>
    <w:rPr>
      <w:rFonts w:ascii="Tahoma" w:hAnsi="Tahoma" w:cs="Tahoma"/>
      <w:sz w:val="16"/>
      <w:szCs w:val="16"/>
    </w:rPr>
  </w:style>
  <w:style w:type="character" w:customStyle="1" w:styleId="afb">
    <w:name w:val="Текст выноски Знак"/>
    <w:basedOn w:val="a3"/>
    <w:link w:val="afa"/>
    <w:rsid w:val="00850A14"/>
    <w:rPr>
      <w:rFonts w:ascii="Tahoma" w:eastAsia="Times New Roman" w:hAnsi="Tahoma" w:cs="Tahoma"/>
      <w:sz w:val="16"/>
      <w:szCs w:val="16"/>
      <w:lang w:eastAsia="ru-RU"/>
    </w:rPr>
  </w:style>
  <w:style w:type="table" w:styleId="afc">
    <w:name w:val="Table Grid"/>
    <w:basedOn w:val="a4"/>
    <w:uiPriority w:val="59"/>
    <w:rsid w:val="00850A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2"/>
    <w:next w:val="a2"/>
    <w:autoRedefine/>
    <w:uiPriority w:val="39"/>
    <w:rsid w:val="000A3512"/>
    <w:pPr>
      <w:tabs>
        <w:tab w:val="right" w:leader="dot" w:pos="9629"/>
      </w:tabs>
      <w:spacing w:before="120" w:after="120"/>
      <w:ind w:firstLine="567"/>
    </w:pPr>
    <w:rPr>
      <w:rFonts w:ascii="Times New Roman" w:hAnsi="Times New Roman" w:cs="Times New Roman"/>
      <w:b/>
      <w:bCs/>
      <w:sz w:val="20"/>
      <w:szCs w:val="20"/>
    </w:rPr>
  </w:style>
  <w:style w:type="paragraph" w:styleId="29">
    <w:name w:val="toc 2"/>
    <w:basedOn w:val="a2"/>
    <w:next w:val="a2"/>
    <w:autoRedefine/>
    <w:uiPriority w:val="39"/>
    <w:rsid w:val="00500F07"/>
    <w:pPr>
      <w:tabs>
        <w:tab w:val="right" w:leader="dot" w:pos="9629"/>
      </w:tabs>
      <w:spacing w:before="120" w:after="0"/>
      <w:ind w:firstLine="567"/>
    </w:pPr>
    <w:rPr>
      <w:rFonts w:ascii="Times New Roman" w:hAnsi="Times New Roman" w:cs="Times New Roman"/>
      <w:iCs/>
      <w:sz w:val="20"/>
      <w:szCs w:val="20"/>
    </w:rPr>
  </w:style>
  <w:style w:type="paragraph" w:styleId="31">
    <w:name w:val="toc 3"/>
    <w:basedOn w:val="a2"/>
    <w:next w:val="a2"/>
    <w:link w:val="32"/>
    <w:autoRedefine/>
    <w:uiPriority w:val="39"/>
    <w:qFormat/>
    <w:rsid w:val="00850A14"/>
    <w:pPr>
      <w:tabs>
        <w:tab w:val="right" w:pos="9514"/>
      </w:tabs>
      <w:spacing w:after="0"/>
      <w:ind w:left="440"/>
    </w:pPr>
    <w:rPr>
      <w:rFonts w:ascii="Times New Roman" w:hAnsi="Times New Roman" w:cs="Times New Roman"/>
      <w:i/>
      <w:noProof/>
      <w:sz w:val="20"/>
      <w:szCs w:val="20"/>
    </w:rPr>
  </w:style>
  <w:style w:type="paragraph" w:styleId="41">
    <w:name w:val="toc 4"/>
    <w:basedOn w:val="a2"/>
    <w:next w:val="a2"/>
    <w:autoRedefine/>
    <w:uiPriority w:val="39"/>
    <w:rsid w:val="00850A14"/>
    <w:pPr>
      <w:spacing w:after="0"/>
      <w:ind w:left="660"/>
    </w:pPr>
    <w:rPr>
      <w:rFonts w:ascii="Times New Roman" w:hAnsi="Times New Roman" w:cs="Times New Roman"/>
      <w:sz w:val="20"/>
      <w:szCs w:val="20"/>
    </w:rPr>
  </w:style>
  <w:style w:type="paragraph" w:styleId="51">
    <w:name w:val="toc 5"/>
    <w:basedOn w:val="a2"/>
    <w:next w:val="a2"/>
    <w:autoRedefine/>
    <w:uiPriority w:val="39"/>
    <w:rsid w:val="00850A14"/>
    <w:pPr>
      <w:spacing w:after="0"/>
      <w:ind w:left="880"/>
    </w:pPr>
    <w:rPr>
      <w:rFonts w:ascii="Times New Roman" w:hAnsi="Times New Roman" w:cs="Times New Roman"/>
      <w:sz w:val="20"/>
      <w:szCs w:val="20"/>
    </w:rPr>
  </w:style>
  <w:style w:type="paragraph" w:styleId="61">
    <w:name w:val="toc 6"/>
    <w:basedOn w:val="a2"/>
    <w:next w:val="a2"/>
    <w:autoRedefine/>
    <w:uiPriority w:val="39"/>
    <w:rsid w:val="00850A14"/>
    <w:pPr>
      <w:spacing w:after="0"/>
      <w:ind w:left="1100"/>
    </w:pPr>
    <w:rPr>
      <w:rFonts w:ascii="Times New Roman" w:hAnsi="Times New Roman" w:cs="Times New Roman"/>
      <w:sz w:val="20"/>
      <w:szCs w:val="20"/>
    </w:rPr>
  </w:style>
  <w:style w:type="paragraph" w:styleId="71">
    <w:name w:val="toc 7"/>
    <w:basedOn w:val="a2"/>
    <w:next w:val="a2"/>
    <w:autoRedefine/>
    <w:uiPriority w:val="39"/>
    <w:rsid w:val="00850A14"/>
    <w:pPr>
      <w:spacing w:after="0"/>
      <w:ind w:left="1320"/>
    </w:pPr>
    <w:rPr>
      <w:rFonts w:ascii="Times New Roman" w:hAnsi="Times New Roman" w:cs="Times New Roman"/>
      <w:sz w:val="20"/>
      <w:szCs w:val="20"/>
    </w:rPr>
  </w:style>
  <w:style w:type="paragraph" w:styleId="81">
    <w:name w:val="toc 8"/>
    <w:basedOn w:val="a2"/>
    <w:next w:val="a2"/>
    <w:autoRedefine/>
    <w:uiPriority w:val="39"/>
    <w:rsid w:val="00850A14"/>
    <w:pPr>
      <w:spacing w:after="0"/>
      <w:ind w:left="1540"/>
    </w:pPr>
    <w:rPr>
      <w:rFonts w:ascii="Times New Roman" w:hAnsi="Times New Roman" w:cs="Times New Roman"/>
      <w:sz w:val="20"/>
      <w:szCs w:val="20"/>
    </w:rPr>
  </w:style>
  <w:style w:type="paragraph" w:styleId="91">
    <w:name w:val="toc 9"/>
    <w:basedOn w:val="a2"/>
    <w:next w:val="a2"/>
    <w:autoRedefine/>
    <w:uiPriority w:val="39"/>
    <w:rsid w:val="00850A14"/>
    <w:pPr>
      <w:spacing w:after="0"/>
      <w:ind w:left="1760"/>
    </w:pPr>
    <w:rPr>
      <w:rFonts w:ascii="Times New Roman" w:hAnsi="Times New Roman" w:cs="Times New Roman"/>
      <w:sz w:val="20"/>
      <w:szCs w:val="20"/>
    </w:rPr>
  </w:style>
  <w:style w:type="character" w:styleId="afd">
    <w:name w:val="Hyperlink"/>
    <w:uiPriority w:val="99"/>
    <w:rsid w:val="00850A14"/>
    <w:rPr>
      <w:color w:val="0000FF"/>
      <w:u w:val="single"/>
    </w:rPr>
  </w:style>
  <w:style w:type="paragraph" w:customStyle="1" w:styleId="afe">
    <w:name w:val="Знак Знак Знак"/>
    <w:basedOn w:val="a2"/>
    <w:rsid w:val="00850A14"/>
    <w:pPr>
      <w:spacing w:after="60" w:line="240" w:lineRule="auto"/>
      <w:ind w:firstLine="709"/>
      <w:jc w:val="both"/>
    </w:pPr>
    <w:rPr>
      <w:rFonts w:ascii="Arial" w:hAnsi="Arial" w:cs="Arial"/>
      <w:bCs/>
      <w:sz w:val="24"/>
      <w:szCs w:val="24"/>
    </w:rPr>
  </w:style>
  <w:style w:type="paragraph" w:customStyle="1" w:styleId="2a">
    <w:name w:val="Знак2"/>
    <w:basedOn w:val="a2"/>
    <w:rsid w:val="00850A14"/>
    <w:pPr>
      <w:spacing w:after="60" w:line="240" w:lineRule="auto"/>
      <w:ind w:firstLine="709"/>
      <w:jc w:val="both"/>
    </w:pPr>
    <w:rPr>
      <w:rFonts w:ascii="Arial" w:hAnsi="Arial" w:cs="Arial"/>
      <w:bCs/>
      <w:sz w:val="24"/>
      <w:szCs w:val="24"/>
    </w:rPr>
  </w:style>
  <w:style w:type="paragraph" w:customStyle="1" w:styleId="aff">
    <w:name w:val="Стиль А"/>
    <w:basedOn w:val="a2"/>
    <w:link w:val="aff0"/>
    <w:qFormat/>
    <w:rsid w:val="00850A14"/>
    <w:pPr>
      <w:spacing w:after="0" w:line="240" w:lineRule="auto"/>
      <w:ind w:firstLine="720"/>
      <w:jc w:val="both"/>
    </w:pPr>
    <w:rPr>
      <w:rFonts w:ascii="Times New Roman" w:hAnsi="Times New Roman" w:cs="Times New Roman"/>
      <w:b/>
      <w:caps/>
      <w:sz w:val="28"/>
      <w:szCs w:val="28"/>
    </w:rPr>
  </w:style>
  <w:style w:type="character" w:customStyle="1" w:styleId="aff0">
    <w:name w:val="Стиль А Знак"/>
    <w:link w:val="aff"/>
    <w:rsid w:val="00850A14"/>
    <w:rPr>
      <w:rFonts w:ascii="Times New Roman" w:eastAsia="Times New Roman" w:hAnsi="Times New Roman" w:cs="Times New Roman"/>
      <w:b/>
      <w:caps/>
      <w:sz w:val="28"/>
      <w:szCs w:val="28"/>
      <w:lang w:eastAsia="ru-RU"/>
    </w:rPr>
  </w:style>
  <w:style w:type="numbering" w:customStyle="1" w:styleId="a0">
    <w:name w:val="Стиль маркированный"/>
    <w:basedOn w:val="a5"/>
    <w:rsid w:val="00850A14"/>
    <w:pPr>
      <w:numPr>
        <w:numId w:val="2"/>
      </w:numPr>
    </w:pPr>
  </w:style>
  <w:style w:type="paragraph" w:customStyle="1" w:styleId="2">
    <w:name w:val="Стиль Заголовок 2 + не малые прописные"/>
    <w:basedOn w:val="22"/>
    <w:autoRedefine/>
    <w:rsid w:val="00850A14"/>
    <w:pPr>
      <w:keepLines/>
      <w:widowControl w:val="0"/>
      <w:numPr>
        <w:numId w:val="3"/>
      </w:numPr>
      <w:spacing w:before="360" w:after="360"/>
      <w:jc w:val="both"/>
    </w:pPr>
    <w:rPr>
      <w:i/>
      <w:iCs w:val="0"/>
      <w:smallCaps/>
    </w:rPr>
  </w:style>
  <w:style w:type="paragraph" w:customStyle="1" w:styleId="3040">
    <w:name w:val="Стиль Заголовок 3 + Слева:  0.4 см Первая строка:  0 см"/>
    <w:basedOn w:val="3"/>
    <w:rsid w:val="00850A14"/>
    <w:pPr>
      <w:widowControl w:val="0"/>
      <w:numPr>
        <w:numId w:val="3"/>
      </w:numPr>
      <w:spacing w:before="360" w:after="360" w:line="360" w:lineRule="auto"/>
    </w:pPr>
    <w:rPr>
      <w:rFonts w:cs="Times New Roman"/>
      <w:sz w:val="28"/>
      <w:szCs w:val="20"/>
    </w:rPr>
  </w:style>
  <w:style w:type="paragraph" w:customStyle="1" w:styleId="CC6697C74D5C47D4AC021749BD917D4C">
    <w:name w:val="CC6697C74D5C47D4AC021749BD917D4C"/>
    <w:rsid w:val="00850A14"/>
    <w:pPr>
      <w:spacing w:after="200" w:line="276" w:lineRule="auto"/>
    </w:pPr>
    <w:rPr>
      <w:rFonts w:eastAsia="Times New Roman"/>
      <w:sz w:val="22"/>
      <w:szCs w:val="22"/>
      <w:lang w:val="en-US" w:eastAsia="en-US"/>
    </w:rPr>
  </w:style>
  <w:style w:type="paragraph" w:customStyle="1" w:styleId="Aeiiai">
    <w:name w:val="Aei?iai?"/>
    <w:basedOn w:val="a2"/>
    <w:rsid w:val="00850A14"/>
    <w:pPr>
      <w:spacing w:after="0" w:line="240" w:lineRule="auto"/>
      <w:jc w:val="center"/>
    </w:pPr>
    <w:rPr>
      <w:rFonts w:ascii="AGGal" w:hAnsi="AGGal" w:cs="AGGal"/>
    </w:rPr>
  </w:style>
  <w:style w:type="character" w:styleId="aff1">
    <w:name w:val="Emphasis"/>
    <w:uiPriority w:val="20"/>
    <w:qFormat/>
    <w:rsid w:val="00850A14"/>
    <w:rPr>
      <w:i/>
      <w:iCs/>
    </w:rPr>
  </w:style>
  <w:style w:type="paragraph" w:customStyle="1" w:styleId="aff2">
    <w:name w:val="текст сноски"/>
    <w:basedOn w:val="a2"/>
    <w:rsid w:val="00850A14"/>
    <w:pPr>
      <w:autoSpaceDE w:val="0"/>
      <w:autoSpaceDN w:val="0"/>
      <w:spacing w:after="0" w:line="240" w:lineRule="auto"/>
    </w:pPr>
    <w:rPr>
      <w:rFonts w:ascii="Arial" w:hAnsi="Arial" w:cs="Arial"/>
      <w:sz w:val="20"/>
      <w:szCs w:val="20"/>
    </w:rPr>
  </w:style>
  <w:style w:type="character" w:customStyle="1" w:styleId="aff3">
    <w:name w:val="знак сноски"/>
    <w:rsid w:val="00850A14"/>
    <w:rPr>
      <w:vertAlign w:val="superscript"/>
    </w:rPr>
  </w:style>
  <w:style w:type="paragraph" w:customStyle="1" w:styleId="aff4">
    <w:name w:val="таблица"/>
    <w:basedOn w:val="a2"/>
    <w:next w:val="a2"/>
    <w:rsid w:val="00850A14"/>
    <w:pPr>
      <w:spacing w:after="0" w:line="240" w:lineRule="auto"/>
      <w:jc w:val="both"/>
    </w:pPr>
    <w:rPr>
      <w:rFonts w:ascii="Times New Roman" w:hAnsi="Times New Roman" w:cs="Times New Roman"/>
      <w:i/>
      <w:sz w:val="24"/>
      <w:szCs w:val="24"/>
    </w:rPr>
  </w:style>
  <w:style w:type="paragraph" w:customStyle="1" w:styleId="2b">
    <w:name w:val="Обычный2"/>
    <w:rsid w:val="00850A14"/>
    <w:pPr>
      <w:widowControl w:val="0"/>
      <w:autoSpaceDE w:val="0"/>
      <w:autoSpaceDN w:val="0"/>
    </w:pPr>
    <w:rPr>
      <w:rFonts w:ascii="Times New Roman" w:eastAsia="Times New Roman" w:hAnsi="Times New Roman"/>
    </w:rPr>
  </w:style>
  <w:style w:type="paragraph" w:styleId="33">
    <w:name w:val="Body Text 3"/>
    <w:basedOn w:val="a2"/>
    <w:link w:val="34"/>
    <w:rsid w:val="00850A14"/>
    <w:pPr>
      <w:autoSpaceDE w:val="0"/>
      <w:autoSpaceDN w:val="0"/>
      <w:spacing w:after="0" w:line="240" w:lineRule="auto"/>
    </w:pPr>
    <w:rPr>
      <w:rFonts w:ascii="Arial" w:hAnsi="Arial" w:cs="Arial"/>
      <w:i/>
      <w:sz w:val="24"/>
    </w:rPr>
  </w:style>
  <w:style w:type="character" w:customStyle="1" w:styleId="34">
    <w:name w:val="Основной текст 3 Знак"/>
    <w:basedOn w:val="a3"/>
    <w:link w:val="33"/>
    <w:rsid w:val="00850A14"/>
    <w:rPr>
      <w:rFonts w:ascii="Arial" w:eastAsia="Times New Roman" w:hAnsi="Arial" w:cs="Arial"/>
      <w:i/>
      <w:sz w:val="24"/>
      <w:lang w:eastAsia="ru-RU"/>
    </w:rPr>
  </w:style>
  <w:style w:type="paragraph" w:styleId="35">
    <w:name w:val="Body Text Indent 3"/>
    <w:basedOn w:val="a2"/>
    <w:link w:val="36"/>
    <w:rsid w:val="00850A14"/>
    <w:pPr>
      <w:autoSpaceDE w:val="0"/>
      <w:autoSpaceDN w:val="0"/>
      <w:spacing w:after="0" w:line="240" w:lineRule="auto"/>
      <w:ind w:left="840" w:hanging="1440"/>
    </w:pPr>
    <w:rPr>
      <w:rFonts w:ascii="Arial" w:hAnsi="Arial" w:cs="Arial"/>
      <w:sz w:val="24"/>
    </w:rPr>
  </w:style>
  <w:style w:type="character" w:customStyle="1" w:styleId="36">
    <w:name w:val="Основной текст с отступом 3 Знак"/>
    <w:basedOn w:val="a3"/>
    <w:link w:val="35"/>
    <w:rsid w:val="00850A14"/>
    <w:rPr>
      <w:rFonts w:ascii="Arial" w:eastAsia="Times New Roman" w:hAnsi="Arial" w:cs="Arial"/>
      <w:sz w:val="24"/>
      <w:lang w:eastAsia="ru-RU"/>
    </w:rPr>
  </w:style>
  <w:style w:type="paragraph" w:customStyle="1" w:styleId="Iiiaeuiue">
    <w:name w:val="Ii?iaeuiue"/>
    <w:rsid w:val="00850A14"/>
    <w:rPr>
      <w:rFonts w:ascii="Baltica" w:eastAsia="Times New Roman" w:hAnsi="Baltica"/>
      <w:sz w:val="24"/>
      <w:lang w:eastAsia="ja-JP"/>
    </w:rPr>
  </w:style>
  <w:style w:type="paragraph" w:customStyle="1" w:styleId="aff5">
    <w:name w:val="Знак Знак Знак Знак"/>
    <w:basedOn w:val="a2"/>
    <w:rsid w:val="00850A14"/>
    <w:pPr>
      <w:spacing w:after="60" w:line="240" w:lineRule="auto"/>
      <w:ind w:firstLine="709"/>
      <w:jc w:val="both"/>
    </w:pPr>
    <w:rPr>
      <w:rFonts w:ascii="Arial" w:hAnsi="Arial" w:cs="Arial"/>
      <w:bCs/>
      <w:sz w:val="24"/>
      <w:szCs w:val="24"/>
    </w:rPr>
  </w:style>
  <w:style w:type="paragraph" w:customStyle="1" w:styleId="15">
    <w:name w:val="Знак1"/>
    <w:basedOn w:val="a2"/>
    <w:rsid w:val="00850A14"/>
    <w:pPr>
      <w:spacing w:before="100" w:beforeAutospacing="1" w:after="100" w:afterAutospacing="1" w:line="240" w:lineRule="auto"/>
    </w:pPr>
    <w:rPr>
      <w:rFonts w:ascii="Tahoma" w:hAnsi="Tahoma" w:cs="Times New Roman"/>
      <w:sz w:val="20"/>
      <w:szCs w:val="20"/>
      <w:lang w:val="en-US" w:eastAsia="en-US"/>
    </w:rPr>
  </w:style>
  <w:style w:type="paragraph" w:styleId="aff6">
    <w:name w:val="TOC Heading"/>
    <w:basedOn w:val="1"/>
    <w:next w:val="a2"/>
    <w:uiPriority w:val="39"/>
    <w:qFormat/>
    <w:rsid w:val="00850A14"/>
    <w:pPr>
      <w:keepLines/>
      <w:numPr>
        <w:numId w:val="0"/>
      </w:numPr>
      <w:spacing w:before="480"/>
      <w:outlineLvl w:val="9"/>
    </w:pPr>
    <w:rPr>
      <w:rFonts w:ascii="Cambria" w:hAnsi="Cambria" w:cs="Times New Roman"/>
      <w:color w:val="365F91"/>
      <w:kern w:val="0"/>
      <w:szCs w:val="28"/>
      <w:lang w:eastAsia="en-US"/>
    </w:rPr>
  </w:style>
  <w:style w:type="paragraph" w:styleId="a">
    <w:name w:val="List Bullet"/>
    <w:aliases w:val="Маркированный"/>
    <w:basedOn w:val="a2"/>
    <w:rsid w:val="00850A14"/>
    <w:pPr>
      <w:widowControl w:val="0"/>
      <w:numPr>
        <w:numId w:val="4"/>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6">
    <w:name w:val="Абзац списка1"/>
    <w:basedOn w:val="a2"/>
    <w:rsid w:val="00850A14"/>
    <w:pPr>
      <w:spacing w:after="0" w:line="240" w:lineRule="auto"/>
      <w:ind w:left="720"/>
      <w:contextualSpacing/>
    </w:pPr>
    <w:rPr>
      <w:rFonts w:ascii="Times New Roman" w:eastAsia="Calibri" w:hAnsi="Times New Roman" w:cs="Times New Roman"/>
      <w:sz w:val="24"/>
      <w:szCs w:val="24"/>
    </w:rPr>
  </w:style>
  <w:style w:type="paragraph" w:customStyle="1" w:styleId="17">
    <w:name w:val="Обычный1"/>
    <w:link w:val="Normal"/>
    <w:rsid w:val="00850A14"/>
    <w:pPr>
      <w:snapToGrid w:val="0"/>
    </w:pPr>
    <w:rPr>
      <w:rFonts w:ascii="Times New Roman" w:eastAsia="Times New Roman" w:hAnsi="Times New Roman"/>
      <w:sz w:val="22"/>
      <w:szCs w:val="22"/>
    </w:rPr>
  </w:style>
  <w:style w:type="character" w:customStyle="1" w:styleId="Normal">
    <w:name w:val="Normal Знак"/>
    <w:link w:val="17"/>
    <w:rsid w:val="00850A14"/>
    <w:rPr>
      <w:rFonts w:ascii="Times New Roman" w:eastAsia="Times New Roman" w:hAnsi="Times New Roman"/>
      <w:sz w:val="22"/>
      <w:szCs w:val="22"/>
      <w:lang w:eastAsia="ru-RU" w:bidi="ar-SA"/>
    </w:rPr>
  </w:style>
  <w:style w:type="paragraph" w:styleId="aff7">
    <w:name w:val="Normal (Web)"/>
    <w:basedOn w:val="a2"/>
    <w:uiPriority w:val="99"/>
    <w:unhideWhenUsed/>
    <w:rsid w:val="00850A14"/>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850A14"/>
    <w:pPr>
      <w:widowControl w:val="0"/>
      <w:autoSpaceDE w:val="0"/>
      <w:autoSpaceDN w:val="0"/>
      <w:adjustRightInd w:val="0"/>
      <w:ind w:firstLine="720"/>
    </w:pPr>
    <w:rPr>
      <w:rFonts w:ascii="Arial" w:eastAsia="Times New Roman" w:hAnsi="Arial" w:cs="Arial"/>
    </w:rPr>
  </w:style>
  <w:style w:type="paragraph" w:customStyle="1" w:styleId="S">
    <w:name w:val="S_Обычный в таблице"/>
    <w:basedOn w:val="a2"/>
    <w:link w:val="S0"/>
    <w:rsid w:val="00850A14"/>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850A14"/>
    <w:rPr>
      <w:rFonts w:ascii="Times New Roman" w:eastAsia="Times New Roman" w:hAnsi="Times New Roman" w:cs="Times New Roman"/>
      <w:sz w:val="24"/>
      <w:szCs w:val="24"/>
      <w:lang w:eastAsia="ru-RU"/>
    </w:rPr>
  </w:style>
  <w:style w:type="paragraph" w:customStyle="1" w:styleId="ConsCell">
    <w:name w:val="ConsCell"/>
    <w:semiHidden/>
    <w:rsid w:val="00850A14"/>
    <w:pPr>
      <w:widowControl w:val="0"/>
      <w:autoSpaceDE w:val="0"/>
      <w:autoSpaceDN w:val="0"/>
      <w:adjustRightInd w:val="0"/>
      <w:ind w:right="19772"/>
    </w:pPr>
    <w:rPr>
      <w:rFonts w:ascii="Arial" w:eastAsia="Times New Roman" w:hAnsi="Arial" w:cs="Arial"/>
    </w:rPr>
  </w:style>
  <w:style w:type="paragraph" w:customStyle="1" w:styleId="Iniiaiieoaeno">
    <w:name w:val="Iniiaiie oaeno"/>
    <w:basedOn w:val="a2"/>
    <w:rsid w:val="00850A14"/>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850A14"/>
    <w:pPr>
      <w:autoSpaceDE w:val="0"/>
      <w:autoSpaceDN w:val="0"/>
      <w:adjustRightInd w:val="0"/>
    </w:pPr>
    <w:rPr>
      <w:rFonts w:ascii="Cambria" w:eastAsia="Times New Roman" w:hAnsi="Cambria" w:cs="Cambria"/>
      <w:color w:val="000000"/>
      <w:sz w:val="24"/>
      <w:szCs w:val="24"/>
    </w:rPr>
  </w:style>
  <w:style w:type="paragraph" w:customStyle="1" w:styleId="aff8">
    <w:name w:val="ОСНОВНОЙ !!!"/>
    <w:basedOn w:val="af0"/>
    <w:link w:val="aff9"/>
    <w:rsid w:val="00850A14"/>
    <w:pPr>
      <w:spacing w:before="120" w:after="0"/>
      <w:ind w:firstLine="900"/>
      <w:jc w:val="both"/>
    </w:pPr>
    <w:rPr>
      <w:rFonts w:ascii="Arial" w:hAnsi="Arial"/>
      <w:color w:val="000000"/>
      <w:szCs w:val="24"/>
      <w:lang w:eastAsia="ar-SA"/>
    </w:rPr>
  </w:style>
  <w:style w:type="character" w:customStyle="1" w:styleId="aff9">
    <w:name w:val="ОСНОВНОЙ !!! Знак"/>
    <w:link w:val="aff8"/>
    <w:rsid w:val="00850A14"/>
    <w:rPr>
      <w:rFonts w:ascii="Arial" w:eastAsia="Times New Roman" w:hAnsi="Arial" w:cs="Times New Roman"/>
      <w:color w:val="000000"/>
      <w:sz w:val="24"/>
      <w:szCs w:val="24"/>
      <w:lang w:eastAsia="ar-SA"/>
    </w:rPr>
  </w:style>
  <w:style w:type="paragraph" w:customStyle="1" w:styleId="ConsPlusTitle">
    <w:name w:val="ConsPlusTitle"/>
    <w:rsid w:val="00850A14"/>
    <w:pPr>
      <w:widowControl w:val="0"/>
      <w:autoSpaceDE w:val="0"/>
      <w:autoSpaceDN w:val="0"/>
      <w:adjustRightInd w:val="0"/>
    </w:pPr>
    <w:rPr>
      <w:rFonts w:ascii="Arial" w:eastAsia="Times New Roman" w:hAnsi="Arial" w:cs="Arial"/>
      <w:b/>
      <w:bCs/>
    </w:rPr>
  </w:style>
  <w:style w:type="paragraph" w:customStyle="1" w:styleId="312">
    <w:name w:val="Стиль Заголовок 3 + 12 пт"/>
    <w:basedOn w:val="3"/>
    <w:rsid w:val="00850A14"/>
    <w:pPr>
      <w:numPr>
        <w:ilvl w:val="0"/>
        <w:numId w:val="0"/>
      </w:numPr>
      <w:tabs>
        <w:tab w:val="left" w:pos="0"/>
        <w:tab w:val="left" w:pos="2340"/>
      </w:tabs>
      <w:spacing w:before="113" w:after="113" w:line="240" w:lineRule="auto"/>
      <w:ind w:firstLine="709"/>
    </w:pPr>
    <w:rPr>
      <w:rFonts w:cs="Times New Roman"/>
      <w:i w:val="0"/>
      <w:lang w:eastAsia="ar-SA"/>
    </w:rPr>
  </w:style>
  <w:style w:type="paragraph" w:customStyle="1" w:styleId="FORMATTEXT">
    <w:name w:val=".FORMATTEXT"/>
    <w:rsid w:val="00850A14"/>
    <w:pPr>
      <w:widowControl w:val="0"/>
      <w:autoSpaceDE w:val="0"/>
      <w:autoSpaceDN w:val="0"/>
      <w:adjustRightInd w:val="0"/>
    </w:pPr>
    <w:rPr>
      <w:rFonts w:ascii="Times New Roman" w:eastAsia="Times New Roman" w:hAnsi="Times New Roman"/>
      <w:sz w:val="24"/>
      <w:szCs w:val="24"/>
    </w:rPr>
  </w:style>
  <w:style w:type="character" w:styleId="affa">
    <w:name w:val="FollowedHyperlink"/>
    <w:rsid w:val="00850A14"/>
    <w:rPr>
      <w:color w:val="800080"/>
      <w:u w:val="single"/>
    </w:rPr>
  </w:style>
  <w:style w:type="paragraph" w:customStyle="1" w:styleId="140">
    <w:name w:val="Стиль Основной текст + 14 пт полужирный"/>
    <w:basedOn w:val="af0"/>
    <w:rsid w:val="00850A14"/>
    <w:pPr>
      <w:spacing w:line="360" w:lineRule="auto"/>
      <w:ind w:right="-5"/>
      <w:jc w:val="center"/>
    </w:pPr>
    <w:rPr>
      <w:bCs/>
      <w:sz w:val="28"/>
      <w:szCs w:val="24"/>
    </w:rPr>
  </w:style>
  <w:style w:type="paragraph" w:customStyle="1" w:styleId="18">
    <w:name w:val="Основной текст 1"/>
    <w:basedOn w:val="a2"/>
    <w:rsid w:val="00850A14"/>
    <w:pPr>
      <w:spacing w:after="0" w:line="240" w:lineRule="auto"/>
    </w:pPr>
    <w:rPr>
      <w:rFonts w:ascii="Times New Roman" w:hAnsi="Times New Roman" w:cs="Times New Roman"/>
      <w:b/>
      <w:bCs/>
      <w:sz w:val="28"/>
      <w:szCs w:val="24"/>
    </w:rPr>
  </w:style>
  <w:style w:type="character" w:customStyle="1" w:styleId="FontStyle198">
    <w:name w:val="Font Style198"/>
    <w:rsid w:val="00850A14"/>
    <w:rPr>
      <w:rFonts w:ascii="Times New Roman" w:hAnsi="Times New Roman" w:cs="Times New Roman"/>
      <w:sz w:val="22"/>
      <w:szCs w:val="22"/>
    </w:rPr>
  </w:style>
  <w:style w:type="character" w:customStyle="1" w:styleId="FontStyle11">
    <w:name w:val="Font Style11"/>
    <w:rsid w:val="00850A14"/>
    <w:rPr>
      <w:rFonts w:ascii="Times New Roman" w:hAnsi="Times New Roman" w:cs="Times New Roman"/>
      <w:sz w:val="24"/>
      <w:szCs w:val="24"/>
    </w:rPr>
  </w:style>
  <w:style w:type="paragraph" w:customStyle="1" w:styleId="19">
    <w:name w:val="Стиль1"/>
    <w:basedOn w:val="a2"/>
    <w:rsid w:val="00850A14"/>
    <w:pPr>
      <w:jc w:val="center"/>
    </w:pPr>
    <w:rPr>
      <w:rFonts w:ascii="Times New Roman" w:hAnsi="Times New Roman" w:cs="Times New Roman"/>
      <w:b/>
      <w:sz w:val="28"/>
    </w:rPr>
  </w:style>
  <w:style w:type="paragraph" w:customStyle="1" w:styleId="FR3">
    <w:name w:val="FR3"/>
    <w:rsid w:val="00850A14"/>
    <w:pPr>
      <w:widowControl w:val="0"/>
      <w:autoSpaceDE w:val="0"/>
      <w:autoSpaceDN w:val="0"/>
      <w:adjustRightInd w:val="0"/>
      <w:spacing w:before="360"/>
      <w:jc w:val="center"/>
    </w:pPr>
    <w:rPr>
      <w:rFonts w:ascii="Arial" w:eastAsia="Times New Roman" w:hAnsi="Arial" w:cs="Arial"/>
      <w:b/>
      <w:bCs/>
      <w:sz w:val="24"/>
      <w:szCs w:val="24"/>
    </w:rPr>
  </w:style>
  <w:style w:type="character" w:styleId="affb">
    <w:name w:val="Strong"/>
    <w:qFormat/>
    <w:rsid w:val="00850A14"/>
    <w:rPr>
      <w:b/>
      <w:bCs/>
    </w:rPr>
  </w:style>
  <w:style w:type="character" w:customStyle="1" w:styleId="13">
    <w:name w:val="заголовок 1 Знак"/>
    <w:link w:val="12"/>
    <w:rsid w:val="00850A14"/>
    <w:rPr>
      <w:rFonts w:ascii="Arial" w:eastAsia="Times New Roman" w:hAnsi="Arial" w:cs="Arial"/>
      <w:b/>
      <w:bCs/>
      <w:sz w:val="28"/>
      <w:szCs w:val="28"/>
      <w:lang w:eastAsia="ru-RU"/>
    </w:rPr>
  </w:style>
  <w:style w:type="paragraph" w:styleId="affc">
    <w:name w:val="Document Map"/>
    <w:basedOn w:val="a2"/>
    <w:link w:val="affd"/>
    <w:semiHidden/>
    <w:rsid w:val="00850A14"/>
    <w:pPr>
      <w:shd w:val="clear" w:color="auto" w:fill="000080"/>
    </w:pPr>
    <w:rPr>
      <w:rFonts w:ascii="Tahoma" w:hAnsi="Tahoma" w:cs="Tahoma"/>
      <w:sz w:val="20"/>
      <w:szCs w:val="20"/>
    </w:rPr>
  </w:style>
  <w:style w:type="character" w:customStyle="1" w:styleId="affd">
    <w:name w:val="Схема документа Знак"/>
    <w:basedOn w:val="a3"/>
    <w:link w:val="affc"/>
    <w:uiPriority w:val="99"/>
    <w:semiHidden/>
    <w:rsid w:val="00850A14"/>
    <w:rPr>
      <w:rFonts w:ascii="Tahoma" w:eastAsia="Times New Roman" w:hAnsi="Tahoma" w:cs="Tahoma"/>
      <w:sz w:val="20"/>
      <w:szCs w:val="20"/>
      <w:shd w:val="clear" w:color="auto" w:fill="000080"/>
      <w:lang w:eastAsia="ru-RU"/>
    </w:rPr>
  </w:style>
  <w:style w:type="paragraph" w:customStyle="1" w:styleId="2c">
    <w:name w:val="Îñíîâíîé òåêñò 2"/>
    <w:basedOn w:val="a2"/>
    <w:rsid w:val="00850A14"/>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4"/>
    <w:rsid w:val="00850A1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7">
    <w:name w:val="Обычный3"/>
    <w:rsid w:val="00850A14"/>
    <w:pPr>
      <w:snapToGrid w:val="0"/>
    </w:pPr>
    <w:rPr>
      <w:rFonts w:ascii="Times New Roman" w:eastAsia="Times New Roman" w:hAnsi="Times New Roman"/>
      <w:sz w:val="22"/>
    </w:rPr>
  </w:style>
  <w:style w:type="paragraph" w:styleId="affe">
    <w:name w:val="No Spacing"/>
    <w:link w:val="afff"/>
    <w:uiPriority w:val="1"/>
    <w:qFormat/>
    <w:rsid w:val="00850A14"/>
    <w:rPr>
      <w:rFonts w:eastAsia="Times New Roman"/>
      <w:sz w:val="22"/>
      <w:szCs w:val="22"/>
    </w:rPr>
  </w:style>
  <w:style w:type="paragraph" w:customStyle="1" w:styleId="2d">
    <w:name w:val="Новая страница2"/>
    <w:basedOn w:val="1"/>
    <w:link w:val="2e"/>
    <w:qFormat/>
    <w:rsid w:val="00850A14"/>
    <w:pPr>
      <w:numPr>
        <w:numId w:val="0"/>
      </w:numPr>
      <w:ind w:left="432"/>
    </w:pPr>
    <w:rPr>
      <w:rFonts w:cs="Times New Roman"/>
      <w:sz w:val="24"/>
      <w:szCs w:val="24"/>
    </w:rPr>
  </w:style>
  <w:style w:type="numbering" w:customStyle="1" w:styleId="2f">
    <w:name w:val="Нет списка2"/>
    <w:next w:val="a5"/>
    <w:semiHidden/>
    <w:rsid w:val="00850A14"/>
  </w:style>
  <w:style w:type="character" w:customStyle="1" w:styleId="2e">
    <w:name w:val="Новая страница2 Знак"/>
    <w:link w:val="2d"/>
    <w:rsid w:val="00850A14"/>
    <w:rPr>
      <w:rFonts w:ascii="Times New Roman" w:eastAsia="Times New Roman" w:hAnsi="Times New Roman" w:cs="Arial"/>
      <w:b/>
      <w:bCs/>
      <w:kern w:val="32"/>
      <w:sz w:val="24"/>
      <w:szCs w:val="24"/>
      <w:lang w:eastAsia="ru-RU"/>
    </w:rPr>
  </w:style>
  <w:style w:type="paragraph" w:customStyle="1" w:styleId="ConsPlusNonformat">
    <w:name w:val="ConsPlusNonformat"/>
    <w:rsid w:val="00850A14"/>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850A14"/>
    <w:pPr>
      <w:widowControl w:val="0"/>
      <w:autoSpaceDE w:val="0"/>
      <w:autoSpaceDN w:val="0"/>
      <w:adjustRightInd w:val="0"/>
    </w:pPr>
    <w:rPr>
      <w:rFonts w:ascii="Times New Roman" w:eastAsia="Times New Roman" w:hAnsi="Times New Roman"/>
      <w:sz w:val="24"/>
      <w:szCs w:val="24"/>
    </w:rPr>
  </w:style>
  <w:style w:type="character" w:customStyle="1" w:styleId="32">
    <w:name w:val="Оглавление 3 Знак"/>
    <w:link w:val="31"/>
    <w:rsid w:val="00850A14"/>
    <w:rPr>
      <w:rFonts w:ascii="Times New Roman" w:eastAsia="Times New Roman" w:hAnsi="Times New Roman" w:cs="Times New Roman"/>
      <w:i/>
      <w:noProof/>
      <w:sz w:val="20"/>
      <w:szCs w:val="20"/>
    </w:rPr>
  </w:style>
  <w:style w:type="paragraph" w:customStyle="1" w:styleId="ConsNormal">
    <w:name w:val="ConsNormal"/>
    <w:rsid w:val="00850A14"/>
    <w:pPr>
      <w:widowControl w:val="0"/>
      <w:autoSpaceDE w:val="0"/>
      <w:autoSpaceDN w:val="0"/>
      <w:adjustRightInd w:val="0"/>
      <w:ind w:right="19772" w:firstLine="720"/>
    </w:pPr>
    <w:rPr>
      <w:rFonts w:ascii="Arial" w:eastAsia="Times New Roman" w:hAnsi="Arial" w:cs="Arial"/>
      <w:sz w:val="28"/>
      <w:szCs w:val="28"/>
    </w:rPr>
  </w:style>
  <w:style w:type="paragraph" w:customStyle="1" w:styleId="ConsNonformat">
    <w:name w:val="ConsNonformat"/>
    <w:rsid w:val="00850A14"/>
    <w:pPr>
      <w:widowControl w:val="0"/>
      <w:suppressAutoHyphens/>
      <w:autoSpaceDE w:val="0"/>
      <w:ind w:right="19772"/>
    </w:pPr>
    <w:rPr>
      <w:rFonts w:ascii="Courier New" w:eastAsia="SimSun" w:hAnsi="Courier New" w:cs="Courier New"/>
      <w:lang w:eastAsia="ar-SA"/>
    </w:rPr>
  </w:style>
  <w:style w:type="paragraph" w:customStyle="1" w:styleId="1a">
    <w:name w:val="текст 1"/>
    <w:basedOn w:val="a2"/>
    <w:next w:val="a2"/>
    <w:rsid w:val="00850A14"/>
    <w:pPr>
      <w:suppressAutoHyphens/>
      <w:spacing w:after="0" w:line="240" w:lineRule="auto"/>
      <w:ind w:firstLine="540"/>
      <w:jc w:val="both"/>
    </w:pPr>
    <w:rPr>
      <w:rFonts w:ascii="Times New Roman" w:hAnsi="Times New Roman" w:cs="Times New Roman"/>
      <w:sz w:val="20"/>
      <w:szCs w:val="24"/>
      <w:lang w:eastAsia="ar-SA"/>
    </w:rPr>
  </w:style>
  <w:style w:type="character" w:customStyle="1" w:styleId="afff">
    <w:name w:val="Без интервала Знак"/>
    <w:link w:val="affe"/>
    <w:uiPriority w:val="1"/>
    <w:rsid w:val="00850A14"/>
    <w:rPr>
      <w:rFonts w:eastAsia="Times New Roman"/>
      <w:sz w:val="22"/>
      <w:szCs w:val="22"/>
      <w:lang w:eastAsia="ru-RU" w:bidi="ar-SA"/>
    </w:rPr>
  </w:style>
  <w:style w:type="character" w:styleId="afff0">
    <w:name w:val="Subtle Emphasis"/>
    <w:uiPriority w:val="19"/>
    <w:qFormat/>
    <w:rsid w:val="00850A14"/>
    <w:rPr>
      <w:i/>
      <w:iCs/>
      <w:color w:val="808080"/>
    </w:rPr>
  </w:style>
  <w:style w:type="character" w:customStyle="1" w:styleId="afff1">
    <w:name w:val="Цветовое выделение"/>
    <w:uiPriority w:val="99"/>
    <w:rsid w:val="005D30DB"/>
    <w:rPr>
      <w:b/>
      <w:bCs/>
      <w:color w:val="26282F"/>
    </w:rPr>
  </w:style>
  <w:style w:type="character" w:customStyle="1" w:styleId="afff2">
    <w:name w:val="Гипертекстовая ссылка"/>
    <w:basedOn w:val="afff1"/>
    <w:rsid w:val="005D30DB"/>
    <w:rPr>
      <w:b/>
      <w:bCs/>
      <w:color w:val="106BBE"/>
    </w:rPr>
  </w:style>
  <w:style w:type="paragraph" w:customStyle="1" w:styleId="afff3">
    <w:name w:val="Комментарий"/>
    <w:basedOn w:val="a2"/>
    <w:next w:val="a2"/>
    <w:uiPriority w:val="99"/>
    <w:rsid w:val="005D30DB"/>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lang w:eastAsia="en-US"/>
    </w:rPr>
  </w:style>
  <w:style w:type="paragraph" w:customStyle="1" w:styleId="afff4">
    <w:name w:val="Информация об изменениях документа"/>
    <w:basedOn w:val="afff3"/>
    <w:next w:val="a2"/>
    <w:uiPriority w:val="99"/>
    <w:rsid w:val="005D30DB"/>
    <w:rPr>
      <w:i/>
      <w:iCs/>
    </w:rPr>
  </w:style>
  <w:style w:type="character" w:styleId="afff5">
    <w:name w:val="line number"/>
    <w:basedOn w:val="a3"/>
    <w:uiPriority w:val="99"/>
    <w:semiHidden/>
    <w:unhideWhenUsed/>
    <w:rsid w:val="00AD654F"/>
  </w:style>
  <w:style w:type="paragraph" w:customStyle="1" w:styleId="afff6">
    <w:name w:val="Нормальный (таблица)"/>
    <w:basedOn w:val="a2"/>
    <w:next w:val="a2"/>
    <w:uiPriority w:val="99"/>
    <w:rsid w:val="00075D8E"/>
    <w:pPr>
      <w:widowControl w:val="0"/>
      <w:autoSpaceDE w:val="0"/>
      <w:autoSpaceDN w:val="0"/>
      <w:adjustRightInd w:val="0"/>
      <w:spacing w:after="0" w:line="240" w:lineRule="auto"/>
      <w:jc w:val="both"/>
    </w:pPr>
    <w:rPr>
      <w:rFonts w:ascii="Arial" w:eastAsiaTheme="minorEastAsia" w:hAnsi="Arial" w:cs="Arial"/>
      <w:sz w:val="24"/>
      <w:szCs w:val="24"/>
    </w:rPr>
  </w:style>
  <w:style w:type="paragraph" w:customStyle="1" w:styleId="afff7">
    <w:name w:val="Основное меню (преемственное)"/>
    <w:basedOn w:val="a2"/>
    <w:next w:val="a2"/>
    <w:uiPriority w:val="99"/>
    <w:rsid w:val="00075D8E"/>
    <w:pPr>
      <w:widowControl w:val="0"/>
      <w:autoSpaceDE w:val="0"/>
      <w:autoSpaceDN w:val="0"/>
      <w:adjustRightInd w:val="0"/>
      <w:spacing w:after="0" w:line="240" w:lineRule="auto"/>
      <w:ind w:firstLine="720"/>
      <w:jc w:val="both"/>
    </w:pPr>
    <w:rPr>
      <w:rFonts w:ascii="Verdana" w:hAnsi="Verdana" w:cs="Verdana"/>
    </w:rPr>
  </w:style>
  <w:style w:type="character" w:customStyle="1" w:styleId="a8">
    <w:name w:val="Абзац списка Знак"/>
    <w:link w:val="a7"/>
    <w:uiPriority w:val="34"/>
    <w:rsid w:val="00075D8E"/>
    <w:rPr>
      <w:rFonts w:eastAsia="Times New Roman"/>
      <w:sz w:val="22"/>
      <w:szCs w:val="22"/>
    </w:rPr>
  </w:style>
  <w:style w:type="character" w:customStyle="1" w:styleId="WW8Num21z1">
    <w:name w:val="WW8Num21z1"/>
    <w:rsid w:val="00075D8E"/>
    <w:rPr>
      <w:rFonts w:ascii="Courier New" w:hAnsi="Courier New" w:cs="Courier New"/>
    </w:rPr>
  </w:style>
  <w:style w:type="paragraph" w:customStyle="1" w:styleId="1b">
    <w:name w:val="Без интервала1"/>
    <w:rsid w:val="00075D8E"/>
    <w:pPr>
      <w:suppressAutoHyphens/>
    </w:pPr>
    <w:rPr>
      <w:rFonts w:cs="Calibri"/>
      <w:sz w:val="22"/>
      <w:szCs w:val="22"/>
      <w:lang w:eastAsia="zh-CN"/>
    </w:rPr>
  </w:style>
  <w:style w:type="paragraph" w:customStyle="1" w:styleId="2f0">
    <w:name w:val="Без интервала2"/>
    <w:rsid w:val="00075D8E"/>
    <w:pPr>
      <w:suppressAutoHyphens/>
    </w:pPr>
    <w:rPr>
      <w:rFonts w:cs="Calibri"/>
      <w:sz w:val="22"/>
      <w:szCs w:val="22"/>
      <w:lang w:eastAsia="zh-CN"/>
    </w:rPr>
  </w:style>
  <w:style w:type="paragraph" w:customStyle="1" w:styleId="s1">
    <w:name w:val="s_1"/>
    <w:basedOn w:val="a2"/>
    <w:rsid w:val="00075D8E"/>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3"/>
    <w:rsid w:val="00075D8E"/>
  </w:style>
  <w:style w:type="paragraph" w:customStyle="1" w:styleId="afff8">
    <w:basedOn w:val="a2"/>
    <w:next w:val="ac"/>
    <w:link w:val="afff9"/>
    <w:qFormat/>
    <w:rsid w:val="00C50150"/>
    <w:pPr>
      <w:spacing w:after="0" w:line="240" w:lineRule="auto"/>
      <w:jc w:val="center"/>
    </w:pPr>
    <w:rPr>
      <w:rFonts w:ascii="Arial" w:eastAsia="Calibri" w:hAnsi="Arial" w:cs="Arial"/>
      <w:b/>
      <w:bCs/>
    </w:rPr>
  </w:style>
  <w:style w:type="character" w:customStyle="1" w:styleId="afff9">
    <w:name w:val="Название Знак"/>
    <w:link w:val="afff8"/>
    <w:rsid w:val="00C50150"/>
    <w:rPr>
      <w:rFonts w:ascii="Arial" w:hAnsi="Arial" w:cs="Arial"/>
      <w:b/>
      <w:bCs/>
      <w:sz w:val="22"/>
      <w:szCs w:val="22"/>
      <w:lang w:val="ru-RU" w:eastAsia="ru-RU" w:bidi="ar-SA"/>
    </w:rPr>
  </w:style>
  <w:style w:type="paragraph" w:customStyle="1" w:styleId="42">
    <w:name w:val="Обычный4"/>
    <w:rsid w:val="00C50150"/>
    <w:pPr>
      <w:snapToGrid w:val="0"/>
    </w:pPr>
    <w:rPr>
      <w:rFonts w:ascii="Times New Roman" w:eastAsia="Times New Roman" w:hAnsi="Times New Roman"/>
      <w:sz w:val="22"/>
    </w:rPr>
  </w:style>
  <w:style w:type="numbering" w:customStyle="1" w:styleId="1c">
    <w:name w:val="Стиль маркированный1"/>
    <w:basedOn w:val="a5"/>
    <w:rsid w:val="00C50150"/>
  </w:style>
  <w:style w:type="paragraph" w:customStyle="1" w:styleId="110">
    <w:name w:val="Обычный11"/>
    <w:rsid w:val="00C50150"/>
    <w:pPr>
      <w:snapToGrid w:val="0"/>
    </w:pPr>
    <w:rPr>
      <w:rFonts w:ascii="Times New Roman" w:eastAsia="Times New Roman" w:hAnsi="Times New Roman"/>
      <w:sz w:val="22"/>
    </w:rPr>
  </w:style>
  <w:style w:type="paragraph" w:customStyle="1" w:styleId="130">
    <w:name w:val="Стиль13"/>
    <w:basedOn w:val="a2"/>
    <w:rsid w:val="00C50150"/>
    <w:pPr>
      <w:spacing w:after="0" w:line="240" w:lineRule="auto"/>
      <w:ind w:firstLine="720"/>
      <w:jc w:val="both"/>
    </w:pPr>
    <w:rPr>
      <w:rFonts w:ascii="Times New Roman" w:hAnsi="Times New Roman" w:cs="Times New Roman"/>
      <w:sz w:val="28"/>
      <w:szCs w:val="28"/>
    </w:rPr>
  </w:style>
  <w:style w:type="paragraph" w:styleId="afffa">
    <w:name w:val="Plain Text"/>
    <w:aliases w:val="Текст Знак Знак Знак Знак Знак,Текст Знак Знак Знак Знак Знак З"/>
    <w:basedOn w:val="a2"/>
    <w:link w:val="afffb"/>
    <w:rsid w:val="00C50150"/>
    <w:pPr>
      <w:spacing w:after="0" w:line="240" w:lineRule="auto"/>
    </w:pPr>
    <w:rPr>
      <w:rFonts w:ascii="Courier New" w:hAnsi="Courier New" w:cs="Times New Roman"/>
      <w:sz w:val="20"/>
      <w:szCs w:val="24"/>
      <w:lang w:val="x-none" w:eastAsia="x-none"/>
    </w:rPr>
  </w:style>
  <w:style w:type="character" w:customStyle="1" w:styleId="afffb">
    <w:name w:val="Текст Знак"/>
    <w:aliases w:val="Текст Знак Знак Знак Знак Знак Знак,Текст Знак Знак Знак Знак Знак З Знак"/>
    <w:basedOn w:val="a3"/>
    <w:link w:val="afffa"/>
    <w:rsid w:val="00C50150"/>
    <w:rPr>
      <w:rFonts w:ascii="Courier New" w:eastAsia="Times New Roman" w:hAnsi="Courier New"/>
      <w:szCs w:val="24"/>
      <w:lang w:val="x-none" w:eastAsia="x-none"/>
    </w:rPr>
  </w:style>
  <w:style w:type="paragraph" w:customStyle="1" w:styleId="afffc">
    <w:name w:val="Îñíîâíîé òåêñò"/>
    <w:basedOn w:val="a2"/>
    <w:rsid w:val="00C50150"/>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xl30">
    <w:name w:val="xl30"/>
    <w:basedOn w:val="a2"/>
    <w:rsid w:val="00C50150"/>
    <w:pPr>
      <w:spacing w:before="100" w:beforeAutospacing="1" w:after="100" w:afterAutospacing="1" w:line="240" w:lineRule="auto"/>
      <w:jc w:val="center"/>
    </w:pPr>
    <w:rPr>
      <w:rFonts w:ascii="Times New Roman" w:hAnsi="Times New Roman" w:cs="Times New Roman"/>
      <w:sz w:val="24"/>
      <w:szCs w:val="24"/>
    </w:rPr>
  </w:style>
  <w:style w:type="paragraph" w:styleId="afffd">
    <w:name w:val="annotation text"/>
    <w:basedOn w:val="a2"/>
    <w:link w:val="afffe"/>
    <w:rsid w:val="00C50150"/>
    <w:pPr>
      <w:spacing w:after="0" w:line="240" w:lineRule="auto"/>
      <w:jc w:val="both"/>
    </w:pPr>
    <w:rPr>
      <w:rFonts w:ascii="Journal" w:hAnsi="Journal" w:cs="Times New Roman"/>
      <w:sz w:val="24"/>
      <w:szCs w:val="20"/>
      <w:lang w:val="uk-UA" w:eastAsia="x-none"/>
    </w:rPr>
  </w:style>
  <w:style w:type="character" w:customStyle="1" w:styleId="afffe">
    <w:name w:val="Текст примечания Знак"/>
    <w:basedOn w:val="a3"/>
    <w:link w:val="afffd"/>
    <w:rsid w:val="00C50150"/>
    <w:rPr>
      <w:rFonts w:ascii="Journal" w:eastAsia="Times New Roman" w:hAnsi="Journal"/>
      <w:sz w:val="24"/>
      <w:lang w:val="uk-UA" w:eastAsia="x-none"/>
    </w:rPr>
  </w:style>
  <w:style w:type="paragraph" w:customStyle="1" w:styleId="2f1">
    <w:name w:val="Абзац списка2"/>
    <w:basedOn w:val="a2"/>
    <w:rsid w:val="00C50150"/>
    <w:pPr>
      <w:spacing w:line="360" w:lineRule="auto"/>
      <w:ind w:left="720"/>
      <w:contextualSpacing/>
    </w:pPr>
    <w:rPr>
      <w:rFonts w:ascii="Times New Roman" w:hAnsi="Times New Roman" w:cs="Times New Roman"/>
      <w:sz w:val="28"/>
      <w:lang w:eastAsia="en-US"/>
    </w:rPr>
  </w:style>
  <w:style w:type="paragraph" w:styleId="HTML">
    <w:name w:val="HTML Preformatted"/>
    <w:basedOn w:val="a2"/>
    <w:link w:val="HTML0"/>
    <w:rsid w:val="00C5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187"/>
      <w:szCs w:val="187"/>
      <w:lang w:val="x-none" w:eastAsia="x-none"/>
    </w:rPr>
  </w:style>
  <w:style w:type="character" w:customStyle="1" w:styleId="HTML0">
    <w:name w:val="Стандартный HTML Знак"/>
    <w:basedOn w:val="a3"/>
    <w:link w:val="HTML"/>
    <w:rsid w:val="00C50150"/>
    <w:rPr>
      <w:rFonts w:ascii="Courier New" w:eastAsia="Times New Roman" w:hAnsi="Courier New"/>
      <w:sz w:val="187"/>
      <w:szCs w:val="187"/>
      <w:lang w:val="x-none" w:eastAsia="x-none"/>
    </w:rPr>
  </w:style>
  <w:style w:type="paragraph" w:customStyle="1" w:styleId="FR2">
    <w:name w:val="FR2"/>
    <w:rsid w:val="00C50150"/>
    <w:pPr>
      <w:widowControl w:val="0"/>
      <w:autoSpaceDE w:val="0"/>
      <w:autoSpaceDN w:val="0"/>
      <w:adjustRightInd w:val="0"/>
      <w:spacing w:before="340"/>
      <w:jc w:val="center"/>
    </w:pPr>
    <w:rPr>
      <w:rFonts w:ascii="Arial" w:eastAsia="Times New Roman" w:hAnsi="Arial" w:cs="Arial"/>
      <w:b/>
      <w:bCs/>
      <w:sz w:val="32"/>
      <w:szCs w:val="32"/>
    </w:rPr>
  </w:style>
  <w:style w:type="paragraph" w:customStyle="1" w:styleId="FR4">
    <w:name w:val="FR4"/>
    <w:rsid w:val="00C50150"/>
    <w:pPr>
      <w:widowControl w:val="0"/>
      <w:autoSpaceDE w:val="0"/>
      <w:autoSpaceDN w:val="0"/>
      <w:adjustRightInd w:val="0"/>
      <w:spacing w:before="380"/>
      <w:ind w:left="1760"/>
    </w:pPr>
    <w:rPr>
      <w:rFonts w:ascii="Courier New" w:eastAsia="Times New Roman" w:hAnsi="Courier New" w:cs="Courier New"/>
      <w:b/>
      <w:bCs/>
      <w:sz w:val="24"/>
      <w:szCs w:val="24"/>
    </w:rPr>
  </w:style>
  <w:style w:type="paragraph" w:customStyle="1" w:styleId="hb2">
    <w:name w:val="hb2"/>
    <w:basedOn w:val="a2"/>
    <w:rsid w:val="00C50150"/>
    <w:pPr>
      <w:spacing w:before="100" w:beforeAutospacing="1" w:after="100" w:afterAutospacing="1" w:line="240" w:lineRule="auto"/>
    </w:pPr>
    <w:rPr>
      <w:rFonts w:ascii="Arial Unicode MS" w:eastAsia="Arial Unicode MS" w:hAnsi="Arial Unicode MS" w:cs="Times New Roman"/>
      <w:sz w:val="24"/>
      <w:szCs w:val="24"/>
    </w:rPr>
  </w:style>
  <w:style w:type="paragraph" w:customStyle="1" w:styleId="affff">
    <w:name w:val="Основной"/>
    <w:basedOn w:val="a2"/>
    <w:next w:val="af0"/>
    <w:autoRedefine/>
    <w:rsid w:val="00C50150"/>
    <w:pPr>
      <w:spacing w:before="120" w:after="120" w:line="240" w:lineRule="auto"/>
    </w:pPr>
    <w:rPr>
      <w:rFonts w:ascii="Times New Roman" w:hAnsi="Times New Roman" w:cs="Times New Roman"/>
      <w:color w:val="000000"/>
      <w:sz w:val="28"/>
      <w:szCs w:val="28"/>
    </w:rPr>
  </w:style>
  <w:style w:type="character" w:customStyle="1" w:styleId="38">
    <w:name w:val="Основной текст (3)_"/>
    <w:link w:val="39"/>
    <w:rsid w:val="00C50150"/>
    <w:rPr>
      <w:spacing w:val="20"/>
      <w:sz w:val="24"/>
      <w:szCs w:val="24"/>
      <w:shd w:val="clear" w:color="auto" w:fill="FFFFFF"/>
    </w:rPr>
  </w:style>
  <w:style w:type="character" w:customStyle="1" w:styleId="0pt">
    <w:name w:val="Основной текст + Интервал 0 pt"/>
    <w:rsid w:val="00C50150"/>
    <w:rPr>
      <w:rFonts w:ascii="Times New Roman" w:hAnsi="Times New Roman" w:cs="Times New Roman"/>
      <w:spacing w:val="-10"/>
      <w:sz w:val="27"/>
      <w:szCs w:val="27"/>
    </w:rPr>
  </w:style>
  <w:style w:type="character" w:customStyle="1" w:styleId="72">
    <w:name w:val="Основной текст (7)_"/>
    <w:link w:val="73"/>
    <w:rsid w:val="00C50150"/>
    <w:rPr>
      <w:i/>
      <w:iCs/>
      <w:spacing w:val="-10"/>
      <w:sz w:val="14"/>
      <w:szCs w:val="14"/>
      <w:shd w:val="clear" w:color="auto" w:fill="FFFFFF"/>
    </w:rPr>
  </w:style>
  <w:style w:type="character" w:customStyle="1" w:styleId="52">
    <w:name w:val="Основной текст (5)_"/>
    <w:link w:val="53"/>
    <w:rsid w:val="00C50150"/>
    <w:rPr>
      <w:sz w:val="13"/>
      <w:szCs w:val="13"/>
      <w:shd w:val="clear" w:color="auto" w:fill="FFFFFF"/>
    </w:rPr>
  </w:style>
  <w:style w:type="character" w:customStyle="1" w:styleId="82">
    <w:name w:val="Основной текст (8)_"/>
    <w:link w:val="83"/>
    <w:rsid w:val="00C50150"/>
    <w:rPr>
      <w:noProof/>
      <w:sz w:val="11"/>
      <w:szCs w:val="11"/>
      <w:shd w:val="clear" w:color="auto" w:fill="FFFFFF"/>
    </w:rPr>
  </w:style>
  <w:style w:type="character" w:customStyle="1" w:styleId="62">
    <w:name w:val="Основной текст (6)_"/>
    <w:link w:val="63"/>
    <w:rsid w:val="00C50150"/>
    <w:rPr>
      <w:sz w:val="11"/>
      <w:szCs w:val="11"/>
      <w:shd w:val="clear" w:color="auto" w:fill="FFFFFF"/>
    </w:rPr>
  </w:style>
  <w:style w:type="paragraph" w:customStyle="1" w:styleId="39">
    <w:name w:val="Основной текст (3)"/>
    <w:basedOn w:val="a2"/>
    <w:link w:val="38"/>
    <w:rsid w:val="00C50150"/>
    <w:pPr>
      <w:shd w:val="clear" w:color="auto" w:fill="FFFFFF"/>
      <w:spacing w:after="0" w:line="240" w:lineRule="atLeast"/>
    </w:pPr>
    <w:rPr>
      <w:rFonts w:eastAsia="Calibri" w:cs="Times New Roman"/>
      <w:spacing w:val="20"/>
      <w:sz w:val="24"/>
      <w:szCs w:val="24"/>
    </w:rPr>
  </w:style>
  <w:style w:type="paragraph" w:customStyle="1" w:styleId="73">
    <w:name w:val="Основной текст (7)"/>
    <w:basedOn w:val="a2"/>
    <w:link w:val="72"/>
    <w:rsid w:val="00C50150"/>
    <w:pPr>
      <w:shd w:val="clear" w:color="auto" w:fill="FFFFFF"/>
      <w:spacing w:after="0" w:line="240" w:lineRule="atLeast"/>
    </w:pPr>
    <w:rPr>
      <w:rFonts w:eastAsia="Calibri" w:cs="Times New Roman"/>
      <w:i/>
      <w:iCs/>
      <w:spacing w:val="-10"/>
      <w:sz w:val="14"/>
      <w:szCs w:val="14"/>
    </w:rPr>
  </w:style>
  <w:style w:type="paragraph" w:customStyle="1" w:styleId="53">
    <w:name w:val="Основной текст (5)"/>
    <w:basedOn w:val="a2"/>
    <w:link w:val="52"/>
    <w:rsid w:val="00C50150"/>
    <w:pPr>
      <w:shd w:val="clear" w:color="auto" w:fill="FFFFFF"/>
      <w:spacing w:after="0" w:line="240" w:lineRule="atLeast"/>
    </w:pPr>
    <w:rPr>
      <w:rFonts w:eastAsia="Calibri" w:cs="Times New Roman"/>
      <w:sz w:val="13"/>
      <w:szCs w:val="13"/>
    </w:rPr>
  </w:style>
  <w:style w:type="paragraph" w:customStyle="1" w:styleId="83">
    <w:name w:val="Основной текст (8)"/>
    <w:basedOn w:val="a2"/>
    <w:link w:val="82"/>
    <w:rsid w:val="00C50150"/>
    <w:pPr>
      <w:shd w:val="clear" w:color="auto" w:fill="FFFFFF"/>
      <w:spacing w:after="0" w:line="240" w:lineRule="atLeast"/>
    </w:pPr>
    <w:rPr>
      <w:rFonts w:eastAsia="Calibri" w:cs="Times New Roman"/>
      <w:noProof/>
      <w:sz w:val="11"/>
      <w:szCs w:val="11"/>
    </w:rPr>
  </w:style>
  <w:style w:type="paragraph" w:customStyle="1" w:styleId="63">
    <w:name w:val="Основной текст (6)"/>
    <w:basedOn w:val="a2"/>
    <w:link w:val="62"/>
    <w:rsid w:val="00C50150"/>
    <w:pPr>
      <w:shd w:val="clear" w:color="auto" w:fill="FFFFFF"/>
      <w:spacing w:after="0" w:line="240" w:lineRule="atLeast"/>
    </w:pPr>
    <w:rPr>
      <w:rFonts w:eastAsia="Calibri" w:cs="Times New Roman"/>
      <w:sz w:val="11"/>
      <w:szCs w:val="11"/>
    </w:rPr>
  </w:style>
  <w:style w:type="character" w:customStyle="1" w:styleId="affff0">
    <w:name w:val="Основной текст_"/>
    <w:link w:val="2f2"/>
    <w:rsid w:val="00C50150"/>
    <w:rPr>
      <w:shd w:val="clear" w:color="auto" w:fill="FFFFFF"/>
    </w:rPr>
  </w:style>
  <w:style w:type="character" w:customStyle="1" w:styleId="11pt">
    <w:name w:val="Основной текст + 11 pt"/>
    <w:aliases w:val="Полужирный,Малые прописные,Не полужирный,Основной текст + Arial,13 pt"/>
    <w:rsid w:val="00C50150"/>
    <w:rPr>
      <w:b/>
      <w:bCs/>
      <w:smallCaps/>
      <w:sz w:val="22"/>
      <w:szCs w:val="22"/>
      <w:lang w:val="ru-RU" w:eastAsia="ru-RU" w:bidi="ar-SA"/>
    </w:rPr>
  </w:style>
  <w:style w:type="character" w:customStyle="1" w:styleId="2f3">
    <w:name w:val="Основной текст (2)_"/>
    <w:link w:val="2f4"/>
    <w:rsid w:val="00C50150"/>
    <w:rPr>
      <w:i/>
      <w:iCs/>
      <w:spacing w:val="-80"/>
      <w:sz w:val="126"/>
      <w:szCs w:val="126"/>
      <w:shd w:val="clear" w:color="auto" w:fill="FFFFFF"/>
      <w:lang w:val="en-US" w:eastAsia="en-US"/>
    </w:rPr>
  </w:style>
  <w:style w:type="character" w:customStyle="1" w:styleId="267pt">
    <w:name w:val="Основной текст (2) + 67 pt"/>
    <w:aliases w:val="Не курсив,Интервал 0 pt"/>
    <w:rsid w:val="00C50150"/>
    <w:rPr>
      <w:i/>
      <w:iCs/>
      <w:spacing w:val="0"/>
      <w:sz w:val="134"/>
      <w:szCs w:val="134"/>
      <w:lang w:val="en-US" w:eastAsia="en-US" w:bidi="ar-SA"/>
    </w:rPr>
  </w:style>
  <w:style w:type="character" w:customStyle="1" w:styleId="12pt">
    <w:name w:val="Основной текст + 12 pt"/>
    <w:aliases w:val="Полужирный1,Интервал 0 pt1"/>
    <w:rsid w:val="00C50150"/>
    <w:rPr>
      <w:b/>
      <w:bCs/>
      <w:spacing w:val="-10"/>
      <w:sz w:val="24"/>
      <w:szCs w:val="24"/>
      <w:lang w:val="ru-RU" w:eastAsia="ru-RU" w:bidi="ar-SA"/>
    </w:rPr>
  </w:style>
  <w:style w:type="paragraph" w:customStyle="1" w:styleId="2f4">
    <w:name w:val="Основной текст (2)"/>
    <w:basedOn w:val="a2"/>
    <w:link w:val="2f3"/>
    <w:rsid w:val="00C50150"/>
    <w:pPr>
      <w:shd w:val="clear" w:color="auto" w:fill="FFFFFF"/>
      <w:spacing w:before="360" w:after="0" w:line="240" w:lineRule="atLeast"/>
    </w:pPr>
    <w:rPr>
      <w:rFonts w:eastAsia="Calibri" w:cs="Times New Roman"/>
      <w:i/>
      <w:iCs/>
      <w:spacing w:val="-80"/>
      <w:sz w:val="126"/>
      <w:szCs w:val="126"/>
      <w:lang w:val="en-US" w:eastAsia="en-US"/>
    </w:rPr>
  </w:style>
  <w:style w:type="character" w:customStyle="1" w:styleId="120">
    <w:name w:val="Стиль 12 пт"/>
    <w:rsid w:val="00C50150"/>
    <w:rPr>
      <w:sz w:val="24"/>
    </w:rPr>
  </w:style>
  <w:style w:type="table" w:customStyle="1" w:styleId="1d">
    <w:name w:val="Сетка таблицы1"/>
    <w:basedOn w:val="a4"/>
    <w:next w:val="afc"/>
    <w:rsid w:val="00C501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Body Text First Indent"/>
    <w:basedOn w:val="af0"/>
    <w:link w:val="affff2"/>
    <w:rsid w:val="00C50150"/>
    <w:pPr>
      <w:ind w:firstLine="210"/>
    </w:pPr>
    <w:rPr>
      <w:szCs w:val="24"/>
    </w:rPr>
  </w:style>
  <w:style w:type="character" w:customStyle="1" w:styleId="affff2">
    <w:name w:val="Красная строка Знак"/>
    <w:basedOn w:val="af1"/>
    <w:link w:val="affff1"/>
    <w:rsid w:val="00C50150"/>
    <w:rPr>
      <w:rFonts w:ascii="Times New Roman" w:eastAsia="Times New Roman" w:hAnsi="Times New Roman" w:cs="Times New Roman"/>
      <w:sz w:val="24"/>
      <w:szCs w:val="24"/>
      <w:lang w:eastAsia="ru-RU"/>
    </w:rPr>
  </w:style>
  <w:style w:type="paragraph" w:styleId="affff3">
    <w:name w:val="Subtitle"/>
    <w:basedOn w:val="a2"/>
    <w:link w:val="affff4"/>
    <w:qFormat/>
    <w:rsid w:val="00C50150"/>
    <w:pPr>
      <w:spacing w:after="0" w:line="240" w:lineRule="auto"/>
      <w:jc w:val="center"/>
    </w:pPr>
    <w:rPr>
      <w:rFonts w:ascii="Times New Roman" w:hAnsi="Times New Roman" w:cs="Times New Roman"/>
      <w:b/>
      <w:sz w:val="28"/>
      <w:szCs w:val="28"/>
      <w:lang w:val="x-none" w:eastAsia="x-none"/>
    </w:rPr>
  </w:style>
  <w:style w:type="character" w:customStyle="1" w:styleId="affff4">
    <w:name w:val="Подзаголовок Знак"/>
    <w:basedOn w:val="a3"/>
    <w:link w:val="affff3"/>
    <w:rsid w:val="00C50150"/>
    <w:rPr>
      <w:rFonts w:ascii="Times New Roman" w:eastAsia="Times New Roman" w:hAnsi="Times New Roman"/>
      <w:b/>
      <w:sz w:val="28"/>
      <w:szCs w:val="28"/>
      <w:lang w:val="x-none" w:eastAsia="x-none"/>
    </w:rPr>
  </w:style>
  <w:style w:type="paragraph" w:customStyle="1" w:styleId="xl24">
    <w:name w:val="xl24"/>
    <w:basedOn w:val="a2"/>
    <w:rsid w:val="00C50150"/>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6">
    <w:name w:val="xl26"/>
    <w:basedOn w:val="a2"/>
    <w:rsid w:val="00C50150"/>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textn">
    <w:name w:val="textn"/>
    <w:basedOn w:val="a2"/>
    <w:rsid w:val="00C50150"/>
    <w:pPr>
      <w:spacing w:before="100" w:beforeAutospacing="1" w:after="100" w:afterAutospacing="1" w:line="240" w:lineRule="auto"/>
    </w:pPr>
    <w:rPr>
      <w:rFonts w:ascii="Times New Roman" w:hAnsi="Times New Roman" w:cs="Times New Roman"/>
      <w:sz w:val="24"/>
      <w:szCs w:val="24"/>
    </w:rPr>
  </w:style>
  <w:style w:type="table" w:customStyle="1" w:styleId="2f5">
    <w:name w:val="Сетка таблицы2"/>
    <w:basedOn w:val="a4"/>
    <w:next w:val="afc"/>
    <w:rsid w:val="00C50150"/>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Стиль маркированный2"/>
    <w:basedOn w:val="a5"/>
    <w:rsid w:val="00C50150"/>
    <w:pPr>
      <w:numPr>
        <w:numId w:val="1"/>
      </w:numPr>
    </w:pPr>
  </w:style>
  <w:style w:type="paragraph" w:customStyle="1" w:styleId="affff5">
    <w:name w:val="Абзац"/>
    <w:basedOn w:val="a2"/>
    <w:link w:val="affff6"/>
    <w:qFormat/>
    <w:rsid w:val="00C50150"/>
    <w:pPr>
      <w:spacing w:before="120" w:after="60" w:line="240" w:lineRule="auto"/>
      <w:ind w:firstLine="567"/>
      <w:jc w:val="both"/>
    </w:pPr>
    <w:rPr>
      <w:rFonts w:ascii="Times New Roman" w:hAnsi="Times New Roman" w:cs="Times New Roman"/>
      <w:sz w:val="24"/>
      <w:szCs w:val="24"/>
      <w:lang w:val="x-none" w:eastAsia="x-none"/>
    </w:rPr>
  </w:style>
  <w:style w:type="character" w:customStyle="1" w:styleId="affff6">
    <w:name w:val="Абзац Знак"/>
    <w:link w:val="affff5"/>
    <w:rsid w:val="00C50150"/>
    <w:rPr>
      <w:rFonts w:ascii="Times New Roman" w:eastAsia="Times New Roman" w:hAnsi="Times New Roman"/>
      <w:sz w:val="24"/>
      <w:szCs w:val="24"/>
      <w:lang w:val="x-none" w:eastAsia="x-none"/>
    </w:rPr>
  </w:style>
  <w:style w:type="paragraph" w:customStyle="1" w:styleId="affff7">
    <w:name w:val="Табличный_центр"/>
    <w:basedOn w:val="a2"/>
    <w:rsid w:val="00C50150"/>
    <w:pPr>
      <w:spacing w:after="0" w:line="240" w:lineRule="auto"/>
      <w:jc w:val="center"/>
    </w:pPr>
    <w:rPr>
      <w:rFonts w:ascii="Times New Roman" w:hAnsi="Times New Roman" w:cs="Times New Roman"/>
    </w:rPr>
  </w:style>
  <w:style w:type="paragraph" w:customStyle="1" w:styleId="affff8">
    <w:name w:val="Табличный_слева"/>
    <w:basedOn w:val="a2"/>
    <w:rsid w:val="00C50150"/>
    <w:pPr>
      <w:spacing w:after="0" w:line="240" w:lineRule="auto"/>
    </w:pPr>
    <w:rPr>
      <w:rFonts w:ascii="Times New Roman" w:hAnsi="Times New Roman" w:cs="Times New Roman"/>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C50150"/>
    <w:rPr>
      <w:rFonts w:ascii="Times New Roman" w:eastAsia="Times New Roman" w:hAnsi="Times New Roman"/>
      <w:b/>
      <w:bCs/>
      <w:sz w:val="24"/>
      <w:szCs w:val="24"/>
    </w:rPr>
  </w:style>
  <w:style w:type="paragraph" w:customStyle="1" w:styleId="affff9">
    <w:name w:val="Программы"/>
    <w:basedOn w:val="a2"/>
    <w:rsid w:val="00C50150"/>
    <w:pPr>
      <w:widowControl w:val="0"/>
      <w:suppressAutoHyphens/>
      <w:autoSpaceDE w:val="0"/>
      <w:spacing w:after="0" w:line="240" w:lineRule="auto"/>
      <w:ind w:left="284"/>
    </w:pPr>
    <w:rPr>
      <w:rFonts w:ascii="Times New Roman" w:hAnsi="Times New Roman" w:cs="Times New Roman"/>
      <w:i/>
      <w:iCs/>
      <w:sz w:val="24"/>
      <w:szCs w:val="24"/>
      <w:lang w:val="en-US" w:eastAsia="ar-SA"/>
    </w:rPr>
  </w:style>
  <w:style w:type="table" w:customStyle="1" w:styleId="3a">
    <w:name w:val="Сетка таблицы3"/>
    <w:basedOn w:val="a4"/>
    <w:next w:val="afc"/>
    <w:uiPriority w:val="59"/>
    <w:rsid w:val="00C50150"/>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Стиль маркированный21"/>
    <w:basedOn w:val="a5"/>
    <w:rsid w:val="00C50150"/>
    <w:pPr>
      <w:numPr>
        <w:numId w:val="6"/>
      </w:numPr>
    </w:pPr>
  </w:style>
  <w:style w:type="paragraph" w:styleId="a1">
    <w:name w:val="List"/>
    <w:basedOn w:val="a2"/>
    <w:link w:val="affffa"/>
    <w:rsid w:val="00C50150"/>
    <w:pPr>
      <w:numPr>
        <w:numId w:val="8"/>
      </w:numPr>
      <w:spacing w:after="60" w:line="240" w:lineRule="auto"/>
      <w:jc w:val="both"/>
    </w:pPr>
    <w:rPr>
      <w:rFonts w:ascii="Times New Roman" w:hAnsi="Times New Roman" w:cs="Times New Roman"/>
      <w:snapToGrid w:val="0"/>
      <w:sz w:val="24"/>
      <w:szCs w:val="24"/>
      <w:lang w:val="x-none" w:eastAsia="x-none"/>
    </w:rPr>
  </w:style>
  <w:style w:type="character" w:customStyle="1" w:styleId="1e">
    <w:name w:val="Заголовок №1_"/>
    <w:link w:val="1f"/>
    <w:rsid w:val="00C50150"/>
    <w:rPr>
      <w:sz w:val="26"/>
      <w:szCs w:val="26"/>
      <w:shd w:val="clear" w:color="auto" w:fill="FFFFFF"/>
    </w:rPr>
  </w:style>
  <w:style w:type="paragraph" w:customStyle="1" w:styleId="1f">
    <w:name w:val="Заголовок №1"/>
    <w:basedOn w:val="a2"/>
    <w:link w:val="1e"/>
    <w:rsid w:val="00C50150"/>
    <w:pPr>
      <w:widowControl w:val="0"/>
      <w:shd w:val="clear" w:color="auto" w:fill="FFFFFF"/>
      <w:spacing w:before="300" w:after="0" w:line="240" w:lineRule="atLeast"/>
      <w:jc w:val="center"/>
      <w:outlineLvl w:val="0"/>
    </w:pPr>
    <w:rPr>
      <w:rFonts w:eastAsia="Calibri" w:cs="Times New Roman"/>
      <w:sz w:val="26"/>
      <w:szCs w:val="26"/>
    </w:rPr>
  </w:style>
  <w:style w:type="character" w:customStyle="1" w:styleId="111">
    <w:name w:val="Основной текст + 11"/>
    <w:aliases w:val="5 pt"/>
    <w:rsid w:val="00C50150"/>
    <w:rPr>
      <w:rFonts w:ascii="Times New Roman" w:hAnsi="Times New Roman" w:cs="Times New Roman"/>
      <w:b w:val="0"/>
      <w:bCs w:val="0"/>
      <w:sz w:val="23"/>
      <w:szCs w:val="23"/>
      <w:u w:val="none"/>
      <w:lang w:bidi="ar-SA"/>
    </w:rPr>
  </w:style>
  <w:style w:type="character" w:customStyle="1" w:styleId="11pt1">
    <w:name w:val="Основной текст + 11 pt1"/>
    <w:aliases w:val="Не полужирный3"/>
    <w:rsid w:val="00C50150"/>
    <w:rPr>
      <w:rFonts w:ascii="Times New Roman" w:hAnsi="Times New Roman" w:cs="Times New Roman"/>
      <w:b w:val="0"/>
      <w:bCs w:val="0"/>
      <w:sz w:val="22"/>
      <w:szCs w:val="22"/>
      <w:u w:val="none"/>
      <w:lang w:bidi="ar-SA"/>
    </w:rPr>
  </w:style>
  <w:style w:type="character" w:customStyle="1" w:styleId="1110">
    <w:name w:val="Основной текст + 111"/>
    <w:aliases w:val="5 pt3"/>
    <w:rsid w:val="00C50150"/>
    <w:rPr>
      <w:rFonts w:ascii="Times New Roman" w:hAnsi="Times New Roman" w:cs="Times New Roman"/>
      <w:b w:val="0"/>
      <w:bCs w:val="0"/>
      <w:sz w:val="23"/>
      <w:szCs w:val="23"/>
      <w:u w:val="none"/>
      <w:lang w:bidi="ar-SA"/>
    </w:rPr>
  </w:style>
  <w:style w:type="character" w:customStyle="1" w:styleId="affffb">
    <w:name w:val="Подпись к таблице_"/>
    <w:link w:val="affffc"/>
    <w:rsid w:val="00C50150"/>
    <w:rPr>
      <w:sz w:val="19"/>
      <w:szCs w:val="19"/>
      <w:shd w:val="clear" w:color="auto" w:fill="FFFFFF"/>
    </w:rPr>
  </w:style>
  <w:style w:type="character" w:customStyle="1" w:styleId="95pt">
    <w:name w:val="Основной текст + 9;5 pt;Не полужирный"/>
    <w:rsid w:val="00C5015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f0">
    <w:name w:val="Основной текст1"/>
    <w:rsid w:val="00C5015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f2">
    <w:name w:val="Основной текст2"/>
    <w:basedOn w:val="a2"/>
    <w:link w:val="affff0"/>
    <w:rsid w:val="00C50150"/>
    <w:pPr>
      <w:widowControl w:val="0"/>
      <w:shd w:val="clear" w:color="auto" w:fill="FFFFFF"/>
      <w:spacing w:after="300" w:line="258" w:lineRule="exact"/>
      <w:jc w:val="center"/>
    </w:pPr>
    <w:rPr>
      <w:rFonts w:eastAsia="Calibri" w:cs="Times New Roman"/>
      <w:sz w:val="20"/>
      <w:szCs w:val="20"/>
    </w:rPr>
  </w:style>
  <w:style w:type="paragraph" w:customStyle="1" w:styleId="affffc">
    <w:name w:val="Подпись к таблице"/>
    <w:basedOn w:val="a2"/>
    <w:link w:val="affffb"/>
    <w:rsid w:val="00C50150"/>
    <w:pPr>
      <w:widowControl w:val="0"/>
      <w:shd w:val="clear" w:color="auto" w:fill="FFFFFF"/>
      <w:spacing w:after="0" w:line="0" w:lineRule="atLeast"/>
    </w:pPr>
    <w:rPr>
      <w:rFonts w:eastAsia="Calibri" w:cs="Times New Roman"/>
      <w:sz w:val="19"/>
      <w:szCs w:val="19"/>
      <w:shd w:val="clear" w:color="auto" w:fill="FFFFFF"/>
    </w:rPr>
  </w:style>
  <w:style w:type="character" w:customStyle="1" w:styleId="12pt0">
    <w:name w:val="Основной текст + 12 pt;Не полужирный"/>
    <w:rsid w:val="00C5015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character" w:customStyle="1" w:styleId="9pt">
    <w:name w:val="Основной текст + 9 pt;Не полужирный"/>
    <w:rsid w:val="00C5015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311pt">
    <w:name w:val="Основной текст (3) + 11 pt;Полужирный"/>
    <w:rsid w:val="00C5015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5115pt">
    <w:name w:val="Основной текст (15) + 11;5 pt"/>
    <w:rsid w:val="00C5015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styleId="affffd">
    <w:name w:val="annotation reference"/>
    <w:semiHidden/>
    <w:rsid w:val="00C50150"/>
    <w:rPr>
      <w:sz w:val="16"/>
      <w:szCs w:val="16"/>
    </w:rPr>
  </w:style>
  <w:style w:type="paragraph" w:customStyle="1" w:styleId="affffe">
    <w:name w:val="Содержимое таблицы"/>
    <w:basedOn w:val="a2"/>
    <w:rsid w:val="00C50150"/>
    <w:pPr>
      <w:suppressLineNumbers/>
      <w:suppressAutoHyphens/>
      <w:spacing w:after="0" w:line="240" w:lineRule="auto"/>
    </w:pPr>
    <w:rPr>
      <w:rFonts w:ascii="Times New Roman" w:hAnsi="Times New Roman" w:cs="Times New Roman"/>
      <w:sz w:val="24"/>
      <w:szCs w:val="24"/>
      <w:lang w:eastAsia="zh-CN"/>
    </w:rPr>
  </w:style>
  <w:style w:type="character" w:customStyle="1" w:styleId="affffa">
    <w:name w:val="Список Знак"/>
    <w:link w:val="a1"/>
    <w:rsid w:val="00C50150"/>
    <w:rPr>
      <w:rFonts w:ascii="Times New Roman" w:eastAsia="Times New Roman" w:hAnsi="Times New Roman"/>
      <w:snapToGrid w:val="0"/>
      <w:sz w:val="24"/>
      <w:szCs w:val="24"/>
      <w:lang w:val="x-none" w:eastAsia="x-none"/>
    </w:rPr>
  </w:style>
  <w:style w:type="character" w:customStyle="1" w:styleId="11pt2">
    <w:name w:val="Основной текст + 11 pt2"/>
    <w:aliases w:val="Не полужирный4"/>
    <w:rsid w:val="00C50150"/>
    <w:rPr>
      <w:rFonts w:ascii="Times New Roman" w:hAnsi="Times New Roman" w:cs="Times New Roman"/>
      <w:b w:val="0"/>
      <w:bCs w:val="0"/>
      <w:sz w:val="22"/>
      <w:szCs w:val="22"/>
      <w:u w:val="none"/>
      <w:lang w:bidi="ar-SA"/>
    </w:rPr>
  </w:style>
  <w:style w:type="character" w:customStyle="1" w:styleId="15LucidaSansUnicode5pt-1pt">
    <w:name w:val="Основной текст (15) + Lucida Sans Unicode;5 pt;Интервал -1 pt"/>
    <w:rsid w:val="00C50150"/>
    <w:rPr>
      <w:rFonts w:ascii="Lucida Sans Unicode" w:eastAsia="Lucida Sans Unicode" w:hAnsi="Lucida Sans Unicode" w:cs="Lucida Sans Unicode"/>
      <w:b w:val="0"/>
      <w:bCs w:val="0"/>
      <w:i w:val="0"/>
      <w:iCs w:val="0"/>
      <w:smallCaps w:val="0"/>
      <w:strike w:val="0"/>
      <w:color w:val="000000"/>
      <w:spacing w:val="-20"/>
      <w:w w:val="100"/>
      <w:position w:val="0"/>
      <w:sz w:val="10"/>
      <w:szCs w:val="10"/>
      <w:u w:val="none"/>
      <w:lang w:val="ru-RU"/>
    </w:rPr>
  </w:style>
  <w:style w:type="character" w:customStyle="1" w:styleId="Arial3">
    <w:name w:val="Основной текст + Arial3"/>
    <w:aliases w:val="12 pt"/>
    <w:rsid w:val="00C50150"/>
    <w:rPr>
      <w:rFonts w:ascii="Arial" w:hAnsi="Arial" w:cs="Arial" w:hint="default"/>
      <w:b/>
      <w:bCs/>
      <w:sz w:val="24"/>
      <w:szCs w:val="24"/>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35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1.jpeg"/><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4.jpeg"/><Relationship Id="rId63"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jpeg"/><Relationship Id="rId11" Type="http://schemas.openxmlformats.org/officeDocument/2006/relationships/hyperlink" Target="garantf1://86367.28/"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5.jpeg"/><Relationship Id="rId64" Type="http://schemas.openxmlformats.org/officeDocument/2006/relationships/image" Target="media/image43.jpeg"/><Relationship Id="rId8" Type="http://schemas.openxmlformats.org/officeDocument/2006/relationships/hyperlink" Target="garantf1://12038258.32/"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6.emf"/><Relationship Id="rId10" Type="http://schemas.openxmlformats.org/officeDocument/2006/relationships/hyperlink" Target="garantf1://86367.14/"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hyperlink" Target="garantF1://10003000.0" TargetMode="External"/><Relationship Id="rId60" Type="http://schemas.openxmlformats.org/officeDocument/2006/relationships/image" Target="media/image39.jpeg"/><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garantf1://12038258.33/"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oleObject" Target="file:///\\N7700pro\projects\&#1052;&#1054;_&#1043;&#1055;_&#1063;&#1077;&#1088;&#1077;&#1084;&#1093;&#1086;&#1074;&#1089;&#1082;&#1080;&#1081;%20&#1088;&#1072;&#1081;&#1086;&#1085;\&#1043;&#1086;&#1083;&#1091;&#1084;&#1077;&#1090;&#1089;&#1082;&#1086;&#1077;%20&#1052;&#1054;\RAB\ECONOMY\&#1088;&#1072;&#1089;&#1095;&#1077;&#1090;&#109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lrMapOvr bg1="lt1" tx1="dk1" bg2="lt2" tx2="dk2" accent1="accent1" accent2="accent2" accent3="accent3" accent4="accent4" accent5="accent5" accent6="accent6" hlink="hlink" folHlink="folHlink"/>
  <c:chart>
    <c:autoTitleDeleted val="1"/>
    <c:plotArea>
      <c:layout/>
      <c:lineChart>
        <c:grouping val="standard"/>
        <c:varyColors val="1"/>
        <c:ser>
          <c:idx val="0"/>
          <c:order val="0"/>
          <c:marker>
            <c:spPr>
              <a:noFill/>
            </c:spPr>
          </c:marker>
          <c:dLbls>
            <c:dLbl>
              <c:idx val="0"/>
              <c:layout>
                <c:manualLayout>
                  <c:x val="-3.0555555555555575E-2"/>
                  <c:y val="-5.0925925925925951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F4B5-4DDE-A940-26BF75FC6200}"/>
                </c:ext>
              </c:extLst>
            </c:dLbl>
            <c:dLbl>
              <c:idx val="1"/>
              <c:layout>
                <c:manualLayout>
                  <c:x val="-1.3888888888888907E-2"/>
                  <c:y val="-5.092592592592593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F4B5-4DDE-A940-26BF75FC6200}"/>
                </c:ext>
              </c:extLst>
            </c:dLbl>
            <c:dLbl>
              <c:idx val="2"/>
              <c:layout>
                <c:manualLayout>
                  <c:x val="-8.3333333333333402E-3"/>
                  <c:y val="-6.9444444444444503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F4B5-4DDE-A940-26BF75FC6200}"/>
                </c:ext>
              </c:extLst>
            </c:dLbl>
            <c:dLbl>
              <c:idx val="3"/>
              <c:layout>
                <c:manualLayout>
                  <c:x val="-8.3333333333332985E-3"/>
                  <c:y val="-6.4814814814814894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F4B5-4DDE-A940-26BF75FC6200}"/>
                </c:ext>
              </c:extLst>
            </c:dLbl>
            <c:dLbl>
              <c:idx val="4"/>
              <c:layout>
                <c:manualLayout>
                  <c:x val="-2.7777777777777848E-3"/>
                  <c:y val="-6.9444444444444503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F4B5-4DDE-A940-26BF75FC6200}"/>
                </c:ext>
              </c:extLst>
            </c:dLbl>
            <c:dLbl>
              <c:idx val="5"/>
              <c:layout>
                <c:manualLayout>
                  <c:x val="0"/>
                  <c:y val="-8.333333333333337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F4B5-4DDE-A940-26BF75FC6200}"/>
                </c:ext>
              </c:extLst>
            </c:dLbl>
            <c:dLbl>
              <c:idx val="6"/>
              <c:layout>
                <c:manualLayout>
                  <c:x val="2.7777777777777848E-3"/>
                  <c:y val="-8.333333333333337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F4B5-4DDE-A940-26BF75FC6200}"/>
                </c:ext>
              </c:extLst>
            </c:dLbl>
            <c:dLbl>
              <c:idx val="7"/>
              <c:layout>
                <c:manualLayout>
                  <c:x val="1.1110892388451445E-2"/>
                  <c:y val="-0.10648148148148164"/>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F4B5-4DDE-A940-26BF75FC6200}"/>
                </c:ext>
              </c:extLst>
            </c:dLbl>
            <c:dLbl>
              <c:idx val="8"/>
              <c:layout>
                <c:manualLayout>
                  <c:x val="-1.3888888888888907E-2"/>
                  <c:y val="-6.9444444444444503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F4B5-4DDE-A940-26BF75FC6200}"/>
                </c:ext>
              </c:extLst>
            </c:dLbl>
            <c:dLbl>
              <c:idx val="9"/>
              <c:layout>
                <c:manualLayout>
                  <c:x val="1.0185067526416036E-16"/>
                  <c:y val="-6.4814814814814894E-2"/>
                </c:manualLayout>
              </c:layout>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F4B5-4DDE-A940-26BF75FC6200}"/>
                </c:ext>
              </c:extLst>
            </c:dLbl>
            <c:dLbl>
              <c:idx val="10"/>
              <c:layout>
                <c:manualLayout>
                  <c:x val="-2.7777777777777735E-2"/>
                  <c:y val="7.4074074074074014E-2"/>
                </c:manualLayout>
              </c:layout>
              <c:tx>
                <c:rich>
                  <a:bodyPr/>
                  <a:lstStyle/>
                  <a:p>
                    <a:r>
                      <a:rPr lang="en-US"/>
                      <a:t>2420</a:t>
                    </a:r>
                  </a:p>
                </c:rich>
              </c:tx>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A-F4B5-4DDE-A940-26BF75FC6200}"/>
                </c:ext>
              </c:extLst>
            </c:dLbl>
            <c:spPr>
              <a:solidFill>
                <a:schemeClr val="tx2">
                  <a:lumMod val="40000"/>
                  <a:lumOff val="60000"/>
                </a:schemeClr>
              </a:solidFill>
              <a:ln>
                <a:solidFill>
                  <a:schemeClr val="tx2">
                    <a:lumMod val="40000"/>
                    <a:lumOff val="60000"/>
                  </a:schemeClr>
                </a:solidFill>
              </a:ln>
            </c:spPr>
            <c:txPr>
              <a:bodyPr/>
              <a:lstStyle/>
              <a:p>
                <a:pPr>
                  <a:defRPr sz="10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[1]СКБ!$B$93:$L$93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[1]СКБ!$B$94:$L$94</c:f>
              <c:numCache>
                <c:formatCode>General</c:formatCode>
                <c:ptCount val="11"/>
                <c:pt idx="0">
                  <c:v>2885</c:v>
                </c:pt>
                <c:pt idx="1">
                  <c:v>2852</c:v>
                </c:pt>
                <c:pt idx="2">
                  <c:v>2798</c:v>
                </c:pt>
                <c:pt idx="3">
                  <c:v>2755</c:v>
                </c:pt>
                <c:pt idx="4">
                  <c:v>2695</c:v>
                </c:pt>
                <c:pt idx="5">
                  <c:v>2638</c:v>
                </c:pt>
                <c:pt idx="6">
                  <c:v>2606</c:v>
                </c:pt>
                <c:pt idx="7">
                  <c:v>2561</c:v>
                </c:pt>
                <c:pt idx="8">
                  <c:v>2506</c:v>
                </c:pt>
                <c:pt idx="9">
                  <c:v>2517</c:v>
                </c:pt>
                <c:pt idx="10">
                  <c:v>2492</c:v>
                </c:pt>
              </c:numCache>
            </c:numRef>
          </c:val>
          <c:smooth val="1"/>
          <c:extLst>
            <c:ext xmlns:c16="http://schemas.microsoft.com/office/drawing/2014/chart" uri="{C3380CC4-5D6E-409C-BE32-E72D297353CC}">
              <c16:uniqueId val="{0000000B-F4B5-4DDE-A940-26BF75FC6200}"/>
            </c:ext>
          </c:extLst>
        </c:ser>
        <c:dLbls>
          <c:showLegendKey val="0"/>
          <c:showVal val="0"/>
          <c:showCatName val="0"/>
          <c:showSerName val="0"/>
          <c:showPercent val="0"/>
          <c:showBubbleSize val="0"/>
        </c:dLbls>
        <c:marker val="1"/>
        <c:smooth val="0"/>
        <c:axId val="110002176"/>
        <c:axId val="110003712"/>
      </c:lineChart>
      <c:catAx>
        <c:axId val="110002176"/>
        <c:scaling>
          <c:orientation val="minMax"/>
        </c:scaling>
        <c:delete val="1"/>
        <c:axPos val="b"/>
        <c:numFmt formatCode="General" sourceLinked="1"/>
        <c:majorTickMark val="cross"/>
        <c:minorTickMark val="cross"/>
        <c:tickLblPos val="nextTo"/>
        <c:crossAx val="110003712"/>
        <c:crosses val="autoZero"/>
        <c:auto val="1"/>
        <c:lblAlgn val="ctr"/>
        <c:lblOffset val="100"/>
        <c:noMultiLvlLbl val="1"/>
      </c:catAx>
      <c:valAx>
        <c:axId val="110003712"/>
        <c:scaling>
          <c:orientation val="minMax"/>
        </c:scaling>
        <c:delete val="1"/>
        <c:axPos val="l"/>
        <c:majorGridlines/>
        <c:numFmt formatCode="General" sourceLinked="1"/>
        <c:majorTickMark val="cross"/>
        <c:minorTickMark val="cross"/>
        <c:tickLblPos val="nextTo"/>
        <c:crossAx val="110002176"/>
        <c:crosses val="autoZero"/>
        <c:crossBetween val="between"/>
      </c:valAx>
    </c:plotArea>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2">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713E7-4F42-40E2-B177-B5FC5FB9D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41323</Words>
  <Characters>235546</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276317</CharactersWithSpaces>
  <SharedDoc>false</SharedDoc>
  <HLinks>
    <vt:vector size="714" baseType="variant">
      <vt:variant>
        <vt:i4>5701717</vt:i4>
      </vt:variant>
      <vt:variant>
        <vt:i4>558</vt:i4>
      </vt:variant>
      <vt:variant>
        <vt:i4>0</vt:i4>
      </vt:variant>
      <vt:variant>
        <vt:i4>5</vt:i4>
      </vt:variant>
      <vt:variant>
        <vt:lpwstr>consultantplus://offline/ref=0FD6F5F995FD9E21AF47DFC432E090DD3AFD56F7D28135368F030C18CCF5274F42375CCEB255E94EBCD281E4r9D</vt:lpwstr>
      </vt:variant>
      <vt:variant>
        <vt:lpwstr/>
      </vt:variant>
      <vt:variant>
        <vt:i4>5701717</vt:i4>
      </vt:variant>
      <vt:variant>
        <vt:i4>555</vt:i4>
      </vt:variant>
      <vt:variant>
        <vt:i4>0</vt:i4>
      </vt:variant>
      <vt:variant>
        <vt:i4>5</vt:i4>
      </vt:variant>
      <vt:variant>
        <vt:lpwstr>consultantplus://offline/ref=0FD6F5F995FD9E21AF47DFC432E090DD3AFD56F7D28135368F030C18CCF5274F42375CCEB255E94EBCD281E4r9D</vt:lpwstr>
      </vt:variant>
      <vt:variant>
        <vt:lpwstr/>
      </vt:variant>
      <vt:variant>
        <vt:i4>5963777</vt:i4>
      </vt:variant>
      <vt:variant>
        <vt:i4>552</vt:i4>
      </vt:variant>
      <vt:variant>
        <vt:i4>0</vt:i4>
      </vt:variant>
      <vt:variant>
        <vt:i4>5</vt:i4>
      </vt:variant>
      <vt:variant>
        <vt:lpwstr>consultantplus://offline/ref=0FD6F5F995FD9E21AF47DFC7208CCAD13AF50BFED2863E68D65C57459BEFrCD</vt:lpwstr>
      </vt:variant>
      <vt:variant>
        <vt:lpwstr/>
      </vt:variant>
      <vt:variant>
        <vt:i4>5701717</vt:i4>
      </vt:variant>
      <vt:variant>
        <vt:i4>549</vt:i4>
      </vt:variant>
      <vt:variant>
        <vt:i4>0</vt:i4>
      </vt:variant>
      <vt:variant>
        <vt:i4>5</vt:i4>
      </vt:variant>
      <vt:variant>
        <vt:lpwstr>consultantplus://offline/ref=0FD6F5F995FD9E21AF47DFC432E090DD3AFD56F7D28135368F030C18CCF5274F42375CCEB255E94EBCD281E4r9D</vt:lpwstr>
      </vt:variant>
      <vt:variant>
        <vt:lpwstr/>
      </vt:variant>
      <vt:variant>
        <vt:i4>6684720</vt:i4>
      </vt:variant>
      <vt:variant>
        <vt:i4>546</vt:i4>
      </vt:variant>
      <vt:variant>
        <vt:i4>0</vt:i4>
      </vt:variant>
      <vt:variant>
        <vt:i4>5</vt:i4>
      </vt:variant>
      <vt:variant>
        <vt:lpwstr/>
      </vt:variant>
      <vt:variant>
        <vt:lpwstr>Par324</vt:lpwstr>
      </vt:variant>
      <vt:variant>
        <vt:i4>6684720</vt:i4>
      </vt:variant>
      <vt:variant>
        <vt:i4>543</vt:i4>
      </vt:variant>
      <vt:variant>
        <vt:i4>0</vt:i4>
      </vt:variant>
      <vt:variant>
        <vt:i4>5</vt:i4>
      </vt:variant>
      <vt:variant>
        <vt:lpwstr/>
      </vt:variant>
      <vt:variant>
        <vt:lpwstr>Par324</vt:lpwstr>
      </vt:variant>
      <vt:variant>
        <vt:i4>6684720</vt:i4>
      </vt:variant>
      <vt:variant>
        <vt:i4>540</vt:i4>
      </vt:variant>
      <vt:variant>
        <vt:i4>0</vt:i4>
      </vt:variant>
      <vt:variant>
        <vt:i4>5</vt:i4>
      </vt:variant>
      <vt:variant>
        <vt:lpwstr/>
      </vt:variant>
      <vt:variant>
        <vt:lpwstr>Par324</vt:lpwstr>
      </vt:variant>
      <vt:variant>
        <vt:i4>1900578</vt:i4>
      </vt:variant>
      <vt:variant>
        <vt:i4>537</vt:i4>
      </vt:variant>
      <vt:variant>
        <vt:i4>0</vt:i4>
      </vt:variant>
      <vt:variant>
        <vt:i4>5</vt:i4>
      </vt:variant>
      <vt:variant>
        <vt:lpwstr/>
      </vt:variant>
      <vt:variant>
        <vt:lpwstr>sub_37</vt:lpwstr>
      </vt:variant>
      <vt:variant>
        <vt:i4>2293778</vt:i4>
      </vt:variant>
      <vt:variant>
        <vt:i4>534</vt:i4>
      </vt:variant>
      <vt:variant>
        <vt:i4>0</vt:i4>
      </vt:variant>
      <vt:variant>
        <vt:i4>5</vt:i4>
      </vt:variant>
      <vt:variant>
        <vt:lpwstr/>
      </vt:variant>
      <vt:variant>
        <vt:lpwstr>sub_38012</vt:lpwstr>
      </vt:variant>
      <vt:variant>
        <vt:i4>1900550</vt:i4>
      </vt:variant>
      <vt:variant>
        <vt:i4>531</vt:i4>
      </vt:variant>
      <vt:variant>
        <vt:i4>0</vt:i4>
      </vt:variant>
      <vt:variant>
        <vt:i4>5</vt:i4>
      </vt:variant>
      <vt:variant>
        <vt:lpwstr>consultantplus://offline/ref=0122ABA12426F9B776976E6C30F53763453F981904BAB62E423E6248A5QEqDH</vt:lpwstr>
      </vt:variant>
      <vt:variant>
        <vt:lpwstr/>
      </vt:variant>
      <vt:variant>
        <vt:i4>5701638</vt:i4>
      </vt:variant>
      <vt:variant>
        <vt:i4>528</vt:i4>
      </vt:variant>
      <vt:variant>
        <vt:i4>0</vt:i4>
      </vt:variant>
      <vt:variant>
        <vt:i4>5</vt:i4>
      </vt:variant>
      <vt:variant>
        <vt:lpwstr>consultantplus://offline/ref=0FD6F5F995FD9E21AF47DFC432E090DD3AFD56F7D586363A8A030C18CCF5274F42375CCEB255E94EBCD280E4r8D</vt:lpwstr>
      </vt:variant>
      <vt:variant>
        <vt:lpwstr/>
      </vt:variant>
      <vt:variant>
        <vt:i4>5701715</vt:i4>
      </vt:variant>
      <vt:variant>
        <vt:i4>525</vt:i4>
      </vt:variant>
      <vt:variant>
        <vt:i4>0</vt:i4>
      </vt:variant>
      <vt:variant>
        <vt:i4>5</vt:i4>
      </vt:variant>
      <vt:variant>
        <vt:lpwstr>consultantplus://offline/ref=0FD6F5F995FD9E21AF47DFC432E090DD3AFD56F7D585343689030C18CCF5274F42375CCEB255E94EBCD280E4rCD</vt:lpwstr>
      </vt:variant>
      <vt:variant>
        <vt:lpwstr/>
      </vt:variant>
      <vt:variant>
        <vt:i4>5963862</vt:i4>
      </vt:variant>
      <vt:variant>
        <vt:i4>522</vt:i4>
      </vt:variant>
      <vt:variant>
        <vt:i4>0</vt:i4>
      </vt:variant>
      <vt:variant>
        <vt:i4>5</vt:i4>
      </vt:variant>
      <vt:variant>
        <vt:lpwstr>consultantplus://offline/ref=0FD6F5F995FD9E21AF47DFC7208CCAD13AF50BFED18B3E68D65C57459BEFrCD</vt:lpwstr>
      </vt:variant>
      <vt:variant>
        <vt:lpwstr/>
      </vt:variant>
      <vt:variant>
        <vt:i4>5701724</vt:i4>
      </vt:variant>
      <vt:variant>
        <vt:i4>519</vt:i4>
      </vt:variant>
      <vt:variant>
        <vt:i4>0</vt:i4>
      </vt:variant>
      <vt:variant>
        <vt:i4>5</vt:i4>
      </vt:variant>
      <vt:variant>
        <vt:lpwstr>consultantplus://offline/ref=0FD6F5F995FD9E21AF47DFC432E090DD3AFD56F7D585303A8E030C18CCF5274F42375CCEB255E94EBCD280E4rCD</vt:lpwstr>
      </vt:variant>
      <vt:variant>
        <vt:lpwstr/>
      </vt:variant>
      <vt:variant>
        <vt:i4>5963777</vt:i4>
      </vt:variant>
      <vt:variant>
        <vt:i4>516</vt:i4>
      </vt:variant>
      <vt:variant>
        <vt:i4>0</vt:i4>
      </vt:variant>
      <vt:variant>
        <vt:i4>5</vt:i4>
      </vt:variant>
      <vt:variant>
        <vt:lpwstr>consultantplus://offline/ref=0FD6F5F995FD9E21AF47DFC7208CCAD13AF50BFED2863E68D65C57459BEFrCD</vt:lpwstr>
      </vt:variant>
      <vt:variant>
        <vt:lpwstr/>
      </vt:variant>
      <vt:variant>
        <vt:i4>6291514</vt:i4>
      </vt:variant>
      <vt:variant>
        <vt:i4>513</vt:i4>
      </vt:variant>
      <vt:variant>
        <vt:i4>0</vt:i4>
      </vt:variant>
      <vt:variant>
        <vt:i4>5</vt:i4>
      </vt:variant>
      <vt:variant>
        <vt:lpwstr/>
      </vt:variant>
      <vt:variant>
        <vt:lpwstr>Par180</vt:lpwstr>
      </vt:variant>
      <vt:variant>
        <vt:i4>5701712</vt:i4>
      </vt:variant>
      <vt:variant>
        <vt:i4>510</vt:i4>
      </vt:variant>
      <vt:variant>
        <vt:i4>0</vt:i4>
      </vt:variant>
      <vt:variant>
        <vt:i4>5</vt:i4>
      </vt:variant>
      <vt:variant>
        <vt:lpwstr>consultantplus://offline/ref=0FD6F5F995FD9E21AF47DFC432E090DD3AFD56F7D586323789030C18CCF5274F42375CCEB255E94EBCD280E4rDD</vt:lpwstr>
      </vt:variant>
      <vt:variant>
        <vt:lpwstr/>
      </vt:variant>
      <vt:variant>
        <vt:i4>5963777</vt:i4>
      </vt:variant>
      <vt:variant>
        <vt:i4>507</vt:i4>
      </vt:variant>
      <vt:variant>
        <vt:i4>0</vt:i4>
      </vt:variant>
      <vt:variant>
        <vt:i4>5</vt:i4>
      </vt:variant>
      <vt:variant>
        <vt:lpwstr>consultantplus://offline/ref=0FD6F5F995FD9E21AF47DFC7208CCAD13AF50BFED2863E68D65C57459BEFrCD</vt:lpwstr>
      </vt:variant>
      <vt:variant>
        <vt:lpwstr/>
      </vt:variant>
      <vt:variant>
        <vt:i4>2359400</vt:i4>
      </vt:variant>
      <vt:variant>
        <vt:i4>504</vt:i4>
      </vt:variant>
      <vt:variant>
        <vt:i4>0</vt:i4>
      </vt:variant>
      <vt:variant>
        <vt:i4>5</vt:i4>
      </vt:variant>
      <vt:variant>
        <vt:lpwstr>consultantplus://offline/ref=A3A2D17A1D84B89C5C8C8F026EFCD68545DA8CADD698A9C0F5065F25DD38FCCFF24C75806880552DP3zAC</vt:lpwstr>
      </vt:variant>
      <vt:variant>
        <vt:lpwstr/>
      </vt:variant>
      <vt:variant>
        <vt:i4>1703968</vt:i4>
      </vt:variant>
      <vt:variant>
        <vt:i4>501</vt:i4>
      </vt:variant>
      <vt:variant>
        <vt:i4>0</vt:i4>
      </vt:variant>
      <vt:variant>
        <vt:i4>5</vt:i4>
      </vt:variant>
      <vt:variant>
        <vt:lpwstr/>
      </vt:variant>
      <vt:variant>
        <vt:lpwstr>sub_108</vt:lpwstr>
      </vt:variant>
      <vt:variant>
        <vt:i4>2883602</vt:i4>
      </vt:variant>
      <vt:variant>
        <vt:i4>498</vt:i4>
      </vt:variant>
      <vt:variant>
        <vt:i4>0</vt:i4>
      </vt:variant>
      <vt:variant>
        <vt:i4>5</vt:i4>
      </vt:variant>
      <vt:variant>
        <vt:lpwstr/>
      </vt:variant>
      <vt:variant>
        <vt:lpwstr>sub_3107</vt:lpwstr>
      </vt:variant>
      <vt:variant>
        <vt:i4>3080305</vt:i4>
      </vt:variant>
      <vt:variant>
        <vt:i4>495</vt:i4>
      </vt:variant>
      <vt:variant>
        <vt:i4>0</vt:i4>
      </vt:variant>
      <vt:variant>
        <vt:i4>5</vt:i4>
      </vt:variant>
      <vt:variant>
        <vt:lpwstr>http://www.cher.irkobl.ru/</vt:lpwstr>
      </vt:variant>
      <vt:variant>
        <vt:lpwstr/>
      </vt:variant>
      <vt:variant>
        <vt:i4>3342390</vt:i4>
      </vt:variant>
      <vt:variant>
        <vt:i4>492</vt:i4>
      </vt:variant>
      <vt:variant>
        <vt:i4>0</vt:i4>
      </vt:variant>
      <vt:variant>
        <vt:i4>5</vt:i4>
      </vt:variant>
      <vt:variant>
        <vt:lpwstr>consultantplus://offline/ref=0FD6F5F995FD9E21AF47DFC7208CCAD13AF50BFED2863E68D65C57459BFC2D180578058CF658EE4FEBr9D</vt:lpwstr>
      </vt:variant>
      <vt:variant>
        <vt:lpwstr/>
      </vt:variant>
      <vt:variant>
        <vt:i4>5963777</vt:i4>
      </vt:variant>
      <vt:variant>
        <vt:i4>489</vt:i4>
      </vt:variant>
      <vt:variant>
        <vt:i4>0</vt:i4>
      </vt:variant>
      <vt:variant>
        <vt:i4>5</vt:i4>
      </vt:variant>
      <vt:variant>
        <vt:lpwstr>consultantplus://offline/ref=0FD6F5F995FD9E21AF47DFC7208CCAD13AF50BFED2863E68D65C57459BEFrCD</vt:lpwstr>
      </vt:variant>
      <vt:variant>
        <vt:lpwstr/>
      </vt:variant>
      <vt:variant>
        <vt:i4>3080305</vt:i4>
      </vt:variant>
      <vt:variant>
        <vt:i4>486</vt:i4>
      </vt:variant>
      <vt:variant>
        <vt:i4>0</vt:i4>
      </vt:variant>
      <vt:variant>
        <vt:i4>5</vt:i4>
      </vt:variant>
      <vt:variant>
        <vt:lpwstr>http://www.cher.irkobl.ru/</vt:lpwstr>
      </vt:variant>
      <vt:variant>
        <vt:lpwstr/>
      </vt:variant>
      <vt:variant>
        <vt:i4>5963777</vt:i4>
      </vt:variant>
      <vt:variant>
        <vt:i4>483</vt:i4>
      </vt:variant>
      <vt:variant>
        <vt:i4>0</vt:i4>
      </vt:variant>
      <vt:variant>
        <vt:i4>5</vt:i4>
      </vt:variant>
      <vt:variant>
        <vt:lpwstr>consultantplus://offline/ref=0FD6F5F995FD9E21AF47DFC7208CCAD13AF50BFED2863E68D65C57459BEFrCD</vt:lpwstr>
      </vt:variant>
      <vt:variant>
        <vt:lpwstr/>
      </vt:variant>
      <vt:variant>
        <vt:i4>5963779</vt:i4>
      </vt:variant>
      <vt:variant>
        <vt:i4>480</vt:i4>
      </vt:variant>
      <vt:variant>
        <vt:i4>0</vt:i4>
      </vt:variant>
      <vt:variant>
        <vt:i4>5</vt:i4>
      </vt:variant>
      <vt:variant>
        <vt:lpwstr>consultantplus://offline/ref=0FD6F5F995FD9E21AF47DFC7208CCAD13AF50AF3D28A3E68D65C57459BEFrCD</vt:lpwstr>
      </vt:variant>
      <vt:variant>
        <vt:lpwstr/>
      </vt:variant>
      <vt:variant>
        <vt:i4>5963777</vt:i4>
      </vt:variant>
      <vt:variant>
        <vt:i4>477</vt:i4>
      </vt:variant>
      <vt:variant>
        <vt:i4>0</vt:i4>
      </vt:variant>
      <vt:variant>
        <vt:i4>5</vt:i4>
      </vt:variant>
      <vt:variant>
        <vt:lpwstr>consultantplus://offline/ref=0FD6F5F995FD9E21AF47DFC7208CCAD13AF50BFED2863E68D65C57459BEFrCD</vt:lpwstr>
      </vt:variant>
      <vt:variant>
        <vt:lpwstr/>
      </vt:variant>
      <vt:variant>
        <vt:i4>3080305</vt:i4>
      </vt:variant>
      <vt:variant>
        <vt:i4>474</vt:i4>
      </vt:variant>
      <vt:variant>
        <vt:i4>0</vt:i4>
      </vt:variant>
      <vt:variant>
        <vt:i4>5</vt:i4>
      </vt:variant>
      <vt:variant>
        <vt:lpwstr>http://www.cher.irkobl.ru/</vt:lpwstr>
      </vt:variant>
      <vt:variant>
        <vt:lpwstr/>
      </vt:variant>
      <vt:variant>
        <vt:i4>3014676</vt:i4>
      </vt:variant>
      <vt:variant>
        <vt:i4>471</vt:i4>
      </vt:variant>
      <vt:variant>
        <vt:i4>0</vt:i4>
      </vt:variant>
      <vt:variant>
        <vt:i4>5</vt:i4>
      </vt:variant>
      <vt:variant>
        <vt:lpwstr/>
      </vt:variant>
      <vt:variant>
        <vt:lpwstr>sub_4511</vt:lpwstr>
      </vt:variant>
      <vt:variant>
        <vt:i4>3014676</vt:i4>
      </vt:variant>
      <vt:variant>
        <vt:i4>468</vt:i4>
      </vt:variant>
      <vt:variant>
        <vt:i4>0</vt:i4>
      </vt:variant>
      <vt:variant>
        <vt:i4>5</vt:i4>
      </vt:variant>
      <vt:variant>
        <vt:lpwstr/>
      </vt:variant>
      <vt:variant>
        <vt:lpwstr>sub_4511</vt:lpwstr>
      </vt:variant>
      <vt:variant>
        <vt:i4>1703968</vt:i4>
      </vt:variant>
      <vt:variant>
        <vt:i4>465</vt:i4>
      </vt:variant>
      <vt:variant>
        <vt:i4>0</vt:i4>
      </vt:variant>
      <vt:variant>
        <vt:i4>5</vt:i4>
      </vt:variant>
      <vt:variant>
        <vt:lpwstr/>
      </vt:variant>
      <vt:variant>
        <vt:lpwstr>sub_104</vt:lpwstr>
      </vt:variant>
      <vt:variant>
        <vt:i4>3014677</vt:i4>
      </vt:variant>
      <vt:variant>
        <vt:i4>462</vt:i4>
      </vt:variant>
      <vt:variant>
        <vt:i4>0</vt:i4>
      </vt:variant>
      <vt:variant>
        <vt:i4>5</vt:i4>
      </vt:variant>
      <vt:variant>
        <vt:lpwstr/>
      </vt:variant>
      <vt:variant>
        <vt:lpwstr>sub_4105</vt:lpwstr>
      </vt:variant>
      <vt:variant>
        <vt:i4>7077944</vt:i4>
      </vt:variant>
      <vt:variant>
        <vt:i4>459</vt:i4>
      </vt:variant>
      <vt:variant>
        <vt:i4>0</vt:i4>
      </vt:variant>
      <vt:variant>
        <vt:i4>5</vt:i4>
      </vt:variant>
      <vt:variant>
        <vt:lpwstr>garantf1://12024624.11112/</vt:lpwstr>
      </vt:variant>
      <vt:variant>
        <vt:lpwstr/>
      </vt:variant>
      <vt:variant>
        <vt:i4>2621461</vt:i4>
      </vt:variant>
      <vt:variant>
        <vt:i4>456</vt:i4>
      </vt:variant>
      <vt:variant>
        <vt:i4>0</vt:i4>
      </vt:variant>
      <vt:variant>
        <vt:i4>5</vt:i4>
      </vt:variant>
      <vt:variant>
        <vt:lpwstr/>
      </vt:variant>
      <vt:variant>
        <vt:lpwstr>sub_4103</vt:lpwstr>
      </vt:variant>
      <vt:variant>
        <vt:i4>1703968</vt:i4>
      </vt:variant>
      <vt:variant>
        <vt:i4>453</vt:i4>
      </vt:variant>
      <vt:variant>
        <vt:i4>0</vt:i4>
      </vt:variant>
      <vt:variant>
        <vt:i4>5</vt:i4>
      </vt:variant>
      <vt:variant>
        <vt:lpwstr/>
      </vt:variant>
      <vt:variant>
        <vt:lpwstr>sub_103</vt:lpwstr>
      </vt:variant>
      <vt:variant>
        <vt:i4>5701722</vt:i4>
      </vt:variant>
      <vt:variant>
        <vt:i4>450</vt:i4>
      </vt:variant>
      <vt:variant>
        <vt:i4>0</vt:i4>
      </vt:variant>
      <vt:variant>
        <vt:i4>5</vt:i4>
      </vt:variant>
      <vt:variant>
        <vt:lpwstr>consultantplus://offline/ref=0FD6F5F995FD9E21AF47DFC432E090DD3AFD56F7D586303B8F030C18CCF5274F42375CCEB255E94EBCD282E4rDD</vt:lpwstr>
      </vt:variant>
      <vt:variant>
        <vt:lpwstr/>
      </vt:variant>
      <vt:variant>
        <vt:i4>5963777</vt:i4>
      </vt:variant>
      <vt:variant>
        <vt:i4>447</vt:i4>
      </vt:variant>
      <vt:variant>
        <vt:i4>0</vt:i4>
      </vt:variant>
      <vt:variant>
        <vt:i4>5</vt:i4>
      </vt:variant>
      <vt:variant>
        <vt:lpwstr>consultantplus://offline/ref=0FD6F5F995FD9E21AF47DFC7208CCAD13AF50BFED2863E68D65C57459BEFrCD</vt:lpwstr>
      </vt:variant>
      <vt:variant>
        <vt:lpwstr/>
      </vt:variant>
      <vt:variant>
        <vt:i4>5701722</vt:i4>
      </vt:variant>
      <vt:variant>
        <vt:i4>444</vt:i4>
      </vt:variant>
      <vt:variant>
        <vt:i4>0</vt:i4>
      </vt:variant>
      <vt:variant>
        <vt:i4>5</vt:i4>
      </vt:variant>
      <vt:variant>
        <vt:lpwstr>consultantplus://offline/ref=0FD6F5F995FD9E21AF47DFC432E090DD3AFD56F7D586303B8F030C18CCF5274F42375CCEB255E94EBCD282E4rDD</vt:lpwstr>
      </vt:variant>
      <vt:variant>
        <vt:lpwstr/>
      </vt:variant>
      <vt:variant>
        <vt:i4>5701722</vt:i4>
      </vt:variant>
      <vt:variant>
        <vt:i4>441</vt:i4>
      </vt:variant>
      <vt:variant>
        <vt:i4>0</vt:i4>
      </vt:variant>
      <vt:variant>
        <vt:i4>5</vt:i4>
      </vt:variant>
      <vt:variant>
        <vt:lpwstr>consultantplus://offline/ref=0FD6F5F995FD9E21AF47DFC432E090DD3AFD56F7D586303B8F030C18CCF5274F42375CCEB255E94EBCD282E4rDD</vt:lpwstr>
      </vt:variant>
      <vt:variant>
        <vt:lpwstr/>
      </vt:variant>
      <vt:variant>
        <vt:i4>5701722</vt:i4>
      </vt:variant>
      <vt:variant>
        <vt:i4>438</vt:i4>
      </vt:variant>
      <vt:variant>
        <vt:i4>0</vt:i4>
      </vt:variant>
      <vt:variant>
        <vt:i4>5</vt:i4>
      </vt:variant>
      <vt:variant>
        <vt:lpwstr>consultantplus://offline/ref=0FD6F5F995FD9E21AF47DFC432E090DD3AFD56F7D586303B8F030C18CCF5274F42375CCEB255E94EBCD282E4rDD</vt:lpwstr>
      </vt:variant>
      <vt:variant>
        <vt:lpwstr/>
      </vt:variant>
      <vt:variant>
        <vt:i4>5701722</vt:i4>
      </vt:variant>
      <vt:variant>
        <vt:i4>435</vt:i4>
      </vt:variant>
      <vt:variant>
        <vt:i4>0</vt:i4>
      </vt:variant>
      <vt:variant>
        <vt:i4>5</vt:i4>
      </vt:variant>
      <vt:variant>
        <vt:lpwstr>consultantplus://offline/ref=0FD6F5F995FD9E21AF47DFC432E090DD3AFD56F7D586303B8F030C18CCF5274F42375CCEB255E94EBCD282E4rDD</vt:lpwstr>
      </vt:variant>
      <vt:variant>
        <vt:lpwstr/>
      </vt:variant>
      <vt:variant>
        <vt:i4>6815805</vt:i4>
      </vt:variant>
      <vt:variant>
        <vt:i4>432</vt:i4>
      </vt:variant>
      <vt:variant>
        <vt:i4>0</vt:i4>
      </vt:variant>
      <vt:variant>
        <vt:i4>5</vt:i4>
      </vt:variant>
      <vt:variant>
        <vt:lpwstr>garantf1://12012604.4/</vt:lpwstr>
      </vt:variant>
      <vt:variant>
        <vt:lpwstr/>
      </vt:variant>
      <vt:variant>
        <vt:i4>1900578</vt:i4>
      </vt:variant>
      <vt:variant>
        <vt:i4>429</vt:i4>
      </vt:variant>
      <vt:variant>
        <vt:i4>0</vt:i4>
      </vt:variant>
      <vt:variant>
        <vt:i4>5</vt:i4>
      </vt:variant>
      <vt:variant>
        <vt:lpwstr/>
      </vt:variant>
      <vt:variant>
        <vt:lpwstr>sub_37</vt:lpwstr>
      </vt:variant>
      <vt:variant>
        <vt:i4>6422580</vt:i4>
      </vt:variant>
      <vt:variant>
        <vt:i4>426</vt:i4>
      </vt:variant>
      <vt:variant>
        <vt:i4>0</vt:i4>
      </vt:variant>
      <vt:variant>
        <vt:i4>5</vt:i4>
      </vt:variant>
      <vt:variant>
        <vt:lpwstr/>
      </vt:variant>
      <vt:variant>
        <vt:lpwstr>Par1620</vt:lpwstr>
      </vt:variant>
      <vt:variant>
        <vt:i4>7012411</vt:i4>
      </vt:variant>
      <vt:variant>
        <vt:i4>423</vt:i4>
      </vt:variant>
      <vt:variant>
        <vt:i4>0</vt:i4>
      </vt:variant>
      <vt:variant>
        <vt:i4>5</vt:i4>
      </vt:variant>
      <vt:variant>
        <vt:lpwstr/>
      </vt:variant>
      <vt:variant>
        <vt:lpwstr>Par298</vt:lpwstr>
      </vt:variant>
      <vt:variant>
        <vt:i4>5570562</vt:i4>
      </vt:variant>
      <vt:variant>
        <vt:i4>420</vt:i4>
      </vt:variant>
      <vt:variant>
        <vt:i4>0</vt:i4>
      </vt:variant>
      <vt:variant>
        <vt:i4>5</vt:i4>
      </vt:variant>
      <vt:variant>
        <vt:lpwstr/>
      </vt:variant>
      <vt:variant>
        <vt:lpwstr>Par44</vt:lpwstr>
      </vt:variant>
      <vt:variant>
        <vt:i4>5701722</vt:i4>
      </vt:variant>
      <vt:variant>
        <vt:i4>417</vt:i4>
      </vt:variant>
      <vt:variant>
        <vt:i4>0</vt:i4>
      </vt:variant>
      <vt:variant>
        <vt:i4>5</vt:i4>
      </vt:variant>
      <vt:variant>
        <vt:lpwstr>consultantplus://offline/ref=0FD6F5F995FD9E21AF47DFC432E090DD3AFD56F7D586303B8F030C18CCF5274F42375CCEB255E94EBCD282E4rDD</vt:lpwstr>
      </vt:variant>
      <vt:variant>
        <vt:lpwstr/>
      </vt:variant>
      <vt:variant>
        <vt:i4>5963781</vt:i4>
      </vt:variant>
      <vt:variant>
        <vt:i4>414</vt:i4>
      </vt:variant>
      <vt:variant>
        <vt:i4>0</vt:i4>
      </vt:variant>
      <vt:variant>
        <vt:i4>5</vt:i4>
      </vt:variant>
      <vt:variant>
        <vt:lpwstr>consultantplus://offline/ref=0FD6F5F995FD9E21AF47DFC7208CCAD13AF50AFFD2823E68D65C57459BEFrCD</vt:lpwstr>
      </vt:variant>
      <vt:variant>
        <vt:lpwstr/>
      </vt:variant>
      <vt:variant>
        <vt:i4>5963862</vt:i4>
      </vt:variant>
      <vt:variant>
        <vt:i4>411</vt:i4>
      </vt:variant>
      <vt:variant>
        <vt:i4>0</vt:i4>
      </vt:variant>
      <vt:variant>
        <vt:i4>5</vt:i4>
      </vt:variant>
      <vt:variant>
        <vt:lpwstr>consultantplus://offline/ref=0FD6F5F995FD9E21AF47DFC7208CCAD13AF50BFED18B3E68D65C57459BEFrCD</vt:lpwstr>
      </vt:variant>
      <vt:variant>
        <vt:lpwstr/>
      </vt:variant>
      <vt:variant>
        <vt:i4>5963777</vt:i4>
      </vt:variant>
      <vt:variant>
        <vt:i4>408</vt:i4>
      </vt:variant>
      <vt:variant>
        <vt:i4>0</vt:i4>
      </vt:variant>
      <vt:variant>
        <vt:i4>5</vt:i4>
      </vt:variant>
      <vt:variant>
        <vt:lpwstr>consultantplus://offline/ref=0FD6F5F995FD9E21AF47DFC7208CCAD13AF50BFED2863E68D65C57459BEFrCD</vt:lpwstr>
      </vt:variant>
      <vt:variant>
        <vt:lpwstr/>
      </vt:variant>
      <vt:variant>
        <vt:i4>1310781</vt:i4>
      </vt:variant>
      <vt:variant>
        <vt:i4>401</vt:i4>
      </vt:variant>
      <vt:variant>
        <vt:i4>0</vt:i4>
      </vt:variant>
      <vt:variant>
        <vt:i4>5</vt:i4>
      </vt:variant>
      <vt:variant>
        <vt:lpwstr/>
      </vt:variant>
      <vt:variant>
        <vt:lpwstr>_Toc364322846</vt:lpwstr>
      </vt:variant>
      <vt:variant>
        <vt:i4>1310781</vt:i4>
      </vt:variant>
      <vt:variant>
        <vt:i4>395</vt:i4>
      </vt:variant>
      <vt:variant>
        <vt:i4>0</vt:i4>
      </vt:variant>
      <vt:variant>
        <vt:i4>5</vt:i4>
      </vt:variant>
      <vt:variant>
        <vt:lpwstr/>
      </vt:variant>
      <vt:variant>
        <vt:lpwstr>_Toc364322845</vt:lpwstr>
      </vt:variant>
      <vt:variant>
        <vt:i4>1310781</vt:i4>
      </vt:variant>
      <vt:variant>
        <vt:i4>389</vt:i4>
      </vt:variant>
      <vt:variant>
        <vt:i4>0</vt:i4>
      </vt:variant>
      <vt:variant>
        <vt:i4>5</vt:i4>
      </vt:variant>
      <vt:variant>
        <vt:lpwstr/>
      </vt:variant>
      <vt:variant>
        <vt:lpwstr>_Toc364322844</vt:lpwstr>
      </vt:variant>
      <vt:variant>
        <vt:i4>1310781</vt:i4>
      </vt:variant>
      <vt:variant>
        <vt:i4>386</vt:i4>
      </vt:variant>
      <vt:variant>
        <vt:i4>0</vt:i4>
      </vt:variant>
      <vt:variant>
        <vt:i4>5</vt:i4>
      </vt:variant>
      <vt:variant>
        <vt:lpwstr/>
      </vt:variant>
      <vt:variant>
        <vt:lpwstr>_Toc364322843</vt:lpwstr>
      </vt:variant>
      <vt:variant>
        <vt:i4>1310781</vt:i4>
      </vt:variant>
      <vt:variant>
        <vt:i4>380</vt:i4>
      </vt:variant>
      <vt:variant>
        <vt:i4>0</vt:i4>
      </vt:variant>
      <vt:variant>
        <vt:i4>5</vt:i4>
      </vt:variant>
      <vt:variant>
        <vt:lpwstr/>
      </vt:variant>
      <vt:variant>
        <vt:lpwstr>_Toc364322842</vt:lpwstr>
      </vt:variant>
      <vt:variant>
        <vt:i4>1310781</vt:i4>
      </vt:variant>
      <vt:variant>
        <vt:i4>374</vt:i4>
      </vt:variant>
      <vt:variant>
        <vt:i4>0</vt:i4>
      </vt:variant>
      <vt:variant>
        <vt:i4>5</vt:i4>
      </vt:variant>
      <vt:variant>
        <vt:lpwstr/>
      </vt:variant>
      <vt:variant>
        <vt:lpwstr>_Toc364322841</vt:lpwstr>
      </vt:variant>
      <vt:variant>
        <vt:i4>1310781</vt:i4>
      </vt:variant>
      <vt:variant>
        <vt:i4>368</vt:i4>
      </vt:variant>
      <vt:variant>
        <vt:i4>0</vt:i4>
      </vt:variant>
      <vt:variant>
        <vt:i4>5</vt:i4>
      </vt:variant>
      <vt:variant>
        <vt:lpwstr/>
      </vt:variant>
      <vt:variant>
        <vt:lpwstr>_Toc364322840</vt:lpwstr>
      </vt:variant>
      <vt:variant>
        <vt:i4>1245245</vt:i4>
      </vt:variant>
      <vt:variant>
        <vt:i4>362</vt:i4>
      </vt:variant>
      <vt:variant>
        <vt:i4>0</vt:i4>
      </vt:variant>
      <vt:variant>
        <vt:i4>5</vt:i4>
      </vt:variant>
      <vt:variant>
        <vt:lpwstr/>
      </vt:variant>
      <vt:variant>
        <vt:lpwstr>_Toc364322839</vt:lpwstr>
      </vt:variant>
      <vt:variant>
        <vt:i4>1245245</vt:i4>
      </vt:variant>
      <vt:variant>
        <vt:i4>356</vt:i4>
      </vt:variant>
      <vt:variant>
        <vt:i4>0</vt:i4>
      </vt:variant>
      <vt:variant>
        <vt:i4>5</vt:i4>
      </vt:variant>
      <vt:variant>
        <vt:lpwstr/>
      </vt:variant>
      <vt:variant>
        <vt:lpwstr>_Toc364322838</vt:lpwstr>
      </vt:variant>
      <vt:variant>
        <vt:i4>1245245</vt:i4>
      </vt:variant>
      <vt:variant>
        <vt:i4>350</vt:i4>
      </vt:variant>
      <vt:variant>
        <vt:i4>0</vt:i4>
      </vt:variant>
      <vt:variant>
        <vt:i4>5</vt:i4>
      </vt:variant>
      <vt:variant>
        <vt:lpwstr/>
      </vt:variant>
      <vt:variant>
        <vt:lpwstr>_Toc364322837</vt:lpwstr>
      </vt:variant>
      <vt:variant>
        <vt:i4>1245245</vt:i4>
      </vt:variant>
      <vt:variant>
        <vt:i4>344</vt:i4>
      </vt:variant>
      <vt:variant>
        <vt:i4>0</vt:i4>
      </vt:variant>
      <vt:variant>
        <vt:i4>5</vt:i4>
      </vt:variant>
      <vt:variant>
        <vt:lpwstr/>
      </vt:variant>
      <vt:variant>
        <vt:lpwstr>_Toc364322836</vt:lpwstr>
      </vt:variant>
      <vt:variant>
        <vt:i4>1245245</vt:i4>
      </vt:variant>
      <vt:variant>
        <vt:i4>338</vt:i4>
      </vt:variant>
      <vt:variant>
        <vt:i4>0</vt:i4>
      </vt:variant>
      <vt:variant>
        <vt:i4>5</vt:i4>
      </vt:variant>
      <vt:variant>
        <vt:lpwstr/>
      </vt:variant>
      <vt:variant>
        <vt:lpwstr>_Toc364322835</vt:lpwstr>
      </vt:variant>
      <vt:variant>
        <vt:i4>1245245</vt:i4>
      </vt:variant>
      <vt:variant>
        <vt:i4>332</vt:i4>
      </vt:variant>
      <vt:variant>
        <vt:i4>0</vt:i4>
      </vt:variant>
      <vt:variant>
        <vt:i4>5</vt:i4>
      </vt:variant>
      <vt:variant>
        <vt:lpwstr/>
      </vt:variant>
      <vt:variant>
        <vt:lpwstr>_Toc364322834</vt:lpwstr>
      </vt:variant>
      <vt:variant>
        <vt:i4>1245245</vt:i4>
      </vt:variant>
      <vt:variant>
        <vt:i4>326</vt:i4>
      </vt:variant>
      <vt:variant>
        <vt:i4>0</vt:i4>
      </vt:variant>
      <vt:variant>
        <vt:i4>5</vt:i4>
      </vt:variant>
      <vt:variant>
        <vt:lpwstr/>
      </vt:variant>
      <vt:variant>
        <vt:lpwstr>_Toc364322833</vt:lpwstr>
      </vt:variant>
      <vt:variant>
        <vt:i4>1245245</vt:i4>
      </vt:variant>
      <vt:variant>
        <vt:i4>320</vt:i4>
      </vt:variant>
      <vt:variant>
        <vt:i4>0</vt:i4>
      </vt:variant>
      <vt:variant>
        <vt:i4>5</vt:i4>
      </vt:variant>
      <vt:variant>
        <vt:lpwstr/>
      </vt:variant>
      <vt:variant>
        <vt:lpwstr>_Toc364322832</vt:lpwstr>
      </vt:variant>
      <vt:variant>
        <vt:i4>1245245</vt:i4>
      </vt:variant>
      <vt:variant>
        <vt:i4>314</vt:i4>
      </vt:variant>
      <vt:variant>
        <vt:i4>0</vt:i4>
      </vt:variant>
      <vt:variant>
        <vt:i4>5</vt:i4>
      </vt:variant>
      <vt:variant>
        <vt:lpwstr/>
      </vt:variant>
      <vt:variant>
        <vt:lpwstr>_Toc364322831</vt:lpwstr>
      </vt:variant>
      <vt:variant>
        <vt:i4>1245245</vt:i4>
      </vt:variant>
      <vt:variant>
        <vt:i4>308</vt:i4>
      </vt:variant>
      <vt:variant>
        <vt:i4>0</vt:i4>
      </vt:variant>
      <vt:variant>
        <vt:i4>5</vt:i4>
      </vt:variant>
      <vt:variant>
        <vt:lpwstr/>
      </vt:variant>
      <vt:variant>
        <vt:lpwstr>_Toc364322830</vt:lpwstr>
      </vt:variant>
      <vt:variant>
        <vt:i4>1179709</vt:i4>
      </vt:variant>
      <vt:variant>
        <vt:i4>302</vt:i4>
      </vt:variant>
      <vt:variant>
        <vt:i4>0</vt:i4>
      </vt:variant>
      <vt:variant>
        <vt:i4>5</vt:i4>
      </vt:variant>
      <vt:variant>
        <vt:lpwstr/>
      </vt:variant>
      <vt:variant>
        <vt:lpwstr>_Toc364322829</vt:lpwstr>
      </vt:variant>
      <vt:variant>
        <vt:i4>1179709</vt:i4>
      </vt:variant>
      <vt:variant>
        <vt:i4>296</vt:i4>
      </vt:variant>
      <vt:variant>
        <vt:i4>0</vt:i4>
      </vt:variant>
      <vt:variant>
        <vt:i4>5</vt:i4>
      </vt:variant>
      <vt:variant>
        <vt:lpwstr/>
      </vt:variant>
      <vt:variant>
        <vt:lpwstr>_Toc364322828</vt:lpwstr>
      </vt:variant>
      <vt:variant>
        <vt:i4>1179709</vt:i4>
      </vt:variant>
      <vt:variant>
        <vt:i4>290</vt:i4>
      </vt:variant>
      <vt:variant>
        <vt:i4>0</vt:i4>
      </vt:variant>
      <vt:variant>
        <vt:i4>5</vt:i4>
      </vt:variant>
      <vt:variant>
        <vt:lpwstr/>
      </vt:variant>
      <vt:variant>
        <vt:lpwstr>_Toc364322827</vt:lpwstr>
      </vt:variant>
      <vt:variant>
        <vt:i4>1179709</vt:i4>
      </vt:variant>
      <vt:variant>
        <vt:i4>284</vt:i4>
      </vt:variant>
      <vt:variant>
        <vt:i4>0</vt:i4>
      </vt:variant>
      <vt:variant>
        <vt:i4>5</vt:i4>
      </vt:variant>
      <vt:variant>
        <vt:lpwstr/>
      </vt:variant>
      <vt:variant>
        <vt:lpwstr>_Toc364322826</vt:lpwstr>
      </vt:variant>
      <vt:variant>
        <vt:i4>1179709</vt:i4>
      </vt:variant>
      <vt:variant>
        <vt:i4>278</vt:i4>
      </vt:variant>
      <vt:variant>
        <vt:i4>0</vt:i4>
      </vt:variant>
      <vt:variant>
        <vt:i4>5</vt:i4>
      </vt:variant>
      <vt:variant>
        <vt:lpwstr/>
      </vt:variant>
      <vt:variant>
        <vt:lpwstr>_Toc364322825</vt:lpwstr>
      </vt:variant>
      <vt:variant>
        <vt:i4>1179709</vt:i4>
      </vt:variant>
      <vt:variant>
        <vt:i4>272</vt:i4>
      </vt:variant>
      <vt:variant>
        <vt:i4>0</vt:i4>
      </vt:variant>
      <vt:variant>
        <vt:i4>5</vt:i4>
      </vt:variant>
      <vt:variant>
        <vt:lpwstr/>
      </vt:variant>
      <vt:variant>
        <vt:lpwstr>_Toc364322824</vt:lpwstr>
      </vt:variant>
      <vt:variant>
        <vt:i4>1179709</vt:i4>
      </vt:variant>
      <vt:variant>
        <vt:i4>266</vt:i4>
      </vt:variant>
      <vt:variant>
        <vt:i4>0</vt:i4>
      </vt:variant>
      <vt:variant>
        <vt:i4>5</vt:i4>
      </vt:variant>
      <vt:variant>
        <vt:lpwstr/>
      </vt:variant>
      <vt:variant>
        <vt:lpwstr>_Toc364322823</vt:lpwstr>
      </vt:variant>
      <vt:variant>
        <vt:i4>1179709</vt:i4>
      </vt:variant>
      <vt:variant>
        <vt:i4>260</vt:i4>
      </vt:variant>
      <vt:variant>
        <vt:i4>0</vt:i4>
      </vt:variant>
      <vt:variant>
        <vt:i4>5</vt:i4>
      </vt:variant>
      <vt:variant>
        <vt:lpwstr/>
      </vt:variant>
      <vt:variant>
        <vt:lpwstr>_Toc364322822</vt:lpwstr>
      </vt:variant>
      <vt:variant>
        <vt:i4>1179709</vt:i4>
      </vt:variant>
      <vt:variant>
        <vt:i4>254</vt:i4>
      </vt:variant>
      <vt:variant>
        <vt:i4>0</vt:i4>
      </vt:variant>
      <vt:variant>
        <vt:i4>5</vt:i4>
      </vt:variant>
      <vt:variant>
        <vt:lpwstr/>
      </vt:variant>
      <vt:variant>
        <vt:lpwstr>_Toc364322821</vt:lpwstr>
      </vt:variant>
      <vt:variant>
        <vt:i4>1179709</vt:i4>
      </vt:variant>
      <vt:variant>
        <vt:i4>248</vt:i4>
      </vt:variant>
      <vt:variant>
        <vt:i4>0</vt:i4>
      </vt:variant>
      <vt:variant>
        <vt:i4>5</vt:i4>
      </vt:variant>
      <vt:variant>
        <vt:lpwstr/>
      </vt:variant>
      <vt:variant>
        <vt:lpwstr>_Toc364322820</vt:lpwstr>
      </vt:variant>
      <vt:variant>
        <vt:i4>1114173</vt:i4>
      </vt:variant>
      <vt:variant>
        <vt:i4>242</vt:i4>
      </vt:variant>
      <vt:variant>
        <vt:i4>0</vt:i4>
      </vt:variant>
      <vt:variant>
        <vt:i4>5</vt:i4>
      </vt:variant>
      <vt:variant>
        <vt:lpwstr/>
      </vt:variant>
      <vt:variant>
        <vt:lpwstr>_Toc364322819</vt:lpwstr>
      </vt:variant>
      <vt:variant>
        <vt:i4>1114173</vt:i4>
      </vt:variant>
      <vt:variant>
        <vt:i4>236</vt:i4>
      </vt:variant>
      <vt:variant>
        <vt:i4>0</vt:i4>
      </vt:variant>
      <vt:variant>
        <vt:i4>5</vt:i4>
      </vt:variant>
      <vt:variant>
        <vt:lpwstr/>
      </vt:variant>
      <vt:variant>
        <vt:lpwstr>_Toc364322818</vt:lpwstr>
      </vt:variant>
      <vt:variant>
        <vt:i4>1114173</vt:i4>
      </vt:variant>
      <vt:variant>
        <vt:i4>230</vt:i4>
      </vt:variant>
      <vt:variant>
        <vt:i4>0</vt:i4>
      </vt:variant>
      <vt:variant>
        <vt:i4>5</vt:i4>
      </vt:variant>
      <vt:variant>
        <vt:lpwstr/>
      </vt:variant>
      <vt:variant>
        <vt:lpwstr>_Toc364322817</vt:lpwstr>
      </vt:variant>
      <vt:variant>
        <vt:i4>1114173</vt:i4>
      </vt:variant>
      <vt:variant>
        <vt:i4>224</vt:i4>
      </vt:variant>
      <vt:variant>
        <vt:i4>0</vt:i4>
      </vt:variant>
      <vt:variant>
        <vt:i4>5</vt:i4>
      </vt:variant>
      <vt:variant>
        <vt:lpwstr/>
      </vt:variant>
      <vt:variant>
        <vt:lpwstr>_Toc364322816</vt:lpwstr>
      </vt:variant>
      <vt:variant>
        <vt:i4>1114173</vt:i4>
      </vt:variant>
      <vt:variant>
        <vt:i4>218</vt:i4>
      </vt:variant>
      <vt:variant>
        <vt:i4>0</vt:i4>
      </vt:variant>
      <vt:variant>
        <vt:i4>5</vt:i4>
      </vt:variant>
      <vt:variant>
        <vt:lpwstr/>
      </vt:variant>
      <vt:variant>
        <vt:lpwstr>_Toc364322815</vt:lpwstr>
      </vt:variant>
      <vt:variant>
        <vt:i4>1114173</vt:i4>
      </vt:variant>
      <vt:variant>
        <vt:i4>212</vt:i4>
      </vt:variant>
      <vt:variant>
        <vt:i4>0</vt:i4>
      </vt:variant>
      <vt:variant>
        <vt:i4>5</vt:i4>
      </vt:variant>
      <vt:variant>
        <vt:lpwstr/>
      </vt:variant>
      <vt:variant>
        <vt:lpwstr>_Toc364322814</vt:lpwstr>
      </vt:variant>
      <vt:variant>
        <vt:i4>1114173</vt:i4>
      </vt:variant>
      <vt:variant>
        <vt:i4>206</vt:i4>
      </vt:variant>
      <vt:variant>
        <vt:i4>0</vt:i4>
      </vt:variant>
      <vt:variant>
        <vt:i4>5</vt:i4>
      </vt:variant>
      <vt:variant>
        <vt:lpwstr/>
      </vt:variant>
      <vt:variant>
        <vt:lpwstr>_Toc364322813</vt:lpwstr>
      </vt:variant>
      <vt:variant>
        <vt:i4>1114173</vt:i4>
      </vt:variant>
      <vt:variant>
        <vt:i4>200</vt:i4>
      </vt:variant>
      <vt:variant>
        <vt:i4>0</vt:i4>
      </vt:variant>
      <vt:variant>
        <vt:i4>5</vt:i4>
      </vt:variant>
      <vt:variant>
        <vt:lpwstr/>
      </vt:variant>
      <vt:variant>
        <vt:lpwstr>_Toc364322812</vt:lpwstr>
      </vt:variant>
      <vt:variant>
        <vt:i4>1114173</vt:i4>
      </vt:variant>
      <vt:variant>
        <vt:i4>194</vt:i4>
      </vt:variant>
      <vt:variant>
        <vt:i4>0</vt:i4>
      </vt:variant>
      <vt:variant>
        <vt:i4>5</vt:i4>
      </vt:variant>
      <vt:variant>
        <vt:lpwstr/>
      </vt:variant>
      <vt:variant>
        <vt:lpwstr>_Toc364322811</vt:lpwstr>
      </vt:variant>
      <vt:variant>
        <vt:i4>1114173</vt:i4>
      </vt:variant>
      <vt:variant>
        <vt:i4>188</vt:i4>
      </vt:variant>
      <vt:variant>
        <vt:i4>0</vt:i4>
      </vt:variant>
      <vt:variant>
        <vt:i4>5</vt:i4>
      </vt:variant>
      <vt:variant>
        <vt:lpwstr/>
      </vt:variant>
      <vt:variant>
        <vt:lpwstr>_Toc364322810</vt:lpwstr>
      </vt:variant>
      <vt:variant>
        <vt:i4>1048637</vt:i4>
      </vt:variant>
      <vt:variant>
        <vt:i4>182</vt:i4>
      </vt:variant>
      <vt:variant>
        <vt:i4>0</vt:i4>
      </vt:variant>
      <vt:variant>
        <vt:i4>5</vt:i4>
      </vt:variant>
      <vt:variant>
        <vt:lpwstr/>
      </vt:variant>
      <vt:variant>
        <vt:lpwstr>_Toc364322809</vt:lpwstr>
      </vt:variant>
      <vt:variant>
        <vt:i4>1048637</vt:i4>
      </vt:variant>
      <vt:variant>
        <vt:i4>176</vt:i4>
      </vt:variant>
      <vt:variant>
        <vt:i4>0</vt:i4>
      </vt:variant>
      <vt:variant>
        <vt:i4>5</vt:i4>
      </vt:variant>
      <vt:variant>
        <vt:lpwstr/>
      </vt:variant>
      <vt:variant>
        <vt:lpwstr>_Toc364322808</vt:lpwstr>
      </vt:variant>
      <vt:variant>
        <vt:i4>1048637</vt:i4>
      </vt:variant>
      <vt:variant>
        <vt:i4>170</vt:i4>
      </vt:variant>
      <vt:variant>
        <vt:i4>0</vt:i4>
      </vt:variant>
      <vt:variant>
        <vt:i4>5</vt:i4>
      </vt:variant>
      <vt:variant>
        <vt:lpwstr/>
      </vt:variant>
      <vt:variant>
        <vt:lpwstr>_Toc364322807</vt:lpwstr>
      </vt:variant>
      <vt:variant>
        <vt:i4>1048637</vt:i4>
      </vt:variant>
      <vt:variant>
        <vt:i4>164</vt:i4>
      </vt:variant>
      <vt:variant>
        <vt:i4>0</vt:i4>
      </vt:variant>
      <vt:variant>
        <vt:i4>5</vt:i4>
      </vt:variant>
      <vt:variant>
        <vt:lpwstr/>
      </vt:variant>
      <vt:variant>
        <vt:lpwstr>_Toc364322806</vt:lpwstr>
      </vt:variant>
      <vt:variant>
        <vt:i4>1048637</vt:i4>
      </vt:variant>
      <vt:variant>
        <vt:i4>158</vt:i4>
      </vt:variant>
      <vt:variant>
        <vt:i4>0</vt:i4>
      </vt:variant>
      <vt:variant>
        <vt:i4>5</vt:i4>
      </vt:variant>
      <vt:variant>
        <vt:lpwstr/>
      </vt:variant>
      <vt:variant>
        <vt:lpwstr>_Toc364322805</vt:lpwstr>
      </vt:variant>
      <vt:variant>
        <vt:i4>1048637</vt:i4>
      </vt:variant>
      <vt:variant>
        <vt:i4>152</vt:i4>
      </vt:variant>
      <vt:variant>
        <vt:i4>0</vt:i4>
      </vt:variant>
      <vt:variant>
        <vt:i4>5</vt:i4>
      </vt:variant>
      <vt:variant>
        <vt:lpwstr/>
      </vt:variant>
      <vt:variant>
        <vt:lpwstr>_Toc364322804</vt:lpwstr>
      </vt:variant>
      <vt:variant>
        <vt:i4>1048637</vt:i4>
      </vt:variant>
      <vt:variant>
        <vt:i4>146</vt:i4>
      </vt:variant>
      <vt:variant>
        <vt:i4>0</vt:i4>
      </vt:variant>
      <vt:variant>
        <vt:i4>5</vt:i4>
      </vt:variant>
      <vt:variant>
        <vt:lpwstr/>
      </vt:variant>
      <vt:variant>
        <vt:lpwstr>_Toc364322803</vt:lpwstr>
      </vt:variant>
      <vt:variant>
        <vt:i4>1048637</vt:i4>
      </vt:variant>
      <vt:variant>
        <vt:i4>140</vt:i4>
      </vt:variant>
      <vt:variant>
        <vt:i4>0</vt:i4>
      </vt:variant>
      <vt:variant>
        <vt:i4>5</vt:i4>
      </vt:variant>
      <vt:variant>
        <vt:lpwstr/>
      </vt:variant>
      <vt:variant>
        <vt:lpwstr>_Toc364322802</vt:lpwstr>
      </vt:variant>
      <vt:variant>
        <vt:i4>1048637</vt:i4>
      </vt:variant>
      <vt:variant>
        <vt:i4>134</vt:i4>
      </vt:variant>
      <vt:variant>
        <vt:i4>0</vt:i4>
      </vt:variant>
      <vt:variant>
        <vt:i4>5</vt:i4>
      </vt:variant>
      <vt:variant>
        <vt:lpwstr/>
      </vt:variant>
      <vt:variant>
        <vt:lpwstr>_Toc364322801</vt:lpwstr>
      </vt:variant>
      <vt:variant>
        <vt:i4>1048637</vt:i4>
      </vt:variant>
      <vt:variant>
        <vt:i4>128</vt:i4>
      </vt:variant>
      <vt:variant>
        <vt:i4>0</vt:i4>
      </vt:variant>
      <vt:variant>
        <vt:i4>5</vt:i4>
      </vt:variant>
      <vt:variant>
        <vt:lpwstr/>
      </vt:variant>
      <vt:variant>
        <vt:lpwstr>_Toc364322800</vt:lpwstr>
      </vt:variant>
      <vt:variant>
        <vt:i4>1638450</vt:i4>
      </vt:variant>
      <vt:variant>
        <vt:i4>122</vt:i4>
      </vt:variant>
      <vt:variant>
        <vt:i4>0</vt:i4>
      </vt:variant>
      <vt:variant>
        <vt:i4>5</vt:i4>
      </vt:variant>
      <vt:variant>
        <vt:lpwstr/>
      </vt:variant>
      <vt:variant>
        <vt:lpwstr>_Toc364322799</vt:lpwstr>
      </vt:variant>
      <vt:variant>
        <vt:i4>1638450</vt:i4>
      </vt:variant>
      <vt:variant>
        <vt:i4>116</vt:i4>
      </vt:variant>
      <vt:variant>
        <vt:i4>0</vt:i4>
      </vt:variant>
      <vt:variant>
        <vt:i4>5</vt:i4>
      </vt:variant>
      <vt:variant>
        <vt:lpwstr/>
      </vt:variant>
      <vt:variant>
        <vt:lpwstr>_Toc364322798</vt:lpwstr>
      </vt:variant>
      <vt:variant>
        <vt:i4>1638450</vt:i4>
      </vt:variant>
      <vt:variant>
        <vt:i4>110</vt:i4>
      </vt:variant>
      <vt:variant>
        <vt:i4>0</vt:i4>
      </vt:variant>
      <vt:variant>
        <vt:i4>5</vt:i4>
      </vt:variant>
      <vt:variant>
        <vt:lpwstr/>
      </vt:variant>
      <vt:variant>
        <vt:lpwstr>_Toc364322797</vt:lpwstr>
      </vt:variant>
      <vt:variant>
        <vt:i4>1638450</vt:i4>
      </vt:variant>
      <vt:variant>
        <vt:i4>104</vt:i4>
      </vt:variant>
      <vt:variant>
        <vt:i4>0</vt:i4>
      </vt:variant>
      <vt:variant>
        <vt:i4>5</vt:i4>
      </vt:variant>
      <vt:variant>
        <vt:lpwstr/>
      </vt:variant>
      <vt:variant>
        <vt:lpwstr>_Toc364322796</vt:lpwstr>
      </vt:variant>
      <vt:variant>
        <vt:i4>1638450</vt:i4>
      </vt:variant>
      <vt:variant>
        <vt:i4>98</vt:i4>
      </vt:variant>
      <vt:variant>
        <vt:i4>0</vt:i4>
      </vt:variant>
      <vt:variant>
        <vt:i4>5</vt:i4>
      </vt:variant>
      <vt:variant>
        <vt:lpwstr/>
      </vt:variant>
      <vt:variant>
        <vt:lpwstr>_Toc364322795</vt:lpwstr>
      </vt:variant>
      <vt:variant>
        <vt:i4>1638450</vt:i4>
      </vt:variant>
      <vt:variant>
        <vt:i4>92</vt:i4>
      </vt:variant>
      <vt:variant>
        <vt:i4>0</vt:i4>
      </vt:variant>
      <vt:variant>
        <vt:i4>5</vt:i4>
      </vt:variant>
      <vt:variant>
        <vt:lpwstr/>
      </vt:variant>
      <vt:variant>
        <vt:lpwstr>_Toc364322794</vt:lpwstr>
      </vt:variant>
      <vt:variant>
        <vt:i4>1638450</vt:i4>
      </vt:variant>
      <vt:variant>
        <vt:i4>86</vt:i4>
      </vt:variant>
      <vt:variant>
        <vt:i4>0</vt:i4>
      </vt:variant>
      <vt:variant>
        <vt:i4>5</vt:i4>
      </vt:variant>
      <vt:variant>
        <vt:lpwstr/>
      </vt:variant>
      <vt:variant>
        <vt:lpwstr>_Toc364322793</vt:lpwstr>
      </vt:variant>
      <vt:variant>
        <vt:i4>1638450</vt:i4>
      </vt:variant>
      <vt:variant>
        <vt:i4>80</vt:i4>
      </vt:variant>
      <vt:variant>
        <vt:i4>0</vt:i4>
      </vt:variant>
      <vt:variant>
        <vt:i4>5</vt:i4>
      </vt:variant>
      <vt:variant>
        <vt:lpwstr/>
      </vt:variant>
      <vt:variant>
        <vt:lpwstr>_Toc364322792</vt:lpwstr>
      </vt:variant>
      <vt:variant>
        <vt:i4>1638450</vt:i4>
      </vt:variant>
      <vt:variant>
        <vt:i4>74</vt:i4>
      </vt:variant>
      <vt:variant>
        <vt:i4>0</vt:i4>
      </vt:variant>
      <vt:variant>
        <vt:i4>5</vt:i4>
      </vt:variant>
      <vt:variant>
        <vt:lpwstr/>
      </vt:variant>
      <vt:variant>
        <vt:lpwstr>_Toc364322791</vt:lpwstr>
      </vt:variant>
      <vt:variant>
        <vt:i4>1638450</vt:i4>
      </vt:variant>
      <vt:variant>
        <vt:i4>68</vt:i4>
      </vt:variant>
      <vt:variant>
        <vt:i4>0</vt:i4>
      </vt:variant>
      <vt:variant>
        <vt:i4>5</vt:i4>
      </vt:variant>
      <vt:variant>
        <vt:lpwstr/>
      </vt:variant>
      <vt:variant>
        <vt:lpwstr>_Toc364322790</vt:lpwstr>
      </vt:variant>
      <vt:variant>
        <vt:i4>1572914</vt:i4>
      </vt:variant>
      <vt:variant>
        <vt:i4>62</vt:i4>
      </vt:variant>
      <vt:variant>
        <vt:i4>0</vt:i4>
      </vt:variant>
      <vt:variant>
        <vt:i4>5</vt:i4>
      </vt:variant>
      <vt:variant>
        <vt:lpwstr/>
      </vt:variant>
      <vt:variant>
        <vt:lpwstr>_Toc364322789</vt:lpwstr>
      </vt:variant>
      <vt:variant>
        <vt:i4>1572914</vt:i4>
      </vt:variant>
      <vt:variant>
        <vt:i4>56</vt:i4>
      </vt:variant>
      <vt:variant>
        <vt:i4>0</vt:i4>
      </vt:variant>
      <vt:variant>
        <vt:i4>5</vt:i4>
      </vt:variant>
      <vt:variant>
        <vt:lpwstr/>
      </vt:variant>
      <vt:variant>
        <vt:lpwstr>_Toc364322788</vt:lpwstr>
      </vt:variant>
      <vt:variant>
        <vt:i4>1572914</vt:i4>
      </vt:variant>
      <vt:variant>
        <vt:i4>50</vt:i4>
      </vt:variant>
      <vt:variant>
        <vt:i4>0</vt:i4>
      </vt:variant>
      <vt:variant>
        <vt:i4>5</vt:i4>
      </vt:variant>
      <vt:variant>
        <vt:lpwstr/>
      </vt:variant>
      <vt:variant>
        <vt:lpwstr>_Toc364322787</vt:lpwstr>
      </vt:variant>
      <vt:variant>
        <vt:i4>1572914</vt:i4>
      </vt:variant>
      <vt:variant>
        <vt:i4>44</vt:i4>
      </vt:variant>
      <vt:variant>
        <vt:i4>0</vt:i4>
      </vt:variant>
      <vt:variant>
        <vt:i4>5</vt:i4>
      </vt:variant>
      <vt:variant>
        <vt:lpwstr/>
      </vt:variant>
      <vt:variant>
        <vt:lpwstr>_Toc364322786</vt:lpwstr>
      </vt:variant>
      <vt:variant>
        <vt:i4>1572914</vt:i4>
      </vt:variant>
      <vt:variant>
        <vt:i4>38</vt:i4>
      </vt:variant>
      <vt:variant>
        <vt:i4>0</vt:i4>
      </vt:variant>
      <vt:variant>
        <vt:i4>5</vt:i4>
      </vt:variant>
      <vt:variant>
        <vt:lpwstr/>
      </vt:variant>
      <vt:variant>
        <vt:lpwstr>_Toc364322785</vt:lpwstr>
      </vt:variant>
      <vt:variant>
        <vt:i4>1572914</vt:i4>
      </vt:variant>
      <vt:variant>
        <vt:i4>32</vt:i4>
      </vt:variant>
      <vt:variant>
        <vt:i4>0</vt:i4>
      </vt:variant>
      <vt:variant>
        <vt:i4>5</vt:i4>
      </vt:variant>
      <vt:variant>
        <vt:lpwstr/>
      </vt:variant>
      <vt:variant>
        <vt:lpwstr>_Toc364322784</vt:lpwstr>
      </vt:variant>
      <vt:variant>
        <vt:i4>1572914</vt:i4>
      </vt:variant>
      <vt:variant>
        <vt:i4>26</vt:i4>
      </vt:variant>
      <vt:variant>
        <vt:i4>0</vt:i4>
      </vt:variant>
      <vt:variant>
        <vt:i4>5</vt:i4>
      </vt:variant>
      <vt:variant>
        <vt:lpwstr/>
      </vt:variant>
      <vt:variant>
        <vt:lpwstr>_Toc364322783</vt:lpwstr>
      </vt:variant>
      <vt:variant>
        <vt:i4>1572914</vt:i4>
      </vt:variant>
      <vt:variant>
        <vt:i4>20</vt:i4>
      </vt:variant>
      <vt:variant>
        <vt:i4>0</vt:i4>
      </vt:variant>
      <vt:variant>
        <vt:i4>5</vt:i4>
      </vt:variant>
      <vt:variant>
        <vt:lpwstr/>
      </vt:variant>
      <vt:variant>
        <vt:lpwstr>_Toc364322782</vt:lpwstr>
      </vt:variant>
      <vt:variant>
        <vt:i4>1572914</vt:i4>
      </vt:variant>
      <vt:variant>
        <vt:i4>14</vt:i4>
      </vt:variant>
      <vt:variant>
        <vt:i4>0</vt:i4>
      </vt:variant>
      <vt:variant>
        <vt:i4>5</vt:i4>
      </vt:variant>
      <vt:variant>
        <vt:lpwstr/>
      </vt:variant>
      <vt:variant>
        <vt:lpwstr>_Toc364322781</vt:lpwstr>
      </vt:variant>
      <vt:variant>
        <vt:i4>1572914</vt:i4>
      </vt:variant>
      <vt:variant>
        <vt:i4>8</vt:i4>
      </vt:variant>
      <vt:variant>
        <vt:i4>0</vt:i4>
      </vt:variant>
      <vt:variant>
        <vt:i4>5</vt:i4>
      </vt:variant>
      <vt:variant>
        <vt:lpwstr/>
      </vt:variant>
      <vt:variant>
        <vt:lpwstr>_Toc364322780</vt:lpwstr>
      </vt:variant>
      <vt:variant>
        <vt:i4>1507378</vt:i4>
      </vt:variant>
      <vt:variant>
        <vt:i4>2</vt:i4>
      </vt:variant>
      <vt:variant>
        <vt:i4>0</vt:i4>
      </vt:variant>
      <vt:variant>
        <vt:i4>5</vt:i4>
      </vt:variant>
      <vt:variant>
        <vt:lpwstr/>
      </vt:variant>
      <vt:variant>
        <vt:lpwstr>_Toc364322779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RePack by Diakov</cp:lastModifiedBy>
  <cp:revision>38</cp:revision>
  <cp:lastPrinted>2019-02-27T08:06:00Z</cp:lastPrinted>
  <dcterms:created xsi:type="dcterms:W3CDTF">2017-06-02T08:08:00Z</dcterms:created>
  <dcterms:modified xsi:type="dcterms:W3CDTF">2019-03-21T04:56:00Z</dcterms:modified>
</cp:coreProperties>
</file>