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879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E21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</w:p>
    <w:p w:rsidR="00BA6E21" w:rsidRPr="00BA6E21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A6E21">
        <w:rPr>
          <w:rFonts w:ascii="Times New Roman" w:hAnsi="Times New Roman" w:cs="Times New Roman"/>
          <w:sz w:val="28"/>
          <w:szCs w:val="28"/>
        </w:rPr>
        <w:t xml:space="preserve">Комиссии по подготовке заключения о внесении изменений в Правила землепользования и застройки Голуметского муниципального образования </w:t>
      </w:r>
    </w:p>
    <w:p w:rsidR="00BA6E21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2879" w:rsidRPr="00BA6E21" w:rsidRDefault="00AE2879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A6E21" w:rsidRPr="00BA6E21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sz w:val="28"/>
          <w:szCs w:val="28"/>
        </w:rPr>
        <w:t>По итогам прове</w:t>
      </w:r>
      <w:r w:rsidR="00182EB9">
        <w:rPr>
          <w:rFonts w:ascii="Times New Roman" w:hAnsi="Times New Roman" w:cs="Times New Roman"/>
          <w:sz w:val="28"/>
          <w:szCs w:val="28"/>
        </w:rPr>
        <w:t>денного заседания Комиссии от 15.02.2018</w:t>
      </w:r>
      <w:r w:rsidRPr="00BA6E2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A6E21" w:rsidRDefault="00BA6E21" w:rsidP="00BA6E2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A6E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комиссией принято решение рекомендовать разработать проект о внесении изменений в Правила землепользования и застройки Голуметского муниципального образования с организацией процедуры публичных слушаний по следующим предложениям: </w:t>
      </w:r>
    </w:p>
    <w:p w:rsidR="00BA6E21" w:rsidRDefault="00BA6E21" w:rsidP="00BA6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075D8E" w:rsidRDefault="00075D8E" w:rsidP="00884025">
      <w:pPr>
        <w:sectPr w:rsidR="00075D8E" w:rsidSect="00EB14C2">
          <w:pgSz w:w="11906" w:h="16838"/>
          <w:pgMar w:top="992" w:right="851" w:bottom="1134" w:left="1418" w:header="709" w:footer="709" w:gutter="0"/>
          <w:cols w:space="708"/>
          <w:docGrid w:linePitch="360"/>
        </w:sectPr>
      </w:pPr>
      <w:bookmarkStart w:id="1" w:name="Par298"/>
      <w:bookmarkEnd w:id="1"/>
    </w:p>
    <w:p w:rsidR="00AE2879" w:rsidRDefault="00AE2879" w:rsidP="00AE28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06FE">
        <w:rPr>
          <w:rFonts w:ascii="Times New Roman" w:hAnsi="Times New Roman" w:cs="Times New Roman"/>
          <w:b/>
          <w:sz w:val="32"/>
          <w:szCs w:val="32"/>
        </w:rPr>
        <w:lastRenderedPageBreak/>
        <w:t>Реестр Внесения изменений в Генеральный план и правила землепользования и застройки</w:t>
      </w:r>
    </w:p>
    <w:tbl>
      <w:tblPr>
        <w:tblStyle w:val="afb"/>
        <w:tblW w:w="15134" w:type="dxa"/>
        <w:tblLayout w:type="fixed"/>
        <w:tblLook w:val="04A0" w:firstRow="1" w:lastRow="0" w:firstColumn="1" w:lastColumn="0" w:noHBand="0" w:noVBand="1"/>
      </w:tblPr>
      <w:tblGrid>
        <w:gridCol w:w="7476"/>
        <w:gridCol w:w="1880"/>
        <w:gridCol w:w="5778"/>
      </w:tblGrid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C0B7DB" wp14:editId="1B5A1AB6">
                  <wp:extent cx="3624752" cy="2638425"/>
                  <wp:effectExtent l="0" t="0" r="0" b="0"/>
                  <wp:docPr id="2" name="Рисунок 2" descr="Описание: C:\Documents and Settings\user\Рабочий стол\КАРТА ГРАДОСТРОИТЕЛЬНОГО ЗОНИРОВАНИЯ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user\Рабочий стол\КАРТА ГРАДОСТРОИТЕЛЬНОГО ЗОНИРОВАНИЯ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326" cy="264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AE2879" w:rsidRPr="00FF02CB" w:rsidRDefault="00AE2879" w:rsidP="00F76170">
            <w:pPr>
              <w:rPr>
                <w:sz w:val="20"/>
                <w:szCs w:val="20"/>
              </w:rPr>
            </w:pPr>
            <w:r w:rsidRPr="00FF02CB">
              <w:rPr>
                <w:sz w:val="20"/>
                <w:szCs w:val="20"/>
              </w:rPr>
              <w:t>с. Голуметь, ул. Советская, 15. – изменить зону ОД-7 на зону ОД-1;</w:t>
            </w:r>
          </w:p>
          <w:p w:rsidR="00AE2879" w:rsidRPr="00FF02CB" w:rsidRDefault="00AE2879" w:rsidP="00F76170">
            <w:pPr>
              <w:rPr>
                <w:sz w:val="20"/>
                <w:szCs w:val="20"/>
              </w:rPr>
            </w:pPr>
            <w:r w:rsidRPr="00FF02CB">
              <w:rPr>
                <w:sz w:val="20"/>
                <w:szCs w:val="20"/>
              </w:rPr>
              <w:t>- в жилой застройке в зоне Ж-1 добавить зону ОД-1;</w:t>
            </w:r>
          </w:p>
          <w:p w:rsidR="00AE2879" w:rsidRDefault="00AE2879" w:rsidP="00F76170">
            <w:r w:rsidRPr="00FF02CB">
              <w:rPr>
                <w:sz w:val="20"/>
                <w:szCs w:val="20"/>
              </w:rPr>
              <w:t>Зону ОД-7 расположенную на перекрестке ул. Советская и ул. Маяковского заменить на зону Ж-1.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8706FE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ABF7CE6" wp14:editId="4F277A04">
                  <wp:extent cx="3505200" cy="3325287"/>
                  <wp:effectExtent l="0" t="0" r="0" b="8890"/>
                  <wp:docPr id="1" name="Рисунок 1" descr="C:\Users\18k200\Desktop\Голумет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8k200\Desktop\Голумет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07" cy="334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F67AA5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880CBF6" wp14:editId="401D7469">
                  <wp:extent cx="3076575" cy="2171700"/>
                  <wp:effectExtent l="0" t="0" r="9525" b="0"/>
                  <wp:docPr id="3" name="Рисунок 3" descr="C:\Users\18k200\Desktop\Голуметь\градзонирование_июль_201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8k200\Desktop\Голуметь\градзонирование_июль_201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F67AA5" w:rsidRDefault="00AE2879" w:rsidP="00F76170">
            <w:pPr>
              <w:jc w:val="center"/>
              <w:rPr>
                <w:rFonts w:cs="Times New Roman"/>
              </w:rPr>
            </w:pPr>
            <w:r w:rsidRPr="00F67AA5">
              <w:rPr>
                <w:rFonts w:cs="Times New Roman"/>
              </w:rPr>
              <w:t>В границах населенных пунктов зону размещения объектов транспорта ИТ-2 (автомобильные дороги общего пользования) установить в соответствии с кадастровыми номерами.</w:t>
            </w:r>
            <w:r>
              <w:rPr>
                <w:rFonts w:cs="Times New Roman"/>
              </w:rPr>
              <w:t xml:space="preserve"> (Сведения о характерных точках границ образуемых земельных участках прилагаются (координаты дорог))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5941A2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507A408" wp14:editId="512C901C">
                  <wp:extent cx="3096390" cy="2324048"/>
                  <wp:effectExtent l="0" t="0" r="0" b="635"/>
                  <wp:docPr id="5" name="Рисунок 5" descr="C:\Users\18k200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8k200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35" cy="234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5A16DC5" wp14:editId="0CFCF21D">
                  <wp:extent cx="3409950" cy="27709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669" cy="2776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F67AA5" w:rsidRDefault="00AE2879" w:rsidP="00F76170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с. Голуметь, ул. Степная, 8а</w:t>
            </w:r>
            <w:r w:rsidRPr="009129E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– изменить зону ОД-1 на зону Ж-1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1766DB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EE10A51" wp14:editId="7A559FB6">
                  <wp:extent cx="3562350" cy="2894912"/>
                  <wp:effectExtent l="0" t="0" r="0" b="1270"/>
                  <wp:docPr id="7" name="Рисунок 7" descr="C:\Users\18k200\Desktop\Голуметь\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8k200\Desktop\Голуметь\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56" cy="290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0556A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1DD0499" wp14:editId="5706489B">
                  <wp:extent cx="2819400" cy="2695120"/>
                  <wp:effectExtent l="0" t="0" r="0" b="0"/>
                  <wp:docPr id="8" name="Рисунок 8" descr="C:\Users\18k200\Desktop\Голуметь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8k200\Desktop\Голуметь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78" cy="270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FF02CB" w:rsidRDefault="00AE2879" w:rsidP="00F76170">
            <w:pPr>
              <w:jc w:val="both"/>
              <w:rPr>
                <w:sz w:val="20"/>
                <w:szCs w:val="20"/>
              </w:rPr>
            </w:pPr>
            <w:r w:rsidRPr="00FF02CB">
              <w:rPr>
                <w:sz w:val="20"/>
                <w:szCs w:val="20"/>
              </w:rPr>
              <w:t>с. Голуметь, ул. Маяковского, 16</w:t>
            </w:r>
          </w:p>
          <w:p w:rsidR="00AE2879" w:rsidRPr="00FF02CB" w:rsidRDefault="00AE2879" w:rsidP="00F7617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Зону ПК-2 заменить на зону СХ-2</w:t>
            </w:r>
            <w:r w:rsidRPr="00FF02CB">
              <w:rPr>
                <w:rFonts w:cs="Times New Roman"/>
              </w:rPr>
              <w:t>;</w:t>
            </w:r>
          </w:p>
          <w:p w:rsidR="00AE2879" w:rsidRPr="00FF02CB" w:rsidRDefault="00AE2879" w:rsidP="00F76170">
            <w:pPr>
              <w:jc w:val="both"/>
              <w:rPr>
                <w:rFonts w:cs="Times New Roman"/>
              </w:rPr>
            </w:pPr>
            <w:r w:rsidRPr="00FF02CB">
              <w:rPr>
                <w:rFonts w:cs="Times New Roman"/>
              </w:rPr>
              <w:t>Зону ПН-1 заменить на зону СХ-2;</w:t>
            </w:r>
          </w:p>
          <w:p w:rsidR="00AE2879" w:rsidRPr="00FF02CB" w:rsidRDefault="00AE2879" w:rsidP="00F76170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FF02CB">
              <w:rPr>
                <w:rFonts w:cs="Times New Roman"/>
              </w:rPr>
              <w:t>Зону ПН-1 заменить на зону Ж-1.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0556A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271C5926" wp14:editId="0594BD6E">
                  <wp:extent cx="3208226" cy="3066805"/>
                  <wp:effectExtent l="0" t="0" r="0" b="635"/>
                  <wp:docPr id="9" name="Рисунок 9" descr="C:\Users\18k200\Desktop\Голуметь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8k200\Desktop\Голуметь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59" cy="307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20ADF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633E866" wp14:editId="006756D1">
                  <wp:extent cx="3000375" cy="2912473"/>
                  <wp:effectExtent l="0" t="0" r="0" b="2540"/>
                  <wp:docPr id="10" name="Рисунок 10" descr="C:\Users\18k200\Desktop\Голуметь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8k200\Desktop\Голуметь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27" cy="292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Default="00AE2879" w:rsidP="00F7617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С. Голуметь,</w:t>
            </w:r>
          </w:p>
          <w:p w:rsidR="00AE2879" w:rsidRPr="00E20ADF" w:rsidRDefault="00AE2879" w:rsidP="00F76170">
            <w:pPr>
              <w:jc w:val="both"/>
              <w:rPr>
                <w:rFonts w:cs="Times New Roman"/>
              </w:rPr>
            </w:pPr>
            <w:r w:rsidRPr="00E20ADF">
              <w:rPr>
                <w:rFonts w:cs="Times New Roman"/>
              </w:rPr>
              <w:t>Обозначение зоны ОД-4 заменить на обозначение ОД-2;</w:t>
            </w:r>
          </w:p>
          <w:p w:rsidR="00AE2879" w:rsidRPr="00E20ADF" w:rsidRDefault="00AE2879" w:rsidP="00F76170">
            <w:pPr>
              <w:jc w:val="both"/>
              <w:rPr>
                <w:rFonts w:cs="Times New Roman"/>
              </w:rPr>
            </w:pPr>
            <w:r w:rsidRPr="00E20ADF">
              <w:rPr>
                <w:rFonts w:cs="Times New Roman"/>
              </w:rPr>
              <w:t>Обозначение зоны ПН-1 убрать.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20ADF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77A4786" wp14:editId="4916B0FA">
                  <wp:extent cx="3037840" cy="2948840"/>
                  <wp:effectExtent l="0" t="0" r="0" b="4445"/>
                  <wp:docPr id="11" name="Рисунок 11" descr="C:\Users\18k200\Desktop\Голуметь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8k200\Desktop\Голуметь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67" cy="298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690521A" wp14:editId="69AA6EFB">
                  <wp:extent cx="3457575" cy="3092808"/>
                  <wp:effectExtent l="0" t="0" r="0" b="0"/>
                  <wp:docPr id="13" name="Рисунок 13" descr="C:\Users\18k200\Desktop\Голуметь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8k200\Desktop\Голуметь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71" cy="310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Default="00AE2879" w:rsidP="00F76170">
            <w:pPr>
              <w:jc w:val="both"/>
              <w:rPr>
                <w:sz w:val="20"/>
                <w:szCs w:val="20"/>
              </w:rPr>
            </w:pPr>
            <w:r w:rsidRPr="00E714A2">
              <w:rPr>
                <w:sz w:val="20"/>
                <w:szCs w:val="20"/>
              </w:rPr>
              <w:t xml:space="preserve">с. Голуметь, ул. Совхозная, 8а </w:t>
            </w:r>
          </w:p>
          <w:p w:rsidR="00AE2879" w:rsidRPr="009C310F" w:rsidRDefault="00AE2879" w:rsidP="00F76170">
            <w:pPr>
              <w:jc w:val="both"/>
              <w:rPr>
                <w:rFonts w:cs="Times New Roman"/>
              </w:rPr>
            </w:pPr>
            <w:r w:rsidRPr="009C310F">
              <w:rPr>
                <w:rFonts w:cs="Times New Roman"/>
              </w:rPr>
              <w:t>Изменить обозначение зоны ОД-4 на ОД-2;</w:t>
            </w:r>
          </w:p>
          <w:p w:rsidR="00AE2879" w:rsidRPr="009C310F" w:rsidRDefault="00AE2879" w:rsidP="00F76170">
            <w:pPr>
              <w:jc w:val="both"/>
              <w:rPr>
                <w:rFonts w:cs="Times New Roman"/>
              </w:rPr>
            </w:pPr>
            <w:r w:rsidRPr="009C310F">
              <w:rPr>
                <w:rFonts w:cs="Times New Roman"/>
              </w:rPr>
              <w:t>Зону ПК-2 заменить на зону СХ-2;</w:t>
            </w:r>
          </w:p>
          <w:p w:rsidR="00AE2879" w:rsidRDefault="00AE2879" w:rsidP="00F76170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</w:rPr>
              <w:t>Зону ПН-1 заменить на зону Ж-1</w:t>
            </w:r>
            <w:r>
              <w:rPr>
                <w:rFonts w:cs="Times New Roman"/>
              </w:rPr>
              <w:t>.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A709496" wp14:editId="5C010C91">
                  <wp:extent cx="3351573" cy="3094172"/>
                  <wp:effectExtent l="0" t="0" r="1270" b="0"/>
                  <wp:docPr id="12" name="Рисунок 12" descr="C:\Users\18k200\Desktop\Голуметь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8k200\Desktop\Голуметь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887" cy="311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F4BFADB" wp14:editId="10E377C8">
                  <wp:extent cx="2981325" cy="3146797"/>
                  <wp:effectExtent l="0" t="0" r="0" b="0"/>
                  <wp:docPr id="14" name="Рисунок 14" descr="C:\Users\18k200\Desktop\Голуметь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8k200\Desktop\Голуметь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87" cy="315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690F2A" w:rsidRDefault="00AE2879" w:rsidP="00F76170">
            <w:pPr>
              <w:jc w:val="both"/>
              <w:rPr>
                <w:rFonts w:cs="Times New Roman"/>
              </w:rPr>
            </w:pPr>
            <w:r>
              <w:rPr>
                <w:sz w:val="20"/>
                <w:szCs w:val="20"/>
              </w:rPr>
              <w:t>с. Голуметь, ул. Степная</w:t>
            </w:r>
            <w:r w:rsidRPr="00690F2A">
              <w:rPr>
                <w:rFonts w:cs="Times New Roman"/>
              </w:rPr>
              <w:t xml:space="preserve"> Зону ПК-2 изменить на зону СХ-2;</w:t>
            </w:r>
          </w:p>
          <w:p w:rsidR="00AE2879" w:rsidRPr="00690F2A" w:rsidRDefault="00AE2879" w:rsidP="00F7617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Зону ПК-2 изменить на зону СХ-2</w:t>
            </w:r>
            <w:r w:rsidRPr="00690F2A">
              <w:rPr>
                <w:rFonts w:cs="Times New Roman"/>
              </w:rPr>
              <w:t>;</w:t>
            </w:r>
          </w:p>
          <w:p w:rsidR="00AE2879" w:rsidRDefault="00AE2879" w:rsidP="00F76170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690F2A">
              <w:rPr>
                <w:rFonts w:cs="Times New Roman"/>
              </w:rPr>
              <w:t>Зону ПН-1 изменить на зону СХ-1.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690F2A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176ED6E" wp14:editId="4A7F4A29">
                  <wp:extent cx="3108126" cy="3280635"/>
                  <wp:effectExtent l="0" t="0" r="0" b="0"/>
                  <wp:docPr id="15" name="Рисунок 15" descr="C:\Users\18k200\Desktop\Голуметь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8k200\Desktop\Голуметь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87" cy="329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4CDF64" wp14:editId="7022ABC2">
                  <wp:extent cx="3617882" cy="3114675"/>
                  <wp:effectExtent l="0" t="0" r="1905" b="0"/>
                  <wp:docPr id="16" name="Рисунок 16" descr="Описание: C:\Documents and Settings\user\Рабочий стол\КАРТА ГРАДОСТРОИТЕЛЬНОГО ЗОНИРОВАНИЯ_2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писание: C:\Documents and Settings\user\Рабочий стол\КАРТА ГРАДОСТРОИТЕЛЬНОГО ЗОНИРОВАНИЯ_2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13" cy="312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690F2A" w:rsidRDefault="00AE2879" w:rsidP="00F76170">
            <w:pPr>
              <w:jc w:val="both"/>
              <w:rPr>
                <w:rFonts w:cs="Times New Roman"/>
              </w:rPr>
            </w:pPr>
            <w:r w:rsidRPr="00690F2A">
              <w:rPr>
                <w:rFonts w:cs="Times New Roman"/>
              </w:rPr>
              <w:t xml:space="preserve">Добавить зону кладбищ СН-3 и зону санитарной охраны 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2426A9" wp14:editId="6EEC24E4">
                  <wp:extent cx="3552825" cy="3058667"/>
                  <wp:effectExtent l="0" t="0" r="0" b="8890"/>
                  <wp:docPr id="17" name="Рисунок 17" descr="Описание: C:\Documents and Settings\user\Рабочий стол\КАРТА ГРАДОСТРОИТЕЛЬНОГО ЗОНИРОВАНИЯ_2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user\Рабочий стол\КАРТА ГРАДОСТРОИТЕЛЬНОГО ЗОНИРОВАНИЯ_2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651" cy="306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5036A3" wp14:editId="444CF623">
                  <wp:extent cx="3583098" cy="3152775"/>
                  <wp:effectExtent l="0" t="0" r="0" b="0"/>
                  <wp:docPr id="18" name="Рисунок 18" descr="Описание: C:\Documents and Settings\user\Рабочий стол\Изменения в генплан\КАРТА ГРАДОСТРОИТЕЛЬНОГО ЗОНИРОВАНИЯ 8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писание: C:\Documents and Settings\user\Рабочий стол\Изменения в генплан\КАРТА ГРАДОСТРОИТЕЛЬНОГО ЗОНИРОВАНИЯ 8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394" cy="315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690F2A" w:rsidRDefault="00AE2879" w:rsidP="00F76170">
            <w:pPr>
              <w:jc w:val="both"/>
              <w:rPr>
                <w:rFonts w:cs="Times New Roman"/>
              </w:rPr>
            </w:pPr>
            <w:r w:rsidRPr="00690F2A">
              <w:t>с. Голуметь, ул. Степная</w:t>
            </w:r>
            <w:r w:rsidRPr="00690F2A">
              <w:rPr>
                <w:rFonts w:cs="Times New Roman"/>
              </w:rPr>
              <w:t xml:space="preserve"> - зону ОД-1 изменить на зону Ж-1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8B7E58" wp14:editId="1D7AE9CF">
                  <wp:extent cx="3648048" cy="3209925"/>
                  <wp:effectExtent l="0" t="0" r="0" b="0"/>
                  <wp:docPr id="20" name="Рисунок 20" descr="Описание: C:\Documents and Settings\user\Рабочий стол\Изменения в генплан\Копия КАРТА ГРАДОСТРОИТЕЛЬНОГО ЗОНИРОВАНИЯ 8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писание: C:\Documents and Settings\user\Рабочий стол\Изменения в генплан\Копия КАРТА ГРАДОСТРОИТЕЛЬНОГО ЗОНИРОВАНИЯ 8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284" cy="321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A2F3D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F687D00" wp14:editId="36901176">
                  <wp:extent cx="3567430" cy="3010707"/>
                  <wp:effectExtent l="0" t="0" r="0" b="0"/>
                  <wp:docPr id="21" name="Рисунок 21" descr="C:\Users\18k200\Desktop\Голуметь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8k200\Desktop\Голуметь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659" cy="30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3D">
              <w:rPr>
                <w:rFonts w:cs="Times New Roman"/>
                <w:b/>
                <w:sz w:val="32"/>
                <w:szCs w:val="32"/>
              </w:rPr>
              <w:tab/>
            </w:r>
          </w:p>
        </w:tc>
        <w:tc>
          <w:tcPr>
            <w:tcW w:w="1880" w:type="dxa"/>
          </w:tcPr>
          <w:p w:rsidR="00AE2879" w:rsidRPr="00EA2F3D" w:rsidRDefault="00AE2879" w:rsidP="00F76170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с. Голуметь, ул. Советская, 27а</w:t>
            </w:r>
            <w:r w:rsidRPr="00EA2F3D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>изменить зону ОД-3 на зону Р-2.</w:t>
            </w:r>
          </w:p>
          <w:p w:rsidR="00AE2879" w:rsidRPr="00EA2F3D" w:rsidRDefault="00AE2879" w:rsidP="00F76170">
            <w:pPr>
              <w:jc w:val="both"/>
              <w:rPr>
                <w:rFonts w:cs="Times New Roman"/>
              </w:rPr>
            </w:pPr>
            <w:r w:rsidRPr="00EA2F3D">
              <w:rPr>
                <w:rFonts w:cs="Times New Roman"/>
              </w:rPr>
              <w:tab/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A2F3D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FFAB901" wp14:editId="60982CBC">
                  <wp:extent cx="3647652" cy="3078408"/>
                  <wp:effectExtent l="0" t="0" r="0" b="8255"/>
                  <wp:docPr id="22" name="Рисунок 22" descr="C:\Users\18k200\Desktop\Голуметь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8k200\Desktop\Голуметь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46" cy="310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A2F3D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8F90C2D" wp14:editId="1554F90F">
                  <wp:extent cx="3524250" cy="2729145"/>
                  <wp:effectExtent l="0" t="0" r="0" b="0"/>
                  <wp:docPr id="23" name="Рисунок 23" descr="C:\Users\18k200\Desktop\Голуметь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8k200\Desktop\Голуметь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965" cy="273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BD4A23" w:rsidRDefault="00AE2879" w:rsidP="00F76170">
            <w:pPr>
              <w:jc w:val="both"/>
              <w:rPr>
                <w:rFonts w:cs="Times New Roman"/>
              </w:rPr>
            </w:pPr>
            <w:r w:rsidRPr="00BD4A23">
              <w:rPr>
                <w:rFonts w:cs="Times New Roman"/>
              </w:rPr>
              <w:t>Продлить зону Р-3;</w:t>
            </w:r>
          </w:p>
          <w:p w:rsidR="00AE2879" w:rsidRDefault="00AE2879" w:rsidP="00F76170">
            <w:pPr>
              <w:jc w:val="both"/>
              <w:rPr>
                <w:rFonts w:cs="Times New Roman"/>
              </w:rPr>
            </w:pPr>
            <w:r w:rsidRPr="00BD4A23">
              <w:rPr>
                <w:rFonts w:cs="Times New Roman"/>
              </w:rPr>
              <w:t>Заменит зону ОД-7 на Зону ОД-1</w:t>
            </w:r>
          </w:p>
          <w:p w:rsidR="00AE2879" w:rsidRDefault="00AE2879" w:rsidP="00F76170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</w:rPr>
              <w:t>ул. Кирова, 20  зону ПК-2 частично заменить на зону Ж-1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BD4A23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7E37EB3" wp14:editId="6D809974">
                  <wp:extent cx="3618230" cy="2801922"/>
                  <wp:effectExtent l="0" t="0" r="1270" b="0"/>
                  <wp:docPr id="25" name="Рисунок 25" descr="C:\Users\18k200\Desktop\Голуметь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8k200\Desktop\Голуметь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63" cy="281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714A2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98BDDDD" wp14:editId="05CB68B1">
                  <wp:extent cx="3601706" cy="2952750"/>
                  <wp:effectExtent l="0" t="0" r="0" b="0"/>
                  <wp:docPr id="28" name="Рисунок 28" descr="C:\Users\18k200\Desktop\Голуметь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8k200\Desktop\Голуметь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856" cy="295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CF0802" w:rsidRDefault="00AE2879" w:rsidP="00F76170">
            <w:pPr>
              <w:rPr>
                <w:rFonts w:cs="Times New Roman"/>
                <w:sz w:val="20"/>
                <w:szCs w:val="20"/>
              </w:rPr>
            </w:pPr>
            <w:r w:rsidRPr="00CF0802">
              <w:rPr>
                <w:rFonts w:cs="Times New Roman"/>
                <w:sz w:val="20"/>
                <w:szCs w:val="20"/>
              </w:rPr>
              <w:t>с. Голуметь, ул. Советская, 110,  зону ПК-2 и частично зону СХ – 2 – заменить зону Ж-1;</w:t>
            </w:r>
          </w:p>
          <w:p w:rsidR="00AE2879" w:rsidRPr="00CF0802" w:rsidRDefault="00AE2879" w:rsidP="00F76170">
            <w:pPr>
              <w:rPr>
                <w:rFonts w:cs="Times New Roman"/>
                <w:sz w:val="20"/>
                <w:szCs w:val="20"/>
              </w:rPr>
            </w:pPr>
            <w:r w:rsidRPr="00CF0802">
              <w:rPr>
                <w:rFonts w:cs="Times New Roman"/>
                <w:sz w:val="20"/>
                <w:szCs w:val="20"/>
              </w:rPr>
              <w:t>зону ПК – 2 заменить на зону Р-2;</w:t>
            </w:r>
          </w:p>
          <w:p w:rsidR="00AE2879" w:rsidRPr="00CF0802" w:rsidRDefault="00AE2879" w:rsidP="00F76170">
            <w:pPr>
              <w:rPr>
                <w:rFonts w:cs="Times New Roman"/>
                <w:sz w:val="20"/>
                <w:szCs w:val="20"/>
              </w:rPr>
            </w:pPr>
            <w:r w:rsidRPr="00CF0802">
              <w:rPr>
                <w:rFonts w:cs="Times New Roman"/>
                <w:sz w:val="20"/>
                <w:szCs w:val="20"/>
              </w:rPr>
              <w:t>Зону ПК-2 заменить на зону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</w:t>
            </w:r>
            <w:r>
              <w:rPr>
                <w:rFonts w:cs="Times New Roman"/>
                <w:sz w:val="20"/>
                <w:szCs w:val="20"/>
              </w:rPr>
              <w:t xml:space="preserve"> в соотвествии с частью 10 статьи 35 ГрК РФ </w:t>
            </w:r>
            <w:r w:rsidRPr="00CF0802">
              <w:rPr>
                <w:rFonts w:cs="Times New Roman"/>
                <w:sz w:val="20"/>
                <w:szCs w:val="20"/>
              </w:rPr>
              <w:t>СХ – 1.</w:t>
            </w:r>
          </w:p>
          <w:p w:rsidR="00AE2879" w:rsidRPr="00CF0802" w:rsidRDefault="00AE2879" w:rsidP="00F7617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714A2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77BF616" wp14:editId="199C9524">
                  <wp:extent cx="3457575" cy="2834589"/>
                  <wp:effectExtent l="0" t="0" r="0" b="4445"/>
                  <wp:docPr id="29" name="Рисунок 29" descr="C:\Users\18k200\Desktop\Голуметь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8k200\Desktop\Голуметь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455" cy="284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323517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712562E" wp14:editId="0580DCDC">
                  <wp:extent cx="3617607" cy="3152775"/>
                  <wp:effectExtent l="0" t="0" r="1905" b="0"/>
                  <wp:docPr id="30" name="Рисунок 30" descr="C:\Users\18k200\Desktop\Голуметь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8k200\Desktop\Голуметь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981" cy="316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0C0832" w:rsidRDefault="00AE2879" w:rsidP="00F76170">
            <w:pPr>
              <w:jc w:val="both"/>
            </w:pPr>
            <w:r w:rsidRPr="000C0832">
              <w:t>с. Голуметь, ул. Совхозная, 16Б:</w:t>
            </w:r>
          </w:p>
          <w:p w:rsidR="00AE2879" w:rsidRPr="000C0832" w:rsidRDefault="00AE2879" w:rsidP="00F76170">
            <w:pPr>
              <w:jc w:val="both"/>
            </w:pPr>
            <w:r w:rsidRPr="000C0832">
              <w:t>Изменить зону ПН-1 на Зону СХ-1 – (голубой цвет);</w:t>
            </w:r>
          </w:p>
          <w:p w:rsidR="00AE2879" w:rsidRPr="000C0832" w:rsidRDefault="00AE2879" w:rsidP="00F76170">
            <w:pPr>
              <w:jc w:val="both"/>
              <w:rPr>
                <w:rFonts w:cs="Times New Roman"/>
              </w:rPr>
            </w:pPr>
            <w:r w:rsidRPr="000C0832">
              <w:rPr>
                <w:rFonts w:cs="Times New Roman"/>
              </w:rPr>
              <w:t>Изменить зону ПН-1, СХ-2 на зону Ж-1;</w:t>
            </w:r>
          </w:p>
          <w:p w:rsidR="00AE2879" w:rsidRPr="000C0832" w:rsidRDefault="00AE2879" w:rsidP="00F76170">
            <w:pPr>
              <w:jc w:val="both"/>
              <w:rPr>
                <w:rFonts w:cs="Times New Roman"/>
              </w:rPr>
            </w:pPr>
            <w:r w:rsidRPr="000C0832">
              <w:rPr>
                <w:rFonts w:cs="Times New Roman"/>
              </w:rPr>
              <w:t>Изменить зону ПК-2, СХ-1 на зону СХ-2.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A382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A5959A" wp14:editId="5A68F8D4">
                  <wp:extent cx="3780000" cy="2534037"/>
                  <wp:effectExtent l="0" t="0" r="0" b="0"/>
                  <wp:docPr id="4" name="Рисунок 4" descr="C:\Users\user\Desktop\Новая папка\КАРТА ГРАДОСТРОИТЕЛЬНОГО ЗОНИРОВАНИЯ_c. Голуметь 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КАРТА ГРАДОСТРОИТЕЛЬНОГО ЗОНИРОВАНИЯ_c. Голуметь 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3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81ECC96" wp14:editId="209B5BBA">
                  <wp:extent cx="3674122" cy="3171825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029" cy="319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Default="00AE2879" w:rsidP="00F76170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E85818">
              <w:rPr>
                <w:rFonts w:eastAsia="Calibri" w:cs="Times New Roman"/>
                <w:sz w:val="20"/>
                <w:szCs w:val="20"/>
              </w:rPr>
              <w:t>п. Полежаева, – в границу земельного участка под строительство индивидуального жилого дома попала зона под размещение объектов сельхозназначения. – Исключить из участка по</w:t>
            </w:r>
            <w:r>
              <w:rPr>
                <w:rFonts w:eastAsia="Calibri" w:cs="Times New Roman"/>
                <w:sz w:val="20"/>
                <w:szCs w:val="20"/>
              </w:rPr>
              <w:t>д строительство жилого дома зоны СХ-2 и ПН-1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31AC21F" wp14:editId="3495C0AE">
                  <wp:extent cx="3609340" cy="3115898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391" cy="312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01B3D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00DAD80" wp14:editId="57C5F39F">
                  <wp:extent cx="4266916" cy="2409825"/>
                  <wp:effectExtent l="0" t="0" r="635" b="0"/>
                  <wp:docPr id="35" name="Рисунок 35" descr="C:\Users\18k200\Desktop\Голуметь\1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8k200\Desktop\Голуметь\12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799" cy="24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Pr="00901B3D" w:rsidRDefault="00AE2879" w:rsidP="00F76170">
            <w:pPr>
              <w:jc w:val="both"/>
              <w:rPr>
                <w:rFonts w:cs="Times New Roman"/>
              </w:rPr>
            </w:pPr>
            <w:r w:rsidRPr="00901B3D">
              <w:rPr>
                <w:rFonts w:cs="Times New Roman"/>
              </w:rPr>
              <w:t>В границах лицензии (лицензия прилагается</w:t>
            </w:r>
            <w:r>
              <w:rPr>
                <w:rFonts w:cs="Times New Roman"/>
              </w:rPr>
              <w:t xml:space="preserve"> ИРК 03050 ТР</w:t>
            </w:r>
            <w:r w:rsidRPr="00901B3D">
              <w:rPr>
                <w:rFonts w:cs="Times New Roman"/>
              </w:rPr>
              <w:t>) обозначить зону в соответствии с видом деятельности</w:t>
            </w:r>
          </w:p>
        </w:tc>
        <w:tc>
          <w:tcPr>
            <w:tcW w:w="5778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C52D5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01FF8CC" wp14:editId="45988260">
                  <wp:extent cx="4104000" cy="3080635"/>
                  <wp:effectExtent l="0" t="0" r="0" b="5715"/>
                  <wp:docPr id="24" name="Рисунок 24" descr="C:\Users\user\Desktop\Новая папка\КАРТА ГРАДОСТРОИТЕЛЬНОГО ЗОНИРОВАНИЯ_c. Голуметь 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КАРТА ГРАДОСТРОИТЕЛЬНОГО ЗОНИРОВАНИЯ_c. Голуметь 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08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83FD0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6CE75AB" wp14:editId="3984DDF7">
                  <wp:extent cx="3455172" cy="4212000"/>
                  <wp:effectExtent l="0" t="0" r="0" b="0"/>
                  <wp:docPr id="27" name="Рисунок 27" descr="C:\Users\user\Desktop\Новая папка\КАРТА ГРАДОСТРОИТЕЛЬНОГО ЗОНИРОВАНИЯ_c. Голуметь 5 000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КАРТА ГРАДОСТРОИТЕЛЬНОГО ЗОНИРОВАНИЯ_c. Голуметь 5 000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72" cy="42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8012C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9441317" wp14:editId="039D2257">
                  <wp:extent cx="4608000" cy="2374723"/>
                  <wp:effectExtent l="0" t="0" r="2540" b="6985"/>
                  <wp:docPr id="38" name="Рисунок 38" descr="C:\Users\user\Desktop\Новая папка\КАРТА ГРАДОСТРОИТЕЛЬНОГО ЗОНИРОВАНИЯ_c. Голуметь 5 000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КАРТА ГРАДОСТРОИТЕЛЬНОГО ЗОНИРОВАНИЯ_c. Голуметь 5 000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00" cy="23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  <w:r w:rsidRPr="00C87AF8">
              <w:rPr>
                <w:rFonts w:cs="Times New Roman"/>
                <w:sz w:val="24"/>
                <w:szCs w:val="24"/>
              </w:rPr>
              <w:lastRenderedPageBreak/>
              <w:t>Ул. Школьная</w:t>
            </w:r>
            <w:r>
              <w:rPr>
                <w:rFonts w:cs="Times New Roman"/>
                <w:sz w:val="24"/>
                <w:szCs w:val="24"/>
              </w:rPr>
              <w:t xml:space="preserve"> зону ОД-1 заменить на зону Ж-1</w:t>
            </w: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Советская зону ОД-1 заменить на зону СХ-1, зону ПН-1 и зону СХ-1 заменить на зону Ж-1, ул. Горького и ул. Угорская зону ПН-1 заменить на зону СХ-1</w:t>
            </w: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Pr="004C75EB" w:rsidRDefault="00AE2879" w:rsidP="00F76170">
            <w:pPr>
              <w:jc w:val="both"/>
              <w:rPr>
                <w:rFonts w:cs="Times New Roman"/>
              </w:rPr>
            </w:pPr>
            <w:r w:rsidRPr="004C75EB">
              <w:rPr>
                <w:rFonts w:cs="Times New Roman"/>
              </w:rPr>
              <w:t xml:space="preserve">Зоны ПН-1, СХ-2, СХ-1 заменить </w:t>
            </w:r>
            <w:r w:rsidRPr="004C75EB">
              <w:rPr>
                <w:rFonts w:cs="Times New Roman"/>
              </w:rPr>
              <w:lastRenderedPageBreak/>
              <w:t>на зону Ж-1;</w:t>
            </w:r>
          </w:p>
          <w:p w:rsidR="00AE2879" w:rsidRPr="004C75EB" w:rsidRDefault="00AE2879" w:rsidP="00F76170">
            <w:pPr>
              <w:jc w:val="both"/>
              <w:rPr>
                <w:rFonts w:cs="Times New Roman"/>
              </w:rPr>
            </w:pPr>
            <w:r w:rsidRPr="004C75EB">
              <w:rPr>
                <w:rFonts w:cs="Times New Roman"/>
              </w:rPr>
              <w:t xml:space="preserve">ул. Первомайская зону ОД-1 заменить на зону Ж-1; ул. Советская обозначение </w:t>
            </w:r>
            <w:r>
              <w:rPr>
                <w:rFonts w:cs="Times New Roman"/>
              </w:rPr>
              <w:t>зон</w:t>
            </w:r>
            <w:r w:rsidRPr="004C75EB">
              <w:rPr>
                <w:rFonts w:cs="Times New Roman"/>
              </w:rPr>
              <w:t xml:space="preserve"> ОД-2 и ОД-3 заменит</w:t>
            </w:r>
            <w:r>
              <w:rPr>
                <w:rFonts w:cs="Times New Roman"/>
              </w:rPr>
              <w:t xml:space="preserve">ь на обозначение </w:t>
            </w:r>
            <w:r w:rsidRPr="004C75EB">
              <w:rPr>
                <w:rFonts w:cs="Times New Roman"/>
              </w:rPr>
              <w:t xml:space="preserve"> ОД-1</w:t>
            </w:r>
          </w:p>
          <w:p w:rsidR="00AE2879" w:rsidRPr="004C75EB" w:rsidRDefault="00AE2879" w:rsidP="00F76170">
            <w:pPr>
              <w:jc w:val="both"/>
              <w:rPr>
                <w:rFonts w:cs="Times New Roman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Зону ПН-1 по берегам реки Голуметь заменить на зону СХ-1</w:t>
            </w:r>
          </w:p>
          <w:p w:rsidR="00AE2879" w:rsidRPr="00C87AF8" w:rsidRDefault="00AE2879" w:rsidP="00F76170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78" w:type="dxa"/>
          </w:tcPr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C87AF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E3B13EF" wp14:editId="7B7897BB">
                  <wp:extent cx="3924000" cy="2945520"/>
                  <wp:effectExtent l="0" t="0" r="635" b="7620"/>
                  <wp:docPr id="26" name="Рисунок 26" descr="C:\Users\user\Desktop\Новая папка\КАРТА ГРАДОСТРОИТЕЛЬНОГО ЗОНИРОВАНИЯ_c. Голуметь 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КАРТА ГРАДОСТРОИТЕЛЬНОГО ЗОНИРОВАНИЯ_c. Голуметь 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294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CD0E5F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C61CDF4" wp14:editId="2F26EE92">
                  <wp:extent cx="3455173" cy="4212000"/>
                  <wp:effectExtent l="0" t="0" r="0" b="0"/>
                  <wp:docPr id="37" name="Рисунок 37" descr="C:\Users\user\Desktop\Новая папка\КАРТА ГРАДОСТРОИТЕЛЬНОГО ЗОНИРОВАНИЯ_c. Голуметь 5 000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КАРТА ГРАДОСТРОИТЕЛЬНОГО ЗОНИРОВАНИЯ_c. Голуметь 5 000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73" cy="42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8012C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39B2438" wp14:editId="71C92F43">
                  <wp:extent cx="4572000" cy="2356170"/>
                  <wp:effectExtent l="0" t="0" r="0" b="6350"/>
                  <wp:docPr id="39" name="Рисунок 39" descr="C:\Users\user\Desktop\Новая папка\КАРТА ГРАДОСТРОИТЕЛЬНОГО ЗОНИРОВАНИЯ_c. Голуметь 5 000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КАРТА ГРАДОСТРОИТЕЛЬНОГО ЗОНИРОВАНИЯ_c. Голуметь 5 000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3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331F1C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E272303" wp14:editId="4E7705BA">
                  <wp:extent cx="3528000" cy="3089238"/>
                  <wp:effectExtent l="0" t="0" r="0" b="0"/>
                  <wp:docPr id="40" name="Рисунок 40" descr="C:\Users\user\Desktop\Новая папка\КАРТА ГРАДОСТРОИТЕЛЬНОГО ЗОНИРОВАНИЯ_c. Голуметь 5 000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КАРТА ГРАДОСТРОИТЕЛЬНОГО ЗОНИРОВАНИЯ_c. Голуметь 5 000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08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26D2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7239007" wp14:editId="3A59461E">
                  <wp:extent cx="3816000" cy="2873819"/>
                  <wp:effectExtent l="0" t="0" r="0" b="3175"/>
                  <wp:docPr id="42" name="Рисунок 42" descr="C:\Users\user\Desktop\Новая папка\КАРТА ГРАДОСТРОИТЕЛЬНОГО ЗОНИРОВАНИЯ_2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КАРТА ГРАДОСТРОИТЕЛЬНОГО ЗОНИРОВАНИЯ_2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0" cy="287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  <w:r w:rsidRPr="00434ABA">
              <w:rPr>
                <w:rFonts w:cs="Times New Roman"/>
                <w:sz w:val="24"/>
                <w:szCs w:val="24"/>
              </w:rPr>
              <w:lastRenderedPageBreak/>
              <w:t>Ул. Уварова</w:t>
            </w:r>
            <w:r>
              <w:rPr>
                <w:rFonts w:cs="Times New Roman"/>
                <w:sz w:val="24"/>
                <w:szCs w:val="24"/>
              </w:rPr>
              <w:t xml:space="preserve"> 42а и ул. Уварова 49а изменить зону Ж-1 на зону ОД-1 по фактическому использованию. Убрать зону ПН-1 заменить на Ж-1</w:t>
            </w: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Pr="00434ABA" w:rsidRDefault="00AE2879" w:rsidP="00F761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Зоны ПН-1 заменить на зоны СХ-1</w:t>
            </w:r>
          </w:p>
        </w:tc>
        <w:tc>
          <w:tcPr>
            <w:tcW w:w="5778" w:type="dxa"/>
          </w:tcPr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pict>
                <v:oval id="Овал 46" o:spid="_x0000_s1026" style="position:absolute;margin-left:230pt;margin-top:80.55pt;width:33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" filled="f" strokecolor="red" strokeweight="2.25pt"/>
              </w:pict>
            </w:r>
            <w:r w:rsidRPr="00434AB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BC7A618" wp14:editId="453BCE58">
                  <wp:extent cx="3528000" cy="3089238"/>
                  <wp:effectExtent l="0" t="0" r="0" b="0"/>
                  <wp:docPr id="41" name="Рисунок 41" descr="C:\Users\user\Desktop\Новая папка\КАРТА ГРАДОСТРОИТЕЛЬНОГО ЗОНИРОВАНИЯ_c. Голуметь 5 000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КАРТА ГРАДОСТРОИТЕЛЬНОГО ЗОНИРОВАНИЯ_c. Голуметь 5 000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08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C26D2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267E7D4" wp14:editId="07356C09">
                  <wp:extent cx="3960000" cy="2982265"/>
                  <wp:effectExtent l="0" t="0" r="2540" b="8890"/>
                  <wp:docPr id="43" name="Рисунок 43" descr="C:\Users\user\Desktop\Новая папка\КАРТА ГРАДОСТРОИТЕЛЬНОГО ЗОНИРОВАНИЯ_2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КАРТА ГРАДОСТРОИТЕЛЬНОГО ЗОНИРОВАНИЯ_2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8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0218B5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77E5BB4" wp14:editId="3590D857">
                  <wp:extent cx="3888000" cy="3245947"/>
                  <wp:effectExtent l="0" t="0" r="0" b="0"/>
                  <wp:docPr id="44" name="Рисунок 44" descr="C:\Users\user\Desktop\Новая папка\КАРТА ГРАДОСТРОИТЕЛЬНОГО ЗОНИРОВАНИЯ_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КАРТА ГРАДОСТРОИТЕЛЬНОГО ЗОНИРОВАНИЯ_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324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582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0C8542E" wp14:editId="705222A1">
                  <wp:extent cx="3780000" cy="4035728"/>
                  <wp:effectExtent l="0" t="0" r="0" b="3175"/>
                  <wp:docPr id="19" name="Рисунок 19" descr="C:\Users\user\Desktop\Новая папка\КАРТА ГРАДОСТРОИТЕЛЬНОГО ЗОНИРОВАНИЯ_2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КАРТА ГРАДОСТРОИТЕЛЬНОГО ЗОНИРОВАНИЯ_2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403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582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A0763FD" wp14:editId="2893B129">
                  <wp:extent cx="3780000" cy="2583996"/>
                  <wp:effectExtent l="0" t="0" r="0" b="6985"/>
                  <wp:docPr id="32" name="Рисунок 32" descr="C:\Users\user\Desktop\Новая папка\КАРТА ГРАДОСТРОИТЕЛЬНОГО ЗОНИРОВАНИЯ_c. Голуметь 5 000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КАРТА ГРАДОСТРОИТЕЛЬНОГО ЗОНИРОВАНИЯ_c. Голуметь 5 000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8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  <w:r w:rsidRPr="00594FE7">
              <w:rPr>
                <w:rFonts w:cs="Times New Roman"/>
                <w:sz w:val="24"/>
                <w:szCs w:val="24"/>
              </w:rPr>
              <w:lastRenderedPageBreak/>
              <w:t xml:space="preserve">Зоны </w:t>
            </w:r>
            <w:r>
              <w:rPr>
                <w:rFonts w:cs="Times New Roman"/>
                <w:sz w:val="24"/>
                <w:szCs w:val="24"/>
              </w:rPr>
              <w:t>ПН-1 и СХ-1 заменит на зону Ж-1</w:t>
            </w: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Заменить зону ПН-1 на зону </w:t>
            </w:r>
            <w:r>
              <w:rPr>
                <w:rFonts w:cs="Times New Roman"/>
                <w:sz w:val="24"/>
                <w:szCs w:val="24"/>
              </w:rPr>
              <w:lastRenderedPageBreak/>
              <w:t>СХ-1</w:t>
            </w: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Default="00AE2879" w:rsidP="00F76170">
            <w:pPr>
              <w:rPr>
                <w:rFonts w:cs="Times New Roman"/>
                <w:sz w:val="24"/>
                <w:szCs w:val="24"/>
              </w:rPr>
            </w:pPr>
          </w:p>
          <w:p w:rsidR="00AE2879" w:rsidRPr="00594FE7" w:rsidRDefault="00AE2879" w:rsidP="00F7617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Декабрьская  Из жилой зоны исключить зону ОД-3</w:t>
            </w:r>
          </w:p>
        </w:tc>
        <w:tc>
          <w:tcPr>
            <w:tcW w:w="5778" w:type="dxa"/>
          </w:tcPr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594FE7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50039FA" wp14:editId="34BCFB9F">
                  <wp:extent cx="3672000" cy="3065617"/>
                  <wp:effectExtent l="0" t="0" r="5080" b="1905"/>
                  <wp:docPr id="45" name="Рисунок 45" descr="C:\Users\user\Desktop\Новая папка\КАРТА ГРАДОСТРОИТЕЛЬНОГО ЗОНИРОВАНИЯ_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КАРТА ГРАДОСТРОИТЕЛЬНОГО ЗОНИРОВАНИЯ_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0" cy="306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582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10DC765" wp14:editId="18A75638">
                  <wp:extent cx="3780000" cy="4035728"/>
                  <wp:effectExtent l="0" t="0" r="0" b="3175"/>
                  <wp:docPr id="31" name="Рисунок 31" descr="C:\Users\user\Desktop\Новая папка\КАРТА ГРАДОСТРОИТЕЛЬНОГО ЗОНИРОВАНИЯ_2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КАРТА ГРАДОСТРОИТЕЛЬНОГО ЗОНИРОВАНИЯ_2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403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</w:p>
          <w:p w:rsidR="00AE2879" w:rsidRDefault="00AE2879" w:rsidP="00F76170">
            <w:pPr>
              <w:rPr>
                <w:rFonts w:cs="Times New Roman"/>
                <w:b/>
                <w:sz w:val="32"/>
                <w:szCs w:val="32"/>
              </w:rPr>
            </w:pPr>
            <w:r w:rsidRPr="00FE44E3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6A364BA" wp14:editId="255C313A">
                  <wp:extent cx="3600450" cy="2609850"/>
                  <wp:effectExtent l="0" t="0" r="0" b="0"/>
                  <wp:docPr id="36" name="Рисунок 36" descr="C:\Users\user\Desktop\Новая папка\КАРТА ГРАДОСТРОИТЕЛЬНОГО ЗОНИРОВАНИЯ_c. Голуметь 5 000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КАРТА ГРАДОСТРОИТЕЛЬНОГО ЗОНИРОВАНИЯ_c. Голуметь 5 000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732" cy="26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454A6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CD948FF" wp14:editId="16D2510E">
                  <wp:extent cx="3348000" cy="3233833"/>
                  <wp:effectExtent l="0" t="0" r="5080" b="5080"/>
                  <wp:docPr id="48" name="Рисунок 48" descr="C:\Documents and Settings\user\Рабочий стол\ПЗЗ и внесение изменений\Изменения в генплан\Проектный план 1 с.Голуметь_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ПЗЗ и внесение изменений\Изменения в генплан\Проектный план 1 с.Голуметь_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323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879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</w:p>
          <w:p w:rsidR="00AE2879" w:rsidRPr="000218B5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1880" w:type="dxa"/>
          </w:tcPr>
          <w:p w:rsidR="00AE2879" w:rsidRDefault="00AE2879" w:rsidP="00F761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Зону ОД-1</w:t>
            </w:r>
            <w:r w:rsidRPr="00FF02CB">
              <w:rPr>
                <w:sz w:val="20"/>
                <w:szCs w:val="20"/>
              </w:rPr>
              <w:t xml:space="preserve"> расположенную на перекрестке ул. </w:t>
            </w:r>
            <w:r>
              <w:rPr>
                <w:sz w:val="20"/>
                <w:szCs w:val="20"/>
              </w:rPr>
              <w:t xml:space="preserve">Советская и ул. Чапаева </w:t>
            </w:r>
            <w:r w:rsidRPr="00FF02CB">
              <w:rPr>
                <w:sz w:val="20"/>
                <w:szCs w:val="20"/>
              </w:rPr>
              <w:t xml:space="preserve"> заменить на зону Ж-1.</w:t>
            </w:r>
          </w:p>
          <w:p w:rsidR="00AE2879" w:rsidRPr="00594FE7" w:rsidRDefault="00AE2879" w:rsidP="00F76170">
            <w:pPr>
              <w:rPr>
                <w:rFonts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Зону Ж-1</w:t>
            </w:r>
            <w:r w:rsidRPr="00FF02CB">
              <w:rPr>
                <w:sz w:val="20"/>
                <w:szCs w:val="20"/>
              </w:rPr>
              <w:t xml:space="preserve"> расположенную на перекрестке ул. </w:t>
            </w:r>
            <w:r>
              <w:rPr>
                <w:sz w:val="20"/>
                <w:szCs w:val="20"/>
              </w:rPr>
              <w:t>Советская и ул. Некрасова заменить на зону ОД-1</w:t>
            </w:r>
            <w:r w:rsidRPr="00FF02CB">
              <w:rPr>
                <w:sz w:val="20"/>
                <w:szCs w:val="20"/>
              </w:rPr>
              <w:t>.</w:t>
            </w:r>
          </w:p>
        </w:tc>
        <w:tc>
          <w:tcPr>
            <w:tcW w:w="5778" w:type="dxa"/>
          </w:tcPr>
          <w:p w:rsidR="00AE2879" w:rsidRPr="00594FE7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05233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7C4793" wp14:editId="43D2A2CD">
                  <wp:extent cx="3492000" cy="3372921"/>
                  <wp:effectExtent l="0" t="0" r="0" b="0"/>
                  <wp:docPr id="49" name="Рисунок 49" descr="C:\Documents and Settings\user\Рабочий стол\ПЗЗ и внесение изменений\Изменения в генплан\Копия Проектный план 1 с.Голуметь_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ПЗЗ и внесение изменений\Изменения в генплан\Копия Проектный план 1 с.Голуметь_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337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Pr="00454A68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BB2950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2BC687F" wp14:editId="11017155">
                  <wp:extent cx="3004111" cy="4680000"/>
                  <wp:effectExtent l="0" t="0" r="6350" b="6350"/>
                  <wp:docPr id="53" name="Рисунок 53" descr="C:\Documents and Settings\user\Рабочий стол\ПЗЗ и внесение изменений\Изменения в генплан\КАРТА ГРАДОСТРОИТЕЛЬНОГО ЗОНИРОВАНИЯ_3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ПЗЗ и внесение изменений\Изменения в генплан\КАРТА ГРАДОСТРОИТЕЛЬНОГО ЗОНИРОВАНИЯ_3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11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Default="00AE2879" w:rsidP="00F761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 продолжить зону ОД-1</w:t>
            </w:r>
          </w:p>
        </w:tc>
        <w:tc>
          <w:tcPr>
            <w:tcW w:w="5778" w:type="dxa"/>
          </w:tcPr>
          <w:p w:rsidR="00AE2879" w:rsidRPr="00052332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87297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658F43" wp14:editId="7635F5D2">
                  <wp:extent cx="2981002" cy="4644000"/>
                  <wp:effectExtent l="0" t="0" r="0" b="4445"/>
                  <wp:docPr id="54" name="Рисунок 54" descr="C:\Documents and Settings\user\Рабочий стол\ПЗЗ и внесение изменений\Изменения в генплан\Копия КАРТА ГРАДОСТРОИТЕЛЬНОГО ЗОНИРОВАНИЯ_3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ПЗЗ и внесение изменений\Изменения в генплан\Копия КАРТА ГРАДОСТРОИТЕЛЬНОГО ЗОНИРОВАНИЯ_3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02" cy="46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Pr="00BB2950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127FD1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F247C7E" wp14:editId="05C8A35A">
                  <wp:extent cx="3168000" cy="3956480"/>
                  <wp:effectExtent l="0" t="0" r="0" b="6350"/>
                  <wp:docPr id="55" name="Рисунок 55" descr="C:\Documents and Settings\user\Рабочий стол\ПЗЗ и внесение изменений\Изменения в генплан\КАРТА ГРАДОСТРОИТЕЛЬНОГО ЗОНИРОВАНИЯ_1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ПЗЗ и внесение изменений\Изменения в генплан\КАРТА ГРАДОСТРОИТЕЛЬНОГО ЗОНИРОВАНИЯ_1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95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Default="00AE2879" w:rsidP="00F761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Калинина изменить зону ОД-1 на зону Ж-1</w:t>
            </w:r>
          </w:p>
        </w:tc>
        <w:tc>
          <w:tcPr>
            <w:tcW w:w="5778" w:type="dxa"/>
          </w:tcPr>
          <w:p w:rsidR="00AE2879" w:rsidRPr="0087297B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D6656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2F624C" wp14:editId="1DDAFD11">
                  <wp:extent cx="3170819" cy="3960000"/>
                  <wp:effectExtent l="0" t="0" r="0" b="2540"/>
                  <wp:docPr id="56" name="Рисунок 56" descr="C:\Documents and Settings\user\Рабочий стол\ПЗЗ и внесение изменений\Изменения в генплан\Копия КАРТА ГРАДОСТРОИТЕЛЬНОГО ЗОНИРОВАНИЯ_1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ПЗЗ и внесение изменений\Изменения в генплан\Копия КАРТА ГРАДОСТРОИТЕЛЬНОГО ЗОНИРОВАНИЯ_1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19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879" w:rsidTr="00F76170">
        <w:tc>
          <w:tcPr>
            <w:tcW w:w="7476" w:type="dxa"/>
          </w:tcPr>
          <w:p w:rsidR="00AE2879" w:rsidRPr="00127FD1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E80329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52B2799" wp14:editId="139B2227">
                  <wp:extent cx="2714625" cy="2905125"/>
                  <wp:effectExtent l="0" t="0" r="9525" b="9525"/>
                  <wp:docPr id="47" name="Рисунок 47" descr="C:\Users\user\Desktop\Изменения в ГП\КАРТА ГРАДОСТРОИТЕЛЬНОГО ЗОНИРОВАНИЯ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менения в ГП\КАРТА ГРАДОСТРОИТЕЛЬНОГО ЗОНИРОВАНИЯ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AE2879" w:rsidRDefault="00AE2879" w:rsidP="00F761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 зону Ж-1 изменить на зону ОД-1 согласно фактического использования.</w:t>
            </w:r>
          </w:p>
        </w:tc>
        <w:tc>
          <w:tcPr>
            <w:tcW w:w="5778" w:type="dxa"/>
          </w:tcPr>
          <w:p w:rsidR="00AE2879" w:rsidRPr="00D66565" w:rsidRDefault="00AE2879" w:rsidP="00F76170">
            <w:pPr>
              <w:rPr>
                <w:rFonts w:ascii="Calibri" w:eastAsia="Calibri" w:hAnsi="Calibri" w:cs="Times New Roman"/>
                <w:noProof/>
              </w:rPr>
            </w:pPr>
            <w:r w:rsidRPr="00F1480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179F887" wp14:editId="7F401C05">
                  <wp:extent cx="2714625" cy="2905125"/>
                  <wp:effectExtent l="0" t="0" r="9525" b="9525"/>
                  <wp:docPr id="50" name="Рисунок 50" descr="C:\Users\user\Desktop\Изменения в ГП\КАРТА ГРАДОСТРОИТЕЛЬНОГО ЗОНИРОВАНИЯ_c. Голуметь 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зменения в ГП\КАРТА ГРАДОСТРОИТЕЛЬНОГО ЗОНИРОВАНИЯ_c. Голуметь 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879" w:rsidRDefault="00AE2879" w:rsidP="00AE28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879" w:rsidRDefault="00AE2879" w:rsidP="00AE2879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>Проект генерального плана и правил землепользования и застройки привести к одному знаменателю, чтобы не было противоречий в растровом виде и векторном.</w:t>
      </w:r>
    </w:p>
    <w:p w:rsidR="00AE2879" w:rsidRPr="005F1B20" w:rsidRDefault="00AE2879" w:rsidP="00AE2879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проект внесения изменений в соответствии с кадастровой картой.</w:t>
      </w:r>
    </w:p>
    <w:p w:rsidR="00AE2879" w:rsidRPr="005F1B20" w:rsidRDefault="00AE2879" w:rsidP="00AE2879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>Выполнить внесение изменений в генеральный план в соответствии с действующим законодательством</w:t>
      </w:r>
      <w:r>
        <w:rPr>
          <w:rFonts w:ascii="Times New Roman" w:hAnsi="Times New Roman"/>
          <w:sz w:val="28"/>
          <w:szCs w:val="28"/>
        </w:rPr>
        <w:t>, в соответствии со схемой территориального планирования Российской Федерации, в соответствии со схемой территориального планирования Иркутской области, в соответствии с нормативами градостроительного проектирования Иркутской области.</w:t>
      </w:r>
    </w:p>
    <w:p w:rsidR="00AE2879" w:rsidRPr="005F1B20" w:rsidRDefault="00AE2879" w:rsidP="00AE2879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>Предоставить проект внесения изменений в генеральный план Голуметского муниципального образования в актуальной редакции.</w:t>
      </w:r>
    </w:p>
    <w:p w:rsidR="00AE2879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ab/>
        <w:t xml:space="preserve">В соответствии с вышеуказанным реестром внесение изменений в состав </w:t>
      </w:r>
      <w:hyperlink w:anchor="sub_107" w:history="1">
        <w:r w:rsidRPr="005F1B20">
          <w:rPr>
            <w:rFonts w:ascii="Times New Roman" w:hAnsi="Times New Roman"/>
            <w:sz w:val="28"/>
            <w:szCs w:val="28"/>
          </w:rPr>
          <w:t>территориальных зон</w:t>
        </w:r>
      </w:hyperlink>
      <w:r w:rsidRPr="005F1B20">
        <w:rPr>
          <w:rFonts w:ascii="Times New Roman" w:hAnsi="Times New Roman"/>
          <w:sz w:val="28"/>
          <w:szCs w:val="28"/>
        </w:rPr>
        <w:t xml:space="preserve"> включить зоны сельскохозяйственного использования (в том числе зоны сельскохозяйственных угодий), а также зоны,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 (в соответствии со статьей 35 ГрК РФ).</w:t>
      </w:r>
    </w:p>
    <w:p w:rsidR="00AE2879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границах муниципального образования зону ПН-1 заменить на зону СХ-1.</w:t>
      </w:r>
    </w:p>
    <w:p w:rsidR="00AE2879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5D2175">
        <w:rPr>
          <w:rFonts w:ascii="Times New Roman" w:hAnsi="Times New Roman"/>
          <w:sz w:val="28"/>
          <w:szCs w:val="28"/>
        </w:rPr>
        <w:t>В границах населенных пунктов зону размещения объектов транспорта ИТ-2 (автомобильные дороги общего пользования) установить в соответствии с кадастровыми номерами. (Сведения о характерных точках границ образуемых земельных участках прилагаются (координаты дорог)).</w:t>
      </w:r>
    </w:p>
    <w:p w:rsidR="00AE2879" w:rsidRPr="005D2175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AE2879" w:rsidRPr="005D2175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  <w:r w:rsidRPr="005D2175">
        <w:rPr>
          <w:rFonts w:ascii="Times New Roman" w:hAnsi="Times New Roman"/>
          <w:sz w:val="28"/>
          <w:szCs w:val="28"/>
        </w:rPr>
        <w:tab/>
      </w:r>
    </w:p>
    <w:p w:rsidR="00AE2879" w:rsidRPr="005F1B20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E2879" w:rsidRPr="005F1B20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AE2879" w:rsidRPr="005F1B20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AE2879" w:rsidRPr="005F1B20" w:rsidRDefault="00AE2879" w:rsidP="00AE2879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AE2879" w:rsidRPr="005F1B20" w:rsidRDefault="00AE2879" w:rsidP="00AE2879">
      <w:pPr>
        <w:pStyle w:val="affd"/>
        <w:jc w:val="both"/>
        <w:rPr>
          <w:rFonts w:ascii="Times New Roman" w:hAnsi="Times New Roman"/>
          <w:b/>
          <w:sz w:val="28"/>
          <w:szCs w:val="28"/>
        </w:rPr>
      </w:pPr>
    </w:p>
    <w:p w:rsidR="00F623B7" w:rsidRDefault="00F623B7" w:rsidP="00F623B7"/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Pr="00BA6E21" w:rsidRDefault="00BA6E21" w:rsidP="00BA6E21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sz w:val="28"/>
          <w:szCs w:val="28"/>
        </w:rPr>
        <w:t xml:space="preserve">Председатель Комиссии по подготовке </w:t>
      </w:r>
    </w:p>
    <w:p w:rsidR="00BA6E21" w:rsidRPr="00BA6E21" w:rsidRDefault="00BA6E21" w:rsidP="00BA6E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sz w:val="28"/>
          <w:szCs w:val="28"/>
        </w:rPr>
        <w:t xml:space="preserve">заключений о внесении изменений в </w:t>
      </w:r>
    </w:p>
    <w:p w:rsidR="00BA6E21" w:rsidRPr="00BA6E21" w:rsidRDefault="00BA6E21" w:rsidP="00BA6E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</w:p>
    <w:p w:rsidR="00BA6E21" w:rsidRPr="00BA6E21" w:rsidRDefault="00BA6E21" w:rsidP="00BA6E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sz w:val="28"/>
          <w:szCs w:val="28"/>
        </w:rPr>
        <w:t>Голуметского муниципального образования                                В.А. Лохова</w:t>
      </w:r>
    </w:p>
    <w:p w:rsidR="00BA6E21" w:rsidRPr="00BA6E21" w:rsidRDefault="00BA6E21" w:rsidP="00BA6E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E21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BA6E21" w:rsidRPr="0031381C" w:rsidRDefault="00BA6E21" w:rsidP="0031381C">
      <w:pPr>
        <w:pStyle w:val="1b"/>
        <w:rPr>
          <w:rFonts w:ascii="Times New Roman" w:hAnsi="Times New Roman" w:cs="Times New Roman"/>
          <w:sz w:val="18"/>
          <w:szCs w:val="18"/>
        </w:rPr>
      </w:pPr>
    </w:p>
    <w:p w:rsidR="00F623B7" w:rsidRPr="0031381C" w:rsidRDefault="00F623B7">
      <w:pPr>
        <w:pStyle w:val="1b"/>
        <w:rPr>
          <w:rFonts w:ascii="Times New Roman" w:hAnsi="Times New Roman" w:cs="Times New Roman"/>
          <w:sz w:val="18"/>
          <w:szCs w:val="18"/>
        </w:rPr>
      </w:pPr>
    </w:p>
    <w:sectPr w:rsidR="00F623B7" w:rsidRPr="0031381C" w:rsidSect="006B75D9">
      <w:pgSz w:w="16838" w:h="11906" w:orient="landscape"/>
      <w:pgMar w:top="1135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A9A" w:rsidRDefault="00BA6A9A" w:rsidP="00A44A96">
      <w:pPr>
        <w:spacing w:after="0" w:line="240" w:lineRule="auto"/>
      </w:pPr>
      <w:r>
        <w:separator/>
      </w:r>
    </w:p>
  </w:endnote>
  <w:endnote w:type="continuationSeparator" w:id="0">
    <w:p w:rsidR="00BA6A9A" w:rsidRDefault="00BA6A9A" w:rsidP="00A4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GG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A9A" w:rsidRDefault="00BA6A9A" w:rsidP="00A44A96">
      <w:pPr>
        <w:spacing w:after="0" w:line="240" w:lineRule="auto"/>
      </w:pPr>
      <w:r>
        <w:separator/>
      </w:r>
    </w:p>
  </w:footnote>
  <w:footnote w:type="continuationSeparator" w:id="0">
    <w:p w:rsidR="00BA6A9A" w:rsidRDefault="00BA6A9A" w:rsidP="00A4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 w15:restartNumberingAfterBreak="0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 w15:restartNumberingAfterBreak="0">
    <w:nsid w:val="333C50C8"/>
    <w:multiLevelType w:val="hybridMultilevel"/>
    <w:tmpl w:val="F8F45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C4CD6"/>
    <w:multiLevelType w:val="hybridMultilevel"/>
    <w:tmpl w:val="7A1ACCAC"/>
    <w:lvl w:ilvl="0" w:tplc="8A80B55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4D102511"/>
    <w:multiLevelType w:val="multilevel"/>
    <w:tmpl w:val="150015FE"/>
    <w:lvl w:ilvl="0">
      <w:start w:val="1"/>
      <w:numFmt w:val="decimal"/>
      <w:pStyle w:val="1"/>
      <w:suff w:val="space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20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A14"/>
    <w:rsid w:val="00010969"/>
    <w:rsid w:val="00011D0D"/>
    <w:rsid w:val="00012E6D"/>
    <w:rsid w:val="000307D7"/>
    <w:rsid w:val="00035AD5"/>
    <w:rsid w:val="00045D22"/>
    <w:rsid w:val="00061C4E"/>
    <w:rsid w:val="00063E43"/>
    <w:rsid w:val="0006457B"/>
    <w:rsid w:val="00064DA9"/>
    <w:rsid w:val="00075D8E"/>
    <w:rsid w:val="000837BF"/>
    <w:rsid w:val="00086872"/>
    <w:rsid w:val="000921E3"/>
    <w:rsid w:val="00094212"/>
    <w:rsid w:val="000A3512"/>
    <w:rsid w:val="000A5109"/>
    <w:rsid w:val="000A5677"/>
    <w:rsid w:val="000B6A2B"/>
    <w:rsid w:val="000B7427"/>
    <w:rsid w:val="000C4ED6"/>
    <w:rsid w:val="000C5F83"/>
    <w:rsid w:val="000D13FC"/>
    <w:rsid w:val="000E353E"/>
    <w:rsid w:val="000F49DC"/>
    <w:rsid w:val="00102ADB"/>
    <w:rsid w:val="00104023"/>
    <w:rsid w:val="00123918"/>
    <w:rsid w:val="001341E4"/>
    <w:rsid w:val="00136DA5"/>
    <w:rsid w:val="00143EFF"/>
    <w:rsid w:val="001508E4"/>
    <w:rsid w:val="001736EC"/>
    <w:rsid w:val="0018235C"/>
    <w:rsid w:val="00182EB9"/>
    <w:rsid w:val="00195815"/>
    <w:rsid w:val="0019758D"/>
    <w:rsid w:val="001A20A6"/>
    <w:rsid w:val="001B1F21"/>
    <w:rsid w:val="001C0CF6"/>
    <w:rsid w:val="001C474D"/>
    <w:rsid w:val="00203233"/>
    <w:rsid w:val="00220D9C"/>
    <w:rsid w:val="00226ECE"/>
    <w:rsid w:val="00232766"/>
    <w:rsid w:val="002406DD"/>
    <w:rsid w:val="002527A5"/>
    <w:rsid w:val="00266BBB"/>
    <w:rsid w:val="00271105"/>
    <w:rsid w:val="00276D2B"/>
    <w:rsid w:val="00283468"/>
    <w:rsid w:val="002A510C"/>
    <w:rsid w:val="002A66FA"/>
    <w:rsid w:val="002B47A7"/>
    <w:rsid w:val="002C1651"/>
    <w:rsid w:val="002D411E"/>
    <w:rsid w:val="002E3AF4"/>
    <w:rsid w:val="002F1968"/>
    <w:rsid w:val="002F7448"/>
    <w:rsid w:val="00301757"/>
    <w:rsid w:val="003046D1"/>
    <w:rsid w:val="003050BF"/>
    <w:rsid w:val="0031381C"/>
    <w:rsid w:val="00313DBA"/>
    <w:rsid w:val="00314403"/>
    <w:rsid w:val="00363E35"/>
    <w:rsid w:val="00367753"/>
    <w:rsid w:val="00375B1D"/>
    <w:rsid w:val="00390AC9"/>
    <w:rsid w:val="003A5108"/>
    <w:rsid w:val="003A6556"/>
    <w:rsid w:val="003C1840"/>
    <w:rsid w:val="003C64F7"/>
    <w:rsid w:val="003E5575"/>
    <w:rsid w:val="00406837"/>
    <w:rsid w:val="004142D6"/>
    <w:rsid w:val="00417931"/>
    <w:rsid w:val="004318C3"/>
    <w:rsid w:val="004372BF"/>
    <w:rsid w:val="00452511"/>
    <w:rsid w:val="004525A9"/>
    <w:rsid w:val="004557FE"/>
    <w:rsid w:val="00475403"/>
    <w:rsid w:val="004844E3"/>
    <w:rsid w:val="004921F4"/>
    <w:rsid w:val="004979D0"/>
    <w:rsid w:val="004A0F6D"/>
    <w:rsid w:val="004B0E29"/>
    <w:rsid w:val="004D50C5"/>
    <w:rsid w:val="004D7DA0"/>
    <w:rsid w:val="004E38B8"/>
    <w:rsid w:val="004E41E6"/>
    <w:rsid w:val="00500F07"/>
    <w:rsid w:val="005024D3"/>
    <w:rsid w:val="00511D95"/>
    <w:rsid w:val="005173DA"/>
    <w:rsid w:val="00527D37"/>
    <w:rsid w:val="00532255"/>
    <w:rsid w:val="0054630C"/>
    <w:rsid w:val="00584DF3"/>
    <w:rsid w:val="00585DC9"/>
    <w:rsid w:val="00587969"/>
    <w:rsid w:val="005A2F8D"/>
    <w:rsid w:val="005A6684"/>
    <w:rsid w:val="005C4215"/>
    <w:rsid w:val="005D30DB"/>
    <w:rsid w:val="005D39D8"/>
    <w:rsid w:val="005E30B5"/>
    <w:rsid w:val="005E4FB2"/>
    <w:rsid w:val="005E67D4"/>
    <w:rsid w:val="005F3644"/>
    <w:rsid w:val="00604ECE"/>
    <w:rsid w:val="00607105"/>
    <w:rsid w:val="00621A23"/>
    <w:rsid w:val="00626A8E"/>
    <w:rsid w:val="006352C0"/>
    <w:rsid w:val="00636031"/>
    <w:rsid w:val="0064150A"/>
    <w:rsid w:val="00642F77"/>
    <w:rsid w:val="00645083"/>
    <w:rsid w:val="00650086"/>
    <w:rsid w:val="00661CE2"/>
    <w:rsid w:val="00662FD3"/>
    <w:rsid w:val="006731F9"/>
    <w:rsid w:val="00676EF2"/>
    <w:rsid w:val="00684126"/>
    <w:rsid w:val="00693D0A"/>
    <w:rsid w:val="006A0961"/>
    <w:rsid w:val="006A3A83"/>
    <w:rsid w:val="006B75D9"/>
    <w:rsid w:val="006C29FF"/>
    <w:rsid w:val="006D1EC8"/>
    <w:rsid w:val="006E52F3"/>
    <w:rsid w:val="006E5D93"/>
    <w:rsid w:val="006F5225"/>
    <w:rsid w:val="00746382"/>
    <w:rsid w:val="00753945"/>
    <w:rsid w:val="00770B88"/>
    <w:rsid w:val="00776851"/>
    <w:rsid w:val="007877E5"/>
    <w:rsid w:val="00787B7B"/>
    <w:rsid w:val="00794D15"/>
    <w:rsid w:val="00795EB7"/>
    <w:rsid w:val="007966F0"/>
    <w:rsid w:val="007A0662"/>
    <w:rsid w:val="007D0662"/>
    <w:rsid w:val="007E24C6"/>
    <w:rsid w:val="007F4A75"/>
    <w:rsid w:val="007F6566"/>
    <w:rsid w:val="0080302F"/>
    <w:rsid w:val="00805EE1"/>
    <w:rsid w:val="0082176E"/>
    <w:rsid w:val="00823C2A"/>
    <w:rsid w:val="00825066"/>
    <w:rsid w:val="008359D5"/>
    <w:rsid w:val="00844354"/>
    <w:rsid w:val="008507CA"/>
    <w:rsid w:val="00850A14"/>
    <w:rsid w:val="00851D30"/>
    <w:rsid w:val="0086501C"/>
    <w:rsid w:val="008711F4"/>
    <w:rsid w:val="00872A75"/>
    <w:rsid w:val="008733F8"/>
    <w:rsid w:val="00875831"/>
    <w:rsid w:val="00883F02"/>
    <w:rsid w:val="00884025"/>
    <w:rsid w:val="0088489F"/>
    <w:rsid w:val="008A208B"/>
    <w:rsid w:val="008B3B7C"/>
    <w:rsid w:val="008B5AA0"/>
    <w:rsid w:val="008B5B7C"/>
    <w:rsid w:val="008C3710"/>
    <w:rsid w:val="008C5692"/>
    <w:rsid w:val="008D09C2"/>
    <w:rsid w:val="008D1C3A"/>
    <w:rsid w:val="008D246C"/>
    <w:rsid w:val="008D56CB"/>
    <w:rsid w:val="008D7471"/>
    <w:rsid w:val="008D7E4F"/>
    <w:rsid w:val="008E6384"/>
    <w:rsid w:val="009158EA"/>
    <w:rsid w:val="00946C88"/>
    <w:rsid w:val="009532B1"/>
    <w:rsid w:val="009633DE"/>
    <w:rsid w:val="009663E4"/>
    <w:rsid w:val="00972715"/>
    <w:rsid w:val="009840B1"/>
    <w:rsid w:val="00987FDE"/>
    <w:rsid w:val="009B77F6"/>
    <w:rsid w:val="009B7CDE"/>
    <w:rsid w:val="009D51F2"/>
    <w:rsid w:val="009D7A7A"/>
    <w:rsid w:val="009E36C0"/>
    <w:rsid w:val="009E6F0D"/>
    <w:rsid w:val="00A176EE"/>
    <w:rsid w:val="00A17C3D"/>
    <w:rsid w:val="00A27603"/>
    <w:rsid w:val="00A323C7"/>
    <w:rsid w:val="00A44A96"/>
    <w:rsid w:val="00A50229"/>
    <w:rsid w:val="00A51F43"/>
    <w:rsid w:val="00A53926"/>
    <w:rsid w:val="00A65BB1"/>
    <w:rsid w:val="00A718BB"/>
    <w:rsid w:val="00A759AA"/>
    <w:rsid w:val="00A96B2D"/>
    <w:rsid w:val="00AB39CB"/>
    <w:rsid w:val="00AB3B70"/>
    <w:rsid w:val="00AC6DAE"/>
    <w:rsid w:val="00AD069C"/>
    <w:rsid w:val="00AD3F89"/>
    <w:rsid w:val="00AD654F"/>
    <w:rsid w:val="00AE0F83"/>
    <w:rsid w:val="00AE1127"/>
    <w:rsid w:val="00AE2879"/>
    <w:rsid w:val="00AE2A31"/>
    <w:rsid w:val="00AE44AA"/>
    <w:rsid w:val="00B1298D"/>
    <w:rsid w:val="00B26339"/>
    <w:rsid w:val="00B27E5F"/>
    <w:rsid w:val="00B34212"/>
    <w:rsid w:val="00B41096"/>
    <w:rsid w:val="00B44AE9"/>
    <w:rsid w:val="00B45EA3"/>
    <w:rsid w:val="00B522DB"/>
    <w:rsid w:val="00B57E7B"/>
    <w:rsid w:val="00B67E14"/>
    <w:rsid w:val="00B87FC6"/>
    <w:rsid w:val="00BA61EE"/>
    <w:rsid w:val="00BA6A9A"/>
    <w:rsid w:val="00BA6E21"/>
    <w:rsid w:val="00BB39D0"/>
    <w:rsid w:val="00BD188E"/>
    <w:rsid w:val="00BD73F7"/>
    <w:rsid w:val="00BE226A"/>
    <w:rsid w:val="00BE493F"/>
    <w:rsid w:val="00BE5227"/>
    <w:rsid w:val="00BF0408"/>
    <w:rsid w:val="00C139C0"/>
    <w:rsid w:val="00C145D3"/>
    <w:rsid w:val="00C46D36"/>
    <w:rsid w:val="00C532D2"/>
    <w:rsid w:val="00C56C6B"/>
    <w:rsid w:val="00C6019D"/>
    <w:rsid w:val="00C620F5"/>
    <w:rsid w:val="00C65DE0"/>
    <w:rsid w:val="00C87E1B"/>
    <w:rsid w:val="00C90AB2"/>
    <w:rsid w:val="00CA6A2E"/>
    <w:rsid w:val="00CB4C3B"/>
    <w:rsid w:val="00CE7604"/>
    <w:rsid w:val="00CF2829"/>
    <w:rsid w:val="00CF3B1D"/>
    <w:rsid w:val="00D05F3A"/>
    <w:rsid w:val="00D071E4"/>
    <w:rsid w:val="00D11012"/>
    <w:rsid w:val="00D12401"/>
    <w:rsid w:val="00D138C7"/>
    <w:rsid w:val="00D40080"/>
    <w:rsid w:val="00D40103"/>
    <w:rsid w:val="00D55735"/>
    <w:rsid w:val="00D66511"/>
    <w:rsid w:val="00D73732"/>
    <w:rsid w:val="00D858A1"/>
    <w:rsid w:val="00D90CE0"/>
    <w:rsid w:val="00D97599"/>
    <w:rsid w:val="00D97F80"/>
    <w:rsid w:val="00DA39A0"/>
    <w:rsid w:val="00DB01F4"/>
    <w:rsid w:val="00DB4B7C"/>
    <w:rsid w:val="00DE122F"/>
    <w:rsid w:val="00E02E2B"/>
    <w:rsid w:val="00E03DB0"/>
    <w:rsid w:val="00E054AF"/>
    <w:rsid w:val="00E06C60"/>
    <w:rsid w:val="00E2714C"/>
    <w:rsid w:val="00E30D86"/>
    <w:rsid w:val="00E3649B"/>
    <w:rsid w:val="00E4006D"/>
    <w:rsid w:val="00E4506A"/>
    <w:rsid w:val="00E510F6"/>
    <w:rsid w:val="00E51911"/>
    <w:rsid w:val="00E553EA"/>
    <w:rsid w:val="00E5678C"/>
    <w:rsid w:val="00E56CB5"/>
    <w:rsid w:val="00E642F8"/>
    <w:rsid w:val="00E81522"/>
    <w:rsid w:val="00E83F82"/>
    <w:rsid w:val="00E90448"/>
    <w:rsid w:val="00E91DBE"/>
    <w:rsid w:val="00E9373D"/>
    <w:rsid w:val="00EB14C2"/>
    <w:rsid w:val="00EB4AE1"/>
    <w:rsid w:val="00ED4A7B"/>
    <w:rsid w:val="00ED5107"/>
    <w:rsid w:val="00EF61B7"/>
    <w:rsid w:val="00F1620F"/>
    <w:rsid w:val="00F258F8"/>
    <w:rsid w:val="00F44C46"/>
    <w:rsid w:val="00F45871"/>
    <w:rsid w:val="00F47EAB"/>
    <w:rsid w:val="00F56028"/>
    <w:rsid w:val="00F623B7"/>
    <w:rsid w:val="00F77205"/>
    <w:rsid w:val="00FA085D"/>
    <w:rsid w:val="00FA72B1"/>
    <w:rsid w:val="00FB20F7"/>
    <w:rsid w:val="00FC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A84C39"/>
  <w15:docId w15:val="{732A8995-7D88-4625-8F3C-75C21EDDD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50A14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aliases w:val="новая страница, Знак"/>
    <w:basedOn w:val="a1"/>
    <w:next w:val="a1"/>
    <w:link w:val="10"/>
    <w:qFormat/>
    <w:rsid w:val="00850A14"/>
    <w:pPr>
      <w:keepNext/>
      <w:numPr>
        <w:numId w:val="1"/>
      </w:numPr>
      <w:spacing w:after="0" w:line="360" w:lineRule="auto"/>
      <w:jc w:val="center"/>
      <w:outlineLvl w:val="0"/>
    </w:pPr>
    <w:rPr>
      <w:rFonts w:ascii="Times New Roman" w:hAnsi="Times New Roman" w:cs="Arial"/>
      <w:b/>
      <w:bCs/>
      <w:kern w:val="32"/>
      <w:sz w:val="28"/>
      <w:szCs w:val="32"/>
    </w:rPr>
  </w:style>
  <w:style w:type="paragraph" w:styleId="20">
    <w:name w:val="heading 2"/>
    <w:aliases w:val="2"/>
    <w:basedOn w:val="a1"/>
    <w:next w:val="a1"/>
    <w:link w:val="21"/>
    <w:qFormat/>
    <w:rsid w:val="00850A14"/>
    <w:pPr>
      <w:keepNext/>
      <w:numPr>
        <w:ilvl w:val="1"/>
        <w:numId w:val="1"/>
      </w:numPr>
      <w:spacing w:after="0" w:line="360" w:lineRule="auto"/>
      <w:jc w:val="center"/>
      <w:outlineLvl w:val="1"/>
    </w:pPr>
    <w:rPr>
      <w:rFonts w:ascii="Times New Roman" w:hAnsi="Times New Roman" w:cs="Times New Roman"/>
      <w:b/>
      <w:bCs/>
      <w:iCs/>
      <w:sz w:val="24"/>
      <w:szCs w:val="28"/>
    </w:rPr>
  </w:style>
  <w:style w:type="paragraph" w:styleId="3">
    <w:name w:val="heading 3"/>
    <w:aliases w:val="3"/>
    <w:basedOn w:val="a1"/>
    <w:next w:val="a1"/>
    <w:link w:val="30"/>
    <w:qFormat/>
    <w:rsid w:val="00850A14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 w:cs="Arial"/>
      <w:b/>
      <w:bCs/>
      <w:i/>
      <w:sz w:val="24"/>
      <w:szCs w:val="26"/>
    </w:rPr>
  </w:style>
  <w:style w:type="paragraph" w:styleId="4">
    <w:name w:val="heading 4"/>
    <w:basedOn w:val="a1"/>
    <w:next w:val="a1"/>
    <w:link w:val="40"/>
    <w:qFormat/>
    <w:rsid w:val="00850A14"/>
    <w:pPr>
      <w:keepNext/>
      <w:numPr>
        <w:ilvl w:val="3"/>
        <w:numId w:val="1"/>
      </w:numPr>
      <w:spacing w:before="240" w:after="60"/>
      <w:outlineLvl w:val="3"/>
    </w:pPr>
    <w:rPr>
      <w:rFonts w:ascii="Arial" w:hAnsi="Arial" w:cs="Times New Roman"/>
      <w:b/>
      <w:bCs/>
      <w:sz w:val="24"/>
      <w:szCs w:val="28"/>
    </w:rPr>
  </w:style>
  <w:style w:type="paragraph" w:styleId="5">
    <w:name w:val="heading 5"/>
    <w:basedOn w:val="a1"/>
    <w:next w:val="a1"/>
    <w:link w:val="50"/>
    <w:qFormat/>
    <w:rsid w:val="00850A1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850A14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7">
    <w:name w:val="heading 7"/>
    <w:basedOn w:val="a1"/>
    <w:next w:val="a1"/>
    <w:link w:val="70"/>
    <w:qFormat/>
    <w:rsid w:val="00850A14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1"/>
    <w:next w:val="a1"/>
    <w:link w:val="80"/>
    <w:qFormat/>
    <w:rsid w:val="00850A14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850A14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 Знак Знак"/>
    <w:basedOn w:val="a2"/>
    <w:link w:val="1"/>
    <w:rsid w:val="00850A14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1">
    <w:name w:val="Заголовок 2 Знак"/>
    <w:aliases w:val="2 Знак"/>
    <w:basedOn w:val="a2"/>
    <w:link w:val="20"/>
    <w:rsid w:val="00850A14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aliases w:val="3 Знак"/>
    <w:basedOn w:val="a2"/>
    <w:link w:val="3"/>
    <w:rsid w:val="00850A14"/>
    <w:rPr>
      <w:rFonts w:ascii="Times New Roman" w:eastAsia="Times New Roman" w:hAnsi="Times New Roman" w:cs="Arial"/>
      <w:b/>
      <w:bCs/>
      <w:i/>
      <w:sz w:val="24"/>
      <w:szCs w:val="26"/>
    </w:rPr>
  </w:style>
  <w:style w:type="character" w:customStyle="1" w:styleId="40">
    <w:name w:val="Заголовок 4 Знак"/>
    <w:basedOn w:val="a2"/>
    <w:link w:val="4"/>
    <w:rsid w:val="00850A14"/>
    <w:rPr>
      <w:rFonts w:ascii="Arial" w:eastAsia="Times New Roman" w:hAnsi="Arial"/>
      <w:b/>
      <w:bCs/>
      <w:sz w:val="24"/>
      <w:szCs w:val="28"/>
    </w:rPr>
  </w:style>
  <w:style w:type="character" w:customStyle="1" w:styleId="50">
    <w:name w:val="Заголовок 5 Знак"/>
    <w:basedOn w:val="a2"/>
    <w:link w:val="5"/>
    <w:rsid w:val="00850A14"/>
    <w:rPr>
      <w:rFonts w:eastAsia="Times New Roman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850A1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850A14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850A1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850A14"/>
    <w:rPr>
      <w:rFonts w:ascii="Arial" w:eastAsia="Times New Roman" w:hAnsi="Arial" w:cs="Arial"/>
      <w:sz w:val="22"/>
      <w:szCs w:val="22"/>
    </w:rPr>
  </w:style>
  <w:style w:type="paragraph" w:customStyle="1" w:styleId="a5">
    <w:name w:val="Для заголовка функциональные зоны_ГП"/>
    <w:basedOn w:val="a1"/>
    <w:rsid w:val="00850A14"/>
    <w:pPr>
      <w:outlineLvl w:val="1"/>
    </w:pPr>
    <w:rPr>
      <w:i/>
    </w:rPr>
  </w:style>
  <w:style w:type="paragraph" w:styleId="a6">
    <w:name w:val="List Paragraph"/>
    <w:basedOn w:val="a1"/>
    <w:link w:val="a7"/>
    <w:uiPriority w:val="34"/>
    <w:qFormat/>
    <w:rsid w:val="00850A14"/>
    <w:pPr>
      <w:ind w:left="720"/>
      <w:contextualSpacing/>
    </w:pPr>
    <w:rPr>
      <w:rFonts w:cs="Times New Roman"/>
    </w:rPr>
  </w:style>
  <w:style w:type="paragraph" w:styleId="a8">
    <w:name w:val="footer"/>
    <w:basedOn w:val="a1"/>
    <w:link w:val="a9"/>
    <w:rsid w:val="00850A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rsid w:val="00850A14"/>
    <w:rPr>
      <w:rFonts w:ascii="Calibri" w:eastAsia="Times New Roman" w:hAnsi="Calibri" w:cs="Calibri"/>
      <w:lang w:eastAsia="ru-RU"/>
    </w:rPr>
  </w:style>
  <w:style w:type="character" w:styleId="aa">
    <w:name w:val="page number"/>
    <w:basedOn w:val="a2"/>
    <w:rsid w:val="00850A14"/>
  </w:style>
  <w:style w:type="paragraph" w:styleId="ab">
    <w:name w:val="Title"/>
    <w:basedOn w:val="a1"/>
    <w:link w:val="ac"/>
    <w:qFormat/>
    <w:rsid w:val="00850A14"/>
    <w:pPr>
      <w:spacing w:after="0" w:line="240" w:lineRule="auto"/>
      <w:jc w:val="center"/>
    </w:pPr>
    <w:rPr>
      <w:rFonts w:ascii="Arial" w:hAnsi="Arial" w:cs="Arial"/>
      <w:b/>
      <w:bCs/>
    </w:rPr>
  </w:style>
  <w:style w:type="character" w:customStyle="1" w:styleId="ac">
    <w:name w:val="Заголовок Знак"/>
    <w:basedOn w:val="a2"/>
    <w:link w:val="ab"/>
    <w:rsid w:val="00850A14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1"/>
    <w:rsid w:val="00850A14"/>
    <w:pPr>
      <w:spacing w:before="120" w:after="0" w:line="240" w:lineRule="auto"/>
    </w:pPr>
    <w:rPr>
      <w:rFonts w:ascii="Antiqua" w:hAnsi="Antiqua" w:cs="Times New Roman"/>
      <w:sz w:val="17"/>
      <w:szCs w:val="20"/>
      <w:lang w:val="en-US"/>
    </w:rPr>
  </w:style>
  <w:style w:type="paragraph" w:customStyle="1" w:styleId="Ieinoie">
    <w:name w:val="Ieino?ie"/>
    <w:basedOn w:val="a1"/>
    <w:rsid w:val="00850A14"/>
    <w:pPr>
      <w:spacing w:after="0" w:line="240" w:lineRule="auto"/>
      <w:jc w:val="center"/>
    </w:pPr>
    <w:rPr>
      <w:rFonts w:ascii="AGGal" w:hAnsi="AGGal" w:cs="Times New Roman"/>
      <w:szCs w:val="20"/>
    </w:rPr>
  </w:style>
  <w:style w:type="numbering" w:customStyle="1" w:styleId="11">
    <w:name w:val="Нет списка1"/>
    <w:next w:val="a4"/>
    <w:semiHidden/>
    <w:rsid w:val="00850A14"/>
  </w:style>
  <w:style w:type="paragraph" w:styleId="ad">
    <w:name w:val="header"/>
    <w:aliases w:val="ВерхКолонтитул"/>
    <w:basedOn w:val="a1"/>
    <w:link w:val="ae"/>
    <w:rsid w:val="00850A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e">
    <w:name w:val="Верхний колонтитул Знак"/>
    <w:aliases w:val="ВерхКолонтитул Знак"/>
    <w:basedOn w:val="a2"/>
    <w:link w:val="ad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1"/>
    <w:link w:val="23"/>
    <w:rsid w:val="00850A14"/>
    <w:pPr>
      <w:spacing w:after="0" w:line="240" w:lineRule="auto"/>
      <w:jc w:val="center"/>
    </w:pPr>
    <w:rPr>
      <w:rFonts w:ascii="Courier New" w:hAnsi="Courier New" w:cs="Courier New"/>
      <w:sz w:val="24"/>
      <w:szCs w:val="24"/>
    </w:rPr>
  </w:style>
  <w:style w:type="character" w:customStyle="1" w:styleId="23">
    <w:name w:val="Основной текст 2 Знак"/>
    <w:basedOn w:val="a2"/>
    <w:link w:val="22"/>
    <w:rsid w:val="00850A14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Body Text"/>
    <w:basedOn w:val="a1"/>
    <w:link w:val="af0"/>
    <w:uiPriority w:val="99"/>
    <w:rsid w:val="00850A14"/>
    <w:pPr>
      <w:spacing w:after="12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f0">
    <w:name w:val="Основной текст Знак"/>
    <w:basedOn w:val="a2"/>
    <w:link w:val="af"/>
    <w:uiPriority w:val="99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заголовок 1"/>
    <w:basedOn w:val="a1"/>
    <w:next w:val="a1"/>
    <w:link w:val="13"/>
    <w:rsid w:val="00850A14"/>
    <w:pPr>
      <w:keepNext/>
      <w:autoSpaceDE w:val="0"/>
      <w:autoSpaceDN w:val="0"/>
      <w:spacing w:after="0" w:line="240" w:lineRule="auto"/>
      <w:jc w:val="right"/>
      <w:outlineLvl w:val="0"/>
    </w:pPr>
    <w:rPr>
      <w:rFonts w:ascii="Arial" w:hAnsi="Arial" w:cs="Times New Roman"/>
      <w:b/>
      <w:bCs/>
      <w:sz w:val="28"/>
      <w:szCs w:val="28"/>
    </w:rPr>
  </w:style>
  <w:style w:type="paragraph" w:styleId="af1">
    <w:name w:val="Body Text Indent"/>
    <w:basedOn w:val="a1"/>
    <w:link w:val="af2"/>
    <w:rsid w:val="00850A14"/>
    <w:pPr>
      <w:spacing w:after="120" w:line="240" w:lineRule="auto"/>
      <w:ind w:left="283"/>
    </w:pPr>
    <w:rPr>
      <w:rFonts w:ascii="Times New Roman" w:hAnsi="Times New Roman" w:cs="Times New Roman"/>
      <w:sz w:val="24"/>
      <w:szCs w:val="20"/>
    </w:rPr>
  </w:style>
  <w:style w:type="character" w:customStyle="1" w:styleId="af2">
    <w:name w:val="Основной текст с отступом Знак"/>
    <w:basedOn w:val="a2"/>
    <w:link w:val="af1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caption"/>
    <w:basedOn w:val="a1"/>
    <w:next w:val="a1"/>
    <w:qFormat/>
    <w:rsid w:val="00850A14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styleId="24">
    <w:name w:val="Body Text Indent 2"/>
    <w:basedOn w:val="a1"/>
    <w:link w:val="25"/>
    <w:rsid w:val="00850A14"/>
    <w:pPr>
      <w:spacing w:after="120" w:line="480" w:lineRule="auto"/>
      <w:ind w:left="283"/>
    </w:pPr>
    <w:rPr>
      <w:rFonts w:ascii="Times New Roman" w:hAnsi="Times New Roman" w:cs="Times New Roman"/>
      <w:sz w:val="24"/>
      <w:szCs w:val="20"/>
    </w:rPr>
  </w:style>
  <w:style w:type="character" w:customStyle="1" w:styleId="25">
    <w:name w:val="Основной текст с отступом 2 Знак"/>
    <w:basedOn w:val="a2"/>
    <w:link w:val="24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1"/>
    <w:rsid w:val="00850A14"/>
    <w:pPr>
      <w:widowControl w:val="0"/>
      <w:autoSpaceDE w:val="0"/>
      <w:autoSpaceDN w:val="0"/>
      <w:adjustRightInd w:val="0"/>
      <w:spacing w:after="0" w:line="240" w:lineRule="auto"/>
      <w:ind w:left="284" w:right="203"/>
    </w:pPr>
    <w:rPr>
      <w:rFonts w:ascii="Times New Roman" w:hAnsi="Times New Roman" w:cs="Times New Roman"/>
      <w:sz w:val="20"/>
      <w:szCs w:val="20"/>
    </w:rPr>
  </w:style>
  <w:style w:type="paragraph" w:styleId="af5">
    <w:name w:val="footnote text"/>
    <w:basedOn w:val="a1"/>
    <w:link w:val="af6"/>
    <w:semiHidden/>
    <w:rsid w:val="00850A14"/>
    <w:pPr>
      <w:spacing w:after="0" w:line="240" w:lineRule="auto"/>
    </w:pPr>
    <w:rPr>
      <w:rFonts w:ascii="Arial Narrow" w:hAnsi="Arial Narrow" w:cs="Times New Roman"/>
      <w:sz w:val="20"/>
      <w:szCs w:val="20"/>
    </w:rPr>
  </w:style>
  <w:style w:type="character" w:customStyle="1" w:styleId="af6">
    <w:name w:val="Текст сноски Знак"/>
    <w:basedOn w:val="a2"/>
    <w:link w:val="af5"/>
    <w:semiHidden/>
    <w:rsid w:val="00850A14"/>
    <w:rPr>
      <w:rFonts w:ascii="Arial Narrow" w:eastAsia="Times New Roman" w:hAnsi="Arial Narrow" w:cs="Times New Roman"/>
      <w:sz w:val="20"/>
      <w:szCs w:val="20"/>
      <w:lang w:eastAsia="ru-RU"/>
    </w:rPr>
  </w:style>
  <w:style w:type="character" w:styleId="af7">
    <w:name w:val="footnote reference"/>
    <w:semiHidden/>
    <w:rsid w:val="00850A14"/>
    <w:rPr>
      <w:vertAlign w:val="superscript"/>
    </w:rPr>
  </w:style>
  <w:style w:type="paragraph" w:customStyle="1" w:styleId="af8">
    <w:name w:val="Знак Знак Знак Знак Знак Знак Знак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styleId="af9">
    <w:name w:val="Balloon Text"/>
    <w:basedOn w:val="a1"/>
    <w:link w:val="afa"/>
    <w:rsid w:val="0085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rsid w:val="00850A14"/>
    <w:rPr>
      <w:rFonts w:ascii="Tahoma" w:eastAsia="Times New Roman" w:hAnsi="Tahoma" w:cs="Tahoma"/>
      <w:sz w:val="16"/>
      <w:szCs w:val="16"/>
      <w:lang w:eastAsia="ru-RU"/>
    </w:rPr>
  </w:style>
  <w:style w:type="table" w:styleId="afb">
    <w:name w:val="Table Grid"/>
    <w:basedOn w:val="a3"/>
    <w:uiPriority w:val="39"/>
    <w:rsid w:val="00850A1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1"/>
    <w:next w:val="a1"/>
    <w:autoRedefine/>
    <w:uiPriority w:val="39"/>
    <w:rsid w:val="000A3512"/>
    <w:pPr>
      <w:tabs>
        <w:tab w:val="right" w:leader="dot" w:pos="9629"/>
      </w:tabs>
      <w:spacing w:before="120" w:after="120"/>
      <w:ind w:firstLine="567"/>
    </w:pPr>
    <w:rPr>
      <w:rFonts w:ascii="Times New Roman" w:hAnsi="Times New Roman" w:cs="Times New Roman"/>
      <w:b/>
      <w:bCs/>
      <w:sz w:val="20"/>
      <w:szCs w:val="20"/>
    </w:rPr>
  </w:style>
  <w:style w:type="paragraph" w:styleId="26">
    <w:name w:val="toc 2"/>
    <w:basedOn w:val="a1"/>
    <w:next w:val="a1"/>
    <w:autoRedefine/>
    <w:uiPriority w:val="39"/>
    <w:rsid w:val="00500F07"/>
    <w:pPr>
      <w:tabs>
        <w:tab w:val="right" w:leader="dot" w:pos="9629"/>
      </w:tabs>
      <w:spacing w:before="120" w:after="0"/>
      <w:ind w:firstLine="567"/>
    </w:pPr>
    <w:rPr>
      <w:rFonts w:ascii="Times New Roman" w:hAnsi="Times New Roman" w:cs="Times New Roman"/>
      <w:iCs/>
      <w:sz w:val="20"/>
      <w:szCs w:val="20"/>
    </w:rPr>
  </w:style>
  <w:style w:type="paragraph" w:styleId="31">
    <w:name w:val="toc 3"/>
    <w:basedOn w:val="a1"/>
    <w:next w:val="a1"/>
    <w:link w:val="32"/>
    <w:autoRedefine/>
    <w:qFormat/>
    <w:rsid w:val="00850A14"/>
    <w:pPr>
      <w:tabs>
        <w:tab w:val="right" w:pos="9514"/>
      </w:tabs>
      <w:spacing w:after="0"/>
      <w:ind w:left="440"/>
    </w:pPr>
    <w:rPr>
      <w:rFonts w:ascii="Times New Roman" w:hAnsi="Times New Roman" w:cs="Times New Roman"/>
      <w:i/>
      <w:noProof/>
      <w:sz w:val="20"/>
      <w:szCs w:val="20"/>
    </w:rPr>
  </w:style>
  <w:style w:type="paragraph" w:styleId="41">
    <w:name w:val="toc 4"/>
    <w:basedOn w:val="a1"/>
    <w:next w:val="a1"/>
    <w:autoRedefine/>
    <w:uiPriority w:val="39"/>
    <w:rsid w:val="00850A14"/>
    <w:pPr>
      <w:spacing w:after="0"/>
      <w:ind w:left="660"/>
    </w:pPr>
    <w:rPr>
      <w:rFonts w:ascii="Times New Roman" w:hAnsi="Times New Roman" w:cs="Times New Roman"/>
      <w:sz w:val="20"/>
      <w:szCs w:val="20"/>
    </w:rPr>
  </w:style>
  <w:style w:type="paragraph" w:styleId="51">
    <w:name w:val="toc 5"/>
    <w:basedOn w:val="a1"/>
    <w:next w:val="a1"/>
    <w:autoRedefine/>
    <w:semiHidden/>
    <w:rsid w:val="00850A14"/>
    <w:pPr>
      <w:spacing w:after="0"/>
      <w:ind w:left="880"/>
    </w:pPr>
    <w:rPr>
      <w:rFonts w:ascii="Times New Roman" w:hAnsi="Times New Roman" w:cs="Times New Roman"/>
      <w:sz w:val="20"/>
      <w:szCs w:val="20"/>
    </w:rPr>
  </w:style>
  <w:style w:type="paragraph" w:styleId="61">
    <w:name w:val="toc 6"/>
    <w:basedOn w:val="a1"/>
    <w:next w:val="a1"/>
    <w:autoRedefine/>
    <w:semiHidden/>
    <w:rsid w:val="00850A14"/>
    <w:pPr>
      <w:spacing w:after="0"/>
      <w:ind w:left="1100"/>
    </w:pPr>
    <w:rPr>
      <w:rFonts w:ascii="Times New Roman" w:hAnsi="Times New Roman" w:cs="Times New Roman"/>
      <w:sz w:val="20"/>
      <w:szCs w:val="20"/>
    </w:rPr>
  </w:style>
  <w:style w:type="paragraph" w:styleId="71">
    <w:name w:val="toc 7"/>
    <w:basedOn w:val="a1"/>
    <w:next w:val="a1"/>
    <w:autoRedefine/>
    <w:semiHidden/>
    <w:rsid w:val="00850A14"/>
    <w:pPr>
      <w:spacing w:after="0"/>
      <w:ind w:left="1320"/>
    </w:pPr>
    <w:rPr>
      <w:rFonts w:ascii="Times New Roman" w:hAnsi="Times New Roman" w:cs="Times New Roman"/>
      <w:sz w:val="20"/>
      <w:szCs w:val="20"/>
    </w:rPr>
  </w:style>
  <w:style w:type="paragraph" w:styleId="81">
    <w:name w:val="toc 8"/>
    <w:basedOn w:val="a1"/>
    <w:next w:val="a1"/>
    <w:autoRedefine/>
    <w:semiHidden/>
    <w:rsid w:val="00850A14"/>
    <w:pPr>
      <w:spacing w:after="0"/>
      <w:ind w:left="1540"/>
    </w:pPr>
    <w:rPr>
      <w:rFonts w:ascii="Times New Roman" w:hAnsi="Times New Roman" w:cs="Times New Roman"/>
      <w:sz w:val="20"/>
      <w:szCs w:val="20"/>
    </w:rPr>
  </w:style>
  <w:style w:type="paragraph" w:styleId="91">
    <w:name w:val="toc 9"/>
    <w:basedOn w:val="a1"/>
    <w:next w:val="a1"/>
    <w:autoRedefine/>
    <w:semiHidden/>
    <w:rsid w:val="00850A14"/>
    <w:pPr>
      <w:spacing w:after="0"/>
      <w:ind w:left="1760"/>
    </w:pPr>
    <w:rPr>
      <w:rFonts w:ascii="Times New Roman" w:hAnsi="Times New Roman" w:cs="Times New Roman"/>
      <w:sz w:val="20"/>
      <w:szCs w:val="20"/>
    </w:rPr>
  </w:style>
  <w:style w:type="character" w:styleId="afc">
    <w:name w:val="Hyperlink"/>
    <w:uiPriority w:val="99"/>
    <w:rsid w:val="00850A14"/>
    <w:rPr>
      <w:color w:val="0000FF"/>
      <w:u w:val="single"/>
    </w:rPr>
  </w:style>
  <w:style w:type="paragraph" w:customStyle="1" w:styleId="afd">
    <w:name w:val="Знак Знак Знак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customStyle="1" w:styleId="27">
    <w:name w:val="Знак2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customStyle="1" w:styleId="afe">
    <w:name w:val="Стиль А"/>
    <w:basedOn w:val="a1"/>
    <w:link w:val="aff"/>
    <w:qFormat/>
    <w:rsid w:val="00850A14"/>
    <w:pPr>
      <w:spacing w:after="0" w:line="240" w:lineRule="auto"/>
      <w:ind w:firstLine="720"/>
      <w:jc w:val="both"/>
    </w:pPr>
    <w:rPr>
      <w:rFonts w:ascii="Times New Roman" w:hAnsi="Times New Roman" w:cs="Times New Roman"/>
      <w:b/>
      <w:caps/>
      <w:sz w:val="28"/>
      <w:szCs w:val="28"/>
    </w:rPr>
  </w:style>
  <w:style w:type="character" w:customStyle="1" w:styleId="aff">
    <w:name w:val="Стиль А Знак"/>
    <w:link w:val="afe"/>
    <w:rsid w:val="00850A14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4"/>
    <w:rsid w:val="00850A14"/>
    <w:pPr>
      <w:numPr>
        <w:numId w:val="2"/>
      </w:numPr>
    </w:pPr>
  </w:style>
  <w:style w:type="paragraph" w:customStyle="1" w:styleId="2">
    <w:name w:val="Стиль Заголовок 2 + не малые прописные"/>
    <w:basedOn w:val="20"/>
    <w:autoRedefine/>
    <w:rsid w:val="00850A14"/>
    <w:pPr>
      <w:keepLines/>
      <w:widowControl w:val="0"/>
      <w:numPr>
        <w:numId w:val="3"/>
      </w:numPr>
      <w:spacing w:before="360" w:after="360"/>
      <w:jc w:val="both"/>
    </w:pPr>
    <w:rPr>
      <w:i/>
      <w:iCs w:val="0"/>
      <w:smallCaps/>
    </w:rPr>
  </w:style>
  <w:style w:type="paragraph" w:customStyle="1" w:styleId="3040">
    <w:name w:val="Стиль Заголовок 3 + Слева:  0.4 см Первая строка:  0 см"/>
    <w:basedOn w:val="3"/>
    <w:rsid w:val="00850A14"/>
    <w:pPr>
      <w:widowControl w:val="0"/>
      <w:numPr>
        <w:numId w:val="3"/>
      </w:numPr>
      <w:spacing w:before="360" w:after="360" w:line="360" w:lineRule="auto"/>
    </w:pPr>
    <w:rPr>
      <w:rFonts w:cs="Times New Roman"/>
      <w:sz w:val="28"/>
      <w:szCs w:val="20"/>
    </w:rPr>
  </w:style>
  <w:style w:type="paragraph" w:customStyle="1" w:styleId="CC6697C74D5C47D4AC021749BD917D4C">
    <w:name w:val="CC6697C74D5C47D4AC021749BD917D4C"/>
    <w:rsid w:val="00850A1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iiai">
    <w:name w:val="Aei?iai?"/>
    <w:basedOn w:val="a1"/>
    <w:rsid w:val="00850A14"/>
    <w:pPr>
      <w:spacing w:after="0" w:line="240" w:lineRule="auto"/>
      <w:jc w:val="center"/>
    </w:pPr>
    <w:rPr>
      <w:rFonts w:ascii="AGGal" w:hAnsi="AGGal" w:cs="AGGal"/>
    </w:rPr>
  </w:style>
  <w:style w:type="character" w:styleId="aff0">
    <w:name w:val="Emphasis"/>
    <w:qFormat/>
    <w:rsid w:val="00850A14"/>
    <w:rPr>
      <w:i/>
      <w:iCs/>
    </w:rPr>
  </w:style>
  <w:style w:type="paragraph" w:customStyle="1" w:styleId="aff1">
    <w:name w:val="текст сноски"/>
    <w:basedOn w:val="a1"/>
    <w:rsid w:val="00850A14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ff2">
    <w:name w:val="знак сноски"/>
    <w:rsid w:val="00850A14"/>
    <w:rPr>
      <w:vertAlign w:val="superscript"/>
    </w:rPr>
  </w:style>
  <w:style w:type="paragraph" w:customStyle="1" w:styleId="aff3">
    <w:name w:val="таблица"/>
    <w:basedOn w:val="a1"/>
    <w:next w:val="a1"/>
    <w:rsid w:val="00850A14"/>
    <w:pPr>
      <w:spacing w:after="0" w:line="240" w:lineRule="auto"/>
      <w:jc w:val="both"/>
    </w:pPr>
    <w:rPr>
      <w:rFonts w:ascii="Times New Roman" w:hAnsi="Times New Roman" w:cs="Times New Roman"/>
      <w:i/>
      <w:sz w:val="24"/>
      <w:szCs w:val="24"/>
    </w:rPr>
  </w:style>
  <w:style w:type="paragraph" w:customStyle="1" w:styleId="28">
    <w:name w:val="Обычный2"/>
    <w:rsid w:val="00850A14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33">
    <w:name w:val="Body Text 3"/>
    <w:basedOn w:val="a1"/>
    <w:link w:val="34"/>
    <w:rsid w:val="00850A14"/>
    <w:pPr>
      <w:autoSpaceDE w:val="0"/>
      <w:autoSpaceDN w:val="0"/>
      <w:spacing w:after="0" w:line="240" w:lineRule="auto"/>
    </w:pPr>
    <w:rPr>
      <w:rFonts w:ascii="Arial" w:hAnsi="Arial" w:cs="Arial"/>
      <w:i/>
      <w:sz w:val="24"/>
    </w:rPr>
  </w:style>
  <w:style w:type="character" w:customStyle="1" w:styleId="34">
    <w:name w:val="Основной текст 3 Знак"/>
    <w:basedOn w:val="a2"/>
    <w:link w:val="33"/>
    <w:rsid w:val="00850A14"/>
    <w:rPr>
      <w:rFonts w:ascii="Arial" w:eastAsia="Times New Roman" w:hAnsi="Arial" w:cs="Arial"/>
      <w:i/>
      <w:sz w:val="24"/>
      <w:lang w:eastAsia="ru-RU"/>
    </w:rPr>
  </w:style>
  <w:style w:type="paragraph" w:styleId="35">
    <w:name w:val="Body Text Indent 3"/>
    <w:basedOn w:val="a1"/>
    <w:link w:val="36"/>
    <w:rsid w:val="00850A14"/>
    <w:pPr>
      <w:autoSpaceDE w:val="0"/>
      <w:autoSpaceDN w:val="0"/>
      <w:spacing w:after="0" w:line="240" w:lineRule="auto"/>
      <w:ind w:left="840" w:hanging="1440"/>
    </w:pPr>
    <w:rPr>
      <w:rFonts w:ascii="Arial" w:hAnsi="Arial" w:cs="Arial"/>
      <w:sz w:val="24"/>
    </w:rPr>
  </w:style>
  <w:style w:type="character" w:customStyle="1" w:styleId="36">
    <w:name w:val="Основной текст с отступом 3 Знак"/>
    <w:basedOn w:val="a2"/>
    <w:link w:val="35"/>
    <w:rsid w:val="00850A14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850A14"/>
    <w:rPr>
      <w:rFonts w:ascii="Baltica" w:eastAsia="Times New Roman" w:hAnsi="Baltica"/>
      <w:sz w:val="24"/>
      <w:lang w:eastAsia="ja-JP"/>
    </w:rPr>
  </w:style>
  <w:style w:type="paragraph" w:customStyle="1" w:styleId="aff4">
    <w:name w:val="Знак Знак Знак Знак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customStyle="1" w:styleId="15">
    <w:name w:val="Знак1"/>
    <w:basedOn w:val="a1"/>
    <w:rsid w:val="00850A14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styleId="aff5">
    <w:name w:val="TOC Heading"/>
    <w:basedOn w:val="1"/>
    <w:next w:val="a1"/>
    <w:qFormat/>
    <w:rsid w:val="00850A14"/>
    <w:pPr>
      <w:keepLines/>
      <w:numPr>
        <w:numId w:val="0"/>
      </w:numPr>
      <w:spacing w:before="480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">
    <w:name w:val="List Bullet"/>
    <w:aliases w:val="Маркированный"/>
    <w:basedOn w:val="a1"/>
    <w:rsid w:val="00850A14"/>
    <w:pPr>
      <w:widowControl w:val="0"/>
      <w:numPr>
        <w:numId w:val="4"/>
      </w:numPr>
      <w:tabs>
        <w:tab w:val="left" w:pos="357"/>
      </w:tabs>
      <w:autoSpaceDE w:val="0"/>
      <w:autoSpaceDN w:val="0"/>
      <w:adjustRightInd w:val="0"/>
      <w:spacing w:before="120" w:after="0" w:line="240" w:lineRule="auto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16">
    <w:name w:val="Абзац списка1"/>
    <w:basedOn w:val="a1"/>
    <w:rsid w:val="00850A1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7">
    <w:name w:val="Обычный1"/>
    <w:link w:val="Normal"/>
    <w:rsid w:val="00850A14"/>
    <w:pPr>
      <w:snapToGrid w:val="0"/>
    </w:pPr>
    <w:rPr>
      <w:rFonts w:ascii="Times New Roman" w:eastAsia="Times New Roman" w:hAnsi="Times New Roman"/>
      <w:sz w:val="22"/>
      <w:szCs w:val="22"/>
    </w:rPr>
  </w:style>
  <w:style w:type="character" w:customStyle="1" w:styleId="Normal">
    <w:name w:val="Normal Знак"/>
    <w:link w:val="17"/>
    <w:rsid w:val="00850A14"/>
    <w:rPr>
      <w:rFonts w:ascii="Times New Roman" w:eastAsia="Times New Roman" w:hAnsi="Times New Roman"/>
      <w:sz w:val="22"/>
      <w:szCs w:val="22"/>
      <w:lang w:eastAsia="ru-RU" w:bidi="ar-SA"/>
    </w:rPr>
  </w:style>
  <w:style w:type="paragraph" w:styleId="aff6">
    <w:name w:val="Normal (Web)"/>
    <w:basedOn w:val="a1"/>
    <w:unhideWhenUsed/>
    <w:rsid w:val="00850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50A1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">
    <w:name w:val="S_Обычный в таблице"/>
    <w:basedOn w:val="a1"/>
    <w:link w:val="S0"/>
    <w:rsid w:val="00850A14"/>
    <w:pPr>
      <w:spacing w:after="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0">
    <w:name w:val="S_Обычный в таблице Знак"/>
    <w:link w:val="S"/>
    <w:rsid w:val="00850A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850A14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customStyle="1" w:styleId="Iniiaiieoaeno">
    <w:name w:val="Iniiaiie oaeno"/>
    <w:basedOn w:val="a1"/>
    <w:rsid w:val="00850A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50A14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paragraph" w:customStyle="1" w:styleId="aff7">
    <w:name w:val="ОСНОВНОЙ !!!"/>
    <w:basedOn w:val="af"/>
    <w:link w:val="aff8"/>
    <w:rsid w:val="00850A14"/>
    <w:pPr>
      <w:spacing w:before="120" w:after="0"/>
      <w:ind w:firstLine="900"/>
      <w:jc w:val="both"/>
    </w:pPr>
    <w:rPr>
      <w:rFonts w:ascii="Arial" w:hAnsi="Arial"/>
      <w:color w:val="000000"/>
      <w:szCs w:val="24"/>
      <w:lang w:eastAsia="ar-SA"/>
    </w:rPr>
  </w:style>
  <w:style w:type="character" w:customStyle="1" w:styleId="aff8">
    <w:name w:val="ОСНОВНОЙ !!! Знак"/>
    <w:link w:val="aff7"/>
    <w:rsid w:val="00850A14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850A1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312">
    <w:name w:val="Стиль Заголовок 3 + 12 пт"/>
    <w:basedOn w:val="3"/>
    <w:rsid w:val="00850A14"/>
    <w:pPr>
      <w:numPr>
        <w:ilvl w:val="0"/>
        <w:numId w:val="0"/>
      </w:numPr>
      <w:tabs>
        <w:tab w:val="left" w:pos="0"/>
        <w:tab w:val="left" w:pos="2340"/>
      </w:tabs>
      <w:spacing w:before="113" w:after="113" w:line="240" w:lineRule="auto"/>
      <w:ind w:firstLine="709"/>
    </w:pPr>
    <w:rPr>
      <w:rFonts w:cs="Times New Roman"/>
      <w:i w:val="0"/>
      <w:lang w:eastAsia="ar-SA"/>
    </w:rPr>
  </w:style>
  <w:style w:type="paragraph" w:customStyle="1" w:styleId="FORMATTEXT">
    <w:name w:val=".FORMATTEXT"/>
    <w:rsid w:val="00850A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f9">
    <w:name w:val="FollowedHyperlink"/>
    <w:rsid w:val="00850A14"/>
    <w:rPr>
      <w:color w:val="800080"/>
      <w:u w:val="single"/>
    </w:rPr>
  </w:style>
  <w:style w:type="paragraph" w:customStyle="1" w:styleId="140">
    <w:name w:val="Стиль Основной текст + 14 пт полужирный"/>
    <w:basedOn w:val="af"/>
    <w:rsid w:val="00850A14"/>
    <w:pPr>
      <w:spacing w:line="360" w:lineRule="auto"/>
      <w:ind w:right="-5"/>
      <w:jc w:val="center"/>
    </w:pPr>
    <w:rPr>
      <w:bCs/>
      <w:sz w:val="28"/>
      <w:szCs w:val="24"/>
    </w:rPr>
  </w:style>
  <w:style w:type="paragraph" w:customStyle="1" w:styleId="18">
    <w:name w:val="Основной текст 1"/>
    <w:basedOn w:val="a1"/>
    <w:rsid w:val="00850A14"/>
    <w:pPr>
      <w:spacing w:after="0" w:line="240" w:lineRule="auto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FontStyle198">
    <w:name w:val="Font Style198"/>
    <w:rsid w:val="00850A14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850A14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1"/>
    <w:rsid w:val="00850A14"/>
    <w:pPr>
      <w:jc w:val="center"/>
    </w:pPr>
    <w:rPr>
      <w:rFonts w:ascii="Times New Roman" w:hAnsi="Times New Roman" w:cs="Times New Roman"/>
      <w:b/>
      <w:sz w:val="28"/>
    </w:rPr>
  </w:style>
  <w:style w:type="paragraph" w:customStyle="1" w:styleId="FR3">
    <w:name w:val="FR3"/>
    <w:rsid w:val="00850A14"/>
    <w:pPr>
      <w:widowControl w:val="0"/>
      <w:autoSpaceDE w:val="0"/>
      <w:autoSpaceDN w:val="0"/>
      <w:adjustRightInd w:val="0"/>
      <w:spacing w:before="360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affa">
    <w:name w:val="Strong"/>
    <w:qFormat/>
    <w:rsid w:val="00850A14"/>
    <w:rPr>
      <w:b/>
      <w:bCs/>
    </w:rPr>
  </w:style>
  <w:style w:type="character" w:customStyle="1" w:styleId="13">
    <w:name w:val="заголовок 1 Знак"/>
    <w:link w:val="12"/>
    <w:rsid w:val="00850A14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b">
    <w:name w:val="Document Map"/>
    <w:basedOn w:val="a1"/>
    <w:link w:val="affc"/>
    <w:uiPriority w:val="99"/>
    <w:semiHidden/>
    <w:rsid w:val="00850A1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c">
    <w:name w:val="Схема документа Знак"/>
    <w:basedOn w:val="a2"/>
    <w:link w:val="affb"/>
    <w:uiPriority w:val="99"/>
    <w:semiHidden/>
    <w:rsid w:val="00850A1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1"/>
    <w:rsid w:val="00850A14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table" w:styleId="-1">
    <w:name w:val="Table Web 1"/>
    <w:basedOn w:val="a3"/>
    <w:rsid w:val="00850A14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7">
    <w:name w:val="Обычный3"/>
    <w:rsid w:val="00850A14"/>
    <w:pPr>
      <w:snapToGrid w:val="0"/>
    </w:pPr>
    <w:rPr>
      <w:rFonts w:ascii="Times New Roman" w:eastAsia="Times New Roman" w:hAnsi="Times New Roman"/>
      <w:sz w:val="22"/>
    </w:rPr>
  </w:style>
  <w:style w:type="paragraph" w:styleId="affd">
    <w:name w:val="No Spacing"/>
    <w:link w:val="affe"/>
    <w:uiPriority w:val="1"/>
    <w:qFormat/>
    <w:rsid w:val="00850A14"/>
    <w:rPr>
      <w:rFonts w:eastAsia="Times New Roman"/>
      <w:sz w:val="22"/>
      <w:szCs w:val="22"/>
    </w:rPr>
  </w:style>
  <w:style w:type="paragraph" w:customStyle="1" w:styleId="2a">
    <w:name w:val="Новая страница2"/>
    <w:basedOn w:val="1"/>
    <w:link w:val="2b"/>
    <w:qFormat/>
    <w:rsid w:val="00850A14"/>
    <w:pPr>
      <w:numPr>
        <w:numId w:val="0"/>
      </w:numPr>
      <w:ind w:left="432"/>
    </w:pPr>
    <w:rPr>
      <w:rFonts w:cs="Times New Roman"/>
      <w:sz w:val="24"/>
      <w:szCs w:val="24"/>
    </w:rPr>
  </w:style>
  <w:style w:type="numbering" w:customStyle="1" w:styleId="2c">
    <w:name w:val="Нет списка2"/>
    <w:next w:val="a4"/>
    <w:semiHidden/>
    <w:rsid w:val="00850A14"/>
  </w:style>
  <w:style w:type="character" w:customStyle="1" w:styleId="2b">
    <w:name w:val="Новая страница2 Знак"/>
    <w:link w:val="2a"/>
    <w:rsid w:val="00850A14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paragraph" w:customStyle="1" w:styleId="ConsPlusNonformat">
    <w:name w:val="ConsPlusNonformat"/>
    <w:rsid w:val="00850A1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850A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32">
    <w:name w:val="Оглавление 3 Знак"/>
    <w:link w:val="31"/>
    <w:rsid w:val="00850A14"/>
    <w:rPr>
      <w:rFonts w:ascii="Times New Roman" w:eastAsia="Times New Roman" w:hAnsi="Times New Roman" w:cs="Times New Roman"/>
      <w:i/>
      <w:noProof/>
      <w:sz w:val="20"/>
      <w:szCs w:val="20"/>
    </w:rPr>
  </w:style>
  <w:style w:type="paragraph" w:customStyle="1" w:styleId="ConsNormal">
    <w:name w:val="ConsNormal"/>
    <w:rsid w:val="00850A14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customStyle="1" w:styleId="ConsNonformat">
    <w:name w:val="ConsNonformat"/>
    <w:rsid w:val="00850A14"/>
    <w:pPr>
      <w:widowControl w:val="0"/>
      <w:suppressAutoHyphens/>
      <w:autoSpaceDE w:val="0"/>
      <w:ind w:right="19772"/>
    </w:pPr>
    <w:rPr>
      <w:rFonts w:ascii="Courier New" w:eastAsia="SimSun" w:hAnsi="Courier New" w:cs="Courier New"/>
      <w:lang w:eastAsia="ar-SA"/>
    </w:rPr>
  </w:style>
  <w:style w:type="paragraph" w:customStyle="1" w:styleId="1a">
    <w:name w:val="текст 1"/>
    <w:basedOn w:val="a1"/>
    <w:next w:val="a1"/>
    <w:rsid w:val="00850A14"/>
    <w:pPr>
      <w:suppressAutoHyphens/>
      <w:spacing w:after="0" w:line="240" w:lineRule="auto"/>
      <w:ind w:firstLine="540"/>
      <w:jc w:val="both"/>
    </w:pPr>
    <w:rPr>
      <w:rFonts w:ascii="Times New Roman" w:hAnsi="Times New Roman" w:cs="Times New Roman"/>
      <w:sz w:val="20"/>
      <w:szCs w:val="24"/>
      <w:lang w:eastAsia="ar-SA"/>
    </w:rPr>
  </w:style>
  <w:style w:type="character" w:customStyle="1" w:styleId="affe">
    <w:name w:val="Без интервала Знак"/>
    <w:link w:val="affd"/>
    <w:uiPriority w:val="1"/>
    <w:rsid w:val="00850A14"/>
    <w:rPr>
      <w:rFonts w:eastAsia="Times New Roman"/>
      <w:sz w:val="22"/>
      <w:szCs w:val="22"/>
      <w:lang w:eastAsia="ru-RU" w:bidi="ar-SA"/>
    </w:rPr>
  </w:style>
  <w:style w:type="character" w:styleId="afff">
    <w:name w:val="Subtle Emphasis"/>
    <w:uiPriority w:val="19"/>
    <w:qFormat/>
    <w:rsid w:val="00850A14"/>
    <w:rPr>
      <w:i/>
      <w:iCs/>
      <w:color w:val="808080"/>
    </w:rPr>
  </w:style>
  <w:style w:type="character" w:customStyle="1" w:styleId="afff0">
    <w:name w:val="Цветовое выделение"/>
    <w:uiPriority w:val="99"/>
    <w:rsid w:val="005D30DB"/>
    <w:rPr>
      <w:b/>
      <w:bCs/>
      <w:color w:val="26282F"/>
    </w:rPr>
  </w:style>
  <w:style w:type="character" w:customStyle="1" w:styleId="afff1">
    <w:name w:val="Гипертекстовая ссылка"/>
    <w:basedOn w:val="afff0"/>
    <w:uiPriority w:val="99"/>
    <w:rsid w:val="005D30DB"/>
    <w:rPr>
      <w:b/>
      <w:bCs/>
      <w:color w:val="106BBE"/>
    </w:rPr>
  </w:style>
  <w:style w:type="paragraph" w:customStyle="1" w:styleId="afff2">
    <w:name w:val="Комментарий"/>
    <w:basedOn w:val="a1"/>
    <w:next w:val="a1"/>
    <w:uiPriority w:val="99"/>
    <w:rsid w:val="005D30DB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ff3">
    <w:name w:val="Информация об изменениях документа"/>
    <w:basedOn w:val="afff2"/>
    <w:next w:val="a1"/>
    <w:uiPriority w:val="99"/>
    <w:rsid w:val="005D30DB"/>
    <w:rPr>
      <w:i/>
      <w:iCs/>
    </w:rPr>
  </w:style>
  <w:style w:type="character" w:styleId="afff4">
    <w:name w:val="line number"/>
    <w:basedOn w:val="a2"/>
    <w:uiPriority w:val="99"/>
    <w:semiHidden/>
    <w:unhideWhenUsed/>
    <w:rsid w:val="00AD654F"/>
  </w:style>
  <w:style w:type="paragraph" w:customStyle="1" w:styleId="afff5">
    <w:name w:val="Нормальный (таблица)"/>
    <w:basedOn w:val="a1"/>
    <w:next w:val="a1"/>
    <w:uiPriority w:val="99"/>
    <w:rsid w:val="00075D8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ff6">
    <w:name w:val="Основное меню (преемственное)"/>
    <w:basedOn w:val="a1"/>
    <w:next w:val="a1"/>
    <w:uiPriority w:val="99"/>
    <w:rsid w:val="00075D8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character" w:customStyle="1" w:styleId="a7">
    <w:name w:val="Абзац списка Знак"/>
    <w:link w:val="a6"/>
    <w:uiPriority w:val="34"/>
    <w:rsid w:val="00075D8E"/>
    <w:rPr>
      <w:rFonts w:eastAsia="Times New Roman"/>
      <w:sz w:val="22"/>
      <w:szCs w:val="22"/>
    </w:rPr>
  </w:style>
  <w:style w:type="character" w:customStyle="1" w:styleId="WW8Num21z1">
    <w:name w:val="WW8Num21z1"/>
    <w:rsid w:val="00075D8E"/>
    <w:rPr>
      <w:rFonts w:ascii="Courier New" w:hAnsi="Courier New" w:cs="Courier New"/>
    </w:rPr>
  </w:style>
  <w:style w:type="paragraph" w:customStyle="1" w:styleId="1b">
    <w:name w:val="Без интервала1"/>
    <w:rsid w:val="00075D8E"/>
    <w:pPr>
      <w:suppressAutoHyphens/>
    </w:pPr>
    <w:rPr>
      <w:rFonts w:cs="Calibri"/>
      <w:sz w:val="22"/>
      <w:szCs w:val="22"/>
      <w:lang w:eastAsia="zh-CN"/>
    </w:rPr>
  </w:style>
  <w:style w:type="paragraph" w:customStyle="1" w:styleId="2d">
    <w:name w:val="Без интервала2"/>
    <w:rsid w:val="00075D8E"/>
    <w:pPr>
      <w:suppressAutoHyphens/>
    </w:pPr>
    <w:rPr>
      <w:rFonts w:cs="Calibri"/>
      <w:sz w:val="22"/>
      <w:szCs w:val="22"/>
      <w:lang w:eastAsia="zh-CN"/>
    </w:rPr>
  </w:style>
  <w:style w:type="paragraph" w:customStyle="1" w:styleId="s1">
    <w:name w:val="s_1"/>
    <w:basedOn w:val="a1"/>
    <w:rsid w:val="00075D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2"/>
    <w:rsid w:val="00075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tif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tif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81D49-156F-4E97-A5B7-162DD156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5709</CharactersWithSpaces>
  <SharedDoc>false</SharedDoc>
  <HLinks>
    <vt:vector size="714" baseType="variant">
      <vt:variant>
        <vt:i4>5701717</vt:i4>
      </vt:variant>
      <vt:variant>
        <vt:i4>558</vt:i4>
      </vt:variant>
      <vt:variant>
        <vt:i4>0</vt:i4>
      </vt:variant>
      <vt:variant>
        <vt:i4>5</vt:i4>
      </vt:variant>
      <vt:variant>
        <vt:lpwstr>consultantplus://offline/ref=0FD6F5F995FD9E21AF47DFC432E090DD3AFD56F7D28135368F030C18CCF5274F42375CCEB255E94EBCD281E4r9D</vt:lpwstr>
      </vt:variant>
      <vt:variant>
        <vt:lpwstr/>
      </vt:variant>
      <vt:variant>
        <vt:i4>5701717</vt:i4>
      </vt:variant>
      <vt:variant>
        <vt:i4>555</vt:i4>
      </vt:variant>
      <vt:variant>
        <vt:i4>0</vt:i4>
      </vt:variant>
      <vt:variant>
        <vt:i4>5</vt:i4>
      </vt:variant>
      <vt:variant>
        <vt:lpwstr>consultantplus://offline/ref=0FD6F5F995FD9E21AF47DFC432E090DD3AFD56F7D28135368F030C18CCF5274F42375CCEB255E94EBCD281E4r9D</vt:lpwstr>
      </vt:variant>
      <vt:variant>
        <vt:lpwstr/>
      </vt:variant>
      <vt:variant>
        <vt:i4>5963777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5701717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consultantplus://offline/ref=0FD6F5F995FD9E21AF47DFC432E090DD3AFD56F7D28135368F030C18CCF5274F42375CCEB255E94EBCD281E4r9D</vt:lpwstr>
      </vt:variant>
      <vt:variant>
        <vt:lpwstr/>
      </vt:variant>
      <vt:variant>
        <vt:i4>6684720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6684720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6684720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1900578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2293778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sub_38012</vt:lpwstr>
      </vt:variant>
      <vt:variant>
        <vt:i4>1900550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consultantplus://offline/ref=0122ABA12426F9B776976E6C30F53763453F981904BAB62E423E6248A5QEqDH</vt:lpwstr>
      </vt:variant>
      <vt:variant>
        <vt:lpwstr/>
      </vt:variant>
      <vt:variant>
        <vt:i4>5701638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consultantplus://offline/ref=0FD6F5F995FD9E21AF47DFC432E090DD3AFD56F7D586363A8A030C18CCF5274F42375CCEB255E94EBCD280E4r8D</vt:lpwstr>
      </vt:variant>
      <vt:variant>
        <vt:lpwstr/>
      </vt:variant>
      <vt:variant>
        <vt:i4>5701715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consultantplus://offline/ref=0FD6F5F995FD9E21AF47DFC432E090DD3AFD56F7D585343689030C18CCF5274F42375CCEB255E94EBCD280E4rCD</vt:lpwstr>
      </vt:variant>
      <vt:variant>
        <vt:lpwstr/>
      </vt:variant>
      <vt:variant>
        <vt:i4>5963862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consultantplus://offline/ref=0FD6F5F995FD9E21AF47DFC7208CCAD13AF50BFED18B3E68D65C57459BEFrCD</vt:lpwstr>
      </vt:variant>
      <vt:variant>
        <vt:lpwstr/>
      </vt:variant>
      <vt:variant>
        <vt:i4>5701724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consultantplus://offline/ref=0FD6F5F995FD9E21AF47DFC432E090DD3AFD56F7D585303A8E030C18CCF5274F42375CCEB255E94EBCD280E4rCD</vt:lpwstr>
      </vt:variant>
      <vt:variant>
        <vt:lpwstr/>
      </vt:variant>
      <vt:variant>
        <vt:i4>5963777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6291514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Par180</vt:lpwstr>
      </vt:variant>
      <vt:variant>
        <vt:i4>5701712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consultantplus://offline/ref=0FD6F5F995FD9E21AF47DFC432E090DD3AFD56F7D586323789030C18CCF5274F42375CCEB255E94EBCD280E4rDD</vt:lpwstr>
      </vt:variant>
      <vt:variant>
        <vt:lpwstr/>
      </vt:variant>
      <vt:variant>
        <vt:i4>5963777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2359400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consultantplus://offline/ref=A3A2D17A1D84B89C5C8C8F026EFCD68545DA8CADD698A9C0F5065F25DD38FCCFF24C75806880552DP3zAC</vt:lpwstr>
      </vt:variant>
      <vt:variant>
        <vt:lpwstr/>
      </vt:variant>
      <vt:variant>
        <vt:i4>1703968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sub_108</vt:lpwstr>
      </vt:variant>
      <vt:variant>
        <vt:i4>2883602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sub_3107</vt:lpwstr>
      </vt:variant>
      <vt:variant>
        <vt:i4>3080305</vt:i4>
      </vt:variant>
      <vt:variant>
        <vt:i4>495</vt:i4>
      </vt:variant>
      <vt:variant>
        <vt:i4>0</vt:i4>
      </vt:variant>
      <vt:variant>
        <vt:i4>5</vt:i4>
      </vt:variant>
      <vt:variant>
        <vt:lpwstr>http://www.cher.irkobl.ru/</vt:lpwstr>
      </vt:variant>
      <vt:variant>
        <vt:lpwstr/>
      </vt:variant>
      <vt:variant>
        <vt:i4>3342390</vt:i4>
      </vt:variant>
      <vt:variant>
        <vt:i4>492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consultantplus://offline/ref=0FD6F5F995FD9E21AF47DFC7208CCAD13AF50BFED2863E68D65C57459BFC2D180578058CF658EE4FEBr9D</vt:lpwstr>
      </vt:variant>
      <vt:variant>
        <vt:lpwstr/>
      </vt:variant>
      <vt:variant>
        <vt:i4>5963777</vt:i4>
      </vt:variant>
      <vt:variant>
        <vt:i4>489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3080305</vt:i4>
      </vt:variant>
      <vt:variant>
        <vt:i4>486</vt:i4>
      </vt:variant>
      <vt:variant>
        <vt:i4>0</vt:i4>
      </vt:variant>
      <vt:variant>
        <vt:i4>5</vt:i4>
      </vt:variant>
      <vt:variant>
        <vt:lpwstr>http://www.cher.irkobl.ru/</vt:lpwstr>
      </vt:variant>
      <vt:variant>
        <vt:lpwstr/>
      </vt:variant>
      <vt:variant>
        <vt:i4>5963777</vt:i4>
      </vt:variant>
      <vt:variant>
        <vt:i4>483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5963779</vt:i4>
      </vt:variant>
      <vt:variant>
        <vt:i4>480</vt:i4>
      </vt:variant>
      <vt:variant>
        <vt:i4>0</vt:i4>
      </vt:variant>
      <vt:variant>
        <vt:i4>5</vt:i4>
      </vt:variant>
      <vt:variant>
        <vt:lpwstr>consultantplus://offline/ref=0FD6F5F995FD9E21AF47DFC7208CCAD13AF50AF3D28A3E68D65C57459BEFrCD</vt:lpwstr>
      </vt:variant>
      <vt:variant>
        <vt:lpwstr/>
      </vt:variant>
      <vt:variant>
        <vt:i4>5963777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3080305</vt:i4>
      </vt:variant>
      <vt:variant>
        <vt:i4>474</vt:i4>
      </vt:variant>
      <vt:variant>
        <vt:i4>0</vt:i4>
      </vt:variant>
      <vt:variant>
        <vt:i4>5</vt:i4>
      </vt:variant>
      <vt:variant>
        <vt:lpwstr>http://www.cher.irkobl.ru/</vt:lpwstr>
      </vt:variant>
      <vt:variant>
        <vt:lpwstr/>
      </vt:variant>
      <vt:variant>
        <vt:i4>3014676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sub_4511</vt:lpwstr>
      </vt:variant>
      <vt:variant>
        <vt:i4>3014676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sub_4511</vt:lpwstr>
      </vt:variant>
      <vt:variant>
        <vt:i4>1703968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3014677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sub_4105</vt:lpwstr>
      </vt:variant>
      <vt:variant>
        <vt:i4>7077944</vt:i4>
      </vt:variant>
      <vt:variant>
        <vt:i4>459</vt:i4>
      </vt:variant>
      <vt:variant>
        <vt:i4>0</vt:i4>
      </vt:variant>
      <vt:variant>
        <vt:i4>5</vt:i4>
      </vt:variant>
      <vt:variant>
        <vt:lpwstr>garantf1://12024624.11112/</vt:lpwstr>
      </vt:variant>
      <vt:variant>
        <vt:lpwstr/>
      </vt:variant>
      <vt:variant>
        <vt:i4>2621461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sub_4103</vt:lpwstr>
      </vt:variant>
      <vt:variant>
        <vt:i4>1703968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5701722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5963777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5701722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5701722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5701722</vt:i4>
      </vt:variant>
      <vt:variant>
        <vt:i4>438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5701722</vt:i4>
      </vt:variant>
      <vt:variant>
        <vt:i4>435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6815805</vt:i4>
      </vt:variant>
      <vt:variant>
        <vt:i4>432</vt:i4>
      </vt:variant>
      <vt:variant>
        <vt:i4>0</vt:i4>
      </vt:variant>
      <vt:variant>
        <vt:i4>5</vt:i4>
      </vt:variant>
      <vt:variant>
        <vt:lpwstr>garantf1://12012604.4/</vt:lpwstr>
      </vt:variant>
      <vt:variant>
        <vt:lpwstr/>
      </vt:variant>
      <vt:variant>
        <vt:i4>1900578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6422580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Par1620</vt:lpwstr>
      </vt:variant>
      <vt:variant>
        <vt:i4>7012411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Par298</vt:lpwstr>
      </vt:variant>
      <vt:variant>
        <vt:i4>5570562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Par44</vt:lpwstr>
      </vt:variant>
      <vt:variant>
        <vt:i4>5701722</vt:i4>
      </vt:variant>
      <vt:variant>
        <vt:i4>417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5963781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consultantplus://offline/ref=0FD6F5F995FD9E21AF47DFC7208CCAD13AF50AFFD2823E68D65C57459BEFrCD</vt:lpwstr>
      </vt:variant>
      <vt:variant>
        <vt:lpwstr/>
      </vt:variant>
      <vt:variant>
        <vt:i4>5963862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consultantplus://offline/ref=0FD6F5F995FD9E21AF47DFC7208CCAD13AF50BFED18B3E68D65C57459BEFrCD</vt:lpwstr>
      </vt:variant>
      <vt:variant>
        <vt:lpwstr/>
      </vt:variant>
      <vt:variant>
        <vt:i4>5963777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1310781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_Toc364322846</vt:lpwstr>
      </vt:variant>
      <vt:variant>
        <vt:i4>1310781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_Toc364322845</vt:lpwstr>
      </vt:variant>
      <vt:variant>
        <vt:i4>1310781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_Toc364322844</vt:lpwstr>
      </vt:variant>
      <vt:variant>
        <vt:i4>1310781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_Toc364322843</vt:lpwstr>
      </vt:variant>
      <vt:variant>
        <vt:i4>1310781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_Toc364322842</vt:lpwstr>
      </vt:variant>
      <vt:variant>
        <vt:i4>1310781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_Toc364322841</vt:lpwstr>
      </vt:variant>
      <vt:variant>
        <vt:i4>1310781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_Toc364322840</vt:lpwstr>
      </vt:variant>
      <vt:variant>
        <vt:i4>1245245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_Toc364322839</vt:lpwstr>
      </vt:variant>
      <vt:variant>
        <vt:i4>1245245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_Toc364322838</vt:lpwstr>
      </vt:variant>
      <vt:variant>
        <vt:i4>1245245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_Toc364322837</vt:lpwstr>
      </vt:variant>
      <vt:variant>
        <vt:i4>1245245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_Toc364322836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_Toc364322835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_Toc364322834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_Toc364322833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_Toc364322832</vt:lpwstr>
      </vt:variant>
      <vt:variant>
        <vt:i4>1245245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_Toc364322831</vt:lpwstr>
      </vt:variant>
      <vt:variant>
        <vt:i4>1245245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_Toc364322830</vt:lpwstr>
      </vt:variant>
      <vt:variant>
        <vt:i4>1179709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_Toc364322829</vt:lpwstr>
      </vt:variant>
      <vt:variant>
        <vt:i4>1179709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_Toc364322828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_Toc364322827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_Toc364322826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_Toc364322825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_Toc364322824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_Toc364322823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_Toc364322822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_Toc364322821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_Toc364322820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_Toc364322819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_Toc364322818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_Toc364322817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_Toc364322816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_Toc364322815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_Toc364322814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_Toc364322813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_Toc364322812</vt:lpwstr>
      </vt:variant>
      <vt:variant>
        <vt:i4>1114173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_Toc364322811</vt:lpwstr>
      </vt:variant>
      <vt:variant>
        <vt:i4>1114173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_Toc364322810</vt:lpwstr>
      </vt:variant>
      <vt:variant>
        <vt:i4>1048637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_Toc364322809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_Toc364322808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_Toc364322807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_Toc364322806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_Toc364322805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_Toc364322804</vt:lpwstr>
      </vt:variant>
      <vt:variant>
        <vt:i4>1048637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_Toc364322803</vt:lpwstr>
      </vt:variant>
      <vt:variant>
        <vt:i4>1048637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_Toc364322802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_Toc364322801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_Toc364322800</vt:lpwstr>
      </vt:variant>
      <vt:variant>
        <vt:i4>1638450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_Toc364322799</vt:lpwstr>
      </vt:variant>
      <vt:variant>
        <vt:i4>1638450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_Toc364322798</vt:lpwstr>
      </vt:variant>
      <vt:variant>
        <vt:i4>1638450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_Toc364322797</vt:lpwstr>
      </vt:variant>
      <vt:variant>
        <vt:i4>1638450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_Toc364322796</vt:lpwstr>
      </vt:variant>
      <vt:variant>
        <vt:i4>1638450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_Toc364322795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_Toc364322794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_Toc364322793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_Toc364322792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_Toc364322791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_Toc364322790</vt:lpwstr>
      </vt:variant>
      <vt:variant>
        <vt:i4>1572914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_Toc364322789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_Toc364322788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_Toc364322787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_Toc364322786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_Toc364322785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_Toc364322784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_Toc364322783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_Toc364322782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_Toc364322781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_Toc364322780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_Toc364322779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RePack by Diakov</cp:lastModifiedBy>
  <cp:revision>32</cp:revision>
  <cp:lastPrinted>2017-07-31T05:15:00Z</cp:lastPrinted>
  <dcterms:created xsi:type="dcterms:W3CDTF">2017-06-02T08:08:00Z</dcterms:created>
  <dcterms:modified xsi:type="dcterms:W3CDTF">2019-03-20T01:59:00Z</dcterms:modified>
</cp:coreProperties>
</file>