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55E" w:rsidRDefault="0009555E" w:rsidP="0009555E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>ПАСПОРТ</w:t>
      </w:r>
    </w:p>
    <w:p w:rsidR="0009555E" w:rsidRDefault="0009555E" w:rsidP="0009555E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>благоустройства общественной территории</w:t>
      </w:r>
    </w:p>
    <w:p w:rsidR="0009555E" w:rsidRDefault="0009555E" w:rsidP="0009555E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 xml:space="preserve">по состоянию на </w:t>
      </w:r>
      <w:r>
        <w:rPr>
          <w:rFonts w:eastAsia="Times New Roman"/>
          <w:i/>
          <w:sz w:val="28"/>
          <w:szCs w:val="28"/>
          <w:u w:val="single"/>
        </w:rPr>
        <w:t>1 сентября 2017 года</w:t>
      </w:r>
    </w:p>
    <w:p w:rsidR="0009555E" w:rsidRDefault="0009555E" w:rsidP="0009555E">
      <w:pPr>
        <w:jc w:val="center"/>
        <w:rPr>
          <w:rFonts w:eastAsia="Times New Roman"/>
          <w:b/>
          <w:sz w:val="32"/>
          <w:szCs w:val="32"/>
        </w:rPr>
      </w:pPr>
    </w:p>
    <w:p w:rsidR="0009555E" w:rsidRPr="009A5377" w:rsidRDefault="0009555E" w:rsidP="0009555E">
      <w:pPr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МО «Железногорск-Илимское городское поселение»</w:t>
      </w:r>
    </w:p>
    <w:p w:rsidR="0009555E" w:rsidRDefault="0009555E" w:rsidP="0009555E">
      <w:pPr>
        <w:jc w:val="center"/>
        <w:rPr>
          <w:b/>
          <w:i/>
          <w:sz w:val="20"/>
          <w:szCs w:val="20"/>
        </w:rPr>
      </w:pPr>
      <w:r w:rsidRPr="009C5EEE">
        <w:rPr>
          <w:b/>
          <w:i/>
          <w:sz w:val="20"/>
          <w:szCs w:val="20"/>
        </w:rPr>
        <w:t>(наименование муниципального образования Иркутской области)</w:t>
      </w:r>
    </w:p>
    <w:p w:rsidR="0009555E" w:rsidRDefault="0009555E" w:rsidP="0009555E">
      <w:pPr>
        <w:jc w:val="center"/>
        <w:rPr>
          <w:b/>
          <w:i/>
          <w:sz w:val="20"/>
          <w:szCs w:val="20"/>
        </w:rPr>
      </w:pPr>
    </w:p>
    <w:p w:rsidR="0009555E" w:rsidRPr="009A5377" w:rsidRDefault="0009555E" w:rsidP="0009555E">
      <w:pPr>
        <w:pStyle w:val="a4"/>
        <w:numPr>
          <w:ilvl w:val="0"/>
          <w:numId w:val="1"/>
        </w:numPr>
        <w:ind w:left="0"/>
        <w:jc w:val="center"/>
        <w:rPr>
          <w:b/>
          <w:sz w:val="28"/>
          <w:szCs w:val="28"/>
        </w:rPr>
      </w:pPr>
      <w:r w:rsidRPr="009A5377">
        <w:rPr>
          <w:b/>
          <w:sz w:val="28"/>
          <w:szCs w:val="28"/>
        </w:rPr>
        <w:t>Общие сведения о территории, подлежащей благоустройству</w:t>
      </w:r>
    </w:p>
    <w:p w:rsidR="0009555E" w:rsidRPr="009A5377" w:rsidRDefault="0009555E" w:rsidP="0009555E">
      <w:pPr>
        <w:pStyle w:val="a4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«Мемориальный комплекс </w:t>
      </w:r>
      <w:proofErr w:type="gramStart"/>
      <w:r>
        <w:rPr>
          <w:b/>
          <w:sz w:val="28"/>
          <w:szCs w:val="28"/>
        </w:rPr>
        <w:t>войнам</w:t>
      </w:r>
      <w:proofErr w:type="gramEnd"/>
      <w:r>
        <w:rPr>
          <w:b/>
          <w:sz w:val="28"/>
          <w:szCs w:val="28"/>
        </w:rPr>
        <w:t xml:space="preserve"> павшим в годы ВОВ»</w:t>
      </w:r>
    </w:p>
    <w:p w:rsidR="0009555E" w:rsidRDefault="0009555E" w:rsidP="0009555E">
      <w:pPr>
        <w:jc w:val="center"/>
        <w:rPr>
          <w:rFonts w:eastAsia="Times New Roman"/>
          <w:b/>
          <w:sz w:val="28"/>
          <w:szCs w:val="28"/>
        </w:rPr>
      </w:pPr>
    </w:p>
    <w:tbl>
      <w:tblPr>
        <w:tblW w:w="903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3873"/>
        <w:gridCol w:w="2532"/>
        <w:gridCol w:w="1963"/>
      </w:tblGrid>
      <w:tr w:rsidR="0009555E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№ п/п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Наименование показателя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Значение показателя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Примечание</w:t>
            </w:r>
          </w:p>
        </w:tc>
      </w:tr>
      <w:tr w:rsidR="0009555E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1.1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55E" w:rsidRDefault="0009555E" w:rsidP="000955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Вид территории*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сквер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</w:p>
        </w:tc>
      </w:tr>
      <w:tr w:rsidR="0009555E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1.2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Адрес местонахождения территории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 xml:space="preserve">Иркутская область, Нижнеилимский </w:t>
            </w:r>
            <w:proofErr w:type="spellStart"/>
            <w:proofErr w:type="gramStart"/>
            <w:r>
              <w:rPr>
                <w:rFonts w:eastAsia="Times New Roman"/>
                <w:i/>
              </w:rPr>
              <w:t>район,г.Железногорск</w:t>
            </w:r>
            <w:proofErr w:type="spellEnd"/>
            <w:proofErr w:type="gramEnd"/>
            <w:r>
              <w:rPr>
                <w:rFonts w:eastAsia="Times New Roman"/>
                <w:i/>
              </w:rPr>
              <w:t>-Илимский, 7 квартал.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  <w:i/>
              </w:rPr>
            </w:pPr>
          </w:p>
        </w:tc>
      </w:tr>
      <w:tr w:rsidR="0009555E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1.3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Кадастровый номер земельного участка дворовой территории, (при наличии)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-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  <w:i/>
              </w:rPr>
            </w:pPr>
          </w:p>
        </w:tc>
      </w:tr>
      <w:tr w:rsidR="0009555E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1.4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Собственник (и) земельного участка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Администрация МО «</w:t>
            </w:r>
            <w:proofErr w:type="spellStart"/>
            <w:r>
              <w:rPr>
                <w:rFonts w:eastAsia="Times New Roman"/>
                <w:i/>
              </w:rPr>
              <w:t>Железногоск</w:t>
            </w:r>
            <w:proofErr w:type="spellEnd"/>
            <w:r>
              <w:rPr>
                <w:rFonts w:eastAsia="Times New Roman"/>
                <w:i/>
              </w:rPr>
              <w:t>-Илимское городское поселение»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  <w:i/>
              </w:rPr>
            </w:pPr>
          </w:p>
        </w:tc>
      </w:tr>
      <w:tr w:rsidR="0009555E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1.5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Собственники зданий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-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  <w:i/>
              </w:rPr>
            </w:pPr>
          </w:p>
        </w:tc>
      </w:tr>
      <w:tr w:rsidR="0009555E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1.6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Общая площадь территории, кв. м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3 035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  <w:i/>
              </w:rPr>
            </w:pPr>
          </w:p>
        </w:tc>
      </w:tr>
      <w:tr w:rsidR="0009555E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1.7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Численность населения, имеющего удобный пешеходный доступ к основным площадкам территории, чел.**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5 000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  <w:i/>
              </w:rPr>
            </w:pPr>
          </w:p>
        </w:tc>
      </w:tr>
      <w:tr w:rsidR="0009555E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1.8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Наличие в границах или рядом (500м.) объектов культурного наследия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-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  <w:i/>
              </w:rPr>
            </w:pPr>
          </w:p>
        </w:tc>
      </w:tr>
      <w:tr w:rsidR="0009555E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1.9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Оценка уровня благоустроенности территории (благоустроенная/ не благоустроенная) ***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благоустроенная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  <w:i/>
              </w:rPr>
            </w:pPr>
          </w:p>
        </w:tc>
      </w:tr>
    </w:tbl>
    <w:p w:rsidR="0009555E" w:rsidRDefault="0009555E" w:rsidP="0009555E">
      <w:pPr>
        <w:ind w:firstLine="426"/>
        <w:jc w:val="both"/>
        <w:rPr>
          <w:i/>
        </w:rPr>
      </w:pPr>
      <w:r>
        <w:t xml:space="preserve"> </w:t>
      </w:r>
      <w:r>
        <w:rPr>
          <w:i/>
        </w:rPr>
        <w:t>* - парк, сквер, центральная улица, площадь, набережная и т.д.</w:t>
      </w:r>
    </w:p>
    <w:p w:rsidR="0009555E" w:rsidRDefault="0009555E" w:rsidP="0009555E">
      <w:pPr>
        <w:ind w:firstLine="426"/>
        <w:jc w:val="both"/>
        <w:rPr>
          <w:i/>
        </w:rPr>
      </w:pPr>
      <w:r>
        <w:rPr>
          <w:i/>
        </w:rPr>
        <w:t>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минут;</w:t>
      </w:r>
    </w:p>
    <w:p w:rsidR="0009555E" w:rsidRDefault="0009555E" w:rsidP="0009555E">
      <w:pPr>
        <w:ind w:firstLine="426"/>
        <w:jc w:val="both"/>
        <w:rPr>
          <w:i/>
        </w:rPr>
      </w:pPr>
      <w:r>
        <w:rPr>
          <w:i/>
        </w:rPr>
        <w:t>***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09555E" w:rsidRDefault="0009555E" w:rsidP="0009555E">
      <w:pPr>
        <w:ind w:hanging="142"/>
        <w:jc w:val="both"/>
        <w:rPr>
          <w:i/>
        </w:rPr>
      </w:pPr>
    </w:p>
    <w:p w:rsidR="0009555E" w:rsidRDefault="0009555E">
      <w:pPr>
        <w:spacing w:after="160" w:line="259" w:lineRule="auto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br w:type="page"/>
      </w:r>
    </w:p>
    <w:p w:rsidR="0009555E" w:rsidRDefault="0009555E" w:rsidP="0009555E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2. Характеристика благоустройства</w:t>
      </w:r>
    </w:p>
    <w:p w:rsidR="0009555E" w:rsidRDefault="0009555E" w:rsidP="0009555E">
      <w:pPr>
        <w:jc w:val="center"/>
        <w:rPr>
          <w:rFonts w:eastAsia="Times New Roman"/>
          <w:b/>
          <w:sz w:val="28"/>
          <w:szCs w:val="28"/>
        </w:rPr>
      </w:pPr>
    </w:p>
    <w:tbl>
      <w:tblPr>
        <w:tblW w:w="96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13"/>
        <w:gridCol w:w="2551"/>
        <w:gridCol w:w="1476"/>
        <w:gridCol w:w="2066"/>
      </w:tblGrid>
      <w:tr w:rsidR="0009555E" w:rsidTr="005F5876">
        <w:trPr>
          <w:trHeight w:val="287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№ п/п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Наименование показателя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Ед. измерения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Значение показателя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Характеристика (тип, кол-во, размеры, материал, др.)</w:t>
            </w:r>
          </w:p>
        </w:tc>
      </w:tr>
      <w:tr w:rsidR="0009555E" w:rsidTr="005F5876">
        <w:trPr>
          <w:trHeight w:val="287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</w:tr>
      <w:tr w:rsidR="0009555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r>
              <w:t>Строение жилое,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09555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r>
              <w:t>Строение нежилое капитальное,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  <w:p w:rsidR="0009555E" w:rsidRDefault="0009555E" w:rsidP="0009555E">
            <w:pPr>
              <w:jc w:val="center"/>
            </w:pPr>
            <w:r>
              <w:rPr>
                <w:rFonts w:eastAsia="Times New Roman"/>
              </w:rPr>
              <w:t>/требует сноса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09555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r>
              <w:t>Строение нежилое некапитальное,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  <w:p w:rsidR="0009555E" w:rsidRDefault="0009555E" w:rsidP="0009555E">
            <w:pPr>
              <w:jc w:val="center"/>
            </w:pPr>
            <w:r>
              <w:rPr>
                <w:rFonts w:eastAsia="Times New Roman"/>
              </w:rPr>
              <w:t>/требует сноса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09555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r>
              <w:t>Дорожное покрытие проезжих частей,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09555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r>
              <w:t>Велодорожка,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09555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r>
              <w:t>Пешеходные дорожки (тротуары)»,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Требует ремонта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бетонные</w:t>
            </w:r>
          </w:p>
        </w:tc>
      </w:tr>
      <w:tr w:rsidR="0009555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r>
              <w:t>Система освещения,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  <w:proofErr w:type="gramStart"/>
            <w:r>
              <w:rPr>
                <w:rFonts w:eastAsia="Times New Roman"/>
              </w:rPr>
              <w:t>/  требует</w:t>
            </w:r>
            <w:proofErr w:type="gramEnd"/>
            <w:r>
              <w:rPr>
                <w:rFonts w:eastAsia="Times New Roman"/>
              </w:rPr>
              <w:t xml:space="preserve"> замены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Среднее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Уличные светильники</w:t>
            </w:r>
          </w:p>
        </w:tc>
      </w:tr>
      <w:tr w:rsidR="0009555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roofErr w:type="gramStart"/>
            <w:r>
              <w:t>Ливневая  канализация</w:t>
            </w:r>
            <w:proofErr w:type="gramEnd"/>
            <w:r>
              <w:t>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 требует устройства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09555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r>
              <w:t>Ограждение,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 требует устройства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09555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r>
              <w:t>Устройство преграждения пути (шлагбаум, ворота, цепь, парковочный столбик, др.),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устройства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09555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r>
              <w:t>Лестницы,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 требует устройства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Требует ремонта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бетонная</w:t>
            </w:r>
          </w:p>
        </w:tc>
      </w:tr>
      <w:tr w:rsidR="0009555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r>
              <w:t>Автопарковка,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 xml:space="preserve">требует ремонта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09555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roofErr w:type="spellStart"/>
            <w:r>
              <w:t>Велопарковка</w:t>
            </w:r>
            <w:proofErr w:type="spellEnd"/>
            <w:r>
              <w:t>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09555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r>
              <w:t>Детская площадка,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09555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r>
              <w:t>Площадка для выгула собак,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09555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r>
              <w:t>Спортивная площадка,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09555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17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r>
              <w:t>Оборудованная контейнерная площадка,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09555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r>
              <w:t>Малые архитектурные формы (стол, скамья, беседка, терраса, навес, фонтан, урна),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замены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09555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Приспособления для маломобильных групп населения (опорные поручни, специальное оборудование на детских и спортивных площадках; спуски,</w:t>
            </w:r>
          </w:p>
          <w:p w:rsidR="0009555E" w:rsidRDefault="0009555E" w:rsidP="0009555E">
            <w:r>
              <w:rPr>
                <w:rFonts w:eastAsia="Times New Roman"/>
              </w:rPr>
              <w:t>пандусы для обеспечения беспрепятственного перемещения),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замены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09555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r>
              <w:t>Озеленение,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восстановления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среднее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сосны</w:t>
            </w:r>
          </w:p>
        </w:tc>
      </w:tr>
      <w:tr w:rsidR="0009555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r>
              <w:t>Информационный стенд,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замены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среднее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Бетонная стела и металлические вставки с именами погибших</w:t>
            </w:r>
          </w:p>
        </w:tc>
      </w:tr>
      <w:tr w:rsidR="0009555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r>
              <w:rPr>
                <w:rFonts w:eastAsia="Times New Roman"/>
              </w:rPr>
              <w:t>Размещение в границах территории инженерных коммуникаций, в том числе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</w:rPr>
            </w:pPr>
          </w:p>
        </w:tc>
      </w:tr>
      <w:tr w:rsidR="0009555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водоснабжения,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</w:rPr>
            </w:pPr>
          </w:p>
        </w:tc>
      </w:tr>
      <w:tr w:rsidR="0009555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водоотведения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</w:rPr>
            </w:pPr>
          </w:p>
        </w:tc>
      </w:tr>
      <w:tr w:rsidR="0009555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22.3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ливневой канализации,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</w:rPr>
            </w:pPr>
          </w:p>
        </w:tc>
      </w:tr>
      <w:tr w:rsidR="0009555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электроснабжения,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</w:rPr>
            </w:pPr>
          </w:p>
        </w:tc>
      </w:tr>
      <w:tr w:rsidR="0009555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22.5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теплоснабжения,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да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</w:rPr>
            </w:pPr>
          </w:p>
        </w:tc>
      </w:tr>
      <w:tr w:rsidR="0009555E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связи.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5E" w:rsidRDefault="0009555E" w:rsidP="0009555E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5E" w:rsidRDefault="0009555E" w:rsidP="0009555E">
            <w:pPr>
              <w:rPr>
                <w:rFonts w:eastAsia="Times New Roman"/>
              </w:rPr>
            </w:pPr>
          </w:p>
        </w:tc>
      </w:tr>
    </w:tbl>
    <w:p w:rsidR="0009555E" w:rsidRDefault="0009555E" w:rsidP="0009555E">
      <w:pPr>
        <w:jc w:val="center"/>
        <w:rPr>
          <w:rFonts w:eastAsia="Times New Roman"/>
          <w:b/>
          <w:sz w:val="28"/>
          <w:szCs w:val="28"/>
        </w:rPr>
      </w:pPr>
    </w:p>
    <w:p w:rsidR="0009555E" w:rsidRDefault="0009555E" w:rsidP="0009555E">
      <w:r>
        <w:rPr>
          <w:noProof/>
        </w:rPr>
        <w:lastRenderedPageBreak/>
        <w:drawing>
          <wp:inline distT="0" distB="0" distL="0" distR="0" wp14:anchorId="7B2A26C7" wp14:editId="1B1E946F">
            <wp:extent cx="5696038" cy="4257675"/>
            <wp:effectExtent l="0" t="0" r="0" b="0"/>
            <wp:docPr id="17" name="Рисунок 17" descr="C:\DOCUME~1\MOLOCI~1\LOCALS~1\Temp\7zE30.tmp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~1\MOLOCI~1\LOCALS~1\Temp\7zE30.tmp\imag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55" cy="426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5E" w:rsidRDefault="0009555E" w:rsidP="0009555E"/>
    <w:p w:rsidR="0009555E" w:rsidRDefault="0009555E" w:rsidP="0009555E">
      <w:r>
        <w:rPr>
          <w:noProof/>
        </w:rPr>
        <w:drawing>
          <wp:inline distT="0" distB="0" distL="0" distR="0" wp14:anchorId="7F312EC7" wp14:editId="1CDC7AF0">
            <wp:extent cx="5724525" cy="4278969"/>
            <wp:effectExtent l="0" t="0" r="0" b="7620"/>
            <wp:docPr id="19" name="Рисунок 19" descr="C:\DOCUME~1\MOLOCI~1\LOCALS~1\Temp\7zE35.tmp\image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~1\MOLOCI~1\LOCALS~1\Temp\7zE35.tmp\image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901" cy="428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5E" w:rsidRDefault="0009555E" w:rsidP="0009555E">
      <w:r>
        <w:rPr>
          <w:noProof/>
        </w:rPr>
        <w:lastRenderedPageBreak/>
        <w:drawing>
          <wp:inline distT="0" distB="0" distL="0" distR="0" wp14:anchorId="5164F95E" wp14:editId="29BF5D1F">
            <wp:extent cx="5922010" cy="4426585"/>
            <wp:effectExtent l="19050" t="0" r="2540" b="0"/>
            <wp:docPr id="20" name="Рисунок 20" descr="C:\DOCUME~1\MOLOCI~1\LOCALS~1\Temp\7zE37.tmp\image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~1\MOLOCI~1\LOCALS~1\Temp\7zE37.tmp\image 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5E" w:rsidRDefault="0009555E" w:rsidP="0009555E"/>
    <w:p w:rsidR="0009555E" w:rsidRDefault="0009555E" w:rsidP="0009555E">
      <w:r>
        <w:rPr>
          <w:noProof/>
        </w:rPr>
        <w:drawing>
          <wp:inline distT="0" distB="0" distL="0" distR="0" wp14:anchorId="2D643D2A" wp14:editId="798B31FF">
            <wp:extent cx="5922010" cy="4426585"/>
            <wp:effectExtent l="19050" t="0" r="2540" b="0"/>
            <wp:docPr id="21" name="Рисунок 21" descr="C:\DOCUME~1\MOLOCI~1\LOCALS~1\Temp\7zE39.tmp\image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~1\MOLOCI~1\LOCALS~1\Temp\7zE39.tmp\image (5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861" w:rsidRDefault="00A13861" w:rsidP="0009555E">
      <w:bookmarkStart w:id="0" w:name="_GoBack"/>
      <w:bookmarkEnd w:id="0"/>
    </w:p>
    <w:sectPr w:rsidR="00A13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7A1ABC"/>
    <w:multiLevelType w:val="hybridMultilevel"/>
    <w:tmpl w:val="E0C0C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55E"/>
    <w:rsid w:val="0009555E"/>
    <w:rsid w:val="00A13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9161EF-C949-4E87-B3E1-00C7FE067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555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09555E"/>
    <w:rPr>
      <w:rFonts w:ascii="Times New Roman" w:eastAsia="Times New Roman" w:hAnsi="Times New Roman" w:cs="Times New Roman"/>
    </w:rPr>
  </w:style>
  <w:style w:type="paragraph" w:styleId="a4">
    <w:name w:val="List Paragraph"/>
    <w:basedOn w:val="a"/>
    <w:link w:val="a3"/>
    <w:uiPriority w:val="99"/>
    <w:qFormat/>
    <w:rsid w:val="0009555E"/>
    <w:pPr>
      <w:spacing w:after="200" w:line="276" w:lineRule="auto"/>
      <w:ind w:left="720"/>
      <w:contextualSpacing/>
    </w:pPr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638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Найда</dc:creator>
  <cp:keywords/>
  <dc:description/>
  <cp:lastModifiedBy>Никита Найда</cp:lastModifiedBy>
  <cp:revision>1</cp:revision>
  <dcterms:created xsi:type="dcterms:W3CDTF">2018-01-23T09:31:00Z</dcterms:created>
  <dcterms:modified xsi:type="dcterms:W3CDTF">2018-01-23T09:32:00Z</dcterms:modified>
</cp:coreProperties>
</file>