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6" w:rsidRDefault="00212906" w:rsidP="00212906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ВНИМАНИЕ! </w:t>
      </w:r>
    </w:p>
    <w:p w:rsidR="00212906" w:rsidRPr="00212906" w:rsidRDefault="00212906" w:rsidP="00212906">
      <w:pPr>
        <w:spacing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Согласно Указу Губернатора Иркутской области от 4 апреля 2020 года № 78-уг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12906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В целях контроля за эпидемиологической обстановкой в регионе Указом установлен порядок передвижения лиц и транспортных средств.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пунктам 2 - 5 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>данного Порядка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установлены следующие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ограничения для граждан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Граждане, находящиеся на территории Иркутской области,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с 5 по 12 апреля 2020 года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вправе передвигаться по территории Иркутской области в следующих случаях: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3) выгула домашних животных на расстоянии, не превышающем 100 метров от места проживания (пребывания); 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Граждане, находящиеся на территории Иркутской области,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с 5 по 12 апреля 2020 года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1) соблюдать дистанцию до других граждан не менее 1,5 метра (социальное </w:t>
      </w:r>
      <w:proofErr w:type="spellStart"/>
      <w:r w:rsidRPr="00212906">
        <w:rPr>
          <w:rFonts w:ascii="Times New Roman" w:eastAsia="Times New Roman" w:hAnsi="Times New Roman" w:cs="Times New Roman"/>
          <w:sz w:val="24"/>
          <w:szCs w:val="24"/>
        </w:rPr>
        <w:t>дистанцирование</w:t>
      </w:r>
      <w:proofErr w:type="spellEnd"/>
      <w:r w:rsidRPr="00212906">
        <w:rPr>
          <w:rFonts w:ascii="Times New Roman" w:eastAsia="Times New Roman" w:hAnsi="Times New Roman" w:cs="Times New Roman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2) иметь при себе документ, удостоверяющий личность, в случае нахождения вне места проживания (пребывания).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режима самоизоляции нахождение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лиц, не достигших возраста 18 лет,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вне места проживания (пребывания) должно осуществляться в сопровождении совершеннолетних граждан.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проверки.».</w:t>
      </w:r>
    </w:p>
    <w:p w:rsidR="00212906" w:rsidRPr="00212906" w:rsidRDefault="00212906" w:rsidP="00212906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906" w:rsidRPr="00212906" w:rsidRDefault="00212906" w:rsidP="00212906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212906" w:rsidRPr="00212906" w:rsidRDefault="00212906" w:rsidP="00212906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Пребывание детей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18 лет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 места проживания (пребывания) без сопровождения 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совершеннолетних граждан </w:t>
      </w: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ЗАПРЕЩЕНО</w:t>
      </w:r>
      <w:r w:rsidRPr="00212906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212906" w:rsidRPr="00212906" w:rsidRDefault="00212906" w:rsidP="00212906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в Иркутской области Правил – гарантия нашей с вами общей безопасности!</w:t>
      </w:r>
    </w:p>
    <w:p w:rsidR="00212906" w:rsidRPr="00212906" w:rsidRDefault="00212906" w:rsidP="00212906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Берегите себя и своих близких!</w:t>
      </w:r>
    </w:p>
    <w:p w:rsidR="00212906" w:rsidRPr="00212906" w:rsidRDefault="00212906" w:rsidP="0021290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906" w:rsidRPr="00212906" w:rsidRDefault="00212906" w:rsidP="00212906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906">
        <w:rPr>
          <w:rFonts w:ascii="Times New Roman" w:eastAsia="Times New Roman" w:hAnsi="Times New Roman" w:cs="Times New Roman"/>
          <w:i/>
          <w:iCs/>
          <w:sz w:val="24"/>
          <w:szCs w:val="24"/>
        </w:rPr>
        <w:t>Комиссия по делам несовершеннолетних и защите их прав</w:t>
      </w:r>
      <w:r w:rsidRPr="00212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2906">
        <w:rPr>
          <w:rFonts w:ascii="Times New Roman" w:eastAsia="Times New Roman" w:hAnsi="Times New Roman" w:cs="Times New Roman"/>
          <w:i/>
          <w:iCs/>
          <w:sz w:val="24"/>
          <w:szCs w:val="24"/>
        </w:rPr>
        <w:t>Иркутской области</w:t>
      </w:r>
    </w:p>
    <w:p w:rsidR="0013677B" w:rsidRPr="00212906" w:rsidRDefault="0013677B" w:rsidP="002129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77B" w:rsidRPr="00212906" w:rsidSect="0021290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2906"/>
    <w:rsid w:val="0013677B"/>
    <w:rsid w:val="0021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2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129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12906"/>
  </w:style>
  <w:style w:type="paragraph" w:styleId="a3">
    <w:name w:val="Normal (Web)"/>
    <w:basedOn w:val="a"/>
    <w:uiPriority w:val="99"/>
    <w:semiHidden/>
    <w:unhideWhenUsed/>
    <w:rsid w:val="0021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Company>Админитстратор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</dc:creator>
  <cp:keywords/>
  <dc:description/>
  <cp:lastModifiedBy>Kochetkova</cp:lastModifiedBy>
  <cp:revision>3</cp:revision>
  <dcterms:created xsi:type="dcterms:W3CDTF">2020-04-06T08:24:00Z</dcterms:created>
  <dcterms:modified xsi:type="dcterms:W3CDTF">2020-04-06T08:28:00Z</dcterms:modified>
</cp:coreProperties>
</file>