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D401" w14:textId="77777777" w:rsidR="005B66C9" w:rsidRDefault="005B66C9" w:rsidP="005B66C9">
      <w:pPr>
        <w:autoSpaceDE w:val="0"/>
        <w:autoSpaceDN w:val="0"/>
        <w:adjustRightInd w:val="0"/>
        <w:ind w:left="5103"/>
        <w:rPr>
          <w:sz w:val="24"/>
          <w:szCs w:val="24"/>
        </w:rPr>
      </w:pPr>
      <w:r>
        <w:rPr>
          <w:sz w:val="24"/>
          <w:szCs w:val="24"/>
        </w:rPr>
        <w:t>УТВЕРЖДЕН</w:t>
      </w:r>
    </w:p>
    <w:p w14:paraId="5AA4088C" w14:textId="1464AFA2" w:rsidR="005B66C9" w:rsidRDefault="005B66C9" w:rsidP="005B66C9">
      <w:pPr>
        <w:autoSpaceDE w:val="0"/>
        <w:autoSpaceDN w:val="0"/>
        <w:adjustRightInd w:val="0"/>
        <w:ind w:left="5103"/>
        <w:rPr>
          <w:sz w:val="24"/>
          <w:szCs w:val="24"/>
        </w:rPr>
      </w:pPr>
      <w:r>
        <w:rPr>
          <w:sz w:val="24"/>
          <w:szCs w:val="24"/>
        </w:rPr>
        <w:t>решением Думы Черемховского районного муниципального образования</w:t>
      </w:r>
      <w:r>
        <w:rPr>
          <w:sz w:val="24"/>
          <w:szCs w:val="24"/>
        </w:rPr>
        <w:br/>
        <w:t>от «19» июня 2020 г. № 61</w:t>
      </w:r>
    </w:p>
    <w:p w14:paraId="61E8C90F" w14:textId="77777777" w:rsidR="005B66C9" w:rsidRDefault="005B66C9" w:rsidP="005B66C9">
      <w:pPr>
        <w:autoSpaceDE w:val="0"/>
        <w:autoSpaceDN w:val="0"/>
        <w:adjustRightInd w:val="0"/>
        <w:ind w:left="5103"/>
        <w:rPr>
          <w:sz w:val="24"/>
          <w:szCs w:val="24"/>
        </w:rPr>
      </w:pPr>
    </w:p>
    <w:p w14:paraId="3A763B5C" w14:textId="77777777" w:rsidR="005B66C9" w:rsidRDefault="005B66C9" w:rsidP="005B66C9">
      <w:pPr>
        <w:autoSpaceDE w:val="0"/>
        <w:autoSpaceDN w:val="0"/>
        <w:adjustRightInd w:val="0"/>
        <w:ind w:left="5103"/>
        <w:rPr>
          <w:b/>
        </w:rPr>
      </w:pPr>
    </w:p>
    <w:p w14:paraId="64D01C60" w14:textId="77777777" w:rsidR="005B66C9" w:rsidRDefault="005B66C9" w:rsidP="005B66C9">
      <w:pPr>
        <w:autoSpaceDE w:val="0"/>
        <w:autoSpaceDN w:val="0"/>
        <w:adjustRightInd w:val="0"/>
        <w:jc w:val="center"/>
        <w:rPr>
          <w:b/>
        </w:rPr>
      </w:pPr>
    </w:p>
    <w:p w14:paraId="1EDD748E" w14:textId="696BA632" w:rsidR="005B66C9" w:rsidRDefault="005B66C9" w:rsidP="005B66C9">
      <w:pPr>
        <w:autoSpaceDE w:val="0"/>
        <w:autoSpaceDN w:val="0"/>
        <w:adjustRightInd w:val="0"/>
        <w:jc w:val="center"/>
        <w:rPr>
          <w:b/>
          <w:bCs/>
          <w:sz w:val="28"/>
          <w:szCs w:val="28"/>
        </w:rPr>
      </w:pPr>
      <w:bookmarkStart w:id="0" w:name="Par24"/>
      <w:bookmarkStart w:id="1" w:name="Par35"/>
      <w:bookmarkEnd w:id="0"/>
      <w:bookmarkEnd w:id="1"/>
      <w:r>
        <w:rPr>
          <w:b/>
          <w:bCs/>
          <w:sz w:val="28"/>
          <w:szCs w:val="28"/>
        </w:rPr>
        <w:t>Порядок принятия решения о применении к депутату Дум</w:t>
      </w:r>
      <w:r w:rsidR="000660E4">
        <w:rPr>
          <w:b/>
          <w:bCs/>
          <w:sz w:val="28"/>
          <w:szCs w:val="28"/>
        </w:rPr>
        <w:t>ы</w:t>
      </w:r>
      <w:r>
        <w:rPr>
          <w:b/>
          <w:bCs/>
          <w:sz w:val="28"/>
          <w:szCs w:val="28"/>
        </w:rPr>
        <w:t xml:space="preserve"> Черемховского районного муниципального образования, мэру Черемховского районного муниципального образования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p>
    <w:p w14:paraId="30CD31B8" w14:textId="77777777" w:rsidR="005B66C9" w:rsidRDefault="005B66C9" w:rsidP="005B66C9">
      <w:pPr>
        <w:suppressAutoHyphens/>
        <w:autoSpaceDE w:val="0"/>
        <w:autoSpaceDN w:val="0"/>
        <w:adjustRightInd w:val="0"/>
        <w:ind w:firstLine="709"/>
        <w:jc w:val="both"/>
        <w:rPr>
          <w:sz w:val="28"/>
          <w:szCs w:val="28"/>
        </w:rPr>
      </w:pPr>
    </w:p>
    <w:p w14:paraId="4AF93A48" w14:textId="77777777" w:rsidR="005B66C9" w:rsidRDefault="005B66C9" w:rsidP="005B66C9">
      <w:pPr>
        <w:suppressAutoHyphens/>
        <w:autoSpaceDE w:val="0"/>
        <w:autoSpaceDN w:val="0"/>
        <w:adjustRightInd w:val="0"/>
        <w:ind w:firstLine="709"/>
        <w:jc w:val="both"/>
        <w:rPr>
          <w:sz w:val="28"/>
          <w:szCs w:val="28"/>
        </w:rPr>
      </w:pPr>
      <w:r>
        <w:rPr>
          <w:sz w:val="28"/>
          <w:szCs w:val="28"/>
        </w:rPr>
        <w:t>1. Настоящий Порядок в соответствии с Федеральным законом</w:t>
      </w:r>
      <w:r>
        <w:rPr>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Pr>
          <w:sz w:val="28"/>
          <w:szCs w:val="28"/>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Черемховского районного муниципального образования устанавливает порядок </w:t>
      </w:r>
      <w:r>
        <w:rPr>
          <w:bCs/>
          <w:sz w:val="28"/>
          <w:szCs w:val="28"/>
        </w:rPr>
        <w:t>принятия решения о применении к депутату Думы Черемховского районного муниципального образования</w:t>
      </w:r>
      <w:r>
        <w:rPr>
          <w:i/>
          <w:sz w:val="22"/>
          <w:szCs w:val="22"/>
        </w:rPr>
        <w:t xml:space="preserve"> </w:t>
      </w:r>
      <w:r>
        <w:rPr>
          <w:sz w:val="28"/>
          <w:szCs w:val="28"/>
        </w:rPr>
        <w:t xml:space="preserve">(далее – депутат) </w:t>
      </w:r>
      <w:r>
        <w:rPr>
          <w:bCs/>
          <w:sz w:val="28"/>
          <w:szCs w:val="28"/>
        </w:rPr>
        <w:t>мер ответственности, указанных в части 7</w:t>
      </w:r>
      <w:r>
        <w:rPr>
          <w:kern w:val="2"/>
          <w:sz w:val="28"/>
          <w:szCs w:val="28"/>
          <w:vertAlign w:val="superscript"/>
        </w:rPr>
        <w:t>3-1</w:t>
      </w:r>
      <w:r>
        <w:rPr>
          <w:sz w:val="28"/>
          <w:szCs w:val="28"/>
        </w:rPr>
        <w:t xml:space="preserve"> статьи 40 Федерального закона             № 131-ФЗ, </w:t>
      </w:r>
      <w:r>
        <w:rPr>
          <w:bCs/>
          <w:sz w:val="28"/>
          <w:szCs w:val="28"/>
        </w:rPr>
        <w:t xml:space="preserve">к мэру Черемховского районного муниципального образования </w:t>
      </w:r>
      <w:r>
        <w:rPr>
          <w:sz w:val="28"/>
          <w:szCs w:val="28"/>
        </w:rPr>
        <w:t xml:space="preserve">(далее – мэр района) меры ответственности, указанной пунктом 1 </w:t>
      </w:r>
      <w:r>
        <w:rPr>
          <w:bCs/>
          <w:sz w:val="28"/>
          <w:szCs w:val="28"/>
        </w:rPr>
        <w:t>части 7</w:t>
      </w:r>
      <w:r>
        <w:rPr>
          <w:kern w:val="2"/>
          <w:sz w:val="28"/>
          <w:szCs w:val="28"/>
          <w:vertAlign w:val="superscript"/>
        </w:rPr>
        <w:t>3-1</w:t>
      </w:r>
      <w:r>
        <w:rPr>
          <w:sz w:val="28"/>
          <w:szCs w:val="28"/>
        </w:rPr>
        <w:t xml:space="preserve"> статьи 40 Федерального закона № 131-ФЗ. </w:t>
      </w:r>
    </w:p>
    <w:p w14:paraId="563DBF36" w14:textId="77777777" w:rsidR="005B66C9" w:rsidRDefault="005B66C9" w:rsidP="005B66C9">
      <w:pPr>
        <w:suppressAutoHyphens/>
        <w:autoSpaceDE w:val="0"/>
        <w:autoSpaceDN w:val="0"/>
        <w:adjustRightInd w:val="0"/>
        <w:ind w:firstLine="709"/>
        <w:jc w:val="both"/>
        <w:rPr>
          <w:sz w:val="28"/>
          <w:szCs w:val="28"/>
        </w:rPr>
      </w:pPr>
      <w:r>
        <w:rPr>
          <w:sz w:val="28"/>
          <w:szCs w:val="28"/>
        </w:rPr>
        <w:t>2. Меры ответственности,</w:t>
      </w:r>
      <w:r>
        <w:rPr>
          <w:bCs/>
          <w:sz w:val="28"/>
          <w:szCs w:val="28"/>
        </w:rPr>
        <w:t xml:space="preserve"> указанные в части 7</w:t>
      </w:r>
      <w:r>
        <w:rPr>
          <w:kern w:val="2"/>
          <w:sz w:val="28"/>
          <w:szCs w:val="28"/>
          <w:vertAlign w:val="superscript"/>
        </w:rPr>
        <w:t>3-1</w:t>
      </w:r>
      <w:r>
        <w:rPr>
          <w:sz w:val="28"/>
          <w:szCs w:val="28"/>
        </w:rPr>
        <w:t xml:space="preserve"> статьи 40 Федерального закона № 131-ФЗ (далее – меры ответственности), применяются к </w:t>
      </w:r>
      <w:r>
        <w:rPr>
          <w:bCs/>
          <w:sz w:val="28"/>
          <w:szCs w:val="28"/>
        </w:rPr>
        <w:t>мэру района</w:t>
      </w:r>
      <w:r>
        <w:rPr>
          <w:sz w:val="28"/>
          <w:szCs w:val="28"/>
        </w:rPr>
        <w:t xml:space="preserve">, </w:t>
      </w:r>
      <w:r>
        <w:rPr>
          <w:bCs/>
          <w:sz w:val="28"/>
          <w:szCs w:val="28"/>
        </w:rPr>
        <w:t xml:space="preserve">депутату (далее при совместном упоминании – лицо, замещающее муниципальную должность), </w:t>
      </w:r>
      <w:r>
        <w:rPr>
          <w:sz w:val="28"/>
          <w:szCs w:val="28"/>
        </w:rPr>
        <w:t>в порядке, установленном Законом Иркутской области № 5-ОЗ, с учетом особенностей, предусмотренных настоящим Порядком.</w:t>
      </w:r>
    </w:p>
    <w:p w14:paraId="19DD5967" w14:textId="61D3B4B0" w:rsidR="005B66C9" w:rsidRDefault="005B66C9" w:rsidP="005B66C9">
      <w:pPr>
        <w:suppressAutoHyphens/>
        <w:autoSpaceDE w:val="0"/>
        <w:autoSpaceDN w:val="0"/>
        <w:adjustRightInd w:val="0"/>
        <w:ind w:firstLine="709"/>
        <w:jc w:val="both"/>
        <w:rPr>
          <w:sz w:val="28"/>
          <w:szCs w:val="28"/>
        </w:rPr>
      </w:pPr>
      <w:bookmarkStart w:id="2" w:name="Par47"/>
      <w:bookmarkEnd w:id="2"/>
      <w:r>
        <w:rPr>
          <w:sz w:val="28"/>
          <w:szCs w:val="28"/>
        </w:rPr>
        <w:t xml:space="preserve">3. Решение </w:t>
      </w:r>
      <w:r>
        <w:rPr>
          <w:bCs/>
          <w:sz w:val="28"/>
          <w:szCs w:val="28"/>
        </w:rPr>
        <w:t>Думы Черемховского районного муниципального образования</w:t>
      </w:r>
      <w:r>
        <w:rPr>
          <w:sz w:val="28"/>
          <w:szCs w:val="28"/>
        </w:rPr>
        <w:t xml:space="preserve"> (далее – районная Дума) о применении к лицам, замещающим муниципальные должности, мер ответственности принимается в случае поступления в районную Думу заявления Губернатора Иркутской области, предусмотренного абзацем вторым части 4 статьи 7 </w:t>
      </w:r>
      <w:bookmarkStart w:id="3" w:name="_GoBack"/>
      <w:bookmarkEnd w:id="3"/>
      <w:r>
        <w:rPr>
          <w:sz w:val="28"/>
          <w:szCs w:val="28"/>
        </w:rPr>
        <w:br/>
      </w:r>
      <w:r>
        <w:rPr>
          <w:rFonts w:eastAsiaTheme="minorHAnsi"/>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w:t>
      </w:r>
      <w:r>
        <w:rPr>
          <w:rFonts w:eastAsiaTheme="minorHAnsi"/>
          <w:sz w:val="28"/>
          <w:szCs w:val="28"/>
          <w:lang w:eastAsia="en-US"/>
        </w:rPr>
        <w:lastRenderedPageBreak/>
        <w:t xml:space="preserve">расходах, об имуществе и обязательствах имущественного характера» (далее – заявление Губернатора Иркутской области). </w:t>
      </w:r>
    </w:p>
    <w:p w14:paraId="5BBB95A4" w14:textId="77777777" w:rsidR="005B66C9" w:rsidRDefault="005B66C9" w:rsidP="005B66C9">
      <w:pPr>
        <w:suppressAutoHyphens/>
        <w:autoSpaceDE w:val="0"/>
        <w:autoSpaceDN w:val="0"/>
        <w:adjustRightInd w:val="0"/>
        <w:ind w:firstLine="709"/>
        <w:jc w:val="both"/>
        <w:rPr>
          <w:sz w:val="28"/>
          <w:szCs w:val="28"/>
        </w:rPr>
      </w:pPr>
      <w:r>
        <w:rPr>
          <w:rFonts w:eastAsiaTheme="minorHAnsi"/>
          <w:sz w:val="28"/>
          <w:szCs w:val="28"/>
          <w:lang w:eastAsia="en-US"/>
        </w:rPr>
        <w:t xml:space="preserve">4. Должностное лицо, ответственное за прием и регистрацию документов в районной Думе (далее – уполномоченное должностное лицо), регистрирует заявление Губернатора Иркутской области в день его поступления в районную Думу, в соответствии </w:t>
      </w:r>
      <w:r>
        <w:rPr>
          <w:sz w:val="28"/>
          <w:szCs w:val="28"/>
        </w:rPr>
        <w:t>с правилами делопроизводства, установленными в районной Думе.</w:t>
      </w:r>
    </w:p>
    <w:p w14:paraId="46688A85" w14:textId="77777777" w:rsidR="005B66C9" w:rsidRDefault="005B66C9" w:rsidP="005B66C9">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Лицо, замещающее муниципальную должность, уведомляется районной Думой о поступлении в районную Думу заявления Губернатора Иркутской области.</w:t>
      </w:r>
    </w:p>
    <w:p w14:paraId="3396F745" w14:textId="77777777" w:rsidR="005B66C9" w:rsidRDefault="005B66C9" w:rsidP="005B66C9">
      <w:pPr>
        <w:suppressAutoHyphens/>
        <w:autoSpaceDE w:val="0"/>
        <w:autoSpaceDN w:val="0"/>
        <w:adjustRightInd w:val="0"/>
        <w:ind w:firstLine="709"/>
        <w:jc w:val="both"/>
        <w:rPr>
          <w:rFonts w:eastAsiaTheme="minorHAnsi"/>
          <w:sz w:val="28"/>
          <w:szCs w:val="28"/>
          <w:lang w:eastAsia="en-US"/>
        </w:rPr>
      </w:pPr>
      <w:r>
        <w:rPr>
          <w:sz w:val="28"/>
          <w:szCs w:val="28"/>
        </w:rPr>
        <w:t xml:space="preserve">Лицо, замещающее муниципальную должность, </w:t>
      </w:r>
      <w:r>
        <w:rPr>
          <w:rFonts w:eastAsiaTheme="minorHAnsi"/>
          <w:sz w:val="28"/>
          <w:szCs w:val="28"/>
          <w:lang w:eastAsia="en-US"/>
        </w:rPr>
        <w:t xml:space="preserve">уведомляется районной Думой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14:paraId="4198DB92" w14:textId="77777777" w:rsidR="005B66C9" w:rsidRDefault="005B66C9" w:rsidP="005B66C9">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Лицо, замещающее муниципальную должность, уведомляется районной Думой не позднее рабочего дня, следующего за днем поступления заявления Губернатора Иркутской области в районную Думу.  </w:t>
      </w:r>
    </w:p>
    <w:p w14:paraId="202C5126" w14:textId="77777777" w:rsidR="005B66C9" w:rsidRDefault="005B66C9" w:rsidP="005B66C9">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14:paraId="5F31E1DD" w14:textId="77777777" w:rsidR="005B66C9" w:rsidRDefault="005B66C9" w:rsidP="005B66C9">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районной Думы, а в случае если заявление Губернатора Иркутской области поступило в отношении депутата, замещающего должность председателя районной Думы, – заместителю председателя районной Думы.</w:t>
      </w:r>
    </w:p>
    <w:p w14:paraId="17B2CAEE" w14:textId="77777777" w:rsidR="005B66C9" w:rsidRDefault="005B66C9" w:rsidP="005B66C9">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Председатель районной Думы, а в случае, предусмотренном пунктом 6 настоящего Порядка, – заместитель председателя районной Думы в порядке и в сроки, установленные Регламентом районной Думы, передает заявление Губернатора Иркутской области на предварительное рассмотрение в п</w:t>
      </w:r>
      <w:r>
        <w:rPr>
          <w:sz w:val="28"/>
          <w:szCs w:val="28"/>
        </w:rPr>
        <w:t xml:space="preserve">остоянную комиссию районной Думы по мандатам, регламенту, депутатской этике, а также по социальной политике и местному самоуправлению </w:t>
      </w:r>
      <w:r>
        <w:rPr>
          <w:rFonts w:eastAsiaTheme="minorHAnsi"/>
          <w:sz w:val="28"/>
          <w:szCs w:val="28"/>
          <w:lang w:eastAsia="en-US"/>
        </w:rPr>
        <w:t xml:space="preserve">(далее – уполномоченный орган).  </w:t>
      </w:r>
    </w:p>
    <w:p w14:paraId="411FD8AA" w14:textId="77777777" w:rsidR="005B66C9" w:rsidRDefault="005B66C9" w:rsidP="005B66C9">
      <w:pPr>
        <w:suppressAutoHyphens/>
        <w:autoSpaceDE w:val="0"/>
        <w:autoSpaceDN w:val="0"/>
        <w:adjustRightInd w:val="0"/>
        <w:ind w:firstLine="709"/>
        <w:jc w:val="both"/>
        <w:rPr>
          <w:rFonts w:eastAsiaTheme="minorHAnsi"/>
          <w:sz w:val="28"/>
          <w:szCs w:val="28"/>
          <w:lang w:eastAsia="en-US"/>
        </w:rPr>
      </w:pPr>
      <w:r>
        <w:rPr>
          <w:sz w:val="28"/>
          <w:szCs w:val="28"/>
        </w:rPr>
        <w:t xml:space="preserve">8. Предварительное рассмотрение заявления Губернатора Иркутской области осуществляется уполномоченным органом в течение </w:t>
      </w:r>
      <w:r>
        <w:rPr>
          <w:sz w:val="28"/>
          <w:szCs w:val="28"/>
        </w:rPr>
        <w:br/>
        <w:t xml:space="preserve">10 календарных дней со дня внесения заявления Губернатора Иркутской области в районную Думу в </w:t>
      </w:r>
      <w:r>
        <w:rPr>
          <w:rFonts w:eastAsiaTheme="minorHAnsi"/>
          <w:sz w:val="28"/>
          <w:szCs w:val="28"/>
          <w:lang w:eastAsia="en-US"/>
        </w:rPr>
        <w:t xml:space="preserve">порядке, установленном Регламентом районной Думы. </w:t>
      </w:r>
    </w:p>
    <w:p w14:paraId="7DC7C12E" w14:textId="77777777" w:rsidR="005B66C9" w:rsidRDefault="005B66C9" w:rsidP="005B66C9">
      <w:pPr>
        <w:suppressAutoHyphens/>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Pr>
          <w:rFonts w:eastAsiaTheme="minorHAnsi"/>
          <w:bCs/>
          <w:sz w:val="28"/>
          <w:szCs w:val="28"/>
          <w:lang w:eastAsia="en-US"/>
        </w:rPr>
        <w:t>.</w:t>
      </w:r>
    </w:p>
    <w:p w14:paraId="734AF03A" w14:textId="77777777" w:rsidR="005B66C9" w:rsidRDefault="005B66C9" w:rsidP="005B66C9">
      <w:pPr>
        <w:suppressAutoHyphens/>
        <w:autoSpaceDE w:val="0"/>
        <w:autoSpaceDN w:val="0"/>
        <w:adjustRightInd w:val="0"/>
        <w:ind w:firstLine="709"/>
        <w:jc w:val="both"/>
        <w:rPr>
          <w:sz w:val="28"/>
          <w:szCs w:val="28"/>
        </w:rPr>
      </w:pPr>
      <w:r>
        <w:rPr>
          <w:sz w:val="28"/>
          <w:szCs w:val="28"/>
        </w:rPr>
        <w:t xml:space="preserve">9. Решение по результатам рассмотрения заявления Губернатора Иркутской области принимается районной Думой </w:t>
      </w:r>
      <w:r>
        <w:rPr>
          <w:sz w:val="28"/>
          <w:szCs w:val="28"/>
          <w:shd w:val="clear" w:color="auto" w:fill="FFFFFF"/>
        </w:rPr>
        <w:t xml:space="preserve">в течение </w:t>
      </w:r>
      <w:r>
        <w:rPr>
          <w:sz w:val="28"/>
          <w:szCs w:val="28"/>
          <w:shd w:val="clear" w:color="auto" w:fill="FFFFFF"/>
        </w:rPr>
        <w:br/>
      </w:r>
      <w:r>
        <w:rPr>
          <w:sz w:val="28"/>
          <w:szCs w:val="28"/>
          <w:shd w:val="clear" w:color="auto" w:fill="FFFFFF"/>
        </w:rPr>
        <w:lastRenderedPageBreak/>
        <w:t xml:space="preserve">30 календарных дней </w:t>
      </w:r>
      <w:r>
        <w:rPr>
          <w:sz w:val="28"/>
          <w:szCs w:val="28"/>
        </w:rPr>
        <w:t>со дня внесения заявления Губернатора Иркутской области в районную Думу</w:t>
      </w:r>
      <w:r>
        <w:rPr>
          <w:sz w:val="28"/>
          <w:szCs w:val="28"/>
          <w:shd w:val="clear" w:color="auto" w:fill="FFFFFF"/>
        </w:rPr>
        <w:t xml:space="preserve">, а если </w:t>
      </w:r>
      <w:r>
        <w:rPr>
          <w:sz w:val="28"/>
          <w:szCs w:val="28"/>
        </w:rPr>
        <w:t>заявление Губернатора Иркутской области внесено в районную Думу</w:t>
      </w:r>
      <w:r>
        <w:rPr>
          <w:sz w:val="28"/>
          <w:szCs w:val="28"/>
          <w:shd w:val="clear" w:color="auto" w:fill="FFFFFF"/>
        </w:rPr>
        <w:t xml:space="preserve"> в период между заседаниями </w:t>
      </w:r>
      <w:r>
        <w:rPr>
          <w:sz w:val="28"/>
          <w:szCs w:val="28"/>
        </w:rPr>
        <w:t>районной Думы</w:t>
      </w:r>
      <w:r>
        <w:rPr>
          <w:sz w:val="28"/>
          <w:szCs w:val="28"/>
          <w:shd w:val="clear" w:color="auto" w:fill="FFFFFF"/>
        </w:rPr>
        <w:t xml:space="preserve">, – не позднее чем через три месяца со дня внесения </w:t>
      </w:r>
      <w:r>
        <w:rPr>
          <w:sz w:val="28"/>
          <w:szCs w:val="28"/>
        </w:rPr>
        <w:t xml:space="preserve">заявления Губернатора Иркутской области в районную Думу. В указанный срок входит срок предварительного рассмотрения заявления Губернатора Иркутской области. </w:t>
      </w:r>
    </w:p>
    <w:p w14:paraId="1CEEDE47" w14:textId="77777777" w:rsidR="005B66C9" w:rsidRDefault="005B66C9" w:rsidP="005B66C9">
      <w:pPr>
        <w:suppressAutoHyphens/>
        <w:autoSpaceDE w:val="0"/>
        <w:autoSpaceDN w:val="0"/>
        <w:adjustRightInd w:val="0"/>
        <w:ind w:firstLine="709"/>
        <w:jc w:val="both"/>
        <w:rPr>
          <w:sz w:val="28"/>
          <w:szCs w:val="28"/>
        </w:rPr>
      </w:pPr>
      <w:r>
        <w:rPr>
          <w:sz w:val="28"/>
          <w:szCs w:val="28"/>
        </w:rPr>
        <w:t>10. По результатам рассмотрения заявления Губернатора Иркутской области, поступившего в отношении мэра района, районная Дума принимает одно из следующих решений:</w:t>
      </w:r>
    </w:p>
    <w:p w14:paraId="12D2115A" w14:textId="77777777" w:rsidR="005B66C9" w:rsidRDefault="005B66C9" w:rsidP="005B66C9">
      <w:pPr>
        <w:suppressAutoHyphens/>
        <w:autoSpaceDE w:val="0"/>
        <w:autoSpaceDN w:val="0"/>
        <w:adjustRightInd w:val="0"/>
        <w:ind w:firstLine="709"/>
        <w:jc w:val="both"/>
        <w:rPr>
          <w:sz w:val="28"/>
          <w:szCs w:val="28"/>
        </w:rPr>
      </w:pPr>
      <w:r>
        <w:rPr>
          <w:sz w:val="28"/>
          <w:szCs w:val="28"/>
        </w:rPr>
        <w:t>1) решение о применении меры ответственности в виде предупреждения;</w:t>
      </w:r>
    </w:p>
    <w:p w14:paraId="1FF06F15" w14:textId="77777777" w:rsidR="005B66C9" w:rsidRDefault="005B66C9" w:rsidP="005B66C9">
      <w:pPr>
        <w:suppressAutoHyphens/>
        <w:autoSpaceDE w:val="0"/>
        <w:autoSpaceDN w:val="0"/>
        <w:adjustRightInd w:val="0"/>
        <w:ind w:firstLine="709"/>
        <w:jc w:val="both"/>
        <w:rPr>
          <w:sz w:val="28"/>
          <w:szCs w:val="28"/>
        </w:rPr>
      </w:pPr>
      <w:r>
        <w:rPr>
          <w:sz w:val="28"/>
          <w:szCs w:val="28"/>
        </w:rPr>
        <w:t>2) решение об отсутствии оснований для применения мер ответственности.</w:t>
      </w:r>
    </w:p>
    <w:p w14:paraId="65E233BF" w14:textId="77777777" w:rsidR="005B66C9" w:rsidRDefault="005B66C9" w:rsidP="005B66C9">
      <w:pPr>
        <w:suppressAutoHyphens/>
        <w:autoSpaceDE w:val="0"/>
        <w:autoSpaceDN w:val="0"/>
        <w:adjustRightInd w:val="0"/>
        <w:ind w:firstLine="709"/>
        <w:jc w:val="both"/>
        <w:rPr>
          <w:sz w:val="28"/>
          <w:szCs w:val="28"/>
        </w:rPr>
      </w:pPr>
      <w:r>
        <w:rPr>
          <w:sz w:val="28"/>
          <w:szCs w:val="28"/>
        </w:rPr>
        <w:t>11. По результатам рассмотрения заявления Губернатора Иркутской области, поступившего в отношении депутата, районная Дума принимает одно из следующих решений:</w:t>
      </w:r>
    </w:p>
    <w:p w14:paraId="31E80C4A" w14:textId="77777777" w:rsidR="005B66C9" w:rsidRDefault="005B66C9" w:rsidP="005B66C9">
      <w:pPr>
        <w:suppressAutoHyphens/>
        <w:autoSpaceDE w:val="0"/>
        <w:autoSpaceDN w:val="0"/>
        <w:adjustRightInd w:val="0"/>
        <w:ind w:firstLine="709"/>
        <w:jc w:val="both"/>
        <w:rPr>
          <w:sz w:val="28"/>
          <w:szCs w:val="28"/>
        </w:rPr>
      </w:pPr>
      <w:r>
        <w:rPr>
          <w:sz w:val="28"/>
          <w:szCs w:val="28"/>
        </w:rPr>
        <w:t xml:space="preserve">1) решение о применении одной из мер ответственности, установленной </w:t>
      </w:r>
      <w:r>
        <w:rPr>
          <w:bCs/>
          <w:sz w:val="28"/>
          <w:szCs w:val="28"/>
        </w:rPr>
        <w:t>в части 7</w:t>
      </w:r>
      <w:r>
        <w:rPr>
          <w:kern w:val="2"/>
          <w:sz w:val="28"/>
          <w:szCs w:val="28"/>
          <w:vertAlign w:val="superscript"/>
        </w:rPr>
        <w:t>3-1</w:t>
      </w:r>
      <w:r>
        <w:rPr>
          <w:sz w:val="28"/>
          <w:szCs w:val="28"/>
        </w:rPr>
        <w:t xml:space="preserve"> статьи 40 Федерального закона № 131-ФЗ;</w:t>
      </w:r>
    </w:p>
    <w:p w14:paraId="2E2C4DEC" w14:textId="77777777" w:rsidR="005B66C9" w:rsidRDefault="005B66C9" w:rsidP="005B66C9">
      <w:pPr>
        <w:suppressAutoHyphens/>
        <w:autoSpaceDE w:val="0"/>
        <w:autoSpaceDN w:val="0"/>
        <w:adjustRightInd w:val="0"/>
        <w:ind w:firstLine="709"/>
        <w:jc w:val="both"/>
        <w:rPr>
          <w:sz w:val="28"/>
          <w:szCs w:val="28"/>
        </w:rPr>
      </w:pPr>
      <w:r>
        <w:rPr>
          <w:sz w:val="28"/>
          <w:szCs w:val="28"/>
        </w:rPr>
        <w:t xml:space="preserve">2) решение об отсутствии оснований для применения мер ответственности. </w:t>
      </w:r>
    </w:p>
    <w:p w14:paraId="74B624CF" w14:textId="77777777" w:rsidR="005B66C9" w:rsidRDefault="005B66C9" w:rsidP="005B66C9">
      <w:pPr>
        <w:suppressAutoHyphens/>
        <w:autoSpaceDE w:val="0"/>
        <w:autoSpaceDN w:val="0"/>
        <w:adjustRightInd w:val="0"/>
        <w:ind w:firstLine="709"/>
        <w:jc w:val="both"/>
        <w:rPr>
          <w:sz w:val="28"/>
          <w:szCs w:val="28"/>
        </w:rPr>
      </w:pPr>
      <w:r>
        <w:rPr>
          <w:sz w:val="28"/>
          <w:szCs w:val="28"/>
        </w:rPr>
        <w:t>12. При принятии решения в отношении мэра района учитываются обстоятельства совершенного коррупционного правонарушения, соблюдение мэром района запретов и ограничений и обязанностей, установленных в целях противодействия коррупции.</w:t>
      </w:r>
    </w:p>
    <w:p w14:paraId="0AAEFD62" w14:textId="77777777" w:rsidR="005B66C9" w:rsidRDefault="005B66C9" w:rsidP="005B66C9">
      <w:pPr>
        <w:suppressAutoHyphens/>
        <w:autoSpaceDE w:val="0"/>
        <w:autoSpaceDN w:val="0"/>
        <w:adjustRightInd w:val="0"/>
        <w:ind w:firstLine="709"/>
        <w:jc w:val="both"/>
        <w:rPr>
          <w:strike/>
          <w:sz w:val="28"/>
          <w:szCs w:val="28"/>
        </w:rPr>
      </w:pPr>
      <w:r>
        <w:rPr>
          <w:sz w:val="28"/>
          <w:szCs w:val="2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14:paraId="763B4688" w14:textId="77777777" w:rsidR="005B66C9" w:rsidRDefault="005B66C9" w:rsidP="005B66C9">
      <w:pPr>
        <w:suppressAutoHyphens/>
        <w:autoSpaceDE w:val="0"/>
        <w:autoSpaceDN w:val="0"/>
        <w:adjustRightInd w:val="0"/>
        <w:ind w:firstLine="709"/>
        <w:jc w:val="both"/>
        <w:rPr>
          <w:sz w:val="28"/>
          <w:szCs w:val="28"/>
        </w:rPr>
      </w:pPr>
      <w:r>
        <w:rPr>
          <w:sz w:val="28"/>
          <w:szCs w:val="28"/>
        </w:rPr>
        <w:t>14. При рассмотрении заявления Губернатора Иркутской области и принятии решения районной Думой должны быть обеспечены:</w:t>
      </w:r>
    </w:p>
    <w:p w14:paraId="5B0DB682" w14:textId="77777777" w:rsidR="005B66C9" w:rsidRDefault="005B66C9" w:rsidP="005B66C9">
      <w:pPr>
        <w:suppressAutoHyphens/>
        <w:autoSpaceDE w:val="0"/>
        <w:autoSpaceDN w:val="0"/>
        <w:adjustRightInd w:val="0"/>
        <w:ind w:firstLine="709"/>
        <w:jc w:val="both"/>
        <w:rPr>
          <w:sz w:val="28"/>
          <w:szCs w:val="28"/>
        </w:rPr>
      </w:pPr>
      <w:r>
        <w:rPr>
          <w:sz w:val="28"/>
          <w:szCs w:val="28"/>
        </w:rPr>
        <w:t>1) получение лицом, замещающим муниципальную должность, уведомления о дате и месте проведения соответствующего заседания районной Думы, а также ознакомление с заявлением Губернатора Иркутской области в срок не позднее 7 рабочих дней до даты соответствующего заседания районной Думы;</w:t>
      </w:r>
    </w:p>
    <w:p w14:paraId="381F70AB" w14:textId="77777777" w:rsidR="005B66C9" w:rsidRDefault="005B66C9" w:rsidP="005B66C9">
      <w:pPr>
        <w:suppressAutoHyphens/>
        <w:autoSpaceDE w:val="0"/>
        <w:autoSpaceDN w:val="0"/>
        <w:adjustRightInd w:val="0"/>
        <w:ind w:firstLine="709"/>
        <w:jc w:val="both"/>
        <w:rPr>
          <w:sz w:val="28"/>
          <w:szCs w:val="28"/>
        </w:rPr>
      </w:pPr>
      <w:r>
        <w:rPr>
          <w:sz w:val="28"/>
          <w:szCs w:val="2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14:paraId="293228FD" w14:textId="77777777" w:rsidR="005B66C9" w:rsidRDefault="005B66C9" w:rsidP="005B66C9">
      <w:pPr>
        <w:suppressAutoHyphens/>
        <w:autoSpaceDE w:val="0"/>
        <w:autoSpaceDN w:val="0"/>
        <w:adjustRightInd w:val="0"/>
        <w:ind w:firstLine="709"/>
        <w:jc w:val="both"/>
        <w:rPr>
          <w:rFonts w:eastAsiaTheme="minorHAnsi"/>
          <w:sz w:val="28"/>
          <w:szCs w:val="28"/>
          <w:lang w:eastAsia="en-US"/>
        </w:rPr>
      </w:pPr>
      <w:r>
        <w:rPr>
          <w:sz w:val="28"/>
          <w:szCs w:val="28"/>
        </w:rPr>
        <w:t xml:space="preserve">15. </w:t>
      </w:r>
      <w:r>
        <w:rPr>
          <w:rFonts w:eastAsiaTheme="minorHAnsi"/>
          <w:sz w:val="28"/>
          <w:szCs w:val="28"/>
          <w:lang w:eastAsia="en-US"/>
        </w:rPr>
        <w:t xml:space="preserve">Решение </w:t>
      </w:r>
      <w:r>
        <w:rPr>
          <w:sz w:val="28"/>
          <w:szCs w:val="28"/>
        </w:rPr>
        <w:t>районной Думы</w:t>
      </w:r>
      <w:r>
        <w:rPr>
          <w:rFonts w:eastAsiaTheme="minorHAnsi"/>
          <w:sz w:val="28"/>
          <w:szCs w:val="28"/>
          <w:lang w:eastAsia="en-US"/>
        </w:rPr>
        <w:t xml:space="preserve"> о применении меры ответственности или </w:t>
      </w:r>
      <w:r>
        <w:rPr>
          <w:sz w:val="28"/>
          <w:szCs w:val="28"/>
        </w:rPr>
        <w:t xml:space="preserve">об отсутствии оснований для применения мер ответственности </w:t>
      </w:r>
      <w:r>
        <w:rPr>
          <w:rFonts w:eastAsiaTheme="minorHAnsi"/>
          <w:sz w:val="28"/>
          <w:szCs w:val="28"/>
          <w:lang w:eastAsia="en-US"/>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w:t>
      </w:r>
      <w:r>
        <w:rPr>
          <w:sz w:val="28"/>
          <w:szCs w:val="28"/>
        </w:rPr>
        <w:t>районной Думы</w:t>
      </w:r>
      <w:r>
        <w:rPr>
          <w:rFonts w:eastAsiaTheme="minorHAnsi"/>
          <w:sz w:val="28"/>
          <w:szCs w:val="28"/>
          <w:lang w:eastAsia="en-US"/>
        </w:rPr>
        <w:t xml:space="preserve">. В случае, если лицо, замещающее муниципальную должность, в отношении которого решается вопрос о применении меры </w:t>
      </w:r>
      <w:r>
        <w:rPr>
          <w:rFonts w:eastAsiaTheme="minorHAnsi"/>
          <w:sz w:val="28"/>
          <w:szCs w:val="28"/>
          <w:lang w:eastAsia="en-US"/>
        </w:rPr>
        <w:lastRenderedPageBreak/>
        <w:t xml:space="preserve">ответственности, входит в состав </w:t>
      </w:r>
      <w:r>
        <w:rPr>
          <w:sz w:val="28"/>
          <w:szCs w:val="28"/>
        </w:rPr>
        <w:t>районной Думы</w:t>
      </w:r>
      <w:r>
        <w:rPr>
          <w:rFonts w:eastAsiaTheme="minorHAnsi"/>
          <w:sz w:val="28"/>
          <w:szCs w:val="28"/>
          <w:lang w:eastAsia="en-US"/>
        </w:rPr>
        <w:t>, такое лицо не участвует в голосовании.</w:t>
      </w:r>
    </w:p>
    <w:p w14:paraId="045B35B9" w14:textId="77777777" w:rsidR="005B66C9" w:rsidRDefault="005B66C9" w:rsidP="005B66C9">
      <w:pPr>
        <w:suppressAutoHyphens/>
        <w:autoSpaceDE w:val="0"/>
        <w:autoSpaceDN w:val="0"/>
        <w:adjustRightInd w:val="0"/>
        <w:ind w:firstLine="709"/>
        <w:jc w:val="both"/>
        <w:rPr>
          <w:sz w:val="28"/>
          <w:szCs w:val="28"/>
        </w:rPr>
      </w:pPr>
      <w:r>
        <w:rPr>
          <w:sz w:val="28"/>
          <w:szCs w:val="28"/>
        </w:rPr>
        <w:t>16. Решение районной Думы</w:t>
      </w:r>
      <w:r>
        <w:rPr>
          <w:rFonts w:eastAsiaTheme="minorHAnsi"/>
          <w:sz w:val="28"/>
          <w:szCs w:val="28"/>
          <w:lang w:eastAsia="en-US"/>
        </w:rPr>
        <w:t xml:space="preserve"> о применении меры ответственности или </w:t>
      </w:r>
      <w:r>
        <w:rPr>
          <w:sz w:val="28"/>
          <w:szCs w:val="28"/>
        </w:rPr>
        <w:t xml:space="preserve">об отсутствии оснований для применения мер ответственности </w:t>
      </w:r>
      <w:r>
        <w:rPr>
          <w:rFonts w:eastAsiaTheme="minorHAnsi"/>
          <w:sz w:val="28"/>
          <w:szCs w:val="28"/>
          <w:lang w:eastAsia="en-US"/>
        </w:rPr>
        <w:t>к лицу, замещающему муниципальную должность,</w:t>
      </w:r>
      <w:r>
        <w:rPr>
          <w:sz w:val="28"/>
          <w:szCs w:val="28"/>
        </w:rPr>
        <w:t xml:space="preserve"> подписывается председателем районной Думы</w:t>
      </w:r>
      <w:r>
        <w:rPr>
          <w:rFonts w:eastAsiaTheme="minorHAnsi"/>
          <w:sz w:val="28"/>
          <w:szCs w:val="28"/>
          <w:lang w:eastAsia="en-US"/>
        </w:rPr>
        <w:t xml:space="preserve">, а в случае если заявление Губернатора Иркутской области поступило в отношении лица, исполняющего полномочия председателя </w:t>
      </w:r>
      <w:r>
        <w:rPr>
          <w:sz w:val="28"/>
          <w:szCs w:val="28"/>
        </w:rPr>
        <w:t>районной Думы</w:t>
      </w:r>
      <w:r>
        <w:rPr>
          <w:rFonts w:eastAsiaTheme="minorHAnsi"/>
          <w:sz w:val="28"/>
          <w:szCs w:val="28"/>
          <w:lang w:eastAsia="en-US"/>
        </w:rPr>
        <w:t xml:space="preserve">, – заместителем председателя </w:t>
      </w:r>
      <w:r>
        <w:rPr>
          <w:sz w:val="28"/>
          <w:szCs w:val="28"/>
        </w:rPr>
        <w:t xml:space="preserve">районной Думы. </w:t>
      </w:r>
    </w:p>
    <w:p w14:paraId="3A28BC72" w14:textId="77777777" w:rsidR="005B66C9" w:rsidRDefault="005B66C9" w:rsidP="005B66C9">
      <w:pPr>
        <w:suppressAutoHyphens/>
        <w:autoSpaceDE w:val="0"/>
        <w:autoSpaceDN w:val="0"/>
        <w:adjustRightInd w:val="0"/>
        <w:ind w:firstLine="709"/>
        <w:jc w:val="both"/>
        <w:rPr>
          <w:sz w:val="28"/>
          <w:szCs w:val="28"/>
        </w:rPr>
      </w:pPr>
      <w:r>
        <w:rPr>
          <w:sz w:val="28"/>
          <w:szCs w:val="28"/>
        </w:rPr>
        <w:t>17. В случае, если лицо, замещающее муниципальную должность, не согласно с решением, принятым районной Думой, оно вправе в письменном виде изложить свое особое мнение.</w:t>
      </w:r>
    </w:p>
    <w:p w14:paraId="47D22AC5" w14:textId="77777777" w:rsidR="005B66C9" w:rsidRDefault="005B66C9" w:rsidP="005B66C9">
      <w:pPr>
        <w:suppressAutoHyphens/>
        <w:autoSpaceDE w:val="0"/>
        <w:autoSpaceDN w:val="0"/>
        <w:adjustRightInd w:val="0"/>
        <w:ind w:firstLine="709"/>
        <w:jc w:val="both"/>
        <w:rPr>
          <w:sz w:val="28"/>
          <w:szCs w:val="28"/>
        </w:rPr>
      </w:pPr>
      <w:r>
        <w:rPr>
          <w:sz w:val="28"/>
          <w:szCs w:val="28"/>
        </w:rPr>
        <w:t>18. Уполномоченное должностное лицо вручает лицу, замещающему муниципальную должность, в отношении которого районной Думой принято решение, копию указанного решения под подпись в течение 3 рабочих дней со дня принятия решения районной Думой.</w:t>
      </w:r>
    </w:p>
    <w:p w14:paraId="64BF9ABC" w14:textId="77777777" w:rsidR="005B66C9" w:rsidRDefault="005B66C9" w:rsidP="005B66C9">
      <w:pPr>
        <w:suppressAutoHyphens/>
        <w:autoSpaceDE w:val="0"/>
        <w:autoSpaceDN w:val="0"/>
        <w:adjustRightInd w:val="0"/>
        <w:ind w:firstLine="709"/>
        <w:jc w:val="both"/>
        <w:rPr>
          <w:sz w:val="28"/>
          <w:szCs w:val="28"/>
        </w:rPr>
      </w:pPr>
      <w:r>
        <w:rPr>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14:paraId="25A00FF7" w14:textId="77777777" w:rsidR="005B66C9" w:rsidRDefault="005B66C9" w:rsidP="005B66C9">
      <w:pPr>
        <w:autoSpaceDE w:val="0"/>
        <w:autoSpaceDN w:val="0"/>
        <w:adjustRightInd w:val="0"/>
        <w:ind w:firstLine="709"/>
        <w:jc w:val="both"/>
        <w:rPr>
          <w:rFonts w:eastAsiaTheme="minorHAnsi"/>
          <w:sz w:val="28"/>
          <w:szCs w:val="28"/>
          <w:lang w:eastAsia="en-US"/>
        </w:rPr>
      </w:pPr>
      <w:r>
        <w:rPr>
          <w:sz w:val="28"/>
          <w:szCs w:val="28"/>
        </w:rPr>
        <w:t xml:space="preserve">19. </w:t>
      </w:r>
      <w:r>
        <w:rPr>
          <w:rFonts w:eastAsiaTheme="minorHAnsi"/>
          <w:sz w:val="28"/>
          <w:szCs w:val="28"/>
          <w:lang w:eastAsia="en-US"/>
        </w:rPr>
        <w:t xml:space="preserve">Решение </w:t>
      </w:r>
      <w:r>
        <w:rPr>
          <w:sz w:val="28"/>
          <w:szCs w:val="28"/>
        </w:rPr>
        <w:t>районной Думы</w:t>
      </w:r>
      <w:r>
        <w:rPr>
          <w:rFonts w:eastAsiaTheme="minorHAnsi"/>
          <w:sz w:val="28"/>
          <w:szCs w:val="28"/>
          <w:lang w:eastAsia="en-US"/>
        </w:rPr>
        <w:t xml:space="preserve">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w:t>
      </w:r>
      <w:r>
        <w:rPr>
          <w:sz w:val="28"/>
          <w:szCs w:val="28"/>
        </w:rPr>
        <w:t>районной Думы</w:t>
      </w:r>
      <w:r>
        <w:rPr>
          <w:rFonts w:eastAsiaTheme="minorHAnsi"/>
          <w:sz w:val="28"/>
          <w:szCs w:val="28"/>
          <w:lang w:eastAsia="en-US"/>
        </w:rPr>
        <w:t xml:space="preserve">. </w:t>
      </w:r>
    </w:p>
    <w:p w14:paraId="08913F44" w14:textId="77777777" w:rsidR="005B66C9" w:rsidRDefault="005B66C9" w:rsidP="005B66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 Р</w:t>
      </w:r>
      <w:r>
        <w:rPr>
          <w:sz w:val="28"/>
          <w:szCs w:val="28"/>
        </w:rPr>
        <w:t>айонная Дума</w:t>
      </w:r>
      <w:r>
        <w:rPr>
          <w:rFonts w:eastAsiaTheme="minorHAnsi"/>
          <w:sz w:val="28"/>
          <w:szCs w:val="28"/>
          <w:lang w:eastAsia="en-US"/>
        </w:rPr>
        <w:t xml:space="preserve"> уведомляет Губернатора Иркутской области о принятом решении не позднее чем через пять рабочих дней со дня его принятия.</w:t>
      </w:r>
    </w:p>
    <w:p w14:paraId="4734C096" w14:textId="77777777" w:rsidR="005B66C9" w:rsidRDefault="005B66C9" w:rsidP="005B66C9">
      <w:pPr>
        <w:ind w:left="-567"/>
      </w:pPr>
    </w:p>
    <w:p w14:paraId="06FE8B14" w14:textId="77777777" w:rsidR="0029627D" w:rsidRDefault="0029627D"/>
    <w:sectPr w:rsidR="00296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7D"/>
    <w:rsid w:val="000660E4"/>
    <w:rsid w:val="0029627D"/>
    <w:rsid w:val="005B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0CC3"/>
  <w15:chartTrackingRefBased/>
  <w15:docId w15:val="{B43105DA-5382-4646-9E8B-8420FCCC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6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cp:revision>
  <dcterms:created xsi:type="dcterms:W3CDTF">2020-06-19T04:33:00Z</dcterms:created>
  <dcterms:modified xsi:type="dcterms:W3CDTF">2020-06-19T07:21:00Z</dcterms:modified>
</cp:coreProperties>
</file>