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РОССИЙСКАЯ ФЕДЕРАЦИЯ</w:t>
      </w:r>
    </w:p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ИРКУТСКАЯ ОБЛАСТЬ</w:t>
      </w:r>
    </w:p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МАМСКО-ЧУЙСКИЙ РАЙОН</w:t>
      </w:r>
    </w:p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ДУМА ВИТИМСКОГО ГОРОДСКОГО ПОСЕЛЕНИЯ</w:t>
      </w:r>
    </w:p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четвертый созыв</w:t>
      </w:r>
    </w:p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РЕШЕНИЕ</w:t>
      </w:r>
    </w:p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70A7E" w:rsidRPr="00B70A7E" w:rsidRDefault="00151361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06.02.2017</w:t>
      </w:r>
      <w:r w:rsidR="00B70A7E" w:rsidRPr="00B70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41</w:t>
      </w:r>
    </w:p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C5EF6" w:rsidRPr="00B70A7E" w:rsidRDefault="005C5EF6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B70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 </w:t>
      </w:r>
      <w:proofErr w:type="gramEnd"/>
    </w:p>
    <w:p w:rsidR="005C5EF6" w:rsidRPr="00B70A7E" w:rsidRDefault="005C5EF6" w:rsidP="005C5EF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0A7E" w:rsidRDefault="005C5EF6" w:rsidP="00B70A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Федеральным законом от 24.07.2007 N 209-ФЗ "О развитии малого и среднего предпринимательства в Российской Федерации"</w:t>
      </w:r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 Федеральным законом  от 22 июля2008 года №159 « 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</w:t>
      </w:r>
      <w:proofErr w:type="gramEnd"/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основании</w:t>
      </w:r>
      <w:proofErr w:type="gramEnd"/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Устава </w:t>
      </w:r>
      <w:proofErr w:type="spellStart"/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 образования, Дума </w:t>
      </w:r>
      <w:proofErr w:type="spellStart"/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 </w:t>
      </w:r>
    </w:p>
    <w:p w:rsidR="00B70A7E" w:rsidRPr="00B70A7E" w:rsidRDefault="00B70A7E" w:rsidP="00D122B5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РЕШИЛА:</w:t>
      </w:r>
    </w:p>
    <w:p w:rsidR="005C5EF6" w:rsidRPr="00B70A7E" w:rsidRDefault="005C5EF6" w:rsidP="00B70A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 Положение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 согласно приложению.</w:t>
      </w:r>
      <w:proofErr w:type="gramEnd"/>
    </w:p>
    <w:p w:rsidR="005C5EF6" w:rsidRPr="00B70A7E" w:rsidRDefault="005C5EF6" w:rsidP="00B70A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Установить, что уполномоченным органом по формированию, ведению и опубликованию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</w:t>
      </w:r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экономический отдел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</w:t>
      </w:r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 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122B5" w:rsidRPr="00D122B5" w:rsidRDefault="005C5EF6" w:rsidP="00D122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D122B5" w:rsidRP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поселения опубликовать настоящее решение в бюллетене нормативно-правовых актов «</w:t>
      </w:r>
      <w:proofErr w:type="spellStart"/>
      <w:r w:rsidR="00D122B5" w:rsidRP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Витимский</w:t>
      </w:r>
      <w:proofErr w:type="spellEnd"/>
      <w:r w:rsidR="00D122B5" w:rsidRP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вестник»</w:t>
      </w:r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разме</w:t>
      </w:r>
      <w:r w:rsidR="003E68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стить</w:t>
      </w:r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официальном сайте </w:t>
      </w:r>
      <w:proofErr w:type="spellStart"/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vitimskiy</w:t>
      </w:r>
      <w:proofErr w:type="spellEnd"/>
      <w:r w:rsidR="00D122B5" w:rsidRP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mo</w:t>
      </w:r>
      <w:r w:rsidR="00D122B5" w:rsidRP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38.</w:t>
      </w:r>
      <w:proofErr w:type="spellStart"/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ru</w:t>
      </w:r>
      <w:proofErr w:type="spellEnd"/>
      <w:r w:rsidR="00D122B5" w:rsidRP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C5EF6" w:rsidRPr="00D122B5" w:rsidRDefault="00D122B5" w:rsidP="00D122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 Настоящее решение вступает в силу со дня официального опубликования</w:t>
      </w:r>
      <w:proofErr w:type="gramStart"/>
      <w:r w:rsidRP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D122B5" w:rsidRDefault="00D122B5" w:rsidP="005C5E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1361" w:rsidRPr="00153986" w:rsidRDefault="00151361" w:rsidP="00151361">
      <w:pPr>
        <w:pStyle w:val="31"/>
        <w:spacing w:after="0"/>
        <w:jc w:val="both"/>
        <w:rPr>
          <w:sz w:val="24"/>
          <w:szCs w:val="24"/>
        </w:rPr>
      </w:pPr>
      <w:r w:rsidRPr="00153986">
        <w:rPr>
          <w:sz w:val="24"/>
          <w:szCs w:val="24"/>
        </w:rPr>
        <w:t xml:space="preserve">Председатель Думы                                                         </w:t>
      </w:r>
      <w:r w:rsidR="00153986">
        <w:rPr>
          <w:sz w:val="24"/>
          <w:szCs w:val="24"/>
        </w:rPr>
        <w:t xml:space="preserve">     </w:t>
      </w:r>
      <w:r w:rsidRPr="00153986">
        <w:rPr>
          <w:sz w:val="24"/>
          <w:szCs w:val="24"/>
        </w:rPr>
        <w:t xml:space="preserve"> С.Р.Полякова</w:t>
      </w:r>
    </w:p>
    <w:p w:rsidR="00151361" w:rsidRPr="00153986" w:rsidRDefault="00151361" w:rsidP="00151361">
      <w:pPr>
        <w:pStyle w:val="31"/>
        <w:spacing w:after="0"/>
        <w:jc w:val="both"/>
        <w:rPr>
          <w:sz w:val="24"/>
          <w:szCs w:val="24"/>
        </w:rPr>
      </w:pPr>
    </w:p>
    <w:p w:rsidR="00D122B5" w:rsidRPr="00153986" w:rsidRDefault="00151361" w:rsidP="00153986">
      <w:pPr>
        <w:rPr>
          <w:rFonts w:ascii="Times New Roman" w:hAnsi="Times New Roman" w:cs="Times New Roman"/>
          <w:sz w:val="24"/>
          <w:szCs w:val="24"/>
        </w:rPr>
      </w:pPr>
      <w:r w:rsidRPr="0015398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53986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Pr="00153986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Н. В. </w:t>
      </w:r>
      <w:proofErr w:type="spellStart"/>
      <w:r w:rsidRPr="00153986">
        <w:rPr>
          <w:rFonts w:ascii="Times New Roman" w:hAnsi="Times New Roman" w:cs="Times New Roman"/>
          <w:sz w:val="24"/>
          <w:szCs w:val="24"/>
        </w:rPr>
        <w:t>Балуткин</w:t>
      </w:r>
      <w:proofErr w:type="spellEnd"/>
    </w:p>
    <w:p w:rsidR="00AC4EF7" w:rsidRDefault="00AC4EF7" w:rsidP="005C5E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решению </w:t>
      </w:r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proofErr w:type="spellStart"/>
      <w:proofErr w:type="gramStart"/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proofErr w:type="gramEnd"/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C5EF6" w:rsidRPr="00B70A7E" w:rsidRDefault="00D122B5" w:rsidP="005C5E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поселения</w:t>
      </w:r>
      <w:r w:rsidR="00AC4E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153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06.02.2017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N</w:t>
      </w:r>
      <w:r w:rsidR="00153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D122B5" w:rsidRPr="00D122B5" w:rsidRDefault="005C5EF6" w:rsidP="005C5EF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122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ПОЛОЖЕНИЕ </w:t>
      </w:r>
    </w:p>
    <w:p w:rsidR="00D122B5" w:rsidRDefault="00D122B5" w:rsidP="00D122B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D122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proofErr w:type="gramEnd"/>
    </w:p>
    <w:p w:rsidR="005C5EF6" w:rsidRPr="00D122B5" w:rsidRDefault="005C5EF6" w:rsidP="00D122B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</w:p>
    <w:p w:rsidR="005C5EF6" w:rsidRPr="00B70A7E" w:rsidRDefault="00FB1A30" w:rsidP="00D122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Перечень), и порядок и условия </w:t>
      </w:r>
      <w:proofErr w:type="gramStart"/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</w:t>
      </w:r>
      <w:proofErr w:type="gramEnd"/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аренду включенного в данный Перечень имущества.</w:t>
      </w:r>
    </w:p>
    <w:p w:rsidR="005C5EF6" w:rsidRPr="00B70A7E" w:rsidRDefault="00FB1A30" w:rsidP="00D122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proofErr w:type="spellStart"/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 организациям, образующим инфраструктуру поддержки субъектов малого и среднего предпринимательства в </w:t>
      </w:r>
      <w:proofErr w:type="spellStart"/>
      <w:r w:rsidR="009645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Витимском</w:t>
      </w:r>
      <w:proofErr w:type="spellEnd"/>
      <w:r w:rsidR="009645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городском поселении.</w:t>
      </w:r>
    </w:p>
    <w:p w:rsidR="009645CC" w:rsidRDefault="00FB1A30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 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9645CC" w:rsidRDefault="005C5EF6" w:rsidP="009645CC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Порядок формирования перечня</w:t>
      </w:r>
    </w:p>
    <w:p w:rsidR="009645CC" w:rsidRPr="00B70A7E" w:rsidRDefault="009645CC" w:rsidP="009645CC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</w:t>
      </w:r>
      <w:r w:rsidR="009645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администрацией </w:t>
      </w:r>
      <w:proofErr w:type="spellStart"/>
      <w:r w:rsidR="009645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9645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составляется по форме, приведенной в приложении к настоящему Положению.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В Перечень включаются объекты, свободные от прав третьих лиц (за исключением имущественных прав субъектов малого и среднего предпринимательства).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</w:t>
      </w:r>
      <w:r w:rsidR="00AA1D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AA1D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AA1D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2.4. Поступившие в уполномоченный орган предложения по включению (исключению) объекта (объектов) из Перечня рассматриваются и согласовываются с координационным советом по развитию малого предпринимательства при главе </w:t>
      </w:r>
      <w:proofErr w:type="spellStart"/>
      <w:r w:rsidR="00AA1D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AA1D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30 дней </w:t>
      </w:r>
      <w:proofErr w:type="gramStart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поступления</w:t>
      </w:r>
      <w:proofErr w:type="gramEnd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Не подлежат включению в Перечень объекты муниципальной собственности: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необходимые для обеспечения осуществления органами местного самоуправления </w:t>
      </w:r>
      <w:proofErr w:type="spellStart"/>
      <w:r w:rsidR="00AA1D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AA1D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полномочий в рамках их компетенции, установленной законодательством Российской Федерации;</w:t>
      </w:r>
      <w:proofErr w:type="gramEnd"/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 Объекты муниципальной собственности могут быть исключены из Перечня в случаях:</w:t>
      </w:r>
    </w:p>
    <w:p w:rsidR="005C5EF6" w:rsidRPr="00B70A7E" w:rsidRDefault="0035793A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неоднократного признания несостоявшимися торгов на право заключения договора аренды ввиду отсутствия спроса на объект;</w:t>
      </w:r>
    </w:p>
    <w:p w:rsidR="005C5EF6" w:rsidRPr="00B70A7E" w:rsidRDefault="0035793A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необходимости использования имущества для обеспечения осуществления органами местного самоуправления городского округа город Воронеж полномочий в рамках их компетенции, установленной законодательством Российской Федерации;</w:t>
      </w:r>
    </w:p>
    <w:p w:rsidR="005C5EF6" w:rsidRPr="00B70A7E" w:rsidRDefault="0035793A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невозможности использования муниципального имущества по целевому назначению;</w:t>
      </w:r>
    </w:p>
    <w:p w:rsidR="009645CC" w:rsidRDefault="0035793A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передачи объекта из муниципальной собственности в собственность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Иркутской 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 или федеральную собственность.</w:t>
      </w:r>
    </w:p>
    <w:p w:rsidR="009645CC" w:rsidRDefault="009645CC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C5EF6" w:rsidRDefault="005C5EF6" w:rsidP="009645CC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Порядок ведения и опубликования перечня</w:t>
      </w:r>
    </w:p>
    <w:p w:rsidR="009645CC" w:rsidRPr="00B70A7E" w:rsidRDefault="009645CC" w:rsidP="009645CC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Ведение Перечня осуществляется уполномоченным органом в электронном виде путем внесения и исключения данных об объектах в соответствии с </w:t>
      </w:r>
      <w:r w:rsid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утверждении Перечня или о внесении изменений в Перечень.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Уполномоченный орган:</w:t>
      </w:r>
    </w:p>
    <w:p w:rsidR="00152159" w:rsidRPr="00151361" w:rsidRDefault="000D0A09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13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52159" w:rsidRPr="00151361">
        <w:rPr>
          <w:rFonts w:ascii="Times New Roman" w:hAnsi="Times New Roman" w:cs="Times New Roman"/>
          <w:sz w:val="24"/>
          <w:szCs w:val="24"/>
        </w:rPr>
        <w:t>утверждает перечень с ежегодным - до 1 ноября текущего года дополнением перечня муниципальным имуществом</w:t>
      </w:r>
      <w:proofErr w:type="gramStart"/>
      <w:r w:rsidR="00152159" w:rsidRPr="001513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;</w:t>
      </w:r>
      <w:proofErr w:type="gramEnd"/>
    </w:p>
    <w:p w:rsidR="005C5EF6" w:rsidRPr="00B70A7E" w:rsidRDefault="00152159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 </w:t>
      </w:r>
      <w:proofErr w:type="gramStart"/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целевым использованием имущества, включенного в Перечень;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рассматривает и согласовывает с координационным советом по развитию малого предпринимательства при главе </w:t>
      </w:r>
      <w:proofErr w:type="spellStart"/>
      <w:r w:rsid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предложения по включению (исключению) муниципального имущества из Перечня;</w:t>
      </w:r>
    </w:p>
    <w:p w:rsidR="005C5EF6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обеспечивает учет объектов муниципального имущества, включенных в Перечень;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осуществляет автоматизированное ведение и информационно-справочное обслуживание Перечня.</w:t>
      </w:r>
    </w:p>
    <w:p w:rsidR="005C5EF6" w:rsidRPr="00151361" w:rsidRDefault="000D0A09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3.5.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Утвержденный Перечень, все изменения и дополнения к нему подлежат обязательному опубликованию</w:t>
      </w:r>
      <w:r w:rsidR="00C90A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средствах массовой информации и на официальном сайте администрации </w:t>
      </w:r>
      <w:proofErr w:type="spellStart"/>
      <w:r w:rsid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сети Интернет</w:t>
      </w:r>
      <w:r w:rsidR="00C90A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90AF5" w:rsidRPr="00151361">
        <w:rPr>
          <w:rFonts w:ascii="Times New Roman" w:hAnsi="Times New Roman" w:cs="Times New Roman"/>
          <w:sz w:val="24"/>
          <w:szCs w:val="24"/>
        </w:rPr>
        <w:t xml:space="preserve">в течение 10 календарных дней </w:t>
      </w:r>
      <w:proofErr w:type="gramStart"/>
      <w:r w:rsidR="00C90AF5" w:rsidRPr="00151361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C90AF5" w:rsidRPr="001513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EF6" w:rsidRPr="00B70A7E" w:rsidRDefault="005C5EF6" w:rsidP="0035793A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Порядок и условия предоставления имущества в аренду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 </w:t>
      </w:r>
      <w:proofErr w:type="gramStart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 </w:t>
      </w: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Приказом Федеральной антимонопольной службы от 10.02.2010 N 67.</w:t>
      </w:r>
      <w:proofErr w:type="gramEnd"/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Положению о порядке формирования,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ведения и обязательного опубликования перечня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имущества, свободного от прав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третьих лиц, подлежащего предоставлению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 владение и (или) пользование на </w:t>
      </w:r>
      <w:proofErr w:type="gramStart"/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долгосрочной</w:t>
      </w:r>
      <w:proofErr w:type="gramEnd"/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основе субъектам малого и среднего предпринимательства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организациям, образующим инфраструктуру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поддержки субъектов малого и среднего 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предпринимательства, </w:t>
      </w:r>
      <w:proofErr w:type="gramStart"/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порядке</w:t>
      </w:r>
      <w:proofErr w:type="gramEnd"/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условиях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предоставления в аренду включенного в </w:t>
      </w:r>
      <w:proofErr w:type="gramStart"/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данный</w:t>
      </w:r>
      <w:proofErr w:type="gramEnd"/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перечень имущества</w:t>
      </w:r>
    </w:p>
    <w:p w:rsidR="005C5EF6" w:rsidRPr="00B70A7E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(форма Перечня)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5793A" w:rsidRDefault="005C5EF6" w:rsidP="0035793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муниципального имущества,</w:t>
      </w:r>
    </w:p>
    <w:p w:rsidR="005C5EF6" w:rsidRDefault="005C5EF6" w:rsidP="0035793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645CC" w:rsidRPr="00B70A7E" w:rsidRDefault="009645CC" w:rsidP="00D122B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04"/>
        <w:gridCol w:w="1964"/>
        <w:gridCol w:w="1578"/>
        <w:gridCol w:w="1667"/>
        <w:gridCol w:w="1474"/>
        <w:gridCol w:w="1968"/>
      </w:tblGrid>
      <w:tr w:rsidR="009645CC" w:rsidRPr="00B70A7E" w:rsidTr="007638B2"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использования объекта при сдаче в аренду</w:t>
            </w:r>
          </w:p>
        </w:tc>
      </w:tr>
      <w:tr w:rsidR="009645CC" w:rsidRPr="00B70A7E" w:rsidTr="007638B2">
        <w:tc>
          <w:tcPr>
            <w:tcW w:w="70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подвальная</w:t>
            </w:r>
          </w:p>
        </w:tc>
        <w:tc>
          <w:tcPr>
            <w:tcW w:w="19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EF6" w:rsidRPr="00B70A7E" w:rsidTr="009645CC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EF6" w:rsidRPr="00B70A7E" w:rsidTr="009645CC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B8F" w:rsidRPr="00B70A7E" w:rsidRDefault="00DB7B8F">
      <w:pPr>
        <w:rPr>
          <w:rFonts w:ascii="Times New Roman" w:hAnsi="Times New Roman" w:cs="Times New Roman"/>
          <w:sz w:val="24"/>
          <w:szCs w:val="24"/>
        </w:rPr>
      </w:pPr>
    </w:p>
    <w:sectPr w:rsidR="00DB7B8F" w:rsidRPr="00B70A7E" w:rsidSect="00DB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EF6"/>
    <w:rsid w:val="00036210"/>
    <w:rsid w:val="000D0A09"/>
    <w:rsid w:val="001115A5"/>
    <w:rsid w:val="00151361"/>
    <w:rsid w:val="00152159"/>
    <w:rsid w:val="00153986"/>
    <w:rsid w:val="001D4704"/>
    <w:rsid w:val="0035793A"/>
    <w:rsid w:val="00371853"/>
    <w:rsid w:val="003D6D38"/>
    <w:rsid w:val="003E6844"/>
    <w:rsid w:val="005C5EF6"/>
    <w:rsid w:val="00644E96"/>
    <w:rsid w:val="006B60D5"/>
    <w:rsid w:val="007A7CB1"/>
    <w:rsid w:val="009645CC"/>
    <w:rsid w:val="00A77C08"/>
    <w:rsid w:val="00AA1D3D"/>
    <w:rsid w:val="00AC4EF7"/>
    <w:rsid w:val="00AD19A8"/>
    <w:rsid w:val="00B70A7E"/>
    <w:rsid w:val="00B759D6"/>
    <w:rsid w:val="00BD10BA"/>
    <w:rsid w:val="00C90AF5"/>
    <w:rsid w:val="00D122B5"/>
    <w:rsid w:val="00D85617"/>
    <w:rsid w:val="00DB7B8F"/>
    <w:rsid w:val="00EA1231"/>
    <w:rsid w:val="00FB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</w:style>
  <w:style w:type="paragraph" w:styleId="1">
    <w:name w:val="heading 1"/>
    <w:basedOn w:val="a"/>
    <w:link w:val="10"/>
    <w:uiPriority w:val="9"/>
    <w:qFormat/>
    <w:rsid w:val="005C5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E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C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EF6"/>
  </w:style>
  <w:style w:type="character" w:styleId="a3">
    <w:name w:val="Hyperlink"/>
    <w:basedOn w:val="a0"/>
    <w:uiPriority w:val="99"/>
    <w:semiHidden/>
    <w:unhideWhenUsed/>
    <w:rsid w:val="005C5E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210"/>
    <w:rPr>
      <w:b/>
      <w:bCs/>
    </w:rPr>
  </w:style>
  <w:style w:type="paragraph" w:styleId="31">
    <w:name w:val="Body Text 3"/>
    <w:basedOn w:val="a"/>
    <w:link w:val="32"/>
    <w:rsid w:val="001513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5136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Витимский</cp:lastModifiedBy>
  <cp:revision>9</cp:revision>
  <cp:lastPrinted>2017-09-12T00:34:00Z</cp:lastPrinted>
  <dcterms:created xsi:type="dcterms:W3CDTF">2017-01-31T01:16:00Z</dcterms:created>
  <dcterms:modified xsi:type="dcterms:W3CDTF">2017-10-17T03:22:00Z</dcterms:modified>
</cp:coreProperties>
</file>