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92" w:rsidRDefault="00781492" w:rsidP="001E4C2C">
      <w:pPr>
        <w:rPr>
          <w:sz w:val="10"/>
        </w:rPr>
      </w:pPr>
    </w:p>
    <w:p w:rsidR="00781492" w:rsidRDefault="00781492" w:rsidP="004E0BE0">
      <w:pPr>
        <w:jc w:val="center"/>
        <w:rPr>
          <w:sz w:val="10"/>
        </w:rPr>
      </w:pPr>
      <w:r w:rsidRPr="007A1CA2">
        <w:rPr>
          <w:b/>
        </w:rPr>
        <w:t>РОССИЙСКАЯ ФЕДЕРАЦИЯ</w:t>
      </w:r>
    </w:p>
    <w:p w:rsidR="00781492" w:rsidRDefault="00781492" w:rsidP="004E0BE0">
      <w:pPr>
        <w:jc w:val="center"/>
        <w:rPr>
          <w:sz w:val="10"/>
        </w:rPr>
      </w:pPr>
    </w:p>
    <w:p w:rsidR="00781492" w:rsidRDefault="00781492" w:rsidP="004E0BE0">
      <w:pPr>
        <w:jc w:val="center"/>
        <w:rPr>
          <w:rFonts w:ascii="Arial" w:hAnsi="Arial"/>
          <w:b/>
          <w:sz w:val="28"/>
        </w:rPr>
      </w:pPr>
      <w:r>
        <w:rPr>
          <w:rFonts w:ascii="Arial" w:hAnsi="Arial"/>
          <w:b/>
          <w:sz w:val="28"/>
        </w:rPr>
        <w:t>Черемховское районное муниципальное образование</w:t>
      </w:r>
    </w:p>
    <w:p w:rsidR="00781492" w:rsidRDefault="00781492" w:rsidP="004E0BE0">
      <w:pPr>
        <w:jc w:val="center"/>
        <w:rPr>
          <w:rFonts w:ascii="Arial" w:hAnsi="Arial"/>
          <w:b/>
          <w:sz w:val="28"/>
        </w:rPr>
      </w:pPr>
      <w:r>
        <w:rPr>
          <w:rFonts w:ascii="Arial" w:hAnsi="Arial"/>
          <w:b/>
          <w:sz w:val="28"/>
        </w:rPr>
        <w:t>Администрация</w:t>
      </w:r>
    </w:p>
    <w:p w:rsidR="00781492" w:rsidRPr="004E0BE0" w:rsidRDefault="00781492" w:rsidP="004E0BE0">
      <w:pPr>
        <w:pStyle w:val="Heading3"/>
        <w:jc w:val="center"/>
        <w:rPr>
          <w:sz w:val="28"/>
          <w:szCs w:val="28"/>
        </w:rPr>
      </w:pPr>
      <w:r w:rsidRPr="004E0BE0">
        <w:rPr>
          <w:sz w:val="28"/>
          <w:szCs w:val="28"/>
        </w:rPr>
        <w:t>П О С Т А Н О В Л Е Н И Е</w:t>
      </w:r>
    </w:p>
    <w:p w:rsidR="00781492" w:rsidRPr="004E0BE0" w:rsidRDefault="00781492" w:rsidP="004E0BE0">
      <w:pPr>
        <w:rPr>
          <w:sz w:val="28"/>
          <w:szCs w:val="28"/>
        </w:rPr>
      </w:pPr>
    </w:p>
    <w:p w:rsidR="00781492" w:rsidRDefault="00781492" w:rsidP="001E4C2C">
      <w:pPr>
        <w:rPr>
          <w:sz w:val="10"/>
        </w:rPr>
      </w:pPr>
    </w:p>
    <w:p w:rsidR="00781492" w:rsidRDefault="00781492" w:rsidP="004E0BE0">
      <w:pPr>
        <w:rPr>
          <w:rFonts w:ascii="Arial" w:hAnsi="Arial"/>
        </w:rPr>
      </w:pPr>
      <w:r>
        <w:rPr>
          <w:rFonts w:ascii="Arial" w:hAnsi="Arial"/>
        </w:rPr>
        <w:t>от 17.05.17№ 254</w:t>
      </w:r>
    </w:p>
    <w:p w:rsidR="00781492" w:rsidRDefault="00781492" w:rsidP="004E0BE0">
      <w:pPr>
        <w:rPr>
          <w:rFonts w:ascii="Arial" w:hAnsi="Arial"/>
        </w:rPr>
      </w:pPr>
      <w:r>
        <w:rPr>
          <w:rFonts w:ascii="Arial" w:hAnsi="Arial"/>
        </w:rPr>
        <w:t>г. Черемхово</w:t>
      </w:r>
    </w:p>
    <w:p w:rsidR="00781492" w:rsidRDefault="00781492" w:rsidP="004E0BE0">
      <w:pPr>
        <w:rPr>
          <w:rFonts w:ascii="Arial" w:hAnsi="Arial"/>
        </w:rPr>
      </w:pPr>
    </w:p>
    <w:p w:rsidR="00781492" w:rsidRDefault="00781492" w:rsidP="004E0BE0">
      <w:pPr>
        <w:rPr>
          <w:sz w:val="10"/>
        </w:rPr>
      </w:pPr>
    </w:p>
    <w:p w:rsidR="00781492" w:rsidRDefault="00781492" w:rsidP="001E4C2C">
      <w:pPr>
        <w:rPr>
          <w:b/>
          <w:sz w:val="20"/>
          <w:szCs w:val="20"/>
        </w:rPr>
      </w:pPr>
      <w:r>
        <w:rPr>
          <w:b/>
          <w:sz w:val="20"/>
          <w:szCs w:val="20"/>
        </w:rPr>
        <w:t>Об утверждении муниципальной</w:t>
      </w:r>
    </w:p>
    <w:p w:rsidR="00781492" w:rsidRDefault="00781492" w:rsidP="001E4C2C">
      <w:pPr>
        <w:rPr>
          <w:b/>
          <w:bCs/>
          <w:sz w:val="20"/>
          <w:szCs w:val="20"/>
        </w:rPr>
      </w:pPr>
      <w:r>
        <w:rPr>
          <w:b/>
          <w:sz w:val="20"/>
          <w:szCs w:val="20"/>
        </w:rPr>
        <w:t xml:space="preserve">  программы «Р</w:t>
      </w:r>
      <w:r w:rsidRPr="00657B50">
        <w:rPr>
          <w:b/>
          <w:bCs/>
          <w:sz w:val="20"/>
          <w:szCs w:val="20"/>
        </w:rPr>
        <w:t>азвити</w:t>
      </w:r>
      <w:r>
        <w:rPr>
          <w:b/>
          <w:bCs/>
          <w:sz w:val="20"/>
          <w:szCs w:val="20"/>
        </w:rPr>
        <w:t xml:space="preserve">е здравоохранения в </w:t>
      </w:r>
    </w:p>
    <w:p w:rsidR="00781492" w:rsidRDefault="00781492" w:rsidP="001E4C2C">
      <w:pPr>
        <w:rPr>
          <w:b/>
          <w:bCs/>
          <w:sz w:val="20"/>
          <w:szCs w:val="20"/>
        </w:rPr>
      </w:pPr>
      <w:r w:rsidRPr="00657B50">
        <w:rPr>
          <w:b/>
          <w:bCs/>
          <w:sz w:val="20"/>
          <w:szCs w:val="20"/>
        </w:rPr>
        <w:t>Черемховском райо</w:t>
      </w:r>
      <w:r>
        <w:rPr>
          <w:b/>
          <w:bCs/>
          <w:sz w:val="20"/>
          <w:szCs w:val="20"/>
        </w:rPr>
        <w:t xml:space="preserve">нном муниципальном </w:t>
      </w:r>
    </w:p>
    <w:p w:rsidR="00781492" w:rsidRDefault="00781492" w:rsidP="001E4C2C">
      <w:pPr>
        <w:rPr>
          <w:b/>
          <w:sz w:val="20"/>
          <w:szCs w:val="20"/>
        </w:rPr>
      </w:pPr>
      <w:r>
        <w:rPr>
          <w:b/>
          <w:bCs/>
          <w:sz w:val="20"/>
          <w:szCs w:val="20"/>
        </w:rPr>
        <w:t>образовании на</w:t>
      </w:r>
      <w:r w:rsidRPr="00657B50">
        <w:rPr>
          <w:b/>
          <w:sz w:val="20"/>
          <w:szCs w:val="20"/>
        </w:rPr>
        <w:t xml:space="preserve"> 2017-2019</w:t>
      </w:r>
      <w:r>
        <w:rPr>
          <w:b/>
          <w:sz w:val="20"/>
          <w:szCs w:val="20"/>
        </w:rPr>
        <w:t xml:space="preserve"> годы»</w:t>
      </w:r>
    </w:p>
    <w:p w:rsidR="00781492" w:rsidRDefault="00781492" w:rsidP="001E4C2C">
      <w:pPr>
        <w:rPr>
          <w:b/>
          <w:sz w:val="20"/>
          <w:szCs w:val="20"/>
        </w:rPr>
      </w:pPr>
    </w:p>
    <w:p w:rsidR="00781492" w:rsidRDefault="00781492" w:rsidP="001E4C2C">
      <w:pPr>
        <w:rPr>
          <w:b/>
          <w:sz w:val="20"/>
          <w:szCs w:val="20"/>
        </w:rPr>
      </w:pPr>
    </w:p>
    <w:p w:rsidR="00781492" w:rsidRDefault="00781492" w:rsidP="001E4C2C">
      <w:pPr>
        <w:rPr>
          <w:sz w:val="10"/>
        </w:rPr>
      </w:pPr>
    </w:p>
    <w:p w:rsidR="00781492" w:rsidRPr="00ED176F" w:rsidRDefault="00781492" w:rsidP="001C1E9E">
      <w:pPr>
        <w:spacing w:line="228" w:lineRule="auto"/>
        <w:ind w:firstLine="540"/>
        <w:jc w:val="both"/>
        <w:rPr>
          <w:sz w:val="28"/>
          <w:szCs w:val="28"/>
        </w:rPr>
      </w:pPr>
      <w:r w:rsidRPr="00ED176F">
        <w:rPr>
          <w:sz w:val="28"/>
          <w:szCs w:val="28"/>
        </w:rPr>
        <w:t xml:space="preserve">В целях </w:t>
      </w:r>
      <w:r>
        <w:rPr>
          <w:sz w:val="28"/>
          <w:szCs w:val="28"/>
        </w:rPr>
        <w:t>о</w:t>
      </w:r>
      <w:r w:rsidRPr="008D617A">
        <w:rPr>
          <w:sz w:val="28"/>
          <w:szCs w:val="28"/>
        </w:rPr>
        <w:t>беспечени</w:t>
      </w:r>
      <w:r>
        <w:rPr>
          <w:sz w:val="28"/>
          <w:szCs w:val="28"/>
        </w:rPr>
        <w:t xml:space="preserve">я </w:t>
      </w:r>
      <w:r w:rsidRPr="008D617A">
        <w:rPr>
          <w:sz w:val="28"/>
          <w:szCs w:val="28"/>
        </w:rPr>
        <w:t>доступности</w:t>
      </w:r>
      <w:r>
        <w:rPr>
          <w:sz w:val="28"/>
          <w:szCs w:val="28"/>
        </w:rPr>
        <w:t xml:space="preserve"> и улучшения</w:t>
      </w:r>
      <w:r w:rsidRPr="008D617A">
        <w:rPr>
          <w:sz w:val="28"/>
          <w:szCs w:val="28"/>
        </w:rPr>
        <w:t xml:space="preserve"> качес</w:t>
      </w:r>
      <w:r>
        <w:rPr>
          <w:sz w:val="28"/>
          <w:szCs w:val="28"/>
        </w:rPr>
        <w:t>тва оказания медицинской помощи</w:t>
      </w:r>
      <w:r w:rsidRPr="008D617A">
        <w:rPr>
          <w:sz w:val="28"/>
          <w:szCs w:val="28"/>
        </w:rPr>
        <w:t>, повышени</w:t>
      </w:r>
      <w:r>
        <w:rPr>
          <w:sz w:val="28"/>
          <w:szCs w:val="28"/>
        </w:rPr>
        <w:t xml:space="preserve">я </w:t>
      </w:r>
      <w:r w:rsidRPr="008D617A">
        <w:rPr>
          <w:sz w:val="28"/>
          <w:szCs w:val="28"/>
        </w:rPr>
        <w:t>эффективности медицинских услуг</w:t>
      </w:r>
      <w:r>
        <w:rPr>
          <w:sz w:val="28"/>
          <w:szCs w:val="28"/>
        </w:rPr>
        <w:t xml:space="preserve">  населению</w:t>
      </w:r>
      <w:r w:rsidRPr="008D617A">
        <w:rPr>
          <w:sz w:val="28"/>
          <w:szCs w:val="28"/>
        </w:rPr>
        <w:t xml:space="preserve"> Черемховского района</w:t>
      </w:r>
      <w:r w:rsidRPr="00ED176F">
        <w:rPr>
          <w:sz w:val="28"/>
          <w:szCs w:val="28"/>
        </w:rPr>
        <w:t xml:space="preserve">, руководствуясь </w:t>
      </w:r>
      <w:r w:rsidRPr="003011D6">
        <w:rPr>
          <w:sz w:val="28"/>
          <w:szCs w:val="28"/>
        </w:rPr>
        <w:t>статьей 179 Бюджетного кодекса Российской Федерации</w:t>
      </w:r>
      <w:r>
        <w:rPr>
          <w:sz w:val="28"/>
          <w:szCs w:val="28"/>
        </w:rPr>
        <w:t xml:space="preserve">, </w:t>
      </w:r>
      <w:r w:rsidRPr="00ED176F">
        <w:rPr>
          <w:sz w:val="28"/>
          <w:szCs w:val="28"/>
        </w:rPr>
        <w:t xml:space="preserve">Федеральным законом от 06.10.2003 № 131-ФЗ «Об общих принципах организации местного самоуправления в Российской Федерации», Законом Иркутской области от </w:t>
      </w:r>
      <w:r>
        <w:rPr>
          <w:sz w:val="28"/>
          <w:szCs w:val="28"/>
        </w:rPr>
        <w:t>0</w:t>
      </w:r>
      <w:r w:rsidRPr="003669F2">
        <w:rPr>
          <w:bCs/>
          <w:kern w:val="24"/>
          <w:sz w:val="28"/>
          <w:szCs w:val="28"/>
        </w:rPr>
        <w:t>5</w:t>
      </w:r>
      <w:r>
        <w:rPr>
          <w:bCs/>
          <w:kern w:val="24"/>
          <w:sz w:val="28"/>
          <w:szCs w:val="28"/>
        </w:rPr>
        <w:t>.03.</w:t>
      </w:r>
      <w:r w:rsidRPr="003669F2">
        <w:rPr>
          <w:bCs/>
          <w:kern w:val="24"/>
          <w:sz w:val="28"/>
          <w:szCs w:val="28"/>
        </w:rPr>
        <w:t>2010 № 4-ОЗ «Об отдельных вопросах здравоохранения в Иркутской области»</w:t>
      </w:r>
      <w:r w:rsidRPr="00ED176F">
        <w:rPr>
          <w:sz w:val="28"/>
          <w:szCs w:val="28"/>
        </w:rPr>
        <w:t>,</w:t>
      </w:r>
      <w:r>
        <w:rPr>
          <w:sz w:val="28"/>
          <w:szCs w:val="28"/>
        </w:rPr>
        <w:t xml:space="preserve"> </w:t>
      </w:r>
      <w:r w:rsidRPr="003011D6">
        <w:rPr>
          <w:sz w:val="28"/>
          <w:szCs w:val="28"/>
        </w:rPr>
        <w:t>постановлением админис</w:t>
      </w:r>
      <w:r w:rsidRPr="00ED176F">
        <w:rPr>
          <w:sz w:val="28"/>
          <w:szCs w:val="28"/>
        </w:rPr>
        <w:t xml:space="preserve">трации от 17.12.2015 № 526 «Об утверждении Порядка разработки, реализации и оценки эффективности муниципальных программ Черемховского районного муниципального образования», статьями 24, 50 Устава Черемховского районного муниципального образования, администрация Черемховского районного муниципального образования </w:t>
      </w:r>
    </w:p>
    <w:p w:rsidR="00781492" w:rsidRPr="00942ABD" w:rsidRDefault="00781492" w:rsidP="001E4C2C">
      <w:pPr>
        <w:ind w:firstLine="708"/>
        <w:jc w:val="center"/>
        <w:rPr>
          <w:sz w:val="16"/>
          <w:szCs w:val="16"/>
        </w:rPr>
      </w:pPr>
    </w:p>
    <w:p w:rsidR="00781492" w:rsidRPr="00A23B73" w:rsidRDefault="00781492" w:rsidP="001E4C2C">
      <w:pPr>
        <w:autoSpaceDE w:val="0"/>
        <w:autoSpaceDN w:val="0"/>
        <w:adjustRightInd w:val="0"/>
        <w:ind w:firstLine="540"/>
        <w:jc w:val="center"/>
        <w:rPr>
          <w:sz w:val="28"/>
          <w:szCs w:val="28"/>
        </w:rPr>
      </w:pPr>
      <w:r>
        <w:rPr>
          <w:b/>
          <w:sz w:val="28"/>
        </w:rPr>
        <w:t>п о с т а н о в л я е т:</w:t>
      </w:r>
    </w:p>
    <w:p w:rsidR="00781492" w:rsidRPr="00942ABD" w:rsidRDefault="00781492" w:rsidP="001E4C2C">
      <w:pPr>
        <w:autoSpaceDE w:val="0"/>
        <w:autoSpaceDN w:val="0"/>
        <w:adjustRightInd w:val="0"/>
        <w:ind w:firstLine="540"/>
        <w:jc w:val="both"/>
        <w:rPr>
          <w:sz w:val="16"/>
          <w:szCs w:val="16"/>
        </w:rPr>
      </w:pPr>
    </w:p>
    <w:p w:rsidR="00781492" w:rsidRDefault="00781492" w:rsidP="001E4C2C">
      <w:pPr>
        <w:ind w:firstLine="540"/>
        <w:jc w:val="both"/>
        <w:rPr>
          <w:sz w:val="28"/>
          <w:szCs w:val="28"/>
        </w:rPr>
      </w:pPr>
      <w:r w:rsidRPr="006A433B">
        <w:rPr>
          <w:sz w:val="28"/>
          <w:szCs w:val="28"/>
        </w:rPr>
        <w:t>1. Утвердить муниципальную программу «</w:t>
      </w:r>
      <w:r>
        <w:rPr>
          <w:sz w:val="28"/>
          <w:szCs w:val="28"/>
        </w:rPr>
        <w:t>Р</w:t>
      </w:r>
      <w:r w:rsidRPr="00657B50">
        <w:rPr>
          <w:bCs/>
          <w:sz w:val="28"/>
          <w:szCs w:val="28"/>
        </w:rPr>
        <w:t>азвити</w:t>
      </w:r>
      <w:r>
        <w:rPr>
          <w:bCs/>
          <w:sz w:val="28"/>
          <w:szCs w:val="28"/>
        </w:rPr>
        <w:t xml:space="preserve">е </w:t>
      </w:r>
      <w:r w:rsidRPr="00657B50">
        <w:rPr>
          <w:bCs/>
          <w:sz w:val="28"/>
          <w:szCs w:val="28"/>
        </w:rPr>
        <w:t xml:space="preserve">здравоохранения в Черемховском районном муниципальном образовании </w:t>
      </w:r>
      <w:r>
        <w:rPr>
          <w:bCs/>
          <w:sz w:val="28"/>
          <w:szCs w:val="28"/>
        </w:rPr>
        <w:t>на</w:t>
      </w:r>
      <w:r w:rsidRPr="00657B50">
        <w:rPr>
          <w:sz w:val="28"/>
          <w:szCs w:val="28"/>
        </w:rPr>
        <w:t xml:space="preserve"> 2017-2019</w:t>
      </w:r>
      <w:r>
        <w:rPr>
          <w:sz w:val="28"/>
          <w:szCs w:val="28"/>
        </w:rPr>
        <w:t xml:space="preserve"> годы</w:t>
      </w:r>
      <w:r w:rsidRPr="006A433B">
        <w:rPr>
          <w:sz w:val="28"/>
          <w:szCs w:val="28"/>
        </w:rPr>
        <w:t>» (прилагается).</w:t>
      </w:r>
    </w:p>
    <w:p w:rsidR="00781492" w:rsidRDefault="00781492" w:rsidP="001E4C2C">
      <w:pPr>
        <w:ind w:firstLine="540"/>
        <w:jc w:val="both"/>
        <w:rPr>
          <w:sz w:val="28"/>
          <w:szCs w:val="28"/>
        </w:rPr>
      </w:pPr>
      <w:r>
        <w:rPr>
          <w:sz w:val="28"/>
          <w:szCs w:val="28"/>
        </w:rPr>
        <w:t>2</w:t>
      </w:r>
      <w:r w:rsidRPr="00EC1B2C">
        <w:rPr>
          <w:sz w:val="28"/>
          <w:szCs w:val="28"/>
        </w:rPr>
        <w:t xml:space="preserve">. Финансовому управлению </w:t>
      </w:r>
      <w:r w:rsidRPr="00844F23">
        <w:rPr>
          <w:sz w:val="28"/>
          <w:szCs w:val="28"/>
        </w:rPr>
        <w:t>(</w:t>
      </w:r>
      <w:r>
        <w:rPr>
          <w:sz w:val="28"/>
          <w:szCs w:val="28"/>
        </w:rPr>
        <w:t>Ю.Н. Гайдук</w:t>
      </w:r>
      <w:r w:rsidRPr="00844F23">
        <w:rPr>
          <w:sz w:val="28"/>
          <w:szCs w:val="28"/>
        </w:rPr>
        <w:t xml:space="preserve">) </w:t>
      </w:r>
      <w:r>
        <w:rPr>
          <w:sz w:val="28"/>
          <w:szCs w:val="28"/>
        </w:rPr>
        <w:t xml:space="preserve">предусмотреть </w:t>
      </w:r>
      <w:r w:rsidRPr="00844F23">
        <w:rPr>
          <w:sz w:val="28"/>
          <w:szCs w:val="28"/>
        </w:rPr>
        <w:t xml:space="preserve">финансирование </w:t>
      </w:r>
      <w:r>
        <w:rPr>
          <w:sz w:val="28"/>
          <w:szCs w:val="28"/>
        </w:rPr>
        <w:t>муниципальной программы, указанной в пункте 1 настоящего постановления в бюджете Черемховского районного муниципального образования на 2017 год и плановый период 2018 и 2019 года з</w:t>
      </w:r>
      <w:r w:rsidRPr="00844F23">
        <w:rPr>
          <w:sz w:val="28"/>
          <w:szCs w:val="28"/>
        </w:rPr>
        <w:t>а счет средств местного бюджета</w:t>
      </w:r>
      <w:r w:rsidRPr="00351927">
        <w:rPr>
          <w:color w:val="000000"/>
          <w:spacing w:val="-11"/>
          <w:sz w:val="28"/>
          <w:szCs w:val="28"/>
        </w:rPr>
        <w:t>.</w:t>
      </w:r>
    </w:p>
    <w:p w:rsidR="00781492" w:rsidRDefault="00781492" w:rsidP="00657B50">
      <w:pPr>
        <w:ind w:firstLine="540"/>
        <w:jc w:val="both"/>
        <w:rPr>
          <w:sz w:val="28"/>
          <w:szCs w:val="28"/>
        </w:rPr>
      </w:pPr>
      <w:r>
        <w:rPr>
          <w:color w:val="000000"/>
          <w:spacing w:val="-4"/>
          <w:sz w:val="28"/>
          <w:szCs w:val="28"/>
        </w:rPr>
        <w:t>3</w:t>
      </w:r>
      <w:r w:rsidRPr="00351927">
        <w:rPr>
          <w:color w:val="000000"/>
          <w:spacing w:val="-4"/>
          <w:sz w:val="28"/>
          <w:szCs w:val="28"/>
        </w:rPr>
        <w:t>.</w:t>
      </w:r>
      <w:r>
        <w:rPr>
          <w:sz w:val="28"/>
          <w:szCs w:val="28"/>
        </w:rPr>
        <w:t>Отделу организационной работы (Ю.А. Коломеец) опубликовать настоящее постановление в газете «Моё село, край Черемховский» и разместить на официальном сайте Черемховского районного муниципального образования в информационно-телекоммуникационной сети «Интернет».</w:t>
      </w:r>
    </w:p>
    <w:p w:rsidR="00781492" w:rsidRDefault="00781492" w:rsidP="001E4C2C">
      <w:pPr>
        <w:ind w:firstLine="540"/>
        <w:jc w:val="both"/>
        <w:rPr>
          <w:sz w:val="28"/>
          <w:szCs w:val="28"/>
        </w:rPr>
      </w:pPr>
      <w:r>
        <w:rPr>
          <w:sz w:val="28"/>
          <w:szCs w:val="28"/>
        </w:rPr>
        <w:t>4. Настоящее постановление вступает в силу с момента официального опубликования (обнародования).</w:t>
      </w:r>
    </w:p>
    <w:p w:rsidR="00781492" w:rsidRPr="00351927" w:rsidRDefault="00781492" w:rsidP="001E4C2C">
      <w:pPr>
        <w:ind w:firstLine="540"/>
        <w:jc w:val="both"/>
        <w:rPr>
          <w:sz w:val="28"/>
          <w:szCs w:val="28"/>
        </w:rPr>
      </w:pPr>
      <w:r>
        <w:rPr>
          <w:sz w:val="28"/>
          <w:szCs w:val="28"/>
        </w:rPr>
        <w:t xml:space="preserve">5. </w:t>
      </w:r>
      <w:r w:rsidRPr="00351927">
        <w:rPr>
          <w:color w:val="000000"/>
          <w:spacing w:val="-5"/>
          <w:sz w:val="28"/>
          <w:szCs w:val="28"/>
        </w:rPr>
        <w:t xml:space="preserve">Контроль за исполнением настоящего </w:t>
      </w:r>
      <w:r>
        <w:rPr>
          <w:color w:val="000000"/>
          <w:spacing w:val="-5"/>
          <w:sz w:val="28"/>
          <w:szCs w:val="28"/>
        </w:rPr>
        <w:t xml:space="preserve">постановления </w:t>
      </w:r>
      <w:r w:rsidRPr="00351927">
        <w:rPr>
          <w:color w:val="000000"/>
          <w:spacing w:val="-5"/>
          <w:sz w:val="28"/>
          <w:szCs w:val="28"/>
        </w:rPr>
        <w:t xml:space="preserve">возложить на </w:t>
      </w:r>
      <w:r w:rsidRPr="00351927">
        <w:rPr>
          <w:color w:val="000000"/>
          <w:spacing w:val="-11"/>
          <w:sz w:val="28"/>
          <w:szCs w:val="28"/>
        </w:rPr>
        <w:t>заместителя мэра по социальным вопросам</w:t>
      </w:r>
      <w:r>
        <w:rPr>
          <w:color w:val="000000"/>
          <w:spacing w:val="-11"/>
          <w:sz w:val="28"/>
          <w:szCs w:val="28"/>
        </w:rPr>
        <w:t xml:space="preserve"> Ф.Б. Иванову.</w:t>
      </w:r>
    </w:p>
    <w:p w:rsidR="00781492" w:rsidRDefault="00781492" w:rsidP="001E4C2C">
      <w:pPr>
        <w:tabs>
          <w:tab w:val="left" w:pos="1240"/>
        </w:tabs>
        <w:rPr>
          <w:sz w:val="16"/>
          <w:szCs w:val="16"/>
        </w:rPr>
      </w:pPr>
    </w:p>
    <w:p w:rsidR="00781492" w:rsidRDefault="00781492" w:rsidP="00657B50">
      <w:pPr>
        <w:jc w:val="both"/>
        <w:rPr>
          <w:sz w:val="28"/>
          <w:szCs w:val="28"/>
        </w:rPr>
      </w:pPr>
      <w:r w:rsidRPr="00351927">
        <w:rPr>
          <w:sz w:val="28"/>
          <w:szCs w:val="28"/>
        </w:rPr>
        <w:t xml:space="preserve">Мэр </w:t>
      </w:r>
      <w:r>
        <w:rPr>
          <w:sz w:val="28"/>
          <w:szCs w:val="28"/>
        </w:rPr>
        <w:t>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В.Л. Побойкин</w:t>
      </w:r>
    </w:p>
    <w:p w:rsidR="00781492" w:rsidRDefault="00781492" w:rsidP="00657B50">
      <w:pPr>
        <w:jc w:val="both"/>
        <w:rPr>
          <w:sz w:val="20"/>
          <w:szCs w:val="20"/>
        </w:rPr>
      </w:pPr>
    </w:p>
    <w:p w:rsidR="00781492" w:rsidRDefault="00781492" w:rsidP="00657B50">
      <w:pPr>
        <w:jc w:val="both"/>
        <w:rPr>
          <w:sz w:val="20"/>
          <w:szCs w:val="20"/>
        </w:rPr>
      </w:pPr>
    </w:p>
    <w:p w:rsidR="00781492" w:rsidRDefault="00781492" w:rsidP="00657B50">
      <w:pPr>
        <w:jc w:val="both"/>
        <w:rPr>
          <w:sz w:val="20"/>
          <w:szCs w:val="20"/>
        </w:rPr>
      </w:pPr>
      <w:r>
        <w:rPr>
          <w:sz w:val="20"/>
          <w:szCs w:val="20"/>
        </w:rPr>
        <w:t>Ю.В. Кочнева</w:t>
      </w:r>
    </w:p>
    <w:p w:rsidR="00781492" w:rsidRDefault="00781492" w:rsidP="00657B50">
      <w:pPr>
        <w:jc w:val="both"/>
        <w:rPr>
          <w:sz w:val="20"/>
          <w:szCs w:val="20"/>
        </w:rPr>
      </w:pPr>
      <w:r>
        <w:rPr>
          <w:sz w:val="20"/>
          <w:szCs w:val="20"/>
        </w:rPr>
        <w:t>8(39546)5-03-91</w:t>
      </w:r>
    </w:p>
    <w:p w:rsidR="00781492" w:rsidRDefault="00781492" w:rsidP="00942ABD">
      <w:pPr>
        <w:jc w:val="right"/>
      </w:pPr>
    </w:p>
    <w:p w:rsidR="00781492" w:rsidRPr="002209F3" w:rsidRDefault="00781492" w:rsidP="00942ABD">
      <w:pPr>
        <w:jc w:val="right"/>
      </w:pPr>
      <w:r w:rsidRPr="002209F3">
        <w:t>Приложение</w:t>
      </w:r>
    </w:p>
    <w:p w:rsidR="00781492" w:rsidRPr="002209F3" w:rsidRDefault="00781492" w:rsidP="00942ABD">
      <w:pPr>
        <w:ind w:left="6300"/>
        <w:jc w:val="right"/>
      </w:pPr>
      <w:r w:rsidRPr="002209F3">
        <w:t>к постановлению</w:t>
      </w:r>
    </w:p>
    <w:p w:rsidR="00781492" w:rsidRPr="002209F3" w:rsidRDefault="00781492" w:rsidP="00942ABD">
      <w:pPr>
        <w:ind w:left="6300"/>
        <w:jc w:val="right"/>
      </w:pPr>
      <w:r w:rsidRPr="002209F3">
        <w:t>администрации</w:t>
      </w:r>
    </w:p>
    <w:p w:rsidR="00781492" w:rsidRPr="002209F3" w:rsidRDefault="00781492" w:rsidP="00942ABD">
      <w:pPr>
        <w:ind w:left="6300"/>
        <w:jc w:val="right"/>
      </w:pPr>
      <w:r w:rsidRPr="002209F3">
        <w:t>Черемховского районного</w:t>
      </w:r>
    </w:p>
    <w:p w:rsidR="00781492" w:rsidRPr="002209F3" w:rsidRDefault="00781492" w:rsidP="00942ABD">
      <w:pPr>
        <w:ind w:left="6300"/>
        <w:jc w:val="right"/>
      </w:pPr>
      <w:r w:rsidRPr="002209F3">
        <w:t>муниципального образования</w:t>
      </w:r>
    </w:p>
    <w:p w:rsidR="00781492" w:rsidRPr="002209F3" w:rsidRDefault="00781492" w:rsidP="00942ABD">
      <w:pPr>
        <w:ind w:left="6300"/>
        <w:jc w:val="right"/>
      </w:pPr>
      <w:r w:rsidRPr="002209F3">
        <w:t xml:space="preserve">от </w:t>
      </w:r>
      <w:r>
        <w:t>17.05.2017 № 254</w:t>
      </w:r>
    </w:p>
    <w:p w:rsidR="00781492" w:rsidRDefault="00781492" w:rsidP="00942ABD">
      <w:pPr>
        <w:jc w:val="right"/>
        <w:rPr>
          <w:b/>
          <w:bCs/>
          <w:sz w:val="28"/>
          <w:szCs w:val="28"/>
        </w:rPr>
      </w:pPr>
    </w:p>
    <w:p w:rsidR="00781492" w:rsidRDefault="00781492" w:rsidP="00942ABD">
      <w:pP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r>
        <w:rPr>
          <w:sz w:val="28"/>
          <w:szCs w:val="28"/>
        </w:rPr>
        <w:t xml:space="preserve">Муниципальная программа </w:t>
      </w:r>
    </w:p>
    <w:p w:rsidR="00781492" w:rsidRPr="0019232D" w:rsidRDefault="00781492" w:rsidP="00942ABD">
      <w:pPr>
        <w:jc w:val="center"/>
        <w:rPr>
          <w:sz w:val="28"/>
          <w:szCs w:val="28"/>
        </w:rPr>
      </w:pPr>
      <w:r w:rsidRPr="0019232D">
        <w:rPr>
          <w:sz w:val="28"/>
          <w:szCs w:val="28"/>
        </w:rPr>
        <w:t>«</w:t>
      </w:r>
      <w:r>
        <w:rPr>
          <w:sz w:val="28"/>
          <w:szCs w:val="28"/>
        </w:rPr>
        <w:t>Р</w:t>
      </w:r>
      <w:r w:rsidRPr="0019232D">
        <w:rPr>
          <w:sz w:val="28"/>
          <w:szCs w:val="28"/>
        </w:rPr>
        <w:t>азвити</w:t>
      </w:r>
      <w:r>
        <w:rPr>
          <w:sz w:val="28"/>
          <w:szCs w:val="28"/>
        </w:rPr>
        <w:t>е</w:t>
      </w:r>
      <w:r w:rsidRPr="0019232D">
        <w:rPr>
          <w:sz w:val="28"/>
          <w:szCs w:val="28"/>
        </w:rPr>
        <w:t xml:space="preserve"> здравоохранения в Черемховском районном муниципальном образовании </w:t>
      </w:r>
      <w:r>
        <w:rPr>
          <w:sz w:val="28"/>
          <w:szCs w:val="28"/>
        </w:rPr>
        <w:t>на</w:t>
      </w:r>
      <w:r w:rsidRPr="0019232D">
        <w:rPr>
          <w:sz w:val="28"/>
          <w:szCs w:val="28"/>
        </w:rPr>
        <w:t xml:space="preserve"> 2017-2019</w:t>
      </w:r>
      <w:r>
        <w:rPr>
          <w:sz w:val="28"/>
          <w:szCs w:val="28"/>
        </w:rPr>
        <w:t xml:space="preserve"> годы</w:t>
      </w:r>
      <w:r w:rsidRPr="0019232D">
        <w:rPr>
          <w:sz w:val="28"/>
          <w:szCs w:val="28"/>
        </w:rPr>
        <w:t>»</w:t>
      </w:r>
    </w:p>
    <w:p w:rsidR="00781492" w:rsidRDefault="00781492" w:rsidP="00942ABD">
      <w:pPr>
        <w:jc w:val="center"/>
        <w:rPr>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jc w:val="center"/>
        <w:rPr>
          <w:b/>
          <w:bCs/>
          <w:sz w:val="28"/>
          <w:szCs w:val="28"/>
        </w:rPr>
      </w:pPr>
    </w:p>
    <w:p w:rsidR="00781492" w:rsidRDefault="00781492" w:rsidP="00942ABD">
      <w:pPr>
        <w:rPr>
          <w:b/>
          <w:bCs/>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p>
    <w:p w:rsidR="00781492" w:rsidRDefault="00781492" w:rsidP="00942ABD">
      <w:pPr>
        <w:jc w:val="center"/>
        <w:rPr>
          <w:sz w:val="28"/>
          <w:szCs w:val="28"/>
        </w:rPr>
      </w:pPr>
      <w:r>
        <w:rPr>
          <w:sz w:val="28"/>
          <w:szCs w:val="28"/>
        </w:rPr>
        <w:t>Черемховское районное муниципальное образование</w:t>
      </w:r>
    </w:p>
    <w:p w:rsidR="00781492" w:rsidRDefault="00781492" w:rsidP="00942ABD">
      <w:pPr>
        <w:jc w:val="center"/>
        <w:rPr>
          <w:sz w:val="28"/>
          <w:szCs w:val="28"/>
        </w:rPr>
      </w:pPr>
      <w:r>
        <w:rPr>
          <w:sz w:val="28"/>
          <w:szCs w:val="28"/>
        </w:rPr>
        <w:t>2017 год</w:t>
      </w:r>
    </w:p>
    <w:p w:rsidR="00781492" w:rsidRDefault="00781492" w:rsidP="00942ABD">
      <w:pPr>
        <w:jc w:val="center"/>
        <w:rPr>
          <w:b/>
          <w:bCs/>
          <w:sz w:val="28"/>
          <w:szCs w:val="28"/>
        </w:rPr>
      </w:pPr>
    </w:p>
    <w:p w:rsidR="00781492" w:rsidRPr="00D244CB" w:rsidRDefault="00781492" w:rsidP="00942ABD">
      <w:pPr>
        <w:jc w:val="center"/>
        <w:rPr>
          <w:b/>
          <w:bCs/>
          <w:sz w:val="28"/>
          <w:szCs w:val="28"/>
        </w:rPr>
      </w:pPr>
      <w:r w:rsidRPr="00D244CB">
        <w:rPr>
          <w:b/>
          <w:bCs/>
          <w:sz w:val="28"/>
          <w:szCs w:val="28"/>
          <w:lang w:val="en-US"/>
        </w:rPr>
        <w:t>I</w:t>
      </w:r>
      <w:r w:rsidRPr="00D244CB">
        <w:rPr>
          <w:b/>
          <w:bCs/>
          <w:sz w:val="28"/>
          <w:szCs w:val="28"/>
        </w:rPr>
        <w:t xml:space="preserve">. Паспорт </w:t>
      </w:r>
      <w:r>
        <w:rPr>
          <w:b/>
          <w:bCs/>
          <w:sz w:val="28"/>
          <w:szCs w:val="28"/>
        </w:rPr>
        <w:t xml:space="preserve">муниципальной </w:t>
      </w:r>
      <w:r w:rsidRPr="00D244CB">
        <w:rPr>
          <w:b/>
          <w:bCs/>
          <w:sz w:val="28"/>
          <w:szCs w:val="28"/>
        </w:rPr>
        <w:t>программы</w:t>
      </w:r>
    </w:p>
    <w:p w:rsidR="00781492" w:rsidRPr="0019232D" w:rsidRDefault="00781492" w:rsidP="00942ABD">
      <w:pPr>
        <w:jc w:val="center"/>
        <w:rPr>
          <w:b/>
          <w:bCs/>
          <w:sz w:val="28"/>
          <w:szCs w:val="28"/>
        </w:rPr>
      </w:pPr>
      <w:r w:rsidRPr="0019232D">
        <w:rPr>
          <w:b/>
          <w:bCs/>
          <w:sz w:val="28"/>
          <w:szCs w:val="28"/>
        </w:rPr>
        <w:t>«</w:t>
      </w:r>
      <w:r>
        <w:rPr>
          <w:b/>
          <w:bCs/>
          <w:sz w:val="28"/>
          <w:szCs w:val="28"/>
        </w:rPr>
        <w:t>Р</w:t>
      </w:r>
      <w:r w:rsidRPr="0019232D">
        <w:rPr>
          <w:b/>
          <w:bCs/>
          <w:sz w:val="28"/>
          <w:szCs w:val="28"/>
        </w:rPr>
        <w:t>азвити</w:t>
      </w:r>
      <w:r>
        <w:rPr>
          <w:b/>
          <w:bCs/>
          <w:sz w:val="28"/>
          <w:szCs w:val="28"/>
        </w:rPr>
        <w:t xml:space="preserve">е </w:t>
      </w:r>
      <w:r w:rsidRPr="0019232D">
        <w:rPr>
          <w:b/>
          <w:bCs/>
          <w:sz w:val="28"/>
          <w:szCs w:val="28"/>
        </w:rPr>
        <w:t>здравоохранения в Черемховском районном м</w:t>
      </w:r>
      <w:r>
        <w:rPr>
          <w:b/>
          <w:bCs/>
          <w:sz w:val="28"/>
          <w:szCs w:val="28"/>
        </w:rPr>
        <w:t>униципальном образовании на</w:t>
      </w:r>
      <w:r w:rsidRPr="0019232D">
        <w:rPr>
          <w:b/>
          <w:bCs/>
          <w:sz w:val="28"/>
          <w:szCs w:val="28"/>
        </w:rPr>
        <w:t xml:space="preserve"> 2017-2019</w:t>
      </w:r>
      <w:r>
        <w:rPr>
          <w:b/>
          <w:bCs/>
          <w:sz w:val="28"/>
          <w:szCs w:val="28"/>
        </w:rPr>
        <w:t xml:space="preserve"> годы</w:t>
      </w:r>
      <w:r w:rsidRPr="0019232D">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7375"/>
      </w:tblGrid>
      <w:tr w:rsidR="00781492" w:rsidRPr="002209F3" w:rsidTr="00942ABD">
        <w:trPr>
          <w:trHeight w:val="970"/>
        </w:trPr>
        <w:tc>
          <w:tcPr>
            <w:tcW w:w="2693" w:type="dxa"/>
          </w:tcPr>
          <w:p w:rsidR="00781492" w:rsidRPr="002209F3" w:rsidRDefault="00781492" w:rsidP="00787CB5">
            <w:pPr>
              <w:pStyle w:val="ConsPlusCell"/>
              <w:rPr>
                <w:rFonts w:ascii="Times New Roman" w:hAnsi="Times New Roman" w:cs="Times New Roman"/>
                <w:sz w:val="28"/>
                <w:szCs w:val="28"/>
              </w:rPr>
            </w:pPr>
            <w:r w:rsidRPr="002209F3">
              <w:rPr>
                <w:rFonts w:ascii="Times New Roman" w:hAnsi="Times New Roman" w:cs="Times New Roman"/>
                <w:sz w:val="28"/>
                <w:szCs w:val="28"/>
              </w:rPr>
              <w:t xml:space="preserve">Наименование муниципальной программы </w:t>
            </w:r>
          </w:p>
        </w:tc>
        <w:tc>
          <w:tcPr>
            <w:tcW w:w="7375" w:type="dxa"/>
          </w:tcPr>
          <w:p w:rsidR="00781492" w:rsidRPr="006A3E73" w:rsidRDefault="00781492" w:rsidP="00787CB5">
            <w:pPr>
              <w:jc w:val="both"/>
              <w:rPr>
                <w:sz w:val="28"/>
                <w:szCs w:val="28"/>
              </w:rPr>
            </w:pPr>
            <w:r>
              <w:rPr>
                <w:sz w:val="28"/>
                <w:szCs w:val="28"/>
              </w:rPr>
              <w:t>Р</w:t>
            </w:r>
            <w:r w:rsidRPr="006A3E73">
              <w:rPr>
                <w:sz w:val="28"/>
                <w:szCs w:val="28"/>
              </w:rPr>
              <w:t>азвити</w:t>
            </w:r>
            <w:r>
              <w:rPr>
                <w:sz w:val="28"/>
                <w:szCs w:val="28"/>
              </w:rPr>
              <w:t>е</w:t>
            </w:r>
            <w:r>
              <w:rPr>
                <w:color w:val="000000"/>
                <w:sz w:val="28"/>
                <w:szCs w:val="28"/>
              </w:rPr>
              <w:t xml:space="preserve"> з</w:t>
            </w:r>
            <w:r w:rsidRPr="006A3E73">
              <w:rPr>
                <w:color w:val="000000"/>
                <w:sz w:val="28"/>
                <w:szCs w:val="28"/>
              </w:rPr>
              <w:t xml:space="preserve">дравоохранения в Черемховском районном муниципальном образовании </w:t>
            </w:r>
            <w:r>
              <w:rPr>
                <w:color w:val="000000"/>
                <w:sz w:val="28"/>
                <w:szCs w:val="28"/>
              </w:rPr>
              <w:t>на</w:t>
            </w:r>
            <w:r w:rsidRPr="006A3E73">
              <w:rPr>
                <w:sz w:val="28"/>
                <w:szCs w:val="28"/>
              </w:rPr>
              <w:t xml:space="preserve"> 2017-2019</w:t>
            </w:r>
            <w:r>
              <w:rPr>
                <w:sz w:val="28"/>
                <w:szCs w:val="28"/>
              </w:rPr>
              <w:t xml:space="preserve"> годы </w:t>
            </w:r>
            <w:r w:rsidRPr="006A3E73">
              <w:rPr>
                <w:sz w:val="28"/>
                <w:szCs w:val="28"/>
              </w:rPr>
              <w:t>(далее – Программа)</w:t>
            </w:r>
          </w:p>
        </w:tc>
      </w:tr>
      <w:tr w:rsidR="00781492" w:rsidRPr="003669F2" w:rsidTr="00942ABD">
        <w:tc>
          <w:tcPr>
            <w:tcW w:w="2693" w:type="dxa"/>
          </w:tcPr>
          <w:p w:rsidR="00781492" w:rsidRPr="003669F2" w:rsidRDefault="00781492" w:rsidP="00787CB5">
            <w:r w:rsidRPr="003669F2">
              <w:rPr>
                <w:rStyle w:val="11"/>
                <w:sz w:val="28"/>
                <w:szCs w:val="28"/>
                <w:lang w:eastAsia="ru-RU"/>
              </w:rPr>
              <w:t>Правовое основание разработки муниципальной программы</w:t>
            </w:r>
          </w:p>
          <w:p w:rsidR="00781492" w:rsidRPr="003669F2" w:rsidRDefault="00781492" w:rsidP="00787CB5"/>
          <w:p w:rsidR="00781492" w:rsidRPr="003669F2" w:rsidRDefault="00781492" w:rsidP="00787CB5"/>
          <w:p w:rsidR="00781492" w:rsidRPr="003669F2" w:rsidRDefault="00781492" w:rsidP="00787CB5"/>
        </w:tc>
        <w:tc>
          <w:tcPr>
            <w:tcW w:w="7375" w:type="dxa"/>
          </w:tcPr>
          <w:p w:rsidR="00781492" w:rsidRPr="003669F2" w:rsidRDefault="00781492" w:rsidP="00787CB5">
            <w:pPr>
              <w:widowControl w:val="0"/>
              <w:tabs>
                <w:tab w:val="left" w:pos="1134"/>
              </w:tabs>
              <w:jc w:val="both"/>
              <w:rPr>
                <w:sz w:val="28"/>
                <w:szCs w:val="28"/>
              </w:rPr>
            </w:pPr>
            <w:r w:rsidRPr="003669F2">
              <w:rPr>
                <w:sz w:val="28"/>
                <w:szCs w:val="28"/>
              </w:rPr>
              <w:t>- Бюджет</w:t>
            </w:r>
            <w:r>
              <w:rPr>
                <w:sz w:val="28"/>
                <w:szCs w:val="28"/>
              </w:rPr>
              <w:t>ный кодекс Российской Федерации;</w:t>
            </w:r>
          </w:p>
          <w:p w:rsidR="00781492" w:rsidRPr="003669F2" w:rsidRDefault="00781492" w:rsidP="00787CB5">
            <w:pPr>
              <w:widowControl w:val="0"/>
              <w:tabs>
                <w:tab w:val="left" w:pos="1134"/>
              </w:tabs>
              <w:jc w:val="both"/>
              <w:rPr>
                <w:kern w:val="24"/>
                <w:sz w:val="28"/>
                <w:szCs w:val="28"/>
              </w:rPr>
            </w:pPr>
            <w:r>
              <w:rPr>
                <w:kern w:val="24"/>
                <w:sz w:val="28"/>
                <w:szCs w:val="28"/>
              </w:rPr>
              <w:t xml:space="preserve">- </w:t>
            </w:r>
            <w:r w:rsidRPr="003669F2">
              <w:rPr>
                <w:kern w:val="24"/>
                <w:sz w:val="28"/>
                <w:szCs w:val="28"/>
              </w:rPr>
              <w:t xml:space="preserve">Федеральный закон от </w:t>
            </w:r>
            <w:r>
              <w:rPr>
                <w:kern w:val="24"/>
                <w:sz w:val="28"/>
                <w:szCs w:val="28"/>
              </w:rPr>
              <w:t>0</w:t>
            </w:r>
            <w:r w:rsidRPr="003669F2">
              <w:rPr>
                <w:kern w:val="24"/>
                <w:sz w:val="28"/>
                <w:szCs w:val="28"/>
              </w:rPr>
              <w:t>6</w:t>
            </w:r>
            <w:r>
              <w:rPr>
                <w:kern w:val="24"/>
                <w:sz w:val="28"/>
                <w:szCs w:val="28"/>
              </w:rPr>
              <w:t>.10.</w:t>
            </w:r>
            <w:r w:rsidRPr="003669F2">
              <w:rPr>
                <w:kern w:val="24"/>
                <w:sz w:val="28"/>
                <w:szCs w:val="28"/>
              </w:rPr>
              <w:t>2003№ 131-ФЗ «Об общих принципах организации местного самоупр</w:t>
            </w:r>
            <w:r>
              <w:rPr>
                <w:kern w:val="24"/>
                <w:sz w:val="28"/>
                <w:szCs w:val="28"/>
              </w:rPr>
              <w:t>авления в Российской Федерации»;</w:t>
            </w:r>
          </w:p>
          <w:p w:rsidR="00781492" w:rsidRPr="003669F2" w:rsidRDefault="00781492" w:rsidP="00787CB5">
            <w:pPr>
              <w:widowControl w:val="0"/>
              <w:tabs>
                <w:tab w:val="left" w:pos="1134"/>
              </w:tabs>
              <w:jc w:val="both"/>
              <w:rPr>
                <w:kern w:val="24"/>
                <w:sz w:val="28"/>
                <w:szCs w:val="28"/>
              </w:rPr>
            </w:pPr>
            <w:r w:rsidRPr="003669F2">
              <w:rPr>
                <w:sz w:val="28"/>
                <w:szCs w:val="28"/>
              </w:rPr>
              <w:t xml:space="preserve">- </w:t>
            </w:r>
            <w:r w:rsidRPr="003669F2">
              <w:rPr>
                <w:kern w:val="24"/>
                <w:sz w:val="28"/>
                <w:szCs w:val="28"/>
              </w:rPr>
              <w:t>Федеральный закон от 21</w:t>
            </w:r>
            <w:r>
              <w:rPr>
                <w:kern w:val="24"/>
                <w:sz w:val="28"/>
                <w:szCs w:val="28"/>
              </w:rPr>
              <w:t>.11.</w:t>
            </w:r>
            <w:r w:rsidRPr="003669F2">
              <w:rPr>
                <w:kern w:val="24"/>
                <w:sz w:val="28"/>
                <w:szCs w:val="28"/>
              </w:rPr>
              <w:t xml:space="preserve">2011№ 323-ФЗ «Об основах охраны здоровья граждан в </w:t>
            </w:r>
            <w:r>
              <w:rPr>
                <w:kern w:val="24"/>
                <w:sz w:val="28"/>
                <w:szCs w:val="28"/>
              </w:rPr>
              <w:t xml:space="preserve"> Российской Федерации»;</w:t>
            </w:r>
          </w:p>
          <w:p w:rsidR="00781492" w:rsidRPr="003669F2" w:rsidRDefault="00781492" w:rsidP="00787CB5">
            <w:pPr>
              <w:widowControl w:val="0"/>
              <w:tabs>
                <w:tab w:val="left" w:pos="1134"/>
              </w:tabs>
              <w:jc w:val="both"/>
              <w:rPr>
                <w:sz w:val="28"/>
                <w:szCs w:val="28"/>
                <w:shd w:val="clear" w:color="auto" w:fill="FFFFFF"/>
              </w:rPr>
            </w:pPr>
            <w:r w:rsidRPr="003669F2">
              <w:rPr>
                <w:kern w:val="24"/>
                <w:sz w:val="28"/>
                <w:szCs w:val="28"/>
              </w:rPr>
              <w:t xml:space="preserve">- Закон Иркутской области от </w:t>
            </w:r>
            <w:r>
              <w:rPr>
                <w:kern w:val="24"/>
                <w:sz w:val="28"/>
                <w:szCs w:val="28"/>
              </w:rPr>
              <w:t>0</w:t>
            </w:r>
            <w:r w:rsidRPr="003669F2">
              <w:rPr>
                <w:kern w:val="24"/>
                <w:sz w:val="28"/>
                <w:szCs w:val="28"/>
              </w:rPr>
              <w:t>5</w:t>
            </w:r>
            <w:r>
              <w:rPr>
                <w:kern w:val="24"/>
                <w:sz w:val="28"/>
                <w:szCs w:val="28"/>
              </w:rPr>
              <w:t>.03.</w:t>
            </w:r>
            <w:r w:rsidRPr="003669F2">
              <w:rPr>
                <w:kern w:val="24"/>
                <w:sz w:val="28"/>
                <w:szCs w:val="28"/>
              </w:rPr>
              <w:t>2010№ 4-ОЗ «Об отдельных вопросах здравоохранения в Иркутской области»</w:t>
            </w:r>
            <w:r>
              <w:rPr>
                <w:kern w:val="24"/>
                <w:sz w:val="28"/>
                <w:szCs w:val="28"/>
              </w:rPr>
              <w:t>;</w:t>
            </w:r>
          </w:p>
          <w:p w:rsidR="00781492" w:rsidRPr="003669F2" w:rsidRDefault="00781492" w:rsidP="00787CB5">
            <w:pPr>
              <w:widowControl w:val="0"/>
              <w:tabs>
                <w:tab w:val="left" w:pos="1134"/>
              </w:tabs>
              <w:jc w:val="both"/>
              <w:rPr>
                <w:kern w:val="24"/>
                <w:sz w:val="28"/>
                <w:szCs w:val="28"/>
              </w:rPr>
            </w:pPr>
            <w:r w:rsidRPr="003669F2">
              <w:rPr>
                <w:kern w:val="24"/>
                <w:sz w:val="28"/>
                <w:szCs w:val="28"/>
              </w:rPr>
              <w:t xml:space="preserve">- Постановление Правительства Российской Федерации от </w:t>
            </w:r>
            <w:r>
              <w:rPr>
                <w:kern w:val="24"/>
                <w:sz w:val="28"/>
                <w:szCs w:val="28"/>
              </w:rPr>
              <w:t>0</w:t>
            </w:r>
            <w:r w:rsidRPr="003669F2">
              <w:rPr>
                <w:kern w:val="24"/>
                <w:sz w:val="28"/>
                <w:szCs w:val="28"/>
              </w:rPr>
              <w:t>1</w:t>
            </w:r>
            <w:r>
              <w:rPr>
                <w:kern w:val="24"/>
                <w:sz w:val="28"/>
                <w:szCs w:val="28"/>
              </w:rPr>
              <w:t>.12.2</w:t>
            </w:r>
            <w:r w:rsidRPr="003669F2">
              <w:rPr>
                <w:kern w:val="24"/>
                <w:sz w:val="28"/>
                <w:szCs w:val="28"/>
              </w:rPr>
              <w:t>004№ 715 «Об утверждении перечня социально значимых заболеваний и перечня заболеваний, представляющих опасность для окружающих</w:t>
            </w:r>
            <w:r>
              <w:rPr>
                <w:kern w:val="24"/>
                <w:sz w:val="28"/>
                <w:szCs w:val="28"/>
              </w:rPr>
              <w:t>»;</w:t>
            </w:r>
          </w:p>
          <w:p w:rsidR="00781492" w:rsidRDefault="00781492" w:rsidP="00787CB5">
            <w:pPr>
              <w:jc w:val="both"/>
              <w:rPr>
                <w:sz w:val="28"/>
                <w:szCs w:val="28"/>
              </w:rPr>
            </w:pPr>
            <w:r w:rsidRPr="003669F2">
              <w:rPr>
                <w:sz w:val="28"/>
                <w:szCs w:val="28"/>
              </w:rPr>
              <w:t>- План мероприятий («Дорожная карта») «Повышение значений показателей доступности для инвалидов объектов и услуг в Черемховском районном муниципальном образовании на 2016-2030</w:t>
            </w:r>
            <w:r>
              <w:rPr>
                <w:sz w:val="28"/>
                <w:szCs w:val="28"/>
              </w:rPr>
              <w:t xml:space="preserve"> годы</w:t>
            </w:r>
            <w:r w:rsidRPr="003669F2">
              <w:rPr>
                <w:sz w:val="28"/>
                <w:szCs w:val="28"/>
              </w:rPr>
              <w:t>», утвержденный постановлением администрации Черемховского районного муниципального образования от 29.09.2015 №409;</w:t>
            </w:r>
          </w:p>
          <w:p w:rsidR="00781492" w:rsidRPr="00D74038" w:rsidRDefault="00781492" w:rsidP="00787CB5">
            <w:pPr>
              <w:pStyle w:val="4"/>
              <w:shd w:val="clear" w:color="auto" w:fill="auto"/>
              <w:spacing w:before="0" w:after="0" w:line="240" w:lineRule="auto"/>
              <w:jc w:val="both"/>
              <w:rPr>
                <w:sz w:val="28"/>
                <w:szCs w:val="28"/>
              </w:rPr>
            </w:pPr>
            <w:r w:rsidRPr="00D74038">
              <w:rPr>
                <w:sz w:val="28"/>
                <w:szCs w:val="28"/>
              </w:rPr>
              <w:t>- Постановление администрации Черемховского районного муниципального образования от 17.12.2015 № 526 «Об утверждении Порядка разработки, реализации и оценки эффективности муниципальных программ  Черемховского районного муниципального образования»;</w:t>
            </w:r>
          </w:p>
          <w:p w:rsidR="00781492" w:rsidRPr="00491C2C" w:rsidRDefault="00781492" w:rsidP="00787CB5">
            <w:pPr>
              <w:jc w:val="both"/>
              <w:rPr>
                <w:color w:val="FF0000"/>
                <w:sz w:val="28"/>
                <w:szCs w:val="28"/>
              </w:rPr>
            </w:pPr>
            <w:r>
              <w:rPr>
                <w:sz w:val="28"/>
                <w:szCs w:val="28"/>
              </w:rPr>
              <w:t xml:space="preserve">- </w:t>
            </w:r>
            <w:r w:rsidRPr="00951549">
              <w:rPr>
                <w:sz w:val="28"/>
                <w:szCs w:val="28"/>
              </w:rPr>
              <w:t>Постановление администрации Черемховского районного муниципального образования от 26.07.2016 № 332 «Об утверждении перечня муниципальных программ в Черемховском районном муниципальном образовании, предполагаемых к реализации на период 2017-2019</w:t>
            </w:r>
            <w:r>
              <w:rPr>
                <w:sz w:val="28"/>
                <w:szCs w:val="28"/>
              </w:rPr>
              <w:t xml:space="preserve"> годов</w:t>
            </w:r>
            <w:r w:rsidRPr="00951549">
              <w:rPr>
                <w:sz w:val="28"/>
                <w:szCs w:val="28"/>
              </w:rPr>
              <w:t>».</w:t>
            </w:r>
          </w:p>
        </w:tc>
      </w:tr>
      <w:tr w:rsidR="00781492" w:rsidRPr="002209F3" w:rsidTr="00942ABD">
        <w:tc>
          <w:tcPr>
            <w:tcW w:w="2693" w:type="dxa"/>
          </w:tcPr>
          <w:p w:rsidR="00781492" w:rsidRPr="002209F3" w:rsidRDefault="00781492" w:rsidP="00787CB5">
            <w:pPr>
              <w:pStyle w:val="ConsPlusCell"/>
              <w:rPr>
                <w:rStyle w:val="11"/>
                <w:rFonts w:ascii="Times New Roman" w:hAnsi="Times New Roman" w:cs="Times New Roman"/>
                <w:sz w:val="28"/>
                <w:szCs w:val="28"/>
                <w:lang w:eastAsia="ru-RU"/>
              </w:rPr>
            </w:pPr>
            <w:r w:rsidRPr="002209F3">
              <w:rPr>
                <w:rStyle w:val="11"/>
                <w:rFonts w:ascii="Times New Roman" w:hAnsi="Times New Roman" w:cs="Times New Roman"/>
                <w:sz w:val="28"/>
                <w:szCs w:val="28"/>
                <w:lang w:eastAsia="ru-RU"/>
              </w:rPr>
              <w:t>Ответственный исполнитель муниципальной программы</w:t>
            </w:r>
          </w:p>
        </w:tc>
        <w:tc>
          <w:tcPr>
            <w:tcW w:w="7375" w:type="dxa"/>
          </w:tcPr>
          <w:p w:rsidR="00781492" w:rsidRPr="002209F3" w:rsidRDefault="00781492" w:rsidP="00787CB5">
            <w:pPr>
              <w:jc w:val="both"/>
              <w:rPr>
                <w:sz w:val="28"/>
                <w:szCs w:val="28"/>
              </w:rPr>
            </w:pPr>
            <w:r>
              <w:rPr>
                <w:sz w:val="28"/>
                <w:szCs w:val="28"/>
              </w:rPr>
              <w:t>Администрация Черемховского районного муниципального образования</w:t>
            </w:r>
          </w:p>
        </w:tc>
      </w:tr>
      <w:tr w:rsidR="00781492" w:rsidRPr="002209F3" w:rsidTr="00942ABD">
        <w:tc>
          <w:tcPr>
            <w:tcW w:w="2693" w:type="dxa"/>
          </w:tcPr>
          <w:p w:rsidR="00781492" w:rsidRPr="002209F3" w:rsidRDefault="00781492" w:rsidP="00787CB5">
            <w:pPr>
              <w:rPr>
                <w:sz w:val="28"/>
                <w:szCs w:val="28"/>
              </w:rPr>
            </w:pPr>
            <w:r w:rsidRPr="002209F3">
              <w:rPr>
                <w:sz w:val="28"/>
                <w:szCs w:val="28"/>
              </w:rPr>
              <w:t>Участники муниципальной программы</w:t>
            </w:r>
          </w:p>
        </w:tc>
        <w:tc>
          <w:tcPr>
            <w:tcW w:w="7375" w:type="dxa"/>
          </w:tcPr>
          <w:p w:rsidR="00781492" w:rsidRDefault="00781492" w:rsidP="00787CB5">
            <w:pPr>
              <w:widowControl w:val="0"/>
              <w:tabs>
                <w:tab w:val="left" w:pos="158"/>
              </w:tabs>
              <w:autoSpaceDE w:val="0"/>
              <w:autoSpaceDN w:val="0"/>
              <w:adjustRightInd w:val="0"/>
              <w:ind w:firstLine="17"/>
              <w:jc w:val="both"/>
              <w:rPr>
                <w:sz w:val="28"/>
                <w:szCs w:val="28"/>
              </w:rPr>
            </w:pPr>
            <w:r>
              <w:rPr>
                <w:sz w:val="28"/>
                <w:szCs w:val="28"/>
              </w:rPr>
              <w:t xml:space="preserve">- </w:t>
            </w:r>
            <w:r w:rsidRPr="0089113D">
              <w:rPr>
                <w:sz w:val="28"/>
                <w:szCs w:val="28"/>
              </w:rPr>
              <w:t>областное государственное бюджетное учреждение здравоохранения «Черемховская городская больница № 1» (далее – ОГБУЗ ГБ № 1);</w:t>
            </w:r>
          </w:p>
          <w:p w:rsidR="00781492" w:rsidRPr="0089113D" w:rsidRDefault="00781492" w:rsidP="00787CB5">
            <w:pPr>
              <w:widowControl w:val="0"/>
              <w:tabs>
                <w:tab w:val="left" w:pos="780"/>
              </w:tabs>
              <w:autoSpaceDE w:val="0"/>
              <w:autoSpaceDN w:val="0"/>
              <w:adjustRightInd w:val="0"/>
              <w:jc w:val="both"/>
              <w:rPr>
                <w:sz w:val="28"/>
                <w:szCs w:val="28"/>
              </w:rPr>
            </w:pPr>
            <w:r>
              <w:rPr>
                <w:sz w:val="28"/>
                <w:szCs w:val="28"/>
              </w:rPr>
              <w:t>- отдел образования администрации ЧРМО;</w:t>
            </w:r>
          </w:p>
          <w:p w:rsidR="00781492" w:rsidRDefault="00781492" w:rsidP="00787CB5">
            <w:pPr>
              <w:jc w:val="both"/>
              <w:rPr>
                <w:sz w:val="28"/>
                <w:szCs w:val="28"/>
              </w:rPr>
            </w:pPr>
            <w:r>
              <w:rPr>
                <w:sz w:val="28"/>
                <w:szCs w:val="28"/>
              </w:rPr>
              <w:t>- отдел молодежной политики и спорта администрации ЧРМО;</w:t>
            </w:r>
          </w:p>
          <w:p w:rsidR="00781492" w:rsidRDefault="00781492" w:rsidP="00787CB5">
            <w:pPr>
              <w:jc w:val="both"/>
              <w:rPr>
                <w:sz w:val="28"/>
                <w:szCs w:val="28"/>
              </w:rPr>
            </w:pPr>
            <w:r>
              <w:rPr>
                <w:sz w:val="28"/>
                <w:szCs w:val="28"/>
              </w:rPr>
              <w:t>- управление жилищно-коммунального хозяйства, строительства, транспорта, связи и экологии администрации ЧРМО;</w:t>
            </w:r>
          </w:p>
          <w:p w:rsidR="00781492" w:rsidRDefault="00781492" w:rsidP="00787CB5">
            <w:pPr>
              <w:widowControl w:val="0"/>
              <w:tabs>
                <w:tab w:val="left" w:pos="176"/>
              </w:tabs>
              <w:autoSpaceDE w:val="0"/>
              <w:autoSpaceDN w:val="0"/>
              <w:adjustRightInd w:val="0"/>
              <w:jc w:val="both"/>
              <w:rPr>
                <w:sz w:val="28"/>
                <w:szCs w:val="28"/>
              </w:rPr>
            </w:pPr>
            <w:r w:rsidRPr="0089113D">
              <w:rPr>
                <w:sz w:val="28"/>
                <w:szCs w:val="28"/>
              </w:rPr>
              <w:t>-</w:t>
            </w:r>
            <w:r>
              <w:rPr>
                <w:sz w:val="28"/>
                <w:szCs w:val="28"/>
              </w:rPr>
              <w:t xml:space="preserve">Черемховский филиал </w:t>
            </w:r>
            <w:r w:rsidRPr="0089113D">
              <w:rPr>
                <w:sz w:val="28"/>
                <w:szCs w:val="28"/>
              </w:rPr>
              <w:t>областно</w:t>
            </w:r>
            <w:r>
              <w:rPr>
                <w:sz w:val="28"/>
                <w:szCs w:val="28"/>
              </w:rPr>
              <w:t>го</w:t>
            </w:r>
            <w:r w:rsidRPr="0089113D">
              <w:rPr>
                <w:sz w:val="28"/>
                <w:szCs w:val="28"/>
              </w:rPr>
              <w:t xml:space="preserve"> государственно</w:t>
            </w:r>
            <w:r>
              <w:rPr>
                <w:sz w:val="28"/>
                <w:szCs w:val="28"/>
              </w:rPr>
              <w:t>го</w:t>
            </w:r>
            <w:r w:rsidRPr="0089113D">
              <w:rPr>
                <w:sz w:val="28"/>
                <w:szCs w:val="28"/>
              </w:rPr>
              <w:t xml:space="preserve"> бюджетно</w:t>
            </w:r>
            <w:r>
              <w:rPr>
                <w:sz w:val="28"/>
                <w:szCs w:val="28"/>
              </w:rPr>
              <w:t>го</w:t>
            </w:r>
            <w:r w:rsidRPr="0089113D">
              <w:rPr>
                <w:sz w:val="28"/>
                <w:szCs w:val="28"/>
              </w:rPr>
              <w:t xml:space="preserve"> учреждени</w:t>
            </w:r>
            <w:r>
              <w:rPr>
                <w:sz w:val="28"/>
                <w:szCs w:val="28"/>
              </w:rPr>
              <w:t>я</w:t>
            </w:r>
            <w:r w:rsidRPr="0089113D">
              <w:rPr>
                <w:sz w:val="28"/>
                <w:szCs w:val="28"/>
              </w:rPr>
              <w:t xml:space="preserve"> здравоохранения «Иркутская областная клиническая туберкулезн</w:t>
            </w:r>
            <w:r>
              <w:rPr>
                <w:sz w:val="28"/>
                <w:szCs w:val="28"/>
              </w:rPr>
              <w:t xml:space="preserve">ая больница» </w:t>
            </w:r>
            <w:r w:rsidRPr="0089113D">
              <w:rPr>
                <w:sz w:val="28"/>
                <w:szCs w:val="28"/>
              </w:rPr>
              <w:t xml:space="preserve">(далее – </w:t>
            </w:r>
            <w:r>
              <w:rPr>
                <w:sz w:val="28"/>
                <w:szCs w:val="28"/>
              </w:rPr>
              <w:t>ИО</w:t>
            </w:r>
            <w:r w:rsidRPr="0089113D">
              <w:rPr>
                <w:sz w:val="28"/>
                <w:szCs w:val="28"/>
              </w:rPr>
              <w:t>КТБ);</w:t>
            </w:r>
          </w:p>
          <w:p w:rsidR="00781492" w:rsidRDefault="00781492" w:rsidP="00787CB5">
            <w:pPr>
              <w:widowControl w:val="0"/>
              <w:tabs>
                <w:tab w:val="left" w:pos="780"/>
              </w:tabs>
              <w:autoSpaceDE w:val="0"/>
              <w:autoSpaceDN w:val="0"/>
              <w:adjustRightInd w:val="0"/>
              <w:ind w:firstLine="17"/>
              <w:jc w:val="both"/>
              <w:rPr>
                <w:sz w:val="28"/>
                <w:szCs w:val="28"/>
              </w:rPr>
            </w:pPr>
            <w:r>
              <w:rPr>
                <w:sz w:val="28"/>
                <w:szCs w:val="28"/>
              </w:rPr>
              <w:t xml:space="preserve">- </w:t>
            </w:r>
            <w:r w:rsidRPr="009038FC">
              <w:rPr>
                <w:sz w:val="28"/>
                <w:szCs w:val="28"/>
              </w:rPr>
              <w:t>ОГКУ СО «Центр помощи детям, оставшимся без попечения родителей»</w:t>
            </w:r>
            <w:r>
              <w:rPr>
                <w:sz w:val="28"/>
                <w:szCs w:val="28"/>
              </w:rPr>
              <w:t>;</w:t>
            </w:r>
          </w:p>
          <w:p w:rsidR="00781492" w:rsidRDefault="00781492" w:rsidP="00787CB5">
            <w:pPr>
              <w:widowControl w:val="0"/>
              <w:tabs>
                <w:tab w:val="left" w:pos="780"/>
              </w:tabs>
              <w:autoSpaceDE w:val="0"/>
              <w:autoSpaceDN w:val="0"/>
              <w:adjustRightInd w:val="0"/>
              <w:jc w:val="both"/>
              <w:rPr>
                <w:sz w:val="28"/>
                <w:szCs w:val="28"/>
              </w:rPr>
            </w:pPr>
            <w:r w:rsidRPr="0089113D">
              <w:rPr>
                <w:sz w:val="28"/>
                <w:szCs w:val="28"/>
              </w:rPr>
              <w:t xml:space="preserve">- Черемховское местное отделение </w:t>
            </w:r>
            <w:r>
              <w:rPr>
                <w:sz w:val="28"/>
                <w:szCs w:val="28"/>
              </w:rPr>
              <w:t>О</w:t>
            </w:r>
            <w:r w:rsidRPr="0089113D">
              <w:rPr>
                <w:sz w:val="28"/>
                <w:szCs w:val="28"/>
              </w:rPr>
              <w:t>бщероссийской общественной организации «Российский Красный Крест» (далее – Красный Крест)</w:t>
            </w:r>
            <w:r>
              <w:rPr>
                <w:sz w:val="28"/>
                <w:szCs w:val="28"/>
              </w:rPr>
              <w:t>;</w:t>
            </w:r>
          </w:p>
          <w:p w:rsidR="00781492" w:rsidRPr="002209F3" w:rsidRDefault="00781492" w:rsidP="00787CB5">
            <w:pPr>
              <w:widowControl w:val="0"/>
              <w:tabs>
                <w:tab w:val="left" w:pos="780"/>
              </w:tabs>
              <w:autoSpaceDE w:val="0"/>
              <w:autoSpaceDN w:val="0"/>
              <w:adjustRightInd w:val="0"/>
              <w:jc w:val="both"/>
              <w:rPr>
                <w:sz w:val="28"/>
                <w:szCs w:val="28"/>
              </w:rPr>
            </w:pPr>
            <w:r>
              <w:rPr>
                <w:sz w:val="28"/>
                <w:szCs w:val="28"/>
              </w:rPr>
              <w:t xml:space="preserve">- </w:t>
            </w:r>
            <w:r w:rsidRPr="009038FC">
              <w:rPr>
                <w:sz w:val="28"/>
                <w:szCs w:val="28"/>
              </w:rPr>
              <w:t>ГБУЗ «Иркутский областной центр СПИД»</w:t>
            </w:r>
            <w:r>
              <w:rPr>
                <w:sz w:val="28"/>
                <w:szCs w:val="28"/>
              </w:rPr>
              <w:t>.</w:t>
            </w:r>
          </w:p>
        </w:tc>
      </w:tr>
      <w:tr w:rsidR="00781492" w:rsidRPr="002209F3" w:rsidTr="00942ABD">
        <w:trPr>
          <w:trHeight w:val="722"/>
        </w:trPr>
        <w:tc>
          <w:tcPr>
            <w:tcW w:w="2693" w:type="dxa"/>
          </w:tcPr>
          <w:p w:rsidR="00781492" w:rsidRPr="002209F3" w:rsidRDefault="00781492" w:rsidP="00787CB5">
            <w:pPr>
              <w:rPr>
                <w:sz w:val="28"/>
                <w:szCs w:val="28"/>
              </w:rPr>
            </w:pPr>
            <w:r w:rsidRPr="002209F3">
              <w:rPr>
                <w:sz w:val="28"/>
                <w:szCs w:val="28"/>
              </w:rPr>
              <w:t>Цель муниципальной программы</w:t>
            </w:r>
          </w:p>
        </w:tc>
        <w:tc>
          <w:tcPr>
            <w:tcW w:w="7375" w:type="dxa"/>
          </w:tcPr>
          <w:p w:rsidR="00781492" w:rsidRPr="008D617A" w:rsidRDefault="00781492" w:rsidP="00787CB5">
            <w:pPr>
              <w:widowControl w:val="0"/>
              <w:autoSpaceDE w:val="0"/>
              <w:autoSpaceDN w:val="0"/>
              <w:adjustRightInd w:val="0"/>
              <w:ind w:right="-2"/>
              <w:jc w:val="both"/>
              <w:rPr>
                <w:sz w:val="28"/>
                <w:szCs w:val="28"/>
              </w:rPr>
            </w:pPr>
            <w:r w:rsidRPr="008D617A">
              <w:rPr>
                <w:sz w:val="28"/>
                <w:szCs w:val="28"/>
              </w:rPr>
              <w:t>Обеспечение доступности  и улучшение качества оказания медицинской помощи    населению Черемховского района, повышение  эффективности медицинских услуг, объемы, виды и качество  которых должны соответствовать уровню заболеваемости и потребностям населения Черемховского района.</w:t>
            </w:r>
          </w:p>
        </w:tc>
      </w:tr>
      <w:tr w:rsidR="00781492" w:rsidRPr="002209F3" w:rsidTr="00942ABD">
        <w:tc>
          <w:tcPr>
            <w:tcW w:w="2693" w:type="dxa"/>
          </w:tcPr>
          <w:p w:rsidR="00781492" w:rsidRPr="002209F3" w:rsidRDefault="00781492" w:rsidP="00787CB5">
            <w:pPr>
              <w:rPr>
                <w:sz w:val="28"/>
                <w:szCs w:val="28"/>
              </w:rPr>
            </w:pPr>
            <w:r w:rsidRPr="002209F3">
              <w:rPr>
                <w:sz w:val="28"/>
                <w:szCs w:val="28"/>
              </w:rPr>
              <w:t>Задачи муниципальной программы</w:t>
            </w:r>
          </w:p>
        </w:tc>
        <w:tc>
          <w:tcPr>
            <w:tcW w:w="7375" w:type="dxa"/>
          </w:tcPr>
          <w:p w:rsidR="00781492" w:rsidRDefault="00781492" w:rsidP="00787CB5">
            <w:pPr>
              <w:widowControl w:val="0"/>
              <w:autoSpaceDE w:val="0"/>
              <w:autoSpaceDN w:val="0"/>
              <w:adjustRightInd w:val="0"/>
              <w:ind w:firstLine="34"/>
              <w:jc w:val="both"/>
              <w:rPr>
                <w:sz w:val="28"/>
                <w:szCs w:val="28"/>
              </w:rPr>
            </w:pPr>
            <w:r w:rsidRPr="003412E2">
              <w:rPr>
                <w:sz w:val="28"/>
                <w:szCs w:val="28"/>
              </w:rPr>
              <w:t>-</w:t>
            </w:r>
            <w:r w:rsidRPr="009B1B78">
              <w:rPr>
                <w:sz w:val="28"/>
                <w:szCs w:val="28"/>
              </w:rPr>
              <w:t>повышение доступности и эффективности оказания специал</w:t>
            </w:r>
            <w:r>
              <w:rPr>
                <w:sz w:val="28"/>
                <w:szCs w:val="28"/>
              </w:rPr>
              <w:t xml:space="preserve">изированной медицинской помощи </w:t>
            </w:r>
            <w:r w:rsidRPr="009B1B78">
              <w:rPr>
                <w:sz w:val="28"/>
                <w:szCs w:val="28"/>
              </w:rPr>
              <w:t>в поселениях Черемховского района;</w:t>
            </w:r>
          </w:p>
          <w:p w:rsidR="00781492" w:rsidRDefault="00781492" w:rsidP="00787CB5">
            <w:pPr>
              <w:shd w:val="clear" w:color="auto" w:fill="FFFFFF"/>
              <w:ind w:firstLine="34"/>
              <w:jc w:val="both"/>
              <w:rPr>
                <w:sz w:val="28"/>
                <w:szCs w:val="28"/>
              </w:rPr>
            </w:pPr>
            <w:r>
              <w:rPr>
                <w:sz w:val="28"/>
                <w:szCs w:val="28"/>
              </w:rPr>
              <w:t>- п</w:t>
            </w:r>
            <w:r w:rsidRPr="00E6670E">
              <w:rPr>
                <w:sz w:val="28"/>
                <w:szCs w:val="28"/>
              </w:rPr>
              <w:t>рофилактик</w:t>
            </w:r>
            <w:r>
              <w:rPr>
                <w:sz w:val="28"/>
                <w:szCs w:val="28"/>
              </w:rPr>
              <w:t xml:space="preserve">а социально значимых заболеваний, </w:t>
            </w:r>
            <w:r w:rsidRPr="00E6670E">
              <w:rPr>
                <w:sz w:val="28"/>
                <w:szCs w:val="28"/>
              </w:rPr>
              <w:t>формирование здорового образа жизни</w:t>
            </w:r>
            <w:r w:rsidRPr="00E5178A">
              <w:rPr>
                <w:sz w:val="28"/>
                <w:szCs w:val="28"/>
              </w:rPr>
              <w:t>;</w:t>
            </w:r>
          </w:p>
          <w:p w:rsidR="00781492" w:rsidRDefault="00781492" w:rsidP="00787CB5">
            <w:pPr>
              <w:overflowPunct w:val="0"/>
              <w:autoSpaceDE w:val="0"/>
              <w:autoSpaceDN w:val="0"/>
              <w:adjustRightInd w:val="0"/>
              <w:ind w:firstLine="34"/>
              <w:jc w:val="both"/>
              <w:textAlignment w:val="baseline"/>
              <w:rPr>
                <w:sz w:val="28"/>
                <w:szCs w:val="28"/>
              </w:rPr>
            </w:pPr>
            <w:r w:rsidRPr="009B1B78">
              <w:rPr>
                <w:sz w:val="28"/>
                <w:szCs w:val="28"/>
              </w:rPr>
              <w:t xml:space="preserve">- </w:t>
            </w:r>
            <w:r>
              <w:rPr>
                <w:sz w:val="28"/>
                <w:szCs w:val="28"/>
              </w:rPr>
              <w:t xml:space="preserve">содействие в </w:t>
            </w:r>
            <w:r w:rsidRPr="009B1B78">
              <w:rPr>
                <w:sz w:val="28"/>
                <w:szCs w:val="28"/>
              </w:rPr>
              <w:t>обеспечени</w:t>
            </w:r>
            <w:r>
              <w:rPr>
                <w:sz w:val="28"/>
                <w:szCs w:val="28"/>
              </w:rPr>
              <w:t>и</w:t>
            </w:r>
            <w:r w:rsidRPr="009B1B78">
              <w:rPr>
                <w:sz w:val="28"/>
                <w:szCs w:val="28"/>
              </w:rPr>
              <w:t xml:space="preserve"> системы здравоохранения мотивированными и высококвалиф</w:t>
            </w:r>
            <w:r>
              <w:rPr>
                <w:sz w:val="28"/>
                <w:szCs w:val="28"/>
              </w:rPr>
              <w:t>ицированными</w:t>
            </w:r>
            <w:r w:rsidRPr="009B1B78">
              <w:rPr>
                <w:sz w:val="28"/>
                <w:szCs w:val="28"/>
              </w:rPr>
              <w:t xml:space="preserve"> кадрами;</w:t>
            </w:r>
          </w:p>
          <w:p w:rsidR="00781492" w:rsidRPr="009B1B78" w:rsidRDefault="00781492" w:rsidP="00787CB5">
            <w:pPr>
              <w:ind w:right="-2" w:firstLine="34"/>
              <w:jc w:val="both"/>
              <w:rPr>
                <w:sz w:val="28"/>
                <w:szCs w:val="28"/>
              </w:rPr>
            </w:pPr>
            <w:r w:rsidRPr="009B1B78">
              <w:rPr>
                <w:sz w:val="28"/>
                <w:szCs w:val="28"/>
              </w:rPr>
              <w:t xml:space="preserve">- </w:t>
            </w:r>
            <w:r>
              <w:rPr>
                <w:sz w:val="28"/>
                <w:szCs w:val="28"/>
              </w:rPr>
              <w:t xml:space="preserve">содействие </w:t>
            </w:r>
            <w:r w:rsidRPr="009B1B78">
              <w:rPr>
                <w:sz w:val="28"/>
                <w:szCs w:val="28"/>
              </w:rPr>
              <w:t>укреплени</w:t>
            </w:r>
            <w:r>
              <w:rPr>
                <w:sz w:val="28"/>
                <w:szCs w:val="28"/>
              </w:rPr>
              <w:t>ю</w:t>
            </w:r>
            <w:r w:rsidRPr="009B1B78">
              <w:rPr>
                <w:sz w:val="28"/>
                <w:szCs w:val="28"/>
              </w:rPr>
              <w:t xml:space="preserve"> материально-технической базы учреждений здравоохранения в Черемховском районе</w:t>
            </w:r>
            <w:r>
              <w:rPr>
                <w:sz w:val="28"/>
                <w:szCs w:val="28"/>
              </w:rPr>
              <w:t>;</w:t>
            </w:r>
          </w:p>
          <w:p w:rsidR="00781492" w:rsidRDefault="00781492" w:rsidP="00787CB5">
            <w:pPr>
              <w:pStyle w:val="ListParagraph"/>
              <w:widowControl w:val="0"/>
              <w:tabs>
                <w:tab w:val="left" w:pos="965"/>
              </w:tabs>
              <w:ind w:left="0" w:firstLine="34"/>
              <w:jc w:val="both"/>
              <w:rPr>
                <w:sz w:val="28"/>
                <w:szCs w:val="28"/>
              </w:rPr>
            </w:pPr>
            <w:r w:rsidRPr="0026268F">
              <w:rPr>
                <w:sz w:val="28"/>
                <w:szCs w:val="28"/>
              </w:rPr>
              <w:t>-  повышение информированности населения о возможности распространения социально значимых заболеваний и заболеваний, представляющих опасность для окружающих,</w:t>
            </w:r>
            <w:r>
              <w:rPr>
                <w:sz w:val="28"/>
                <w:szCs w:val="28"/>
              </w:rPr>
              <w:t xml:space="preserve"> </w:t>
            </w:r>
            <w:r w:rsidRPr="0026268F">
              <w:rPr>
                <w:sz w:val="28"/>
                <w:szCs w:val="28"/>
              </w:rPr>
              <w:t>а</w:t>
            </w:r>
            <w:r>
              <w:rPr>
                <w:sz w:val="28"/>
                <w:szCs w:val="28"/>
              </w:rPr>
              <w:t xml:space="preserve"> </w:t>
            </w:r>
            <w:r w:rsidRPr="0026268F">
              <w:rPr>
                <w:sz w:val="28"/>
                <w:szCs w:val="28"/>
              </w:rPr>
              <w:t xml:space="preserve">также информирования об угрозе возникновения </w:t>
            </w:r>
            <w:r>
              <w:rPr>
                <w:sz w:val="28"/>
                <w:szCs w:val="28"/>
              </w:rPr>
              <w:t>и о возникновении эпидемий;</w:t>
            </w:r>
          </w:p>
          <w:p w:rsidR="00781492" w:rsidRPr="002209F3" w:rsidRDefault="00781492" w:rsidP="00787CB5">
            <w:pPr>
              <w:pStyle w:val="ListParagraph"/>
              <w:widowControl w:val="0"/>
              <w:tabs>
                <w:tab w:val="left" w:pos="965"/>
              </w:tabs>
              <w:ind w:left="0" w:firstLine="34"/>
              <w:jc w:val="both"/>
              <w:rPr>
                <w:sz w:val="28"/>
                <w:szCs w:val="28"/>
              </w:rPr>
            </w:pPr>
            <w:r>
              <w:rPr>
                <w:sz w:val="28"/>
                <w:szCs w:val="28"/>
              </w:rPr>
              <w:t>-</w:t>
            </w:r>
            <w:r w:rsidRPr="0026268F">
              <w:rPr>
                <w:sz w:val="28"/>
                <w:szCs w:val="28"/>
              </w:rPr>
              <w:t>содействие</w:t>
            </w:r>
            <w:r>
              <w:rPr>
                <w:sz w:val="28"/>
                <w:szCs w:val="28"/>
              </w:rPr>
              <w:t xml:space="preserve"> п</w:t>
            </w:r>
            <w:r w:rsidRPr="00666433">
              <w:rPr>
                <w:sz w:val="28"/>
                <w:szCs w:val="28"/>
              </w:rPr>
              <w:t>рофилактик</w:t>
            </w:r>
            <w:r>
              <w:rPr>
                <w:sz w:val="28"/>
                <w:szCs w:val="28"/>
              </w:rPr>
              <w:t>е</w:t>
            </w:r>
            <w:r w:rsidRPr="00666433">
              <w:rPr>
                <w:sz w:val="28"/>
                <w:szCs w:val="28"/>
              </w:rPr>
              <w:t xml:space="preserve"> ранней беременности и снижени</w:t>
            </w:r>
            <w:r>
              <w:rPr>
                <w:sz w:val="28"/>
                <w:szCs w:val="28"/>
              </w:rPr>
              <w:t>ю</w:t>
            </w:r>
            <w:r w:rsidRPr="00666433">
              <w:rPr>
                <w:sz w:val="28"/>
                <w:szCs w:val="28"/>
              </w:rPr>
              <w:t xml:space="preserve"> количества абортов</w:t>
            </w:r>
            <w:r>
              <w:rPr>
                <w:sz w:val="28"/>
                <w:szCs w:val="28"/>
              </w:rPr>
              <w:t>.</w:t>
            </w:r>
          </w:p>
        </w:tc>
      </w:tr>
      <w:tr w:rsidR="00781492" w:rsidRPr="002209F3" w:rsidTr="00942ABD">
        <w:trPr>
          <w:trHeight w:val="665"/>
        </w:trPr>
        <w:tc>
          <w:tcPr>
            <w:tcW w:w="2693" w:type="dxa"/>
          </w:tcPr>
          <w:p w:rsidR="00781492" w:rsidRPr="002209F3" w:rsidRDefault="00781492" w:rsidP="00787CB5">
            <w:pPr>
              <w:rPr>
                <w:sz w:val="28"/>
                <w:szCs w:val="28"/>
              </w:rPr>
            </w:pPr>
            <w:r w:rsidRPr="002209F3">
              <w:rPr>
                <w:sz w:val="28"/>
                <w:szCs w:val="28"/>
              </w:rPr>
              <w:t>Срок реализации муниципальной программы</w:t>
            </w:r>
          </w:p>
        </w:tc>
        <w:tc>
          <w:tcPr>
            <w:tcW w:w="7375" w:type="dxa"/>
          </w:tcPr>
          <w:p w:rsidR="00781492" w:rsidRPr="002209F3" w:rsidRDefault="00781492" w:rsidP="00787CB5">
            <w:pPr>
              <w:jc w:val="both"/>
              <w:rPr>
                <w:sz w:val="28"/>
                <w:szCs w:val="28"/>
              </w:rPr>
            </w:pPr>
            <w:r w:rsidRPr="002209F3">
              <w:rPr>
                <w:sz w:val="28"/>
                <w:szCs w:val="28"/>
              </w:rPr>
              <w:t>2017-2019 годы</w:t>
            </w:r>
          </w:p>
        </w:tc>
      </w:tr>
      <w:tr w:rsidR="00781492" w:rsidRPr="002209F3" w:rsidTr="00942ABD">
        <w:tc>
          <w:tcPr>
            <w:tcW w:w="2693" w:type="dxa"/>
          </w:tcPr>
          <w:p w:rsidR="00781492" w:rsidRPr="002209F3" w:rsidRDefault="00781492" w:rsidP="00787CB5">
            <w:pPr>
              <w:rPr>
                <w:sz w:val="28"/>
                <w:szCs w:val="28"/>
              </w:rPr>
            </w:pPr>
            <w:r w:rsidRPr="002209F3">
              <w:rPr>
                <w:sz w:val="28"/>
                <w:szCs w:val="28"/>
              </w:rPr>
              <w:t>Объем и источники финансирования муниципальной программы</w:t>
            </w:r>
          </w:p>
        </w:tc>
        <w:tc>
          <w:tcPr>
            <w:tcW w:w="7375" w:type="dxa"/>
          </w:tcPr>
          <w:p w:rsidR="00781492" w:rsidRPr="002209F3" w:rsidRDefault="00781492" w:rsidP="00787CB5">
            <w:pPr>
              <w:rPr>
                <w:sz w:val="28"/>
                <w:szCs w:val="28"/>
              </w:rPr>
            </w:pPr>
            <w:r w:rsidRPr="002209F3">
              <w:rPr>
                <w:sz w:val="28"/>
                <w:szCs w:val="28"/>
              </w:rPr>
              <w:t xml:space="preserve">Общий объем финансирования  </w:t>
            </w:r>
            <w:r>
              <w:rPr>
                <w:sz w:val="28"/>
                <w:szCs w:val="28"/>
              </w:rPr>
              <w:t xml:space="preserve">652,00  </w:t>
            </w:r>
            <w:r w:rsidRPr="002209F3">
              <w:rPr>
                <w:sz w:val="28"/>
                <w:szCs w:val="28"/>
              </w:rPr>
              <w:t>(тыс. руб.)</w:t>
            </w:r>
          </w:p>
          <w:p w:rsidR="00781492" w:rsidRPr="002209F3" w:rsidRDefault="00781492" w:rsidP="00787CB5">
            <w:pPr>
              <w:rPr>
                <w:sz w:val="28"/>
                <w:szCs w:val="28"/>
              </w:rPr>
            </w:pPr>
            <w:r w:rsidRPr="002209F3">
              <w:rPr>
                <w:sz w:val="28"/>
                <w:szCs w:val="28"/>
              </w:rPr>
              <w:t>в т.ч.</w:t>
            </w:r>
          </w:p>
          <w:p w:rsidR="00781492" w:rsidRPr="002209F3" w:rsidRDefault="00781492" w:rsidP="00787CB5">
            <w:pPr>
              <w:rPr>
                <w:b/>
                <w:bCs/>
                <w:sz w:val="28"/>
                <w:szCs w:val="28"/>
              </w:rPr>
            </w:pPr>
            <w:r w:rsidRPr="002209F3">
              <w:rPr>
                <w:sz w:val="28"/>
                <w:szCs w:val="28"/>
              </w:rPr>
              <w:t xml:space="preserve">местный бюджет – </w:t>
            </w:r>
            <w:r>
              <w:rPr>
                <w:sz w:val="28"/>
                <w:szCs w:val="28"/>
              </w:rPr>
              <w:t>210,00</w:t>
            </w:r>
          </w:p>
          <w:p w:rsidR="00781492" w:rsidRPr="00CD4CE0" w:rsidRDefault="00781492" w:rsidP="00787CB5">
            <w:pPr>
              <w:rPr>
                <w:sz w:val="28"/>
                <w:szCs w:val="28"/>
              </w:rPr>
            </w:pPr>
            <w:smartTag w:uri="urn:schemas-microsoft-com:office:smarttags" w:element="metricconverter">
              <w:smartTagPr>
                <w:attr w:name="ProductID" w:val="2019 г"/>
              </w:smartTagPr>
              <w:r w:rsidRPr="00CD4CE0">
                <w:rPr>
                  <w:sz w:val="28"/>
                  <w:szCs w:val="28"/>
                </w:rPr>
                <w:t>2017 г</w:t>
              </w:r>
            </w:smartTag>
            <w:r w:rsidRPr="00CD4CE0">
              <w:rPr>
                <w:sz w:val="28"/>
                <w:szCs w:val="28"/>
              </w:rPr>
              <w:t xml:space="preserve">. – </w:t>
            </w:r>
            <w:r>
              <w:rPr>
                <w:sz w:val="28"/>
                <w:szCs w:val="28"/>
              </w:rPr>
              <w:t>7</w:t>
            </w:r>
            <w:r w:rsidRPr="00CD4CE0">
              <w:rPr>
                <w:sz w:val="28"/>
                <w:szCs w:val="28"/>
              </w:rPr>
              <w:t>0,00</w:t>
            </w:r>
          </w:p>
          <w:p w:rsidR="00781492" w:rsidRPr="00CD4CE0" w:rsidRDefault="00781492" w:rsidP="00787CB5">
            <w:pPr>
              <w:rPr>
                <w:sz w:val="28"/>
                <w:szCs w:val="28"/>
              </w:rPr>
            </w:pPr>
            <w:r w:rsidRPr="00CD4CE0">
              <w:rPr>
                <w:sz w:val="28"/>
                <w:szCs w:val="28"/>
              </w:rPr>
              <w:t xml:space="preserve">2018г. – </w:t>
            </w:r>
            <w:r>
              <w:rPr>
                <w:sz w:val="28"/>
                <w:szCs w:val="28"/>
              </w:rPr>
              <w:t>7</w:t>
            </w:r>
            <w:r w:rsidRPr="00CD4CE0">
              <w:rPr>
                <w:sz w:val="28"/>
                <w:szCs w:val="28"/>
              </w:rPr>
              <w:t>0,00</w:t>
            </w:r>
          </w:p>
          <w:p w:rsidR="00781492" w:rsidRPr="00CD4CE0" w:rsidRDefault="00781492" w:rsidP="00787CB5">
            <w:pPr>
              <w:rPr>
                <w:sz w:val="28"/>
                <w:szCs w:val="28"/>
              </w:rPr>
            </w:pPr>
            <w:r w:rsidRPr="00CD4CE0">
              <w:rPr>
                <w:sz w:val="28"/>
                <w:szCs w:val="28"/>
              </w:rPr>
              <w:t xml:space="preserve">2019г. – </w:t>
            </w:r>
            <w:r>
              <w:rPr>
                <w:sz w:val="28"/>
                <w:szCs w:val="28"/>
              </w:rPr>
              <w:t>7</w:t>
            </w:r>
            <w:r w:rsidRPr="00CD4CE0">
              <w:rPr>
                <w:sz w:val="28"/>
                <w:szCs w:val="28"/>
              </w:rPr>
              <w:t>0,00</w:t>
            </w:r>
          </w:p>
          <w:p w:rsidR="00781492" w:rsidRDefault="00781492" w:rsidP="00787CB5">
            <w:pPr>
              <w:rPr>
                <w:sz w:val="28"/>
                <w:szCs w:val="28"/>
              </w:rPr>
            </w:pPr>
            <w:r w:rsidRPr="00CD4CE0">
              <w:rPr>
                <w:sz w:val="28"/>
                <w:szCs w:val="28"/>
              </w:rPr>
              <w:t>внебюджетные</w:t>
            </w:r>
            <w:r w:rsidRPr="002209F3">
              <w:rPr>
                <w:sz w:val="28"/>
                <w:szCs w:val="28"/>
              </w:rPr>
              <w:t xml:space="preserve"> средства –</w:t>
            </w:r>
            <w:r>
              <w:rPr>
                <w:sz w:val="28"/>
                <w:szCs w:val="28"/>
              </w:rPr>
              <w:t xml:space="preserve"> 442,00</w:t>
            </w:r>
          </w:p>
          <w:p w:rsidR="00781492" w:rsidRPr="002209F3" w:rsidRDefault="00781492" w:rsidP="00787CB5">
            <w:pPr>
              <w:rPr>
                <w:sz w:val="28"/>
                <w:szCs w:val="28"/>
              </w:rPr>
            </w:pPr>
            <w:smartTag w:uri="urn:schemas-microsoft-com:office:smarttags" w:element="metricconverter">
              <w:smartTagPr>
                <w:attr w:name="ProductID" w:val="2019 г"/>
              </w:smartTagPr>
              <w:r w:rsidRPr="002209F3">
                <w:rPr>
                  <w:sz w:val="28"/>
                  <w:szCs w:val="28"/>
                </w:rPr>
                <w:t>2017 г</w:t>
              </w:r>
            </w:smartTag>
            <w:r w:rsidRPr="002209F3">
              <w:rPr>
                <w:sz w:val="28"/>
                <w:szCs w:val="28"/>
              </w:rPr>
              <w:t xml:space="preserve">. – </w:t>
            </w:r>
            <w:r>
              <w:rPr>
                <w:sz w:val="28"/>
                <w:szCs w:val="28"/>
              </w:rPr>
              <w:t>144,00</w:t>
            </w:r>
          </w:p>
          <w:p w:rsidR="00781492" w:rsidRPr="002209F3" w:rsidRDefault="00781492" w:rsidP="00787CB5">
            <w:pPr>
              <w:rPr>
                <w:sz w:val="28"/>
                <w:szCs w:val="28"/>
              </w:rPr>
            </w:pPr>
            <w:smartTag w:uri="urn:schemas-microsoft-com:office:smarttags" w:element="metricconverter">
              <w:smartTagPr>
                <w:attr w:name="ProductID" w:val="2019 г"/>
              </w:smartTagPr>
              <w:r w:rsidRPr="002209F3">
                <w:rPr>
                  <w:sz w:val="28"/>
                  <w:szCs w:val="28"/>
                </w:rPr>
                <w:t>2018 г</w:t>
              </w:r>
            </w:smartTag>
            <w:r>
              <w:rPr>
                <w:sz w:val="28"/>
                <w:szCs w:val="28"/>
              </w:rPr>
              <w:t>. – 148,00</w:t>
            </w:r>
          </w:p>
          <w:p w:rsidR="00781492" w:rsidRPr="002209F3" w:rsidRDefault="00781492" w:rsidP="00787CB5">
            <w:pPr>
              <w:rPr>
                <w:sz w:val="28"/>
                <w:szCs w:val="28"/>
              </w:rPr>
            </w:pPr>
            <w:smartTag w:uri="urn:schemas-microsoft-com:office:smarttags" w:element="metricconverter">
              <w:smartTagPr>
                <w:attr w:name="ProductID" w:val="2019 г"/>
              </w:smartTagPr>
              <w:r w:rsidRPr="002209F3">
                <w:rPr>
                  <w:sz w:val="28"/>
                  <w:szCs w:val="28"/>
                </w:rPr>
                <w:t>2019 г</w:t>
              </w:r>
            </w:smartTag>
            <w:r w:rsidRPr="002209F3">
              <w:rPr>
                <w:sz w:val="28"/>
                <w:szCs w:val="28"/>
              </w:rPr>
              <w:t xml:space="preserve">. – </w:t>
            </w:r>
            <w:r>
              <w:rPr>
                <w:sz w:val="28"/>
                <w:szCs w:val="28"/>
              </w:rPr>
              <w:t>150,00</w:t>
            </w:r>
          </w:p>
        </w:tc>
      </w:tr>
      <w:tr w:rsidR="00781492" w:rsidRPr="002209F3" w:rsidTr="00942ABD">
        <w:trPr>
          <w:trHeight w:val="274"/>
        </w:trPr>
        <w:tc>
          <w:tcPr>
            <w:tcW w:w="2693" w:type="dxa"/>
          </w:tcPr>
          <w:p w:rsidR="00781492" w:rsidRPr="002209F3" w:rsidRDefault="00781492" w:rsidP="00787CB5">
            <w:pPr>
              <w:rPr>
                <w:sz w:val="28"/>
                <w:szCs w:val="28"/>
              </w:rPr>
            </w:pPr>
            <w:r w:rsidRPr="002209F3">
              <w:rPr>
                <w:sz w:val="28"/>
                <w:szCs w:val="28"/>
              </w:rPr>
              <w:t>Ожидаемые  резул</w:t>
            </w:r>
            <w:r>
              <w:rPr>
                <w:sz w:val="28"/>
                <w:szCs w:val="28"/>
              </w:rPr>
              <w:t xml:space="preserve">ьтаты реализации муниципальной </w:t>
            </w:r>
            <w:r w:rsidRPr="002209F3">
              <w:rPr>
                <w:sz w:val="28"/>
                <w:szCs w:val="28"/>
              </w:rPr>
              <w:t xml:space="preserve">программы </w:t>
            </w:r>
          </w:p>
        </w:tc>
        <w:tc>
          <w:tcPr>
            <w:tcW w:w="7375" w:type="dxa"/>
          </w:tcPr>
          <w:p w:rsidR="00781492" w:rsidRPr="00942ABD" w:rsidRDefault="00781492" w:rsidP="00942ABD">
            <w:pPr>
              <w:pStyle w:val="12"/>
              <w:numPr>
                <w:ilvl w:val="0"/>
                <w:numId w:val="37"/>
              </w:numPr>
              <w:tabs>
                <w:tab w:val="left" w:pos="318"/>
              </w:tabs>
              <w:autoSpaceDE w:val="0"/>
              <w:autoSpaceDN w:val="0"/>
              <w:adjustRightInd w:val="0"/>
              <w:spacing w:after="0" w:line="240" w:lineRule="auto"/>
              <w:ind w:left="34" w:firstLine="0"/>
              <w:contextualSpacing w:val="0"/>
              <w:jc w:val="both"/>
              <w:rPr>
                <w:rFonts w:ascii="Times New Roman" w:hAnsi="Times New Roman"/>
                <w:sz w:val="28"/>
                <w:szCs w:val="28"/>
              </w:rPr>
            </w:pPr>
            <w:r w:rsidRPr="00942ABD">
              <w:rPr>
                <w:rFonts w:ascii="Times New Roman" w:hAnsi="Times New Roman"/>
                <w:sz w:val="28"/>
                <w:szCs w:val="28"/>
              </w:rPr>
              <w:t xml:space="preserve">Увеличение доли обследованных граждан выездными бригадами узких специалистов на территории Черемховского района до 25 %. </w:t>
            </w:r>
          </w:p>
          <w:p w:rsidR="00781492" w:rsidRPr="00942ABD" w:rsidRDefault="00781492" w:rsidP="00942ABD">
            <w:pPr>
              <w:pStyle w:val="12"/>
              <w:numPr>
                <w:ilvl w:val="0"/>
                <w:numId w:val="37"/>
              </w:numPr>
              <w:tabs>
                <w:tab w:val="left" w:pos="284"/>
                <w:tab w:val="left" w:pos="318"/>
              </w:tabs>
              <w:autoSpaceDE w:val="0"/>
              <w:autoSpaceDN w:val="0"/>
              <w:adjustRightInd w:val="0"/>
              <w:spacing w:after="0" w:line="240" w:lineRule="auto"/>
              <w:ind w:left="34" w:firstLine="0"/>
              <w:contextualSpacing w:val="0"/>
              <w:jc w:val="both"/>
              <w:rPr>
                <w:rFonts w:ascii="Times New Roman" w:hAnsi="Times New Roman"/>
                <w:sz w:val="28"/>
                <w:szCs w:val="28"/>
              </w:rPr>
            </w:pPr>
            <w:r w:rsidRPr="00942ABD">
              <w:rPr>
                <w:rFonts w:ascii="Times New Roman" w:hAnsi="Times New Roman"/>
                <w:sz w:val="28"/>
                <w:szCs w:val="28"/>
              </w:rPr>
              <w:t>Увеличение доли обследованных граждан на передвижном флюорографе в Черемховском районе до 75%.</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граждан, прошедших обследование на наличие ВИЧ-инфекции</w:t>
            </w:r>
            <w:r>
              <w:rPr>
                <w:sz w:val="28"/>
                <w:szCs w:val="28"/>
              </w:rPr>
              <w:t>,</w:t>
            </w:r>
            <w:r w:rsidRPr="00BA02A1">
              <w:rPr>
                <w:sz w:val="28"/>
                <w:szCs w:val="28"/>
              </w:rPr>
              <w:t xml:space="preserve"> до 25 %.</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мероприятий, направленных на профилактику социально значимых заболеваний.</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 xml:space="preserve">Увеличение доли обеспеченности медицинскими кадрами до 59,0%, путем подготовки медицинских работников в учебных учреждениях и оказания мер социальной поддержки. </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ФАПов, в которых проведен текущий ремонт до 77%.</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информированности учеников школ Черемховского района о социальнозначимых заболеваниях до 98%.</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информированности населения Черемховского района по вопросам профилактики</w:t>
            </w:r>
            <w:r w:rsidRPr="0039028C">
              <w:rPr>
                <w:sz w:val="28"/>
                <w:szCs w:val="28"/>
              </w:rPr>
              <w:t>социально значимых</w:t>
            </w:r>
            <w:r w:rsidRPr="00BA02A1">
              <w:rPr>
                <w:sz w:val="28"/>
                <w:szCs w:val="28"/>
              </w:rPr>
              <w:t xml:space="preserve"> заболеваний и здорового образа жизни до 35%.</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информационных материалов</w:t>
            </w:r>
            <w:r>
              <w:rPr>
                <w:sz w:val="28"/>
                <w:szCs w:val="28"/>
              </w:rPr>
              <w:t xml:space="preserve"> </w:t>
            </w:r>
            <w:r w:rsidRPr="00BA02A1">
              <w:rPr>
                <w:sz w:val="28"/>
                <w:szCs w:val="28"/>
              </w:rPr>
              <w:t>в информационно-телеко</w:t>
            </w:r>
            <w:r>
              <w:rPr>
                <w:sz w:val="28"/>
                <w:szCs w:val="28"/>
              </w:rPr>
              <w:t xml:space="preserve">ммуникационной </w:t>
            </w:r>
            <w:r w:rsidRPr="00BA02A1">
              <w:rPr>
                <w:sz w:val="28"/>
                <w:szCs w:val="28"/>
              </w:rPr>
              <w:t>сети «Интернет», в муниципальных средствах массовой информации о вопросах профилактики социально значимых заболеваний</w:t>
            </w:r>
            <w:r>
              <w:rPr>
                <w:sz w:val="28"/>
                <w:szCs w:val="28"/>
              </w:rPr>
              <w:t xml:space="preserve">, </w:t>
            </w:r>
            <w:r w:rsidRPr="00BA02A1">
              <w:rPr>
                <w:sz w:val="28"/>
                <w:szCs w:val="28"/>
              </w:rPr>
              <w:t>до 25%.</w:t>
            </w:r>
          </w:p>
          <w:p w:rsidR="00781492" w:rsidRPr="00BA02A1" w:rsidRDefault="00781492" w:rsidP="00942ABD">
            <w:pPr>
              <w:widowControl w:val="0"/>
              <w:numPr>
                <w:ilvl w:val="0"/>
                <w:numId w:val="37"/>
              </w:numPr>
              <w:tabs>
                <w:tab w:val="left" w:pos="318"/>
              </w:tabs>
              <w:ind w:left="34" w:firstLine="0"/>
              <w:jc w:val="both"/>
              <w:rPr>
                <w:sz w:val="28"/>
                <w:szCs w:val="28"/>
              </w:rPr>
            </w:pPr>
            <w:r w:rsidRPr="00BA02A1">
              <w:rPr>
                <w:sz w:val="28"/>
                <w:szCs w:val="28"/>
              </w:rPr>
              <w:t>Увеличение доли учеников 7-11 классов, принявших участие в лекциях, тренингах, беседах по половому созреванию до 60%.</w:t>
            </w:r>
          </w:p>
        </w:tc>
      </w:tr>
    </w:tbl>
    <w:p w:rsidR="00781492" w:rsidRPr="00694E3E" w:rsidRDefault="00781492" w:rsidP="00942ABD">
      <w:pPr>
        <w:jc w:val="center"/>
        <w:rPr>
          <w:b/>
          <w:bCs/>
          <w:sz w:val="28"/>
          <w:szCs w:val="28"/>
        </w:rPr>
      </w:pPr>
      <w:r w:rsidRPr="00694E3E">
        <w:rPr>
          <w:b/>
          <w:bCs/>
          <w:sz w:val="28"/>
          <w:szCs w:val="28"/>
          <w:lang w:val="en-US"/>
        </w:rPr>
        <w:t>II</w:t>
      </w:r>
      <w:r w:rsidRPr="00694E3E">
        <w:rPr>
          <w:b/>
          <w:bCs/>
          <w:sz w:val="28"/>
          <w:szCs w:val="28"/>
        </w:rPr>
        <w:t>. Характери</w:t>
      </w:r>
      <w:r>
        <w:rPr>
          <w:b/>
          <w:bCs/>
          <w:sz w:val="28"/>
          <w:szCs w:val="28"/>
        </w:rPr>
        <w:t>стика текущего состояния сферы здравоохранения</w:t>
      </w:r>
    </w:p>
    <w:p w:rsidR="00781492" w:rsidRPr="009545CA" w:rsidRDefault="00781492" w:rsidP="00942ABD">
      <w:pPr>
        <w:jc w:val="center"/>
        <w:rPr>
          <w:b/>
          <w:bCs/>
          <w:sz w:val="28"/>
          <w:szCs w:val="28"/>
        </w:rPr>
      </w:pPr>
      <w:r w:rsidRPr="009545CA">
        <w:rPr>
          <w:b/>
          <w:bCs/>
          <w:sz w:val="28"/>
          <w:szCs w:val="28"/>
        </w:rPr>
        <w:t>Черемховского района</w:t>
      </w:r>
    </w:p>
    <w:p w:rsidR="00781492" w:rsidRPr="009545CA" w:rsidRDefault="00781492" w:rsidP="00942ABD">
      <w:pPr>
        <w:jc w:val="center"/>
        <w:rPr>
          <w:b/>
          <w:bCs/>
          <w:sz w:val="28"/>
          <w:szCs w:val="28"/>
        </w:rPr>
      </w:pPr>
    </w:p>
    <w:p w:rsidR="00781492" w:rsidRPr="0089113D" w:rsidRDefault="00781492" w:rsidP="00942ABD">
      <w:pPr>
        <w:widowControl w:val="0"/>
        <w:ind w:firstLine="709"/>
        <w:jc w:val="both"/>
        <w:rPr>
          <w:sz w:val="28"/>
          <w:szCs w:val="28"/>
        </w:rPr>
      </w:pPr>
      <w:r w:rsidRPr="0089113D">
        <w:rPr>
          <w:sz w:val="28"/>
          <w:szCs w:val="28"/>
        </w:rPr>
        <w:t xml:space="preserve">Сохранение и укрепление здоровья населения, в том числе детей и молодежи, </w:t>
      </w:r>
      <w:r w:rsidRPr="00D37246">
        <w:rPr>
          <w:sz w:val="28"/>
          <w:szCs w:val="28"/>
        </w:rPr>
        <w:t>обеспечение безопасности их жизнедеятельности входят в число важнейших государственных задач.</w:t>
      </w:r>
    </w:p>
    <w:p w:rsidR="00781492" w:rsidRDefault="00781492" w:rsidP="00942ABD">
      <w:pPr>
        <w:ind w:firstLine="709"/>
        <w:jc w:val="both"/>
        <w:rPr>
          <w:sz w:val="28"/>
          <w:szCs w:val="28"/>
        </w:rPr>
      </w:pPr>
      <w:r>
        <w:rPr>
          <w:sz w:val="28"/>
          <w:szCs w:val="28"/>
        </w:rPr>
        <w:t>По состоянию на 01.01.2016 на территории Черемховского района проживает 28 883 чел, в т.ч. мужчин – 13 951 чел., женщин – 14932 чел. Численность взрослого населения составляет 20 756 чел., в том числе трудоспособного населения – 14 984 чел. Население  Черемховского района обслуживают  3 участковые больницы (р.п.Михайловка, с. Голуметь, с. Парфеново), 3 амбулатории(с. Алехино, с. Рысево, с. Бельск) и 37 фельдшерско-акушерских пунктов.</w:t>
      </w:r>
    </w:p>
    <w:p w:rsidR="00781492" w:rsidRDefault="00781492" w:rsidP="00942ABD">
      <w:pPr>
        <w:ind w:firstLine="709"/>
        <w:jc w:val="both"/>
        <w:rPr>
          <w:sz w:val="28"/>
          <w:szCs w:val="28"/>
        </w:rPr>
      </w:pPr>
      <w:r>
        <w:rPr>
          <w:sz w:val="28"/>
          <w:szCs w:val="28"/>
        </w:rPr>
        <w:t xml:space="preserve">Совместно с главами поселений определены ответственные за организацию оказания доврачебной помощи в отдаленных населенных пунктах Черемховского района. Созданы 6 домовых хозяйств в 5 поселениях района (д. Мото-Бодары, д. Чернушка, д. Большебельск, д. Поморцево, д. Лохово, д. Мотово). Перед администрацией Черемховского районного муниципального образования стоит задача по созданию домовых хозяйств во всех отдаленных населенных пунктах района. </w:t>
      </w:r>
    </w:p>
    <w:p w:rsidR="00781492" w:rsidRDefault="00781492" w:rsidP="00942ABD">
      <w:pPr>
        <w:tabs>
          <w:tab w:val="left" w:pos="900"/>
        </w:tabs>
        <w:ind w:firstLine="720"/>
        <w:jc w:val="both"/>
        <w:rPr>
          <w:sz w:val="28"/>
          <w:szCs w:val="28"/>
        </w:rPr>
      </w:pPr>
      <w:r>
        <w:rPr>
          <w:sz w:val="28"/>
          <w:szCs w:val="28"/>
        </w:rPr>
        <w:t xml:space="preserve">В сфере здравоохранения района работают 394 человека или 1,3% занятого населения. Укомплектованность врачебными кадрами составляет 58,3%, средним медицинским персоналом – 86%. </w:t>
      </w:r>
      <w:r w:rsidRPr="00741BB8">
        <w:rPr>
          <w:sz w:val="28"/>
          <w:szCs w:val="28"/>
        </w:rPr>
        <w:t xml:space="preserve">Несовершенство системы социальных гарантий (низкая заработная плата, отсутствие жилья и др.) приводит к оттоку медицинских кадров в другие сферы деятельности. В силу этого в здравоохранении </w:t>
      </w:r>
      <w:r>
        <w:rPr>
          <w:sz w:val="28"/>
          <w:szCs w:val="28"/>
        </w:rPr>
        <w:t xml:space="preserve">района </w:t>
      </w:r>
      <w:r w:rsidRPr="00741BB8">
        <w:rPr>
          <w:sz w:val="28"/>
          <w:szCs w:val="28"/>
        </w:rPr>
        <w:t>ощущается нехватка врачебных кадров.</w:t>
      </w:r>
    </w:p>
    <w:p w:rsidR="00781492" w:rsidRDefault="00781492" w:rsidP="00942ABD">
      <w:pPr>
        <w:tabs>
          <w:tab w:val="left" w:pos="900"/>
        </w:tabs>
        <w:ind w:firstLine="720"/>
        <w:jc w:val="both"/>
        <w:rPr>
          <w:sz w:val="28"/>
          <w:szCs w:val="28"/>
        </w:rPr>
      </w:pPr>
      <w:r>
        <w:rPr>
          <w:sz w:val="28"/>
          <w:szCs w:val="28"/>
        </w:rPr>
        <w:t>В целях привлечения в медицинские учреждения, расположенные на территории Черемховского района, квалифицированных специалистов, необходимо обеспечить  социальную поддержку отдельных категорий работников лечебных учреждений, проведение мероприятий по улучшению жилищных условий, осуществление единовременных выплат  молодым специалистам. Оказать содействие в получении образования в средне-специальных учебных заведениях Иркутской области, как по целевым направлениям, так и с частичной оплатой стоимости обучения выпускников муниципальных общеобразовательных учреждений с условием дальнейшего трудоустройства в лечебные учреждения, расположенные на территории Черемховского района.</w:t>
      </w:r>
    </w:p>
    <w:p w:rsidR="00781492" w:rsidRDefault="00781492" w:rsidP="00942ABD">
      <w:pPr>
        <w:widowControl w:val="0"/>
        <w:ind w:firstLine="709"/>
        <w:jc w:val="both"/>
        <w:rPr>
          <w:sz w:val="28"/>
          <w:szCs w:val="28"/>
        </w:rPr>
      </w:pPr>
      <w:r>
        <w:rPr>
          <w:sz w:val="28"/>
          <w:szCs w:val="28"/>
        </w:rPr>
        <w:t xml:space="preserve">В структуре коечного фонда района функционирует 140 коек, в том числе 76 коек круглосуточного пребывания и 64 койки дневного пребывания. </w:t>
      </w:r>
    </w:p>
    <w:p w:rsidR="00781492" w:rsidRDefault="00781492" w:rsidP="00942ABD">
      <w:pPr>
        <w:widowControl w:val="0"/>
        <w:ind w:firstLine="709"/>
        <w:jc w:val="both"/>
        <w:rPr>
          <w:sz w:val="28"/>
          <w:szCs w:val="28"/>
        </w:rPr>
      </w:pPr>
      <w:r>
        <w:rPr>
          <w:sz w:val="28"/>
          <w:szCs w:val="28"/>
        </w:rPr>
        <w:t xml:space="preserve">Одной из наиболее острых проблем, препятствующих получению своевременной медицинской помощи,  является значительный износ специализированного автопарка больницы. В 2016 году в отделение Михайловская участковая больница поступил новый автомобиль скорой помощи марки «Газель». Карета скорой помощи оборудована всем необходимым оборудованием. Участковая больница с.Парфеново получила обновленный автомобиль скорой помощи модели «УАЗ». </w:t>
      </w:r>
    </w:p>
    <w:p w:rsidR="00781492" w:rsidRDefault="00781492" w:rsidP="00942ABD">
      <w:pPr>
        <w:pStyle w:val="NormalWeb"/>
        <w:spacing w:before="0" w:beforeAutospacing="0" w:after="0" w:afterAutospacing="0"/>
        <w:ind w:firstLine="709"/>
        <w:jc w:val="both"/>
      </w:pPr>
      <w:r>
        <w:rPr>
          <w:sz w:val="28"/>
          <w:szCs w:val="28"/>
        </w:rPr>
        <w:t xml:space="preserve">Особую тревогу вызывают ветхость и аварийность зданий ФАПов, расположенных на территории района. На протяжении ряда лет администрацией района и сельских поселений ведется целенаправленная работа по строительству ФАПов в 5 населенных пунктах Черемховского района </w:t>
      </w:r>
      <w:r w:rsidRPr="00A70EEC">
        <w:rPr>
          <w:sz w:val="28"/>
          <w:szCs w:val="28"/>
        </w:rPr>
        <w:t xml:space="preserve">в рамках </w:t>
      </w:r>
      <w:r>
        <w:rPr>
          <w:sz w:val="28"/>
          <w:szCs w:val="28"/>
        </w:rPr>
        <w:t>под</w:t>
      </w:r>
      <w:r w:rsidRPr="00A70EEC">
        <w:rPr>
          <w:sz w:val="28"/>
          <w:szCs w:val="28"/>
        </w:rPr>
        <w:t xml:space="preserve">программы «Устойчивое развитие </w:t>
      </w:r>
      <w:r>
        <w:rPr>
          <w:sz w:val="28"/>
          <w:szCs w:val="28"/>
        </w:rPr>
        <w:t>сельских территорий Иркутской области</w:t>
      </w:r>
      <w:r w:rsidRPr="00A70EEC">
        <w:rPr>
          <w:sz w:val="28"/>
          <w:szCs w:val="28"/>
        </w:rPr>
        <w:t>»</w:t>
      </w:r>
      <w:r>
        <w:rPr>
          <w:sz w:val="28"/>
          <w:szCs w:val="28"/>
        </w:rPr>
        <w:t xml:space="preserve"> на 2014-2020 годы Государственной программы Иркутской области «Развитие сельского хозяйства и регулирования рынков сельскохозяйственной продукции, сырья и продовольствия» на 2014-2020 годы</w:t>
      </w:r>
      <w:r w:rsidRPr="00A70EEC">
        <w:rPr>
          <w:sz w:val="28"/>
          <w:szCs w:val="28"/>
        </w:rPr>
        <w:t>.</w:t>
      </w:r>
      <w:r>
        <w:rPr>
          <w:sz w:val="28"/>
          <w:szCs w:val="28"/>
        </w:rPr>
        <w:t xml:space="preserve"> В настоящее время по информации ОГКУ «Управление капитального строительства Иркутской области» получено положительное заключение о достоверности сметной стоимости строительства фельдшерско-акушерского пункта в с. Новостройка, ведется сбор исходных данных для проектирования фельдшерско-акушерских пунктов в с. Новогромово, с. Верхний Булай, с. Каменно-Ангарск, с. Зерновое.</w:t>
      </w:r>
    </w:p>
    <w:p w:rsidR="00781492" w:rsidRPr="005660B1" w:rsidRDefault="00781492" w:rsidP="00942ABD">
      <w:pPr>
        <w:ind w:firstLine="709"/>
        <w:jc w:val="both"/>
        <w:outlineLvl w:val="4"/>
        <w:rPr>
          <w:sz w:val="28"/>
          <w:szCs w:val="28"/>
        </w:rPr>
      </w:pPr>
      <w:r w:rsidRPr="004B350D">
        <w:rPr>
          <w:sz w:val="28"/>
          <w:szCs w:val="28"/>
        </w:rPr>
        <w:t xml:space="preserve">Одним из важнейших направлений деятельности </w:t>
      </w:r>
      <w:r>
        <w:rPr>
          <w:sz w:val="28"/>
          <w:szCs w:val="28"/>
        </w:rPr>
        <w:t xml:space="preserve">системы здравоохранения </w:t>
      </w:r>
      <w:r w:rsidRPr="004B350D">
        <w:rPr>
          <w:sz w:val="28"/>
          <w:szCs w:val="28"/>
        </w:rPr>
        <w:t xml:space="preserve">является реализация мер государственной политики, направленных на </w:t>
      </w:r>
      <w:r>
        <w:rPr>
          <w:sz w:val="28"/>
          <w:szCs w:val="28"/>
        </w:rPr>
        <w:t xml:space="preserve">снижение смертности населения, </w:t>
      </w:r>
      <w:r w:rsidRPr="004B350D">
        <w:rPr>
          <w:sz w:val="28"/>
          <w:szCs w:val="28"/>
        </w:rPr>
        <w:t>профилактик</w:t>
      </w:r>
      <w:r>
        <w:rPr>
          <w:sz w:val="28"/>
          <w:szCs w:val="28"/>
        </w:rPr>
        <w:t>у,</w:t>
      </w:r>
      <w:r w:rsidRPr="004B350D">
        <w:rPr>
          <w:sz w:val="28"/>
          <w:szCs w:val="28"/>
        </w:rPr>
        <w:t xml:space="preserve"> своевременное выявление на ранних стадиях и лечение заболеваний, которые дают высокий проц</w:t>
      </w:r>
      <w:r>
        <w:rPr>
          <w:sz w:val="28"/>
          <w:szCs w:val="28"/>
        </w:rPr>
        <w:t xml:space="preserve">ент смертности среди населения, </w:t>
      </w:r>
      <w:r w:rsidRPr="005660B1">
        <w:rPr>
          <w:sz w:val="28"/>
          <w:szCs w:val="28"/>
        </w:rPr>
        <w:t>снижение младенческой смертности, повышение рождаемости.</w:t>
      </w:r>
    </w:p>
    <w:p w:rsidR="00781492" w:rsidRPr="005660B1" w:rsidRDefault="00781492" w:rsidP="00942ABD">
      <w:pPr>
        <w:ind w:firstLine="709"/>
        <w:jc w:val="both"/>
        <w:outlineLvl w:val="4"/>
        <w:rPr>
          <w:sz w:val="28"/>
          <w:szCs w:val="28"/>
        </w:rPr>
      </w:pPr>
      <w:r w:rsidRPr="005660B1">
        <w:rPr>
          <w:sz w:val="28"/>
          <w:szCs w:val="28"/>
        </w:rPr>
        <w:t>Вопросы охраны здоровья матери и ребенка остаются в качестве приоритетных направлений. Снижение младенческой и детской смертности представляет большую сложность в силу наличия многочисленных факторов, в основном трудно управляемых, которые влияют на эти показатели</w:t>
      </w:r>
      <w:r>
        <w:rPr>
          <w:sz w:val="28"/>
          <w:szCs w:val="28"/>
        </w:rPr>
        <w:t>.</w:t>
      </w:r>
    </w:p>
    <w:p w:rsidR="00781492" w:rsidRDefault="00781492" w:rsidP="00942ABD">
      <w:pPr>
        <w:ind w:firstLine="709"/>
        <w:jc w:val="both"/>
        <w:outlineLvl w:val="4"/>
        <w:rPr>
          <w:sz w:val="28"/>
          <w:szCs w:val="28"/>
        </w:rPr>
      </w:pPr>
      <w:r>
        <w:rPr>
          <w:sz w:val="28"/>
          <w:szCs w:val="28"/>
        </w:rPr>
        <w:t xml:space="preserve">В 2016 году снизился показатель рождаемости по сравнению с предыдущими годами и увеличился показатель смертности, отмечается снижение естественного прироста населения. Это связано с миграцией граждан трудоспособного возраста,  увеличением среднего возраста жителей района и соответственно увеличением смертности. </w:t>
      </w:r>
    </w:p>
    <w:p w:rsidR="00781492" w:rsidRDefault="00781492" w:rsidP="00942ABD">
      <w:pPr>
        <w:ind w:firstLine="709"/>
        <w:jc w:val="both"/>
        <w:outlineLvl w:val="4"/>
        <w:rPr>
          <w:sz w:val="28"/>
          <w:szCs w:val="28"/>
        </w:rPr>
      </w:pPr>
      <w:r>
        <w:rPr>
          <w:sz w:val="28"/>
          <w:szCs w:val="28"/>
        </w:rPr>
        <w:t>Показатель общей смертность взрослого населения в Черемховском районе в 2016 году составил 422 человека, в трудоспособном возрасте – 265 человек.</w:t>
      </w:r>
    </w:p>
    <w:p w:rsidR="00781492" w:rsidRDefault="00781492" w:rsidP="00942ABD">
      <w:pPr>
        <w:ind w:firstLine="709"/>
        <w:jc w:val="both"/>
        <w:outlineLvl w:val="4"/>
        <w:rPr>
          <w:sz w:val="28"/>
          <w:szCs w:val="28"/>
        </w:rPr>
      </w:pPr>
      <w:r>
        <w:rPr>
          <w:sz w:val="28"/>
          <w:szCs w:val="28"/>
        </w:rPr>
        <w:t>Основные причины смертности взрослого населения:</w:t>
      </w:r>
    </w:p>
    <w:p w:rsidR="00781492" w:rsidRDefault="00781492" w:rsidP="00942ABD">
      <w:pPr>
        <w:ind w:firstLine="709"/>
        <w:jc w:val="both"/>
        <w:outlineLvl w:val="4"/>
        <w:rPr>
          <w:sz w:val="28"/>
          <w:szCs w:val="28"/>
        </w:rPr>
      </w:pPr>
      <w:r>
        <w:rPr>
          <w:sz w:val="28"/>
          <w:szCs w:val="28"/>
        </w:rPr>
        <w:t>- болезни системы кровообращения (на 1000 населения)  - 216 человек,</w:t>
      </w:r>
    </w:p>
    <w:p w:rsidR="00781492" w:rsidRDefault="00781492" w:rsidP="00942ABD">
      <w:pPr>
        <w:ind w:firstLine="709"/>
        <w:jc w:val="both"/>
        <w:outlineLvl w:val="4"/>
        <w:rPr>
          <w:sz w:val="28"/>
          <w:szCs w:val="28"/>
        </w:rPr>
      </w:pPr>
      <w:r>
        <w:rPr>
          <w:sz w:val="28"/>
          <w:szCs w:val="28"/>
        </w:rPr>
        <w:t>- онкозаболевания – 63 человека;</w:t>
      </w:r>
    </w:p>
    <w:p w:rsidR="00781492" w:rsidRPr="004B350D" w:rsidRDefault="00781492" w:rsidP="00942ABD">
      <w:pPr>
        <w:ind w:firstLine="709"/>
        <w:jc w:val="both"/>
        <w:outlineLvl w:val="4"/>
        <w:rPr>
          <w:sz w:val="28"/>
          <w:szCs w:val="28"/>
        </w:rPr>
      </w:pPr>
      <w:r>
        <w:rPr>
          <w:sz w:val="28"/>
          <w:szCs w:val="28"/>
        </w:rPr>
        <w:t xml:space="preserve">- травмы – 34 (за счет суицидов 17 человек, ДТП – 7 человек). </w:t>
      </w:r>
    </w:p>
    <w:p w:rsidR="00781492" w:rsidRDefault="00781492" w:rsidP="00942ABD">
      <w:pPr>
        <w:widowControl w:val="0"/>
        <w:ind w:firstLine="709"/>
        <w:jc w:val="both"/>
        <w:rPr>
          <w:sz w:val="28"/>
          <w:szCs w:val="28"/>
        </w:rPr>
      </w:pPr>
      <w:r>
        <w:rPr>
          <w:sz w:val="28"/>
          <w:szCs w:val="28"/>
        </w:rPr>
        <w:t>Уровень общей заболеваемости (на 1000 населения) по терапевтическим группам болезней на территории района в 2016 году составил 27612 человек, первичная заболеваемость – 15247 человек. Наибольшее количество больных в 2016 году обращались за помощью с заболеваниями дыхания, кровообращения и костно-мышечной системы.</w:t>
      </w:r>
    </w:p>
    <w:p w:rsidR="00781492" w:rsidRDefault="00781492" w:rsidP="00942ABD">
      <w:pPr>
        <w:ind w:firstLine="567"/>
        <w:jc w:val="both"/>
        <w:rPr>
          <w:spacing w:val="2"/>
          <w:sz w:val="28"/>
          <w:szCs w:val="28"/>
        </w:rPr>
      </w:pPr>
      <w:r>
        <w:rPr>
          <w:spacing w:val="2"/>
          <w:sz w:val="28"/>
          <w:szCs w:val="28"/>
        </w:rPr>
        <w:t>Наиболее социально значимыми заболеваниями среди населения Российской Федерации, в том числе и среди населения Черемховского района, являются:</w:t>
      </w:r>
    </w:p>
    <w:p w:rsidR="00781492" w:rsidRDefault="00781492" w:rsidP="00942ABD">
      <w:pPr>
        <w:jc w:val="both"/>
        <w:rPr>
          <w:spacing w:val="2"/>
          <w:sz w:val="28"/>
          <w:szCs w:val="28"/>
        </w:rPr>
      </w:pPr>
      <w:r>
        <w:rPr>
          <w:spacing w:val="2"/>
          <w:sz w:val="28"/>
          <w:szCs w:val="28"/>
        </w:rPr>
        <w:tab/>
        <w:t xml:space="preserve">- ВИЧ-инфекция; </w:t>
      </w:r>
    </w:p>
    <w:p w:rsidR="00781492" w:rsidRDefault="00781492" w:rsidP="00942ABD">
      <w:pPr>
        <w:jc w:val="both"/>
        <w:rPr>
          <w:spacing w:val="2"/>
          <w:sz w:val="28"/>
          <w:szCs w:val="28"/>
        </w:rPr>
      </w:pPr>
      <w:r>
        <w:rPr>
          <w:spacing w:val="2"/>
          <w:sz w:val="28"/>
          <w:szCs w:val="28"/>
        </w:rPr>
        <w:tab/>
        <w:t>- туберкулез;</w:t>
      </w:r>
    </w:p>
    <w:p w:rsidR="00781492" w:rsidRDefault="00781492" w:rsidP="00942ABD">
      <w:pPr>
        <w:rPr>
          <w:sz w:val="28"/>
          <w:szCs w:val="28"/>
        </w:rPr>
      </w:pPr>
      <w:r>
        <w:rPr>
          <w:spacing w:val="2"/>
          <w:sz w:val="28"/>
          <w:szCs w:val="28"/>
        </w:rPr>
        <w:tab/>
      </w:r>
      <w:r w:rsidRPr="00CD4CE0">
        <w:rPr>
          <w:spacing w:val="2"/>
          <w:sz w:val="28"/>
          <w:szCs w:val="28"/>
        </w:rPr>
        <w:t>- инфекции</w:t>
      </w:r>
      <w:r w:rsidRPr="00CD4CE0">
        <w:rPr>
          <w:sz w:val="28"/>
          <w:szCs w:val="28"/>
        </w:rPr>
        <w:t>, передающиеся преимущественно половым путем.</w:t>
      </w:r>
    </w:p>
    <w:p w:rsidR="00781492" w:rsidRPr="00315ACE" w:rsidRDefault="00781492" w:rsidP="00942ABD">
      <w:pPr>
        <w:ind w:firstLine="567"/>
        <w:jc w:val="both"/>
        <w:rPr>
          <w:sz w:val="28"/>
          <w:szCs w:val="28"/>
        </w:rPr>
      </w:pPr>
      <w:r>
        <w:rPr>
          <w:sz w:val="28"/>
          <w:szCs w:val="28"/>
        </w:rPr>
        <w:t>Р</w:t>
      </w:r>
      <w:r w:rsidRPr="00315ACE">
        <w:rPr>
          <w:sz w:val="28"/>
          <w:szCs w:val="28"/>
        </w:rPr>
        <w:t xml:space="preserve">аспространение ВИЧ-инфекции </w:t>
      </w:r>
      <w:r>
        <w:rPr>
          <w:sz w:val="28"/>
          <w:szCs w:val="28"/>
        </w:rPr>
        <w:t>в Черемховском районе</w:t>
      </w:r>
      <w:r w:rsidRPr="00315ACE">
        <w:rPr>
          <w:sz w:val="28"/>
          <w:szCs w:val="28"/>
        </w:rPr>
        <w:t xml:space="preserve"> началось с 1999 года, эпидемическая ситуация в настоящее время продолжает ухудшаться.</w:t>
      </w:r>
    </w:p>
    <w:p w:rsidR="00781492" w:rsidRPr="00315ACE" w:rsidRDefault="00781492" w:rsidP="00942ABD">
      <w:pPr>
        <w:ind w:firstLine="567"/>
        <w:jc w:val="both"/>
        <w:rPr>
          <w:sz w:val="28"/>
          <w:szCs w:val="28"/>
        </w:rPr>
      </w:pPr>
      <w:r>
        <w:rPr>
          <w:sz w:val="28"/>
          <w:szCs w:val="28"/>
        </w:rPr>
        <w:t>На 1 января 2017</w:t>
      </w:r>
      <w:r w:rsidRPr="00315ACE">
        <w:rPr>
          <w:sz w:val="28"/>
          <w:szCs w:val="28"/>
        </w:rPr>
        <w:t xml:space="preserve"> года по данным персонифицированного учёта распространё</w:t>
      </w:r>
      <w:r>
        <w:rPr>
          <w:sz w:val="28"/>
          <w:szCs w:val="28"/>
        </w:rPr>
        <w:t>нность ВИЧ-инфекции составила 471</w:t>
      </w:r>
      <w:r w:rsidRPr="00315ACE">
        <w:rPr>
          <w:sz w:val="28"/>
          <w:szCs w:val="28"/>
        </w:rPr>
        <w:t xml:space="preserve"> случая, показатель на 100</w:t>
      </w:r>
      <w:r>
        <w:rPr>
          <w:sz w:val="28"/>
          <w:szCs w:val="28"/>
        </w:rPr>
        <w:t xml:space="preserve"> тысяч населения составил 1620,3</w:t>
      </w:r>
      <w:r w:rsidRPr="00315ACE">
        <w:rPr>
          <w:sz w:val="28"/>
          <w:szCs w:val="28"/>
        </w:rPr>
        <w:t xml:space="preserve">, </w:t>
      </w:r>
      <w:r>
        <w:rPr>
          <w:sz w:val="28"/>
          <w:szCs w:val="28"/>
        </w:rPr>
        <w:t>что выше  среднеобластного на 25,7</w:t>
      </w:r>
      <w:r w:rsidRPr="00315ACE">
        <w:rPr>
          <w:sz w:val="28"/>
          <w:szCs w:val="28"/>
        </w:rPr>
        <w:t>% (среднеобла</w:t>
      </w:r>
      <w:r>
        <w:rPr>
          <w:sz w:val="28"/>
          <w:szCs w:val="28"/>
        </w:rPr>
        <w:t>стной показатель 1289,2</w:t>
      </w:r>
      <w:r w:rsidRPr="00315ACE">
        <w:rPr>
          <w:sz w:val="28"/>
          <w:szCs w:val="28"/>
        </w:rPr>
        <w:t xml:space="preserve">) . </w:t>
      </w:r>
    </w:p>
    <w:p w:rsidR="00781492" w:rsidRPr="00315ACE" w:rsidRDefault="00781492" w:rsidP="00942ABD">
      <w:pPr>
        <w:ind w:firstLine="567"/>
        <w:jc w:val="both"/>
        <w:rPr>
          <w:sz w:val="28"/>
          <w:szCs w:val="28"/>
        </w:rPr>
      </w:pPr>
      <w:r w:rsidRPr="00315ACE">
        <w:rPr>
          <w:sz w:val="28"/>
          <w:szCs w:val="28"/>
        </w:rPr>
        <w:t>В соответствии с рекомендациями министерства здравоохранения Российской Федерации должно быть обследов</w:t>
      </w:r>
      <w:r>
        <w:rPr>
          <w:sz w:val="28"/>
          <w:szCs w:val="28"/>
        </w:rPr>
        <w:t>ано на ВИЧ-инфекцию не менее 25</w:t>
      </w:r>
      <w:r w:rsidRPr="00315ACE">
        <w:rPr>
          <w:sz w:val="28"/>
          <w:szCs w:val="28"/>
        </w:rPr>
        <w:t xml:space="preserve"> % от общей</w:t>
      </w:r>
      <w:r>
        <w:rPr>
          <w:sz w:val="28"/>
          <w:szCs w:val="28"/>
        </w:rPr>
        <w:t xml:space="preserve"> численности населения</w:t>
      </w:r>
      <w:r w:rsidRPr="00315ACE">
        <w:rPr>
          <w:sz w:val="28"/>
          <w:szCs w:val="28"/>
        </w:rPr>
        <w:t>. По Черемховскому району эти цифры составляли: в 2013 году 4557 человек – 15,5 %, в 2014 году 3006человек</w:t>
      </w:r>
      <w:r>
        <w:rPr>
          <w:sz w:val="28"/>
          <w:szCs w:val="28"/>
        </w:rPr>
        <w:t xml:space="preserve"> – </w:t>
      </w:r>
      <w:r w:rsidRPr="00315ACE">
        <w:rPr>
          <w:sz w:val="28"/>
          <w:szCs w:val="28"/>
        </w:rPr>
        <w:t>10,3%, в 2015 году 4736 человек – 16,3%,</w:t>
      </w:r>
      <w:r>
        <w:rPr>
          <w:sz w:val="28"/>
          <w:szCs w:val="28"/>
        </w:rPr>
        <w:t xml:space="preserve"> в 2016 году 6520 человек – 23 %,</w:t>
      </w:r>
      <w:r w:rsidRPr="00315ACE">
        <w:rPr>
          <w:sz w:val="28"/>
          <w:szCs w:val="28"/>
        </w:rPr>
        <w:t>наблюдается положител</w:t>
      </w:r>
      <w:r>
        <w:rPr>
          <w:sz w:val="28"/>
          <w:szCs w:val="28"/>
        </w:rPr>
        <w:t xml:space="preserve">ьная динамика в сравнении с 2015 </w:t>
      </w:r>
      <w:r w:rsidRPr="00315ACE">
        <w:rPr>
          <w:sz w:val="28"/>
          <w:szCs w:val="28"/>
        </w:rPr>
        <w:t>годом, но индикативный показатель не достигнут.</w:t>
      </w:r>
    </w:p>
    <w:p w:rsidR="00781492" w:rsidRPr="00315ACE" w:rsidRDefault="00781492" w:rsidP="00942ABD">
      <w:pPr>
        <w:ind w:firstLine="567"/>
        <w:jc w:val="both"/>
        <w:rPr>
          <w:sz w:val="28"/>
          <w:szCs w:val="28"/>
        </w:rPr>
      </w:pPr>
      <w:r w:rsidRPr="00315ACE">
        <w:rPr>
          <w:sz w:val="28"/>
          <w:szCs w:val="28"/>
        </w:rPr>
        <w:t>Всего</w:t>
      </w:r>
      <w:r>
        <w:rPr>
          <w:sz w:val="28"/>
          <w:szCs w:val="28"/>
        </w:rPr>
        <w:t xml:space="preserve"> </w:t>
      </w:r>
      <w:r w:rsidRPr="00315ACE">
        <w:rPr>
          <w:sz w:val="28"/>
          <w:szCs w:val="28"/>
        </w:rPr>
        <w:t>за весь период н</w:t>
      </w:r>
      <w:r>
        <w:rPr>
          <w:sz w:val="28"/>
          <w:szCs w:val="28"/>
        </w:rPr>
        <w:t>аблюдения умерло 9</w:t>
      </w:r>
      <w:r w:rsidRPr="00315ACE">
        <w:rPr>
          <w:sz w:val="28"/>
          <w:szCs w:val="28"/>
        </w:rPr>
        <w:t xml:space="preserve">3 ВИЧ-инфицированных, </w:t>
      </w:r>
      <w:r>
        <w:rPr>
          <w:sz w:val="28"/>
          <w:szCs w:val="28"/>
        </w:rPr>
        <w:t xml:space="preserve">в 2016 году – 20 человек,  </w:t>
      </w:r>
      <w:r w:rsidRPr="00315ACE">
        <w:rPr>
          <w:sz w:val="28"/>
          <w:szCs w:val="28"/>
        </w:rPr>
        <w:t xml:space="preserve">в 2015 году </w:t>
      </w:r>
      <w:r>
        <w:rPr>
          <w:sz w:val="28"/>
          <w:szCs w:val="28"/>
        </w:rPr>
        <w:t xml:space="preserve">– </w:t>
      </w:r>
      <w:r w:rsidRPr="00315ACE">
        <w:rPr>
          <w:sz w:val="28"/>
          <w:szCs w:val="28"/>
        </w:rPr>
        <w:t>1</w:t>
      </w:r>
      <w:r>
        <w:rPr>
          <w:sz w:val="28"/>
          <w:szCs w:val="28"/>
        </w:rPr>
        <w:t>9  человек,</w:t>
      </w:r>
      <w:r w:rsidRPr="00315ACE">
        <w:rPr>
          <w:sz w:val="28"/>
          <w:szCs w:val="28"/>
        </w:rPr>
        <w:t xml:space="preserve"> 2014 году </w:t>
      </w:r>
      <w:r>
        <w:rPr>
          <w:sz w:val="28"/>
          <w:szCs w:val="28"/>
        </w:rPr>
        <w:t>–</w:t>
      </w:r>
      <w:r w:rsidRPr="00315ACE">
        <w:rPr>
          <w:sz w:val="28"/>
          <w:szCs w:val="28"/>
        </w:rPr>
        <w:t xml:space="preserve"> 9 человек</w:t>
      </w:r>
      <w:r>
        <w:rPr>
          <w:sz w:val="28"/>
          <w:szCs w:val="28"/>
        </w:rPr>
        <w:t>, в</w:t>
      </w:r>
      <w:r w:rsidRPr="00315ACE">
        <w:rPr>
          <w:sz w:val="28"/>
          <w:szCs w:val="28"/>
        </w:rPr>
        <w:t xml:space="preserve"> 2013 год</w:t>
      </w:r>
      <w:r>
        <w:rPr>
          <w:sz w:val="28"/>
          <w:szCs w:val="28"/>
        </w:rPr>
        <w:t xml:space="preserve">у – </w:t>
      </w:r>
      <w:r w:rsidRPr="00315ACE">
        <w:rPr>
          <w:sz w:val="28"/>
          <w:szCs w:val="28"/>
        </w:rPr>
        <w:t xml:space="preserve">9 человек, в 2012 году </w:t>
      </w:r>
      <w:r>
        <w:rPr>
          <w:sz w:val="28"/>
          <w:szCs w:val="28"/>
        </w:rPr>
        <w:t xml:space="preserve">– </w:t>
      </w:r>
      <w:r w:rsidRPr="00315ACE">
        <w:rPr>
          <w:sz w:val="28"/>
          <w:szCs w:val="28"/>
        </w:rPr>
        <w:t xml:space="preserve">11. Основная причина более 50% смертности </w:t>
      </w:r>
      <w:r>
        <w:rPr>
          <w:sz w:val="28"/>
          <w:szCs w:val="28"/>
        </w:rPr>
        <w:t>совмещенная</w:t>
      </w:r>
      <w:r w:rsidRPr="00315ACE">
        <w:rPr>
          <w:sz w:val="28"/>
          <w:szCs w:val="28"/>
        </w:rPr>
        <w:t xml:space="preserve"> патология ВИЧ</w:t>
      </w:r>
      <w:r>
        <w:rPr>
          <w:sz w:val="28"/>
          <w:szCs w:val="28"/>
        </w:rPr>
        <w:t xml:space="preserve"> плюс </w:t>
      </w:r>
      <w:r w:rsidRPr="00315ACE">
        <w:rPr>
          <w:sz w:val="28"/>
          <w:szCs w:val="28"/>
        </w:rPr>
        <w:t>туберкулёз. Рост данного показателя наблюдается с 2009года.</w:t>
      </w:r>
    </w:p>
    <w:p w:rsidR="00781492" w:rsidRDefault="00781492" w:rsidP="00942ABD">
      <w:pPr>
        <w:widowControl w:val="0"/>
        <w:ind w:firstLine="709"/>
        <w:jc w:val="both"/>
        <w:rPr>
          <w:sz w:val="28"/>
          <w:szCs w:val="28"/>
        </w:rPr>
      </w:pPr>
      <w:r>
        <w:rPr>
          <w:sz w:val="28"/>
          <w:szCs w:val="28"/>
        </w:rPr>
        <w:t xml:space="preserve">Заболеваемость туберкулезом в Черемховском районе по итогам 2016 года снизилась и составила 36 человек по сравнению с 2015 годом (53 человека).В целях раннего выявления и предотвращения распространения инфекционных заболеваний в поселениях Черемховского района работает передвижной флюорограф в соответствии с утвержденным графиком выезда по населенным пунктам. В 2016 году обследование на флюорографе прошло 57 </w:t>
      </w:r>
      <w:r w:rsidRPr="009B1056">
        <w:rPr>
          <w:sz w:val="28"/>
          <w:szCs w:val="28"/>
        </w:rPr>
        <w:t xml:space="preserve">% </w:t>
      </w:r>
      <w:r>
        <w:rPr>
          <w:sz w:val="28"/>
          <w:szCs w:val="28"/>
        </w:rPr>
        <w:t>всего населения района. Также, для работы с больными в поселения района ежеквартально выезжают медицинские работники Черемховского филиала туберкулезной больницы. Для обеспечения бесперебойной работы в мероприятия Программы необходимо предусмотреть выделение ГСМ.</w:t>
      </w:r>
    </w:p>
    <w:p w:rsidR="00781492" w:rsidRDefault="00781492" w:rsidP="00942ABD">
      <w:pPr>
        <w:jc w:val="both"/>
        <w:rPr>
          <w:sz w:val="28"/>
          <w:szCs w:val="28"/>
        </w:rPr>
      </w:pPr>
      <w:r>
        <w:rPr>
          <w:sz w:val="28"/>
          <w:szCs w:val="28"/>
        </w:rPr>
        <w:t>Инфекции, передающиеся половым путем (ИППП), можно классифицировать на излечимые (сифилис, гонорея, хламидиоз,  трихомоноз и др.) и не излечимые (герпес, ВИЧ-инфекция). Однако вне зависимости от вида, все ИППП оказывают негативное влияние на организм (бесплодие, сексуальные нарушения, поражение нервной системы, врождённые уродства  и  др.) вплоть до летального исхода.</w:t>
      </w:r>
    </w:p>
    <w:p w:rsidR="00781492" w:rsidRDefault="00781492" w:rsidP="00942ABD">
      <w:pPr>
        <w:jc w:val="both"/>
        <w:rPr>
          <w:sz w:val="28"/>
          <w:szCs w:val="28"/>
        </w:rPr>
      </w:pPr>
      <w:r>
        <w:rPr>
          <w:sz w:val="28"/>
          <w:szCs w:val="28"/>
        </w:rPr>
        <w:t xml:space="preserve">      Среди общей инфекционной заболеваемости  в 2016 году  инфекции передаваемые половым  путём, занимают значительное место, удельный вес их составляет 2,7%  (в сравнении: воздушно-капельные – 90,8%; кишечные –  5,7%; вирусные гепатиты – 0,4%; прочие – 0,4%).</w:t>
      </w:r>
    </w:p>
    <w:p w:rsidR="00781492" w:rsidRDefault="00781492" w:rsidP="00942ABD">
      <w:pPr>
        <w:jc w:val="both"/>
        <w:rPr>
          <w:sz w:val="28"/>
          <w:szCs w:val="28"/>
        </w:rPr>
      </w:pPr>
      <w:r>
        <w:rPr>
          <w:sz w:val="28"/>
          <w:szCs w:val="28"/>
        </w:rPr>
        <w:t xml:space="preserve">       В 2016 году всего зарегистрировано ИППП – 159 случая, в сравнении с 2015 годом наблюдается рост заболеваемости на 14%  (в 2015году было зарегистрировано 139 случаев). </w:t>
      </w:r>
    </w:p>
    <w:p w:rsidR="00781492" w:rsidRDefault="00781492" w:rsidP="00942ABD">
      <w:pPr>
        <w:jc w:val="both"/>
        <w:rPr>
          <w:sz w:val="28"/>
          <w:szCs w:val="28"/>
        </w:rPr>
      </w:pPr>
      <w:r>
        <w:rPr>
          <w:sz w:val="28"/>
          <w:szCs w:val="28"/>
        </w:rPr>
        <w:t xml:space="preserve">       В структуре ИППП  одним из  самых социально значимых является сифилис, показатель  на 100 тыс. населения составляет 76,1 (абсолютные цифры – 22 человек) в сравнении с 2015 годом снижение заболеваемости на 11% (при средне областном – 61,5). Показатель заболеваемости гонореей в 2016 году составил 11 человек, что выше  более чем на 35 % в сравнении с 2015 годом (4 человека). Показатель заболеваемости трихомонозом в  2016 году составил  22 человека, в сравнении с 2015 годом остался на том же уровне. И ещё одним из распространенных заболеваний, передаваемых  половым путём, является хламидиоз. В 2016 году уровень данного заболевания составляет 34 человека.</w:t>
      </w:r>
    </w:p>
    <w:p w:rsidR="00781492" w:rsidRDefault="00781492" w:rsidP="00942ABD">
      <w:pPr>
        <w:widowControl w:val="0"/>
        <w:ind w:firstLine="709"/>
        <w:jc w:val="both"/>
        <w:rPr>
          <w:kern w:val="2"/>
          <w:sz w:val="28"/>
          <w:szCs w:val="28"/>
        </w:rPr>
      </w:pPr>
      <w:r>
        <w:rPr>
          <w:kern w:val="2"/>
          <w:sz w:val="28"/>
          <w:szCs w:val="28"/>
        </w:rPr>
        <w:t xml:space="preserve">Дальнейшее развитие сферы охраны здоровья в период до 2019 года, связано с необходимостью решения существующих проблем. Таким образом, реализация мероприятий Программы должна охватывать как направления, связанные с решением первоочередных проблем снижения смертности и заболеваемости населения Черемховского района, так и направления, обеспечивающие дальнейшее развитие системы охраны здоровья. </w:t>
      </w:r>
    </w:p>
    <w:p w:rsidR="00781492" w:rsidRDefault="00781492" w:rsidP="00942ABD">
      <w:pPr>
        <w:autoSpaceDE w:val="0"/>
        <w:autoSpaceDN w:val="0"/>
        <w:adjustRightInd w:val="0"/>
        <w:ind w:firstLine="720"/>
        <w:jc w:val="both"/>
        <w:rPr>
          <w:kern w:val="2"/>
          <w:sz w:val="28"/>
          <w:szCs w:val="28"/>
        </w:rPr>
      </w:pPr>
      <w:r>
        <w:rPr>
          <w:kern w:val="2"/>
          <w:sz w:val="28"/>
          <w:szCs w:val="28"/>
        </w:rPr>
        <w:t xml:space="preserve">На этапе оказания первичной медико-санитарной помощи, являющейся основой системы оказания медицинской помощи, будут выявляться факторы риска неинфекционных заболеваний и их коррекция, осуществляться ранняя диагностика этих заболеваний и эффективное их лечение, а также происходить обучение людей навыкам по сохранению и укреплению своего здоровья. Планируется активнее использовать практику выездных бригад в отдаленные населенные пункты Черемховского района. </w:t>
      </w:r>
    </w:p>
    <w:p w:rsidR="00781492" w:rsidRDefault="00781492" w:rsidP="00942ABD">
      <w:pPr>
        <w:autoSpaceDE w:val="0"/>
        <w:autoSpaceDN w:val="0"/>
        <w:adjustRightInd w:val="0"/>
        <w:ind w:firstLine="720"/>
        <w:jc w:val="both"/>
        <w:rPr>
          <w:kern w:val="2"/>
          <w:sz w:val="28"/>
          <w:szCs w:val="28"/>
        </w:rPr>
      </w:pPr>
      <w:r>
        <w:rPr>
          <w:kern w:val="2"/>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РФ от 17.11.2008 № 1662-р, декларированы высокие стандарты благосостояния человека, означающие, в частности, доступность услуг здравоохранения требуемого качества.</w:t>
      </w:r>
    </w:p>
    <w:p w:rsidR="00781492" w:rsidRDefault="00781492" w:rsidP="00942ABD">
      <w:pPr>
        <w:widowControl w:val="0"/>
        <w:ind w:firstLine="709"/>
        <w:jc w:val="both"/>
        <w:rPr>
          <w:sz w:val="28"/>
          <w:szCs w:val="28"/>
        </w:rPr>
      </w:pPr>
    </w:p>
    <w:p w:rsidR="00781492" w:rsidRPr="00694E3E" w:rsidRDefault="00781492" w:rsidP="00942ABD">
      <w:pPr>
        <w:jc w:val="center"/>
        <w:rPr>
          <w:b/>
          <w:bCs/>
          <w:sz w:val="28"/>
          <w:szCs w:val="28"/>
        </w:rPr>
      </w:pPr>
      <w:r w:rsidRPr="00694E3E">
        <w:rPr>
          <w:b/>
          <w:bCs/>
          <w:sz w:val="28"/>
          <w:szCs w:val="28"/>
          <w:lang w:val="en-US"/>
        </w:rPr>
        <w:t>III</w:t>
      </w:r>
      <w:r w:rsidRPr="00694E3E">
        <w:rPr>
          <w:b/>
          <w:bCs/>
          <w:sz w:val="28"/>
          <w:szCs w:val="28"/>
        </w:rPr>
        <w:t>. Цель и задачи муниципальной программы</w:t>
      </w:r>
    </w:p>
    <w:p w:rsidR="00781492" w:rsidRPr="00694E3E" w:rsidRDefault="00781492" w:rsidP="00942ABD">
      <w:pPr>
        <w:jc w:val="both"/>
        <w:rPr>
          <w:b/>
          <w:bCs/>
          <w:sz w:val="28"/>
          <w:szCs w:val="28"/>
        </w:rPr>
      </w:pPr>
    </w:p>
    <w:p w:rsidR="00781492" w:rsidRDefault="00781492" w:rsidP="00942ABD">
      <w:pPr>
        <w:widowControl w:val="0"/>
        <w:autoSpaceDE w:val="0"/>
        <w:autoSpaceDN w:val="0"/>
        <w:adjustRightInd w:val="0"/>
        <w:ind w:right="-2" w:firstLine="567"/>
        <w:jc w:val="both"/>
        <w:rPr>
          <w:sz w:val="28"/>
          <w:szCs w:val="28"/>
        </w:rPr>
      </w:pPr>
      <w:r>
        <w:rPr>
          <w:sz w:val="28"/>
          <w:szCs w:val="28"/>
        </w:rPr>
        <w:t xml:space="preserve">Цель Программы: Обеспечение доступности оказания медицинской помощи </w:t>
      </w:r>
      <w:r w:rsidRPr="008D617A">
        <w:rPr>
          <w:sz w:val="28"/>
          <w:szCs w:val="28"/>
        </w:rPr>
        <w:t>населению Черемховского района, повышение  эффективности медицинских услуг, объемы, виды и качество</w:t>
      </w:r>
      <w:r>
        <w:rPr>
          <w:sz w:val="28"/>
          <w:szCs w:val="28"/>
        </w:rPr>
        <w:t xml:space="preserve"> </w:t>
      </w:r>
      <w:r w:rsidRPr="008D617A">
        <w:rPr>
          <w:sz w:val="28"/>
          <w:szCs w:val="28"/>
        </w:rPr>
        <w:t>которых должны соответствовать уровню заболеваемости и потребностям населения Черемховского района.</w:t>
      </w:r>
    </w:p>
    <w:p w:rsidR="00781492" w:rsidRPr="002B2658" w:rsidRDefault="00781492" w:rsidP="00942ABD">
      <w:pPr>
        <w:widowControl w:val="0"/>
        <w:autoSpaceDE w:val="0"/>
        <w:autoSpaceDN w:val="0"/>
        <w:adjustRightInd w:val="0"/>
        <w:ind w:right="-2" w:firstLine="567"/>
        <w:jc w:val="both"/>
        <w:rPr>
          <w:sz w:val="28"/>
          <w:szCs w:val="28"/>
        </w:rPr>
      </w:pPr>
      <w:r w:rsidRPr="002B2658">
        <w:rPr>
          <w:sz w:val="28"/>
          <w:szCs w:val="28"/>
        </w:rPr>
        <w:tab/>
      </w:r>
      <w:r w:rsidRPr="002B2658">
        <w:rPr>
          <w:color w:val="000000"/>
          <w:sz w:val="28"/>
          <w:szCs w:val="28"/>
        </w:rPr>
        <w:t>Для достижения указанной цели необходимо решение следующих задач:</w:t>
      </w:r>
    </w:p>
    <w:p w:rsidR="00781492" w:rsidRDefault="00781492" w:rsidP="00942ABD">
      <w:pPr>
        <w:widowControl w:val="0"/>
        <w:autoSpaceDE w:val="0"/>
        <w:autoSpaceDN w:val="0"/>
        <w:adjustRightInd w:val="0"/>
        <w:ind w:firstLine="567"/>
        <w:jc w:val="both"/>
        <w:rPr>
          <w:sz w:val="28"/>
          <w:szCs w:val="28"/>
        </w:rPr>
      </w:pPr>
      <w:r w:rsidRPr="003412E2">
        <w:rPr>
          <w:sz w:val="28"/>
          <w:szCs w:val="28"/>
        </w:rPr>
        <w:t>-</w:t>
      </w:r>
      <w:r w:rsidRPr="009B1B78">
        <w:rPr>
          <w:sz w:val="28"/>
          <w:szCs w:val="28"/>
        </w:rPr>
        <w:t>повышение доступности и эффективности оказания специал</w:t>
      </w:r>
      <w:r>
        <w:rPr>
          <w:sz w:val="28"/>
          <w:szCs w:val="28"/>
        </w:rPr>
        <w:t xml:space="preserve">изированной медицинской помощи </w:t>
      </w:r>
      <w:r w:rsidRPr="009B1B78">
        <w:rPr>
          <w:sz w:val="28"/>
          <w:szCs w:val="28"/>
        </w:rPr>
        <w:t>в поселениях Черемховского района;</w:t>
      </w:r>
    </w:p>
    <w:p w:rsidR="00781492" w:rsidRDefault="00781492" w:rsidP="00942ABD">
      <w:pPr>
        <w:shd w:val="clear" w:color="auto" w:fill="FFFFFF"/>
        <w:ind w:firstLine="567"/>
        <w:jc w:val="both"/>
        <w:rPr>
          <w:sz w:val="28"/>
          <w:szCs w:val="28"/>
        </w:rPr>
      </w:pPr>
      <w:r>
        <w:rPr>
          <w:sz w:val="28"/>
          <w:szCs w:val="28"/>
        </w:rPr>
        <w:t>- п</w:t>
      </w:r>
      <w:r w:rsidRPr="00E6670E">
        <w:rPr>
          <w:sz w:val="28"/>
          <w:szCs w:val="28"/>
        </w:rPr>
        <w:t>рофилактик</w:t>
      </w:r>
      <w:r>
        <w:rPr>
          <w:sz w:val="28"/>
          <w:szCs w:val="28"/>
        </w:rPr>
        <w:t xml:space="preserve">а социально значимых заболеваний, </w:t>
      </w:r>
      <w:r w:rsidRPr="00E6670E">
        <w:rPr>
          <w:sz w:val="28"/>
          <w:szCs w:val="28"/>
        </w:rPr>
        <w:t>формирование здорового образа жизни</w:t>
      </w:r>
      <w:r w:rsidRPr="00E5178A">
        <w:rPr>
          <w:sz w:val="28"/>
          <w:szCs w:val="28"/>
        </w:rPr>
        <w:t>;</w:t>
      </w:r>
    </w:p>
    <w:p w:rsidR="00781492" w:rsidRDefault="00781492" w:rsidP="00942ABD">
      <w:pPr>
        <w:overflowPunct w:val="0"/>
        <w:autoSpaceDE w:val="0"/>
        <w:autoSpaceDN w:val="0"/>
        <w:adjustRightInd w:val="0"/>
        <w:ind w:firstLine="567"/>
        <w:jc w:val="both"/>
        <w:textAlignment w:val="baseline"/>
        <w:rPr>
          <w:sz w:val="28"/>
          <w:szCs w:val="28"/>
        </w:rPr>
      </w:pPr>
      <w:r w:rsidRPr="009B1B78">
        <w:rPr>
          <w:sz w:val="28"/>
          <w:szCs w:val="28"/>
        </w:rPr>
        <w:t xml:space="preserve">- </w:t>
      </w:r>
      <w:r>
        <w:rPr>
          <w:sz w:val="28"/>
          <w:szCs w:val="28"/>
        </w:rPr>
        <w:t xml:space="preserve">содействие в </w:t>
      </w:r>
      <w:r w:rsidRPr="009B1B78">
        <w:rPr>
          <w:sz w:val="28"/>
          <w:szCs w:val="28"/>
        </w:rPr>
        <w:t>обеспечени</w:t>
      </w:r>
      <w:r>
        <w:rPr>
          <w:sz w:val="28"/>
          <w:szCs w:val="28"/>
        </w:rPr>
        <w:t>и</w:t>
      </w:r>
      <w:r w:rsidRPr="009B1B78">
        <w:rPr>
          <w:sz w:val="28"/>
          <w:szCs w:val="28"/>
        </w:rPr>
        <w:t xml:space="preserve"> системы здравоохранения мотивированными и высококвалиф</w:t>
      </w:r>
      <w:r>
        <w:rPr>
          <w:sz w:val="28"/>
          <w:szCs w:val="28"/>
        </w:rPr>
        <w:t>ицированными</w:t>
      </w:r>
      <w:r w:rsidRPr="009B1B78">
        <w:rPr>
          <w:sz w:val="28"/>
          <w:szCs w:val="28"/>
        </w:rPr>
        <w:t xml:space="preserve"> кадрами;</w:t>
      </w:r>
    </w:p>
    <w:p w:rsidR="00781492" w:rsidRPr="009B1B78" w:rsidRDefault="00781492" w:rsidP="00942ABD">
      <w:pPr>
        <w:ind w:right="-2" w:firstLine="567"/>
        <w:jc w:val="both"/>
        <w:rPr>
          <w:sz w:val="28"/>
          <w:szCs w:val="28"/>
        </w:rPr>
      </w:pPr>
      <w:r w:rsidRPr="009B1B78">
        <w:rPr>
          <w:sz w:val="28"/>
          <w:szCs w:val="28"/>
        </w:rPr>
        <w:t xml:space="preserve">- </w:t>
      </w:r>
      <w:r>
        <w:rPr>
          <w:sz w:val="28"/>
          <w:szCs w:val="28"/>
        </w:rPr>
        <w:t xml:space="preserve">содействие </w:t>
      </w:r>
      <w:r w:rsidRPr="009B1B78">
        <w:rPr>
          <w:sz w:val="28"/>
          <w:szCs w:val="28"/>
        </w:rPr>
        <w:t>укреплени</w:t>
      </w:r>
      <w:r>
        <w:rPr>
          <w:sz w:val="28"/>
          <w:szCs w:val="28"/>
        </w:rPr>
        <w:t>ю</w:t>
      </w:r>
      <w:r w:rsidRPr="009B1B78">
        <w:rPr>
          <w:sz w:val="28"/>
          <w:szCs w:val="28"/>
        </w:rPr>
        <w:t xml:space="preserve"> материально-технической базы учреждений здравоохранения в Черемховском районе</w:t>
      </w:r>
      <w:r>
        <w:rPr>
          <w:sz w:val="28"/>
          <w:szCs w:val="28"/>
        </w:rPr>
        <w:t>;</w:t>
      </w:r>
    </w:p>
    <w:p w:rsidR="00781492" w:rsidRDefault="00781492" w:rsidP="00942ABD">
      <w:pPr>
        <w:pStyle w:val="ListParagraph"/>
        <w:widowControl w:val="0"/>
        <w:tabs>
          <w:tab w:val="left" w:pos="965"/>
        </w:tabs>
        <w:ind w:left="0" w:firstLine="567"/>
        <w:jc w:val="both"/>
        <w:rPr>
          <w:sz w:val="28"/>
          <w:szCs w:val="28"/>
        </w:rPr>
      </w:pPr>
      <w:r w:rsidRPr="0026268F">
        <w:rPr>
          <w:sz w:val="28"/>
          <w:szCs w:val="28"/>
        </w:rPr>
        <w:t xml:space="preserve">-  повышение информированности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w:t>
      </w:r>
      <w:r>
        <w:rPr>
          <w:sz w:val="28"/>
          <w:szCs w:val="28"/>
        </w:rPr>
        <w:t>и о возникновении эпидемий;</w:t>
      </w:r>
    </w:p>
    <w:p w:rsidR="00781492" w:rsidRDefault="00781492" w:rsidP="00942ABD">
      <w:pPr>
        <w:widowControl w:val="0"/>
        <w:autoSpaceDE w:val="0"/>
        <w:autoSpaceDN w:val="0"/>
        <w:adjustRightInd w:val="0"/>
        <w:ind w:firstLine="567"/>
        <w:jc w:val="both"/>
        <w:rPr>
          <w:sz w:val="28"/>
          <w:szCs w:val="28"/>
        </w:rPr>
      </w:pPr>
      <w:r>
        <w:rPr>
          <w:sz w:val="28"/>
          <w:szCs w:val="28"/>
        </w:rPr>
        <w:t xml:space="preserve">- </w:t>
      </w:r>
      <w:r w:rsidRPr="0026268F">
        <w:rPr>
          <w:sz w:val="28"/>
          <w:szCs w:val="28"/>
        </w:rPr>
        <w:t>содействие</w:t>
      </w:r>
      <w:r>
        <w:rPr>
          <w:sz w:val="28"/>
          <w:szCs w:val="28"/>
        </w:rPr>
        <w:t xml:space="preserve"> п</w:t>
      </w:r>
      <w:r w:rsidRPr="00666433">
        <w:rPr>
          <w:sz w:val="28"/>
          <w:szCs w:val="28"/>
        </w:rPr>
        <w:t>рофилактик</w:t>
      </w:r>
      <w:r>
        <w:rPr>
          <w:sz w:val="28"/>
          <w:szCs w:val="28"/>
        </w:rPr>
        <w:t>е</w:t>
      </w:r>
      <w:r w:rsidRPr="00666433">
        <w:rPr>
          <w:sz w:val="28"/>
          <w:szCs w:val="28"/>
        </w:rPr>
        <w:t xml:space="preserve"> ранней беременности и снижени</w:t>
      </w:r>
      <w:r>
        <w:rPr>
          <w:sz w:val="28"/>
          <w:szCs w:val="28"/>
        </w:rPr>
        <w:t>ю</w:t>
      </w:r>
      <w:r w:rsidRPr="00666433">
        <w:rPr>
          <w:sz w:val="28"/>
          <w:szCs w:val="28"/>
        </w:rPr>
        <w:t xml:space="preserve"> количества абортов</w:t>
      </w:r>
      <w:r>
        <w:rPr>
          <w:sz w:val="28"/>
          <w:szCs w:val="28"/>
        </w:rPr>
        <w:t>.</w:t>
      </w:r>
    </w:p>
    <w:p w:rsidR="00781492" w:rsidRPr="00455AE3" w:rsidRDefault="00781492" w:rsidP="00942ABD">
      <w:pPr>
        <w:widowControl w:val="0"/>
        <w:autoSpaceDE w:val="0"/>
        <w:autoSpaceDN w:val="0"/>
        <w:adjustRightInd w:val="0"/>
        <w:ind w:firstLine="567"/>
        <w:jc w:val="both"/>
        <w:rPr>
          <w:b/>
          <w:bCs/>
        </w:rPr>
      </w:pPr>
    </w:p>
    <w:p w:rsidR="00781492" w:rsidRPr="00694E3E" w:rsidRDefault="00781492" w:rsidP="00942ABD">
      <w:pPr>
        <w:pStyle w:val="4"/>
        <w:shd w:val="clear" w:color="auto" w:fill="auto"/>
        <w:tabs>
          <w:tab w:val="left" w:pos="1196"/>
        </w:tabs>
        <w:spacing w:before="0" w:after="0"/>
        <w:rPr>
          <w:b/>
          <w:bCs/>
          <w:sz w:val="28"/>
          <w:szCs w:val="28"/>
        </w:rPr>
      </w:pPr>
      <w:r w:rsidRPr="00694E3E">
        <w:rPr>
          <w:b/>
          <w:bCs/>
          <w:sz w:val="28"/>
          <w:szCs w:val="28"/>
          <w:lang w:val="en-US"/>
        </w:rPr>
        <w:t>IV</w:t>
      </w:r>
      <w:r w:rsidRPr="00694E3E">
        <w:rPr>
          <w:b/>
          <w:bCs/>
          <w:sz w:val="28"/>
          <w:szCs w:val="28"/>
        </w:rPr>
        <w:t>. Объем и источники финансирования муниципальной программы</w:t>
      </w:r>
    </w:p>
    <w:tbl>
      <w:tblPr>
        <w:tblW w:w="10903" w:type="dxa"/>
        <w:tblLayout w:type="fixed"/>
        <w:tblLook w:val="00A0"/>
      </w:tblPr>
      <w:tblGrid>
        <w:gridCol w:w="817"/>
        <w:gridCol w:w="2126"/>
        <w:gridCol w:w="1701"/>
        <w:gridCol w:w="1645"/>
        <w:gridCol w:w="83"/>
        <w:gridCol w:w="1107"/>
        <w:gridCol w:w="852"/>
        <w:gridCol w:w="774"/>
        <w:gridCol w:w="899"/>
        <w:gridCol w:w="899"/>
      </w:tblGrid>
      <w:tr w:rsidR="00781492" w:rsidRPr="005C0D3D" w:rsidTr="00787CB5">
        <w:trPr>
          <w:gridAfter w:val="1"/>
          <w:wAfter w:w="899" w:type="dxa"/>
          <w:trHeight w:val="313"/>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п/п</w:t>
            </w:r>
          </w:p>
        </w:tc>
        <w:tc>
          <w:tcPr>
            <w:tcW w:w="2126" w:type="dxa"/>
            <w:vMerge w:val="restart"/>
            <w:tcBorders>
              <w:top w:val="single" w:sz="4" w:space="0" w:color="auto"/>
              <w:left w:val="single" w:sz="4" w:space="0" w:color="auto"/>
              <w:bottom w:val="single" w:sz="4" w:space="0" w:color="auto"/>
              <w:right w:val="single" w:sz="4" w:space="0" w:color="auto"/>
            </w:tcBorders>
          </w:tcPr>
          <w:p w:rsidR="00781492" w:rsidRPr="004E1DCF" w:rsidRDefault="00781492" w:rsidP="00787CB5">
            <w:pPr>
              <w:jc w:val="center"/>
              <w:rPr>
                <w:sz w:val="20"/>
                <w:szCs w:val="20"/>
              </w:rPr>
            </w:pPr>
            <w:r w:rsidRPr="004E1DCF">
              <w:rPr>
                <w:sz w:val="20"/>
                <w:szCs w:val="20"/>
              </w:rPr>
              <w:t>Цель, задача, мероприятие</w:t>
            </w:r>
          </w:p>
        </w:tc>
        <w:tc>
          <w:tcPr>
            <w:tcW w:w="1701" w:type="dxa"/>
            <w:vMerge w:val="restart"/>
            <w:tcBorders>
              <w:top w:val="single" w:sz="4" w:space="0" w:color="auto"/>
              <w:left w:val="single" w:sz="4" w:space="0" w:color="auto"/>
              <w:bottom w:val="single" w:sz="4" w:space="0" w:color="000000"/>
              <w:right w:val="single" w:sz="4" w:space="0" w:color="auto"/>
            </w:tcBorders>
          </w:tcPr>
          <w:p w:rsidR="00781492" w:rsidRPr="005C0D3D" w:rsidRDefault="00781492" w:rsidP="00787CB5">
            <w:pPr>
              <w:jc w:val="center"/>
              <w:rPr>
                <w:sz w:val="20"/>
                <w:szCs w:val="20"/>
              </w:rPr>
            </w:pPr>
            <w:r w:rsidRPr="005C0D3D">
              <w:rPr>
                <w:sz w:val="20"/>
                <w:szCs w:val="20"/>
              </w:rPr>
              <w:t>Ответственный исполнитель, соисполнитель, участник</w:t>
            </w:r>
          </w:p>
        </w:tc>
        <w:tc>
          <w:tcPr>
            <w:tcW w:w="1645" w:type="dxa"/>
            <w:vMerge w:val="restart"/>
            <w:tcBorders>
              <w:top w:val="single" w:sz="4" w:space="0" w:color="auto"/>
              <w:left w:val="single" w:sz="4" w:space="0" w:color="auto"/>
              <w:bottom w:val="single" w:sz="4" w:space="0" w:color="000000"/>
              <w:right w:val="single" w:sz="4" w:space="0" w:color="auto"/>
            </w:tcBorders>
          </w:tcPr>
          <w:p w:rsidR="00781492" w:rsidRPr="005C0D3D" w:rsidRDefault="00781492" w:rsidP="00787CB5">
            <w:pPr>
              <w:jc w:val="center"/>
              <w:rPr>
                <w:sz w:val="20"/>
                <w:szCs w:val="20"/>
              </w:rPr>
            </w:pPr>
            <w:r w:rsidRPr="005C0D3D">
              <w:rPr>
                <w:sz w:val="20"/>
                <w:szCs w:val="20"/>
              </w:rPr>
              <w:t>Источник финансового обеспечения</w:t>
            </w:r>
          </w:p>
        </w:tc>
        <w:tc>
          <w:tcPr>
            <w:tcW w:w="3715" w:type="dxa"/>
            <w:gridSpan w:val="5"/>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Объем финансирования муниципальной программы, тыс. руб.</w:t>
            </w:r>
          </w:p>
        </w:tc>
      </w:tr>
      <w:tr w:rsidR="00781492" w:rsidRPr="005C0D3D" w:rsidTr="00787CB5">
        <w:trPr>
          <w:gridAfter w:val="1"/>
          <w:wAfter w:w="899" w:type="dxa"/>
          <w:trHeight w:val="313"/>
          <w:tblHeader/>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645" w:type="dxa"/>
            <w:vMerge/>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190" w:type="dxa"/>
            <w:gridSpan w:val="2"/>
            <w:vMerge w:val="restart"/>
            <w:tcBorders>
              <w:top w:val="nil"/>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За весь период реализации</w:t>
            </w:r>
          </w:p>
        </w:tc>
        <w:tc>
          <w:tcPr>
            <w:tcW w:w="2525" w:type="dxa"/>
            <w:gridSpan w:val="3"/>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 том числе по годам</w:t>
            </w:r>
          </w:p>
        </w:tc>
      </w:tr>
      <w:tr w:rsidR="00781492" w:rsidRPr="005C0D3D" w:rsidTr="00787CB5">
        <w:trPr>
          <w:gridAfter w:val="1"/>
          <w:wAfter w:w="899" w:type="dxa"/>
          <w:trHeight w:val="407"/>
          <w:tblHeader/>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645" w:type="dxa"/>
            <w:vMerge/>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190" w:type="dxa"/>
            <w:gridSpan w:val="2"/>
            <w:vMerge/>
            <w:tcBorders>
              <w:top w:val="nil"/>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2017  год</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2018 год</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2019 год</w:t>
            </w:r>
          </w:p>
        </w:tc>
      </w:tr>
      <w:tr w:rsidR="00781492" w:rsidRPr="005C0D3D" w:rsidTr="00787CB5">
        <w:trPr>
          <w:gridAfter w:val="1"/>
          <w:wAfter w:w="899" w:type="dxa"/>
          <w:trHeight w:val="77"/>
        </w:trPr>
        <w:tc>
          <w:tcPr>
            <w:tcW w:w="817" w:type="dxa"/>
            <w:tcBorders>
              <w:top w:val="nil"/>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w:t>
            </w:r>
          </w:p>
        </w:tc>
        <w:tc>
          <w:tcPr>
            <w:tcW w:w="9187" w:type="dxa"/>
            <w:gridSpan w:val="8"/>
            <w:tcBorders>
              <w:top w:val="single" w:sz="4" w:space="0" w:color="auto"/>
              <w:left w:val="nil"/>
              <w:bottom w:val="single" w:sz="4" w:space="0" w:color="auto"/>
              <w:right w:val="single" w:sz="4" w:space="0" w:color="000000"/>
            </w:tcBorders>
            <w:vAlign w:val="center"/>
          </w:tcPr>
          <w:p w:rsidR="00781492" w:rsidRPr="0069694B" w:rsidRDefault="00781492" w:rsidP="00787CB5">
            <w:pPr>
              <w:jc w:val="center"/>
              <w:rPr>
                <w:b/>
                <w:bCs/>
                <w:sz w:val="20"/>
                <w:szCs w:val="20"/>
              </w:rPr>
            </w:pPr>
            <w:r w:rsidRPr="005C0D3D">
              <w:rPr>
                <w:b/>
                <w:bCs/>
                <w:sz w:val="20"/>
                <w:szCs w:val="20"/>
              </w:rPr>
              <w:t>Муниципальная программа «Содействие р</w:t>
            </w:r>
            <w:r w:rsidRPr="005C0D3D">
              <w:rPr>
                <w:b/>
                <w:bCs/>
                <w:color w:val="000000"/>
                <w:sz w:val="20"/>
                <w:szCs w:val="20"/>
              </w:rPr>
              <w:t>азвитию системы здравоохранения в Черемховском районном муниципальном образовании в</w:t>
            </w:r>
            <w:r w:rsidRPr="005C0D3D">
              <w:rPr>
                <w:b/>
                <w:bCs/>
                <w:sz w:val="20"/>
                <w:szCs w:val="20"/>
              </w:rPr>
              <w:t xml:space="preserve"> 2017-2019.»</w:t>
            </w:r>
          </w:p>
        </w:tc>
      </w:tr>
      <w:tr w:rsidR="00781492" w:rsidRPr="005C0D3D" w:rsidTr="00787CB5">
        <w:trPr>
          <w:gridAfter w:val="1"/>
          <w:wAfter w:w="899" w:type="dxa"/>
          <w:trHeight w:val="313"/>
        </w:trPr>
        <w:tc>
          <w:tcPr>
            <w:tcW w:w="817" w:type="dxa"/>
            <w:vMerge w:val="restart"/>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xml:space="preserve">  </w:t>
            </w:r>
          </w:p>
        </w:tc>
        <w:tc>
          <w:tcPr>
            <w:tcW w:w="2126" w:type="dxa"/>
            <w:vMerge w:val="restart"/>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 муниципальной программе</w:t>
            </w:r>
          </w:p>
        </w:tc>
        <w:tc>
          <w:tcPr>
            <w:tcW w:w="1701" w:type="dxa"/>
            <w:vMerge w:val="restart"/>
            <w:tcBorders>
              <w:top w:val="nil"/>
              <w:left w:val="single" w:sz="4" w:space="0" w:color="auto"/>
              <w:right w:val="single" w:sz="4" w:space="0" w:color="auto"/>
            </w:tcBorders>
          </w:tcPr>
          <w:p w:rsidR="00781492" w:rsidRPr="005C0D3D" w:rsidRDefault="00781492" w:rsidP="00787CB5">
            <w:pPr>
              <w:jc w:val="center"/>
              <w:rPr>
                <w:sz w:val="20"/>
                <w:szCs w:val="20"/>
              </w:rPr>
            </w:pP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90" w:type="dxa"/>
            <w:gridSpan w:val="2"/>
            <w:tcBorders>
              <w:top w:val="nil"/>
              <w:left w:val="nil"/>
              <w:bottom w:val="single" w:sz="4" w:space="0" w:color="auto"/>
              <w:right w:val="single" w:sz="4" w:space="0" w:color="auto"/>
            </w:tcBorders>
          </w:tcPr>
          <w:p w:rsidR="00781492" w:rsidRPr="00DE7829" w:rsidRDefault="00781492" w:rsidP="00787CB5">
            <w:pPr>
              <w:jc w:val="center"/>
              <w:rPr>
                <w:sz w:val="20"/>
                <w:szCs w:val="20"/>
              </w:rPr>
            </w:pPr>
            <w:r>
              <w:rPr>
                <w:sz w:val="20"/>
                <w:szCs w:val="20"/>
              </w:rPr>
              <w:t>652,00</w:t>
            </w:r>
          </w:p>
        </w:tc>
        <w:tc>
          <w:tcPr>
            <w:tcW w:w="852" w:type="dxa"/>
            <w:tcBorders>
              <w:top w:val="nil"/>
              <w:left w:val="nil"/>
              <w:bottom w:val="single" w:sz="4" w:space="0" w:color="auto"/>
              <w:right w:val="single" w:sz="4" w:space="0" w:color="auto"/>
            </w:tcBorders>
          </w:tcPr>
          <w:p w:rsidR="00781492" w:rsidRPr="00DE7829" w:rsidRDefault="00781492" w:rsidP="00787CB5">
            <w:pPr>
              <w:jc w:val="center"/>
              <w:rPr>
                <w:sz w:val="20"/>
                <w:szCs w:val="20"/>
              </w:rPr>
            </w:pPr>
            <w:r>
              <w:rPr>
                <w:sz w:val="20"/>
                <w:szCs w:val="20"/>
              </w:rPr>
              <w:t>244,00</w:t>
            </w:r>
          </w:p>
        </w:tc>
        <w:tc>
          <w:tcPr>
            <w:tcW w:w="774" w:type="dxa"/>
            <w:tcBorders>
              <w:top w:val="nil"/>
              <w:left w:val="nil"/>
              <w:bottom w:val="single" w:sz="4" w:space="0" w:color="auto"/>
              <w:right w:val="single" w:sz="4" w:space="0" w:color="auto"/>
            </w:tcBorders>
          </w:tcPr>
          <w:p w:rsidR="00781492" w:rsidRPr="00DE7829" w:rsidRDefault="00781492" w:rsidP="00787CB5">
            <w:pPr>
              <w:jc w:val="center"/>
              <w:rPr>
                <w:sz w:val="20"/>
                <w:szCs w:val="20"/>
              </w:rPr>
            </w:pPr>
            <w:r>
              <w:rPr>
                <w:sz w:val="20"/>
                <w:szCs w:val="20"/>
              </w:rPr>
              <w:t>248,00</w:t>
            </w:r>
          </w:p>
        </w:tc>
        <w:tc>
          <w:tcPr>
            <w:tcW w:w="899" w:type="dxa"/>
            <w:tcBorders>
              <w:top w:val="nil"/>
              <w:left w:val="nil"/>
              <w:bottom w:val="single" w:sz="4" w:space="0" w:color="auto"/>
              <w:right w:val="single" w:sz="4" w:space="0" w:color="auto"/>
            </w:tcBorders>
          </w:tcPr>
          <w:p w:rsidR="00781492" w:rsidRPr="00DE7829" w:rsidRDefault="00781492" w:rsidP="00787CB5">
            <w:pPr>
              <w:jc w:val="center"/>
              <w:rPr>
                <w:sz w:val="20"/>
                <w:szCs w:val="20"/>
              </w:rPr>
            </w:pPr>
            <w:r>
              <w:rPr>
                <w:sz w:val="20"/>
                <w:szCs w:val="20"/>
              </w:rPr>
              <w:t>250,00</w:t>
            </w:r>
          </w:p>
        </w:tc>
      </w:tr>
      <w:tr w:rsidR="00781492" w:rsidRPr="005C0D3D" w:rsidTr="00787CB5">
        <w:trPr>
          <w:gridAfter w:val="1"/>
          <w:wAfter w:w="899" w:type="dxa"/>
          <w:trHeight w:val="313"/>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Pr>
                <w:sz w:val="20"/>
                <w:szCs w:val="20"/>
              </w:rPr>
              <w:t>М</w:t>
            </w:r>
            <w:r w:rsidRPr="005C0D3D">
              <w:rPr>
                <w:sz w:val="20"/>
                <w:szCs w:val="20"/>
              </w:rPr>
              <w:t>естный бюджет</w:t>
            </w:r>
          </w:p>
        </w:tc>
        <w:tc>
          <w:tcPr>
            <w:tcW w:w="1190" w:type="dxa"/>
            <w:gridSpan w:val="2"/>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210,00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70,00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70,00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70,00</w:t>
            </w:r>
          </w:p>
        </w:tc>
      </w:tr>
      <w:tr w:rsidR="00781492" w:rsidRPr="005C0D3D" w:rsidTr="00787CB5">
        <w:trPr>
          <w:gridAfter w:val="1"/>
          <w:wAfter w:w="899" w:type="dxa"/>
          <w:trHeight w:val="200"/>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Pr>
                <w:sz w:val="20"/>
                <w:szCs w:val="20"/>
              </w:rPr>
              <w:t>В</w:t>
            </w:r>
            <w:r w:rsidRPr="005C0D3D">
              <w:rPr>
                <w:sz w:val="20"/>
                <w:szCs w:val="20"/>
              </w:rPr>
              <w:t>небюджетные источники</w:t>
            </w:r>
          </w:p>
        </w:tc>
        <w:tc>
          <w:tcPr>
            <w:tcW w:w="1190" w:type="dxa"/>
            <w:gridSpan w:val="2"/>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442,00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144,00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148,00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Pr>
                <w:sz w:val="20"/>
                <w:szCs w:val="20"/>
              </w:rPr>
              <w:t>150,00</w:t>
            </w:r>
          </w:p>
        </w:tc>
      </w:tr>
      <w:tr w:rsidR="00781492" w:rsidRPr="005C0D3D" w:rsidTr="00787CB5">
        <w:trPr>
          <w:gridAfter w:val="1"/>
          <w:wAfter w:w="899" w:type="dxa"/>
          <w:trHeight w:val="77"/>
        </w:trPr>
        <w:tc>
          <w:tcPr>
            <w:tcW w:w="817" w:type="dxa"/>
            <w:vMerge w:val="restart"/>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w:t>
            </w:r>
          </w:p>
        </w:tc>
        <w:tc>
          <w:tcPr>
            <w:tcW w:w="9187" w:type="dxa"/>
            <w:gridSpan w:val="8"/>
            <w:tcBorders>
              <w:top w:val="single" w:sz="4" w:space="0" w:color="auto"/>
              <w:left w:val="nil"/>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Задача 1</w:t>
            </w:r>
          </w:p>
          <w:p w:rsidR="00781492" w:rsidRPr="005C0D3D" w:rsidRDefault="00781492" w:rsidP="00787CB5">
            <w:pPr>
              <w:jc w:val="center"/>
              <w:rPr>
                <w:b/>
                <w:bCs/>
                <w:sz w:val="20"/>
                <w:szCs w:val="20"/>
              </w:rPr>
            </w:pPr>
            <w:r w:rsidRPr="005C0D3D">
              <w:rPr>
                <w:b/>
                <w:bCs/>
                <w:sz w:val="20"/>
                <w:szCs w:val="20"/>
              </w:rPr>
              <w:t>Повышение доступности и эффективности оказания специа</w:t>
            </w:r>
            <w:r>
              <w:rPr>
                <w:b/>
                <w:bCs/>
                <w:sz w:val="20"/>
                <w:szCs w:val="20"/>
              </w:rPr>
              <w:t>лизированной медицинской помощи</w:t>
            </w:r>
            <w:r w:rsidRPr="005C0D3D">
              <w:rPr>
                <w:b/>
                <w:bCs/>
                <w:sz w:val="20"/>
                <w:szCs w:val="20"/>
              </w:rPr>
              <w:t xml:space="preserve"> в поселениях Черемховского района</w:t>
            </w:r>
          </w:p>
        </w:tc>
      </w:tr>
      <w:tr w:rsidR="00781492" w:rsidRPr="005C0D3D" w:rsidTr="00787CB5">
        <w:trPr>
          <w:gridAfter w:val="1"/>
          <w:wAfter w:w="899" w:type="dxa"/>
          <w:trHeight w:val="420"/>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Задаче 1</w:t>
            </w:r>
          </w:p>
        </w:tc>
        <w:tc>
          <w:tcPr>
            <w:tcW w:w="1701" w:type="dxa"/>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214"/>
        </w:trPr>
        <w:tc>
          <w:tcPr>
            <w:tcW w:w="817" w:type="dxa"/>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1.</w:t>
            </w:r>
            <w:r>
              <w:rPr>
                <w:sz w:val="20"/>
                <w:szCs w:val="20"/>
              </w:rPr>
              <w:t>1</w:t>
            </w:r>
            <w:r w:rsidRPr="005C0D3D">
              <w:rPr>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Содействие работе выездных бригад для обследования здоровья и диспансеризации в отдаленных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5360" w:type="dxa"/>
            <w:gridSpan w:val="6"/>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trHeight w:val="457"/>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w:t>
            </w:r>
          </w:p>
        </w:tc>
        <w:tc>
          <w:tcPr>
            <w:tcW w:w="9187" w:type="dxa"/>
            <w:gridSpan w:val="8"/>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Задача 2</w:t>
            </w:r>
          </w:p>
          <w:p w:rsidR="00781492" w:rsidRPr="00841897" w:rsidRDefault="00781492" w:rsidP="00787CB5">
            <w:pPr>
              <w:shd w:val="clear" w:color="auto" w:fill="FFFFFF"/>
              <w:ind w:firstLine="567"/>
              <w:jc w:val="center"/>
              <w:rPr>
                <w:b/>
                <w:bCs/>
                <w:sz w:val="20"/>
                <w:szCs w:val="20"/>
              </w:rPr>
            </w:pPr>
            <w:r>
              <w:rPr>
                <w:b/>
                <w:bCs/>
                <w:sz w:val="20"/>
                <w:szCs w:val="20"/>
              </w:rPr>
              <w:t>П</w:t>
            </w:r>
            <w:r w:rsidRPr="0069694B">
              <w:rPr>
                <w:b/>
                <w:bCs/>
                <w:sz w:val="20"/>
                <w:szCs w:val="20"/>
              </w:rPr>
              <w:t>рофилактик</w:t>
            </w:r>
            <w:r>
              <w:rPr>
                <w:b/>
                <w:bCs/>
                <w:sz w:val="20"/>
                <w:szCs w:val="20"/>
              </w:rPr>
              <w:t xml:space="preserve">а социально </w:t>
            </w:r>
            <w:r w:rsidRPr="0069694B">
              <w:rPr>
                <w:b/>
                <w:bCs/>
                <w:sz w:val="20"/>
                <w:szCs w:val="20"/>
              </w:rPr>
              <w:t>значимых заболеваний, формирование здорового образа жизни</w:t>
            </w:r>
          </w:p>
        </w:tc>
        <w:tc>
          <w:tcPr>
            <w:tcW w:w="899" w:type="dxa"/>
          </w:tcPr>
          <w:p w:rsidR="00781492" w:rsidRPr="005C0D3D" w:rsidRDefault="00781492" w:rsidP="00787CB5">
            <w:pPr>
              <w:jc w:val="center"/>
              <w:rPr>
                <w:sz w:val="20"/>
                <w:szCs w:val="20"/>
              </w:rPr>
            </w:pPr>
          </w:p>
        </w:tc>
      </w:tr>
      <w:tr w:rsidR="00781492" w:rsidRPr="005C0D3D" w:rsidTr="00787CB5">
        <w:trPr>
          <w:gridAfter w:val="1"/>
          <w:wAfter w:w="899" w:type="dxa"/>
          <w:trHeight w:val="313"/>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Задаче 2</w:t>
            </w:r>
          </w:p>
        </w:tc>
        <w:tc>
          <w:tcPr>
            <w:tcW w:w="1701"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p>
        </w:tc>
        <w:tc>
          <w:tcPr>
            <w:tcW w:w="5360" w:type="dxa"/>
            <w:gridSpan w:val="6"/>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313"/>
        </w:trPr>
        <w:tc>
          <w:tcPr>
            <w:tcW w:w="817" w:type="dxa"/>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2.1.</w:t>
            </w:r>
          </w:p>
        </w:tc>
        <w:tc>
          <w:tcPr>
            <w:tcW w:w="2126" w:type="dxa"/>
            <w:tcBorders>
              <w:top w:val="nil"/>
              <w:left w:val="single" w:sz="4" w:space="0" w:color="auto"/>
              <w:right w:val="single" w:sz="4" w:space="0" w:color="auto"/>
            </w:tcBorders>
          </w:tcPr>
          <w:p w:rsidR="00781492" w:rsidRPr="005C0D3D" w:rsidRDefault="00781492" w:rsidP="00787CB5">
            <w:pPr>
              <w:jc w:val="center"/>
              <w:rPr>
                <w:sz w:val="20"/>
                <w:szCs w:val="20"/>
              </w:rPr>
            </w:pPr>
            <w:r>
              <w:rPr>
                <w:sz w:val="20"/>
                <w:szCs w:val="20"/>
              </w:rPr>
              <w:t>О</w:t>
            </w:r>
            <w:r w:rsidRPr="005C0D3D">
              <w:rPr>
                <w:sz w:val="20"/>
                <w:szCs w:val="20"/>
              </w:rPr>
              <w:t>рганизаци</w:t>
            </w:r>
            <w:r>
              <w:rPr>
                <w:sz w:val="20"/>
                <w:szCs w:val="20"/>
              </w:rPr>
              <w:t>я</w:t>
            </w:r>
            <w:r w:rsidRPr="005C0D3D">
              <w:rPr>
                <w:sz w:val="20"/>
                <w:szCs w:val="20"/>
              </w:rPr>
              <w:t xml:space="preserve"> обследования</w:t>
            </w:r>
            <w:r>
              <w:rPr>
                <w:sz w:val="20"/>
                <w:szCs w:val="20"/>
              </w:rPr>
              <w:t xml:space="preserve"> граждан</w:t>
            </w:r>
            <w:r w:rsidRPr="005C0D3D">
              <w:rPr>
                <w:sz w:val="20"/>
                <w:szCs w:val="20"/>
              </w:rPr>
              <w:t xml:space="preserve"> на передвижном флюорографе в поселениях Черемховского района</w:t>
            </w:r>
          </w:p>
        </w:tc>
        <w:tc>
          <w:tcPr>
            <w:tcW w:w="1701" w:type="dxa"/>
            <w:tcBorders>
              <w:top w:val="nil"/>
              <w:left w:val="single" w:sz="4" w:space="0" w:color="auto"/>
              <w:right w:val="single" w:sz="4" w:space="0" w:color="auto"/>
            </w:tcBorders>
          </w:tcPr>
          <w:p w:rsidR="00781492" w:rsidRPr="00D74038" w:rsidRDefault="00781492" w:rsidP="00787CB5">
            <w:pPr>
              <w:pStyle w:val="4"/>
              <w:shd w:val="clear" w:color="auto" w:fill="auto"/>
              <w:tabs>
                <w:tab w:val="left" w:pos="1196"/>
              </w:tabs>
              <w:spacing w:before="0" w:after="0" w:line="240" w:lineRule="auto"/>
              <w:rPr>
                <w:sz w:val="20"/>
              </w:rPr>
            </w:pPr>
            <w:r w:rsidRPr="00D74038">
              <w:rPr>
                <w:sz w:val="20"/>
              </w:rPr>
              <w:t>ОГБУЗ «</w:t>
            </w:r>
            <w:r w:rsidRPr="00D74038">
              <w:rPr>
                <w:color w:val="000000"/>
                <w:sz w:val="20"/>
              </w:rPr>
              <w:t>Черемховская городская больница №1»</w:t>
            </w:r>
            <w:r w:rsidRPr="00D74038">
              <w:rPr>
                <w:sz w:val="20"/>
              </w:rPr>
              <w:t>;</w:t>
            </w:r>
          </w:p>
          <w:p w:rsidR="00781492" w:rsidRPr="005C0D3D" w:rsidRDefault="00781492" w:rsidP="00787CB5">
            <w:pPr>
              <w:jc w:val="center"/>
              <w:rPr>
                <w:sz w:val="20"/>
                <w:szCs w:val="20"/>
              </w:rPr>
            </w:pPr>
            <w:r>
              <w:rPr>
                <w:sz w:val="20"/>
                <w:szCs w:val="20"/>
              </w:rPr>
              <w:t>Администрация 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273"/>
        </w:trPr>
        <w:tc>
          <w:tcPr>
            <w:tcW w:w="817" w:type="dxa"/>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2.2.</w:t>
            </w:r>
          </w:p>
        </w:tc>
        <w:tc>
          <w:tcPr>
            <w:tcW w:w="2126" w:type="dxa"/>
            <w:vMerge w:val="restart"/>
            <w:tcBorders>
              <w:top w:val="single" w:sz="4" w:space="0" w:color="auto"/>
              <w:left w:val="single" w:sz="4" w:space="0" w:color="auto"/>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Pr>
                <w:sz w:val="20"/>
                <w:szCs w:val="20"/>
              </w:rPr>
              <w:t>Оказание содействия в п</w:t>
            </w:r>
            <w:r w:rsidRPr="005C0D3D">
              <w:rPr>
                <w:sz w:val="20"/>
                <w:szCs w:val="20"/>
              </w:rPr>
              <w:t>роведени</w:t>
            </w:r>
            <w:r>
              <w:rPr>
                <w:sz w:val="20"/>
                <w:szCs w:val="20"/>
              </w:rPr>
              <w:t xml:space="preserve">иобследования </w:t>
            </w:r>
            <w:r w:rsidRPr="005C0D3D">
              <w:rPr>
                <w:sz w:val="20"/>
                <w:szCs w:val="20"/>
              </w:rPr>
              <w:t>населения на наличие ВИЧ-инфекции</w:t>
            </w:r>
          </w:p>
        </w:tc>
        <w:tc>
          <w:tcPr>
            <w:tcW w:w="1701" w:type="dxa"/>
            <w:vMerge w:val="restart"/>
            <w:tcBorders>
              <w:top w:val="single" w:sz="4" w:space="0" w:color="auto"/>
              <w:left w:val="single" w:sz="4" w:space="0" w:color="auto"/>
              <w:right w:val="single" w:sz="4" w:space="0" w:color="auto"/>
            </w:tcBorders>
          </w:tcPr>
          <w:p w:rsidR="00781492" w:rsidRDefault="00781492" w:rsidP="00787CB5">
            <w:pPr>
              <w:jc w:val="center"/>
              <w:rPr>
                <w:sz w:val="20"/>
                <w:szCs w:val="20"/>
              </w:rPr>
            </w:pPr>
            <w:r w:rsidRPr="005C0D3D">
              <w:rPr>
                <w:sz w:val="20"/>
                <w:szCs w:val="20"/>
              </w:rPr>
              <w:t>ГБУЗ «Иркутский областной центр СПИД»</w:t>
            </w:r>
            <w:r>
              <w:rPr>
                <w:sz w:val="20"/>
                <w:szCs w:val="20"/>
              </w:rPr>
              <w:t>;</w:t>
            </w:r>
          </w:p>
          <w:p w:rsidR="00781492" w:rsidRPr="009F3D43" w:rsidRDefault="00781492" w:rsidP="00787CB5">
            <w:pPr>
              <w:jc w:val="center"/>
              <w:rPr>
                <w:sz w:val="20"/>
                <w:szCs w:val="20"/>
              </w:rPr>
            </w:pPr>
            <w:r>
              <w:rPr>
                <w:sz w:val="20"/>
                <w:szCs w:val="20"/>
              </w:rPr>
              <w:t>отдел образования АЧРМО;</w:t>
            </w:r>
          </w:p>
          <w:p w:rsidR="00781492" w:rsidRPr="005C0D3D" w:rsidRDefault="00781492" w:rsidP="00787CB5">
            <w:pPr>
              <w:jc w:val="center"/>
              <w:rPr>
                <w:sz w:val="20"/>
                <w:szCs w:val="20"/>
              </w:rPr>
            </w:pPr>
            <w:r>
              <w:rPr>
                <w:sz w:val="20"/>
                <w:szCs w:val="20"/>
              </w:rPr>
              <w:t>отдел молодежной политики и спорта АЧРМО</w:t>
            </w:r>
          </w:p>
        </w:tc>
        <w:tc>
          <w:tcPr>
            <w:tcW w:w="5360" w:type="dxa"/>
            <w:gridSpan w:val="6"/>
            <w:vMerge w:val="restart"/>
            <w:tcBorders>
              <w:top w:val="single" w:sz="4" w:space="0" w:color="auto"/>
              <w:left w:val="nil"/>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0"/>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highlight w:val="yellow"/>
              </w:rPr>
            </w:pPr>
          </w:p>
        </w:tc>
        <w:tc>
          <w:tcPr>
            <w:tcW w:w="1701" w:type="dxa"/>
            <w:vMerge/>
            <w:tcBorders>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5360" w:type="dxa"/>
            <w:gridSpan w:val="6"/>
            <w:vMerge/>
            <w:tcBorders>
              <w:left w:val="nil"/>
              <w:bottom w:val="single" w:sz="4" w:space="0" w:color="auto"/>
              <w:right w:val="single" w:sz="4" w:space="0" w:color="auto"/>
            </w:tcBorders>
          </w:tcPr>
          <w:p w:rsidR="00781492" w:rsidRPr="005C0D3D" w:rsidRDefault="00781492" w:rsidP="00787CB5">
            <w:pPr>
              <w:jc w:val="center"/>
              <w:rPr>
                <w:sz w:val="20"/>
                <w:szCs w:val="20"/>
              </w:rPr>
            </w:pPr>
          </w:p>
        </w:tc>
      </w:tr>
      <w:tr w:rsidR="00781492" w:rsidRPr="005C0D3D" w:rsidTr="00787CB5">
        <w:trPr>
          <w:gridAfter w:val="1"/>
          <w:wAfter w:w="899" w:type="dxa"/>
          <w:trHeight w:val="565"/>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2.3.</w:t>
            </w:r>
          </w:p>
        </w:tc>
        <w:tc>
          <w:tcPr>
            <w:tcW w:w="2126" w:type="dxa"/>
            <w:tcBorders>
              <w:left w:val="single" w:sz="4" w:space="0" w:color="auto"/>
              <w:bottom w:val="single" w:sz="4" w:space="0" w:color="auto"/>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Pr>
                <w:sz w:val="20"/>
                <w:szCs w:val="20"/>
              </w:rPr>
              <w:t>Доведение  до населения Черемховского района  с</w:t>
            </w:r>
            <w:r w:rsidRPr="005C0D3D">
              <w:rPr>
                <w:sz w:val="20"/>
                <w:szCs w:val="20"/>
              </w:rPr>
              <w:t xml:space="preserve">анитарно-просветительских материалов </w:t>
            </w:r>
            <w:r>
              <w:rPr>
                <w:sz w:val="20"/>
                <w:szCs w:val="20"/>
              </w:rPr>
              <w:t>о социально значимых заболеваниях</w:t>
            </w:r>
          </w:p>
        </w:tc>
        <w:tc>
          <w:tcPr>
            <w:tcW w:w="1701"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r>
              <w:rPr>
                <w:color w:val="000000"/>
                <w:sz w:val="20"/>
                <w:szCs w:val="20"/>
                <w:shd w:val="clear" w:color="auto" w:fill="FFFFFF"/>
              </w:rPr>
              <w:t>;</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2.4.</w:t>
            </w:r>
          </w:p>
        </w:tc>
        <w:tc>
          <w:tcPr>
            <w:tcW w:w="2126" w:type="dxa"/>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sidRPr="005C0D3D">
              <w:rPr>
                <w:sz w:val="20"/>
                <w:szCs w:val="20"/>
              </w:rPr>
              <w:t>Оформление классных уголков в школах района и стендов в ФАПах «Мы за здоровый образ жизни»</w:t>
            </w:r>
          </w:p>
        </w:tc>
        <w:tc>
          <w:tcPr>
            <w:tcW w:w="1701" w:type="dxa"/>
            <w:tcBorders>
              <w:top w:val="single" w:sz="4" w:space="0" w:color="auto"/>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Отдел образования</w:t>
            </w:r>
            <w:r>
              <w:rPr>
                <w:sz w:val="20"/>
                <w:szCs w:val="20"/>
              </w:rPr>
              <w:t>;</w:t>
            </w:r>
          </w:p>
          <w:p w:rsidR="00781492" w:rsidRPr="005C0D3D" w:rsidRDefault="00781492" w:rsidP="00787CB5">
            <w:pPr>
              <w:jc w:val="center"/>
              <w:rPr>
                <w:sz w:val="20"/>
                <w:szCs w:val="20"/>
              </w:rPr>
            </w:pPr>
            <w:r w:rsidRPr="005C0D3D">
              <w:rPr>
                <w:sz w:val="20"/>
                <w:szCs w:val="20"/>
              </w:rPr>
              <w:t xml:space="preserve"> ОГБУЗ </w:t>
            </w:r>
            <w:r>
              <w:rPr>
                <w:sz w:val="20"/>
                <w:szCs w:val="20"/>
              </w:rPr>
              <w:t>«</w:t>
            </w:r>
            <w:r w:rsidRPr="009F3D43">
              <w:rPr>
                <w:color w:val="000000"/>
                <w:sz w:val="20"/>
                <w:szCs w:val="20"/>
                <w:shd w:val="clear" w:color="auto" w:fill="FFFFFF"/>
              </w:rPr>
              <w:t>Черемховская городская больница №1»</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1070"/>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2.5.</w:t>
            </w:r>
          </w:p>
        </w:tc>
        <w:tc>
          <w:tcPr>
            <w:tcW w:w="2126" w:type="dxa"/>
            <w:tcBorders>
              <w:left w:val="single" w:sz="4" w:space="0" w:color="auto"/>
              <w:bottom w:val="single" w:sz="4" w:space="0" w:color="000000"/>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Pr>
                <w:sz w:val="20"/>
                <w:szCs w:val="20"/>
              </w:rPr>
              <w:t>О</w:t>
            </w:r>
            <w:r w:rsidRPr="005C0D3D">
              <w:rPr>
                <w:sz w:val="20"/>
                <w:szCs w:val="20"/>
              </w:rPr>
              <w:t>рганизаци</w:t>
            </w:r>
            <w:r>
              <w:rPr>
                <w:sz w:val="20"/>
                <w:szCs w:val="20"/>
              </w:rPr>
              <w:t xml:space="preserve">я </w:t>
            </w:r>
            <w:r w:rsidRPr="005C0D3D">
              <w:rPr>
                <w:sz w:val="20"/>
                <w:szCs w:val="20"/>
              </w:rPr>
              <w:t>месячников по профилактике ВИЧ-инфекции и СПИДа</w:t>
            </w:r>
          </w:p>
        </w:tc>
        <w:tc>
          <w:tcPr>
            <w:tcW w:w="1701"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2.6.</w:t>
            </w:r>
          </w:p>
        </w:tc>
        <w:tc>
          <w:tcPr>
            <w:tcW w:w="2126" w:type="dxa"/>
            <w:tcBorders>
              <w:left w:val="single" w:sz="4" w:space="0" w:color="auto"/>
              <w:bottom w:val="single" w:sz="4" w:space="0" w:color="000000"/>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sidRPr="005C0D3D">
              <w:rPr>
                <w:sz w:val="20"/>
                <w:szCs w:val="20"/>
              </w:rPr>
              <w:t>Флешмоб, посвященный Дню отказа от курения«</w:t>
            </w:r>
            <w:r>
              <w:rPr>
                <w:sz w:val="20"/>
                <w:szCs w:val="20"/>
              </w:rPr>
              <w:t>День без табака</w:t>
            </w:r>
            <w:r w:rsidRPr="005C0D3D">
              <w:rPr>
                <w:sz w:val="20"/>
                <w:szCs w:val="20"/>
              </w:rPr>
              <w:t>»</w:t>
            </w:r>
          </w:p>
        </w:tc>
        <w:tc>
          <w:tcPr>
            <w:tcW w:w="1701"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Отдел молодежной политики и спорта</w:t>
            </w:r>
            <w:r>
              <w:rPr>
                <w:sz w:val="20"/>
                <w:szCs w:val="20"/>
              </w:rPr>
              <w:t xml:space="preserve"> АЧРМО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2.7.</w:t>
            </w:r>
          </w:p>
        </w:tc>
        <w:tc>
          <w:tcPr>
            <w:tcW w:w="2126" w:type="dxa"/>
            <w:tcBorders>
              <w:left w:val="single" w:sz="4" w:space="0" w:color="auto"/>
              <w:bottom w:val="single" w:sz="4" w:space="0" w:color="000000"/>
              <w:right w:val="single" w:sz="4" w:space="0" w:color="auto"/>
            </w:tcBorders>
            <w:vAlign w:val="center"/>
          </w:tcPr>
          <w:p w:rsidR="00781492" w:rsidRPr="005C0D3D" w:rsidRDefault="00781492" w:rsidP="00787CB5">
            <w:pPr>
              <w:widowControl w:val="0"/>
              <w:autoSpaceDE w:val="0"/>
              <w:autoSpaceDN w:val="0"/>
              <w:adjustRightInd w:val="0"/>
              <w:jc w:val="center"/>
              <w:rPr>
                <w:sz w:val="20"/>
                <w:szCs w:val="20"/>
              </w:rPr>
            </w:pPr>
            <w:r w:rsidRPr="005C0D3D">
              <w:rPr>
                <w:sz w:val="20"/>
                <w:szCs w:val="20"/>
              </w:rPr>
              <w:t>Проведени</w:t>
            </w:r>
            <w:r>
              <w:rPr>
                <w:sz w:val="20"/>
                <w:szCs w:val="20"/>
              </w:rPr>
              <w:t xml:space="preserve">е конкурса рисунков и плакатов по профилактике социально </w:t>
            </w:r>
            <w:r w:rsidRPr="005C0D3D">
              <w:rPr>
                <w:sz w:val="20"/>
                <w:szCs w:val="20"/>
              </w:rPr>
              <w:t>опасных заболеваний</w:t>
            </w:r>
          </w:p>
        </w:tc>
        <w:tc>
          <w:tcPr>
            <w:tcW w:w="1701"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Отдел молодежной политики и спорта</w:t>
            </w:r>
            <w:r>
              <w:rPr>
                <w:sz w:val="20"/>
                <w:szCs w:val="20"/>
              </w:rPr>
              <w:t xml:space="preserve"> АЧРМО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2.8.</w:t>
            </w:r>
          </w:p>
        </w:tc>
        <w:tc>
          <w:tcPr>
            <w:tcW w:w="2126"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Проведение акций по пропаганде</w:t>
            </w:r>
          </w:p>
          <w:p w:rsidR="00781492" w:rsidRPr="005C0D3D" w:rsidRDefault="00781492" w:rsidP="00787CB5">
            <w:pPr>
              <w:widowControl w:val="0"/>
              <w:autoSpaceDE w:val="0"/>
              <w:autoSpaceDN w:val="0"/>
              <w:adjustRightInd w:val="0"/>
              <w:jc w:val="center"/>
              <w:rPr>
                <w:sz w:val="20"/>
                <w:szCs w:val="20"/>
              </w:rPr>
            </w:pPr>
            <w:r w:rsidRPr="005C0D3D">
              <w:rPr>
                <w:sz w:val="20"/>
                <w:szCs w:val="20"/>
              </w:rPr>
              <w:t>здорового образа жизни</w:t>
            </w:r>
          </w:p>
        </w:tc>
        <w:tc>
          <w:tcPr>
            <w:tcW w:w="1701"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sidRPr="005C0D3D">
              <w:rPr>
                <w:sz w:val="20"/>
                <w:szCs w:val="20"/>
              </w:rPr>
              <w:t>Отдел молодежной политики и спорта</w:t>
            </w:r>
            <w:r>
              <w:rPr>
                <w:sz w:val="20"/>
                <w:szCs w:val="20"/>
              </w:rPr>
              <w:t xml:space="preserve"> АЧРМО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2.9.</w:t>
            </w:r>
          </w:p>
        </w:tc>
        <w:tc>
          <w:tcPr>
            <w:tcW w:w="2126" w:type="dxa"/>
            <w:tcBorders>
              <w:left w:val="single" w:sz="4" w:space="0" w:color="auto"/>
              <w:bottom w:val="single" w:sz="4" w:space="0" w:color="000000"/>
              <w:right w:val="single" w:sz="4" w:space="0" w:color="auto"/>
            </w:tcBorders>
            <w:vAlign w:val="center"/>
          </w:tcPr>
          <w:p w:rsidR="00781492" w:rsidRPr="005C0D3D" w:rsidRDefault="00781492" w:rsidP="00787CB5">
            <w:pPr>
              <w:jc w:val="center"/>
              <w:rPr>
                <w:sz w:val="20"/>
                <w:szCs w:val="20"/>
              </w:rPr>
            </w:pPr>
            <w:r>
              <w:rPr>
                <w:sz w:val="20"/>
                <w:szCs w:val="20"/>
              </w:rPr>
              <w:t>Пр</w:t>
            </w:r>
            <w:r w:rsidRPr="005C0D3D">
              <w:rPr>
                <w:sz w:val="20"/>
                <w:szCs w:val="20"/>
              </w:rPr>
              <w:t>оведени</w:t>
            </w:r>
            <w:r>
              <w:rPr>
                <w:sz w:val="20"/>
                <w:szCs w:val="20"/>
              </w:rPr>
              <w:t>е</w:t>
            </w:r>
            <w:r w:rsidRPr="005C0D3D">
              <w:rPr>
                <w:sz w:val="20"/>
                <w:szCs w:val="20"/>
              </w:rPr>
              <w:t xml:space="preserve"> бесед, кинолекториев, тренингов для молодёжи по профилактике социально-негативных явлений и пропаганде здорового образа жизни</w:t>
            </w:r>
          </w:p>
        </w:tc>
        <w:tc>
          <w:tcPr>
            <w:tcW w:w="1701" w:type="dxa"/>
            <w:tcBorders>
              <w:left w:val="single" w:sz="4" w:space="0" w:color="auto"/>
              <w:bottom w:val="single" w:sz="4" w:space="0" w:color="000000"/>
              <w:right w:val="single" w:sz="4" w:space="0" w:color="auto"/>
            </w:tcBorders>
            <w:vAlign w:val="center"/>
          </w:tcPr>
          <w:p w:rsidR="00781492"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r>
              <w:rPr>
                <w:color w:val="000000"/>
                <w:sz w:val="20"/>
                <w:szCs w:val="20"/>
                <w:shd w:val="clear" w:color="auto" w:fill="FFFFFF"/>
              </w:rPr>
              <w:t>;</w:t>
            </w:r>
          </w:p>
          <w:p w:rsidR="00781492" w:rsidRPr="005C0D3D" w:rsidRDefault="00781492" w:rsidP="00787CB5">
            <w:pPr>
              <w:jc w:val="center"/>
              <w:rPr>
                <w:sz w:val="20"/>
                <w:szCs w:val="20"/>
              </w:rPr>
            </w:pPr>
            <w:r>
              <w:rPr>
                <w:sz w:val="20"/>
                <w:szCs w:val="20"/>
              </w:rPr>
              <w:t>Отдел образования АЧРМО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222"/>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w:t>
            </w:r>
          </w:p>
        </w:tc>
        <w:tc>
          <w:tcPr>
            <w:tcW w:w="9187" w:type="dxa"/>
            <w:gridSpan w:val="8"/>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 xml:space="preserve">Задача 3 </w:t>
            </w:r>
          </w:p>
          <w:p w:rsidR="00781492" w:rsidRPr="0069694B" w:rsidRDefault="00781492" w:rsidP="00787CB5">
            <w:pPr>
              <w:jc w:val="center"/>
              <w:rPr>
                <w:b/>
                <w:bCs/>
                <w:sz w:val="20"/>
                <w:szCs w:val="20"/>
              </w:rPr>
            </w:pPr>
            <w:r w:rsidRPr="0069694B">
              <w:rPr>
                <w:b/>
                <w:bCs/>
                <w:sz w:val="20"/>
                <w:szCs w:val="20"/>
              </w:rPr>
              <w:t>Содействие в обеспечении системы здравоохранения мотивированными и высококвалифицированными кадрами</w:t>
            </w:r>
          </w:p>
        </w:tc>
      </w:tr>
      <w:tr w:rsidR="00781492" w:rsidRPr="005C0D3D" w:rsidTr="00787CB5">
        <w:trPr>
          <w:gridAfter w:val="1"/>
          <w:wAfter w:w="899" w:type="dxa"/>
          <w:trHeight w:val="313"/>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 xml:space="preserve"> Задаче 3</w:t>
            </w:r>
          </w:p>
        </w:tc>
        <w:tc>
          <w:tcPr>
            <w:tcW w:w="1701"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p>
          <w:p w:rsidR="00781492" w:rsidRPr="005C0D3D" w:rsidRDefault="00781492" w:rsidP="00787CB5">
            <w:pPr>
              <w:jc w:val="center"/>
              <w:rPr>
                <w:sz w:val="20"/>
                <w:szCs w:val="20"/>
              </w:rPr>
            </w:pPr>
          </w:p>
        </w:tc>
        <w:tc>
          <w:tcPr>
            <w:tcW w:w="1645"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90" w:type="dxa"/>
            <w:gridSpan w:val="2"/>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292</w:t>
            </w:r>
            <w:r w:rsidRPr="005C0D3D">
              <w:rPr>
                <w:sz w:val="20"/>
                <w:szCs w:val="20"/>
              </w:rPr>
              <w:t>,00</w:t>
            </w:r>
          </w:p>
        </w:tc>
        <w:tc>
          <w:tcPr>
            <w:tcW w:w="852"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94</w:t>
            </w:r>
            <w:r w:rsidRPr="005C0D3D">
              <w:rPr>
                <w:sz w:val="20"/>
                <w:szCs w:val="20"/>
              </w:rPr>
              <w:t>,00</w:t>
            </w:r>
          </w:p>
        </w:tc>
        <w:tc>
          <w:tcPr>
            <w:tcW w:w="774"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9</w:t>
            </w:r>
            <w:r w:rsidRPr="005C0D3D">
              <w:rPr>
                <w:sz w:val="20"/>
                <w:szCs w:val="20"/>
              </w:rPr>
              <w:t>8,00</w:t>
            </w:r>
          </w:p>
        </w:tc>
        <w:tc>
          <w:tcPr>
            <w:tcW w:w="899" w:type="dxa"/>
            <w:tcBorders>
              <w:top w:val="nil"/>
              <w:left w:val="single" w:sz="4" w:space="0" w:color="auto"/>
              <w:bottom w:val="single" w:sz="4" w:space="0" w:color="auto"/>
              <w:right w:val="single" w:sz="4" w:space="0" w:color="auto"/>
            </w:tcBorders>
          </w:tcPr>
          <w:p w:rsidR="00781492" w:rsidRPr="005C0D3D" w:rsidRDefault="00781492" w:rsidP="00787CB5">
            <w:pPr>
              <w:rPr>
                <w:sz w:val="20"/>
                <w:szCs w:val="20"/>
              </w:rPr>
            </w:pPr>
            <w:r w:rsidRPr="005C0D3D">
              <w:rPr>
                <w:sz w:val="20"/>
                <w:szCs w:val="20"/>
              </w:rPr>
              <w:t>1</w:t>
            </w:r>
            <w:r>
              <w:rPr>
                <w:sz w:val="20"/>
                <w:szCs w:val="20"/>
              </w:rPr>
              <w:t>0</w:t>
            </w:r>
            <w:r w:rsidRPr="005C0D3D">
              <w:rPr>
                <w:sz w:val="20"/>
                <w:szCs w:val="20"/>
              </w:rPr>
              <w:t>0,00</w:t>
            </w:r>
          </w:p>
        </w:tc>
      </w:tr>
      <w:tr w:rsidR="00781492" w:rsidRPr="005C0D3D" w:rsidTr="00787CB5">
        <w:trPr>
          <w:gridAfter w:val="1"/>
          <w:wAfter w:w="899" w:type="dxa"/>
          <w:trHeight w:val="313"/>
        </w:trPr>
        <w:tc>
          <w:tcPr>
            <w:tcW w:w="817" w:type="dxa"/>
            <w:vMerge/>
            <w:tcBorders>
              <w:top w:val="single" w:sz="4" w:space="0" w:color="auto"/>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top w:val="single" w:sz="4" w:space="0" w:color="auto"/>
              <w:left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top w:val="single" w:sz="4" w:space="0" w:color="auto"/>
              <w:left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single" w:sz="4" w:space="0" w:color="auto"/>
              <w:left w:val="nil"/>
              <w:bottom w:val="single" w:sz="4" w:space="0" w:color="auto"/>
              <w:right w:val="single" w:sz="4" w:space="0" w:color="auto"/>
            </w:tcBorders>
          </w:tcPr>
          <w:p w:rsidR="00781492" w:rsidRPr="005C0D3D" w:rsidRDefault="00781492" w:rsidP="00787CB5">
            <w:pPr>
              <w:jc w:val="both"/>
              <w:rPr>
                <w:sz w:val="20"/>
                <w:szCs w:val="20"/>
              </w:rPr>
            </w:pPr>
            <w:r>
              <w:rPr>
                <w:sz w:val="20"/>
                <w:szCs w:val="20"/>
              </w:rPr>
              <w:t>М</w:t>
            </w:r>
            <w:r w:rsidRPr="005C0D3D">
              <w:rPr>
                <w:sz w:val="20"/>
                <w:szCs w:val="20"/>
              </w:rPr>
              <w:t>естный бюджет</w:t>
            </w:r>
          </w:p>
        </w:tc>
        <w:tc>
          <w:tcPr>
            <w:tcW w:w="1190" w:type="dxa"/>
            <w:gridSpan w:val="2"/>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150,00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50,00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r>
      <w:tr w:rsidR="00781492" w:rsidRPr="005C0D3D" w:rsidTr="00787CB5">
        <w:trPr>
          <w:gridAfter w:val="1"/>
          <w:wAfter w:w="899" w:type="dxa"/>
          <w:trHeight w:val="328"/>
        </w:trPr>
        <w:tc>
          <w:tcPr>
            <w:tcW w:w="817"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 xml:space="preserve">Внебюджетные источники </w:t>
            </w:r>
          </w:p>
        </w:tc>
        <w:tc>
          <w:tcPr>
            <w:tcW w:w="1190" w:type="dxa"/>
            <w:gridSpan w:val="2"/>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142,00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44,00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48,00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r>
      <w:tr w:rsidR="00781492" w:rsidRPr="005C0D3D" w:rsidTr="00787CB5">
        <w:trPr>
          <w:gridAfter w:val="1"/>
          <w:wAfter w:w="899" w:type="dxa"/>
          <w:trHeight w:val="1441"/>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3.1.</w:t>
            </w:r>
          </w:p>
        </w:tc>
        <w:tc>
          <w:tcPr>
            <w:tcW w:w="2126"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pStyle w:val="ConsPlusCell"/>
              <w:jc w:val="center"/>
              <w:rPr>
                <w:rFonts w:ascii="Times New Roman" w:hAnsi="Times New Roman" w:cs="Times New Roman"/>
              </w:rPr>
            </w:pPr>
            <w:r>
              <w:rPr>
                <w:rFonts w:ascii="Times New Roman" w:hAnsi="Times New Roman" w:cs="Times New Roman"/>
              </w:rPr>
              <w:t>Единовременные выплаты молодым специалистам с высшим профессиональным образованием, работающим в медицинских учреждениях Черемховского района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1645" w:type="dxa"/>
            <w:tcBorders>
              <w:top w:val="single" w:sz="4" w:space="0" w:color="auto"/>
              <w:left w:val="nil"/>
              <w:bottom w:val="single" w:sz="4" w:space="0" w:color="auto"/>
              <w:right w:val="single" w:sz="4" w:space="0" w:color="auto"/>
            </w:tcBorders>
          </w:tcPr>
          <w:p w:rsidR="00781492" w:rsidRPr="005C0D3D" w:rsidRDefault="00781492" w:rsidP="00787CB5">
            <w:pPr>
              <w:jc w:val="both"/>
              <w:rPr>
                <w:sz w:val="20"/>
                <w:szCs w:val="20"/>
              </w:rPr>
            </w:pPr>
            <w:r w:rsidRPr="005C0D3D">
              <w:rPr>
                <w:sz w:val="20"/>
                <w:szCs w:val="20"/>
              </w:rPr>
              <w:t>Всего</w:t>
            </w:r>
          </w:p>
        </w:tc>
        <w:tc>
          <w:tcPr>
            <w:tcW w:w="1190" w:type="dxa"/>
            <w:gridSpan w:val="2"/>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150,00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50,00</w:t>
            </w:r>
          </w:p>
        </w:tc>
        <w:tc>
          <w:tcPr>
            <w:tcW w:w="899"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r>
      <w:tr w:rsidR="00781492" w:rsidRPr="005C0D3D" w:rsidTr="00787CB5">
        <w:trPr>
          <w:gridAfter w:val="1"/>
          <w:wAfter w:w="899" w:type="dxa"/>
          <w:trHeight w:val="703"/>
        </w:trPr>
        <w:tc>
          <w:tcPr>
            <w:tcW w:w="817" w:type="dxa"/>
            <w:vMerge/>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781492" w:rsidRPr="005C0D3D" w:rsidRDefault="00781492" w:rsidP="00787CB5">
            <w:pPr>
              <w:pStyle w:val="ConsPlusCell"/>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p>
        </w:tc>
        <w:tc>
          <w:tcPr>
            <w:tcW w:w="1645" w:type="dxa"/>
            <w:tcBorders>
              <w:top w:val="single" w:sz="4" w:space="0" w:color="auto"/>
              <w:left w:val="nil"/>
              <w:bottom w:val="single" w:sz="4" w:space="0" w:color="auto"/>
              <w:right w:val="single" w:sz="4" w:space="0" w:color="auto"/>
            </w:tcBorders>
          </w:tcPr>
          <w:p w:rsidR="00781492" w:rsidRPr="005C0D3D" w:rsidRDefault="00781492" w:rsidP="00787CB5">
            <w:pPr>
              <w:jc w:val="both"/>
              <w:rPr>
                <w:sz w:val="20"/>
                <w:szCs w:val="20"/>
              </w:rPr>
            </w:pPr>
            <w:r>
              <w:rPr>
                <w:sz w:val="20"/>
                <w:szCs w:val="20"/>
              </w:rPr>
              <w:t>М</w:t>
            </w:r>
            <w:r w:rsidRPr="005C0D3D">
              <w:rPr>
                <w:sz w:val="20"/>
                <w:szCs w:val="20"/>
              </w:rPr>
              <w:t>естный бюджет</w:t>
            </w:r>
          </w:p>
        </w:tc>
        <w:tc>
          <w:tcPr>
            <w:tcW w:w="1190" w:type="dxa"/>
            <w:gridSpan w:val="2"/>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150,00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50,00</w:t>
            </w:r>
          </w:p>
        </w:tc>
        <w:tc>
          <w:tcPr>
            <w:tcW w:w="899"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50,00</w:t>
            </w:r>
          </w:p>
        </w:tc>
      </w:tr>
      <w:tr w:rsidR="00781492" w:rsidRPr="005C0D3D" w:rsidTr="00787CB5">
        <w:trPr>
          <w:gridAfter w:val="1"/>
          <w:wAfter w:w="899" w:type="dxa"/>
          <w:trHeight w:val="556"/>
        </w:trPr>
        <w:tc>
          <w:tcPr>
            <w:tcW w:w="817" w:type="dxa"/>
            <w:vMerge w:val="restart"/>
            <w:tcBorders>
              <w:left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3.2.</w:t>
            </w:r>
          </w:p>
        </w:tc>
        <w:tc>
          <w:tcPr>
            <w:tcW w:w="2126" w:type="dxa"/>
            <w:vMerge w:val="restart"/>
            <w:tcBorders>
              <w:left w:val="single" w:sz="4" w:space="0" w:color="auto"/>
              <w:right w:val="single" w:sz="4" w:space="0" w:color="auto"/>
            </w:tcBorders>
            <w:vAlign w:val="center"/>
          </w:tcPr>
          <w:p w:rsidR="00781492" w:rsidRPr="005C0D3D" w:rsidRDefault="00781492" w:rsidP="00787CB5">
            <w:pPr>
              <w:jc w:val="center"/>
              <w:rPr>
                <w:sz w:val="20"/>
                <w:szCs w:val="20"/>
              </w:rPr>
            </w:pPr>
            <w:r w:rsidRPr="005C0D3D">
              <w:rPr>
                <w:sz w:val="20"/>
                <w:szCs w:val="20"/>
              </w:rPr>
              <w:t>Организация и проведение мероприятия, посвященного Дню Медицинского работника</w:t>
            </w:r>
          </w:p>
        </w:tc>
        <w:tc>
          <w:tcPr>
            <w:tcW w:w="1701" w:type="dxa"/>
            <w:vMerge w:val="restart"/>
            <w:tcBorders>
              <w:left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90" w:type="dxa"/>
            <w:gridSpan w:val="2"/>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30,00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r>
      <w:tr w:rsidR="00781492" w:rsidRPr="005C0D3D" w:rsidTr="00787CB5">
        <w:trPr>
          <w:gridAfter w:val="1"/>
          <w:wAfter w:w="899" w:type="dxa"/>
          <w:trHeight w:val="981"/>
        </w:trPr>
        <w:tc>
          <w:tcPr>
            <w:tcW w:w="817" w:type="dxa"/>
            <w:vMerge/>
            <w:tcBorders>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p>
        </w:tc>
        <w:tc>
          <w:tcPr>
            <w:tcW w:w="2126" w:type="dxa"/>
            <w:vMerge/>
            <w:tcBorders>
              <w:left w:val="single" w:sz="4" w:space="0" w:color="auto"/>
              <w:right w:val="single" w:sz="4" w:space="0" w:color="auto"/>
            </w:tcBorders>
            <w:vAlign w:val="center"/>
          </w:tcPr>
          <w:p w:rsidR="00781492" w:rsidRPr="005C0D3D" w:rsidRDefault="00781492" w:rsidP="00787CB5">
            <w:pPr>
              <w:jc w:val="center"/>
              <w:rPr>
                <w:sz w:val="20"/>
                <w:szCs w:val="20"/>
              </w:rPr>
            </w:pPr>
          </w:p>
        </w:tc>
        <w:tc>
          <w:tcPr>
            <w:tcW w:w="1701"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Внебюджетные источники</w:t>
            </w:r>
          </w:p>
        </w:tc>
        <w:tc>
          <w:tcPr>
            <w:tcW w:w="1190" w:type="dxa"/>
            <w:gridSpan w:val="2"/>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30,00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w:t>
            </w:r>
          </w:p>
        </w:tc>
      </w:tr>
      <w:tr w:rsidR="00781492" w:rsidRPr="005C0D3D" w:rsidTr="00787CB5">
        <w:trPr>
          <w:gridAfter w:val="1"/>
          <w:wAfter w:w="899" w:type="dxa"/>
          <w:trHeight w:val="641"/>
        </w:trPr>
        <w:tc>
          <w:tcPr>
            <w:tcW w:w="817" w:type="dxa"/>
            <w:tcBorders>
              <w:top w:val="single" w:sz="4" w:space="0" w:color="auto"/>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val="restart"/>
            <w:tcBorders>
              <w:top w:val="single" w:sz="4" w:space="0" w:color="auto"/>
              <w:left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Оплата за обучение студентов в средне-специальных учебных заведениях</w:t>
            </w:r>
          </w:p>
        </w:tc>
        <w:tc>
          <w:tcPr>
            <w:tcW w:w="1701" w:type="dxa"/>
            <w:vMerge w:val="restart"/>
            <w:tcBorders>
              <w:top w:val="single" w:sz="4" w:space="0" w:color="auto"/>
              <w:left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1645" w:type="dxa"/>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90" w:type="dxa"/>
            <w:gridSpan w:val="2"/>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112,00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34,00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38,00</w:t>
            </w:r>
          </w:p>
        </w:tc>
        <w:tc>
          <w:tcPr>
            <w:tcW w:w="899"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40,00</w:t>
            </w:r>
          </w:p>
        </w:tc>
      </w:tr>
      <w:tr w:rsidR="00781492" w:rsidRPr="005C0D3D" w:rsidTr="00787CB5">
        <w:trPr>
          <w:gridAfter w:val="1"/>
          <w:wAfter w:w="899" w:type="dxa"/>
          <w:trHeight w:val="339"/>
        </w:trPr>
        <w:tc>
          <w:tcPr>
            <w:tcW w:w="817" w:type="dxa"/>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645" w:type="dxa"/>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Внебюджетные источники</w:t>
            </w:r>
          </w:p>
        </w:tc>
        <w:tc>
          <w:tcPr>
            <w:tcW w:w="1190" w:type="dxa"/>
            <w:gridSpan w:val="2"/>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112,00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34,00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38,00</w:t>
            </w:r>
          </w:p>
        </w:tc>
        <w:tc>
          <w:tcPr>
            <w:tcW w:w="899"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40,00</w:t>
            </w:r>
          </w:p>
        </w:tc>
      </w:tr>
      <w:tr w:rsidR="00781492" w:rsidRPr="005C0D3D" w:rsidTr="00787CB5">
        <w:trPr>
          <w:gridAfter w:val="1"/>
          <w:wAfter w:w="899" w:type="dxa"/>
          <w:trHeight w:val="222"/>
        </w:trPr>
        <w:tc>
          <w:tcPr>
            <w:tcW w:w="817" w:type="dxa"/>
            <w:vMerge w:val="restart"/>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w:t>
            </w:r>
          </w:p>
        </w:tc>
        <w:tc>
          <w:tcPr>
            <w:tcW w:w="9187" w:type="dxa"/>
            <w:gridSpan w:val="8"/>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 xml:space="preserve">Задача 4 </w:t>
            </w:r>
          </w:p>
          <w:p w:rsidR="00781492" w:rsidRPr="005C0D3D" w:rsidRDefault="00781492" w:rsidP="00787CB5">
            <w:pPr>
              <w:ind w:right="-2"/>
              <w:jc w:val="center"/>
              <w:rPr>
                <w:b/>
                <w:bCs/>
                <w:sz w:val="20"/>
                <w:szCs w:val="20"/>
              </w:rPr>
            </w:pPr>
            <w:r w:rsidRPr="005C0D3D">
              <w:rPr>
                <w:b/>
                <w:bCs/>
                <w:sz w:val="20"/>
                <w:szCs w:val="20"/>
              </w:rPr>
              <w:t>Содействие укреплению материально-технической базы учреждений здравоохранения в Черемховском районе</w:t>
            </w:r>
          </w:p>
        </w:tc>
      </w:tr>
      <w:tr w:rsidR="00781492" w:rsidRPr="005C0D3D" w:rsidTr="00787CB5">
        <w:trPr>
          <w:gridAfter w:val="1"/>
          <w:wAfter w:w="899" w:type="dxa"/>
          <w:trHeight w:val="313"/>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val="restart"/>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Задаче 4</w:t>
            </w:r>
          </w:p>
        </w:tc>
        <w:tc>
          <w:tcPr>
            <w:tcW w:w="1701" w:type="dxa"/>
            <w:vMerge w:val="restart"/>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w:t>
            </w:r>
          </w:p>
        </w:tc>
        <w:tc>
          <w:tcPr>
            <w:tcW w:w="1728" w:type="dxa"/>
            <w:gridSpan w:val="2"/>
            <w:tcBorders>
              <w:top w:val="single" w:sz="4" w:space="0" w:color="auto"/>
              <w:left w:val="single" w:sz="4" w:space="0" w:color="auto"/>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07"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360,00</w:t>
            </w:r>
          </w:p>
        </w:tc>
        <w:tc>
          <w:tcPr>
            <w:tcW w:w="852"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120,00</w:t>
            </w:r>
          </w:p>
        </w:tc>
        <w:tc>
          <w:tcPr>
            <w:tcW w:w="774"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120,0</w:t>
            </w:r>
            <w:r>
              <w:rPr>
                <w:sz w:val="20"/>
                <w:szCs w:val="20"/>
              </w:rPr>
              <w:t>0</w:t>
            </w:r>
          </w:p>
        </w:tc>
        <w:tc>
          <w:tcPr>
            <w:tcW w:w="899" w:type="dxa"/>
            <w:tcBorders>
              <w:top w:val="nil"/>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120,0</w:t>
            </w:r>
            <w:r>
              <w:rPr>
                <w:sz w:val="20"/>
                <w:szCs w:val="20"/>
              </w:rPr>
              <w:t>0</w:t>
            </w:r>
          </w:p>
        </w:tc>
      </w:tr>
      <w:tr w:rsidR="00781492" w:rsidRPr="005C0D3D" w:rsidTr="00787CB5">
        <w:trPr>
          <w:gridAfter w:val="1"/>
          <w:wAfter w:w="899" w:type="dxa"/>
          <w:trHeight w:val="313"/>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28" w:type="dxa"/>
            <w:gridSpan w:val="2"/>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Местный  бюджет</w:t>
            </w:r>
          </w:p>
        </w:tc>
        <w:tc>
          <w:tcPr>
            <w:tcW w:w="1107"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60,00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20,00</w:t>
            </w:r>
          </w:p>
        </w:tc>
      </w:tr>
      <w:tr w:rsidR="00781492" w:rsidRPr="005C0D3D" w:rsidTr="00787CB5">
        <w:trPr>
          <w:gridAfter w:val="1"/>
          <w:wAfter w:w="899" w:type="dxa"/>
          <w:trHeight w:val="328"/>
        </w:trPr>
        <w:tc>
          <w:tcPr>
            <w:tcW w:w="817"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bottom w:val="single" w:sz="4" w:space="0" w:color="000000"/>
              <w:right w:val="single" w:sz="4" w:space="0" w:color="auto"/>
            </w:tcBorders>
            <w:vAlign w:val="center"/>
          </w:tcPr>
          <w:p w:rsidR="00781492" w:rsidRPr="005C0D3D" w:rsidRDefault="00781492" w:rsidP="00787CB5">
            <w:pPr>
              <w:rPr>
                <w:sz w:val="20"/>
                <w:szCs w:val="20"/>
              </w:rPr>
            </w:pPr>
          </w:p>
        </w:tc>
        <w:tc>
          <w:tcPr>
            <w:tcW w:w="1728" w:type="dxa"/>
            <w:gridSpan w:val="2"/>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Внебюджетные источники</w:t>
            </w:r>
          </w:p>
        </w:tc>
        <w:tc>
          <w:tcPr>
            <w:tcW w:w="1107"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300,0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p w:rsidR="00781492" w:rsidRPr="005C0D3D" w:rsidRDefault="00781492" w:rsidP="00787CB5">
            <w:pPr>
              <w:jc w:val="center"/>
              <w:rPr>
                <w:sz w:val="20"/>
                <w:szCs w:val="20"/>
              </w:rPr>
            </w:pPr>
          </w:p>
        </w:tc>
      </w:tr>
      <w:tr w:rsidR="00781492" w:rsidRPr="005C0D3D" w:rsidTr="00787CB5">
        <w:trPr>
          <w:gridAfter w:val="1"/>
          <w:wAfter w:w="899" w:type="dxa"/>
          <w:trHeight w:val="457"/>
        </w:trPr>
        <w:tc>
          <w:tcPr>
            <w:tcW w:w="817" w:type="dxa"/>
            <w:vMerge w:val="restart"/>
            <w:tcBorders>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4.1.</w:t>
            </w:r>
          </w:p>
        </w:tc>
        <w:tc>
          <w:tcPr>
            <w:tcW w:w="2126" w:type="dxa"/>
            <w:vMerge w:val="restart"/>
            <w:tcBorders>
              <w:left w:val="single" w:sz="4" w:space="0" w:color="auto"/>
              <w:right w:val="single" w:sz="4" w:space="0" w:color="auto"/>
            </w:tcBorders>
          </w:tcPr>
          <w:p w:rsidR="00781492" w:rsidRPr="005C0D3D" w:rsidRDefault="00781492" w:rsidP="00787CB5">
            <w:pPr>
              <w:pStyle w:val="ConsPlusCell"/>
              <w:jc w:val="center"/>
              <w:rPr>
                <w:rFonts w:ascii="Times New Roman" w:hAnsi="Times New Roman" w:cs="Times New Roman"/>
              </w:rPr>
            </w:pPr>
            <w:r>
              <w:rPr>
                <w:rFonts w:ascii="Times New Roman" w:hAnsi="Times New Roman" w:cs="Times New Roman"/>
              </w:rPr>
              <w:t>Содействие в п</w:t>
            </w:r>
            <w:r w:rsidRPr="005C0D3D">
              <w:rPr>
                <w:rFonts w:ascii="Times New Roman" w:hAnsi="Times New Roman" w:cs="Times New Roman"/>
              </w:rPr>
              <w:t>роведени</w:t>
            </w:r>
            <w:r>
              <w:rPr>
                <w:rFonts w:ascii="Times New Roman" w:hAnsi="Times New Roman" w:cs="Times New Roman"/>
              </w:rPr>
              <w:t>и</w:t>
            </w:r>
            <w:r w:rsidRPr="005C0D3D">
              <w:rPr>
                <w:rFonts w:ascii="Times New Roman" w:hAnsi="Times New Roman" w:cs="Times New Roman"/>
              </w:rPr>
              <w:t>текущих ремонтов ФАПов в поселениях</w:t>
            </w:r>
          </w:p>
        </w:tc>
        <w:tc>
          <w:tcPr>
            <w:tcW w:w="1701" w:type="dxa"/>
            <w:vMerge w:val="restart"/>
            <w:tcBorders>
              <w:left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1728" w:type="dxa"/>
            <w:gridSpan w:val="2"/>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07" w:type="dxa"/>
            <w:tcBorders>
              <w:top w:val="nil"/>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300,0</w:t>
            </w:r>
          </w:p>
        </w:tc>
        <w:tc>
          <w:tcPr>
            <w:tcW w:w="852" w:type="dxa"/>
            <w:tcBorders>
              <w:top w:val="nil"/>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100,00</w:t>
            </w:r>
          </w:p>
        </w:tc>
        <w:tc>
          <w:tcPr>
            <w:tcW w:w="774" w:type="dxa"/>
            <w:tcBorders>
              <w:top w:val="nil"/>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100,00</w:t>
            </w:r>
          </w:p>
        </w:tc>
        <w:tc>
          <w:tcPr>
            <w:tcW w:w="899" w:type="dxa"/>
            <w:tcBorders>
              <w:top w:val="nil"/>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100,00</w:t>
            </w:r>
          </w:p>
          <w:p w:rsidR="00781492" w:rsidRPr="005C0D3D" w:rsidRDefault="00781492" w:rsidP="00787CB5">
            <w:pPr>
              <w:jc w:val="center"/>
              <w:rPr>
                <w:sz w:val="20"/>
                <w:szCs w:val="20"/>
              </w:rPr>
            </w:pPr>
          </w:p>
        </w:tc>
      </w:tr>
      <w:tr w:rsidR="00781492" w:rsidRPr="005C0D3D" w:rsidTr="00787CB5">
        <w:trPr>
          <w:gridAfter w:val="1"/>
          <w:wAfter w:w="899" w:type="dxa"/>
          <w:trHeight w:val="85"/>
        </w:trPr>
        <w:tc>
          <w:tcPr>
            <w:tcW w:w="817"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left w:val="single" w:sz="4" w:space="0" w:color="auto"/>
              <w:right w:val="single" w:sz="4" w:space="0" w:color="auto"/>
            </w:tcBorders>
            <w:vAlign w:val="center"/>
          </w:tcPr>
          <w:p w:rsidR="00781492" w:rsidRPr="005C0D3D" w:rsidRDefault="00781492" w:rsidP="00787CB5">
            <w:pPr>
              <w:rPr>
                <w:sz w:val="20"/>
                <w:szCs w:val="20"/>
              </w:rPr>
            </w:pPr>
          </w:p>
        </w:tc>
        <w:tc>
          <w:tcPr>
            <w:tcW w:w="1728" w:type="dxa"/>
            <w:gridSpan w:val="2"/>
            <w:tcBorders>
              <w:top w:val="nil"/>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Внебюджетные источники</w:t>
            </w:r>
          </w:p>
        </w:tc>
        <w:tc>
          <w:tcPr>
            <w:tcW w:w="1107"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300,0</w:t>
            </w:r>
          </w:p>
        </w:tc>
        <w:tc>
          <w:tcPr>
            <w:tcW w:w="852"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tc>
        <w:tc>
          <w:tcPr>
            <w:tcW w:w="774"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tc>
        <w:tc>
          <w:tcPr>
            <w:tcW w:w="899" w:type="dxa"/>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100,00</w:t>
            </w:r>
          </w:p>
          <w:p w:rsidR="00781492" w:rsidRPr="005C0D3D" w:rsidRDefault="00781492" w:rsidP="00787CB5">
            <w:pPr>
              <w:jc w:val="center"/>
              <w:rPr>
                <w:sz w:val="20"/>
                <w:szCs w:val="20"/>
              </w:rPr>
            </w:pPr>
          </w:p>
        </w:tc>
      </w:tr>
      <w:tr w:rsidR="00781492" w:rsidRPr="005C0D3D" w:rsidTr="00787CB5">
        <w:trPr>
          <w:gridAfter w:val="1"/>
          <w:wAfter w:w="899" w:type="dxa"/>
          <w:trHeight w:val="845"/>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4.</w:t>
            </w:r>
            <w:r>
              <w:rPr>
                <w:sz w:val="20"/>
                <w:szCs w:val="20"/>
              </w:rPr>
              <w:t>2</w:t>
            </w:r>
            <w:r w:rsidRPr="005C0D3D">
              <w:rPr>
                <w:sz w:val="20"/>
                <w:szCs w:val="20"/>
              </w:rPr>
              <w:t>.</w:t>
            </w:r>
          </w:p>
        </w:tc>
        <w:tc>
          <w:tcPr>
            <w:tcW w:w="2126" w:type="dxa"/>
            <w:vMerge w:val="restart"/>
            <w:tcBorders>
              <w:top w:val="single" w:sz="4" w:space="0" w:color="auto"/>
              <w:left w:val="single" w:sz="4" w:space="0" w:color="auto"/>
              <w:bottom w:val="single" w:sz="4" w:space="0" w:color="auto"/>
              <w:right w:val="single" w:sz="4" w:space="0" w:color="auto"/>
            </w:tcBorders>
          </w:tcPr>
          <w:p w:rsidR="00781492" w:rsidRPr="00DA1CF2" w:rsidRDefault="00781492" w:rsidP="00787CB5">
            <w:pPr>
              <w:jc w:val="center"/>
              <w:rPr>
                <w:color w:val="FF0000"/>
                <w:sz w:val="20"/>
                <w:szCs w:val="20"/>
              </w:rPr>
            </w:pPr>
            <w:r w:rsidRPr="0054238A">
              <w:rPr>
                <w:sz w:val="20"/>
                <w:szCs w:val="20"/>
              </w:rPr>
              <w:t>Выделение ГСМ на ежеквартальные выезды медицинских работников ОГБУЗ ИОКТБ Черемховский филиал</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sz w:val="20"/>
                <w:szCs w:val="20"/>
              </w:rPr>
            </w:pPr>
            <w:r>
              <w:rPr>
                <w:sz w:val="20"/>
                <w:szCs w:val="20"/>
              </w:rPr>
              <w:t>Администрация ЧРМО</w:t>
            </w:r>
          </w:p>
        </w:tc>
        <w:tc>
          <w:tcPr>
            <w:tcW w:w="1728" w:type="dxa"/>
            <w:gridSpan w:val="2"/>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Всего</w:t>
            </w:r>
          </w:p>
        </w:tc>
        <w:tc>
          <w:tcPr>
            <w:tcW w:w="1107"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60,0</w:t>
            </w:r>
          </w:p>
        </w:tc>
        <w:tc>
          <w:tcPr>
            <w:tcW w:w="852" w:type="dxa"/>
            <w:tcBorders>
              <w:top w:val="single" w:sz="4" w:space="0" w:color="auto"/>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20,0</w:t>
            </w:r>
          </w:p>
        </w:tc>
        <w:tc>
          <w:tcPr>
            <w:tcW w:w="774" w:type="dxa"/>
            <w:tcBorders>
              <w:top w:val="single" w:sz="4" w:space="0" w:color="auto"/>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20,0</w:t>
            </w:r>
          </w:p>
        </w:tc>
        <w:tc>
          <w:tcPr>
            <w:tcW w:w="899" w:type="dxa"/>
            <w:tcBorders>
              <w:top w:val="single" w:sz="4" w:space="0" w:color="auto"/>
              <w:left w:val="nil"/>
              <w:bottom w:val="single" w:sz="4" w:space="0" w:color="auto"/>
              <w:right w:val="single" w:sz="4" w:space="0" w:color="auto"/>
            </w:tcBorders>
            <w:shd w:val="clear" w:color="auto" w:fill="FFFFFF"/>
          </w:tcPr>
          <w:p w:rsidR="00781492" w:rsidRPr="005C0D3D" w:rsidRDefault="00781492" w:rsidP="00787CB5">
            <w:pPr>
              <w:jc w:val="center"/>
              <w:rPr>
                <w:sz w:val="20"/>
                <w:szCs w:val="20"/>
              </w:rPr>
            </w:pPr>
            <w:r w:rsidRPr="005C0D3D">
              <w:rPr>
                <w:sz w:val="20"/>
                <w:szCs w:val="20"/>
              </w:rPr>
              <w:t>20,0</w:t>
            </w:r>
          </w:p>
        </w:tc>
      </w:tr>
      <w:tr w:rsidR="00781492" w:rsidRPr="005C0D3D" w:rsidTr="00787CB5">
        <w:trPr>
          <w:gridAfter w:val="1"/>
          <w:wAfter w:w="899" w:type="dxa"/>
          <w:trHeight w:val="85"/>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1728" w:type="dxa"/>
            <w:gridSpan w:val="2"/>
            <w:tcBorders>
              <w:top w:val="single" w:sz="4" w:space="0" w:color="auto"/>
              <w:left w:val="nil"/>
              <w:bottom w:val="single" w:sz="4" w:space="0" w:color="auto"/>
              <w:right w:val="single" w:sz="4" w:space="0" w:color="auto"/>
            </w:tcBorders>
          </w:tcPr>
          <w:p w:rsidR="00781492" w:rsidRPr="005C0D3D" w:rsidRDefault="00781492" w:rsidP="00787CB5">
            <w:pPr>
              <w:rPr>
                <w:sz w:val="20"/>
                <w:szCs w:val="20"/>
              </w:rPr>
            </w:pPr>
            <w:r w:rsidRPr="005C0D3D">
              <w:rPr>
                <w:sz w:val="20"/>
                <w:szCs w:val="20"/>
              </w:rPr>
              <w:t>Местный бюджет</w:t>
            </w:r>
          </w:p>
        </w:tc>
        <w:tc>
          <w:tcPr>
            <w:tcW w:w="1107"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60,0</w:t>
            </w:r>
          </w:p>
        </w:tc>
        <w:tc>
          <w:tcPr>
            <w:tcW w:w="852"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w:t>
            </w:r>
          </w:p>
        </w:tc>
        <w:tc>
          <w:tcPr>
            <w:tcW w:w="774"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w:t>
            </w:r>
          </w:p>
        </w:tc>
        <w:tc>
          <w:tcPr>
            <w:tcW w:w="899" w:type="dxa"/>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20,0</w:t>
            </w:r>
          </w:p>
        </w:tc>
      </w:tr>
      <w:tr w:rsidR="00781492" w:rsidRPr="005C0D3D" w:rsidTr="00787CB5">
        <w:trPr>
          <w:gridAfter w:val="1"/>
          <w:wAfter w:w="899" w:type="dxa"/>
          <w:trHeight w:val="222"/>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w:t>
            </w:r>
          </w:p>
        </w:tc>
        <w:tc>
          <w:tcPr>
            <w:tcW w:w="9187" w:type="dxa"/>
            <w:gridSpan w:val="8"/>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 xml:space="preserve">Задача 5 </w:t>
            </w:r>
          </w:p>
          <w:p w:rsidR="00781492" w:rsidRPr="005C0D3D" w:rsidRDefault="00781492" w:rsidP="00787CB5">
            <w:pPr>
              <w:jc w:val="center"/>
              <w:rPr>
                <w:b/>
                <w:bCs/>
                <w:sz w:val="20"/>
                <w:szCs w:val="20"/>
              </w:rPr>
            </w:pPr>
            <w:r w:rsidRPr="005C0D3D">
              <w:rPr>
                <w:b/>
                <w:bCs/>
                <w:sz w:val="20"/>
                <w:szCs w:val="20"/>
              </w:rPr>
              <w:t>Повышение информированности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w:t>
            </w:r>
          </w:p>
        </w:tc>
      </w:tr>
      <w:tr w:rsidR="00781492" w:rsidRPr="005C0D3D" w:rsidTr="00DA1AD8">
        <w:trPr>
          <w:gridAfter w:val="1"/>
          <w:wAfter w:w="899" w:type="dxa"/>
          <w:trHeight w:val="313"/>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Задаче 5</w:t>
            </w:r>
          </w:p>
        </w:tc>
        <w:tc>
          <w:tcPr>
            <w:tcW w:w="1701"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w:t>
            </w:r>
          </w:p>
        </w:tc>
        <w:tc>
          <w:tcPr>
            <w:tcW w:w="5360" w:type="dxa"/>
            <w:gridSpan w:val="6"/>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DA1AD8">
        <w:trPr>
          <w:gridAfter w:val="1"/>
          <w:wAfter w:w="899" w:type="dxa"/>
          <w:trHeight w:val="313"/>
        </w:trPr>
        <w:tc>
          <w:tcPr>
            <w:tcW w:w="817" w:type="dxa"/>
            <w:vMerge w:val="restart"/>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5.1.</w:t>
            </w:r>
          </w:p>
        </w:tc>
        <w:tc>
          <w:tcPr>
            <w:tcW w:w="2126" w:type="dxa"/>
            <w:vMerge w:val="restart"/>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Pr>
                <w:sz w:val="20"/>
                <w:szCs w:val="20"/>
              </w:rPr>
              <w:t>Подготовка</w:t>
            </w:r>
            <w:r w:rsidRPr="005C0D3D">
              <w:rPr>
                <w:sz w:val="20"/>
                <w:szCs w:val="20"/>
              </w:rPr>
              <w:t xml:space="preserve"> статей для </w:t>
            </w:r>
            <w:r>
              <w:rPr>
                <w:sz w:val="20"/>
                <w:szCs w:val="20"/>
              </w:rPr>
              <w:t>районной газеты «Мое село, край Черемховский»</w:t>
            </w:r>
            <w:r w:rsidRPr="005C0D3D">
              <w:rPr>
                <w:sz w:val="20"/>
                <w:szCs w:val="20"/>
              </w:rPr>
              <w:t xml:space="preserve"> и для размещения на официальн</w:t>
            </w:r>
            <w:r>
              <w:rPr>
                <w:sz w:val="20"/>
                <w:szCs w:val="20"/>
              </w:rPr>
              <w:t>ом</w:t>
            </w:r>
            <w:r w:rsidRPr="005C0D3D">
              <w:rPr>
                <w:sz w:val="20"/>
                <w:szCs w:val="20"/>
              </w:rPr>
              <w:t xml:space="preserve"> сайт</w:t>
            </w:r>
            <w:r>
              <w:rPr>
                <w:sz w:val="20"/>
                <w:szCs w:val="20"/>
              </w:rPr>
              <w:t>еЧеремховского</w:t>
            </w:r>
            <w:r w:rsidRPr="005C0D3D">
              <w:rPr>
                <w:sz w:val="20"/>
                <w:szCs w:val="20"/>
              </w:rPr>
              <w:t xml:space="preserve"> района и </w:t>
            </w:r>
            <w:r>
              <w:rPr>
                <w:sz w:val="20"/>
                <w:szCs w:val="20"/>
              </w:rPr>
              <w:t xml:space="preserve">сайтах </w:t>
            </w:r>
            <w:r w:rsidRPr="005C0D3D">
              <w:rPr>
                <w:sz w:val="20"/>
                <w:szCs w:val="20"/>
              </w:rPr>
              <w:t>образовательных учреждений по проблемам охраны з</w:t>
            </w:r>
            <w:r>
              <w:rPr>
                <w:sz w:val="20"/>
                <w:szCs w:val="20"/>
              </w:rPr>
              <w:t xml:space="preserve">доровья, профилактики социально </w:t>
            </w:r>
            <w:r w:rsidRPr="005C0D3D">
              <w:rPr>
                <w:sz w:val="20"/>
                <w:szCs w:val="20"/>
              </w:rPr>
              <w:t>опасных заболеваний</w:t>
            </w:r>
          </w:p>
        </w:tc>
        <w:tc>
          <w:tcPr>
            <w:tcW w:w="1701" w:type="dxa"/>
            <w:vMerge w:val="restart"/>
            <w:tcBorders>
              <w:top w:val="single" w:sz="4" w:space="0" w:color="auto"/>
              <w:left w:val="single" w:sz="4" w:space="0" w:color="auto"/>
            </w:tcBorders>
          </w:tcPr>
          <w:p w:rsidR="00781492" w:rsidRDefault="00781492" w:rsidP="00787CB5">
            <w:pPr>
              <w:jc w:val="center"/>
              <w:rPr>
                <w:sz w:val="20"/>
                <w:szCs w:val="20"/>
              </w:rPr>
            </w:pPr>
            <w:r w:rsidRPr="005C0D3D">
              <w:rPr>
                <w:sz w:val="20"/>
                <w:szCs w:val="20"/>
              </w:rPr>
              <w:t>Отдел молодежной политики и спорта</w:t>
            </w:r>
            <w:r>
              <w:rPr>
                <w:sz w:val="20"/>
                <w:szCs w:val="20"/>
              </w:rPr>
              <w:t xml:space="preserve"> АЧРМО;</w:t>
            </w:r>
          </w:p>
          <w:p w:rsidR="00781492" w:rsidRDefault="00781492" w:rsidP="00787CB5">
            <w:pPr>
              <w:jc w:val="center"/>
              <w:rPr>
                <w:sz w:val="20"/>
                <w:szCs w:val="20"/>
              </w:rPr>
            </w:pPr>
            <w:r w:rsidRPr="005C0D3D">
              <w:rPr>
                <w:sz w:val="20"/>
                <w:szCs w:val="20"/>
              </w:rPr>
              <w:t xml:space="preserve"> ОГБУЗ </w:t>
            </w:r>
            <w:r>
              <w:rPr>
                <w:sz w:val="20"/>
                <w:szCs w:val="20"/>
              </w:rPr>
              <w:t>«</w:t>
            </w:r>
            <w:r w:rsidRPr="009F3D43">
              <w:rPr>
                <w:color w:val="000000"/>
                <w:sz w:val="20"/>
                <w:szCs w:val="20"/>
                <w:shd w:val="clear" w:color="auto" w:fill="FFFFFF"/>
              </w:rPr>
              <w:t>Черемховская городская больница №1»</w:t>
            </w:r>
            <w:r w:rsidRPr="0026268F">
              <w:rPr>
                <w:sz w:val="20"/>
                <w:szCs w:val="20"/>
              </w:rPr>
              <w:t>от</w:t>
            </w:r>
            <w:r>
              <w:rPr>
                <w:sz w:val="20"/>
                <w:szCs w:val="20"/>
              </w:rPr>
              <w:t>деление спортивной профилактики,</w:t>
            </w:r>
            <w:r w:rsidRPr="0026268F">
              <w:rPr>
                <w:sz w:val="20"/>
                <w:szCs w:val="20"/>
              </w:rPr>
              <w:t xml:space="preserve"> отделение </w:t>
            </w:r>
            <w:r>
              <w:rPr>
                <w:sz w:val="20"/>
                <w:szCs w:val="20"/>
              </w:rPr>
              <w:t>медицинской профилактики;</w:t>
            </w:r>
          </w:p>
          <w:p w:rsidR="00781492" w:rsidRPr="00C53288" w:rsidRDefault="00781492" w:rsidP="00787CB5">
            <w:pPr>
              <w:jc w:val="center"/>
              <w:rPr>
                <w:color w:val="FF0000"/>
                <w:sz w:val="20"/>
                <w:szCs w:val="20"/>
              </w:rPr>
            </w:pPr>
            <w:r w:rsidRPr="00C53288">
              <w:rPr>
                <w:sz w:val="20"/>
                <w:szCs w:val="20"/>
              </w:rPr>
              <w:t>ОГКУ СО «Ц</w:t>
            </w:r>
            <w:r>
              <w:rPr>
                <w:sz w:val="20"/>
                <w:szCs w:val="20"/>
              </w:rPr>
              <w:t>ентр помощи детям, оставшимся без попечения родителей, «Гармония»</w:t>
            </w:r>
          </w:p>
        </w:tc>
        <w:tc>
          <w:tcPr>
            <w:tcW w:w="5360" w:type="dxa"/>
            <w:gridSpan w:val="6"/>
            <w:vMerge w:val="restart"/>
            <w:tcBorders>
              <w:top w:val="single" w:sz="4" w:space="0" w:color="auto"/>
              <w:left w:val="nil"/>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DA1AD8">
        <w:trPr>
          <w:gridAfter w:val="1"/>
          <w:wAfter w:w="899" w:type="dxa"/>
          <w:trHeight w:val="313"/>
        </w:trPr>
        <w:tc>
          <w:tcPr>
            <w:tcW w:w="817" w:type="dxa"/>
            <w:vMerge/>
            <w:tcBorders>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781492" w:rsidRPr="005C0D3D" w:rsidRDefault="00781492" w:rsidP="00787CB5">
            <w:pPr>
              <w:rPr>
                <w:sz w:val="20"/>
                <w:szCs w:val="20"/>
              </w:rPr>
            </w:pPr>
          </w:p>
        </w:tc>
        <w:tc>
          <w:tcPr>
            <w:tcW w:w="1701" w:type="dxa"/>
            <w:vMerge/>
            <w:tcBorders>
              <w:top w:val="single" w:sz="4" w:space="0" w:color="auto"/>
              <w:left w:val="single" w:sz="4" w:space="0" w:color="auto"/>
              <w:bottom w:val="single" w:sz="4" w:space="0" w:color="auto"/>
            </w:tcBorders>
            <w:vAlign w:val="center"/>
          </w:tcPr>
          <w:p w:rsidR="00781492" w:rsidRPr="005C0D3D" w:rsidRDefault="00781492" w:rsidP="00787CB5">
            <w:pPr>
              <w:rPr>
                <w:sz w:val="20"/>
                <w:szCs w:val="20"/>
              </w:rPr>
            </w:pPr>
          </w:p>
        </w:tc>
        <w:tc>
          <w:tcPr>
            <w:tcW w:w="5360" w:type="dxa"/>
            <w:gridSpan w:val="6"/>
            <w:vMerge/>
            <w:tcBorders>
              <w:left w:val="nil"/>
              <w:bottom w:val="single" w:sz="4" w:space="0" w:color="auto"/>
              <w:right w:val="single" w:sz="4" w:space="0" w:color="auto"/>
            </w:tcBorders>
          </w:tcPr>
          <w:p w:rsidR="00781492" w:rsidRPr="005C0D3D" w:rsidRDefault="00781492" w:rsidP="00787CB5">
            <w:pPr>
              <w:rPr>
                <w:sz w:val="20"/>
                <w:szCs w:val="20"/>
              </w:rPr>
            </w:pPr>
          </w:p>
        </w:tc>
      </w:tr>
      <w:tr w:rsidR="00781492" w:rsidRPr="005C0D3D" w:rsidTr="00DA1AD8">
        <w:trPr>
          <w:gridAfter w:val="1"/>
          <w:wAfter w:w="899" w:type="dxa"/>
          <w:trHeight w:val="557"/>
        </w:trPr>
        <w:tc>
          <w:tcPr>
            <w:tcW w:w="817"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5.2.</w:t>
            </w: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Содействие в п</w:t>
            </w:r>
            <w:r w:rsidRPr="005C0D3D">
              <w:rPr>
                <w:sz w:val="20"/>
                <w:szCs w:val="20"/>
              </w:rPr>
              <w:t>роведени</w:t>
            </w:r>
            <w:r>
              <w:rPr>
                <w:sz w:val="20"/>
                <w:szCs w:val="20"/>
              </w:rPr>
              <w:t>и</w:t>
            </w:r>
            <w:r w:rsidRPr="005C0D3D">
              <w:rPr>
                <w:sz w:val="20"/>
                <w:szCs w:val="20"/>
              </w:rPr>
              <w:t xml:space="preserve"> бесед, лекций, тренингов, направленных на профилактику распространения туберкулеза, ВИЧ-инфекции и инфекций, передающихся преимущественно половым путем, для учащихся и их родителей (законных представителей)</w:t>
            </w:r>
          </w:p>
        </w:tc>
        <w:tc>
          <w:tcPr>
            <w:tcW w:w="1701" w:type="dxa"/>
            <w:tcBorders>
              <w:top w:val="single" w:sz="4" w:space="0" w:color="auto"/>
              <w:left w:val="single" w:sz="4" w:space="0" w:color="auto"/>
              <w:bottom w:val="single" w:sz="4" w:space="0" w:color="auto"/>
              <w:right w:val="single" w:sz="4" w:space="0" w:color="auto"/>
            </w:tcBorders>
          </w:tcPr>
          <w:p w:rsidR="00781492" w:rsidRDefault="00781492" w:rsidP="00787CB5">
            <w:pPr>
              <w:jc w:val="center"/>
              <w:rPr>
                <w:sz w:val="20"/>
                <w:szCs w:val="20"/>
              </w:rPr>
            </w:pPr>
            <w:r>
              <w:rPr>
                <w:sz w:val="20"/>
                <w:szCs w:val="20"/>
              </w:rPr>
              <w:t> ОГБУЗ ««</w:t>
            </w:r>
            <w:r w:rsidRPr="009F3D43">
              <w:rPr>
                <w:color w:val="000000"/>
                <w:sz w:val="20"/>
                <w:szCs w:val="20"/>
                <w:shd w:val="clear" w:color="auto" w:fill="FFFFFF"/>
              </w:rPr>
              <w:t>Черемховская городская больница №1»</w:t>
            </w:r>
            <w:r w:rsidRPr="0026268F">
              <w:rPr>
                <w:sz w:val="20"/>
                <w:szCs w:val="20"/>
              </w:rPr>
              <w:t xml:space="preserve"> отделение</w:t>
            </w:r>
            <w:r>
              <w:rPr>
                <w:sz w:val="20"/>
                <w:szCs w:val="20"/>
              </w:rPr>
              <w:t>медицинской профилактики;</w:t>
            </w:r>
          </w:p>
          <w:p w:rsidR="00781492" w:rsidRPr="008E7683" w:rsidRDefault="00781492" w:rsidP="00787CB5">
            <w:pPr>
              <w:jc w:val="center"/>
              <w:rPr>
                <w:sz w:val="20"/>
                <w:szCs w:val="20"/>
              </w:rPr>
            </w:pPr>
            <w:r w:rsidRPr="008E7683">
              <w:rPr>
                <w:sz w:val="20"/>
                <w:szCs w:val="20"/>
              </w:rPr>
              <w:t xml:space="preserve">Черемховское местное отделение </w:t>
            </w:r>
            <w:r>
              <w:rPr>
                <w:sz w:val="20"/>
                <w:szCs w:val="20"/>
              </w:rPr>
              <w:t>ООО</w:t>
            </w:r>
            <w:r w:rsidRPr="008E7683">
              <w:rPr>
                <w:sz w:val="20"/>
                <w:szCs w:val="20"/>
              </w:rPr>
              <w:t xml:space="preserve"> «Российский Красный Крест»</w:t>
            </w:r>
          </w:p>
        </w:tc>
        <w:tc>
          <w:tcPr>
            <w:tcW w:w="5360" w:type="dxa"/>
            <w:gridSpan w:val="6"/>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2250"/>
        </w:trPr>
        <w:tc>
          <w:tcPr>
            <w:tcW w:w="817"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5.3</w:t>
            </w:r>
            <w:r>
              <w:rPr>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Содействие в распространении</w:t>
            </w:r>
            <w:r w:rsidRPr="005C0D3D">
              <w:rPr>
                <w:sz w:val="20"/>
                <w:szCs w:val="20"/>
              </w:rPr>
              <w:t xml:space="preserve"> информационных памяток и плакатов по профилактике туберкулеза, ВИЧ-инфекции и инфекций, передающихся преимущественно половым путем</w:t>
            </w:r>
          </w:p>
        </w:tc>
        <w:tc>
          <w:tcPr>
            <w:tcW w:w="1701" w:type="dxa"/>
            <w:tcBorders>
              <w:top w:val="single" w:sz="4" w:space="0" w:color="auto"/>
              <w:left w:val="single" w:sz="4" w:space="0" w:color="auto"/>
              <w:bottom w:val="single" w:sz="4" w:space="0" w:color="auto"/>
              <w:right w:val="single" w:sz="4" w:space="0" w:color="auto"/>
            </w:tcBorders>
          </w:tcPr>
          <w:p w:rsidR="00781492" w:rsidRDefault="00781492" w:rsidP="00787CB5">
            <w:pPr>
              <w:jc w:val="center"/>
              <w:rPr>
                <w:sz w:val="20"/>
                <w:szCs w:val="20"/>
              </w:rPr>
            </w:pPr>
            <w:r w:rsidRPr="005C0D3D">
              <w:rPr>
                <w:sz w:val="20"/>
                <w:szCs w:val="20"/>
              </w:rPr>
              <w:t xml:space="preserve"> ОГБУЗ </w:t>
            </w:r>
            <w:r>
              <w:rPr>
                <w:sz w:val="20"/>
                <w:szCs w:val="20"/>
              </w:rPr>
              <w:t>«</w:t>
            </w:r>
            <w:r w:rsidRPr="009F3D43">
              <w:rPr>
                <w:color w:val="000000"/>
                <w:sz w:val="20"/>
                <w:szCs w:val="20"/>
                <w:shd w:val="clear" w:color="auto" w:fill="FFFFFF"/>
              </w:rPr>
              <w:t>Черемховская городская больница №1»</w:t>
            </w:r>
            <w:r w:rsidRPr="0026268F">
              <w:rPr>
                <w:sz w:val="20"/>
                <w:szCs w:val="20"/>
              </w:rPr>
              <w:t xml:space="preserve">отделение спортивной профилактики, отделение </w:t>
            </w:r>
            <w:r>
              <w:rPr>
                <w:sz w:val="20"/>
                <w:szCs w:val="20"/>
              </w:rPr>
              <w:t>медицинской профилактики;</w:t>
            </w:r>
          </w:p>
          <w:p w:rsidR="00781492" w:rsidRPr="005C0D3D" w:rsidRDefault="00781492" w:rsidP="00787CB5">
            <w:pPr>
              <w:jc w:val="center"/>
              <w:rPr>
                <w:sz w:val="20"/>
                <w:szCs w:val="20"/>
              </w:rPr>
            </w:pPr>
            <w:r w:rsidRPr="005C0D3D">
              <w:rPr>
                <w:sz w:val="20"/>
                <w:szCs w:val="20"/>
              </w:rPr>
              <w:t>Отдел молодежной политики и спорта</w:t>
            </w:r>
            <w:r>
              <w:rPr>
                <w:sz w:val="20"/>
                <w:szCs w:val="20"/>
              </w:rPr>
              <w:t xml:space="preserve"> АЧРМО</w:t>
            </w:r>
          </w:p>
        </w:tc>
        <w:tc>
          <w:tcPr>
            <w:tcW w:w="5360" w:type="dxa"/>
            <w:gridSpan w:val="6"/>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222"/>
        </w:trPr>
        <w:tc>
          <w:tcPr>
            <w:tcW w:w="817" w:type="dxa"/>
            <w:vMerge w:val="restart"/>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w:t>
            </w:r>
          </w:p>
        </w:tc>
        <w:tc>
          <w:tcPr>
            <w:tcW w:w="9187" w:type="dxa"/>
            <w:gridSpan w:val="8"/>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jc w:val="center"/>
              <w:rPr>
                <w:b/>
                <w:bCs/>
                <w:sz w:val="20"/>
                <w:szCs w:val="20"/>
              </w:rPr>
            </w:pPr>
            <w:r w:rsidRPr="005C0D3D">
              <w:rPr>
                <w:b/>
                <w:bCs/>
                <w:sz w:val="20"/>
                <w:szCs w:val="20"/>
              </w:rPr>
              <w:t xml:space="preserve">Задача 6 </w:t>
            </w:r>
          </w:p>
          <w:p w:rsidR="00781492" w:rsidRPr="005C0D3D" w:rsidRDefault="00781492" w:rsidP="00787CB5">
            <w:pPr>
              <w:jc w:val="center"/>
              <w:rPr>
                <w:b/>
                <w:bCs/>
                <w:sz w:val="20"/>
                <w:szCs w:val="20"/>
              </w:rPr>
            </w:pPr>
            <w:r>
              <w:rPr>
                <w:b/>
                <w:bCs/>
                <w:sz w:val="20"/>
                <w:szCs w:val="20"/>
              </w:rPr>
              <w:t>Содействие п</w:t>
            </w:r>
            <w:r w:rsidRPr="005C0D3D">
              <w:rPr>
                <w:b/>
                <w:bCs/>
                <w:sz w:val="20"/>
                <w:szCs w:val="20"/>
              </w:rPr>
              <w:t>рофилактик</w:t>
            </w:r>
            <w:r>
              <w:rPr>
                <w:b/>
                <w:bCs/>
                <w:sz w:val="20"/>
                <w:szCs w:val="20"/>
              </w:rPr>
              <w:t>е</w:t>
            </w:r>
            <w:r w:rsidRPr="005C0D3D">
              <w:rPr>
                <w:b/>
                <w:bCs/>
                <w:sz w:val="20"/>
                <w:szCs w:val="20"/>
              </w:rPr>
              <w:t xml:space="preserve"> ранней беременности и снижени</w:t>
            </w:r>
            <w:r>
              <w:rPr>
                <w:b/>
                <w:bCs/>
                <w:sz w:val="20"/>
                <w:szCs w:val="20"/>
              </w:rPr>
              <w:t>ю</w:t>
            </w:r>
            <w:r w:rsidRPr="005C0D3D">
              <w:rPr>
                <w:b/>
                <w:bCs/>
                <w:sz w:val="20"/>
                <w:szCs w:val="20"/>
              </w:rPr>
              <w:t xml:space="preserve"> количества абортов</w:t>
            </w:r>
          </w:p>
        </w:tc>
      </w:tr>
      <w:tr w:rsidR="00781492" w:rsidRPr="005C0D3D" w:rsidTr="00787CB5">
        <w:trPr>
          <w:gridAfter w:val="1"/>
          <w:wAfter w:w="899" w:type="dxa"/>
          <w:trHeight w:val="313"/>
        </w:trPr>
        <w:tc>
          <w:tcPr>
            <w:tcW w:w="817" w:type="dxa"/>
            <w:vMerge/>
            <w:tcBorders>
              <w:top w:val="single" w:sz="4" w:space="0" w:color="auto"/>
              <w:left w:val="single" w:sz="4" w:space="0" w:color="auto"/>
              <w:bottom w:val="single" w:sz="4" w:space="0" w:color="auto"/>
              <w:right w:val="single" w:sz="4" w:space="0" w:color="auto"/>
            </w:tcBorders>
            <w:vAlign w:val="center"/>
          </w:tcPr>
          <w:p w:rsidR="00781492" w:rsidRPr="005C0D3D" w:rsidRDefault="00781492" w:rsidP="00787C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Всего по</w:t>
            </w:r>
          </w:p>
          <w:p w:rsidR="00781492" w:rsidRPr="005C0D3D" w:rsidRDefault="00781492" w:rsidP="00787CB5">
            <w:pPr>
              <w:jc w:val="center"/>
              <w:rPr>
                <w:sz w:val="20"/>
                <w:szCs w:val="20"/>
              </w:rPr>
            </w:pPr>
            <w:r w:rsidRPr="005C0D3D">
              <w:rPr>
                <w:sz w:val="20"/>
                <w:szCs w:val="20"/>
              </w:rPr>
              <w:t>Задаче 6</w:t>
            </w:r>
          </w:p>
        </w:tc>
        <w:tc>
          <w:tcPr>
            <w:tcW w:w="1701"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 </w:t>
            </w:r>
          </w:p>
        </w:tc>
        <w:tc>
          <w:tcPr>
            <w:tcW w:w="5360" w:type="dxa"/>
            <w:gridSpan w:val="6"/>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b/>
                <w:bCs/>
                <w:sz w:val="20"/>
                <w:szCs w:val="20"/>
              </w:rPr>
            </w:pPr>
            <w:r w:rsidRPr="005C0D3D">
              <w:rPr>
                <w:sz w:val="20"/>
                <w:szCs w:val="20"/>
              </w:rPr>
              <w:t>Без финансирования</w:t>
            </w:r>
          </w:p>
        </w:tc>
      </w:tr>
      <w:tr w:rsidR="00781492" w:rsidRPr="005C0D3D" w:rsidTr="00787CB5">
        <w:trPr>
          <w:gridAfter w:val="1"/>
          <w:wAfter w:w="899" w:type="dxa"/>
          <w:trHeight w:val="313"/>
        </w:trPr>
        <w:tc>
          <w:tcPr>
            <w:tcW w:w="817" w:type="dxa"/>
            <w:tcBorders>
              <w:top w:val="nil"/>
              <w:left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6.1.</w:t>
            </w:r>
          </w:p>
        </w:tc>
        <w:tc>
          <w:tcPr>
            <w:tcW w:w="2126" w:type="dxa"/>
            <w:tcBorders>
              <w:top w:val="nil"/>
              <w:left w:val="single" w:sz="4" w:space="0" w:color="auto"/>
              <w:right w:val="single" w:sz="4" w:space="0" w:color="auto"/>
            </w:tcBorders>
          </w:tcPr>
          <w:p w:rsidR="00781492" w:rsidRPr="005C0D3D" w:rsidRDefault="00781492" w:rsidP="00787CB5">
            <w:pPr>
              <w:jc w:val="center"/>
              <w:rPr>
                <w:sz w:val="20"/>
                <w:szCs w:val="20"/>
              </w:rPr>
            </w:pPr>
            <w:r w:rsidRPr="00ED0ABD">
              <w:rPr>
                <w:sz w:val="20"/>
                <w:szCs w:val="20"/>
              </w:rPr>
              <w:t>Содействие в проведении</w:t>
            </w:r>
            <w:r w:rsidRPr="005C0D3D">
              <w:rPr>
                <w:sz w:val="20"/>
                <w:szCs w:val="20"/>
              </w:rPr>
              <w:t xml:space="preserve"> лекций и тренингов для учени</w:t>
            </w:r>
            <w:r>
              <w:rPr>
                <w:sz w:val="20"/>
                <w:szCs w:val="20"/>
              </w:rPr>
              <w:t xml:space="preserve">ков 7-11 </w:t>
            </w:r>
            <w:r w:rsidRPr="005C0D3D">
              <w:rPr>
                <w:sz w:val="20"/>
                <w:szCs w:val="20"/>
              </w:rPr>
              <w:t xml:space="preserve">классов о половом </w:t>
            </w:r>
            <w:r>
              <w:rPr>
                <w:sz w:val="20"/>
                <w:szCs w:val="20"/>
              </w:rPr>
              <w:t>воспитании</w:t>
            </w:r>
          </w:p>
        </w:tc>
        <w:tc>
          <w:tcPr>
            <w:tcW w:w="1701" w:type="dxa"/>
            <w:tcBorders>
              <w:top w:val="nil"/>
              <w:left w:val="single" w:sz="4" w:space="0" w:color="auto"/>
              <w:right w:val="single" w:sz="4" w:space="0" w:color="auto"/>
            </w:tcBorders>
          </w:tcPr>
          <w:p w:rsidR="00781492" w:rsidRPr="005C0D3D" w:rsidRDefault="00781492" w:rsidP="00787CB5">
            <w:pPr>
              <w:jc w:val="center"/>
              <w:rPr>
                <w:sz w:val="20"/>
                <w:szCs w:val="20"/>
              </w:rPr>
            </w:pPr>
            <w:r w:rsidRPr="008E7683">
              <w:rPr>
                <w:sz w:val="20"/>
                <w:szCs w:val="20"/>
              </w:rPr>
              <w:t xml:space="preserve">Черемховское местное отделение </w:t>
            </w:r>
            <w:r>
              <w:rPr>
                <w:sz w:val="20"/>
                <w:szCs w:val="20"/>
              </w:rPr>
              <w:t>О</w:t>
            </w:r>
            <w:r w:rsidRPr="005C0D3D">
              <w:rPr>
                <w:sz w:val="20"/>
                <w:szCs w:val="20"/>
              </w:rPr>
              <w:t>ОО «Российский красный крест»</w:t>
            </w:r>
            <w:r>
              <w:rPr>
                <w:sz w:val="20"/>
                <w:szCs w:val="20"/>
              </w:rPr>
              <w:t>;</w:t>
            </w:r>
            <w:r w:rsidRPr="005C0D3D">
              <w:rPr>
                <w:sz w:val="20"/>
                <w:szCs w:val="20"/>
              </w:rPr>
              <w:t> </w:t>
            </w:r>
          </w:p>
          <w:p w:rsidR="00781492"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r>
              <w:rPr>
                <w:color w:val="000000"/>
                <w:sz w:val="20"/>
                <w:szCs w:val="20"/>
                <w:shd w:val="clear" w:color="auto" w:fill="FFFFFF"/>
              </w:rPr>
              <w:t>;</w:t>
            </w:r>
          </w:p>
          <w:p w:rsidR="00781492" w:rsidRPr="005C0D3D" w:rsidRDefault="00781492" w:rsidP="00787CB5">
            <w:pPr>
              <w:jc w:val="center"/>
              <w:rPr>
                <w:sz w:val="20"/>
                <w:szCs w:val="20"/>
              </w:rPr>
            </w:pPr>
            <w:r>
              <w:rPr>
                <w:sz w:val="20"/>
                <w:szCs w:val="20"/>
              </w:rPr>
              <w:t>Отдел образования АЧРМО</w:t>
            </w:r>
          </w:p>
        </w:tc>
        <w:tc>
          <w:tcPr>
            <w:tcW w:w="5360" w:type="dxa"/>
            <w:gridSpan w:val="6"/>
            <w:tcBorders>
              <w:top w:val="nil"/>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6.2.</w:t>
            </w:r>
          </w:p>
        </w:tc>
        <w:tc>
          <w:tcPr>
            <w:tcW w:w="2126" w:type="dxa"/>
            <w:tcBorders>
              <w:top w:val="single" w:sz="4" w:space="0" w:color="auto"/>
              <w:left w:val="single" w:sz="4" w:space="0" w:color="auto"/>
              <w:right w:val="single" w:sz="4" w:space="0" w:color="auto"/>
            </w:tcBorders>
          </w:tcPr>
          <w:p w:rsidR="00781492" w:rsidRPr="005C0D3D" w:rsidRDefault="00781492" w:rsidP="00787CB5">
            <w:pPr>
              <w:pStyle w:val="ConsPlusCell"/>
              <w:jc w:val="center"/>
              <w:rPr>
                <w:rFonts w:ascii="Times New Roman" w:hAnsi="Times New Roman" w:cs="Times New Roman"/>
              </w:rPr>
            </w:pPr>
            <w:r w:rsidRPr="00ED0ABD">
              <w:rPr>
                <w:rFonts w:ascii="Times New Roman" w:hAnsi="Times New Roman" w:cs="Times New Roman"/>
              </w:rPr>
              <w:t>Содействие в распространении</w:t>
            </w:r>
            <w:r w:rsidRPr="005C0D3D">
              <w:rPr>
                <w:rFonts w:ascii="Times New Roman" w:hAnsi="Times New Roman" w:cs="Times New Roman"/>
              </w:rPr>
              <w:t>контрацептив</w:t>
            </w:r>
            <w:r>
              <w:rPr>
                <w:rFonts w:ascii="Times New Roman" w:hAnsi="Times New Roman" w:cs="Times New Roman"/>
              </w:rPr>
              <w:t>ов для</w:t>
            </w:r>
            <w:r w:rsidRPr="005C0D3D">
              <w:rPr>
                <w:rFonts w:ascii="Times New Roman" w:hAnsi="Times New Roman" w:cs="Times New Roman"/>
              </w:rPr>
              <w:t xml:space="preserve"> девочек-подростков, женщин социальной группы риска</w:t>
            </w:r>
          </w:p>
        </w:tc>
        <w:tc>
          <w:tcPr>
            <w:tcW w:w="1701" w:type="dxa"/>
            <w:tcBorders>
              <w:top w:val="single" w:sz="4" w:space="0" w:color="auto"/>
              <w:left w:val="single" w:sz="4" w:space="0" w:color="auto"/>
              <w:right w:val="single" w:sz="4" w:space="0" w:color="auto"/>
            </w:tcBorders>
          </w:tcPr>
          <w:p w:rsidR="00781492" w:rsidRPr="005C0D3D" w:rsidRDefault="00781492" w:rsidP="00787CB5">
            <w:pPr>
              <w:jc w:val="center"/>
              <w:rPr>
                <w:sz w:val="20"/>
                <w:szCs w:val="20"/>
              </w:rPr>
            </w:pPr>
            <w:r w:rsidRPr="008E7683">
              <w:rPr>
                <w:sz w:val="20"/>
                <w:szCs w:val="20"/>
              </w:rPr>
              <w:t xml:space="preserve">Черемховское местное отделение </w:t>
            </w:r>
            <w:r>
              <w:rPr>
                <w:sz w:val="20"/>
                <w:szCs w:val="20"/>
              </w:rPr>
              <w:t>ООО «Российский красный крест»;</w:t>
            </w:r>
            <w:r w:rsidRPr="005C0D3D">
              <w:rPr>
                <w:sz w:val="20"/>
                <w:szCs w:val="20"/>
              </w:rPr>
              <w:t> </w:t>
            </w:r>
          </w:p>
          <w:p w:rsidR="00781492" w:rsidRPr="005C0D3D"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p>
        </w:tc>
        <w:tc>
          <w:tcPr>
            <w:tcW w:w="5360" w:type="dxa"/>
            <w:gridSpan w:val="6"/>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r w:rsidR="00781492" w:rsidRPr="005C0D3D" w:rsidTr="00787CB5">
        <w:trPr>
          <w:gridAfter w:val="1"/>
          <w:wAfter w:w="899" w:type="dxa"/>
          <w:trHeight w:val="85"/>
        </w:trPr>
        <w:tc>
          <w:tcPr>
            <w:tcW w:w="817"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6.3.</w:t>
            </w:r>
          </w:p>
        </w:tc>
        <w:tc>
          <w:tcPr>
            <w:tcW w:w="2126"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pStyle w:val="ConsPlusCell"/>
              <w:jc w:val="center"/>
              <w:rPr>
                <w:rFonts w:ascii="Times New Roman" w:hAnsi="Times New Roman" w:cs="Times New Roman"/>
              </w:rPr>
            </w:pPr>
            <w:r w:rsidRPr="00ED0ABD">
              <w:rPr>
                <w:rFonts w:ascii="Times New Roman" w:hAnsi="Times New Roman" w:cs="Times New Roman"/>
              </w:rPr>
              <w:t>Содействие в</w:t>
            </w:r>
            <w:r>
              <w:rPr>
                <w:rFonts w:ascii="Times New Roman" w:hAnsi="Times New Roman" w:cs="Times New Roman"/>
              </w:rPr>
              <w:t xml:space="preserve"> в</w:t>
            </w:r>
            <w:r w:rsidRPr="005C0D3D">
              <w:rPr>
                <w:rFonts w:ascii="Times New Roman" w:hAnsi="Times New Roman" w:cs="Times New Roman"/>
              </w:rPr>
              <w:t>ыявлени</w:t>
            </w:r>
            <w:r>
              <w:rPr>
                <w:rFonts w:ascii="Times New Roman" w:hAnsi="Times New Roman" w:cs="Times New Roman"/>
              </w:rPr>
              <w:t>и и сопровождении</w:t>
            </w:r>
            <w:r w:rsidRPr="005C0D3D">
              <w:rPr>
                <w:rFonts w:ascii="Times New Roman" w:hAnsi="Times New Roman" w:cs="Times New Roman"/>
              </w:rPr>
              <w:t xml:space="preserve"> несовершеннолетних беременных на территории Черемховского района </w:t>
            </w:r>
          </w:p>
        </w:tc>
        <w:tc>
          <w:tcPr>
            <w:tcW w:w="1701" w:type="dxa"/>
            <w:tcBorders>
              <w:top w:val="single" w:sz="4" w:space="0" w:color="auto"/>
              <w:left w:val="single" w:sz="4" w:space="0" w:color="auto"/>
              <w:bottom w:val="single" w:sz="4" w:space="0" w:color="auto"/>
              <w:right w:val="single" w:sz="4" w:space="0" w:color="auto"/>
            </w:tcBorders>
          </w:tcPr>
          <w:p w:rsidR="00781492" w:rsidRPr="005C0D3D" w:rsidRDefault="00781492" w:rsidP="00787CB5">
            <w:pPr>
              <w:jc w:val="center"/>
              <w:rPr>
                <w:sz w:val="20"/>
                <w:szCs w:val="20"/>
              </w:rPr>
            </w:pPr>
            <w:r>
              <w:rPr>
                <w:sz w:val="20"/>
                <w:szCs w:val="20"/>
              </w:rPr>
              <w:t> </w:t>
            </w:r>
            <w:r w:rsidRPr="005C0D3D">
              <w:rPr>
                <w:sz w:val="20"/>
                <w:szCs w:val="20"/>
              </w:rPr>
              <w:t>КДН</w:t>
            </w:r>
            <w:r>
              <w:rPr>
                <w:sz w:val="20"/>
                <w:szCs w:val="20"/>
              </w:rPr>
              <w:t>иЗП***;</w:t>
            </w:r>
          </w:p>
          <w:p w:rsidR="00781492" w:rsidRPr="005C0D3D" w:rsidRDefault="00781492" w:rsidP="00787CB5">
            <w:pPr>
              <w:jc w:val="center"/>
              <w:rPr>
                <w:sz w:val="20"/>
                <w:szCs w:val="20"/>
              </w:rPr>
            </w:pPr>
            <w:r w:rsidRPr="005C0D3D">
              <w:rPr>
                <w:sz w:val="20"/>
                <w:szCs w:val="20"/>
              </w:rPr>
              <w:t>ОГКУ СО «Центр помощи детям</w:t>
            </w:r>
            <w:r>
              <w:rPr>
                <w:sz w:val="20"/>
                <w:szCs w:val="20"/>
              </w:rPr>
              <w:t>;</w:t>
            </w:r>
            <w:r w:rsidRPr="005C0D3D">
              <w:rPr>
                <w:sz w:val="20"/>
                <w:szCs w:val="20"/>
              </w:rPr>
              <w:t xml:space="preserve"> оставшимся без попечения родителей</w:t>
            </w:r>
            <w:r>
              <w:rPr>
                <w:sz w:val="20"/>
                <w:szCs w:val="20"/>
              </w:rPr>
              <w:t>, «Гармония</w:t>
            </w:r>
            <w:r w:rsidRPr="005C0D3D">
              <w:rPr>
                <w:sz w:val="20"/>
                <w:szCs w:val="20"/>
              </w:rPr>
              <w:t>»</w:t>
            </w:r>
            <w:r>
              <w:rPr>
                <w:sz w:val="20"/>
                <w:szCs w:val="20"/>
              </w:rPr>
              <w:t>;</w:t>
            </w:r>
          </w:p>
          <w:p w:rsidR="00781492" w:rsidRPr="005C0D3D" w:rsidRDefault="00781492" w:rsidP="00787CB5">
            <w:pPr>
              <w:jc w:val="center"/>
              <w:rPr>
                <w:sz w:val="20"/>
                <w:szCs w:val="20"/>
              </w:rPr>
            </w:pPr>
            <w:r w:rsidRPr="005C0D3D">
              <w:rPr>
                <w:sz w:val="20"/>
                <w:szCs w:val="20"/>
              </w:rPr>
              <w:t xml:space="preserve">ОГБУЗ </w:t>
            </w:r>
            <w:r>
              <w:rPr>
                <w:sz w:val="20"/>
                <w:szCs w:val="20"/>
              </w:rPr>
              <w:t>«</w:t>
            </w:r>
            <w:r w:rsidRPr="009F3D43">
              <w:rPr>
                <w:color w:val="000000"/>
                <w:sz w:val="20"/>
                <w:szCs w:val="20"/>
                <w:shd w:val="clear" w:color="auto" w:fill="FFFFFF"/>
              </w:rPr>
              <w:t>Черемховская городская больница №1»</w:t>
            </w:r>
          </w:p>
        </w:tc>
        <w:tc>
          <w:tcPr>
            <w:tcW w:w="5360" w:type="dxa"/>
            <w:gridSpan w:val="6"/>
            <w:tcBorders>
              <w:top w:val="single" w:sz="4" w:space="0" w:color="auto"/>
              <w:left w:val="nil"/>
              <w:bottom w:val="single" w:sz="4" w:space="0" w:color="auto"/>
              <w:right w:val="single" w:sz="4" w:space="0" w:color="auto"/>
            </w:tcBorders>
          </w:tcPr>
          <w:p w:rsidR="00781492" w:rsidRPr="005C0D3D" w:rsidRDefault="00781492" w:rsidP="00787CB5">
            <w:pPr>
              <w:jc w:val="center"/>
              <w:rPr>
                <w:sz w:val="20"/>
                <w:szCs w:val="20"/>
              </w:rPr>
            </w:pPr>
            <w:r w:rsidRPr="005C0D3D">
              <w:rPr>
                <w:sz w:val="20"/>
                <w:szCs w:val="20"/>
              </w:rPr>
              <w:t>Без финансирования</w:t>
            </w:r>
          </w:p>
        </w:tc>
      </w:tr>
    </w:tbl>
    <w:p w:rsidR="00781492" w:rsidRDefault="00781492" w:rsidP="00942ABD">
      <w:pPr>
        <w:pStyle w:val="4"/>
        <w:shd w:val="clear" w:color="auto" w:fill="auto"/>
        <w:tabs>
          <w:tab w:val="left" w:pos="1196"/>
        </w:tabs>
        <w:spacing w:before="0" w:after="0"/>
        <w:jc w:val="both"/>
        <w:rPr>
          <w:sz w:val="24"/>
          <w:szCs w:val="24"/>
        </w:rPr>
      </w:pPr>
      <w:r w:rsidRPr="00300625">
        <w:rPr>
          <w:sz w:val="24"/>
          <w:szCs w:val="24"/>
        </w:rPr>
        <w:t xml:space="preserve">* - </w:t>
      </w:r>
      <w:r>
        <w:rPr>
          <w:sz w:val="24"/>
          <w:szCs w:val="24"/>
        </w:rPr>
        <w:t>А</w:t>
      </w:r>
      <w:r w:rsidRPr="00300625">
        <w:rPr>
          <w:sz w:val="24"/>
          <w:szCs w:val="24"/>
        </w:rPr>
        <w:t>дминистрации Черемховского районного муниципального образования</w:t>
      </w:r>
      <w:r>
        <w:rPr>
          <w:sz w:val="24"/>
          <w:szCs w:val="24"/>
        </w:rPr>
        <w:t>,</w:t>
      </w:r>
    </w:p>
    <w:p w:rsidR="00781492" w:rsidRDefault="00781492" w:rsidP="00942ABD">
      <w:pPr>
        <w:pStyle w:val="4"/>
        <w:shd w:val="clear" w:color="auto" w:fill="auto"/>
        <w:tabs>
          <w:tab w:val="left" w:pos="1196"/>
        </w:tabs>
        <w:spacing w:before="0" w:after="0"/>
        <w:jc w:val="both"/>
        <w:rPr>
          <w:color w:val="000000"/>
          <w:sz w:val="24"/>
          <w:szCs w:val="24"/>
        </w:rPr>
      </w:pPr>
      <w:r>
        <w:rPr>
          <w:sz w:val="24"/>
          <w:szCs w:val="24"/>
        </w:rPr>
        <w:t xml:space="preserve">** </w:t>
      </w:r>
      <w:r w:rsidRPr="00300625">
        <w:rPr>
          <w:sz w:val="24"/>
          <w:szCs w:val="24"/>
        </w:rPr>
        <w:t xml:space="preserve">- </w:t>
      </w:r>
      <w:r>
        <w:rPr>
          <w:color w:val="000000"/>
          <w:sz w:val="24"/>
          <w:szCs w:val="24"/>
        </w:rPr>
        <w:t>Областное</w:t>
      </w:r>
      <w:r w:rsidRPr="00300625">
        <w:rPr>
          <w:color w:val="000000"/>
          <w:sz w:val="24"/>
          <w:szCs w:val="24"/>
        </w:rPr>
        <w:t xml:space="preserve"> государственное бюджетное учреждение здравоохранения «Черемховская городская больница № 1»</w:t>
      </w:r>
      <w:r>
        <w:rPr>
          <w:color w:val="000000"/>
          <w:sz w:val="24"/>
          <w:szCs w:val="24"/>
        </w:rPr>
        <w:t>,</w:t>
      </w:r>
    </w:p>
    <w:p w:rsidR="00781492" w:rsidRPr="00C31785" w:rsidRDefault="00781492" w:rsidP="00942ABD">
      <w:pPr>
        <w:pStyle w:val="4"/>
        <w:shd w:val="clear" w:color="auto" w:fill="auto"/>
        <w:tabs>
          <w:tab w:val="left" w:pos="1196"/>
        </w:tabs>
        <w:spacing w:before="0" w:after="0"/>
        <w:jc w:val="both"/>
        <w:rPr>
          <w:color w:val="000000"/>
          <w:sz w:val="24"/>
          <w:szCs w:val="24"/>
        </w:rPr>
      </w:pPr>
      <w:r>
        <w:rPr>
          <w:color w:val="000000"/>
          <w:sz w:val="24"/>
          <w:szCs w:val="24"/>
        </w:rPr>
        <w:t>*** - Комиссия по делам несовершеннолетних и защите их прав.</w:t>
      </w:r>
    </w:p>
    <w:p w:rsidR="00781492" w:rsidRPr="00300625" w:rsidRDefault="00781492" w:rsidP="00942ABD">
      <w:pPr>
        <w:pStyle w:val="4"/>
        <w:shd w:val="clear" w:color="auto" w:fill="auto"/>
        <w:tabs>
          <w:tab w:val="left" w:pos="1196"/>
        </w:tabs>
        <w:spacing w:before="0" w:after="0"/>
        <w:jc w:val="both"/>
        <w:rPr>
          <w:sz w:val="24"/>
          <w:szCs w:val="24"/>
        </w:rPr>
      </w:pPr>
    </w:p>
    <w:p w:rsidR="00781492" w:rsidRPr="00F96C1F" w:rsidRDefault="00781492" w:rsidP="00942ABD">
      <w:pPr>
        <w:pStyle w:val="4"/>
        <w:shd w:val="clear" w:color="auto" w:fill="auto"/>
        <w:tabs>
          <w:tab w:val="left" w:pos="1196"/>
        </w:tabs>
        <w:spacing w:before="0" w:after="0"/>
        <w:rPr>
          <w:b/>
          <w:bCs/>
          <w:sz w:val="28"/>
          <w:szCs w:val="28"/>
        </w:rPr>
      </w:pPr>
      <w:r w:rsidRPr="00435BDD">
        <w:rPr>
          <w:b/>
          <w:bCs/>
          <w:sz w:val="28"/>
          <w:szCs w:val="28"/>
          <w:lang w:val="en-US"/>
        </w:rPr>
        <w:t>V</w:t>
      </w:r>
      <w:r w:rsidRPr="00435BDD">
        <w:rPr>
          <w:b/>
          <w:bCs/>
          <w:sz w:val="28"/>
          <w:szCs w:val="28"/>
        </w:rPr>
        <w:t>.Ожидаемые результаты реализации муниципальной программы</w:t>
      </w:r>
    </w:p>
    <w:p w:rsidR="00781492" w:rsidRDefault="00781492" w:rsidP="00942ABD">
      <w:pPr>
        <w:widowControl w:val="0"/>
        <w:ind w:firstLine="567"/>
        <w:jc w:val="both"/>
        <w:rPr>
          <w:sz w:val="28"/>
          <w:szCs w:val="28"/>
        </w:rPr>
      </w:pPr>
    </w:p>
    <w:p w:rsidR="00781492" w:rsidRDefault="00781492" w:rsidP="00942ABD">
      <w:pPr>
        <w:widowControl w:val="0"/>
        <w:ind w:firstLine="567"/>
        <w:jc w:val="both"/>
        <w:rPr>
          <w:sz w:val="28"/>
          <w:szCs w:val="28"/>
        </w:rPr>
      </w:pPr>
      <w:r w:rsidRPr="0089113D">
        <w:rPr>
          <w:sz w:val="28"/>
          <w:szCs w:val="28"/>
        </w:rPr>
        <w:t>Ожидаемыми результатами реализации муниципальной программы являются:</w:t>
      </w:r>
    </w:p>
    <w:p w:rsidR="00781492" w:rsidRPr="00DA1AD8" w:rsidRDefault="00781492" w:rsidP="00942ABD">
      <w:pPr>
        <w:pStyle w:val="12"/>
        <w:numPr>
          <w:ilvl w:val="0"/>
          <w:numId w:val="40"/>
        </w:numPr>
        <w:tabs>
          <w:tab w:val="left" w:pos="318"/>
        </w:tabs>
        <w:autoSpaceDE w:val="0"/>
        <w:autoSpaceDN w:val="0"/>
        <w:adjustRightInd w:val="0"/>
        <w:spacing w:after="0" w:line="240" w:lineRule="auto"/>
        <w:ind w:left="0" w:firstLine="0"/>
        <w:contextualSpacing w:val="0"/>
        <w:jc w:val="both"/>
        <w:rPr>
          <w:rFonts w:ascii="Times New Roman" w:hAnsi="Times New Roman"/>
          <w:sz w:val="28"/>
          <w:szCs w:val="28"/>
        </w:rPr>
      </w:pPr>
      <w:r w:rsidRPr="00DA1AD8">
        <w:rPr>
          <w:rFonts w:ascii="Times New Roman" w:hAnsi="Times New Roman"/>
          <w:sz w:val="28"/>
          <w:szCs w:val="28"/>
        </w:rPr>
        <w:t xml:space="preserve">Увеличение доли обследованных граждан выездными бригадами узких специалистов на территории Черемховского района до 25 %. </w:t>
      </w:r>
    </w:p>
    <w:p w:rsidR="00781492" w:rsidRPr="00DA1AD8" w:rsidRDefault="00781492" w:rsidP="00942ABD">
      <w:pPr>
        <w:pStyle w:val="12"/>
        <w:numPr>
          <w:ilvl w:val="0"/>
          <w:numId w:val="40"/>
        </w:numPr>
        <w:tabs>
          <w:tab w:val="left" w:pos="284"/>
          <w:tab w:val="left" w:pos="318"/>
        </w:tabs>
        <w:autoSpaceDE w:val="0"/>
        <w:autoSpaceDN w:val="0"/>
        <w:adjustRightInd w:val="0"/>
        <w:spacing w:after="0" w:line="240" w:lineRule="auto"/>
        <w:ind w:left="34" w:firstLine="0"/>
        <w:contextualSpacing w:val="0"/>
        <w:jc w:val="both"/>
        <w:rPr>
          <w:rFonts w:ascii="Times New Roman" w:hAnsi="Times New Roman"/>
          <w:sz w:val="28"/>
          <w:szCs w:val="28"/>
        </w:rPr>
      </w:pPr>
      <w:r w:rsidRPr="00DA1AD8">
        <w:rPr>
          <w:rFonts w:ascii="Times New Roman" w:hAnsi="Times New Roman"/>
          <w:sz w:val="28"/>
          <w:szCs w:val="28"/>
        </w:rPr>
        <w:t>Увеличение доли обследованных граждан на передвижном флюорографе в Черемховском районе до 75%.</w:t>
      </w:r>
    </w:p>
    <w:p w:rsidR="00781492" w:rsidRPr="00DA1AD8" w:rsidRDefault="00781492" w:rsidP="00942ABD">
      <w:pPr>
        <w:widowControl w:val="0"/>
        <w:numPr>
          <w:ilvl w:val="0"/>
          <w:numId w:val="40"/>
        </w:numPr>
        <w:tabs>
          <w:tab w:val="left" w:pos="318"/>
        </w:tabs>
        <w:ind w:left="34" w:firstLine="0"/>
        <w:jc w:val="both"/>
        <w:rPr>
          <w:sz w:val="28"/>
          <w:szCs w:val="28"/>
        </w:rPr>
      </w:pPr>
      <w:r w:rsidRPr="00DA1AD8">
        <w:rPr>
          <w:sz w:val="28"/>
          <w:szCs w:val="28"/>
        </w:rPr>
        <w:t>Увеличение доли граждан, прошедших обследование на наличие ВИЧ-инфекции, до 25 %.</w:t>
      </w:r>
    </w:p>
    <w:p w:rsidR="00781492" w:rsidRPr="00650C5B" w:rsidRDefault="00781492" w:rsidP="00942ABD">
      <w:pPr>
        <w:widowControl w:val="0"/>
        <w:numPr>
          <w:ilvl w:val="0"/>
          <w:numId w:val="40"/>
        </w:numPr>
        <w:tabs>
          <w:tab w:val="left" w:pos="318"/>
        </w:tabs>
        <w:ind w:left="34" w:firstLine="0"/>
        <w:jc w:val="both"/>
        <w:rPr>
          <w:sz w:val="28"/>
          <w:szCs w:val="28"/>
        </w:rPr>
      </w:pPr>
      <w:r w:rsidRPr="00650C5B">
        <w:rPr>
          <w:sz w:val="28"/>
          <w:szCs w:val="28"/>
        </w:rPr>
        <w:t xml:space="preserve">Увеличение доли мероприятий, направленных на профилактику социально значимых заболеваний.   </w:t>
      </w:r>
    </w:p>
    <w:p w:rsidR="00781492" w:rsidRPr="00CA5BDE" w:rsidRDefault="00781492" w:rsidP="00942ABD">
      <w:pPr>
        <w:widowControl w:val="0"/>
        <w:numPr>
          <w:ilvl w:val="0"/>
          <w:numId w:val="40"/>
        </w:numPr>
        <w:tabs>
          <w:tab w:val="left" w:pos="318"/>
        </w:tabs>
        <w:ind w:left="34" w:firstLine="0"/>
        <w:jc w:val="both"/>
        <w:rPr>
          <w:sz w:val="28"/>
          <w:szCs w:val="28"/>
        </w:rPr>
      </w:pPr>
      <w:r>
        <w:rPr>
          <w:sz w:val="28"/>
          <w:szCs w:val="28"/>
        </w:rPr>
        <w:t xml:space="preserve">Увеличение доли обеспеченности медицинскими кадрами </w:t>
      </w:r>
      <w:r w:rsidRPr="00CA5BDE">
        <w:rPr>
          <w:sz w:val="28"/>
          <w:szCs w:val="28"/>
        </w:rPr>
        <w:t xml:space="preserve">до </w:t>
      </w:r>
      <w:r>
        <w:rPr>
          <w:sz w:val="28"/>
          <w:szCs w:val="28"/>
        </w:rPr>
        <w:t>59</w:t>
      </w:r>
      <w:r w:rsidRPr="00CA5BDE">
        <w:rPr>
          <w:sz w:val="28"/>
          <w:szCs w:val="28"/>
        </w:rPr>
        <w:t xml:space="preserve">,0%, путем подготовки медицинских работников в учебных учреждениях и оказания мер социальной поддержки. </w:t>
      </w:r>
    </w:p>
    <w:p w:rsidR="00781492" w:rsidRPr="009038FC" w:rsidRDefault="00781492" w:rsidP="00942ABD">
      <w:pPr>
        <w:widowControl w:val="0"/>
        <w:numPr>
          <w:ilvl w:val="0"/>
          <w:numId w:val="40"/>
        </w:numPr>
        <w:tabs>
          <w:tab w:val="left" w:pos="318"/>
        </w:tabs>
        <w:ind w:left="34" w:firstLine="0"/>
        <w:jc w:val="both"/>
        <w:rPr>
          <w:sz w:val="28"/>
          <w:szCs w:val="28"/>
        </w:rPr>
      </w:pPr>
      <w:r w:rsidRPr="009038FC">
        <w:rPr>
          <w:sz w:val="28"/>
          <w:szCs w:val="28"/>
        </w:rPr>
        <w:t>Увеличение доли ФАПов</w:t>
      </w:r>
      <w:r>
        <w:rPr>
          <w:sz w:val="28"/>
          <w:szCs w:val="28"/>
        </w:rPr>
        <w:t>, в которых проведен текущий ремонт до 77</w:t>
      </w:r>
      <w:r w:rsidRPr="009038FC">
        <w:rPr>
          <w:sz w:val="28"/>
          <w:szCs w:val="28"/>
        </w:rPr>
        <w:t>%.</w:t>
      </w:r>
    </w:p>
    <w:p w:rsidR="00781492" w:rsidRDefault="00781492" w:rsidP="00942ABD">
      <w:pPr>
        <w:widowControl w:val="0"/>
        <w:numPr>
          <w:ilvl w:val="0"/>
          <w:numId w:val="40"/>
        </w:numPr>
        <w:tabs>
          <w:tab w:val="left" w:pos="318"/>
        </w:tabs>
        <w:ind w:left="34" w:firstLine="0"/>
        <w:jc w:val="both"/>
        <w:rPr>
          <w:sz w:val="28"/>
          <w:szCs w:val="28"/>
        </w:rPr>
      </w:pPr>
      <w:r>
        <w:rPr>
          <w:sz w:val="28"/>
          <w:szCs w:val="28"/>
        </w:rPr>
        <w:t>Увеличение доли информированности учеников школ Черемховского района о социально значимых заболеваниях до 98%.</w:t>
      </w:r>
    </w:p>
    <w:p w:rsidR="00781492" w:rsidRDefault="00781492" w:rsidP="00942ABD">
      <w:pPr>
        <w:widowControl w:val="0"/>
        <w:numPr>
          <w:ilvl w:val="0"/>
          <w:numId w:val="40"/>
        </w:numPr>
        <w:tabs>
          <w:tab w:val="left" w:pos="318"/>
        </w:tabs>
        <w:ind w:left="34" w:firstLine="0"/>
        <w:jc w:val="both"/>
        <w:rPr>
          <w:sz w:val="28"/>
          <w:szCs w:val="28"/>
        </w:rPr>
      </w:pPr>
      <w:r w:rsidRPr="00DC08A2">
        <w:rPr>
          <w:sz w:val="28"/>
          <w:szCs w:val="28"/>
        </w:rPr>
        <w:t xml:space="preserve">Увеличение </w:t>
      </w:r>
      <w:r>
        <w:rPr>
          <w:sz w:val="28"/>
          <w:szCs w:val="28"/>
        </w:rPr>
        <w:t xml:space="preserve">доли </w:t>
      </w:r>
      <w:r w:rsidRPr="00DC08A2">
        <w:rPr>
          <w:sz w:val="28"/>
          <w:szCs w:val="28"/>
        </w:rPr>
        <w:t xml:space="preserve">информированности населения </w:t>
      </w:r>
      <w:r>
        <w:rPr>
          <w:sz w:val="28"/>
          <w:szCs w:val="28"/>
        </w:rPr>
        <w:t xml:space="preserve">Черемховского района </w:t>
      </w:r>
      <w:r w:rsidRPr="00DC08A2">
        <w:rPr>
          <w:sz w:val="28"/>
          <w:szCs w:val="28"/>
        </w:rPr>
        <w:t xml:space="preserve">по вопросам профилактики </w:t>
      </w:r>
      <w:r w:rsidRPr="0039028C">
        <w:rPr>
          <w:sz w:val="28"/>
          <w:szCs w:val="28"/>
        </w:rPr>
        <w:t xml:space="preserve">социально значимых </w:t>
      </w:r>
      <w:r w:rsidRPr="00DC08A2">
        <w:rPr>
          <w:sz w:val="28"/>
          <w:szCs w:val="28"/>
        </w:rPr>
        <w:t xml:space="preserve">заболеваний и здорового образа жизни </w:t>
      </w:r>
      <w:r>
        <w:rPr>
          <w:sz w:val="28"/>
          <w:szCs w:val="28"/>
        </w:rPr>
        <w:t>до 35</w:t>
      </w:r>
      <w:r w:rsidRPr="00DC08A2">
        <w:rPr>
          <w:sz w:val="28"/>
          <w:szCs w:val="28"/>
        </w:rPr>
        <w:t>%.</w:t>
      </w:r>
    </w:p>
    <w:p w:rsidR="00781492" w:rsidRDefault="00781492" w:rsidP="00942ABD">
      <w:pPr>
        <w:widowControl w:val="0"/>
        <w:numPr>
          <w:ilvl w:val="0"/>
          <w:numId w:val="40"/>
        </w:numPr>
        <w:tabs>
          <w:tab w:val="left" w:pos="318"/>
        </w:tabs>
        <w:ind w:left="34" w:firstLine="0"/>
        <w:jc w:val="both"/>
        <w:rPr>
          <w:sz w:val="28"/>
          <w:szCs w:val="28"/>
        </w:rPr>
      </w:pPr>
      <w:r>
        <w:rPr>
          <w:sz w:val="28"/>
          <w:szCs w:val="28"/>
        </w:rPr>
        <w:t xml:space="preserve">Увеличение </w:t>
      </w:r>
      <w:r w:rsidRPr="00840DAC">
        <w:rPr>
          <w:sz w:val="28"/>
          <w:szCs w:val="28"/>
        </w:rPr>
        <w:t>дол</w:t>
      </w:r>
      <w:r>
        <w:rPr>
          <w:sz w:val="28"/>
          <w:szCs w:val="28"/>
        </w:rPr>
        <w:t xml:space="preserve">и информационных материалов </w:t>
      </w:r>
      <w:r w:rsidRPr="00840DAC">
        <w:rPr>
          <w:sz w:val="28"/>
          <w:szCs w:val="28"/>
        </w:rPr>
        <w:t xml:space="preserve">в информационно-телекоммуникационной сети «Интернет», в муниципальных средствах массовой информации о вопросах профилактики </w:t>
      </w:r>
      <w:r>
        <w:rPr>
          <w:sz w:val="28"/>
          <w:szCs w:val="28"/>
        </w:rPr>
        <w:t xml:space="preserve">социально значимых </w:t>
      </w:r>
      <w:r w:rsidRPr="00840DAC">
        <w:rPr>
          <w:sz w:val="28"/>
          <w:szCs w:val="28"/>
        </w:rPr>
        <w:t xml:space="preserve">заболеваний </w:t>
      </w:r>
      <w:r>
        <w:rPr>
          <w:sz w:val="28"/>
          <w:szCs w:val="28"/>
        </w:rPr>
        <w:t>до 25%.</w:t>
      </w:r>
    </w:p>
    <w:p w:rsidR="00781492" w:rsidRDefault="00781492" w:rsidP="00942ABD">
      <w:pPr>
        <w:widowControl w:val="0"/>
        <w:numPr>
          <w:ilvl w:val="0"/>
          <w:numId w:val="40"/>
        </w:numPr>
        <w:suppressAutoHyphens/>
        <w:ind w:left="0" w:firstLine="0"/>
        <w:jc w:val="both"/>
        <w:rPr>
          <w:sz w:val="28"/>
          <w:szCs w:val="28"/>
        </w:rPr>
      </w:pPr>
      <w:r w:rsidRPr="00D20C1F">
        <w:rPr>
          <w:sz w:val="28"/>
          <w:szCs w:val="28"/>
        </w:rPr>
        <w:t xml:space="preserve">Увеличение доли </w:t>
      </w:r>
      <w:r>
        <w:rPr>
          <w:sz w:val="28"/>
          <w:szCs w:val="28"/>
        </w:rPr>
        <w:t xml:space="preserve">учеников 7-11 классов, принявших </w:t>
      </w:r>
      <w:r w:rsidRPr="00D20C1F">
        <w:rPr>
          <w:sz w:val="28"/>
          <w:szCs w:val="28"/>
        </w:rPr>
        <w:t>участ</w:t>
      </w:r>
      <w:r>
        <w:rPr>
          <w:sz w:val="28"/>
          <w:szCs w:val="28"/>
        </w:rPr>
        <w:t>ие</w:t>
      </w:r>
      <w:r w:rsidRPr="00D20C1F">
        <w:rPr>
          <w:sz w:val="28"/>
          <w:szCs w:val="28"/>
        </w:rPr>
        <w:t xml:space="preserve"> в лекциях, тренингах, беседах по половому созреванию до </w:t>
      </w:r>
      <w:r>
        <w:rPr>
          <w:sz w:val="28"/>
          <w:szCs w:val="28"/>
        </w:rPr>
        <w:t>60</w:t>
      </w:r>
      <w:r w:rsidRPr="00D20C1F">
        <w:rPr>
          <w:sz w:val="28"/>
          <w:szCs w:val="28"/>
        </w:rPr>
        <w:t>%.</w:t>
      </w:r>
    </w:p>
    <w:p w:rsidR="00781492" w:rsidRDefault="00781492" w:rsidP="00942ABD">
      <w:pPr>
        <w:widowControl w:val="0"/>
        <w:suppressAutoHyphens/>
        <w:ind w:firstLine="567"/>
        <w:jc w:val="both"/>
        <w:rPr>
          <w:sz w:val="28"/>
          <w:szCs w:val="28"/>
        </w:rPr>
      </w:pPr>
      <w:r>
        <w:rPr>
          <w:sz w:val="28"/>
          <w:szCs w:val="28"/>
        </w:rPr>
        <w:t xml:space="preserve">Показатели результативности Программы </w:t>
      </w:r>
      <w:r w:rsidRPr="000B1F2A">
        <w:rPr>
          <w:sz w:val="28"/>
          <w:szCs w:val="28"/>
        </w:rPr>
        <w:t>приведены</w:t>
      </w:r>
      <w:r>
        <w:rPr>
          <w:sz w:val="28"/>
          <w:szCs w:val="28"/>
        </w:rPr>
        <w:t xml:space="preserve"> в П</w:t>
      </w:r>
      <w:r w:rsidRPr="000B1F2A">
        <w:rPr>
          <w:sz w:val="28"/>
          <w:szCs w:val="28"/>
        </w:rPr>
        <w:t xml:space="preserve">риложении № </w:t>
      </w:r>
      <w:r>
        <w:rPr>
          <w:sz w:val="28"/>
          <w:szCs w:val="28"/>
        </w:rPr>
        <w:t>1</w:t>
      </w:r>
      <w:r w:rsidRPr="000B1F2A">
        <w:rPr>
          <w:sz w:val="28"/>
          <w:szCs w:val="28"/>
        </w:rPr>
        <w:t>к Программе.</w:t>
      </w:r>
      <w:r>
        <w:rPr>
          <w:sz w:val="28"/>
          <w:szCs w:val="28"/>
        </w:rPr>
        <w:t xml:space="preserve"> Методика расчета показателей результативности Программы определяется следующим образом:</w:t>
      </w:r>
    </w:p>
    <w:p w:rsidR="00781492" w:rsidRDefault="00781492" w:rsidP="00942ABD">
      <w:pPr>
        <w:widowControl w:val="0"/>
        <w:suppressAutoHyphens/>
        <w:ind w:left="1069"/>
        <w:jc w:val="both"/>
        <w:rPr>
          <w:sz w:val="28"/>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480"/>
        <w:gridCol w:w="5280"/>
      </w:tblGrid>
      <w:tr w:rsidR="00781492" w:rsidRPr="00ED44B9" w:rsidTr="00787CB5">
        <w:trPr>
          <w:jc w:val="center"/>
        </w:trPr>
        <w:tc>
          <w:tcPr>
            <w:tcW w:w="708" w:type="dxa"/>
            <w:vAlign w:val="center"/>
          </w:tcPr>
          <w:p w:rsidR="00781492" w:rsidRPr="00F970C8" w:rsidRDefault="00781492" w:rsidP="00787CB5">
            <w:pPr>
              <w:jc w:val="center"/>
              <w:rPr>
                <w:b/>
                <w:bCs/>
              </w:rPr>
            </w:pPr>
            <w:r w:rsidRPr="00F970C8">
              <w:rPr>
                <w:b/>
                <w:bCs/>
              </w:rPr>
              <w:t>№ п.п.</w:t>
            </w:r>
          </w:p>
        </w:tc>
        <w:tc>
          <w:tcPr>
            <w:tcW w:w="3480" w:type="dxa"/>
            <w:vAlign w:val="center"/>
          </w:tcPr>
          <w:p w:rsidR="00781492" w:rsidRPr="00F970C8" w:rsidRDefault="00781492" w:rsidP="00787CB5">
            <w:pPr>
              <w:jc w:val="center"/>
              <w:rPr>
                <w:b/>
                <w:bCs/>
              </w:rPr>
            </w:pPr>
            <w:r w:rsidRPr="00F970C8">
              <w:rPr>
                <w:b/>
                <w:bCs/>
              </w:rPr>
              <w:t>Наименование показателя результативности</w:t>
            </w:r>
          </w:p>
        </w:tc>
        <w:tc>
          <w:tcPr>
            <w:tcW w:w="5280" w:type="dxa"/>
            <w:vAlign w:val="center"/>
          </w:tcPr>
          <w:p w:rsidR="00781492" w:rsidRPr="00F970C8" w:rsidRDefault="00781492" w:rsidP="00787CB5">
            <w:pPr>
              <w:jc w:val="center"/>
              <w:rPr>
                <w:b/>
                <w:bCs/>
              </w:rPr>
            </w:pPr>
            <w:r w:rsidRPr="00F970C8">
              <w:rPr>
                <w:b/>
                <w:bCs/>
              </w:rPr>
              <w:t>Методика расчета значения показателя результативности</w:t>
            </w:r>
          </w:p>
        </w:tc>
      </w:tr>
      <w:tr w:rsidR="00781492" w:rsidRPr="00ED44B9" w:rsidTr="00787CB5">
        <w:trPr>
          <w:jc w:val="center"/>
        </w:trPr>
        <w:tc>
          <w:tcPr>
            <w:tcW w:w="708" w:type="dxa"/>
            <w:vMerge w:val="restart"/>
            <w:vAlign w:val="center"/>
          </w:tcPr>
          <w:p w:rsidR="00781492" w:rsidRPr="00ED44B9" w:rsidRDefault="00781492" w:rsidP="00787CB5">
            <w:pPr>
              <w:jc w:val="center"/>
            </w:pPr>
            <w:r w:rsidRPr="00ED44B9">
              <w:t>1</w:t>
            </w:r>
          </w:p>
        </w:tc>
        <w:tc>
          <w:tcPr>
            <w:tcW w:w="3480" w:type="dxa"/>
            <w:vAlign w:val="center"/>
          </w:tcPr>
          <w:p w:rsidR="00781492" w:rsidRPr="000913BD" w:rsidRDefault="00781492" w:rsidP="00787CB5">
            <w:pPr>
              <w:ind w:right="-18"/>
            </w:pPr>
            <w:r w:rsidRPr="000913BD">
              <w:t>Доля обследованных граждан выездными бригадами узких специалистов на территории Черемховского района</w:t>
            </w:r>
          </w:p>
        </w:tc>
        <w:tc>
          <w:tcPr>
            <w:tcW w:w="5280" w:type="dxa"/>
            <w:vAlign w:val="center"/>
          </w:tcPr>
          <w:p w:rsidR="00781492" w:rsidRDefault="00781492" w:rsidP="00787CB5">
            <w:pPr>
              <w:widowControl w:val="0"/>
              <w:jc w:val="center"/>
            </w:pPr>
            <w:r w:rsidRPr="00ED44B9">
              <w:t xml:space="preserve">Показатель рассчитывается по формуле: </w:t>
            </w:r>
          </w:p>
          <w:p w:rsidR="00781492" w:rsidRPr="007E4495" w:rsidRDefault="00781492" w:rsidP="00787CB5">
            <w:pPr>
              <w:widowControl w:val="0"/>
              <w:jc w:val="center"/>
            </w:pPr>
            <w:r w:rsidRPr="00F970C8">
              <w:rPr>
                <w:lang w:val="en-US"/>
              </w:rPr>
              <w:t>I</w:t>
            </w:r>
            <w:r w:rsidRPr="007E4495">
              <w:rPr>
                <w:vertAlign w:val="subscript"/>
              </w:rPr>
              <w:t>1</w:t>
            </w:r>
            <w:r w:rsidRPr="007E4495">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7E4495">
              <w:t xml:space="preserve"> 100 %,</w:t>
            </w:r>
          </w:p>
          <w:p w:rsidR="00781492" w:rsidRPr="007E4495" w:rsidRDefault="00781492" w:rsidP="00787CB5">
            <w:pPr>
              <w:widowControl w:val="0"/>
            </w:pPr>
            <w:r w:rsidRPr="00ED44B9">
              <w:t>где</w:t>
            </w:r>
            <w:r w:rsidRPr="007E4495">
              <w:t>:</w:t>
            </w:r>
          </w:p>
          <w:p w:rsidR="00781492" w:rsidRPr="00F970C8" w:rsidRDefault="00781492" w:rsidP="00787CB5">
            <w:pPr>
              <w:shd w:val="clear" w:color="auto" w:fill="FFFFFF"/>
              <w:ind w:firstLine="14"/>
              <w:jc w:val="both"/>
            </w:pPr>
            <w:r w:rsidRPr="00ED44B9">
              <w:t xml:space="preserve">- </w:t>
            </w:r>
            <w:r w:rsidRPr="00F970C8">
              <w:rPr>
                <w:lang w:val="en-US"/>
              </w:rPr>
              <w:t>I</w:t>
            </w:r>
            <w:r>
              <w:rPr>
                <w:vertAlign w:val="subscript"/>
              </w:rPr>
              <w:t>факт</w:t>
            </w:r>
            <w:r w:rsidRPr="00ED44B9">
              <w:t xml:space="preserve"> - количество населения, прошедшего обследование; </w:t>
            </w:r>
          </w:p>
          <w:p w:rsidR="00781492" w:rsidRPr="00ED44B9" w:rsidRDefault="00781492" w:rsidP="00787CB5">
            <w:pPr>
              <w:shd w:val="clear" w:color="auto" w:fill="FFFFFF"/>
              <w:ind w:firstLine="14"/>
              <w:jc w:val="both"/>
            </w:pPr>
            <w:r w:rsidRPr="00ED44B9">
              <w:t xml:space="preserve">- </w:t>
            </w:r>
            <w:r w:rsidRPr="00F970C8">
              <w:rPr>
                <w:lang w:val="en-US"/>
              </w:rPr>
              <w:t>I</w:t>
            </w:r>
            <w:r>
              <w:rPr>
                <w:vertAlign w:val="subscript"/>
              </w:rPr>
              <w:t>общ</w:t>
            </w:r>
            <w:r w:rsidRPr="00ED44B9">
              <w:t>- общее количество населения Черемховского района.</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F970C8" w:rsidRDefault="00781492" w:rsidP="00787CB5">
            <w:pPr>
              <w:jc w:val="both"/>
            </w:pPr>
            <w:r w:rsidRPr="00ED44B9">
              <w:t xml:space="preserve">ОГБУЗ </w:t>
            </w:r>
            <w:r>
              <w:t xml:space="preserve">«Черемховская городская больница </w:t>
            </w:r>
            <w:r w:rsidRPr="00ED44B9">
              <w:t>№1</w:t>
            </w:r>
            <w:r>
              <w:t>»</w:t>
            </w:r>
            <w:r w:rsidRPr="00ED44B9">
              <w:t>, данные социально-демографического паспорта Черемховского района.</w:t>
            </w:r>
          </w:p>
        </w:tc>
      </w:tr>
      <w:tr w:rsidR="00781492" w:rsidRPr="00ED44B9" w:rsidTr="00787CB5">
        <w:trPr>
          <w:jc w:val="center"/>
        </w:trPr>
        <w:tc>
          <w:tcPr>
            <w:tcW w:w="708" w:type="dxa"/>
            <w:vMerge w:val="restart"/>
            <w:vAlign w:val="center"/>
          </w:tcPr>
          <w:p w:rsidR="00781492" w:rsidRPr="00ED44B9" w:rsidRDefault="00781492" w:rsidP="00787CB5">
            <w:pPr>
              <w:jc w:val="center"/>
            </w:pPr>
            <w:r w:rsidRPr="00ED44B9">
              <w:t>2</w:t>
            </w:r>
          </w:p>
        </w:tc>
        <w:tc>
          <w:tcPr>
            <w:tcW w:w="3480" w:type="dxa"/>
            <w:vAlign w:val="center"/>
          </w:tcPr>
          <w:p w:rsidR="00781492" w:rsidRPr="00ED44B9" w:rsidRDefault="00781492" w:rsidP="00787CB5">
            <w:r w:rsidRPr="00ED44B9">
              <w:t>Доля обследованных</w:t>
            </w:r>
            <w:r>
              <w:t xml:space="preserve"> граждан</w:t>
            </w:r>
            <w:r w:rsidRPr="00ED44B9">
              <w:t>на передвижном флюорографе в Черемховско</w:t>
            </w:r>
            <w:r>
              <w:t>м</w:t>
            </w:r>
            <w:r w:rsidRPr="00ED44B9">
              <w:t xml:space="preserve"> район</w:t>
            </w:r>
            <w:r>
              <w:t>е</w:t>
            </w:r>
          </w:p>
        </w:tc>
        <w:tc>
          <w:tcPr>
            <w:tcW w:w="5280" w:type="dxa"/>
            <w:vAlign w:val="center"/>
          </w:tcPr>
          <w:p w:rsidR="00781492" w:rsidRPr="00ED44B9" w:rsidRDefault="00781492" w:rsidP="00787CB5">
            <w:pPr>
              <w:widowControl w:val="0"/>
              <w:ind w:firstLine="14"/>
              <w:jc w:val="both"/>
            </w:pPr>
            <w:r w:rsidRPr="00ED44B9">
              <w:t xml:space="preserve">Показатель рассчитывается по формуле: </w:t>
            </w:r>
          </w:p>
          <w:p w:rsidR="00781492" w:rsidRPr="00ED44B9" w:rsidRDefault="00781492" w:rsidP="00787CB5">
            <w:pPr>
              <w:widowControl w:val="0"/>
              <w:ind w:firstLine="14"/>
              <w:jc w:val="center"/>
            </w:pPr>
            <w:r w:rsidRPr="00F970C8">
              <w:rPr>
                <w:lang w:val="en-US"/>
              </w:rPr>
              <w:t>I</w:t>
            </w:r>
            <w:r>
              <w:rPr>
                <w:vertAlign w:val="subscript"/>
              </w:rPr>
              <w:t>2</w:t>
            </w:r>
            <w:r w:rsidRPr="00ED44B9">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ED44B9">
              <w:t xml:space="preserve">. </w:t>
            </w:r>
            <w:r w:rsidRPr="00F970C8">
              <w:rPr>
                <w:lang w:val="en-US"/>
              </w:rPr>
              <w:t>x</w:t>
            </w:r>
            <w:r w:rsidRPr="00ED44B9">
              <w:t xml:space="preserve"> 100 %,</w:t>
            </w:r>
          </w:p>
          <w:p w:rsidR="00781492" w:rsidRPr="00ED44B9" w:rsidRDefault="00781492" w:rsidP="00787CB5">
            <w:pPr>
              <w:widowControl w:val="0"/>
              <w:jc w:val="both"/>
            </w:pPr>
            <w:r w:rsidRPr="00ED44B9">
              <w:t>где:</w:t>
            </w:r>
          </w:p>
          <w:p w:rsidR="00781492" w:rsidRPr="00F970C8" w:rsidRDefault="00781492" w:rsidP="00787CB5">
            <w:pPr>
              <w:shd w:val="clear" w:color="auto" w:fill="FFFFFF"/>
              <w:ind w:firstLine="14"/>
              <w:jc w:val="both"/>
            </w:pPr>
            <w:r w:rsidRPr="00ED44B9">
              <w:t xml:space="preserve">- </w:t>
            </w:r>
            <w:r w:rsidRPr="00F970C8">
              <w:rPr>
                <w:lang w:val="en-US"/>
              </w:rPr>
              <w:t>I</w:t>
            </w:r>
            <w:r>
              <w:rPr>
                <w:vertAlign w:val="subscript"/>
              </w:rPr>
              <w:t>факт</w:t>
            </w:r>
            <w:r w:rsidRPr="00ED44B9">
              <w:t xml:space="preserve">– количество населения, прошедшего обследование на передвижном флюорографе; </w:t>
            </w:r>
          </w:p>
          <w:p w:rsidR="00781492" w:rsidRPr="00ED44B9" w:rsidRDefault="00781492" w:rsidP="00787CB5">
            <w:pPr>
              <w:shd w:val="clear" w:color="auto" w:fill="FFFFFF"/>
              <w:ind w:firstLine="14"/>
              <w:jc w:val="both"/>
            </w:pPr>
            <w:r w:rsidRPr="00ED44B9">
              <w:t xml:space="preserve">- </w:t>
            </w:r>
            <w:r w:rsidRPr="00F970C8">
              <w:rPr>
                <w:lang w:val="en-US"/>
              </w:rPr>
              <w:t>I</w:t>
            </w:r>
            <w:r>
              <w:rPr>
                <w:vertAlign w:val="subscript"/>
              </w:rPr>
              <w:t>общ</w:t>
            </w:r>
            <w:r w:rsidRPr="00ED44B9">
              <w:t>– общее количество населения Черемховского района.</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Источники:</w:t>
            </w:r>
          </w:p>
          <w:p w:rsidR="00781492" w:rsidRPr="00F970C8" w:rsidRDefault="00781492" w:rsidP="00787CB5">
            <w:pPr>
              <w:jc w:val="both"/>
            </w:pPr>
            <w:r>
              <w:t xml:space="preserve">ОГБУЗ «Черемховская городская больница </w:t>
            </w:r>
            <w:r w:rsidRPr="00ED44B9">
              <w:t>№1</w:t>
            </w:r>
            <w:r>
              <w:t>»</w:t>
            </w:r>
            <w:r w:rsidRPr="00ED44B9">
              <w:t>, данные социально-демографического паспорта Черемховского района.</w:t>
            </w:r>
          </w:p>
        </w:tc>
      </w:tr>
      <w:tr w:rsidR="00781492" w:rsidRPr="00ED44B9" w:rsidTr="00787CB5">
        <w:trPr>
          <w:jc w:val="center"/>
        </w:trPr>
        <w:tc>
          <w:tcPr>
            <w:tcW w:w="708" w:type="dxa"/>
            <w:vAlign w:val="center"/>
          </w:tcPr>
          <w:p w:rsidR="00781492" w:rsidRPr="00ED44B9" w:rsidRDefault="00781492" w:rsidP="00787CB5">
            <w:pPr>
              <w:jc w:val="center"/>
            </w:pPr>
            <w:r w:rsidRPr="00ED44B9">
              <w:t>3</w:t>
            </w:r>
          </w:p>
        </w:tc>
        <w:tc>
          <w:tcPr>
            <w:tcW w:w="3480" w:type="dxa"/>
            <w:vAlign w:val="center"/>
          </w:tcPr>
          <w:p w:rsidR="00781492" w:rsidRPr="009E5A0D" w:rsidRDefault="00781492" w:rsidP="00787CB5">
            <w:pPr>
              <w:jc w:val="both"/>
            </w:pPr>
            <w:r w:rsidRPr="009E5A0D">
              <w:t>Доля граждан, прошедших обследование на наличие ВИЧ-инфекции</w:t>
            </w:r>
          </w:p>
        </w:tc>
        <w:tc>
          <w:tcPr>
            <w:tcW w:w="5280" w:type="dxa"/>
            <w:vAlign w:val="center"/>
          </w:tcPr>
          <w:p w:rsidR="00781492" w:rsidRDefault="00781492" w:rsidP="00787CB5">
            <w:pPr>
              <w:widowControl w:val="0"/>
              <w:ind w:left="14"/>
              <w:jc w:val="center"/>
            </w:pPr>
            <w:r w:rsidRPr="00ED44B9">
              <w:t xml:space="preserve">Показатель рассчитывается по формуле: </w:t>
            </w:r>
          </w:p>
          <w:p w:rsidR="00781492" w:rsidRPr="00C342DE" w:rsidRDefault="00781492" w:rsidP="00787CB5">
            <w:pPr>
              <w:widowControl w:val="0"/>
              <w:ind w:left="14"/>
              <w:jc w:val="center"/>
            </w:pPr>
            <w:r w:rsidRPr="00F970C8">
              <w:rPr>
                <w:lang w:val="en-US"/>
              </w:rPr>
              <w:t>I</w:t>
            </w:r>
            <w:r w:rsidRPr="00C342DE">
              <w:rPr>
                <w:vertAlign w:val="subscript"/>
              </w:rPr>
              <w:t>3</w:t>
            </w:r>
            <w:r w:rsidRPr="00C342DE">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C342DE">
              <w:t xml:space="preserve"> 100 %,</w:t>
            </w:r>
          </w:p>
          <w:p w:rsidR="00781492" w:rsidRPr="00942ABD" w:rsidRDefault="00781492" w:rsidP="00787CB5">
            <w:pPr>
              <w:widowControl w:val="0"/>
              <w:ind w:left="14"/>
            </w:pPr>
            <w:r w:rsidRPr="00ED44B9">
              <w:t>где</w:t>
            </w:r>
            <w:r w:rsidRPr="00942ABD">
              <w:t>:</w:t>
            </w:r>
          </w:p>
          <w:p w:rsidR="00781492" w:rsidRPr="00ED44B9" w:rsidRDefault="00781492" w:rsidP="00787CB5">
            <w:pPr>
              <w:widowControl w:val="0"/>
              <w:ind w:left="14"/>
              <w:jc w:val="both"/>
            </w:pPr>
            <w:r w:rsidRPr="00ED44B9">
              <w:t xml:space="preserve">- </w:t>
            </w:r>
            <w:r w:rsidRPr="00F970C8">
              <w:rPr>
                <w:lang w:val="en-US"/>
              </w:rPr>
              <w:t>I</w:t>
            </w:r>
            <w:r>
              <w:rPr>
                <w:vertAlign w:val="subscript"/>
              </w:rPr>
              <w:t>факт</w:t>
            </w:r>
            <w:r w:rsidRPr="00ED44B9">
              <w:t>- количество населения, прошедшего тестирование на наличие ВИЧ-инфекции;</w:t>
            </w:r>
          </w:p>
          <w:p w:rsidR="00781492" w:rsidRPr="00ED44B9" w:rsidRDefault="00781492" w:rsidP="00787CB5">
            <w:pPr>
              <w:shd w:val="clear" w:color="auto" w:fill="FFFFFF"/>
              <w:ind w:left="14"/>
              <w:jc w:val="both"/>
            </w:pPr>
            <w:r w:rsidRPr="00ED44B9">
              <w:t xml:space="preserve">- </w:t>
            </w:r>
            <w:r w:rsidRPr="00F970C8">
              <w:rPr>
                <w:lang w:val="en-US"/>
              </w:rPr>
              <w:t>I</w:t>
            </w:r>
            <w:r>
              <w:rPr>
                <w:vertAlign w:val="subscript"/>
              </w:rPr>
              <w:t xml:space="preserve">общ </w:t>
            </w:r>
            <w:r w:rsidRPr="00ED44B9">
              <w:t>- общее количество населения Черемховского района.</w:t>
            </w:r>
          </w:p>
        </w:tc>
      </w:tr>
      <w:tr w:rsidR="00781492" w:rsidRPr="00ED44B9" w:rsidTr="00787CB5">
        <w:trPr>
          <w:jc w:val="center"/>
        </w:trPr>
        <w:tc>
          <w:tcPr>
            <w:tcW w:w="708" w:type="dxa"/>
            <w:vMerge w:val="restart"/>
            <w:vAlign w:val="center"/>
          </w:tcPr>
          <w:p w:rsidR="00781492" w:rsidRPr="00ED44B9" w:rsidRDefault="00781492" w:rsidP="00787CB5">
            <w:pPr>
              <w:jc w:val="center"/>
            </w:pPr>
            <w:r>
              <w:t xml:space="preserve">4 </w:t>
            </w:r>
          </w:p>
        </w:tc>
        <w:tc>
          <w:tcPr>
            <w:tcW w:w="3480" w:type="dxa"/>
            <w:vAlign w:val="center"/>
          </w:tcPr>
          <w:p w:rsidR="00781492" w:rsidRPr="009E5A0D" w:rsidRDefault="00781492" w:rsidP="00787CB5">
            <w:pPr>
              <w:jc w:val="both"/>
            </w:pPr>
            <w:r w:rsidRPr="009E5A0D">
              <w:t>Доля</w:t>
            </w:r>
            <w:r>
              <w:t xml:space="preserve"> </w:t>
            </w:r>
            <w:r w:rsidRPr="009E5A0D">
              <w:t>мероприятий, направленных на профилактику социально значимых заболеваний</w:t>
            </w:r>
          </w:p>
        </w:tc>
        <w:tc>
          <w:tcPr>
            <w:tcW w:w="5280" w:type="dxa"/>
            <w:vAlign w:val="center"/>
          </w:tcPr>
          <w:p w:rsidR="00781492" w:rsidRDefault="00781492" w:rsidP="00787CB5">
            <w:pPr>
              <w:widowControl w:val="0"/>
              <w:ind w:left="14"/>
              <w:jc w:val="center"/>
            </w:pPr>
            <w:r w:rsidRPr="00ED44B9">
              <w:t xml:space="preserve">Показатель рассчитывается по формуле: </w:t>
            </w:r>
          </w:p>
          <w:p w:rsidR="00781492" w:rsidRPr="009E5A0D" w:rsidRDefault="00781492" w:rsidP="00787CB5">
            <w:pPr>
              <w:widowControl w:val="0"/>
              <w:ind w:left="14"/>
              <w:jc w:val="center"/>
            </w:pPr>
            <w:r w:rsidRPr="00F970C8">
              <w:rPr>
                <w:lang w:val="en-US"/>
              </w:rPr>
              <w:t>I</w:t>
            </w:r>
            <w:r>
              <w:rPr>
                <w:vertAlign w:val="subscript"/>
              </w:rPr>
              <w:t>4</w:t>
            </w:r>
            <w:r w:rsidRPr="009E5A0D">
              <w:t xml:space="preserve">=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9E5A0D">
              <w:t xml:space="preserve"> 100 %,</w:t>
            </w:r>
          </w:p>
          <w:p w:rsidR="00781492" w:rsidRPr="009E5A0D" w:rsidRDefault="00781492" w:rsidP="00787CB5">
            <w:pPr>
              <w:widowControl w:val="0"/>
              <w:ind w:left="14"/>
            </w:pPr>
            <w:r w:rsidRPr="00ED44B9">
              <w:t>где</w:t>
            </w:r>
            <w:r w:rsidRPr="009E5A0D">
              <w:t>:</w:t>
            </w:r>
          </w:p>
          <w:p w:rsidR="00781492" w:rsidRPr="00ED44B9" w:rsidRDefault="00781492" w:rsidP="00787CB5">
            <w:pPr>
              <w:widowControl w:val="0"/>
              <w:ind w:left="14"/>
              <w:jc w:val="both"/>
            </w:pPr>
            <w:r w:rsidRPr="00ED44B9">
              <w:t xml:space="preserve">- </w:t>
            </w:r>
            <w:r w:rsidRPr="00F970C8">
              <w:rPr>
                <w:lang w:val="en-US"/>
              </w:rPr>
              <w:t>I</w:t>
            </w:r>
            <w:r>
              <w:rPr>
                <w:vertAlign w:val="subscript"/>
              </w:rPr>
              <w:t>факт</w:t>
            </w:r>
            <w:r w:rsidRPr="00ED44B9">
              <w:t xml:space="preserve">- количество </w:t>
            </w:r>
            <w:r>
              <w:t>мероприятий, направленных на профилактику социально значимых заболеваний в текущем году</w:t>
            </w:r>
            <w:r w:rsidRPr="00ED44B9">
              <w:t>;</w:t>
            </w:r>
          </w:p>
          <w:p w:rsidR="00781492" w:rsidRPr="00ED44B9" w:rsidRDefault="00781492" w:rsidP="00787CB5">
            <w:pPr>
              <w:widowControl w:val="0"/>
              <w:ind w:left="14"/>
            </w:pPr>
            <w:r w:rsidRPr="00ED44B9">
              <w:t xml:space="preserve">- </w:t>
            </w:r>
            <w:r w:rsidRPr="00F970C8">
              <w:rPr>
                <w:lang w:val="en-US"/>
              </w:rPr>
              <w:t>I</w:t>
            </w:r>
            <w:r>
              <w:rPr>
                <w:vertAlign w:val="subscript"/>
              </w:rPr>
              <w:t xml:space="preserve">общ </w:t>
            </w:r>
            <w:r w:rsidRPr="00ED44B9">
              <w:t xml:space="preserve">- общее количество </w:t>
            </w:r>
            <w:r>
              <w:t>мероприятий, направленных на пропаганду здорового образа жизни.</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Источники:</w:t>
            </w:r>
          </w:p>
          <w:p w:rsidR="00781492" w:rsidRPr="00ED44B9" w:rsidRDefault="00781492" w:rsidP="00787CB5">
            <w:pPr>
              <w:widowControl w:val="0"/>
              <w:ind w:left="14" w:hanging="14"/>
              <w:jc w:val="both"/>
            </w:pPr>
            <w:r>
              <w:t xml:space="preserve">ОГБУЗ «Черемховская городская больница </w:t>
            </w:r>
            <w:r w:rsidRPr="00ED44B9">
              <w:t>№1</w:t>
            </w:r>
            <w:r>
              <w:t>», отдел молодежной политики и спорта АЧРМО, отдел образования АЧРМО</w:t>
            </w:r>
          </w:p>
        </w:tc>
      </w:tr>
      <w:tr w:rsidR="00781492" w:rsidRPr="00ED44B9" w:rsidTr="00787CB5">
        <w:trPr>
          <w:jc w:val="center"/>
        </w:trPr>
        <w:tc>
          <w:tcPr>
            <w:tcW w:w="708" w:type="dxa"/>
            <w:vMerge w:val="restart"/>
            <w:vAlign w:val="center"/>
          </w:tcPr>
          <w:p w:rsidR="00781492" w:rsidRPr="00ED44B9" w:rsidRDefault="00781492" w:rsidP="00787CB5">
            <w:pPr>
              <w:jc w:val="center"/>
            </w:pPr>
            <w:r>
              <w:t>5</w:t>
            </w:r>
          </w:p>
        </w:tc>
        <w:tc>
          <w:tcPr>
            <w:tcW w:w="3480" w:type="dxa"/>
            <w:vAlign w:val="center"/>
          </w:tcPr>
          <w:p w:rsidR="00781492" w:rsidRPr="009E5A0D" w:rsidRDefault="00781492" w:rsidP="00787CB5">
            <w:pPr>
              <w:jc w:val="both"/>
            </w:pPr>
            <w:r w:rsidRPr="009E5A0D">
              <w:t>Доля обеспеченности медицинскими кадрами путем подготовки медицинских работников в учебных учреждениях и оказания мер социальной поддержки</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7E4495" w:rsidRDefault="00781492" w:rsidP="00787CB5">
            <w:pPr>
              <w:widowControl w:val="0"/>
              <w:ind w:left="1144"/>
              <w:jc w:val="center"/>
            </w:pPr>
            <w:r w:rsidRPr="00F970C8">
              <w:rPr>
                <w:lang w:val="en-US"/>
              </w:rPr>
              <w:t>I</w:t>
            </w:r>
            <w:r>
              <w:rPr>
                <w:vertAlign w:val="subscript"/>
              </w:rPr>
              <w:t>5</w:t>
            </w:r>
            <w:r w:rsidRPr="007E4495">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7E4495">
              <w:t xml:space="preserve"> 100 %,</w:t>
            </w:r>
          </w:p>
          <w:p w:rsidR="00781492" w:rsidRPr="00ED44B9" w:rsidRDefault="00781492" w:rsidP="00787CB5">
            <w:pPr>
              <w:widowControl w:val="0"/>
            </w:pPr>
            <w:r w:rsidRPr="00ED44B9">
              <w:t>где:</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факт</w:t>
            </w:r>
            <w:r w:rsidRPr="00ED44B9">
              <w:t>– численность медицинских работников, оказывающих медицинские услуги в учреждениях здравоохранения Черемховского района;</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общ</w:t>
            </w:r>
            <w:r w:rsidRPr="00ED44B9">
              <w:t>– общая потребность в медицинских кадрах в Черемховском районе.</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r>
              <w:t xml:space="preserve"> </w:t>
            </w:r>
            <w:r w:rsidRPr="00ED44B9">
              <w:t>:ОГБУЗ</w:t>
            </w:r>
            <w:r>
              <w:t xml:space="preserve">«Черемховская городская больница </w:t>
            </w:r>
            <w:r w:rsidRPr="00ED44B9">
              <w:t>№1</w:t>
            </w:r>
            <w:r>
              <w:t>»</w:t>
            </w:r>
          </w:p>
        </w:tc>
      </w:tr>
      <w:tr w:rsidR="00781492" w:rsidRPr="00ED44B9" w:rsidTr="00787CB5">
        <w:trPr>
          <w:jc w:val="center"/>
        </w:trPr>
        <w:tc>
          <w:tcPr>
            <w:tcW w:w="708" w:type="dxa"/>
            <w:vMerge w:val="restart"/>
            <w:vAlign w:val="center"/>
          </w:tcPr>
          <w:p w:rsidR="00781492" w:rsidRPr="00ED44B9" w:rsidRDefault="00781492" w:rsidP="00787CB5">
            <w:pPr>
              <w:jc w:val="center"/>
            </w:pPr>
            <w:r>
              <w:t>6</w:t>
            </w:r>
          </w:p>
        </w:tc>
        <w:tc>
          <w:tcPr>
            <w:tcW w:w="3480" w:type="dxa"/>
            <w:vAlign w:val="center"/>
          </w:tcPr>
          <w:p w:rsidR="00781492" w:rsidRPr="00ED44B9" w:rsidRDefault="00781492" w:rsidP="00787CB5">
            <w:pPr>
              <w:jc w:val="both"/>
            </w:pPr>
            <w:r w:rsidRPr="00ED44B9">
              <w:t>Доля ФАПов, в которых  проведен текущий ремонт</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7E4495" w:rsidRDefault="00781492" w:rsidP="00787CB5">
            <w:pPr>
              <w:widowControl w:val="0"/>
              <w:ind w:firstLine="709"/>
              <w:jc w:val="center"/>
            </w:pPr>
            <w:r w:rsidRPr="00F970C8">
              <w:rPr>
                <w:lang w:val="en-US"/>
              </w:rPr>
              <w:t>I</w:t>
            </w:r>
            <w:r>
              <w:rPr>
                <w:vertAlign w:val="subscript"/>
              </w:rPr>
              <w:t>6</w:t>
            </w:r>
            <w:r w:rsidRPr="007E4495">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7E4495">
              <w:t xml:space="preserve"> 100 %,</w:t>
            </w:r>
          </w:p>
          <w:p w:rsidR="00781492" w:rsidRPr="00ED44B9" w:rsidRDefault="00781492" w:rsidP="00787CB5">
            <w:pPr>
              <w:widowControl w:val="0"/>
            </w:pPr>
            <w:r w:rsidRPr="00ED44B9">
              <w:t>где:</w:t>
            </w:r>
          </w:p>
          <w:p w:rsidR="00781492" w:rsidRPr="00F970C8" w:rsidRDefault="00781492" w:rsidP="00787CB5">
            <w:pPr>
              <w:shd w:val="clear" w:color="auto" w:fill="FFFFFF"/>
              <w:jc w:val="both"/>
            </w:pPr>
            <w:r w:rsidRPr="00ED44B9">
              <w:t xml:space="preserve">- </w:t>
            </w:r>
            <w:r w:rsidRPr="00F970C8">
              <w:rPr>
                <w:lang w:val="en-US"/>
              </w:rPr>
              <w:t>I</w:t>
            </w:r>
            <w:r>
              <w:rPr>
                <w:vertAlign w:val="subscript"/>
              </w:rPr>
              <w:t>факт</w:t>
            </w:r>
            <w:r w:rsidRPr="00ED44B9">
              <w:t xml:space="preserve">– общее количество ФАПов, в которых был проведен косметический и текущий ремонт в отчетном году; </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общ</w:t>
            </w:r>
            <w:r w:rsidRPr="00ED44B9">
              <w:t>– общее количество ФАПов, в которых планировался косметический и текущий ремонт в отчетном году.</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ED44B9" w:rsidRDefault="00781492" w:rsidP="00787CB5">
            <w:pPr>
              <w:jc w:val="both"/>
            </w:pPr>
            <w:r w:rsidRPr="00ED44B9">
              <w:t xml:space="preserve">ОГБУЗ </w:t>
            </w:r>
            <w:r>
              <w:t xml:space="preserve">«Черемховская городская больница </w:t>
            </w:r>
            <w:r w:rsidRPr="00ED44B9">
              <w:t>№1</w:t>
            </w:r>
            <w:r>
              <w:t>»</w:t>
            </w:r>
          </w:p>
        </w:tc>
      </w:tr>
      <w:tr w:rsidR="00781492" w:rsidRPr="00ED44B9" w:rsidTr="00787CB5">
        <w:trPr>
          <w:jc w:val="center"/>
        </w:trPr>
        <w:tc>
          <w:tcPr>
            <w:tcW w:w="708" w:type="dxa"/>
            <w:vMerge w:val="restart"/>
            <w:vAlign w:val="center"/>
          </w:tcPr>
          <w:p w:rsidR="00781492" w:rsidRPr="00ED44B9" w:rsidRDefault="00781492" w:rsidP="00787CB5">
            <w:pPr>
              <w:jc w:val="center"/>
            </w:pPr>
            <w:r>
              <w:t>7</w:t>
            </w:r>
          </w:p>
        </w:tc>
        <w:tc>
          <w:tcPr>
            <w:tcW w:w="3480" w:type="dxa"/>
            <w:vAlign w:val="center"/>
          </w:tcPr>
          <w:p w:rsidR="00781492" w:rsidRPr="00ED44B9" w:rsidRDefault="00781492" w:rsidP="00787CB5">
            <w:pPr>
              <w:jc w:val="both"/>
            </w:pPr>
            <w:r w:rsidRPr="00ED44B9">
              <w:t>Доля информированности учеников школ Черемховского района о социальнозначимых заболеваниях</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C342DE" w:rsidRDefault="00781492" w:rsidP="00787CB5">
            <w:pPr>
              <w:widowControl w:val="0"/>
              <w:ind w:firstLine="709"/>
              <w:jc w:val="center"/>
            </w:pPr>
            <w:r w:rsidRPr="00F970C8">
              <w:rPr>
                <w:lang w:val="en-US"/>
              </w:rPr>
              <w:t>I</w:t>
            </w:r>
            <w:r>
              <w:rPr>
                <w:vertAlign w:val="subscript"/>
              </w:rPr>
              <w:t>7</w:t>
            </w:r>
            <w:r w:rsidRPr="00C342DE">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C342DE">
              <w:t xml:space="preserve"> 100 %,</w:t>
            </w:r>
          </w:p>
          <w:p w:rsidR="00781492" w:rsidRPr="00ED44B9" w:rsidRDefault="00781492" w:rsidP="00787CB5">
            <w:pPr>
              <w:widowControl w:val="0"/>
            </w:pPr>
            <w:r w:rsidRPr="00ED44B9">
              <w:t>где:</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факт</w:t>
            </w:r>
            <w:r w:rsidRPr="00ED44B9">
              <w:t>– численность школьников 7-11 классов, принявших участие в мероприятиях, беседах, лекциях, тренингах, направленных на профилактику распространения социальнозначимых заболеваний;</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общ</w:t>
            </w:r>
            <w:r w:rsidRPr="00ED44B9">
              <w:t>– общая численность школьников 7-11 классов в  Черемховском районе в текущем году.</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ED44B9" w:rsidRDefault="00781492" w:rsidP="00787CB5">
            <w:pPr>
              <w:jc w:val="both"/>
            </w:pPr>
            <w:r>
              <w:t>О</w:t>
            </w:r>
            <w:r w:rsidRPr="00ED44B9">
              <w:t>тдел образования</w:t>
            </w:r>
            <w:r>
              <w:t xml:space="preserve"> АЧРМО</w:t>
            </w:r>
            <w:r w:rsidRPr="00ED44B9">
              <w:t xml:space="preserve">, ОГБУЗ </w:t>
            </w:r>
            <w:r>
              <w:t>«</w:t>
            </w:r>
            <w:r w:rsidRPr="00ED44B9">
              <w:t>Ч</w:t>
            </w:r>
            <w:r>
              <w:t>еремховская городская больница</w:t>
            </w:r>
            <w:r w:rsidRPr="00ED44B9">
              <w:t xml:space="preserve"> № 1</w:t>
            </w:r>
            <w:r>
              <w:t>»</w:t>
            </w:r>
          </w:p>
        </w:tc>
      </w:tr>
      <w:tr w:rsidR="00781492" w:rsidRPr="00ED44B9" w:rsidTr="00787CB5">
        <w:trPr>
          <w:jc w:val="center"/>
        </w:trPr>
        <w:tc>
          <w:tcPr>
            <w:tcW w:w="708" w:type="dxa"/>
            <w:vMerge w:val="restart"/>
            <w:vAlign w:val="center"/>
          </w:tcPr>
          <w:p w:rsidR="00781492" w:rsidRPr="00ED44B9" w:rsidRDefault="00781492" w:rsidP="00787CB5">
            <w:pPr>
              <w:jc w:val="center"/>
            </w:pPr>
            <w:r>
              <w:t>8</w:t>
            </w:r>
          </w:p>
        </w:tc>
        <w:tc>
          <w:tcPr>
            <w:tcW w:w="3480" w:type="dxa"/>
            <w:vAlign w:val="center"/>
          </w:tcPr>
          <w:p w:rsidR="00781492" w:rsidRPr="00ED44B9" w:rsidRDefault="00781492" w:rsidP="00787CB5">
            <w:pPr>
              <w:jc w:val="both"/>
            </w:pPr>
            <w:r w:rsidRPr="00ED44B9">
              <w:t>Доля информированности населения Черемховского района по вопросам профилактики социальнозначимых заболеваний и здорового образа жизни</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7E4495" w:rsidRDefault="00781492" w:rsidP="00787CB5">
            <w:pPr>
              <w:widowControl w:val="0"/>
              <w:ind w:firstLine="709"/>
              <w:jc w:val="center"/>
            </w:pPr>
            <w:r w:rsidRPr="00F970C8">
              <w:rPr>
                <w:lang w:val="en-US"/>
              </w:rPr>
              <w:t>I</w:t>
            </w:r>
            <w:r>
              <w:rPr>
                <w:vertAlign w:val="subscript"/>
              </w:rPr>
              <w:t>8</w:t>
            </w:r>
            <w:r w:rsidRPr="007E4495">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7E4495">
              <w:t xml:space="preserve"> 100 %,</w:t>
            </w:r>
          </w:p>
          <w:p w:rsidR="00781492" w:rsidRPr="00ED44B9" w:rsidRDefault="00781492" w:rsidP="00787CB5">
            <w:pPr>
              <w:widowControl w:val="0"/>
            </w:pPr>
            <w:r w:rsidRPr="00ED44B9">
              <w:t>где:</w:t>
            </w:r>
          </w:p>
          <w:p w:rsidR="00781492" w:rsidRPr="00F970C8" w:rsidRDefault="00781492" w:rsidP="00787CB5">
            <w:pPr>
              <w:shd w:val="clear" w:color="auto" w:fill="FFFFFF"/>
              <w:jc w:val="both"/>
            </w:pPr>
            <w:r w:rsidRPr="00ED44B9">
              <w:t xml:space="preserve">- </w:t>
            </w:r>
            <w:r w:rsidRPr="00F970C8">
              <w:rPr>
                <w:lang w:val="en-US"/>
              </w:rPr>
              <w:t>I</w:t>
            </w:r>
            <w:r>
              <w:rPr>
                <w:vertAlign w:val="subscript"/>
              </w:rPr>
              <w:t>факт</w:t>
            </w:r>
            <w:r w:rsidRPr="00ED44B9">
              <w:t xml:space="preserve">– численность населения, принявшая участие в мероприятиях по информированию населения о социальнозначимых заболеваниях на территории Черемховского района; </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общ</w:t>
            </w:r>
            <w:r w:rsidRPr="00ED44B9">
              <w:t>- общая численность населения Черемховского района.</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ED44B9" w:rsidRDefault="00781492" w:rsidP="00787CB5">
            <w:pPr>
              <w:jc w:val="both"/>
            </w:pPr>
            <w:r>
              <w:t>О</w:t>
            </w:r>
            <w:r w:rsidRPr="00F970C8">
              <w:t>тдел государственной статистики в г. Ангарске по г. Черемхово,</w:t>
            </w:r>
            <w:r w:rsidRPr="00ED44B9">
              <w:t xml:space="preserve"> отдел молодежной политики и спорта</w:t>
            </w:r>
            <w:r>
              <w:t xml:space="preserve"> АЧРМО</w:t>
            </w:r>
            <w:r w:rsidRPr="00ED44B9">
              <w:t xml:space="preserve">, ОГБУЗ </w:t>
            </w:r>
            <w:r>
              <w:t xml:space="preserve">«Черемховская городская больница </w:t>
            </w:r>
            <w:r w:rsidRPr="00ED44B9">
              <w:t>№1</w:t>
            </w:r>
            <w:r>
              <w:t>»</w:t>
            </w:r>
          </w:p>
        </w:tc>
      </w:tr>
      <w:tr w:rsidR="00781492" w:rsidRPr="00ED44B9" w:rsidTr="00787CB5">
        <w:trPr>
          <w:jc w:val="center"/>
        </w:trPr>
        <w:tc>
          <w:tcPr>
            <w:tcW w:w="708" w:type="dxa"/>
            <w:vMerge w:val="restart"/>
            <w:vAlign w:val="center"/>
          </w:tcPr>
          <w:p w:rsidR="00781492" w:rsidRPr="00ED44B9" w:rsidRDefault="00781492" w:rsidP="00787CB5">
            <w:pPr>
              <w:jc w:val="center"/>
            </w:pPr>
            <w:r>
              <w:t>9</w:t>
            </w:r>
          </w:p>
        </w:tc>
        <w:tc>
          <w:tcPr>
            <w:tcW w:w="3480" w:type="dxa"/>
            <w:vAlign w:val="center"/>
          </w:tcPr>
          <w:p w:rsidR="00781492" w:rsidRPr="00ED44B9" w:rsidRDefault="00781492" w:rsidP="00787CB5">
            <w:pPr>
              <w:jc w:val="both"/>
            </w:pPr>
            <w:r w:rsidRPr="00ED44B9">
              <w:t>Доля информаци</w:t>
            </w:r>
            <w:r>
              <w:t xml:space="preserve">онных материалов </w:t>
            </w:r>
            <w:r w:rsidRPr="00F970C8">
              <w:t>в информационно-телекоммуникационной сети «Интернет», в муниципальных средствахмассовой информации о</w:t>
            </w:r>
            <w:r w:rsidRPr="00ED44B9">
              <w:t xml:space="preserve"> вопросах профилактики </w:t>
            </w:r>
            <w:r>
              <w:t xml:space="preserve"> социально  значимых </w:t>
            </w:r>
            <w:r w:rsidRPr="00ED44B9">
              <w:t xml:space="preserve">заболеваний </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7E4495" w:rsidRDefault="00781492" w:rsidP="00787CB5">
            <w:pPr>
              <w:widowControl w:val="0"/>
              <w:ind w:firstLine="567"/>
              <w:jc w:val="center"/>
            </w:pPr>
            <w:r w:rsidRPr="00F970C8">
              <w:rPr>
                <w:lang w:val="en-US"/>
              </w:rPr>
              <w:t>I</w:t>
            </w:r>
            <w:r>
              <w:rPr>
                <w:vertAlign w:val="subscript"/>
              </w:rPr>
              <w:t>9</w:t>
            </w:r>
            <w:r w:rsidRPr="007E4495">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7E4495">
              <w:t xml:space="preserve"> 100 %,</w:t>
            </w:r>
          </w:p>
          <w:p w:rsidR="00781492" w:rsidRPr="00ED44B9" w:rsidRDefault="00781492" w:rsidP="00787CB5">
            <w:pPr>
              <w:widowControl w:val="0"/>
            </w:pPr>
            <w:r w:rsidRPr="00ED44B9">
              <w:t>где:</w:t>
            </w:r>
          </w:p>
          <w:p w:rsidR="00781492" w:rsidRPr="00F970C8" w:rsidRDefault="00781492" w:rsidP="00787CB5">
            <w:pPr>
              <w:shd w:val="clear" w:color="auto" w:fill="FFFFFF"/>
              <w:jc w:val="both"/>
            </w:pPr>
            <w:r w:rsidRPr="00ED44B9">
              <w:t xml:space="preserve">- </w:t>
            </w:r>
            <w:r w:rsidRPr="00F970C8">
              <w:rPr>
                <w:lang w:val="en-US"/>
              </w:rPr>
              <w:t>I</w:t>
            </w:r>
            <w:r>
              <w:rPr>
                <w:vertAlign w:val="subscript"/>
              </w:rPr>
              <w:t>факт</w:t>
            </w:r>
            <w:r w:rsidRPr="00ED44B9">
              <w:t xml:space="preserve">- общее количество статей, сюжетов, рекламных проектов,  размещенное в муниципальных средствах массовой информации, информационно-телекоммуникационной сети «Интернет» по вопросам профилактики </w:t>
            </w:r>
            <w:r>
              <w:t xml:space="preserve">социально значимых </w:t>
            </w:r>
            <w:r w:rsidRPr="00ED44B9">
              <w:t xml:space="preserve">заболеваний; </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 xml:space="preserve">общ </w:t>
            </w:r>
            <w:r w:rsidRPr="00ED44B9">
              <w:t>- общее количество статей, сюжетов, рекламных проектов, размещенное в муниципальных средствах  массовой и</w:t>
            </w:r>
            <w:r>
              <w:t xml:space="preserve">нформации, </w:t>
            </w:r>
            <w:r w:rsidRPr="00ED44B9">
              <w:t>информационно-телекоммуникационной сети «Интернет» по вопросам развития здравоохранения.</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ED44B9" w:rsidRDefault="00781492" w:rsidP="00787CB5">
            <w:pPr>
              <w:jc w:val="both"/>
            </w:pPr>
            <w:r>
              <w:t>О</w:t>
            </w:r>
            <w:r w:rsidRPr="00ED44B9">
              <w:t xml:space="preserve">тдел информационных технологий, </w:t>
            </w:r>
            <w:r>
              <w:t>О</w:t>
            </w:r>
            <w:r w:rsidRPr="00ED44B9">
              <w:t>тдел молодежной политики и спорта</w:t>
            </w:r>
            <w:r>
              <w:t xml:space="preserve"> АЧРМО</w:t>
            </w:r>
            <w:r w:rsidRPr="00ED44B9">
              <w:t xml:space="preserve">, ОГБУЗ </w:t>
            </w:r>
            <w:r>
              <w:t xml:space="preserve">«Черемховская городская больница </w:t>
            </w:r>
            <w:r w:rsidRPr="00ED44B9">
              <w:t>№1</w:t>
            </w:r>
            <w:r>
              <w:t>»</w:t>
            </w:r>
            <w:r w:rsidRPr="00ED44B9">
              <w:t>.</w:t>
            </w:r>
          </w:p>
        </w:tc>
      </w:tr>
      <w:tr w:rsidR="00781492" w:rsidRPr="00ED44B9" w:rsidTr="00787CB5">
        <w:trPr>
          <w:jc w:val="center"/>
        </w:trPr>
        <w:tc>
          <w:tcPr>
            <w:tcW w:w="708" w:type="dxa"/>
            <w:vMerge w:val="restart"/>
            <w:vAlign w:val="center"/>
          </w:tcPr>
          <w:p w:rsidR="00781492" w:rsidRPr="00ED44B9" w:rsidRDefault="00781492" w:rsidP="00787CB5">
            <w:pPr>
              <w:jc w:val="center"/>
            </w:pPr>
            <w:r>
              <w:t>10</w:t>
            </w:r>
          </w:p>
        </w:tc>
        <w:tc>
          <w:tcPr>
            <w:tcW w:w="3480" w:type="dxa"/>
            <w:vAlign w:val="center"/>
          </w:tcPr>
          <w:p w:rsidR="00781492" w:rsidRPr="00ED44B9" w:rsidRDefault="00781492" w:rsidP="00787CB5">
            <w:pPr>
              <w:jc w:val="both"/>
            </w:pPr>
            <w:r w:rsidRPr="00ED44B9">
              <w:t>Доля учеников 7-11 классов, принявших участие в лекциях, тренингах, беседах по половому созреванию</w:t>
            </w:r>
          </w:p>
        </w:tc>
        <w:tc>
          <w:tcPr>
            <w:tcW w:w="5280" w:type="dxa"/>
            <w:vAlign w:val="center"/>
          </w:tcPr>
          <w:p w:rsidR="00781492" w:rsidRPr="00ED44B9" w:rsidRDefault="00781492" w:rsidP="00787CB5">
            <w:pPr>
              <w:widowControl w:val="0"/>
              <w:ind w:left="14"/>
              <w:jc w:val="center"/>
            </w:pPr>
            <w:r w:rsidRPr="00ED44B9">
              <w:t>Показатель рассчитывается по формуле:</w:t>
            </w:r>
          </w:p>
          <w:p w:rsidR="00781492" w:rsidRPr="00C342DE" w:rsidRDefault="00781492" w:rsidP="00787CB5">
            <w:pPr>
              <w:widowControl w:val="0"/>
              <w:ind w:firstLine="709"/>
              <w:jc w:val="center"/>
            </w:pPr>
            <w:r w:rsidRPr="00F970C8">
              <w:rPr>
                <w:lang w:val="en-US"/>
              </w:rPr>
              <w:t>I</w:t>
            </w:r>
            <w:r>
              <w:rPr>
                <w:vertAlign w:val="subscript"/>
              </w:rPr>
              <w:t>10</w:t>
            </w:r>
            <w:r w:rsidRPr="00C342DE">
              <w:t xml:space="preserve">  = </w:t>
            </w:r>
            <w:r w:rsidRPr="00F970C8">
              <w:rPr>
                <w:lang w:val="en-US"/>
              </w:rPr>
              <w:t>I</w:t>
            </w:r>
            <w:r>
              <w:rPr>
                <w:vertAlign w:val="subscript"/>
              </w:rPr>
              <w:t>факт</w:t>
            </w:r>
            <w:r w:rsidRPr="007E4495">
              <w:t xml:space="preserve">/ </w:t>
            </w:r>
            <w:r w:rsidRPr="00F970C8">
              <w:rPr>
                <w:lang w:val="en-US"/>
              </w:rPr>
              <w:t>I</w:t>
            </w:r>
            <w:r>
              <w:rPr>
                <w:vertAlign w:val="subscript"/>
              </w:rPr>
              <w:t>общ</w:t>
            </w:r>
            <w:r w:rsidRPr="00F970C8">
              <w:rPr>
                <w:lang w:val="en-US"/>
              </w:rPr>
              <w:t>x</w:t>
            </w:r>
            <w:r w:rsidRPr="00C342DE">
              <w:t xml:space="preserve"> 100 %,</w:t>
            </w:r>
          </w:p>
          <w:p w:rsidR="00781492" w:rsidRPr="00ED44B9" w:rsidRDefault="00781492" w:rsidP="00787CB5">
            <w:pPr>
              <w:widowControl w:val="0"/>
            </w:pPr>
            <w:r w:rsidRPr="00ED44B9">
              <w:t>где:</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факт</w:t>
            </w:r>
            <w:r w:rsidRPr="00ED44B9">
              <w:t>– численность школьников 7-11 классов, принявших участие в мероприятиях, беседах, лекциях, тренингах, направленных по половому созреванию;</w:t>
            </w:r>
          </w:p>
          <w:p w:rsidR="00781492" w:rsidRPr="00ED44B9" w:rsidRDefault="00781492" w:rsidP="00787CB5">
            <w:pPr>
              <w:shd w:val="clear" w:color="auto" w:fill="FFFFFF"/>
              <w:jc w:val="both"/>
            </w:pPr>
            <w:r w:rsidRPr="00ED44B9">
              <w:t xml:space="preserve">- </w:t>
            </w:r>
            <w:r w:rsidRPr="00F970C8">
              <w:rPr>
                <w:lang w:val="en-US"/>
              </w:rPr>
              <w:t>I</w:t>
            </w:r>
            <w:r>
              <w:rPr>
                <w:vertAlign w:val="subscript"/>
              </w:rPr>
              <w:t>общ</w:t>
            </w:r>
            <w:r w:rsidRPr="00ED44B9">
              <w:t>– общая численность школьников 7-11 классов в  Черемховском районе в текущем году.</w:t>
            </w:r>
          </w:p>
        </w:tc>
      </w:tr>
      <w:tr w:rsidR="00781492" w:rsidRPr="00ED44B9" w:rsidTr="00787CB5">
        <w:trPr>
          <w:jc w:val="center"/>
        </w:trPr>
        <w:tc>
          <w:tcPr>
            <w:tcW w:w="708" w:type="dxa"/>
            <w:vMerge/>
            <w:vAlign w:val="center"/>
          </w:tcPr>
          <w:p w:rsidR="00781492" w:rsidRPr="00ED44B9" w:rsidRDefault="00781492" w:rsidP="00787CB5">
            <w:pPr>
              <w:jc w:val="center"/>
            </w:pPr>
          </w:p>
        </w:tc>
        <w:tc>
          <w:tcPr>
            <w:tcW w:w="8760" w:type="dxa"/>
            <w:gridSpan w:val="2"/>
            <w:vAlign w:val="center"/>
          </w:tcPr>
          <w:p w:rsidR="00781492" w:rsidRPr="00ED44B9" w:rsidRDefault="00781492" w:rsidP="00787CB5">
            <w:pPr>
              <w:jc w:val="both"/>
            </w:pPr>
            <w:r w:rsidRPr="00ED44B9">
              <w:t>Источник:</w:t>
            </w:r>
          </w:p>
          <w:p w:rsidR="00781492" w:rsidRPr="00ED44B9" w:rsidRDefault="00781492" w:rsidP="00787CB5">
            <w:pPr>
              <w:jc w:val="both"/>
            </w:pPr>
            <w:r>
              <w:t>О</w:t>
            </w:r>
            <w:r w:rsidRPr="00ED44B9">
              <w:t>тдел образования</w:t>
            </w:r>
            <w:r>
              <w:t xml:space="preserve"> АЧРМО</w:t>
            </w:r>
            <w:r w:rsidRPr="00ED44B9">
              <w:t xml:space="preserve">, ОГБУЗ </w:t>
            </w:r>
            <w:r>
              <w:t xml:space="preserve">«Черемховская городская больница </w:t>
            </w:r>
            <w:r w:rsidRPr="00ED44B9">
              <w:t>№1</w:t>
            </w:r>
            <w:r>
              <w:t>»</w:t>
            </w:r>
            <w:r w:rsidRPr="00ED44B9">
              <w:t xml:space="preserve">, </w:t>
            </w:r>
            <w:r>
              <w:t>Черемховское местное отделение О</w:t>
            </w:r>
            <w:r w:rsidRPr="00ED44B9">
              <w:t>ОО «Российский красный крест».</w:t>
            </w:r>
          </w:p>
        </w:tc>
      </w:tr>
    </w:tbl>
    <w:p w:rsidR="00781492" w:rsidRPr="00FA2686" w:rsidRDefault="00781492" w:rsidP="00942ABD">
      <w:pPr>
        <w:pStyle w:val="4"/>
        <w:shd w:val="clear" w:color="auto" w:fill="auto"/>
        <w:spacing w:before="0" w:after="0" w:line="240" w:lineRule="auto"/>
        <w:ind w:left="6320"/>
        <w:jc w:val="right"/>
        <w:rPr>
          <w:sz w:val="28"/>
          <w:szCs w:val="28"/>
        </w:rPr>
      </w:pPr>
      <w:bookmarkStart w:id="0" w:name="_GoBack"/>
      <w:bookmarkEnd w:id="0"/>
      <w:r w:rsidRPr="00F93AEC">
        <w:rPr>
          <w:sz w:val="28"/>
          <w:szCs w:val="28"/>
        </w:rPr>
        <w:t xml:space="preserve">Приложение № </w:t>
      </w:r>
      <w:r>
        <w:rPr>
          <w:sz w:val="28"/>
          <w:szCs w:val="28"/>
        </w:rPr>
        <w:t>1</w:t>
      </w:r>
    </w:p>
    <w:p w:rsidR="00781492" w:rsidRDefault="00781492" w:rsidP="00942ABD">
      <w:pPr>
        <w:pStyle w:val="4"/>
        <w:shd w:val="clear" w:color="auto" w:fill="auto"/>
        <w:spacing w:before="0" w:after="0" w:line="240" w:lineRule="auto"/>
        <w:ind w:right="-1"/>
        <w:jc w:val="right"/>
        <w:rPr>
          <w:sz w:val="28"/>
          <w:szCs w:val="28"/>
        </w:rPr>
      </w:pPr>
    </w:p>
    <w:p w:rsidR="00781492" w:rsidRDefault="00781492" w:rsidP="00942ABD">
      <w:pPr>
        <w:pStyle w:val="50"/>
        <w:shd w:val="clear" w:color="auto" w:fill="auto"/>
        <w:spacing w:before="0" w:line="240" w:lineRule="auto"/>
        <w:rPr>
          <w:sz w:val="28"/>
          <w:szCs w:val="28"/>
        </w:rPr>
      </w:pPr>
      <w:r w:rsidRPr="00030DD2">
        <w:rPr>
          <w:sz w:val="28"/>
          <w:szCs w:val="28"/>
        </w:rPr>
        <w:t xml:space="preserve">ПОКАЗАТЕЛИ РЕЗУЛЬТАТИВНОСТИ </w:t>
      </w:r>
    </w:p>
    <w:p w:rsidR="00781492" w:rsidRDefault="00781492" w:rsidP="00942ABD">
      <w:pPr>
        <w:pStyle w:val="50"/>
        <w:shd w:val="clear" w:color="auto" w:fill="auto"/>
        <w:spacing w:before="0" w:line="240" w:lineRule="auto"/>
        <w:rPr>
          <w:sz w:val="28"/>
          <w:szCs w:val="28"/>
        </w:rPr>
      </w:pPr>
      <w:r w:rsidRPr="00030DD2">
        <w:rPr>
          <w:sz w:val="28"/>
          <w:szCs w:val="28"/>
        </w:rPr>
        <w:t>МУНИЦИПАЛЬНОЙ ПРОГРАММЫ</w:t>
      </w:r>
    </w:p>
    <w:p w:rsidR="00781492" w:rsidRPr="00C73B55" w:rsidRDefault="00781492" w:rsidP="00942ABD">
      <w:pPr>
        <w:pStyle w:val="50"/>
        <w:shd w:val="clear" w:color="auto" w:fill="auto"/>
        <w:spacing w:before="0" w:line="240" w:lineRule="auto"/>
        <w:rPr>
          <w:sz w:val="20"/>
        </w:rPr>
      </w:pPr>
    </w:p>
    <w:tbl>
      <w:tblPr>
        <w:tblW w:w="9599" w:type="dxa"/>
        <w:jc w:val="center"/>
        <w:tblLook w:val="00A0"/>
      </w:tblPr>
      <w:tblGrid>
        <w:gridCol w:w="573"/>
        <w:gridCol w:w="3087"/>
        <w:gridCol w:w="1173"/>
        <w:gridCol w:w="1285"/>
        <w:gridCol w:w="1093"/>
        <w:gridCol w:w="1276"/>
        <w:gridCol w:w="1112"/>
      </w:tblGrid>
      <w:tr w:rsidR="00781492" w:rsidRPr="00C73B55" w:rsidTr="00787CB5">
        <w:trPr>
          <w:trHeight w:val="690"/>
          <w:tblHeader/>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sidRPr="00C73B55">
              <w:rPr>
                <w:sz w:val="23"/>
                <w:szCs w:val="23"/>
              </w:rPr>
              <w:t>№ п/п</w:t>
            </w:r>
          </w:p>
        </w:tc>
        <w:tc>
          <w:tcPr>
            <w:tcW w:w="3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sidRPr="00C73B55">
              <w:rPr>
                <w:sz w:val="23"/>
                <w:szCs w:val="23"/>
              </w:rPr>
              <w:t xml:space="preserve">Наименование показателя результативности </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sidRPr="00C73B55">
              <w:rPr>
                <w:sz w:val="23"/>
                <w:szCs w:val="23"/>
              </w:rPr>
              <w:t>Ед. изм.</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Базовое значение за 2016</w:t>
            </w:r>
            <w:r w:rsidRPr="00C73B55">
              <w:rPr>
                <w:sz w:val="23"/>
                <w:szCs w:val="23"/>
              </w:rPr>
              <w:t xml:space="preserve"> год</w:t>
            </w:r>
          </w:p>
        </w:tc>
        <w:tc>
          <w:tcPr>
            <w:tcW w:w="3481" w:type="dxa"/>
            <w:gridSpan w:val="3"/>
            <w:tcBorders>
              <w:top w:val="single" w:sz="4" w:space="0" w:color="auto"/>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sidRPr="00C73B55">
              <w:rPr>
                <w:sz w:val="23"/>
                <w:szCs w:val="23"/>
              </w:rPr>
              <w:t>Планируемое значение по годам</w:t>
            </w:r>
          </w:p>
        </w:tc>
      </w:tr>
      <w:tr w:rsidR="00781492" w:rsidRPr="00C73B55" w:rsidTr="00787CB5">
        <w:trPr>
          <w:trHeight w:val="600"/>
          <w:tblHeader/>
          <w:jc w:val="center"/>
        </w:trPr>
        <w:tc>
          <w:tcPr>
            <w:tcW w:w="573" w:type="dxa"/>
            <w:vMerge/>
            <w:tcBorders>
              <w:top w:val="single" w:sz="4" w:space="0" w:color="auto"/>
              <w:left w:val="single" w:sz="4" w:space="0" w:color="auto"/>
              <w:bottom w:val="single" w:sz="4" w:space="0" w:color="auto"/>
              <w:right w:val="single" w:sz="4" w:space="0" w:color="auto"/>
            </w:tcBorders>
            <w:vAlign w:val="center"/>
          </w:tcPr>
          <w:p w:rsidR="00781492" w:rsidRPr="00C73B55" w:rsidRDefault="00781492" w:rsidP="00787CB5">
            <w:pPr>
              <w:rPr>
                <w:sz w:val="23"/>
                <w:szCs w:val="23"/>
              </w:rPr>
            </w:pPr>
          </w:p>
        </w:tc>
        <w:tc>
          <w:tcPr>
            <w:tcW w:w="3087" w:type="dxa"/>
            <w:vMerge/>
            <w:tcBorders>
              <w:top w:val="single" w:sz="4" w:space="0" w:color="auto"/>
              <w:left w:val="single" w:sz="4" w:space="0" w:color="auto"/>
              <w:bottom w:val="single" w:sz="4" w:space="0" w:color="auto"/>
              <w:right w:val="single" w:sz="4" w:space="0" w:color="auto"/>
            </w:tcBorders>
            <w:vAlign w:val="center"/>
          </w:tcPr>
          <w:p w:rsidR="00781492" w:rsidRPr="00C73B55" w:rsidRDefault="00781492" w:rsidP="00787CB5">
            <w:pPr>
              <w:rPr>
                <w:sz w:val="23"/>
                <w:szCs w:val="23"/>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781492" w:rsidRPr="00C73B55" w:rsidRDefault="00781492" w:rsidP="00787CB5">
            <w:pPr>
              <w:rPr>
                <w:sz w:val="23"/>
                <w:szCs w:val="23"/>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781492" w:rsidRPr="00C73B55" w:rsidRDefault="00781492" w:rsidP="00787CB5">
            <w:pPr>
              <w:rPr>
                <w:sz w:val="23"/>
                <w:szCs w:val="23"/>
              </w:rPr>
            </w:pP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rPr>
                <w:sz w:val="23"/>
                <w:szCs w:val="23"/>
              </w:rPr>
            </w:pPr>
            <w:r>
              <w:rPr>
                <w:sz w:val="23"/>
                <w:szCs w:val="23"/>
              </w:rPr>
              <w:t>2017</w:t>
            </w:r>
            <w:r w:rsidRPr="00C73B55">
              <w:rPr>
                <w:sz w:val="23"/>
                <w:szCs w:val="23"/>
              </w:rPr>
              <w:t xml:space="preserve"> год</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rPr>
                <w:sz w:val="23"/>
                <w:szCs w:val="23"/>
              </w:rPr>
            </w:pPr>
            <w:r>
              <w:rPr>
                <w:sz w:val="23"/>
                <w:szCs w:val="23"/>
              </w:rPr>
              <w:t>2018</w:t>
            </w:r>
            <w:r w:rsidRPr="00C73B55">
              <w:rPr>
                <w:sz w:val="23"/>
                <w:szCs w:val="23"/>
              </w:rPr>
              <w:t xml:space="preserve"> год</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2019год</w:t>
            </w:r>
          </w:p>
        </w:tc>
      </w:tr>
      <w:tr w:rsidR="00781492" w:rsidRPr="00C73B55" w:rsidTr="00787CB5">
        <w:trPr>
          <w:trHeight w:val="609"/>
          <w:jc w:val="center"/>
        </w:trPr>
        <w:tc>
          <w:tcPr>
            <w:tcW w:w="9599" w:type="dxa"/>
            <w:gridSpan w:val="7"/>
            <w:tcBorders>
              <w:top w:val="nil"/>
              <w:left w:val="single" w:sz="4" w:space="0" w:color="auto"/>
              <w:bottom w:val="single" w:sz="4" w:space="0" w:color="auto"/>
              <w:right w:val="single" w:sz="4" w:space="0" w:color="000000"/>
            </w:tcBorders>
            <w:shd w:val="clear" w:color="000000" w:fill="FFFFFF"/>
            <w:vAlign w:val="center"/>
          </w:tcPr>
          <w:p w:rsidR="00781492" w:rsidRPr="00A32B85" w:rsidRDefault="00781492" w:rsidP="00787CB5">
            <w:pPr>
              <w:jc w:val="center"/>
            </w:pPr>
          </w:p>
          <w:p w:rsidR="00781492" w:rsidRPr="00A32B85" w:rsidRDefault="00781492" w:rsidP="00787CB5">
            <w:pPr>
              <w:jc w:val="center"/>
              <w:rPr>
                <w:b/>
                <w:bCs/>
              </w:rPr>
            </w:pPr>
            <w:r w:rsidRPr="00A32B85">
              <w:t>Муниципальная программа «</w:t>
            </w:r>
            <w:r>
              <w:t>Р</w:t>
            </w:r>
            <w:r w:rsidRPr="00A32B85">
              <w:t>азвити</w:t>
            </w:r>
            <w:r>
              <w:t xml:space="preserve">е </w:t>
            </w:r>
            <w:r w:rsidRPr="00A32B85">
              <w:t>здравоохранения в Черемховском районном муниципальном образовании в 2017-2019 гг.»</w:t>
            </w:r>
          </w:p>
        </w:tc>
      </w:tr>
      <w:tr w:rsidR="00781492" w:rsidRPr="00C73B55" w:rsidTr="00787CB5">
        <w:trPr>
          <w:trHeight w:val="1495"/>
          <w:jc w:val="center"/>
        </w:trPr>
        <w:tc>
          <w:tcPr>
            <w:tcW w:w="573" w:type="dxa"/>
            <w:tcBorders>
              <w:top w:val="nil"/>
              <w:left w:val="single" w:sz="4" w:space="0" w:color="auto"/>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sidRPr="00C73B55">
              <w:rPr>
                <w:sz w:val="23"/>
                <w:szCs w:val="23"/>
              </w:rPr>
              <w:t>1.</w:t>
            </w:r>
          </w:p>
        </w:tc>
        <w:tc>
          <w:tcPr>
            <w:tcW w:w="3087" w:type="dxa"/>
            <w:tcBorders>
              <w:top w:val="nil"/>
              <w:left w:val="nil"/>
              <w:bottom w:val="single" w:sz="4" w:space="0" w:color="auto"/>
              <w:right w:val="single" w:sz="4" w:space="0" w:color="auto"/>
            </w:tcBorders>
            <w:shd w:val="clear" w:color="000000" w:fill="FFFFFF"/>
          </w:tcPr>
          <w:p w:rsidR="00781492" w:rsidRPr="00D20C1F" w:rsidRDefault="00781492" w:rsidP="00787CB5">
            <w:pPr>
              <w:pStyle w:val="12"/>
              <w:tabs>
                <w:tab w:val="left" w:pos="567"/>
              </w:tabs>
              <w:autoSpaceDE w:val="0"/>
              <w:autoSpaceDN w:val="0"/>
              <w:adjustRightInd w:val="0"/>
              <w:ind w:left="0"/>
              <w:jc w:val="both"/>
              <w:rPr>
                <w:b/>
                <w:bCs/>
              </w:rPr>
            </w:pPr>
            <w:r w:rsidRPr="000913BD">
              <w:rPr>
                <w:sz w:val="24"/>
                <w:szCs w:val="24"/>
              </w:rPr>
              <w:t>Доля обследованных граждан выездными бригадами узких специалистов на территории Черемховского района</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12</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15</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20</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25</w:t>
            </w:r>
          </w:p>
        </w:tc>
      </w:tr>
      <w:tr w:rsidR="00781492" w:rsidRPr="00C73B55" w:rsidTr="00787CB5">
        <w:trPr>
          <w:trHeight w:val="585"/>
          <w:jc w:val="center"/>
        </w:trPr>
        <w:tc>
          <w:tcPr>
            <w:tcW w:w="573" w:type="dxa"/>
            <w:tcBorders>
              <w:top w:val="nil"/>
              <w:left w:val="single" w:sz="4" w:space="0" w:color="auto"/>
              <w:bottom w:val="nil"/>
              <w:right w:val="nil"/>
            </w:tcBorders>
            <w:shd w:val="clear" w:color="000000" w:fill="FFFFFF"/>
            <w:vAlign w:val="center"/>
          </w:tcPr>
          <w:p w:rsidR="00781492" w:rsidRPr="00C73B55" w:rsidRDefault="00781492" w:rsidP="00787CB5">
            <w:pPr>
              <w:jc w:val="center"/>
              <w:rPr>
                <w:sz w:val="23"/>
                <w:szCs w:val="23"/>
              </w:rPr>
            </w:pPr>
            <w:r w:rsidRPr="00C73B55">
              <w:rPr>
                <w:sz w:val="23"/>
                <w:szCs w:val="23"/>
              </w:rPr>
              <w:t>2.</w:t>
            </w:r>
          </w:p>
        </w:tc>
        <w:tc>
          <w:tcPr>
            <w:tcW w:w="3087" w:type="dxa"/>
            <w:tcBorders>
              <w:top w:val="nil"/>
              <w:left w:val="single" w:sz="4" w:space="0" w:color="auto"/>
              <w:bottom w:val="single" w:sz="4" w:space="0" w:color="auto"/>
              <w:right w:val="single" w:sz="4" w:space="0" w:color="auto"/>
            </w:tcBorders>
            <w:shd w:val="clear" w:color="000000" w:fill="FFFFFF"/>
          </w:tcPr>
          <w:p w:rsidR="00781492" w:rsidRPr="00A973DA" w:rsidRDefault="00781492" w:rsidP="00787CB5">
            <w:r w:rsidRPr="00A973DA">
              <w:t xml:space="preserve">Доля обследованных граждан на передвижном флюорографе </w:t>
            </w:r>
            <w:r>
              <w:t>в Черемховском районе</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57</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65</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70</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75</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Pr="00C73B55" w:rsidRDefault="00781492" w:rsidP="00787CB5">
            <w:pPr>
              <w:jc w:val="center"/>
              <w:rPr>
                <w:sz w:val="23"/>
                <w:szCs w:val="23"/>
              </w:rPr>
            </w:pPr>
            <w:r>
              <w:rPr>
                <w:sz w:val="23"/>
                <w:szCs w:val="23"/>
              </w:rPr>
              <w:t>3.</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20C1F" w:rsidRDefault="00781492" w:rsidP="00787CB5">
            <w:pPr>
              <w:widowControl w:val="0"/>
              <w:jc w:val="both"/>
            </w:pPr>
            <w:r w:rsidRPr="009E5A0D">
              <w:t>Доля граждан, прошедших обследование на наличие ВИЧ-инфекции</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23</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24</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25</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25</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 xml:space="preserve">4. </w:t>
            </w:r>
          </w:p>
        </w:tc>
        <w:tc>
          <w:tcPr>
            <w:tcW w:w="3087" w:type="dxa"/>
            <w:tcBorders>
              <w:top w:val="nil"/>
              <w:left w:val="single" w:sz="4" w:space="0" w:color="auto"/>
              <w:bottom w:val="single" w:sz="4" w:space="0" w:color="auto"/>
              <w:right w:val="single" w:sz="4" w:space="0" w:color="auto"/>
            </w:tcBorders>
            <w:shd w:val="clear" w:color="000000" w:fill="FFFFFF"/>
          </w:tcPr>
          <w:p w:rsidR="00781492" w:rsidRPr="009E5A0D" w:rsidRDefault="00781492" w:rsidP="00787CB5">
            <w:pPr>
              <w:widowControl w:val="0"/>
              <w:jc w:val="both"/>
            </w:pPr>
            <w:r w:rsidRPr="009E5A0D">
              <w:t>Долямероприятий, направленных на профилактику социально значимых заболеваний</w:t>
            </w:r>
          </w:p>
        </w:tc>
        <w:tc>
          <w:tcPr>
            <w:tcW w:w="1173"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10</w:t>
            </w:r>
          </w:p>
        </w:tc>
        <w:tc>
          <w:tcPr>
            <w:tcW w:w="1093"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15</w:t>
            </w:r>
          </w:p>
        </w:tc>
        <w:tc>
          <w:tcPr>
            <w:tcW w:w="1276"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20</w:t>
            </w:r>
          </w:p>
        </w:tc>
        <w:tc>
          <w:tcPr>
            <w:tcW w:w="1112"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25</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5.</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A1AD8" w:rsidRDefault="00781492" w:rsidP="00787CB5">
            <w:pPr>
              <w:pStyle w:val="12"/>
              <w:tabs>
                <w:tab w:val="left" w:pos="284"/>
              </w:tabs>
              <w:autoSpaceDE w:val="0"/>
              <w:autoSpaceDN w:val="0"/>
              <w:adjustRightInd w:val="0"/>
              <w:ind w:left="0"/>
              <w:jc w:val="both"/>
              <w:rPr>
                <w:rFonts w:ascii="Times New Roman" w:hAnsi="Times New Roman"/>
                <w:sz w:val="24"/>
                <w:szCs w:val="24"/>
              </w:rPr>
            </w:pPr>
            <w:r w:rsidRPr="00DA1AD8">
              <w:rPr>
                <w:rFonts w:ascii="Times New Roman" w:hAnsi="Times New Roman"/>
                <w:sz w:val="24"/>
                <w:szCs w:val="24"/>
              </w:rPr>
              <w:t>Доля обеспеченности медицинскими кадрами путем подготовки медицинских работников в учебных учреждениях и оказания мер социальной поддержки</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42</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48</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53</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59</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6.</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A1AD8" w:rsidRDefault="00781492" w:rsidP="00787CB5">
            <w:pPr>
              <w:pStyle w:val="12"/>
              <w:tabs>
                <w:tab w:val="left" w:pos="284"/>
              </w:tabs>
              <w:autoSpaceDE w:val="0"/>
              <w:autoSpaceDN w:val="0"/>
              <w:adjustRightInd w:val="0"/>
              <w:ind w:left="0"/>
              <w:jc w:val="both"/>
              <w:rPr>
                <w:rFonts w:ascii="Times New Roman" w:hAnsi="Times New Roman"/>
                <w:sz w:val="24"/>
                <w:szCs w:val="24"/>
              </w:rPr>
            </w:pPr>
            <w:r w:rsidRPr="00DA1AD8">
              <w:rPr>
                <w:rFonts w:ascii="Times New Roman" w:hAnsi="Times New Roman"/>
                <w:sz w:val="24"/>
                <w:szCs w:val="24"/>
              </w:rPr>
              <w:t>Доля ФАПов, в которых проведен текущий ремонт</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14</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31</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54</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77</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7.</w:t>
            </w:r>
          </w:p>
        </w:tc>
        <w:tc>
          <w:tcPr>
            <w:tcW w:w="3087" w:type="dxa"/>
            <w:tcBorders>
              <w:top w:val="nil"/>
              <w:left w:val="single" w:sz="4" w:space="0" w:color="auto"/>
              <w:bottom w:val="single" w:sz="4" w:space="0" w:color="auto"/>
              <w:right w:val="single" w:sz="4" w:space="0" w:color="auto"/>
            </w:tcBorders>
            <w:shd w:val="clear" w:color="000000" w:fill="FFFFFF"/>
          </w:tcPr>
          <w:p w:rsidR="00781492" w:rsidRPr="00F87FAB" w:rsidRDefault="00781492" w:rsidP="00787CB5">
            <w:pPr>
              <w:widowControl w:val="0"/>
              <w:jc w:val="both"/>
            </w:pPr>
            <w:r>
              <w:t>Доля</w:t>
            </w:r>
            <w:r w:rsidRPr="00F87FAB">
              <w:t xml:space="preserve"> информированности учеников школ Черемховского района о социальнозначимых заболеваниях </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60</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75</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85</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98</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8.</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A1AD8" w:rsidRDefault="00781492" w:rsidP="00DA1AD8">
            <w:pPr>
              <w:pStyle w:val="12"/>
              <w:tabs>
                <w:tab w:val="left" w:pos="284"/>
              </w:tabs>
              <w:autoSpaceDE w:val="0"/>
              <w:autoSpaceDN w:val="0"/>
              <w:adjustRightInd w:val="0"/>
              <w:ind w:left="0"/>
              <w:rPr>
                <w:rFonts w:ascii="Times New Roman" w:hAnsi="Times New Roman"/>
                <w:sz w:val="24"/>
                <w:szCs w:val="24"/>
              </w:rPr>
            </w:pPr>
            <w:r w:rsidRPr="00DA1AD8">
              <w:rPr>
                <w:rFonts w:ascii="Times New Roman" w:hAnsi="Times New Roman"/>
                <w:sz w:val="24"/>
                <w:szCs w:val="24"/>
              </w:rPr>
              <w:t xml:space="preserve">Доля информированности населения Черемховского района по вопросам профилактики социально значимых </w:t>
            </w:r>
            <w:r w:rsidRPr="00DA1AD8">
              <w:rPr>
                <w:rFonts w:ascii="Times New Roman" w:hAnsi="Times New Roman"/>
                <w:sz w:val="22"/>
                <w:szCs w:val="22"/>
              </w:rPr>
              <w:t>забо</w:t>
            </w:r>
            <w:r w:rsidRPr="00DA1AD8">
              <w:rPr>
                <w:rFonts w:ascii="Times New Roman" w:hAnsi="Times New Roman"/>
                <w:sz w:val="24"/>
                <w:szCs w:val="24"/>
              </w:rPr>
              <w:t>леваний и здорового образа жизни</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20</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25</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30</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35</w:t>
            </w:r>
          </w:p>
        </w:tc>
      </w:tr>
      <w:tr w:rsidR="00781492" w:rsidRPr="00C73B55" w:rsidTr="00787CB5">
        <w:trPr>
          <w:trHeight w:val="585"/>
          <w:jc w:val="center"/>
        </w:trPr>
        <w:tc>
          <w:tcPr>
            <w:tcW w:w="573" w:type="dxa"/>
            <w:tcBorders>
              <w:top w:val="single" w:sz="4" w:space="0" w:color="auto"/>
              <w:left w:val="single" w:sz="4" w:space="0" w:color="auto"/>
              <w:bottom w:val="nil"/>
              <w:right w:val="nil"/>
            </w:tcBorders>
            <w:shd w:val="clear" w:color="000000" w:fill="FFFFFF"/>
            <w:vAlign w:val="center"/>
          </w:tcPr>
          <w:p w:rsidR="00781492" w:rsidRDefault="00781492" w:rsidP="00787CB5">
            <w:pPr>
              <w:jc w:val="center"/>
              <w:rPr>
                <w:sz w:val="23"/>
                <w:szCs w:val="23"/>
              </w:rPr>
            </w:pPr>
            <w:r>
              <w:rPr>
                <w:sz w:val="23"/>
                <w:szCs w:val="23"/>
              </w:rPr>
              <w:t>9.</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A1AD8" w:rsidRDefault="00781492" w:rsidP="00DA1AD8">
            <w:pPr>
              <w:pStyle w:val="12"/>
              <w:tabs>
                <w:tab w:val="left" w:pos="284"/>
              </w:tabs>
              <w:autoSpaceDE w:val="0"/>
              <w:autoSpaceDN w:val="0"/>
              <w:adjustRightInd w:val="0"/>
              <w:ind w:left="0"/>
              <w:rPr>
                <w:rFonts w:ascii="Times New Roman" w:hAnsi="Times New Roman"/>
                <w:sz w:val="24"/>
                <w:szCs w:val="24"/>
              </w:rPr>
            </w:pPr>
            <w:r w:rsidRPr="00DA1AD8">
              <w:rPr>
                <w:rFonts w:ascii="Times New Roman" w:hAnsi="Times New Roman"/>
                <w:sz w:val="24"/>
                <w:szCs w:val="24"/>
              </w:rPr>
              <w:t>Доля информационных материалов в информационно-телекоммуникационной сети «Интернет», в муниципальных средствах массовой информации о вопросах профилактики  социально  значимых заболеваний</w:t>
            </w:r>
          </w:p>
        </w:tc>
        <w:tc>
          <w:tcPr>
            <w:tcW w:w="1173"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20</w:t>
            </w:r>
          </w:p>
        </w:tc>
        <w:tc>
          <w:tcPr>
            <w:tcW w:w="1093" w:type="dxa"/>
            <w:tcBorders>
              <w:top w:val="nil"/>
              <w:left w:val="nil"/>
              <w:bottom w:val="single" w:sz="4" w:space="0" w:color="auto"/>
              <w:right w:val="single" w:sz="4" w:space="0" w:color="auto"/>
            </w:tcBorders>
            <w:shd w:val="clear" w:color="000000" w:fill="FFFFFF"/>
            <w:vAlign w:val="center"/>
          </w:tcPr>
          <w:p w:rsidR="00781492" w:rsidRDefault="00781492" w:rsidP="00787CB5">
            <w:pPr>
              <w:jc w:val="center"/>
              <w:rPr>
                <w:sz w:val="23"/>
                <w:szCs w:val="23"/>
              </w:rPr>
            </w:pPr>
            <w:r>
              <w:rPr>
                <w:sz w:val="23"/>
                <w:szCs w:val="23"/>
              </w:rPr>
              <w:t>25</w:t>
            </w:r>
          </w:p>
        </w:tc>
        <w:tc>
          <w:tcPr>
            <w:tcW w:w="1276" w:type="dxa"/>
            <w:tcBorders>
              <w:top w:val="nil"/>
              <w:left w:val="nil"/>
              <w:bottom w:val="single" w:sz="4" w:space="0" w:color="auto"/>
              <w:right w:val="single" w:sz="4" w:space="0" w:color="auto"/>
            </w:tcBorders>
            <w:shd w:val="clear" w:color="000000" w:fill="FFFFFF"/>
            <w:vAlign w:val="center"/>
          </w:tcPr>
          <w:p w:rsidR="00781492" w:rsidRPr="00680AFA" w:rsidRDefault="00781492" w:rsidP="00787CB5">
            <w:pPr>
              <w:jc w:val="center"/>
              <w:rPr>
                <w:sz w:val="23"/>
                <w:szCs w:val="23"/>
              </w:rPr>
            </w:pPr>
            <w:r w:rsidRPr="00680AFA">
              <w:rPr>
                <w:sz w:val="23"/>
                <w:szCs w:val="23"/>
              </w:rPr>
              <w:t>25</w:t>
            </w:r>
          </w:p>
        </w:tc>
        <w:tc>
          <w:tcPr>
            <w:tcW w:w="1112" w:type="dxa"/>
            <w:tcBorders>
              <w:top w:val="nil"/>
              <w:left w:val="nil"/>
              <w:bottom w:val="single" w:sz="4" w:space="0" w:color="auto"/>
              <w:right w:val="single" w:sz="4" w:space="0" w:color="auto"/>
            </w:tcBorders>
            <w:shd w:val="clear" w:color="000000" w:fill="FFFFFF"/>
            <w:vAlign w:val="center"/>
          </w:tcPr>
          <w:p w:rsidR="00781492" w:rsidRPr="00680AFA" w:rsidRDefault="00781492" w:rsidP="00787CB5">
            <w:pPr>
              <w:jc w:val="center"/>
              <w:rPr>
                <w:sz w:val="23"/>
                <w:szCs w:val="23"/>
              </w:rPr>
            </w:pPr>
            <w:r w:rsidRPr="00680AFA">
              <w:rPr>
                <w:sz w:val="23"/>
                <w:szCs w:val="23"/>
              </w:rPr>
              <w:t>25</w:t>
            </w:r>
          </w:p>
        </w:tc>
      </w:tr>
      <w:tr w:rsidR="00781492" w:rsidRPr="00C73B55" w:rsidTr="00787CB5">
        <w:trPr>
          <w:trHeight w:val="585"/>
          <w:jc w:val="center"/>
        </w:trPr>
        <w:tc>
          <w:tcPr>
            <w:tcW w:w="573" w:type="dxa"/>
            <w:tcBorders>
              <w:top w:val="single" w:sz="4" w:space="0" w:color="auto"/>
              <w:left w:val="single" w:sz="4" w:space="0" w:color="auto"/>
              <w:bottom w:val="single" w:sz="4" w:space="0" w:color="auto"/>
              <w:right w:val="nil"/>
            </w:tcBorders>
            <w:shd w:val="clear" w:color="000000" w:fill="FFFFFF"/>
            <w:vAlign w:val="center"/>
          </w:tcPr>
          <w:p w:rsidR="00781492" w:rsidRDefault="00781492" w:rsidP="00787CB5">
            <w:pPr>
              <w:jc w:val="center"/>
              <w:rPr>
                <w:sz w:val="23"/>
                <w:szCs w:val="23"/>
              </w:rPr>
            </w:pPr>
            <w:r>
              <w:rPr>
                <w:sz w:val="23"/>
                <w:szCs w:val="23"/>
              </w:rPr>
              <w:t>10.</w:t>
            </w:r>
          </w:p>
        </w:tc>
        <w:tc>
          <w:tcPr>
            <w:tcW w:w="3087" w:type="dxa"/>
            <w:tcBorders>
              <w:top w:val="nil"/>
              <w:left w:val="single" w:sz="4" w:space="0" w:color="auto"/>
              <w:bottom w:val="single" w:sz="4" w:space="0" w:color="auto"/>
              <w:right w:val="single" w:sz="4" w:space="0" w:color="auto"/>
            </w:tcBorders>
            <w:shd w:val="clear" w:color="000000" w:fill="FFFFFF"/>
          </w:tcPr>
          <w:p w:rsidR="00781492" w:rsidRPr="00D20C1F" w:rsidRDefault="00781492" w:rsidP="00787CB5">
            <w:pPr>
              <w:widowControl w:val="0"/>
              <w:jc w:val="both"/>
            </w:pPr>
            <w:r>
              <w:t>Д</w:t>
            </w:r>
            <w:r w:rsidRPr="00D20C1F">
              <w:t>ол</w:t>
            </w:r>
            <w:r>
              <w:t xml:space="preserve">я учеников 7-11 классов, принявших участие в </w:t>
            </w:r>
            <w:r w:rsidRPr="00D20C1F">
              <w:t>лекциях, тренингах, бесе</w:t>
            </w:r>
            <w:r>
              <w:t>дах по половому созреванию</w:t>
            </w:r>
          </w:p>
        </w:tc>
        <w:tc>
          <w:tcPr>
            <w:tcW w:w="117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w:t>
            </w:r>
          </w:p>
        </w:tc>
        <w:tc>
          <w:tcPr>
            <w:tcW w:w="1285"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15</w:t>
            </w:r>
          </w:p>
        </w:tc>
        <w:tc>
          <w:tcPr>
            <w:tcW w:w="1093"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25</w:t>
            </w:r>
          </w:p>
        </w:tc>
        <w:tc>
          <w:tcPr>
            <w:tcW w:w="1276"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45</w:t>
            </w:r>
          </w:p>
        </w:tc>
        <w:tc>
          <w:tcPr>
            <w:tcW w:w="1112" w:type="dxa"/>
            <w:tcBorders>
              <w:top w:val="nil"/>
              <w:left w:val="nil"/>
              <w:bottom w:val="single" w:sz="4" w:space="0" w:color="auto"/>
              <w:right w:val="single" w:sz="4" w:space="0" w:color="auto"/>
            </w:tcBorders>
            <w:shd w:val="clear" w:color="000000" w:fill="FFFFFF"/>
            <w:vAlign w:val="center"/>
          </w:tcPr>
          <w:p w:rsidR="00781492" w:rsidRPr="00C73B55" w:rsidRDefault="00781492" w:rsidP="00787CB5">
            <w:pPr>
              <w:jc w:val="center"/>
              <w:rPr>
                <w:sz w:val="23"/>
                <w:szCs w:val="23"/>
              </w:rPr>
            </w:pPr>
            <w:r>
              <w:rPr>
                <w:sz w:val="23"/>
                <w:szCs w:val="23"/>
              </w:rPr>
              <w:t>60</w:t>
            </w:r>
          </w:p>
        </w:tc>
      </w:tr>
    </w:tbl>
    <w:p w:rsidR="00781492" w:rsidRDefault="00781492" w:rsidP="00942ABD"/>
    <w:p w:rsidR="00781492" w:rsidRPr="00323862" w:rsidRDefault="00781492" w:rsidP="00657B50">
      <w:pPr>
        <w:jc w:val="both"/>
        <w:rPr>
          <w:sz w:val="20"/>
          <w:szCs w:val="20"/>
        </w:rPr>
      </w:pPr>
    </w:p>
    <w:sectPr w:rsidR="00781492" w:rsidRPr="00323862" w:rsidSect="00942ABD">
      <w:headerReference w:type="even" r:id="rId7"/>
      <w:headerReference w:type="default" r:id="rId8"/>
      <w:pgSz w:w="11906" w:h="16838"/>
      <w:pgMar w:top="719" w:right="567" w:bottom="71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492" w:rsidRDefault="00781492">
      <w:r>
        <w:separator/>
      </w:r>
    </w:p>
  </w:endnote>
  <w:endnote w:type="continuationSeparator" w:id="1">
    <w:p w:rsidR="00781492" w:rsidRDefault="0078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492" w:rsidRDefault="00781492">
      <w:r>
        <w:separator/>
      </w:r>
    </w:p>
  </w:footnote>
  <w:footnote w:type="continuationSeparator" w:id="1">
    <w:p w:rsidR="00781492" w:rsidRDefault="0078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92" w:rsidRDefault="00781492" w:rsidP="00C15B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1492" w:rsidRDefault="007814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92" w:rsidRDefault="00781492" w:rsidP="00C15B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781492" w:rsidRDefault="00781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B24"/>
    <w:multiLevelType w:val="hybridMultilevel"/>
    <w:tmpl w:val="1DCC9974"/>
    <w:lvl w:ilvl="0" w:tplc="ACBADA94">
      <w:start w:val="7"/>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068B31CF"/>
    <w:multiLevelType w:val="hybridMultilevel"/>
    <w:tmpl w:val="146CF960"/>
    <w:lvl w:ilvl="0" w:tplc="8B98C452">
      <w:start w:val="6"/>
      <w:numFmt w:val="decimal"/>
      <w:lvlText w:val="%1)"/>
      <w:lvlJc w:val="left"/>
      <w:pPr>
        <w:ind w:left="1144" w:hanging="360"/>
      </w:pPr>
      <w:rPr>
        <w:rFonts w:eastAsia="Times New Roman" w:cs="Times New Roman" w:hint="default"/>
      </w:rPr>
    </w:lvl>
    <w:lvl w:ilvl="1" w:tplc="04190019">
      <w:start w:val="1"/>
      <w:numFmt w:val="lowerLetter"/>
      <w:lvlText w:val="%2."/>
      <w:lvlJc w:val="left"/>
      <w:pPr>
        <w:ind w:left="1864" w:hanging="360"/>
      </w:pPr>
      <w:rPr>
        <w:rFonts w:cs="Times New Roman"/>
      </w:rPr>
    </w:lvl>
    <w:lvl w:ilvl="2" w:tplc="0419001B">
      <w:start w:val="1"/>
      <w:numFmt w:val="lowerRoman"/>
      <w:lvlText w:val="%3."/>
      <w:lvlJc w:val="right"/>
      <w:pPr>
        <w:ind w:left="2584" w:hanging="180"/>
      </w:pPr>
      <w:rPr>
        <w:rFonts w:cs="Times New Roman"/>
      </w:rPr>
    </w:lvl>
    <w:lvl w:ilvl="3" w:tplc="0419000F">
      <w:start w:val="1"/>
      <w:numFmt w:val="decimal"/>
      <w:lvlText w:val="%4."/>
      <w:lvlJc w:val="left"/>
      <w:pPr>
        <w:ind w:left="3304" w:hanging="360"/>
      </w:pPr>
      <w:rPr>
        <w:rFonts w:cs="Times New Roman"/>
      </w:rPr>
    </w:lvl>
    <w:lvl w:ilvl="4" w:tplc="04190019">
      <w:start w:val="1"/>
      <w:numFmt w:val="lowerLetter"/>
      <w:lvlText w:val="%5."/>
      <w:lvlJc w:val="left"/>
      <w:pPr>
        <w:ind w:left="4024" w:hanging="360"/>
      </w:pPr>
      <w:rPr>
        <w:rFonts w:cs="Times New Roman"/>
      </w:rPr>
    </w:lvl>
    <w:lvl w:ilvl="5" w:tplc="0419001B">
      <w:start w:val="1"/>
      <w:numFmt w:val="lowerRoman"/>
      <w:lvlText w:val="%6."/>
      <w:lvlJc w:val="right"/>
      <w:pPr>
        <w:ind w:left="4744" w:hanging="180"/>
      </w:pPr>
      <w:rPr>
        <w:rFonts w:cs="Times New Roman"/>
      </w:rPr>
    </w:lvl>
    <w:lvl w:ilvl="6" w:tplc="0419000F">
      <w:start w:val="1"/>
      <w:numFmt w:val="decimal"/>
      <w:lvlText w:val="%7."/>
      <w:lvlJc w:val="left"/>
      <w:pPr>
        <w:ind w:left="5464" w:hanging="360"/>
      </w:pPr>
      <w:rPr>
        <w:rFonts w:cs="Times New Roman"/>
      </w:rPr>
    </w:lvl>
    <w:lvl w:ilvl="7" w:tplc="04190019">
      <w:start w:val="1"/>
      <w:numFmt w:val="lowerLetter"/>
      <w:lvlText w:val="%8."/>
      <w:lvlJc w:val="left"/>
      <w:pPr>
        <w:ind w:left="6184" w:hanging="360"/>
      </w:pPr>
      <w:rPr>
        <w:rFonts w:cs="Times New Roman"/>
      </w:rPr>
    </w:lvl>
    <w:lvl w:ilvl="8" w:tplc="0419001B">
      <w:start w:val="1"/>
      <w:numFmt w:val="lowerRoman"/>
      <w:lvlText w:val="%9."/>
      <w:lvlJc w:val="right"/>
      <w:pPr>
        <w:ind w:left="6904" w:hanging="180"/>
      </w:pPr>
      <w:rPr>
        <w:rFonts w:cs="Times New Roman"/>
      </w:rPr>
    </w:lvl>
  </w:abstractNum>
  <w:abstractNum w:abstractNumId="2">
    <w:nsid w:val="0D5938B8"/>
    <w:multiLevelType w:val="hybridMultilevel"/>
    <w:tmpl w:val="925A0272"/>
    <w:lvl w:ilvl="0" w:tplc="05E221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3D2BCA"/>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
    <w:nsid w:val="19F20ACA"/>
    <w:multiLevelType w:val="hybridMultilevel"/>
    <w:tmpl w:val="A3C8A7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AC630A"/>
    <w:multiLevelType w:val="hybridMultilevel"/>
    <w:tmpl w:val="E29AD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DE537F"/>
    <w:multiLevelType w:val="hybridMultilevel"/>
    <w:tmpl w:val="5AE47130"/>
    <w:lvl w:ilvl="0" w:tplc="E50CC00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13E03CB"/>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8">
    <w:nsid w:val="217B175C"/>
    <w:multiLevelType w:val="hybridMultilevel"/>
    <w:tmpl w:val="DE365C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4C4092"/>
    <w:multiLevelType w:val="hybridMultilevel"/>
    <w:tmpl w:val="8B468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5BD7B16"/>
    <w:multiLevelType w:val="multilevel"/>
    <w:tmpl w:val="7D2C8060"/>
    <w:lvl w:ilvl="0">
      <w:start w:val="1"/>
      <w:numFmt w:val="decimal"/>
      <w:lvlText w:val="%1)"/>
      <w:lvlJc w:val="left"/>
      <w:pPr>
        <w:ind w:left="1429" w:hanging="36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26827865"/>
    <w:multiLevelType w:val="hybridMultilevel"/>
    <w:tmpl w:val="3FB6B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9C4F11"/>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2BF519A5"/>
    <w:multiLevelType w:val="hybridMultilevel"/>
    <w:tmpl w:val="D1125CDA"/>
    <w:lvl w:ilvl="0" w:tplc="0419000F">
      <w:start w:val="1"/>
      <w:numFmt w:val="decimal"/>
      <w:lvlText w:val="%1."/>
      <w:lvlJc w:val="left"/>
      <w:pPr>
        <w:tabs>
          <w:tab w:val="num" w:pos="720"/>
        </w:tabs>
        <w:ind w:left="720" w:hanging="360"/>
      </w:pPr>
      <w:rPr>
        <w:rFonts w:cs="Times New Roman" w:hint="default"/>
      </w:rPr>
    </w:lvl>
    <w:lvl w:ilvl="1" w:tplc="A034564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A30D66"/>
    <w:multiLevelType w:val="hybridMultilevel"/>
    <w:tmpl w:val="8946BF5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0F68A9"/>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6">
    <w:nsid w:val="30E208E2"/>
    <w:multiLevelType w:val="hybridMultilevel"/>
    <w:tmpl w:val="B1629678"/>
    <w:lvl w:ilvl="0" w:tplc="E4E0FE9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8234A9B"/>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8">
    <w:nsid w:val="38C77C76"/>
    <w:multiLevelType w:val="hybridMultilevel"/>
    <w:tmpl w:val="D0E680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C31727D"/>
    <w:multiLevelType w:val="hybridMultilevel"/>
    <w:tmpl w:val="7E9EDEEA"/>
    <w:lvl w:ilvl="0" w:tplc="C912727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6B2216"/>
    <w:multiLevelType w:val="hybridMultilevel"/>
    <w:tmpl w:val="5622B1B0"/>
    <w:lvl w:ilvl="0" w:tplc="8894310C">
      <w:start w:val="1"/>
      <w:numFmt w:val="decimal"/>
      <w:lvlText w:val="%1."/>
      <w:lvlJc w:val="left"/>
      <w:pPr>
        <w:tabs>
          <w:tab w:val="num" w:pos="357"/>
        </w:tabs>
        <w:ind w:firstLine="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1FD3604"/>
    <w:multiLevelType w:val="hybridMultilevel"/>
    <w:tmpl w:val="DFD80CE4"/>
    <w:lvl w:ilvl="0" w:tplc="C912727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417835"/>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3">
    <w:nsid w:val="453259F8"/>
    <w:multiLevelType w:val="hybridMultilevel"/>
    <w:tmpl w:val="75F6F9AE"/>
    <w:lvl w:ilvl="0" w:tplc="977298CC">
      <w:start w:val="5"/>
      <w:numFmt w:val="decimal"/>
      <w:lvlText w:val="%1)"/>
      <w:lvlJc w:val="left"/>
      <w:pPr>
        <w:ind w:left="1144" w:hanging="360"/>
      </w:pPr>
      <w:rPr>
        <w:rFonts w:cs="Times New Roman" w:hint="default"/>
      </w:rPr>
    </w:lvl>
    <w:lvl w:ilvl="1" w:tplc="04190019">
      <w:start w:val="1"/>
      <w:numFmt w:val="lowerLetter"/>
      <w:lvlText w:val="%2."/>
      <w:lvlJc w:val="left"/>
      <w:pPr>
        <w:ind w:left="1864" w:hanging="360"/>
      </w:pPr>
      <w:rPr>
        <w:rFonts w:cs="Times New Roman"/>
      </w:rPr>
    </w:lvl>
    <w:lvl w:ilvl="2" w:tplc="0419001B">
      <w:start w:val="1"/>
      <w:numFmt w:val="lowerRoman"/>
      <w:lvlText w:val="%3."/>
      <w:lvlJc w:val="right"/>
      <w:pPr>
        <w:ind w:left="2584" w:hanging="180"/>
      </w:pPr>
      <w:rPr>
        <w:rFonts w:cs="Times New Roman"/>
      </w:rPr>
    </w:lvl>
    <w:lvl w:ilvl="3" w:tplc="0419000F">
      <w:start w:val="1"/>
      <w:numFmt w:val="decimal"/>
      <w:lvlText w:val="%4."/>
      <w:lvlJc w:val="left"/>
      <w:pPr>
        <w:ind w:left="3304" w:hanging="360"/>
      </w:pPr>
      <w:rPr>
        <w:rFonts w:cs="Times New Roman"/>
      </w:rPr>
    </w:lvl>
    <w:lvl w:ilvl="4" w:tplc="04190019">
      <w:start w:val="1"/>
      <w:numFmt w:val="lowerLetter"/>
      <w:lvlText w:val="%5."/>
      <w:lvlJc w:val="left"/>
      <w:pPr>
        <w:ind w:left="4024" w:hanging="360"/>
      </w:pPr>
      <w:rPr>
        <w:rFonts w:cs="Times New Roman"/>
      </w:rPr>
    </w:lvl>
    <w:lvl w:ilvl="5" w:tplc="0419001B">
      <w:start w:val="1"/>
      <w:numFmt w:val="lowerRoman"/>
      <w:lvlText w:val="%6."/>
      <w:lvlJc w:val="right"/>
      <w:pPr>
        <w:ind w:left="4744" w:hanging="180"/>
      </w:pPr>
      <w:rPr>
        <w:rFonts w:cs="Times New Roman"/>
      </w:rPr>
    </w:lvl>
    <w:lvl w:ilvl="6" w:tplc="0419000F">
      <w:start w:val="1"/>
      <w:numFmt w:val="decimal"/>
      <w:lvlText w:val="%7."/>
      <w:lvlJc w:val="left"/>
      <w:pPr>
        <w:ind w:left="5464" w:hanging="360"/>
      </w:pPr>
      <w:rPr>
        <w:rFonts w:cs="Times New Roman"/>
      </w:rPr>
    </w:lvl>
    <w:lvl w:ilvl="7" w:tplc="04190019">
      <w:start w:val="1"/>
      <w:numFmt w:val="lowerLetter"/>
      <w:lvlText w:val="%8."/>
      <w:lvlJc w:val="left"/>
      <w:pPr>
        <w:ind w:left="6184" w:hanging="360"/>
      </w:pPr>
      <w:rPr>
        <w:rFonts w:cs="Times New Roman"/>
      </w:rPr>
    </w:lvl>
    <w:lvl w:ilvl="8" w:tplc="0419001B">
      <w:start w:val="1"/>
      <w:numFmt w:val="lowerRoman"/>
      <w:lvlText w:val="%9."/>
      <w:lvlJc w:val="right"/>
      <w:pPr>
        <w:ind w:left="6904" w:hanging="180"/>
      </w:pPr>
      <w:rPr>
        <w:rFonts w:cs="Times New Roman"/>
      </w:rPr>
    </w:lvl>
  </w:abstractNum>
  <w:abstractNum w:abstractNumId="24">
    <w:nsid w:val="54E77BE9"/>
    <w:multiLevelType w:val="hybridMultilevel"/>
    <w:tmpl w:val="DBDAC2CC"/>
    <w:lvl w:ilvl="0" w:tplc="C912727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6B65277"/>
    <w:multiLevelType w:val="multilevel"/>
    <w:tmpl w:val="BEB49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FA74685"/>
    <w:multiLevelType w:val="hybridMultilevel"/>
    <w:tmpl w:val="BC8E4EA0"/>
    <w:lvl w:ilvl="0" w:tplc="AFD2A19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14679B2"/>
    <w:multiLevelType w:val="hybridMultilevel"/>
    <w:tmpl w:val="ABE63A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6E7755"/>
    <w:multiLevelType w:val="hybridMultilevel"/>
    <w:tmpl w:val="8374A306"/>
    <w:lvl w:ilvl="0" w:tplc="A4F6E980">
      <w:start w:val="1"/>
      <w:numFmt w:val="decimal"/>
      <w:lvlText w:val="%1)"/>
      <w:lvlJc w:val="left"/>
      <w:pPr>
        <w:ind w:left="1715" w:hanging="1005"/>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9">
    <w:nsid w:val="63FA4C3F"/>
    <w:multiLevelType w:val="hybridMultilevel"/>
    <w:tmpl w:val="FBC8C696"/>
    <w:lvl w:ilvl="0" w:tplc="82E61AE4">
      <w:start w:val="1"/>
      <w:numFmt w:val="decimal"/>
      <w:lvlText w:val="%1."/>
      <w:lvlJc w:val="left"/>
      <w:pPr>
        <w:ind w:left="1252" w:hanging="111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0">
    <w:nsid w:val="68C21EF9"/>
    <w:multiLevelType w:val="hybridMultilevel"/>
    <w:tmpl w:val="2386237C"/>
    <w:lvl w:ilvl="0" w:tplc="8894310C">
      <w:start w:val="1"/>
      <w:numFmt w:val="decimal"/>
      <w:lvlText w:val="%1."/>
      <w:lvlJc w:val="left"/>
      <w:pPr>
        <w:tabs>
          <w:tab w:val="num" w:pos="737"/>
        </w:tabs>
        <w:ind w:left="380" w:firstLine="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D772AB7"/>
    <w:multiLevelType w:val="hybridMultilevel"/>
    <w:tmpl w:val="FBC8C696"/>
    <w:lvl w:ilvl="0" w:tplc="82E61AE4">
      <w:start w:val="1"/>
      <w:numFmt w:val="decimal"/>
      <w:lvlText w:val="%1."/>
      <w:lvlJc w:val="left"/>
      <w:pPr>
        <w:ind w:left="1820" w:hanging="111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2">
    <w:nsid w:val="719A787A"/>
    <w:multiLevelType w:val="multilevel"/>
    <w:tmpl w:val="64E63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80768BF"/>
    <w:multiLevelType w:val="hybridMultilevel"/>
    <w:tmpl w:val="6F9ABF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9451E75"/>
    <w:multiLevelType w:val="hybridMultilevel"/>
    <w:tmpl w:val="A7C836E6"/>
    <w:lvl w:ilvl="0" w:tplc="D554863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7B937FBF"/>
    <w:multiLevelType w:val="hybridMultilevel"/>
    <w:tmpl w:val="1A3E31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D021664"/>
    <w:multiLevelType w:val="hybridMultilevel"/>
    <w:tmpl w:val="9EA81C7A"/>
    <w:lvl w:ilvl="0" w:tplc="401E1D18">
      <w:start w:val="1"/>
      <w:numFmt w:val="decimal"/>
      <w:lvlText w:val="%1."/>
      <w:lvlJc w:val="left"/>
      <w:pPr>
        <w:ind w:left="1569" w:hanging="111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37">
    <w:nsid w:val="7E3D2BED"/>
    <w:multiLevelType w:val="hybridMultilevel"/>
    <w:tmpl w:val="E1041234"/>
    <w:lvl w:ilvl="0" w:tplc="7BFC0610">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4"/>
  </w:num>
  <w:num w:numId="2">
    <w:abstractNumId w:val="13"/>
  </w:num>
  <w:num w:numId="3">
    <w:abstractNumId w:val="6"/>
  </w:num>
  <w:num w:numId="4">
    <w:abstractNumId w:val="21"/>
  </w:num>
  <w:num w:numId="5">
    <w:abstractNumId w:val="19"/>
  </w:num>
  <w:num w:numId="6">
    <w:abstractNumId w:val="24"/>
  </w:num>
  <w:num w:numId="7">
    <w:abstractNumId w:val="8"/>
  </w:num>
  <w:num w:numId="8">
    <w:abstractNumId w:val="27"/>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3"/>
  </w:num>
  <w:num w:numId="12">
    <w:abstractNumId w:val="5"/>
  </w:num>
  <w:num w:numId="13">
    <w:abstractNumId w:val="18"/>
  </w:num>
  <w:num w:numId="14">
    <w:abstractNumId w:val="11"/>
  </w:num>
  <w:num w:numId="15">
    <w:abstractNumId w:val="2"/>
  </w:num>
  <w:num w:numId="16">
    <w:abstractNumId w:val="26"/>
  </w:num>
  <w:num w:numId="17">
    <w:abstractNumId w:val="10"/>
  </w:num>
  <w:num w:numId="18">
    <w:abstractNumId w:val="20"/>
  </w:num>
  <w:num w:numId="19">
    <w:abstractNumId w:val="30"/>
  </w:num>
  <w:num w:numId="20">
    <w:abstractNumId w:val="25"/>
  </w:num>
  <w:num w:numId="21">
    <w:abstractNumId w:val="32"/>
  </w:num>
  <w:num w:numId="22">
    <w:abstractNumId w:val="32"/>
    <w:lvlOverride w:ilvl="0">
      <w:startOverride w:val="1"/>
    </w:lvlOverride>
    <w:lvlOverride w:ilvl="1"/>
    <w:lvlOverride w:ilvl="2"/>
    <w:lvlOverride w:ilvl="3"/>
    <w:lvlOverride w:ilvl="4"/>
    <w:lvlOverride w:ilvl="5"/>
    <w:lvlOverride w:ilvl="6"/>
    <w:lvlOverride w:ilvl="7"/>
    <w:lvlOverride w:ilvl="8"/>
  </w:num>
  <w:num w:numId="23">
    <w:abstractNumId w:val="35"/>
  </w:num>
  <w:num w:numId="24">
    <w:abstractNumId w:val="36"/>
  </w:num>
  <w:num w:numId="25">
    <w:abstractNumId w:val="9"/>
  </w:num>
  <w:num w:numId="26">
    <w:abstractNumId w:val="7"/>
  </w:num>
  <w:num w:numId="27">
    <w:abstractNumId w:val="28"/>
  </w:num>
  <w:num w:numId="28">
    <w:abstractNumId w:val="23"/>
  </w:num>
  <w:num w:numId="29">
    <w:abstractNumId w:val="0"/>
  </w:num>
  <w:num w:numId="30">
    <w:abstractNumId w:val="22"/>
  </w:num>
  <w:num w:numId="31">
    <w:abstractNumId w:val="17"/>
  </w:num>
  <w:num w:numId="32">
    <w:abstractNumId w:val="31"/>
  </w:num>
  <w:num w:numId="33">
    <w:abstractNumId w:val="12"/>
  </w:num>
  <w:num w:numId="34">
    <w:abstractNumId w:val="29"/>
  </w:num>
  <w:num w:numId="35">
    <w:abstractNumId w:val="15"/>
  </w:num>
  <w:num w:numId="36">
    <w:abstractNumId w:val="3"/>
  </w:num>
  <w:num w:numId="37">
    <w:abstractNumId w:val="16"/>
  </w:num>
  <w:num w:numId="38">
    <w:abstractNumId w:val="1"/>
  </w:num>
  <w:num w:numId="39">
    <w:abstractNumId w:val="3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6B3"/>
    <w:rsid w:val="00001252"/>
    <w:rsid w:val="00002256"/>
    <w:rsid w:val="000024B0"/>
    <w:rsid w:val="000044AB"/>
    <w:rsid w:val="00007A60"/>
    <w:rsid w:val="00011409"/>
    <w:rsid w:val="000122C6"/>
    <w:rsid w:val="0001630D"/>
    <w:rsid w:val="00030DD2"/>
    <w:rsid w:val="00032208"/>
    <w:rsid w:val="00037B37"/>
    <w:rsid w:val="00042F0C"/>
    <w:rsid w:val="000435AA"/>
    <w:rsid w:val="00044323"/>
    <w:rsid w:val="000460FA"/>
    <w:rsid w:val="0005261B"/>
    <w:rsid w:val="000707B3"/>
    <w:rsid w:val="0007511D"/>
    <w:rsid w:val="00082AE5"/>
    <w:rsid w:val="00087B58"/>
    <w:rsid w:val="000913BD"/>
    <w:rsid w:val="000953C2"/>
    <w:rsid w:val="000A794B"/>
    <w:rsid w:val="000B17EF"/>
    <w:rsid w:val="000B1F2A"/>
    <w:rsid w:val="000B2EA3"/>
    <w:rsid w:val="000B3986"/>
    <w:rsid w:val="000B591E"/>
    <w:rsid w:val="000D2735"/>
    <w:rsid w:val="000D6F15"/>
    <w:rsid w:val="000E3DB4"/>
    <w:rsid w:val="000F0769"/>
    <w:rsid w:val="00100089"/>
    <w:rsid w:val="00104F5D"/>
    <w:rsid w:val="0011146D"/>
    <w:rsid w:val="00121464"/>
    <w:rsid w:val="0012423E"/>
    <w:rsid w:val="00126B20"/>
    <w:rsid w:val="00127CF7"/>
    <w:rsid w:val="001365DD"/>
    <w:rsid w:val="0014074D"/>
    <w:rsid w:val="00150D26"/>
    <w:rsid w:val="00156C86"/>
    <w:rsid w:val="0015770C"/>
    <w:rsid w:val="00157FF4"/>
    <w:rsid w:val="00165383"/>
    <w:rsid w:val="00170E16"/>
    <w:rsid w:val="001737D3"/>
    <w:rsid w:val="00175AD8"/>
    <w:rsid w:val="00180E25"/>
    <w:rsid w:val="0019152A"/>
    <w:rsid w:val="0019232D"/>
    <w:rsid w:val="0019345A"/>
    <w:rsid w:val="00193CB1"/>
    <w:rsid w:val="00193E4D"/>
    <w:rsid w:val="001A3083"/>
    <w:rsid w:val="001A3CD0"/>
    <w:rsid w:val="001A7C88"/>
    <w:rsid w:val="001B1B35"/>
    <w:rsid w:val="001B5B1E"/>
    <w:rsid w:val="001B7890"/>
    <w:rsid w:val="001C1E9E"/>
    <w:rsid w:val="001C5934"/>
    <w:rsid w:val="001D608D"/>
    <w:rsid w:val="001E4C2C"/>
    <w:rsid w:val="001F39AA"/>
    <w:rsid w:val="00200D5F"/>
    <w:rsid w:val="002030EA"/>
    <w:rsid w:val="002209F3"/>
    <w:rsid w:val="00232B9C"/>
    <w:rsid w:val="00246FCD"/>
    <w:rsid w:val="00250282"/>
    <w:rsid w:val="002546AD"/>
    <w:rsid w:val="0026268F"/>
    <w:rsid w:val="00264CDE"/>
    <w:rsid w:val="00272232"/>
    <w:rsid w:val="002731DE"/>
    <w:rsid w:val="0027696F"/>
    <w:rsid w:val="00285B97"/>
    <w:rsid w:val="002865BE"/>
    <w:rsid w:val="00291F0A"/>
    <w:rsid w:val="00297DDE"/>
    <w:rsid w:val="002A0C82"/>
    <w:rsid w:val="002A23BB"/>
    <w:rsid w:val="002A53AC"/>
    <w:rsid w:val="002B2658"/>
    <w:rsid w:val="002B69DA"/>
    <w:rsid w:val="002C1AAA"/>
    <w:rsid w:val="002D20A7"/>
    <w:rsid w:val="002E1949"/>
    <w:rsid w:val="002F6502"/>
    <w:rsid w:val="002F7424"/>
    <w:rsid w:val="00300625"/>
    <w:rsid w:val="003011D6"/>
    <w:rsid w:val="00307F98"/>
    <w:rsid w:val="0031167E"/>
    <w:rsid w:val="00311F28"/>
    <w:rsid w:val="00315ACE"/>
    <w:rsid w:val="003177A2"/>
    <w:rsid w:val="00321CEB"/>
    <w:rsid w:val="00323862"/>
    <w:rsid w:val="003258F6"/>
    <w:rsid w:val="003278B8"/>
    <w:rsid w:val="003412E2"/>
    <w:rsid w:val="00342364"/>
    <w:rsid w:val="003476E6"/>
    <w:rsid w:val="00351927"/>
    <w:rsid w:val="00361E20"/>
    <w:rsid w:val="00363E0F"/>
    <w:rsid w:val="00366921"/>
    <w:rsid w:val="003669F2"/>
    <w:rsid w:val="00371FF1"/>
    <w:rsid w:val="00374B57"/>
    <w:rsid w:val="00375490"/>
    <w:rsid w:val="0037636A"/>
    <w:rsid w:val="0039028C"/>
    <w:rsid w:val="003A1321"/>
    <w:rsid w:val="003B1AAA"/>
    <w:rsid w:val="003B1B1A"/>
    <w:rsid w:val="003C1B95"/>
    <w:rsid w:val="003C2068"/>
    <w:rsid w:val="003C5A25"/>
    <w:rsid w:val="003D221B"/>
    <w:rsid w:val="003D7223"/>
    <w:rsid w:val="003E59B3"/>
    <w:rsid w:val="003E6B04"/>
    <w:rsid w:val="003F6A9A"/>
    <w:rsid w:val="004129E5"/>
    <w:rsid w:val="00417113"/>
    <w:rsid w:val="00420DF3"/>
    <w:rsid w:val="00425623"/>
    <w:rsid w:val="00425FB0"/>
    <w:rsid w:val="00432142"/>
    <w:rsid w:val="004335E0"/>
    <w:rsid w:val="00435BDD"/>
    <w:rsid w:val="004360BC"/>
    <w:rsid w:val="00451EB8"/>
    <w:rsid w:val="004527D6"/>
    <w:rsid w:val="00455AE3"/>
    <w:rsid w:val="004568F7"/>
    <w:rsid w:val="004612A1"/>
    <w:rsid w:val="00462A04"/>
    <w:rsid w:val="004653B5"/>
    <w:rsid w:val="00466CF4"/>
    <w:rsid w:val="004717AB"/>
    <w:rsid w:val="0048269D"/>
    <w:rsid w:val="00483CB7"/>
    <w:rsid w:val="00485731"/>
    <w:rsid w:val="00491C2C"/>
    <w:rsid w:val="00492B53"/>
    <w:rsid w:val="00494AC2"/>
    <w:rsid w:val="00495990"/>
    <w:rsid w:val="004961E5"/>
    <w:rsid w:val="004B350D"/>
    <w:rsid w:val="004B614C"/>
    <w:rsid w:val="004B66B3"/>
    <w:rsid w:val="004C5462"/>
    <w:rsid w:val="004C66E1"/>
    <w:rsid w:val="004D0D83"/>
    <w:rsid w:val="004D3D82"/>
    <w:rsid w:val="004E0BE0"/>
    <w:rsid w:val="004E1DCF"/>
    <w:rsid w:val="004E5C2D"/>
    <w:rsid w:val="004E632D"/>
    <w:rsid w:val="004F358B"/>
    <w:rsid w:val="004F36C9"/>
    <w:rsid w:val="005052BE"/>
    <w:rsid w:val="0051171F"/>
    <w:rsid w:val="00512148"/>
    <w:rsid w:val="00516884"/>
    <w:rsid w:val="005225A3"/>
    <w:rsid w:val="005228EC"/>
    <w:rsid w:val="00534761"/>
    <w:rsid w:val="00535810"/>
    <w:rsid w:val="00540035"/>
    <w:rsid w:val="0054238A"/>
    <w:rsid w:val="0055096F"/>
    <w:rsid w:val="00556A43"/>
    <w:rsid w:val="0056574E"/>
    <w:rsid w:val="00565891"/>
    <w:rsid w:val="005660B1"/>
    <w:rsid w:val="00566683"/>
    <w:rsid w:val="00566973"/>
    <w:rsid w:val="00571A07"/>
    <w:rsid w:val="00575DA1"/>
    <w:rsid w:val="00583C6A"/>
    <w:rsid w:val="00584F47"/>
    <w:rsid w:val="0059267F"/>
    <w:rsid w:val="00596FC8"/>
    <w:rsid w:val="005A37C7"/>
    <w:rsid w:val="005B4B5A"/>
    <w:rsid w:val="005C0D3D"/>
    <w:rsid w:val="005C1B13"/>
    <w:rsid w:val="005C21E0"/>
    <w:rsid w:val="005D30A6"/>
    <w:rsid w:val="005D42EF"/>
    <w:rsid w:val="005E565B"/>
    <w:rsid w:val="005F6D64"/>
    <w:rsid w:val="00600214"/>
    <w:rsid w:val="00604519"/>
    <w:rsid w:val="00605E1D"/>
    <w:rsid w:val="00610876"/>
    <w:rsid w:val="0061554C"/>
    <w:rsid w:val="0062031C"/>
    <w:rsid w:val="00621D8C"/>
    <w:rsid w:val="00623007"/>
    <w:rsid w:val="006252DE"/>
    <w:rsid w:val="00627E02"/>
    <w:rsid w:val="0063354B"/>
    <w:rsid w:val="006341AB"/>
    <w:rsid w:val="0064358A"/>
    <w:rsid w:val="00650C5B"/>
    <w:rsid w:val="00650C78"/>
    <w:rsid w:val="00653460"/>
    <w:rsid w:val="00657B50"/>
    <w:rsid w:val="00660F30"/>
    <w:rsid w:val="006648BD"/>
    <w:rsid w:val="00666433"/>
    <w:rsid w:val="00666DF6"/>
    <w:rsid w:val="00670136"/>
    <w:rsid w:val="00680AFA"/>
    <w:rsid w:val="00687EE6"/>
    <w:rsid w:val="00694E3E"/>
    <w:rsid w:val="0069694B"/>
    <w:rsid w:val="006976B6"/>
    <w:rsid w:val="006A3E73"/>
    <w:rsid w:val="006A433B"/>
    <w:rsid w:val="006D6D5A"/>
    <w:rsid w:val="006E3931"/>
    <w:rsid w:val="00700ACA"/>
    <w:rsid w:val="00706A39"/>
    <w:rsid w:val="00713349"/>
    <w:rsid w:val="00713ECF"/>
    <w:rsid w:val="00717772"/>
    <w:rsid w:val="00721D9F"/>
    <w:rsid w:val="0072233D"/>
    <w:rsid w:val="00741BB8"/>
    <w:rsid w:val="00744EB8"/>
    <w:rsid w:val="00755966"/>
    <w:rsid w:val="00755EAF"/>
    <w:rsid w:val="00762C6E"/>
    <w:rsid w:val="0077058D"/>
    <w:rsid w:val="00773ABD"/>
    <w:rsid w:val="00781492"/>
    <w:rsid w:val="00783233"/>
    <w:rsid w:val="007834A0"/>
    <w:rsid w:val="00785642"/>
    <w:rsid w:val="00787CB5"/>
    <w:rsid w:val="007A1628"/>
    <w:rsid w:val="007A1CA2"/>
    <w:rsid w:val="007A62C5"/>
    <w:rsid w:val="007C29F3"/>
    <w:rsid w:val="007D1112"/>
    <w:rsid w:val="007D1798"/>
    <w:rsid w:val="007D1C56"/>
    <w:rsid w:val="007D7097"/>
    <w:rsid w:val="007D7A0D"/>
    <w:rsid w:val="007E0DD0"/>
    <w:rsid w:val="007E4495"/>
    <w:rsid w:val="007F367D"/>
    <w:rsid w:val="007F3771"/>
    <w:rsid w:val="0080053F"/>
    <w:rsid w:val="008101E9"/>
    <w:rsid w:val="008232AC"/>
    <w:rsid w:val="00823FE7"/>
    <w:rsid w:val="00826946"/>
    <w:rsid w:val="008278FD"/>
    <w:rsid w:val="008310BC"/>
    <w:rsid w:val="008328B3"/>
    <w:rsid w:val="0083318E"/>
    <w:rsid w:val="008361AE"/>
    <w:rsid w:val="00840DAC"/>
    <w:rsid w:val="00841897"/>
    <w:rsid w:val="00844E08"/>
    <w:rsid w:val="00844F23"/>
    <w:rsid w:val="0084524A"/>
    <w:rsid w:val="00850D88"/>
    <w:rsid w:val="008513BB"/>
    <w:rsid w:val="00852536"/>
    <w:rsid w:val="008545FE"/>
    <w:rsid w:val="00857A59"/>
    <w:rsid w:val="00865919"/>
    <w:rsid w:val="008768AE"/>
    <w:rsid w:val="008770F9"/>
    <w:rsid w:val="008807CB"/>
    <w:rsid w:val="008807F3"/>
    <w:rsid w:val="00881D13"/>
    <w:rsid w:val="0088656E"/>
    <w:rsid w:val="0089113D"/>
    <w:rsid w:val="00891C36"/>
    <w:rsid w:val="00897428"/>
    <w:rsid w:val="008A39DA"/>
    <w:rsid w:val="008A60D4"/>
    <w:rsid w:val="008B2A82"/>
    <w:rsid w:val="008B456E"/>
    <w:rsid w:val="008D05F0"/>
    <w:rsid w:val="008D617A"/>
    <w:rsid w:val="008D702B"/>
    <w:rsid w:val="008E080C"/>
    <w:rsid w:val="008E247E"/>
    <w:rsid w:val="008E7683"/>
    <w:rsid w:val="008F0017"/>
    <w:rsid w:val="009038FC"/>
    <w:rsid w:val="009075A7"/>
    <w:rsid w:val="009109DF"/>
    <w:rsid w:val="00912837"/>
    <w:rsid w:val="00914831"/>
    <w:rsid w:val="00917ACA"/>
    <w:rsid w:val="00922348"/>
    <w:rsid w:val="00923E71"/>
    <w:rsid w:val="00923FA5"/>
    <w:rsid w:val="00930742"/>
    <w:rsid w:val="00933151"/>
    <w:rsid w:val="00940DF2"/>
    <w:rsid w:val="00942ABD"/>
    <w:rsid w:val="0094321F"/>
    <w:rsid w:val="009460B1"/>
    <w:rsid w:val="00950566"/>
    <w:rsid w:val="00951549"/>
    <w:rsid w:val="009545CA"/>
    <w:rsid w:val="00954D79"/>
    <w:rsid w:val="00966EE5"/>
    <w:rsid w:val="00967A8C"/>
    <w:rsid w:val="00971CCE"/>
    <w:rsid w:val="0097540C"/>
    <w:rsid w:val="00975DC3"/>
    <w:rsid w:val="00981EFD"/>
    <w:rsid w:val="00983DFE"/>
    <w:rsid w:val="00991DFA"/>
    <w:rsid w:val="00992D53"/>
    <w:rsid w:val="00995ABF"/>
    <w:rsid w:val="009A127F"/>
    <w:rsid w:val="009A2728"/>
    <w:rsid w:val="009A3D24"/>
    <w:rsid w:val="009A4AAC"/>
    <w:rsid w:val="009A68EC"/>
    <w:rsid w:val="009A6A97"/>
    <w:rsid w:val="009A7A5F"/>
    <w:rsid w:val="009B1056"/>
    <w:rsid w:val="009B1B78"/>
    <w:rsid w:val="009B21FD"/>
    <w:rsid w:val="009B29BF"/>
    <w:rsid w:val="009B3CEF"/>
    <w:rsid w:val="009B5F01"/>
    <w:rsid w:val="009B74D9"/>
    <w:rsid w:val="009C0F9B"/>
    <w:rsid w:val="009C21F5"/>
    <w:rsid w:val="009C2537"/>
    <w:rsid w:val="009C39B3"/>
    <w:rsid w:val="009C6C88"/>
    <w:rsid w:val="009D540B"/>
    <w:rsid w:val="009D5D4D"/>
    <w:rsid w:val="009D7338"/>
    <w:rsid w:val="009D781B"/>
    <w:rsid w:val="009E5A0D"/>
    <w:rsid w:val="009F3D43"/>
    <w:rsid w:val="00A00985"/>
    <w:rsid w:val="00A01EA7"/>
    <w:rsid w:val="00A1149A"/>
    <w:rsid w:val="00A13077"/>
    <w:rsid w:val="00A23B73"/>
    <w:rsid w:val="00A31C1A"/>
    <w:rsid w:val="00A32B85"/>
    <w:rsid w:val="00A34941"/>
    <w:rsid w:val="00A355C5"/>
    <w:rsid w:val="00A4083F"/>
    <w:rsid w:val="00A40B0C"/>
    <w:rsid w:val="00A43DC5"/>
    <w:rsid w:val="00A474F5"/>
    <w:rsid w:val="00A554D6"/>
    <w:rsid w:val="00A61C4F"/>
    <w:rsid w:val="00A66564"/>
    <w:rsid w:val="00A70EEC"/>
    <w:rsid w:val="00A803E9"/>
    <w:rsid w:val="00A852A3"/>
    <w:rsid w:val="00A94030"/>
    <w:rsid w:val="00A973DA"/>
    <w:rsid w:val="00AA0037"/>
    <w:rsid w:val="00AA0F64"/>
    <w:rsid w:val="00AB16AC"/>
    <w:rsid w:val="00AB2BA5"/>
    <w:rsid w:val="00AC141E"/>
    <w:rsid w:val="00AC6CBE"/>
    <w:rsid w:val="00AD07A7"/>
    <w:rsid w:val="00AD0A3E"/>
    <w:rsid w:val="00AD23B3"/>
    <w:rsid w:val="00AD64A9"/>
    <w:rsid w:val="00AE672A"/>
    <w:rsid w:val="00B00271"/>
    <w:rsid w:val="00B20247"/>
    <w:rsid w:val="00B23627"/>
    <w:rsid w:val="00B336C4"/>
    <w:rsid w:val="00B37F86"/>
    <w:rsid w:val="00B40022"/>
    <w:rsid w:val="00B501A5"/>
    <w:rsid w:val="00B5391F"/>
    <w:rsid w:val="00B636F7"/>
    <w:rsid w:val="00B701EE"/>
    <w:rsid w:val="00B710C5"/>
    <w:rsid w:val="00B741B8"/>
    <w:rsid w:val="00B774BB"/>
    <w:rsid w:val="00B806CA"/>
    <w:rsid w:val="00B84557"/>
    <w:rsid w:val="00B8461B"/>
    <w:rsid w:val="00B86DAC"/>
    <w:rsid w:val="00B901D0"/>
    <w:rsid w:val="00B91AD0"/>
    <w:rsid w:val="00BA02A1"/>
    <w:rsid w:val="00BA306B"/>
    <w:rsid w:val="00BA33C6"/>
    <w:rsid w:val="00BA4D61"/>
    <w:rsid w:val="00BA6071"/>
    <w:rsid w:val="00BC1E49"/>
    <w:rsid w:val="00BC4669"/>
    <w:rsid w:val="00BD444D"/>
    <w:rsid w:val="00BE5535"/>
    <w:rsid w:val="00BF029C"/>
    <w:rsid w:val="00BF3351"/>
    <w:rsid w:val="00BF6514"/>
    <w:rsid w:val="00BF6F5D"/>
    <w:rsid w:val="00BF749E"/>
    <w:rsid w:val="00C15B65"/>
    <w:rsid w:val="00C17236"/>
    <w:rsid w:val="00C2645E"/>
    <w:rsid w:val="00C2698F"/>
    <w:rsid w:val="00C26C79"/>
    <w:rsid w:val="00C31785"/>
    <w:rsid w:val="00C342DE"/>
    <w:rsid w:val="00C359CB"/>
    <w:rsid w:val="00C36D96"/>
    <w:rsid w:val="00C45BA0"/>
    <w:rsid w:val="00C46D37"/>
    <w:rsid w:val="00C53288"/>
    <w:rsid w:val="00C542E4"/>
    <w:rsid w:val="00C56DF1"/>
    <w:rsid w:val="00C65F45"/>
    <w:rsid w:val="00C67513"/>
    <w:rsid w:val="00C7040D"/>
    <w:rsid w:val="00C73B55"/>
    <w:rsid w:val="00C75356"/>
    <w:rsid w:val="00C808EA"/>
    <w:rsid w:val="00C81F9E"/>
    <w:rsid w:val="00C831BD"/>
    <w:rsid w:val="00C92908"/>
    <w:rsid w:val="00CA5635"/>
    <w:rsid w:val="00CA5BDE"/>
    <w:rsid w:val="00CB3AC8"/>
    <w:rsid w:val="00CC334C"/>
    <w:rsid w:val="00CC3FB3"/>
    <w:rsid w:val="00CC7136"/>
    <w:rsid w:val="00CD4BDB"/>
    <w:rsid w:val="00CD4CE0"/>
    <w:rsid w:val="00CE4650"/>
    <w:rsid w:val="00CF4DB9"/>
    <w:rsid w:val="00CF6C38"/>
    <w:rsid w:val="00D10163"/>
    <w:rsid w:val="00D12CF6"/>
    <w:rsid w:val="00D13732"/>
    <w:rsid w:val="00D20C1F"/>
    <w:rsid w:val="00D244CB"/>
    <w:rsid w:val="00D26F1B"/>
    <w:rsid w:val="00D33DDE"/>
    <w:rsid w:val="00D37091"/>
    <w:rsid w:val="00D37246"/>
    <w:rsid w:val="00D40740"/>
    <w:rsid w:val="00D426C9"/>
    <w:rsid w:val="00D4348A"/>
    <w:rsid w:val="00D45D5A"/>
    <w:rsid w:val="00D61E4E"/>
    <w:rsid w:val="00D67EF8"/>
    <w:rsid w:val="00D70526"/>
    <w:rsid w:val="00D7080B"/>
    <w:rsid w:val="00D74038"/>
    <w:rsid w:val="00D80D65"/>
    <w:rsid w:val="00D84E3E"/>
    <w:rsid w:val="00D92AD6"/>
    <w:rsid w:val="00DA1AD8"/>
    <w:rsid w:val="00DA1CF2"/>
    <w:rsid w:val="00DB2917"/>
    <w:rsid w:val="00DC08A2"/>
    <w:rsid w:val="00DC5C58"/>
    <w:rsid w:val="00DD1B66"/>
    <w:rsid w:val="00DD3DE0"/>
    <w:rsid w:val="00DD7DA6"/>
    <w:rsid w:val="00DE7829"/>
    <w:rsid w:val="00DF61B6"/>
    <w:rsid w:val="00E15E34"/>
    <w:rsid w:val="00E266FE"/>
    <w:rsid w:val="00E32690"/>
    <w:rsid w:val="00E32823"/>
    <w:rsid w:val="00E35D83"/>
    <w:rsid w:val="00E4736F"/>
    <w:rsid w:val="00E511BC"/>
    <w:rsid w:val="00E5178A"/>
    <w:rsid w:val="00E54EF3"/>
    <w:rsid w:val="00E61565"/>
    <w:rsid w:val="00E6379C"/>
    <w:rsid w:val="00E6670E"/>
    <w:rsid w:val="00E75CF9"/>
    <w:rsid w:val="00E777C9"/>
    <w:rsid w:val="00E80022"/>
    <w:rsid w:val="00E879C4"/>
    <w:rsid w:val="00E90FC3"/>
    <w:rsid w:val="00E935CF"/>
    <w:rsid w:val="00E9607E"/>
    <w:rsid w:val="00E96EE4"/>
    <w:rsid w:val="00E9712F"/>
    <w:rsid w:val="00EA1FB6"/>
    <w:rsid w:val="00EA75BC"/>
    <w:rsid w:val="00EC1B2C"/>
    <w:rsid w:val="00EC5319"/>
    <w:rsid w:val="00EC5FC8"/>
    <w:rsid w:val="00EC77C6"/>
    <w:rsid w:val="00ED0ABD"/>
    <w:rsid w:val="00ED13BC"/>
    <w:rsid w:val="00ED176F"/>
    <w:rsid w:val="00ED44B9"/>
    <w:rsid w:val="00ED5594"/>
    <w:rsid w:val="00ED5EB2"/>
    <w:rsid w:val="00EE1384"/>
    <w:rsid w:val="00EE3C6E"/>
    <w:rsid w:val="00EE6327"/>
    <w:rsid w:val="00EF2503"/>
    <w:rsid w:val="00EF2F0D"/>
    <w:rsid w:val="00EF682E"/>
    <w:rsid w:val="00F03373"/>
    <w:rsid w:val="00F07076"/>
    <w:rsid w:val="00F13038"/>
    <w:rsid w:val="00F13DC8"/>
    <w:rsid w:val="00F237C4"/>
    <w:rsid w:val="00F23FB1"/>
    <w:rsid w:val="00F263C8"/>
    <w:rsid w:val="00F4016C"/>
    <w:rsid w:val="00F44EB2"/>
    <w:rsid w:val="00F5362C"/>
    <w:rsid w:val="00F54D95"/>
    <w:rsid w:val="00F55979"/>
    <w:rsid w:val="00F56249"/>
    <w:rsid w:val="00F6055B"/>
    <w:rsid w:val="00F64DD6"/>
    <w:rsid w:val="00F703AC"/>
    <w:rsid w:val="00F77233"/>
    <w:rsid w:val="00F875D6"/>
    <w:rsid w:val="00F87FAB"/>
    <w:rsid w:val="00F93AEC"/>
    <w:rsid w:val="00F96C1F"/>
    <w:rsid w:val="00F970C8"/>
    <w:rsid w:val="00FA2686"/>
    <w:rsid w:val="00FA5F95"/>
    <w:rsid w:val="00FA7B07"/>
    <w:rsid w:val="00FB0BED"/>
    <w:rsid w:val="00FB1B5F"/>
    <w:rsid w:val="00FB1D1D"/>
    <w:rsid w:val="00FC0C1E"/>
    <w:rsid w:val="00FC478B"/>
    <w:rsid w:val="00FC5E4C"/>
    <w:rsid w:val="00FC7708"/>
    <w:rsid w:val="00FD265B"/>
    <w:rsid w:val="00FD3BB0"/>
    <w:rsid w:val="00FD76B1"/>
    <w:rsid w:val="00FE032F"/>
    <w:rsid w:val="00FE3850"/>
    <w:rsid w:val="00FE559D"/>
    <w:rsid w:val="00FF1077"/>
    <w:rsid w:val="00FF5EF8"/>
    <w:rsid w:val="00FF74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A6"/>
    <w:rPr>
      <w:sz w:val="24"/>
      <w:szCs w:val="24"/>
    </w:rPr>
  </w:style>
  <w:style w:type="paragraph" w:styleId="Heading1">
    <w:name w:val="heading 1"/>
    <w:basedOn w:val="Normal"/>
    <w:next w:val="Normal"/>
    <w:link w:val="Heading1Char"/>
    <w:uiPriority w:val="99"/>
    <w:qFormat/>
    <w:rsid w:val="0056574E"/>
    <w:pPr>
      <w:keepNext/>
      <w:jc w:val="center"/>
      <w:outlineLvl w:val="0"/>
    </w:pPr>
    <w:rPr>
      <w:rFonts w:ascii="Arial" w:hAnsi="Arial"/>
      <w:szCs w:val="20"/>
    </w:rPr>
  </w:style>
  <w:style w:type="paragraph" w:styleId="Heading3">
    <w:name w:val="heading 3"/>
    <w:basedOn w:val="Normal"/>
    <w:next w:val="Normal"/>
    <w:link w:val="Heading3Char"/>
    <w:uiPriority w:val="99"/>
    <w:qFormat/>
    <w:rsid w:val="00E90FC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4C2C"/>
    <w:rPr>
      <w:rFonts w:ascii="Arial" w:hAnsi="Arial" w:cs="Times New Roman"/>
      <w:sz w:val="24"/>
      <w:lang w:val="ru-RU" w:eastAsia="ru-RU"/>
    </w:rPr>
  </w:style>
  <w:style w:type="character" w:customStyle="1" w:styleId="Heading3Char">
    <w:name w:val="Heading 3 Char"/>
    <w:basedOn w:val="DefaultParagraphFont"/>
    <w:link w:val="Heading3"/>
    <w:uiPriority w:val="99"/>
    <w:semiHidden/>
    <w:locked/>
    <w:rsid w:val="00995ABF"/>
    <w:rPr>
      <w:rFonts w:ascii="Cambria" w:hAnsi="Cambria" w:cs="Times New Roman"/>
      <w:b/>
      <w:bCs/>
      <w:sz w:val="26"/>
      <w:szCs w:val="26"/>
    </w:rPr>
  </w:style>
  <w:style w:type="table" w:styleId="TableGrid">
    <w:name w:val="Table Grid"/>
    <w:basedOn w:val="TableNormal"/>
    <w:uiPriority w:val="99"/>
    <w:rsid w:val="004B66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A306B"/>
    <w:pPr>
      <w:spacing w:before="100" w:beforeAutospacing="1" w:after="100" w:afterAutospacing="1"/>
    </w:pPr>
  </w:style>
  <w:style w:type="paragraph" w:customStyle="1" w:styleId="tekstob">
    <w:name w:val="tekstob"/>
    <w:basedOn w:val="Normal"/>
    <w:uiPriority w:val="99"/>
    <w:rsid w:val="008232AC"/>
    <w:pPr>
      <w:spacing w:before="100" w:beforeAutospacing="1" w:after="100" w:afterAutospacing="1"/>
    </w:pPr>
  </w:style>
  <w:style w:type="paragraph" w:styleId="CommentText">
    <w:name w:val="annotation text"/>
    <w:basedOn w:val="Normal"/>
    <w:link w:val="CommentTextChar"/>
    <w:uiPriority w:val="99"/>
    <w:rsid w:val="009C2537"/>
    <w:rPr>
      <w:sz w:val="20"/>
      <w:szCs w:val="20"/>
    </w:rPr>
  </w:style>
  <w:style w:type="character" w:customStyle="1" w:styleId="CommentTextChar">
    <w:name w:val="Comment Text Char"/>
    <w:basedOn w:val="DefaultParagraphFont"/>
    <w:link w:val="CommentText"/>
    <w:uiPriority w:val="99"/>
    <w:locked/>
    <w:rsid w:val="009C2537"/>
    <w:rPr>
      <w:rFonts w:cs="Times New Roman"/>
      <w:lang w:val="ru-RU" w:eastAsia="ru-RU"/>
    </w:rPr>
  </w:style>
  <w:style w:type="paragraph" w:customStyle="1" w:styleId="s13">
    <w:name w:val="s_13"/>
    <w:basedOn w:val="Normal"/>
    <w:uiPriority w:val="99"/>
    <w:rsid w:val="000024B0"/>
    <w:pPr>
      <w:ind w:firstLine="720"/>
    </w:pPr>
    <w:rPr>
      <w:sz w:val="20"/>
      <w:szCs w:val="20"/>
    </w:rPr>
  </w:style>
  <w:style w:type="paragraph" w:customStyle="1" w:styleId="ConsPlusCell">
    <w:name w:val="ConsPlusCell"/>
    <w:uiPriority w:val="99"/>
    <w:rsid w:val="004717AB"/>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366921"/>
    <w:pPr>
      <w:tabs>
        <w:tab w:val="center" w:pos="4677"/>
        <w:tab w:val="right" w:pos="9355"/>
      </w:tabs>
    </w:pPr>
  </w:style>
  <w:style w:type="character" w:customStyle="1" w:styleId="HeaderChar">
    <w:name w:val="Header Char"/>
    <w:basedOn w:val="DefaultParagraphFont"/>
    <w:link w:val="Header"/>
    <w:uiPriority w:val="99"/>
    <w:semiHidden/>
    <w:locked/>
    <w:rsid w:val="00995ABF"/>
    <w:rPr>
      <w:rFonts w:cs="Times New Roman"/>
      <w:sz w:val="24"/>
      <w:szCs w:val="24"/>
    </w:rPr>
  </w:style>
  <w:style w:type="character" w:styleId="PageNumber">
    <w:name w:val="page number"/>
    <w:basedOn w:val="DefaultParagraphFont"/>
    <w:uiPriority w:val="99"/>
    <w:rsid w:val="00366921"/>
    <w:rPr>
      <w:rFonts w:cs="Times New Roman"/>
    </w:rPr>
  </w:style>
  <w:style w:type="paragraph" w:styleId="BodyTextIndent3">
    <w:name w:val="Body Text Indent 3"/>
    <w:basedOn w:val="Normal"/>
    <w:link w:val="BodyTextIndent3Char"/>
    <w:uiPriority w:val="99"/>
    <w:rsid w:val="00425FB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95ABF"/>
    <w:rPr>
      <w:rFonts w:cs="Times New Roman"/>
      <w:sz w:val="16"/>
      <w:szCs w:val="16"/>
    </w:rPr>
  </w:style>
  <w:style w:type="paragraph" w:customStyle="1" w:styleId="1">
    <w:name w:val="Обычный1"/>
    <w:uiPriority w:val="99"/>
    <w:rsid w:val="00425FB0"/>
    <w:rPr>
      <w:sz w:val="24"/>
      <w:szCs w:val="20"/>
    </w:rPr>
  </w:style>
  <w:style w:type="paragraph" w:styleId="BodyText2">
    <w:name w:val="Body Text 2"/>
    <w:basedOn w:val="Normal"/>
    <w:link w:val="BodyText2Char"/>
    <w:uiPriority w:val="99"/>
    <w:rsid w:val="00425FB0"/>
    <w:pPr>
      <w:spacing w:after="120" w:line="480" w:lineRule="auto"/>
    </w:pPr>
  </w:style>
  <w:style w:type="character" w:customStyle="1" w:styleId="BodyText2Char">
    <w:name w:val="Body Text 2 Char"/>
    <w:basedOn w:val="DefaultParagraphFont"/>
    <w:link w:val="BodyText2"/>
    <w:uiPriority w:val="99"/>
    <w:semiHidden/>
    <w:locked/>
    <w:rsid w:val="00995ABF"/>
    <w:rPr>
      <w:rFonts w:cs="Times New Roman"/>
      <w:sz w:val="24"/>
      <w:szCs w:val="24"/>
    </w:rPr>
  </w:style>
  <w:style w:type="paragraph" w:customStyle="1" w:styleId="a">
    <w:name w:val="Таблицы (моноширинный)"/>
    <w:basedOn w:val="Normal"/>
    <w:next w:val="Normal"/>
    <w:uiPriority w:val="99"/>
    <w:rsid w:val="00E90FC3"/>
    <w:pPr>
      <w:widowControl w:val="0"/>
      <w:autoSpaceDE w:val="0"/>
      <w:autoSpaceDN w:val="0"/>
      <w:adjustRightInd w:val="0"/>
      <w:jc w:val="both"/>
    </w:pPr>
    <w:rPr>
      <w:rFonts w:ascii="Courier New" w:hAnsi="Courier New" w:cs="Courier New"/>
      <w:sz w:val="22"/>
      <w:szCs w:val="22"/>
    </w:rPr>
  </w:style>
  <w:style w:type="paragraph" w:customStyle="1" w:styleId="a0">
    <w:name w:val="Основной"/>
    <w:basedOn w:val="Normal"/>
    <w:uiPriority w:val="99"/>
    <w:rsid w:val="00E90FC3"/>
    <w:pPr>
      <w:spacing w:after="20" w:line="360" w:lineRule="auto"/>
      <w:ind w:firstLine="709"/>
      <w:jc w:val="both"/>
    </w:pPr>
    <w:rPr>
      <w:sz w:val="28"/>
    </w:rPr>
  </w:style>
  <w:style w:type="paragraph" w:customStyle="1" w:styleId="a1">
    <w:name w:val="Титул"/>
    <w:basedOn w:val="Normal"/>
    <w:autoRedefine/>
    <w:uiPriority w:val="99"/>
    <w:rsid w:val="00E90FC3"/>
    <w:rPr>
      <w:bCs/>
      <w:color w:val="000000"/>
      <w:lang w:eastAsia="ko-KR"/>
    </w:rPr>
  </w:style>
  <w:style w:type="paragraph" w:styleId="Footer">
    <w:name w:val="footer"/>
    <w:basedOn w:val="Normal"/>
    <w:link w:val="FooterChar"/>
    <w:uiPriority w:val="99"/>
    <w:rsid w:val="00E90FC3"/>
    <w:pPr>
      <w:tabs>
        <w:tab w:val="center" w:pos="4677"/>
        <w:tab w:val="right" w:pos="9355"/>
      </w:tabs>
    </w:pPr>
  </w:style>
  <w:style w:type="character" w:customStyle="1" w:styleId="FooterChar">
    <w:name w:val="Footer Char"/>
    <w:basedOn w:val="DefaultParagraphFont"/>
    <w:link w:val="Footer"/>
    <w:uiPriority w:val="99"/>
    <w:semiHidden/>
    <w:locked/>
    <w:rsid w:val="00995ABF"/>
    <w:rPr>
      <w:rFonts w:cs="Times New Roman"/>
      <w:sz w:val="24"/>
      <w:szCs w:val="24"/>
    </w:rPr>
  </w:style>
  <w:style w:type="character" w:styleId="CommentReference">
    <w:name w:val="annotation reference"/>
    <w:basedOn w:val="DefaultParagraphFont"/>
    <w:uiPriority w:val="99"/>
    <w:rsid w:val="00E90FC3"/>
    <w:rPr>
      <w:rFonts w:cs="Times New Roman"/>
      <w:sz w:val="16"/>
    </w:rPr>
  </w:style>
  <w:style w:type="character" w:customStyle="1" w:styleId="10">
    <w:name w:val="Знак Знак1"/>
    <w:basedOn w:val="DefaultParagraphFont"/>
    <w:uiPriority w:val="99"/>
    <w:rsid w:val="00E90FC3"/>
    <w:rPr>
      <w:rFonts w:cs="Times New Roman"/>
    </w:rPr>
  </w:style>
  <w:style w:type="paragraph" w:styleId="CommentSubject">
    <w:name w:val="annotation subject"/>
    <w:basedOn w:val="CommentText"/>
    <w:next w:val="CommentText"/>
    <w:link w:val="CommentSubjectChar"/>
    <w:uiPriority w:val="99"/>
    <w:rsid w:val="00E90FC3"/>
    <w:rPr>
      <w:b/>
      <w:bCs/>
    </w:rPr>
  </w:style>
  <w:style w:type="character" w:customStyle="1" w:styleId="CommentSubjectChar">
    <w:name w:val="Comment Subject Char"/>
    <w:basedOn w:val="CommentTextChar"/>
    <w:link w:val="CommentSubject"/>
    <w:uiPriority w:val="99"/>
    <w:semiHidden/>
    <w:locked/>
    <w:rsid w:val="00995ABF"/>
    <w:rPr>
      <w:b/>
      <w:bCs/>
      <w:sz w:val="20"/>
      <w:szCs w:val="20"/>
    </w:rPr>
  </w:style>
  <w:style w:type="character" w:styleId="Strong">
    <w:name w:val="Strong"/>
    <w:basedOn w:val="DefaultParagraphFont"/>
    <w:uiPriority w:val="99"/>
    <w:qFormat/>
    <w:rsid w:val="00E90FC3"/>
    <w:rPr>
      <w:rFonts w:cs="Times New Roman"/>
      <w:b/>
    </w:rPr>
  </w:style>
  <w:style w:type="paragraph" w:styleId="BalloonText">
    <w:name w:val="Balloon Text"/>
    <w:basedOn w:val="Normal"/>
    <w:link w:val="BalloonTextChar"/>
    <w:uiPriority w:val="99"/>
    <w:semiHidden/>
    <w:rsid w:val="003C5A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5ABF"/>
    <w:rPr>
      <w:rFonts w:cs="Times New Roman"/>
      <w:sz w:val="2"/>
    </w:rPr>
  </w:style>
  <w:style w:type="character" w:customStyle="1" w:styleId="a2">
    <w:name w:val="Основной текст_"/>
    <w:link w:val="4"/>
    <w:uiPriority w:val="99"/>
    <w:locked/>
    <w:rsid w:val="00FB1B5F"/>
    <w:rPr>
      <w:sz w:val="26"/>
      <w:shd w:val="clear" w:color="auto" w:fill="FFFFFF"/>
    </w:rPr>
  </w:style>
  <w:style w:type="paragraph" w:customStyle="1" w:styleId="4">
    <w:name w:val="Основной текст4"/>
    <w:basedOn w:val="Normal"/>
    <w:link w:val="a2"/>
    <w:uiPriority w:val="99"/>
    <w:rsid w:val="00FB1B5F"/>
    <w:pPr>
      <w:widowControl w:val="0"/>
      <w:shd w:val="clear" w:color="auto" w:fill="FFFFFF"/>
      <w:spacing w:before="720" w:after="600" w:line="320" w:lineRule="exact"/>
      <w:jc w:val="center"/>
    </w:pPr>
    <w:rPr>
      <w:sz w:val="26"/>
      <w:szCs w:val="20"/>
      <w:shd w:val="clear" w:color="auto" w:fill="FFFFFF"/>
    </w:rPr>
  </w:style>
  <w:style w:type="character" w:customStyle="1" w:styleId="11">
    <w:name w:val="Основной текст + 11"/>
    <w:aliases w:val="5 pt"/>
    <w:uiPriority w:val="99"/>
    <w:rsid w:val="00FB1B5F"/>
    <w:rPr>
      <w:color w:val="000000"/>
      <w:spacing w:val="0"/>
      <w:w w:val="100"/>
      <w:position w:val="0"/>
      <w:sz w:val="23"/>
      <w:shd w:val="clear" w:color="auto" w:fill="FFFFFF"/>
      <w:lang w:val="ru-RU"/>
    </w:rPr>
  </w:style>
  <w:style w:type="character" w:customStyle="1" w:styleId="5">
    <w:name w:val="Основной текст (5)_"/>
    <w:link w:val="50"/>
    <w:uiPriority w:val="99"/>
    <w:locked/>
    <w:rsid w:val="0007511D"/>
    <w:rPr>
      <w:b/>
      <w:sz w:val="26"/>
      <w:shd w:val="clear" w:color="auto" w:fill="FFFFFF"/>
    </w:rPr>
  </w:style>
  <w:style w:type="paragraph" w:customStyle="1" w:styleId="50">
    <w:name w:val="Основной текст (5)"/>
    <w:basedOn w:val="Normal"/>
    <w:link w:val="5"/>
    <w:uiPriority w:val="99"/>
    <w:rsid w:val="0007511D"/>
    <w:pPr>
      <w:widowControl w:val="0"/>
      <w:shd w:val="clear" w:color="auto" w:fill="FFFFFF"/>
      <w:spacing w:before="720" w:line="320" w:lineRule="exact"/>
      <w:jc w:val="center"/>
    </w:pPr>
    <w:rPr>
      <w:b/>
      <w:sz w:val="26"/>
      <w:szCs w:val="20"/>
      <w:shd w:val="clear" w:color="auto" w:fill="FFFFFF"/>
    </w:rPr>
  </w:style>
  <w:style w:type="character" w:customStyle="1" w:styleId="FontStyle14">
    <w:name w:val="Font Style14"/>
    <w:uiPriority w:val="99"/>
    <w:rsid w:val="003A1321"/>
    <w:rPr>
      <w:rFonts w:ascii="Times New Roman" w:hAnsi="Times New Roman"/>
      <w:sz w:val="22"/>
    </w:rPr>
  </w:style>
  <w:style w:type="paragraph" w:styleId="BodyText">
    <w:name w:val="Body Text"/>
    <w:basedOn w:val="Normal"/>
    <w:link w:val="BodyTextChar"/>
    <w:uiPriority w:val="99"/>
    <w:rsid w:val="00713ECF"/>
    <w:pPr>
      <w:spacing w:after="120"/>
    </w:pPr>
  </w:style>
  <w:style w:type="character" w:customStyle="1" w:styleId="BodyTextChar">
    <w:name w:val="Body Text Char"/>
    <w:basedOn w:val="DefaultParagraphFont"/>
    <w:link w:val="BodyText"/>
    <w:uiPriority w:val="99"/>
    <w:semiHidden/>
    <w:locked/>
    <w:rsid w:val="00995ABF"/>
    <w:rPr>
      <w:rFonts w:cs="Times New Roman"/>
      <w:sz w:val="24"/>
      <w:szCs w:val="24"/>
    </w:rPr>
  </w:style>
  <w:style w:type="paragraph" w:customStyle="1" w:styleId="news-item">
    <w:name w:val="news-item"/>
    <w:basedOn w:val="Normal"/>
    <w:uiPriority w:val="99"/>
    <w:rsid w:val="00CD4BDB"/>
    <w:pPr>
      <w:spacing w:before="100" w:beforeAutospacing="1" w:after="100" w:afterAutospacing="1"/>
    </w:pPr>
  </w:style>
  <w:style w:type="paragraph" w:customStyle="1" w:styleId="12">
    <w:name w:val="Абзац списка1"/>
    <w:basedOn w:val="Normal"/>
    <w:link w:val="ListParagraphChar"/>
    <w:uiPriority w:val="99"/>
    <w:rsid w:val="00E266FE"/>
    <w:pPr>
      <w:spacing w:after="200" w:line="276" w:lineRule="auto"/>
      <w:ind w:left="720"/>
      <w:contextualSpacing/>
    </w:pPr>
    <w:rPr>
      <w:rFonts w:ascii="Calibri" w:hAnsi="Calibri"/>
      <w:sz w:val="20"/>
      <w:szCs w:val="20"/>
    </w:rPr>
  </w:style>
  <w:style w:type="character" w:customStyle="1" w:styleId="ListParagraphChar">
    <w:name w:val="List Paragraph Char"/>
    <w:link w:val="12"/>
    <w:uiPriority w:val="99"/>
    <w:locked/>
    <w:rsid w:val="00E266FE"/>
    <w:rPr>
      <w:rFonts w:ascii="Calibri" w:hAnsi="Calibri"/>
      <w:lang w:val="ru-RU" w:eastAsia="ru-RU"/>
    </w:rPr>
  </w:style>
  <w:style w:type="character" w:customStyle="1" w:styleId="apple-converted-space">
    <w:name w:val="apple-converted-space"/>
    <w:basedOn w:val="DefaultParagraphFont"/>
    <w:uiPriority w:val="99"/>
    <w:rsid w:val="0088656E"/>
    <w:rPr>
      <w:rFonts w:cs="Times New Roman"/>
    </w:rPr>
  </w:style>
  <w:style w:type="character" w:styleId="Hyperlink">
    <w:name w:val="Hyperlink"/>
    <w:basedOn w:val="DefaultParagraphFont"/>
    <w:uiPriority w:val="99"/>
    <w:rsid w:val="0088656E"/>
    <w:rPr>
      <w:rFonts w:cs="Times New Roman"/>
      <w:color w:val="0000FF"/>
      <w:u w:val="single"/>
    </w:rPr>
  </w:style>
  <w:style w:type="character" w:customStyle="1" w:styleId="9">
    <w:name w:val="Знак Знак9"/>
    <w:basedOn w:val="DefaultParagraphFont"/>
    <w:uiPriority w:val="99"/>
    <w:locked/>
    <w:rsid w:val="00942ABD"/>
    <w:rPr>
      <w:rFonts w:ascii="Arial" w:hAnsi="Arial" w:cs="Arial"/>
      <w:sz w:val="24"/>
      <w:szCs w:val="24"/>
      <w:lang w:val="ru-RU" w:eastAsia="ru-RU"/>
    </w:rPr>
  </w:style>
  <w:style w:type="character" w:customStyle="1" w:styleId="8">
    <w:name w:val="Знак Знак8"/>
    <w:basedOn w:val="DefaultParagraphFont"/>
    <w:uiPriority w:val="99"/>
    <w:semiHidden/>
    <w:rsid w:val="00942ABD"/>
    <w:rPr>
      <w:rFonts w:ascii="Cambria" w:hAnsi="Cambria" w:cs="Times New Roman"/>
      <w:b/>
      <w:bCs/>
      <w:sz w:val="26"/>
      <w:szCs w:val="26"/>
    </w:rPr>
  </w:style>
  <w:style w:type="character" w:customStyle="1" w:styleId="7">
    <w:name w:val="Знак Знак7"/>
    <w:basedOn w:val="DefaultParagraphFont"/>
    <w:uiPriority w:val="99"/>
    <w:semiHidden/>
    <w:rsid w:val="00942ABD"/>
    <w:rPr>
      <w:rFonts w:cs="Times New Roman"/>
      <w:sz w:val="24"/>
      <w:szCs w:val="24"/>
    </w:rPr>
  </w:style>
  <w:style w:type="character" w:customStyle="1" w:styleId="6">
    <w:name w:val="Знак Знак6"/>
    <w:basedOn w:val="DefaultParagraphFont"/>
    <w:uiPriority w:val="99"/>
    <w:semiHidden/>
    <w:rsid w:val="00942ABD"/>
    <w:rPr>
      <w:rFonts w:cs="Times New Roman"/>
      <w:sz w:val="2"/>
    </w:rPr>
  </w:style>
  <w:style w:type="character" w:customStyle="1" w:styleId="51">
    <w:name w:val="Знак Знак5"/>
    <w:basedOn w:val="DefaultParagraphFont"/>
    <w:uiPriority w:val="99"/>
    <w:semiHidden/>
    <w:rsid w:val="00942ABD"/>
    <w:rPr>
      <w:rFonts w:cs="Times New Roman"/>
      <w:sz w:val="24"/>
      <w:szCs w:val="24"/>
    </w:rPr>
  </w:style>
  <w:style w:type="character" w:customStyle="1" w:styleId="40">
    <w:name w:val="Знак Знак4"/>
    <w:basedOn w:val="DefaultParagraphFont"/>
    <w:uiPriority w:val="99"/>
    <w:semiHidden/>
    <w:rsid w:val="00942ABD"/>
    <w:rPr>
      <w:rFonts w:cs="Times New Roman"/>
      <w:sz w:val="16"/>
      <w:szCs w:val="16"/>
    </w:rPr>
  </w:style>
  <w:style w:type="character" w:customStyle="1" w:styleId="3">
    <w:name w:val="Знак Знак3"/>
    <w:basedOn w:val="DefaultParagraphFont"/>
    <w:uiPriority w:val="99"/>
    <w:locked/>
    <w:rsid w:val="00942ABD"/>
    <w:rPr>
      <w:rFonts w:cs="Times New Roman"/>
      <w:sz w:val="24"/>
      <w:szCs w:val="24"/>
      <w:lang w:val="ru-RU" w:eastAsia="ru-RU"/>
    </w:rPr>
  </w:style>
  <w:style w:type="character" w:customStyle="1" w:styleId="2">
    <w:name w:val="Знак Знак2"/>
    <w:basedOn w:val="DefaultParagraphFont"/>
    <w:uiPriority w:val="99"/>
    <w:locked/>
    <w:rsid w:val="00942ABD"/>
    <w:rPr>
      <w:rFonts w:cs="Times New Roman"/>
    </w:rPr>
  </w:style>
  <w:style w:type="character" w:customStyle="1" w:styleId="110">
    <w:name w:val="Знак Знак11"/>
    <w:basedOn w:val="2"/>
    <w:uiPriority w:val="99"/>
    <w:locked/>
    <w:rsid w:val="00942ABD"/>
    <w:rPr>
      <w:b/>
      <w:bCs/>
    </w:rPr>
  </w:style>
  <w:style w:type="character" w:customStyle="1" w:styleId="41">
    <w:name w:val="Знак Знак41"/>
    <w:uiPriority w:val="99"/>
    <w:locked/>
    <w:rsid w:val="00942ABD"/>
    <w:rPr>
      <w:lang w:val="ru-RU" w:eastAsia="ru-RU"/>
    </w:rPr>
  </w:style>
  <w:style w:type="paragraph" w:styleId="ListParagraph">
    <w:name w:val="List Paragraph"/>
    <w:basedOn w:val="Normal"/>
    <w:uiPriority w:val="99"/>
    <w:qFormat/>
    <w:rsid w:val="00942ABD"/>
    <w:pPr>
      <w:ind w:left="720"/>
    </w:pPr>
  </w:style>
  <w:style w:type="paragraph" w:customStyle="1" w:styleId="ConsPlusNormal">
    <w:name w:val="ConsPlusNormal"/>
    <w:uiPriority w:val="99"/>
    <w:rsid w:val="00942ABD"/>
    <w:pPr>
      <w:widowControl w:val="0"/>
      <w:autoSpaceDE w:val="0"/>
      <w:autoSpaceDN w:val="0"/>
      <w:adjustRightInd w:val="0"/>
      <w:ind w:firstLine="720"/>
    </w:pPr>
    <w:rPr>
      <w:rFonts w:ascii="Calibri" w:hAnsi="Calibri" w:cs="Calibri"/>
      <w:sz w:val="16"/>
      <w:szCs w:val="16"/>
    </w:rPr>
  </w:style>
  <w:style w:type="character" w:customStyle="1" w:styleId="FontStyle19">
    <w:name w:val="Font Style19"/>
    <w:uiPriority w:val="99"/>
    <w:rsid w:val="00942ABD"/>
    <w:rPr>
      <w:rFonts w:ascii="Times New Roman" w:hAnsi="Times New Roman"/>
      <w:sz w:val="26"/>
    </w:rPr>
  </w:style>
  <w:style w:type="paragraph" w:customStyle="1" w:styleId="Default">
    <w:name w:val="Default"/>
    <w:uiPriority w:val="99"/>
    <w:rsid w:val="00942ABD"/>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942ABD"/>
    <w:pPr>
      <w:widowControl w:val="0"/>
      <w:autoSpaceDE w:val="0"/>
      <w:autoSpaceDN w:val="0"/>
      <w:adjustRightInd w:val="0"/>
    </w:pPr>
    <w:rPr>
      <w:rFonts w:ascii="Arial" w:hAnsi="Arial" w:cs="Arial"/>
      <w:b/>
      <w:bCs/>
      <w:sz w:val="20"/>
      <w:szCs w:val="20"/>
    </w:rPr>
  </w:style>
  <w:style w:type="character" w:customStyle="1" w:styleId="a3">
    <w:name w:val="Знак Знак"/>
    <w:basedOn w:val="DefaultParagraphFont"/>
    <w:uiPriority w:val="99"/>
    <w:locked/>
    <w:rsid w:val="00942AB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604121">
      <w:marLeft w:val="0"/>
      <w:marRight w:val="0"/>
      <w:marTop w:val="0"/>
      <w:marBottom w:val="0"/>
      <w:divBdr>
        <w:top w:val="none" w:sz="0" w:space="0" w:color="auto"/>
        <w:left w:val="none" w:sz="0" w:space="0" w:color="auto"/>
        <w:bottom w:val="none" w:sz="0" w:space="0" w:color="auto"/>
        <w:right w:val="none" w:sz="0" w:space="0" w:color="auto"/>
      </w:divBdr>
      <w:divsChild>
        <w:div w:id="7604146">
          <w:marLeft w:val="0"/>
          <w:marRight w:val="0"/>
          <w:marTop w:val="0"/>
          <w:marBottom w:val="0"/>
          <w:divBdr>
            <w:top w:val="none" w:sz="0" w:space="0" w:color="auto"/>
            <w:left w:val="none" w:sz="0" w:space="0" w:color="auto"/>
            <w:bottom w:val="none" w:sz="0" w:space="0" w:color="auto"/>
            <w:right w:val="none" w:sz="0" w:space="0" w:color="auto"/>
          </w:divBdr>
          <w:divsChild>
            <w:div w:id="7604166">
              <w:marLeft w:val="0"/>
              <w:marRight w:val="0"/>
              <w:marTop w:val="0"/>
              <w:marBottom w:val="0"/>
              <w:divBdr>
                <w:top w:val="none" w:sz="0" w:space="0" w:color="auto"/>
                <w:left w:val="none" w:sz="0" w:space="0" w:color="auto"/>
                <w:bottom w:val="none" w:sz="0" w:space="0" w:color="auto"/>
                <w:right w:val="none" w:sz="0" w:space="0" w:color="auto"/>
              </w:divBdr>
              <w:divsChild>
                <w:div w:id="7604164">
                  <w:marLeft w:val="0"/>
                  <w:marRight w:val="0"/>
                  <w:marTop w:val="0"/>
                  <w:marBottom w:val="0"/>
                  <w:divBdr>
                    <w:top w:val="none" w:sz="0" w:space="0" w:color="auto"/>
                    <w:left w:val="none" w:sz="0" w:space="0" w:color="auto"/>
                    <w:bottom w:val="none" w:sz="0" w:space="0" w:color="auto"/>
                    <w:right w:val="none" w:sz="0" w:space="0" w:color="auto"/>
                  </w:divBdr>
                  <w:divsChild>
                    <w:div w:id="7604130">
                      <w:marLeft w:val="0"/>
                      <w:marRight w:val="0"/>
                      <w:marTop w:val="0"/>
                      <w:marBottom w:val="0"/>
                      <w:divBdr>
                        <w:top w:val="none" w:sz="0" w:space="0" w:color="auto"/>
                        <w:left w:val="none" w:sz="0" w:space="0" w:color="auto"/>
                        <w:bottom w:val="none" w:sz="0" w:space="0" w:color="auto"/>
                        <w:right w:val="none" w:sz="0" w:space="0" w:color="auto"/>
                      </w:divBdr>
                      <w:divsChild>
                        <w:div w:id="7604157">
                          <w:marLeft w:val="0"/>
                          <w:marRight w:val="0"/>
                          <w:marTop w:val="0"/>
                          <w:marBottom w:val="0"/>
                          <w:divBdr>
                            <w:top w:val="none" w:sz="0" w:space="0" w:color="auto"/>
                            <w:left w:val="none" w:sz="0" w:space="0" w:color="auto"/>
                            <w:bottom w:val="none" w:sz="0" w:space="0" w:color="auto"/>
                            <w:right w:val="none" w:sz="0" w:space="0" w:color="auto"/>
                          </w:divBdr>
                          <w:divsChild>
                            <w:div w:id="7604137">
                              <w:marLeft w:val="0"/>
                              <w:marRight w:val="0"/>
                              <w:marTop w:val="0"/>
                              <w:marBottom w:val="0"/>
                              <w:divBdr>
                                <w:top w:val="none" w:sz="0" w:space="0" w:color="auto"/>
                                <w:left w:val="none" w:sz="0" w:space="0" w:color="auto"/>
                                <w:bottom w:val="none" w:sz="0" w:space="0" w:color="auto"/>
                                <w:right w:val="none" w:sz="0" w:space="0" w:color="auto"/>
                              </w:divBdr>
                              <w:divsChild>
                                <w:div w:id="7604140">
                                  <w:marLeft w:val="0"/>
                                  <w:marRight w:val="0"/>
                                  <w:marTop w:val="0"/>
                                  <w:marBottom w:val="0"/>
                                  <w:divBdr>
                                    <w:top w:val="none" w:sz="0" w:space="0" w:color="auto"/>
                                    <w:left w:val="none" w:sz="0" w:space="0" w:color="auto"/>
                                    <w:bottom w:val="none" w:sz="0" w:space="0" w:color="auto"/>
                                    <w:right w:val="none" w:sz="0" w:space="0" w:color="auto"/>
                                  </w:divBdr>
                                  <w:divsChild>
                                    <w:div w:id="7604153">
                                      <w:marLeft w:val="0"/>
                                      <w:marRight w:val="0"/>
                                      <w:marTop w:val="0"/>
                                      <w:marBottom w:val="0"/>
                                      <w:divBdr>
                                        <w:top w:val="none" w:sz="0" w:space="0" w:color="auto"/>
                                        <w:left w:val="none" w:sz="0" w:space="0" w:color="auto"/>
                                        <w:bottom w:val="none" w:sz="0" w:space="0" w:color="auto"/>
                                        <w:right w:val="none" w:sz="0" w:space="0" w:color="auto"/>
                                      </w:divBdr>
                                      <w:divsChild>
                                        <w:div w:id="7604162">
                                          <w:marLeft w:val="0"/>
                                          <w:marRight w:val="0"/>
                                          <w:marTop w:val="0"/>
                                          <w:marBottom w:val="0"/>
                                          <w:divBdr>
                                            <w:top w:val="none" w:sz="0" w:space="0" w:color="auto"/>
                                            <w:left w:val="none" w:sz="0" w:space="0" w:color="auto"/>
                                            <w:bottom w:val="none" w:sz="0" w:space="0" w:color="auto"/>
                                            <w:right w:val="none" w:sz="0" w:space="0" w:color="auto"/>
                                          </w:divBdr>
                                          <w:divsChild>
                                            <w:div w:id="7604150">
                                              <w:marLeft w:val="0"/>
                                              <w:marRight w:val="0"/>
                                              <w:marTop w:val="0"/>
                                              <w:marBottom w:val="0"/>
                                              <w:divBdr>
                                                <w:top w:val="none" w:sz="0" w:space="0" w:color="auto"/>
                                                <w:left w:val="none" w:sz="0" w:space="0" w:color="auto"/>
                                                <w:bottom w:val="none" w:sz="0" w:space="0" w:color="auto"/>
                                                <w:right w:val="none" w:sz="0" w:space="0" w:color="auto"/>
                                              </w:divBdr>
                                              <w:divsChild>
                                                <w:div w:id="76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4123">
      <w:marLeft w:val="0"/>
      <w:marRight w:val="0"/>
      <w:marTop w:val="0"/>
      <w:marBottom w:val="0"/>
      <w:divBdr>
        <w:top w:val="none" w:sz="0" w:space="0" w:color="auto"/>
        <w:left w:val="none" w:sz="0" w:space="0" w:color="auto"/>
        <w:bottom w:val="none" w:sz="0" w:space="0" w:color="auto"/>
        <w:right w:val="none" w:sz="0" w:space="0" w:color="auto"/>
      </w:divBdr>
    </w:div>
    <w:div w:id="7604126">
      <w:marLeft w:val="0"/>
      <w:marRight w:val="0"/>
      <w:marTop w:val="0"/>
      <w:marBottom w:val="0"/>
      <w:divBdr>
        <w:top w:val="none" w:sz="0" w:space="0" w:color="auto"/>
        <w:left w:val="none" w:sz="0" w:space="0" w:color="auto"/>
        <w:bottom w:val="none" w:sz="0" w:space="0" w:color="auto"/>
        <w:right w:val="none" w:sz="0" w:space="0" w:color="auto"/>
      </w:divBdr>
      <w:divsChild>
        <w:div w:id="7604149">
          <w:marLeft w:val="0"/>
          <w:marRight w:val="0"/>
          <w:marTop w:val="100"/>
          <w:marBottom w:val="100"/>
          <w:divBdr>
            <w:top w:val="none" w:sz="0" w:space="0" w:color="auto"/>
            <w:left w:val="none" w:sz="0" w:space="0" w:color="auto"/>
            <w:bottom w:val="none" w:sz="0" w:space="0" w:color="auto"/>
            <w:right w:val="none" w:sz="0" w:space="0" w:color="auto"/>
          </w:divBdr>
          <w:divsChild>
            <w:div w:id="7604133">
              <w:marLeft w:val="0"/>
              <w:marRight w:val="0"/>
              <w:marTop w:val="0"/>
              <w:marBottom w:val="0"/>
              <w:divBdr>
                <w:top w:val="none" w:sz="0" w:space="0" w:color="auto"/>
                <w:left w:val="none" w:sz="0" w:space="0" w:color="auto"/>
                <w:bottom w:val="none" w:sz="0" w:space="0" w:color="auto"/>
                <w:right w:val="none" w:sz="0" w:space="0" w:color="auto"/>
              </w:divBdr>
              <w:divsChild>
                <w:div w:id="7604135">
                  <w:marLeft w:val="0"/>
                  <w:marRight w:val="0"/>
                  <w:marTop w:val="0"/>
                  <w:marBottom w:val="0"/>
                  <w:divBdr>
                    <w:top w:val="none" w:sz="0" w:space="0" w:color="auto"/>
                    <w:left w:val="none" w:sz="0" w:space="0" w:color="auto"/>
                    <w:bottom w:val="none" w:sz="0" w:space="0" w:color="auto"/>
                    <w:right w:val="none" w:sz="0" w:space="0" w:color="auto"/>
                  </w:divBdr>
                  <w:divsChild>
                    <w:div w:id="7604131">
                      <w:marLeft w:val="0"/>
                      <w:marRight w:val="0"/>
                      <w:marTop w:val="0"/>
                      <w:marBottom w:val="75"/>
                      <w:divBdr>
                        <w:top w:val="none" w:sz="0" w:space="0" w:color="auto"/>
                        <w:left w:val="none" w:sz="0" w:space="0" w:color="auto"/>
                        <w:bottom w:val="none" w:sz="0" w:space="0" w:color="auto"/>
                        <w:right w:val="none" w:sz="0" w:space="0" w:color="auto"/>
                      </w:divBdr>
                      <w:divsChild>
                        <w:div w:id="7604136">
                          <w:marLeft w:val="0"/>
                          <w:marRight w:val="0"/>
                          <w:marTop w:val="0"/>
                          <w:marBottom w:val="0"/>
                          <w:divBdr>
                            <w:top w:val="none" w:sz="0" w:space="0" w:color="auto"/>
                            <w:left w:val="none" w:sz="0" w:space="0" w:color="auto"/>
                            <w:bottom w:val="none" w:sz="0" w:space="0" w:color="auto"/>
                            <w:right w:val="none" w:sz="0" w:space="0" w:color="auto"/>
                          </w:divBdr>
                          <w:divsChild>
                            <w:div w:id="76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28">
      <w:marLeft w:val="0"/>
      <w:marRight w:val="0"/>
      <w:marTop w:val="0"/>
      <w:marBottom w:val="0"/>
      <w:divBdr>
        <w:top w:val="none" w:sz="0" w:space="0" w:color="auto"/>
        <w:left w:val="none" w:sz="0" w:space="0" w:color="auto"/>
        <w:bottom w:val="none" w:sz="0" w:space="0" w:color="auto"/>
        <w:right w:val="none" w:sz="0" w:space="0" w:color="auto"/>
      </w:divBdr>
    </w:div>
    <w:div w:id="7604138">
      <w:marLeft w:val="0"/>
      <w:marRight w:val="0"/>
      <w:marTop w:val="0"/>
      <w:marBottom w:val="0"/>
      <w:divBdr>
        <w:top w:val="none" w:sz="0" w:space="0" w:color="auto"/>
        <w:left w:val="none" w:sz="0" w:space="0" w:color="auto"/>
        <w:bottom w:val="none" w:sz="0" w:space="0" w:color="auto"/>
        <w:right w:val="none" w:sz="0" w:space="0" w:color="auto"/>
      </w:divBdr>
      <w:divsChild>
        <w:div w:id="7604152">
          <w:marLeft w:val="0"/>
          <w:marRight w:val="0"/>
          <w:marTop w:val="100"/>
          <w:marBottom w:val="100"/>
          <w:divBdr>
            <w:top w:val="none" w:sz="0" w:space="0" w:color="auto"/>
            <w:left w:val="none" w:sz="0" w:space="0" w:color="auto"/>
            <w:bottom w:val="none" w:sz="0" w:space="0" w:color="auto"/>
            <w:right w:val="none" w:sz="0" w:space="0" w:color="auto"/>
          </w:divBdr>
          <w:divsChild>
            <w:div w:id="7604144">
              <w:marLeft w:val="0"/>
              <w:marRight w:val="0"/>
              <w:marTop w:val="0"/>
              <w:marBottom w:val="0"/>
              <w:divBdr>
                <w:top w:val="none" w:sz="0" w:space="0" w:color="auto"/>
                <w:left w:val="none" w:sz="0" w:space="0" w:color="auto"/>
                <w:bottom w:val="none" w:sz="0" w:space="0" w:color="auto"/>
                <w:right w:val="none" w:sz="0" w:space="0" w:color="auto"/>
              </w:divBdr>
              <w:divsChild>
                <w:div w:id="7604139">
                  <w:marLeft w:val="0"/>
                  <w:marRight w:val="0"/>
                  <w:marTop w:val="0"/>
                  <w:marBottom w:val="0"/>
                  <w:divBdr>
                    <w:top w:val="none" w:sz="0" w:space="0" w:color="auto"/>
                    <w:left w:val="none" w:sz="0" w:space="0" w:color="auto"/>
                    <w:bottom w:val="none" w:sz="0" w:space="0" w:color="auto"/>
                    <w:right w:val="none" w:sz="0" w:space="0" w:color="auto"/>
                  </w:divBdr>
                  <w:divsChild>
                    <w:div w:id="7604159">
                      <w:marLeft w:val="0"/>
                      <w:marRight w:val="0"/>
                      <w:marTop w:val="0"/>
                      <w:marBottom w:val="75"/>
                      <w:divBdr>
                        <w:top w:val="none" w:sz="0" w:space="0" w:color="auto"/>
                        <w:left w:val="none" w:sz="0" w:space="0" w:color="auto"/>
                        <w:bottom w:val="none" w:sz="0" w:space="0" w:color="auto"/>
                        <w:right w:val="none" w:sz="0" w:space="0" w:color="auto"/>
                      </w:divBdr>
                      <w:divsChild>
                        <w:div w:id="7604161">
                          <w:marLeft w:val="0"/>
                          <w:marRight w:val="0"/>
                          <w:marTop w:val="0"/>
                          <w:marBottom w:val="0"/>
                          <w:divBdr>
                            <w:top w:val="none" w:sz="0" w:space="0" w:color="auto"/>
                            <w:left w:val="none" w:sz="0" w:space="0" w:color="auto"/>
                            <w:bottom w:val="none" w:sz="0" w:space="0" w:color="auto"/>
                            <w:right w:val="none" w:sz="0" w:space="0" w:color="auto"/>
                          </w:divBdr>
                          <w:divsChild>
                            <w:div w:id="7604124">
                              <w:marLeft w:val="0"/>
                              <w:marRight w:val="0"/>
                              <w:marTop w:val="0"/>
                              <w:marBottom w:val="0"/>
                              <w:divBdr>
                                <w:top w:val="none" w:sz="0" w:space="0" w:color="auto"/>
                                <w:left w:val="none" w:sz="0" w:space="0" w:color="auto"/>
                                <w:bottom w:val="none" w:sz="0" w:space="0" w:color="auto"/>
                                <w:right w:val="none" w:sz="0" w:space="0" w:color="auto"/>
                              </w:divBdr>
                            </w:div>
                            <w:div w:id="7604132">
                              <w:marLeft w:val="0"/>
                              <w:marRight w:val="0"/>
                              <w:marTop w:val="0"/>
                              <w:marBottom w:val="0"/>
                              <w:divBdr>
                                <w:top w:val="none" w:sz="0" w:space="0" w:color="auto"/>
                                <w:left w:val="none" w:sz="0" w:space="0" w:color="auto"/>
                                <w:bottom w:val="none" w:sz="0" w:space="0" w:color="auto"/>
                                <w:right w:val="none" w:sz="0" w:space="0" w:color="auto"/>
                              </w:divBdr>
                            </w:div>
                            <w:div w:id="7604141">
                              <w:marLeft w:val="0"/>
                              <w:marRight w:val="0"/>
                              <w:marTop w:val="0"/>
                              <w:marBottom w:val="0"/>
                              <w:divBdr>
                                <w:top w:val="none" w:sz="0" w:space="0" w:color="auto"/>
                                <w:left w:val="none" w:sz="0" w:space="0" w:color="auto"/>
                                <w:bottom w:val="none" w:sz="0" w:space="0" w:color="auto"/>
                                <w:right w:val="none" w:sz="0" w:space="0" w:color="auto"/>
                              </w:divBdr>
                            </w:div>
                            <w:div w:id="7604145">
                              <w:marLeft w:val="0"/>
                              <w:marRight w:val="0"/>
                              <w:marTop w:val="0"/>
                              <w:marBottom w:val="0"/>
                              <w:divBdr>
                                <w:top w:val="none" w:sz="0" w:space="0" w:color="auto"/>
                                <w:left w:val="none" w:sz="0" w:space="0" w:color="auto"/>
                                <w:bottom w:val="none" w:sz="0" w:space="0" w:color="auto"/>
                                <w:right w:val="none" w:sz="0" w:space="0" w:color="auto"/>
                              </w:divBdr>
                            </w:div>
                            <w:div w:id="76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42">
      <w:marLeft w:val="0"/>
      <w:marRight w:val="0"/>
      <w:marTop w:val="0"/>
      <w:marBottom w:val="0"/>
      <w:divBdr>
        <w:top w:val="none" w:sz="0" w:space="0" w:color="auto"/>
        <w:left w:val="none" w:sz="0" w:space="0" w:color="auto"/>
        <w:bottom w:val="none" w:sz="0" w:space="0" w:color="auto"/>
        <w:right w:val="none" w:sz="0" w:space="0" w:color="auto"/>
      </w:divBdr>
    </w:div>
    <w:div w:id="7604143">
      <w:marLeft w:val="0"/>
      <w:marRight w:val="0"/>
      <w:marTop w:val="0"/>
      <w:marBottom w:val="0"/>
      <w:divBdr>
        <w:top w:val="none" w:sz="0" w:space="0" w:color="auto"/>
        <w:left w:val="none" w:sz="0" w:space="0" w:color="auto"/>
        <w:bottom w:val="none" w:sz="0" w:space="0" w:color="auto"/>
        <w:right w:val="none" w:sz="0" w:space="0" w:color="auto"/>
      </w:divBdr>
    </w:div>
    <w:div w:id="7604148">
      <w:marLeft w:val="0"/>
      <w:marRight w:val="0"/>
      <w:marTop w:val="0"/>
      <w:marBottom w:val="0"/>
      <w:divBdr>
        <w:top w:val="none" w:sz="0" w:space="0" w:color="auto"/>
        <w:left w:val="none" w:sz="0" w:space="0" w:color="auto"/>
        <w:bottom w:val="none" w:sz="0" w:space="0" w:color="auto"/>
        <w:right w:val="none" w:sz="0" w:space="0" w:color="auto"/>
      </w:divBdr>
    </w:div>
    <w:div w:id="7604154">
      <w:marLeft w:val="0"/>
      <w:marRight w:val="0"/>
      <w:marTop w:val="0"/>
      <w:marBottom w:val="0"/>
      <w:divBdr>
        <w:top w:val="none" w:sz="0" w:space="0" w:color="auto"/>
        <w:left w:val="none" w:sz="0" w:space="0" w:color="auto"/>
        <w:bottom w:val="none" w:sz="0" w:space="0" w:color="auto"/>
        <w:right w:val="none" w:sz="0" w:space="0" w:color="auto"/>
      </w:divBdr>
    </w:div>
    <w:div w:id="7604156">
      <w:marLeft w:val="0"/>
      <w:marRight w:val="0"/>
      <w:marTop w:val="225"/>
      <w:marBottom w:val="225"/>
      <w:divBdr>
        <w:top w:val="none" w:sz="0" w:space="0" w:color="auto"/>
        <w:left w:val="none" w:sz="0" w:space="0" w:color="auto"/>
        <w:bottom w:val="none" w:sz="0" w:space="0" w:color="auto"/>
        <w:right w:val="none" w:sz="0" w:space="0" w:color="auto"/>
      </w:divBdr>
      <w:divsChild>
        <w:div w:id="7604122">
          <w:marLeft w:val="0"/>
          <w:marRight w:val="0"/>
          <w:marTop w:val="0"/>
          <w:marBottom w:val="0"/>
          <w:divBdr>
            <w:top w:val="none" w:sz="0" w:space="0" w:color="auto"/>
            <w:left w:val="none" w:sz="0" w:space="0" w:color="auto"/>
            <w:bottom w:val="none" w:sz="0" w:space="0" w:color="auto"/>
            <w:right w:val="none" w:sz="0" w:space="0" w:color="auto"/>
          </w:divBdr>
        </w:div>
      </w:divsChild>
    </w:div>
    <w:div w:id="7604163">
      <w:marLeft w:val="0"/>
      <w:marRight w:val="0"/>
      <w:marTop w:val="0"/>
      <w:marBottom w:val="0"/>
      <w:divBdr>
        <w:top w:val="none" w:sz="0" w:space="0" w:color="auto"/>
        <w:left w:val="none" w:sz="0" w:space="0" w:color="auto"/>
        <w:bottom w:val="none" w:sz="0" w:space="0" w:color="auto"/>
        <w:right w:val="none" w:sz="0" w:space="0" w:color="auto"/>
      </w:divBdr>
      <w:divsChild>
        <w:div w:id="7604125">
          <w:marLeft w:val="0"/>
          <w:marRight w:val="0"/>
          <w:marTop w:val="100"/>
          <w:marBottom w:val="100"/>
          <w:divBdr>
            <w:top w:val="none" w:sz="0" w:space="0" w:color="auto"/>
            <w:left w:val="none" w:sz="0" w:space="0" w:color="auto"/>
            <w:bottom w:val="none" w:sz="0" w:space="0" w:color="auto"/>
            <w:right w:val="none" w:sz="0" w:space="0" w:color="auto"/>
          </w:divBdr>
          <w:divsChild>
            <w:div w:id="7604158">
              <w:marLeft w:val="0"/>
              <w:marRight w:val="0"/>
              <w:marTop w:val="0"/>
              <w:marBottom w:val="0"/>
              <w:divBdr>
                <w:top w:val="none" w:sz="0" w:space="0" w:color="auto"/>
                <w:left w:val="none" w:sz="0" w:space="0" w:color="auto"/>
                <w:bottom w:val="none" w:sz="0" w:space="0" w:color="auto"/>
                <w:right w:val="none" w:sz="0" w:space="0" w:color="auto"/>
              </w:divBdr>
              <w:divsChild>
                <w:div w:id="7604134">
                  <w:marLeft w:val="0"/>
                  <w:marRight w:val="0"/>
                  <w:marTop w:val="0"/>
                  <w:marBottom w:val="0"/>
                  <w:divBdr>
                    <w:top w:val="none" w:sz="0" w:space="0" w:color="auto"/>
                    <w:left w:val="none" w:sz="0" w:space="0" w:color="auto"/>
                    <w:bottom w:val="none" w:sz="0" w:space="0" w:color="auto"/>
                    <w:right w:val="none" w:sz="0" w:space="0" w:color="auto"/>
                  </w:divBdr>
                  <w:divsChild>
                    <w:div w:id="7604127">
                      <w:marLeft w:val="0"/>
                      <w:marRight w:val="0"/>
                      <w:marTop w:val="0"/>
                      <w:marBottom w:val="75"/>
                      <w:divBdr>
                        <w:top w:val="none" w:sz="0" w:space="0" w:color="auto"/>
                        <w:left w:val="none" w:sz="0" w:space="0" w:color="auto"/>
                        <w:bottom w:val="none" w:sz="0" w:space="0" w:color="auto"/>
                        <w:right w:val="none" w:sz="0" w:space="0" w:color="auto"/>
                      </w:divBdr>
                      <w:divsChild>
                        <w:div w:id="7604129">
                          <w:marLeft w:val="0"/>
                          <w:marRight w:val="0"/>
                          <w:marTop w:val="0"/>
                          <w:marBottom w:val="0"/>
                          <w:divBdr>
                            <w:top w:val="none" w:sz="0" w:space="0" w:color="auto"/>
                            <w:left w:val="none" w:sz="0" w:space="0" w:color="auto"/>
                            <w:bottom w:val="none" w:sz="0" w:space="0" w:color="auto"/>
                            <w:right w:val="none" w:sz="0" w:space="0" w:color="auto"/>
                          </w:divBdr>
                          <w:divsChild>
                            <w:div w:id="76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3830</TotalTime>
  <Pages>17</Pages>
  <Words>4999</Words>
  <Characters>28500</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постановлением </dc:title>
  <dc:subject/>
  <dc:creator>Admin</dc:creator>
  <cp:keywords/>
  <dc:description/>
  <cp:lastModifiedBy>Орготдел</cp:lastModifiedBy>
  <cp:revision>10</cp:revision>
  <cp:lastPrinted>2017-05-16T13:01:00Z</cp:lastPrinted>
  <dcterms:created xsi:type="dcterms:W3CDTF">2013-08-29T05:22:00Z</dcterms:created>
  <dcterms:modified xsi:type="dcterms:W3CDTF">2017-05-26T06:55:00Z</dcterms:modified>
</cp:coreProperties>
</file>