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Р о с с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"Тайшетский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tr>
    </w:tbl>
    <w:p w:rsidR="005E2996" w:rsidRPr="00145417" w:rsidRDefault="005E2996" w:rsidP="005E2996">
      <w:pPr>
        <w:ind w:right="-568"/>
      </w:pPr>
    </w:p>
    <w:p w:rsidR="004366B2" w:rsidRPr="004366B2" w:rsidRDefault="004D4072" w:rsidP="004366B2">
      <w:pPr>
        <w:rPr>
          <w:sz w:val="24"/>
          <w:szCs w:val="24"/>
        </w:rPr>
      </w:pPr>
      <w:r>
        <w:rPr>
          <w:sz w:val="24"/>
          <w:szCs w:val="24"/>
        </w:rPr>
        <w:t>от “_____”__________2019</w:t>
      </w:r>
      <w:r w:rsidR="004366B2" w:rsidRPr="004366B2">
        <w:rPr>
          <w:sz w:val="24"/>
          <w:szCs w:val="24"/>
        </w:rPr>
        <w:t xml:space="preserve"> г.                                                                            №_____</w:t>
      </w:r>
    </w:p>
    <w:p w:rsidR="004366B2" w:rsidRPr="00145417" w:rsidRDefault="004366B2" w:rsidP="005E2996">
      <w:pPr>
        <w:rPr>
          <w:sz w:val="24"/>
        </w:rPr>
      </w:pPr>
    </w:p>
    <w:tbl>
      <w:tblPr>
        <w:tblW w:w="6319" w:type="dxa"/>
        <w:tblLayout w:type="fixed"/>
        <w:tblLook w:val="0000"/>
      </w:tblPr>
      <w:tblGrid>
        <w:gridCol w:w="5353"/>
        <w:gridCol w:w="966"/>
      </w:tblGrid>
      <w:tr w:rsidR="005E2996" w:rsidRPr="00145417" w:rsidTr="00C843DB">
        <w:tc>
          <w:tcPr>
            <w:tcW w:w="5353" w:type="dxa"/>
          </w:tcPr>
          <w:p w:rsidR="005E2996" w:rsidRPr="00B806D0" w:rsidRDefault="005E2996" w:rsidP="00C843DB">
            <w:pPr>
              <w:jc w:val="both"/>
              <w:rPr>
                <w:bCs/>
                <w:sz w:val="24"/>
                <w:szCs w:val="24"/>
              </w:rPr>
            </w:pPr>
            <w:r>
              <w:rPr>
                <w:sz w:val="24"/>
                <w:szCs w:val="24"/>
              </w:rPr>
              <w:t>О внесении изменений в муниципальную пр</w:t>
            </w:r>
            <w:r>
              <w:rPr>
                <w:sz w:val="24"/>
                <w:szCs w:val="24"/>
              </w:rPr>
              <w:t>о</w:t>
            </w:r>
            <w:r>
              <w:rPr>
                <w:sz w:val="24"/>
                <w:szCs w:val="24"/>
              </w:rPr>
              <w:t xml:space="preserve">грамму муниципального образования </w:t>
            </w:r>
            <w:r w:rsidRPr="00201E13">
              <w:rPr>
                <w:bCs/>
                <w:sz w:val="24"/>
                <w:szCs w:val="24"/>
              </w:rPr>
              <w:t>"</w:t>
            </w:r>
            <w:r>
              <w:rPr>
                <w:bCs/>
                <w:sz w:val="24"/>
                <w:szCs w:val="24"/>
              </w:rPr>
              <w:t>Тайше</w:t>
            </w:r>
            <w:r>
              <w:rPr>
                <w:bCs/>
                <w:sz w:val="24"/>
                <w:szCs w:val="24"/>
              </w:rPr>
              <w:t>т</w:t>
            </w:r>
            <w:r>
              <w:rPr>
                <w:bCs/>
                <w:sz w:val="24"/>
                <w:szCs w:val="24"/>
              </w:rPr>
              <w:t>ский район</w:t>
            </w:r>
            <w:r w:rsidRPr="00145417">
              <w:rPr>
                <w:sz w:val="24"/>
                <w:szCs w:val="24"/>
              </w:rPr>
              <w:t>"</w:t>
            </w:r>
            <w:r w:rsidR="00001FD5">
              <w:rPr>
                <w:sz w:val="24"/>
                <w:szCs w:val="24"/>
              </w:rPr>
              <w:t xml:space="preserve"> "</w:t>
            </w:r>
            <w:r w:rsidR="00A77510">
              <w:rPr>
                <w:sz w:val="24"/>
                <w:szCs w:val="24"/>
              </w:rPr>
              <w:t>Развитие экономического поте</w:t>
            </w:r>
            <w:r w:rsidR="00A77510">
              <w:rPr>
                <w:sz w:val="24"/>
                <w:szCs w:val="24"/>
              </w:rPr>
              <w:t>н</w:t>
            </w:r>
            <w:r w:rsidR="00A77510">
              <w:rPr>
                <w:sz w:val="24"/>
                <w:szCs w:val="24"/>
              </w:rPr>
              <w:t>циала на территории</w:t>
            </w:r>
            <w:r w:rsidRPr="00145417">
              <w:rPr>
                <w:sz w:val="24"/>
                <w:szCs w:val="24"/>
              </w:rPr>
              <w:t xml:space="preserve"> Тайшет</w:t>
            </w:r>
            <w:r w:rsidR="00A77510">
              <w:rPr>
                <w:sz w:val="24"/>
                <w:szCs w:val="24"/>
              </w:rPr>
              <w:t>ского</w:t>
            </w:r>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p w:rsidR="005E2996" w:rsidRPr="00145417" w:rsidRDefault="005E2996" w:rsidP="00C843DB">
            <w:pPr>
              <w:jc w:val="both"/>
              <w:rPr>
                <w:sz w:val="24"/>
                <w:szCs w:val="24"/>
              </w:rPr>
            </w:pPr>
          </w:p>
        </w:tc>
        <w:tc>
          <w:tcPr>
            <w:tcW w:w="966" w:type="dxa"/>
          </w:tcPr>
          <w:p w:rsidR="005E2996" w:rsidRPr="00145417" w:rsidRDefault="005E2996" w:rsidP="00C843DB">
            <w:pPr>
              <w:rPr>
                <w:sz w:val="24"/>
                <w:szCs w:val="24"/>
              </w:rPr>
            </w:pPr>
          </w:p>
        </w:tc>
      </w:tr>
    </w:tbl>
    <w:p w:rsidR="00A33F53" w:rsidRPr="00145417" w:rsidRDefault="00D20E3C" w:rsidP="00A33F53">
      <w:pPr>
        <w:shd w:val="clear" w:color="auto" w:fill="FFFFFF"/>
        <w:spacing w:line="274" w:lineRule="exact"/>
        <w:ind w:firstLine="701"/>
        <w:jc w:val="both"/>
        <w:rPr>
          <w:sz w:val="24"/>
          <w:szCs w:val="24"/>
        </w:rPr>
      </w:pPr>
      <w:r>
        <w:rPr>
          <w:sz w:val="24"/>
          <w:szCs w:val="24"/>
        </w:rPr>
        <w:t>Руководствуясь</w:t>
      </w:r>
      <w:r w:rsidR="008131FB">
        <w:rPr>
          <w:sz w:val="24"/>
          <w:szCs w:val="24"/>
        </w:rPr>
        <w:t xml:space="preserve"> Федеральным</w:t>
      </w:r>
      <w:r w:rsidR="00A33F53">
        <w:rPr>
          <w:sz w:val="24"/>
          <w:szCs w:val="24"/>
        </w:rPr>
        <w:t>и закона</w:t>
      </w:r>
      <w:r w:rsidR="008131FB">
        <w:rPr>
          <w:sz w:val="24"/>
          <w:szCs w:val="24"/>
        </w:rPr>
        <w:t>м</w:t>
      </w:r>
      <w:r w:rsidR="00A33F53">
        <w:rPr>
          <w:sz w:val="24"/>
          <w:szCs w:val="24"/>
        </w:rPr>
        <w:t>и</w:t>
      </w:r>
      <w:r w:rsidR="008131FB">
        <w:rPr>
          <w:sz w:val="24"/>
          <w:szCs w:val="24"/>
        </w:rPr>
        <w:t xml:space="preserve"> от 28.06.2014  № 172 "О стратегическом план</w:t>
      </w:r>
      <w:r w:rsidR="008131FB">
        <w:rPr>
          <w:sz w:val="24"/>
          <w:szCs w:val="24"/>
        </w:rPr>
        <w:t>и</w:t>
      </w:r>
      <w:r w:rsidR="008131FB">
        <w:rPr>
          <w:sz w:val="24"/>
          <w:szCs w:val="24"/>
        </w:rPr>
        <w:t>ровании в Рос</w:t>
      </w:r>
      <w:r w:rsidR="008852E6">
        <w:rPr>
          <w:sz w:val="24"/>
          <w:szCs w:val="24"/>
        </w:rPr>
        <w:t xml:space="preserve">сийской Федерации", </w:t>
      </w:r>
      <w:r w:rsidR="00FF51E4">
        <w:rPr>
          <w:sz w:val="24"/>
          <w:szCs w:val="24"/>
        </w:rPr>
        <w:t>от 06.10.2003 № 131 "Об общих принципах организации м</w:t>
      </w:r>
      <w:r w:rsidR="00FF51E4">
        <w:rPr>
          <w:sz w:val="24"/>
          <w:szCs w:val="24"/>
        </w:rPr>
        <w:t>е</w:t>
      </w:r>
      <w:r w:rsidR="00FF51E4">
        <w:rPr>
          <w:sz w:val="24"/>
          <w:szCs w:val="24"/>
        </w:rPr>
        <w:t xml:space="preserve">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w:t>
      </w:r>
      <w:r w:rsidR="00A33F53" w:rsidRPr="007C77B5">
        <w:rPr>
          <w:sz w:val="24"/>
          <w:szCs w:val="24"/>
        </w:rPr>
        <w:t>а</w:t>
      </w:r>
      <w:r w:rsidR="00A33F53" w:rsidRPr="007C77B5">
        <w:rPr>
          <w:sz w:val="24"/>
          <w:szCs w:val="24"/>
        </w:rPr>
        <w:t xml:space="preserve">зования "Тайшетский район", </w:t>
      </w:r>
      <w:r w:rsidR="00812CA8">
        <w:rPr>
          <w:sz w:val="24"/>
          <w:szCs w:val="24"/>
        </w:rPr>
        <w:t xml:space="preserve">в </w:t>
      </w:r>
      <w:r w:rsidR="00812CA8" w:rsidRPr="00145417">
        <w:rPr>
          <w:sz w:val="24"/>
          <w:szCs w:val="24"/>
        </w:rPr>
        <w:t>соответствии</w:t>
      </w:r>
      <w:r w:rsidR="00812CA8">
        <w:rPr>
          <w:sz w:val="24"/>
          <w:szCs w:val="24"/>
        </w:rPr>
        <w:t xml:space="preserve"> с </w:t>
      </w:r>
      <w:r w:rsidR="00812CA8" w:rsidRPr="00145417">
        <w:rPr>
          <w:sz w:val="24"/>
          <w:szCs w:val="24"/>
        </w:rPr>
        <w:t>Поло</w:t>
      </w:r>
      <w:r w:rsidR="00812CA8" w:rsidRPr="00145417">
        <w:rPr>
          <w:sz w:val="24"/>
          <w:szCs w:val="24"/>
        </w:rPr>
        <w:softHyphen/>
        <w:t>жением о порядке формирования, разрабо</w:t>
      </w:r>
      <w:r w:rsidR="00812CA8" w:rsidRPr="00145417">
        <w:rPr>
          <w:sz w:val="24"/>
          <w:szCs w:val="24"/>
        </w:rPr>
        <w:t>т</w:t>
      </w:r>
      <w:r w:rsidR="00812CA8" w:rsidRPr="00145417">
        <w:rPr>
          <w:sz w:val="24"/>
          <w:szCs w:val="24"/>
        </w:rPr>
        <w:t>ки и реализации муниципальных программ муни</w:t>
      </w:r>
      <w:r w:rsidR="00812CA8" w:rsidRPr="00145417">
        <w:rPr>
          <w:sz w:val="24"/>
          <w:szCs w:val="24"/>
        </w:rPr>
        <w:softHyphen/>
        <w:t>ципального образования "Тайшетский ра</w:t>
      </w:r>
      <w:r w:rsidR="00812CA8" w:rsidRPr="00145417">
        <w:rPr>
          <w:sz w:val="24"/>
          <w:szCs w:val="24"/>
        </w:rPr>
        <w:t>й</w:t>
      </w:r>
      <w:r w:rsidR="00812CA8" w:rsidRPr="00145417">
        <w:rPr>
          <w:sz w:val="24"/>
          <w:szCs w:val="24"/>
        </w:rPr>
        <w:t>он", утвержденным постанов</w:t>
      </w:r>
      <w:r w:rsidR="00812CA8" w:rsidRPr="00145417">
        <w:rPr>
          <w:sz w:val="24"/>
          <w:szCs w:val="24"/>
        </w:rPr>
        <w:softHyphen/>
        <w:t>лением администрации Тайше</w:t>
      </w:r>
      <w:r w:rsidR="00812CA8">
        <w:rPr>
          <w:sz w:val="24"/>
          <w:szCs w:val="24"/>
        </w:rPr>
        <w:t xml:space="preserve">тского района от 28.12.2018 № 809 </w:t>
      </w:r>
      <w:r w:rsidR="00812CA8" w:rsidRPr="00DB17F0">
        <w:rPr>
          <w:sz w:val="24"/>
          <w:szCs w:val="24"/>
        </w:rPr>
        <w:t>(в р</w:t>
      </w:r>
      <w:r w:rsidR="00812CA8" w:rsidRPr="00DB17F0">
        <w:rPr>
          <w:sz w:val="24"/>
          <w:szCs w:val="24"/>
        </w:rPr>
        <w:t>е</w:t>
      </w:r>
      <w:r w:rsidR="00812CA8" w:rsidRPr="00DB17F0">
        <w:rPr>
          <w:sz w:val="24"/>
          <w:szCs w:val="24"/>
        </w:rPr>
        <w:t>дакции постановле</w:t>
      </w:r>
      <w:r w:rsidR="00812CA8">
        <w:rPr>
          <w:sz w:val="24"/>
          <w:szCs w:val="24"/>
        </w:rPr>
        <w:t>ния от 17.01.2019  № 22, от 22.04.2019 № 229), в соответствии с</w:t>
      </w:r>
      <w:r w:rsidR="009D706A">
        <w:rPr>
          <w:sz w:val="24"/>
          <w:szCs w:val="24"/>
        </w:rPr>
        <w:t xml:space="preserve"> прогнозом с</w:t>
      </w:r>
      <w:r w:rsidR="009D706A">
        <w:rPr>
          <w:sz w:val="24"/>
          <w:szCs w:val="24"/>
        </w:rPr>
        <w:t>о</w:t>
      </w:r>
      <w:r w:rsidR="009D706A">
        <w:rPr>
          <w:sz w:val="24"/>
          <w:szCs w:val="24"/>
        </w:rPr>
        <w:t>циально-экономического развития муниципального образования "Тайшетский ра</w:t>
      </w:r>
      <w:r w:rsidR="009D706A">
        <w:rPr>
          <w:sz w:val="24"/>
          <w:szCs w:val="24"/>
        </w:rPr>
        <w:t>й</w:t>
      </w:r>
      <w:r w:rsidR="009D706A">
        <w:rPr>
          <w:sz w:val="24"/>
          <w:szCs w:val="24"/>
        </w:rPr>
        <w:t xml:space="preserve">он" </w:t>
      </w:r>
      <w:r w:rsidR="00812CA8">
        <w:rPr>
          <w:sz w:val="24"/>
          <w:szCs w:val="24"/>
        </w:rPr>
        <w:t xml:space="preserve">на 2020-2022 годы, </w:t>
      </w:r>
      <w:r w:rsidR="00A33F53">
        <w:rPr>
          <w:sz w:val="24"/>
          <w:szCs w:val="24"/>
        </w:rPr>
        <w:t>утвержденным постановлением администрации Тайшетского района от 16.10.2019 № 598</w:t>
      </w:r>
      <w:r w:rsidR="00812CA8">
        <w:rPr>
          <w:sz w:val="24"/>
          <w:szCs w:val="24"/>
        </w:rPr>
        <w:t xml:space="preserve">, долгосрочным прогнозом </w:t>
      </w:r>
      <w:r w:rsidR="009D706A">
        <w:rPr>
          <w:sz w:val="24"/>
          <w:szCs w:val="24"/>
        </w:rPr>
        <w:t>социально-экономического развития муниципальн</w:t>
      </w:r>
      <w:r w:rsidR="009D706A">
        <w:rPr>
          <w:sz w:val="24"/>
          <w:szCs w:val="24"/>
        </w:rPr>
        <w:t>о</w:t>
      </w:r>
      <w:r w:rsidR="009D706A">
        <w:rPr>
          <w:sz w:val="24"/>
          <w:szCs w:val="24"/>
        </w:rPr>
        <w:t xml:space="preserve">го образования "Тайшетский район" </w:t>
      </w:r>
      <w:r w:rsidR="00812CA8">
        <w:rPr>
          <w:sz w:val="24"/>
          <w:szCs w:val="24"/>
        </w:rPr>
        <w:t>на 2020-2030 годы</w:t>
      </w:r>
      <w:r w:rsidR="00A33F53">
        <w:rPr>
          <w:sz w:val="24"/>
          <w:szCs w:val="24"/>
        </w:rPr>
        <w:t xml:space="preserve">, </w:t>
      </w:r>
      <w:r w:rsidR="00FF51E4">
        <w:rPr>
          <w:sz w:val="24"/>
          <w:szCs w:val="24"/>
        </w:rPr>
        <w:t>утвержденным постановлением администрации Тайше</w:t>
      </w:r>
      <w:r w:rsidR="00FF51E4">
        <w:rPr>
          <w:sz w:val="24"/>
          <w:szCs w:val="24"/>
        </w:rPr>
        <w:t>т</w:t>
      </w:r>
      <w:r w:rsidR="00FF51E4">
        <w:rPr>
          <w:sz w:val="24"/>
          <w:szCs w:val="24"/>
        </w:rPr>
        <w:t>ского района от 31.1</w:t>
      </w:r>
      <w:r w:rsidR="00D076E4">
        <w:rPr>
          <w:sz w:val="24"/>
          <w:szCs w:val="24"/>
        </w:rPr>
        <w:t>0</w:t>
      </w:r>
      <w:r w:rsidR="00FF51E4">
        <w:rPr>
          <w:sz w:val="24"/>
          <w:szCs w:val="24"/>
        </w:rPr>
        <w:t>.2019 №</w:t>
      </w:r>
      <w:r w:rsidR="00D076E4">
        <w:rPr>
          <w:sz w:val="24"/>
          <w:szCs w:val="24"/>
        </w:rPr>
        <w:t xml:space="preserve"> </w:t>
      </w:r>
      <w:r w:rsidR="00FF51E4">
        <w:rPr>
          <w:sz w:val="24"/>
          <w:szCs w:val="24"/>
        </w:rPr>
        <w:t xml:space="preserve">660, </w:t>
      </w:r>
      <w:r w:rsidR="00A33F53" w:rsidRPr="007C77B5">
        <w:rPr>
          <w:sz w:val="24"/>
          <w:szCs w:val="24"/>
        </w:rPr>
        <w:t>администрация Тайшетского района</w:t>
      </w:r>
    </w:p>
    <w:p w:rsidR="009A033B" w:rsidRDefault="009A033B"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5E2996" w:rsidRDefault="00CB0AE7" w:rsidP="00795858">
      <w:pPr>
        <w:tabs>
          <w:tab w:val="left" w:pos="567"/>
        </w:tabs>
        <w:jc w:val="both"/>
        <w:rPr>
          <w:sz w:val="24"/>
          <w:szCs w:val="24"/>
        </w:rPr>
      </w:pPr>
      <w:r>
        <w:rPr>
          <w:sz w:val="24"/>
          <w:szCs w:val="24"/>
        </w:rPr>
        <w:t xml:space="preserve">       </w:t>
      </w:r>
      <w:r w:rsidR="00795858">
        <w:rPr>
          <w:sz w:val="24"/>
          <w:szCs w:val="24"/>
        </w:rPr>
        <w:t xml:space="preserve">  </w:t>
      </w:r>
      <w:r w:rsidR="00F613B3" w:rsidRPr="00CB0AE7">
        <w:rPr>
          <w:sz w:val="24"/>
          <w:szCs w:val="24"/>
        </w:rPr>
        <w:t>1.</w:t>
      </w:r>
      <w:r w:rsidR="005E2996" w:rsidRPr="00CB0AE7">
        <w:rPr>
          <w:sz w:val="24"/>
          <w:szCs w:val="24"/>
        </w:rPr>
        <w:t xml:space="preserve">Внести в муниципальную программу муниципального образования "Тайшетский район" </w:t>
      </w:r>
      <w:r>
        <w:rPr>
          <w:sz w:val="24"/>
          <w:szCs w:val="24"/>
        </w:rPr>
        <w:t>"Развитие экономического потенциала на территории</w:t>
      </w:r>
      <w:r w:rsidRPr="00145417">
        <w:rPr>
          <w:sz w:val="24"/>
          <w:szCs w:val="24"/>
        </w:rPr>
        <w:t xml:space="preserve"> Тайшет</w:t>
      </w:r>
      <w:r>
        <w:rPr>
          <w:sz w:val="24"/>
          <w:szCs w:val="24"/>
        </w:rPr>
        <w:t>ского</w:t>
      </w:r>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ции Тайш</w:t>
      </w:r>
      <w:r w:rsidR="00D076E4">
        <w:rPr>
          <w:sz w:val="24"/>
          <w:szCs w:val="24"/>
        </w:rPr>
        <w:t xml:space="preserve">етского района от 02.07.2019 </w:t>
      </w:r>
      <w:r>
        <w:rPr>
          <w:sz w:val="24"/>
          <w:szCs w:val="24"/>
        </w:rPr>
        <w:t>№ 367</w:t>
      </w:r>
      <w:r w:rsidR="00895B45" w:rsidRPr="00CB0AE7">
        <w:rPr>
          <w:sz w:val="24"/>
          <w:szCs w:val="24"/>
        </w:rPr>
        <w:t xml:space="preserve"> </w:t>
      </w:r>
      <w:r w:rsidR="005E2996" w:rsidRPr="00CB0AE7">
        <w:rPr>
          <w:sz w:val="24"/>
          <w:szCs w:val="24"/>
        </w:rPr>
        <w:t>(далее – Программа), следующие изменения:</w:t>
      </w:r>
    </w:p>
    <w:p w:rsidR="00812CA8" w:rsidRPr="00CB0AE7" w:rsidRDefault="00812CA8" w:rsidP="00795858">
      <w:pPr>
        <w:tabs>
          <w:tab w:val="left" w:pos="567"/>
        </w:tabs>
        <w:jc w:val="both"/>
        <w:rPr>
          <w:sz w:val="24"/>
          <w:szCs w:val="24"/>
        </w:rPr>
      </w:pPr>
    </w:p>
    <w:p w:rsidR="004366B2" w:rsidRDefault="00EF6A2A" w:rsidP="00F7640F">
      <w:pPr>
        <w:ind w:firstLine="567"/>
        <w:jc w:val="both"/>
        <w:rPr>
          <w:b/>
          <w:sz w:val="24"/>
          <w:szCs w:val="24"/>
        </w:rPr>
      </w:pPr>
      <w:r w:rsidRPr="00971171">
        <w:rPr>
          <w:b/>
          <w:sz w:val="24"/>
          <w:szCs w:val="24"/>
        </w:rPr>
        <w:t>1)</w:t>
      </w:r>
      <w:r w:rsidR="00B75C01">
        <w:rPr>
          <w:b/>
          <w:sz w:val="24"/>
          <w:szCs w:val="24"/>
        </w:rPr>
        <w:t xml:space="preserve"> </w:t>
      </w:r>
      <w:r w:rsidR="004366B2">
        <w:rPr>
          <w:b/>
          <w:sz w:val="24"/>
          <w:szCs w:val="24"/>
        </w:rPr>
        <w:t>в паспорте Программы:</w:t>
      </w:r>
    </w:p>
    <w:p w:rsidR="001D0B31" w:rsidRDefault="00211351" w:rsidP="00F7640F">
      <w:pPr>
        <w:ind w:firstLine="567"/>
        <w:jc w:val="both"/>
        <w:rPr>
          <w:sz w:val="24"/>
          <w:szCs w:val="24"/>
        </w:rPr>
      </w:pPr>
      <w:r w:rsidRPr="00971171">
        <w:rPr>
          <w:b/>
          <w:sz w:val="24"/>
          <w:szCs w:val="24"/>
        </w:rPr>
        <w:t>С</w:t>
      </w:r>
      <w:r w:rsidR="00250DC3" w:rsidRPr="00971171">
        <w:rPr>
          <w:b/>
          <w:sz w:val="24"/>
          <w:szCs w:val="24"/>
        </w:rPr>
        <w:t>троку</w:t>
      </w:r>
      <w:r>
        <w:rPr>
          <w:b/>
          <w:sz w:val="24"/>
          <w:szCs w:val="24"/>
        </w:rPr>
        <w:t xml:space="preserve"> </w:t>
      </w:r>
      <w:r w:rsidR="001D0B31" w:rsidRPr="001D0B31">
        <w:rPr>
          <w:b/>
          <w:sz w:val="24"/>
          <w:szCs w:val="24"/>
        </w:rPr>
        <w:t>"</w:t>
      </w:r>
      <w:r w:rsidRPr="00211351">
        <w:rPr>
          <w:sz w:val="24"/>
          <w:szCs w:val="24"/>
        </w:rPr>
        <w:t>Ожидаемые конечные результаты  реализации Программы   и показатели       ее социально-экономической эффективности</w:t>
      </w:r>
      <w:r w:rsidR="001D0B31" w:rsidRPr="00211351">
        <w:rPr>
          <w:sz w:val="24"/>
          <w:szCs w:val="24"/>
        </w:rPr>
        <w:t>"</w:t>
      </w:r>
      <w:r w:rsidR="001D0B31">
        <w:rPr>
          <w:sz w:val="24"/>
          <w:szCs w:val="24"/>
        </w:rPr>
        <w:t xml:space="preserve"> изложить в следующей редакции:</w:t>
      </w:r>
    </w:p>
    <w:p w:rsidR="001D0B31" w:rsidRPr="009C447F" w:rsidRDefault="00CE22DA" w:rsidP="001D0B31">
      <w:pPr>
        <w:widowControl w:val="0"/>
        <w:shd w:val="clear" w:color="auto" w:fill="FFFFFF"/>
        <w:tabs>
          <w:tab w:val="left" w:pos="0"/>
        </w:tabs>
        <w:autoSpaceDE w:val="0"/>
        <w:autoSpaceDN w:val="0"/>
        <w:adjustRightInd w:val="0"/>
        <w:spacing w:line="274" w:lineRule="exact"/>
        <w:jc w:val="both"/>
        <w:rPr>
          <w:sz w:val="24"/>
          <w:szCs w:val="24"/>
        </w:rPr>
      </w:pPr>
      <w:r>
        <w:rPr>
          <w:sz w:val="24"/>
          <w:szCs w:val="24"/>
        </w:rPr>
        <w:t>"</w:t>
      </w:r>
    </w:p>
    <w:tbl>
      <w:tblPr>
        <w:tblStyle w:val="a6"/>
        <w:tblW w:w="0" w:type="auto"/>
        <w:tblInd w:w="108" w:type="dxa"/>
        <w:tblLook w:val="04A0"/>
      </w:tblPr>
      <w:tblGrid>
        <w:gridCol w:w="3969"/>
        <w:gridCol w:w="5954"/>
      </w:tblGrid>
      <w:tr w:rsidR="001D0B31" w:rsidRPr="005B063F" w:rsidTr="001D0B31">
        <w:tc>
          <w:tcPr>
            <w:tcW w:w="3969" w:type="dxa"/>
          </w:tcPr>
          <w:p w:rsidR="001D0B31" w:rsidRPr="005B063F" w:rsidRDefault="00211351" w:rsidP="00211351">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211351">
              <w:rPr>
                <w:rFonts w:ascii="Times New Roman" w:hAnsi="Times New Roman" w:cs="Times New Roman"/>
                <w:lang w:eastAsia="ru-RU"/>
              </w:rPr>
              <w:t>Ожидаемые конечные результаты  реализации</w:t>
            </w:r>
            <w:r w:rsidRPr="00B20D7E">
              <w:t xml:space="preserve"> </w:t>
            </w:r>
            <w:r w:rsidR="00896BAE">
              <w:t>Программы</w:t>
            </w:r>
          </w:p>
        </w:tc>
        <w:tc>
          <w:tcPr>
            <w:tcW w:w="5954" w:type="dxa"/>
          </w:tcPr>
          <w:p w:rsidR="00FD1B0B" w:rsidRPr="00CE54BA" w:rsidRDefault="00FD1B0B" w:rsidP="00FD1B0B">
            <w:pPr>
              <w:rPr>
                <w:sz w:val="24"/>
                <w:szCs w:val="24"/>
              </w:rPr>
            </w:pPr>
            <w:r>
              <w:rPr>
                <w:sz w:val="24"/>
                <w:szCs w:val="24"/>
              </w:rPr>
              <w:t>1.</w:t>
            </w:r>
            <w:r w:rsidRPr="00FD1B0B">
              <w:rPr>
                <w:sz w:val="24"/>
                <w:szCs w:val="24"/>
              </w:rPr>
              <w:t xml:space="preserve">  Сохранение объема инвестиций в основной капитал из всех источников в расчете на одного жителя Та</w:t>
            </w:r>
            <w:r w:rsidRPr="00FD1B0B">
              <w:rPr>
                <w:sz w:val="24"/>
                <w:szCs w:val="24"/>
              </w:rPr>
              <w:t>й</w:t>
            </w:r>
            <w:r w:rsidRPr="00FD1B0B">
              <w:rPr>
                <w:sz w:val="24"/>
                <w:szCs w:val="24"/>
              </w:rPr>
              <w:t>шетского района к ко</w:t>
            </w:r>
            <w:r w:rsidR="008C6277">
              <w:rPr>
                <w:sz w:val="24"/>
                <w:szCs w:val="24"/>
              </w:rPr>
              <w:t xml:space="preserve">нцу 2025 года не менее </w:t>
            </w:r>
            <w:r w:rsidR="00C27F80" w:rsidRPr="00CE54BA">
              <w:rPr>
                <w:sz w:val="24"/>
                <w:szCs w:val="24"/>
              </w:rPr>
              <w:t>20,35</w:t>
            </w:r>
            <w:r w:rsidRPr="00CE54BA">
              <w:rPr>
                <w:sz w:val="24"/>
                <w:szCs w:val="24"/>
              </w:rPr>
              <w:t xml:space="preserve"> тыс. руб.;</w:t>
            </w:r>
          </w:p>
          <w:p w:rsidR="00FD1B0B" w:rsidRDefault="007177DD" w:rsidP="00FD1B0B">
            <w:pPr>
              <w:rPr>
                <w:sz w:val="24"/>
                <w:szCs w:val="24"/>
              </w:rPr>
            </w:pPr>
            <w:r w:rsidRPr="00CE54BA">
              <w:rPr>
                <w:sz w:val="24"/>
                <w:szCs w:val="24"/>
              </w:rPr>
              <w:t>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2025 года до 218 чел.</w:t>
            </w:r>
            <w:r w:rsidR="00FD1B0B" w:rsidRPr="00CE54BA">
              <w:rPr>
                <w:sz w:val="24"/>
                <w:szCs w:val="24"/>
              </w:rPr>
              <w:t>;</w:t>
            </w:r>
          </w:p>
          <w:p w:rsidR="009A033B" w:rsidRPr="00CE54BA" w:rsidRDefault="009A033B" w:rsidP="00FD1B0B">
            <w:pPr>
              <w:rPr>
                <w:sz w:val="24"/>
                <w:szCs w:val="24"/>
              </w:rPr>
            </w:pPr>
          </w:p>
          <w:p w:rsidR="00FD1B0B" w:rsidRPr="00FD1B0B" w:rsidRDefault="00FD1B0B" w:rsidP="00FD1B0B">
            <w:pPr>
              <w:rPr>
                <w:sz w:val="24"/>
                <w:szCs w:val="24"/>
              </w:rPr>
            </w:pPr>
            <w:r w:rsidRPr="00CE54BA">
              <w:rPr>
                <w:sz w:val="24"/>
                <w:szCs w:val="24"/>
              </w:rPr>
              <w:lastRenderedPageBreak/>
              <w:t>3. Увеличение розничного товарооборота к концу 2025 года до 8987,7 млн. руб.;</w:t>
            </w:r>
          </w:p>
          <w:p w:rsidR="001D0B31" w:rsidRPr="00F617D3" w:rsidRDefault="00FD1B0B" w:rsidP="00FD1B0B">
            <w:pPr>
              <w:rPr>
                <w:sz w:val="24"/>
                <w:szCs w:val="24"/>
              </w:rPr>
            </w:pPr>
            <w:r w:rsidRPr="00FD1B0B">
              <w:rPr>
                <w:sz w:val="24"/>
                <w:szCs w:val="24"/>
              </w:rPr>
              <w:t>4.  Увеличение объема туристического потока в ра</w:t>
            </w:r>
            <w:r w:rsidRPr="00FD1B0B">
              <w:rPr>
                <w:sz w:val="24"/>
                <w:szCs w:val="24"/>
              </w:rPr>
              <w:t>й</w:t>
            </w:r>
            <w:r w:rsidRPr="00FD1B0B">
              <w:rPr>
                <w:sz w:val="24"/>
                <w:szCs w:val="24"/>
              </w:rPr>
              <w:t xml:space="preserve">он, в том числе иностранных туристов к концу 2025 года до 3990 чел. в год. </w:t>
            </w:r>
          </w:p>
        </w:tc>
      </w:tr>
    </w:tbl>
    <w:p w:rsidR="0050227A" w:rsidRDefault="00CE22DA" w:rsidP="00FF51E4">
      <w:pPr>
        <w:widowControl w:val="0"/>
        <w:tabs>
          <w:tab w:val="left" w:pos="567"/>
        </w:tabs>
        <w:jc w:val="right"/>
        <w:rPr>
          <w:b/>
          <w:bCs/>
        </w:rPr>
      </w:pPr>
      <w:r>
        <w:rPr>
          <w:b/>
          <w:bCs/>
        </w:rPr>
        <w:lastRenderedPageBreak/>
        <w:t>"</w:t>
      </w:r>
      <w:r w:rsidR="00FF51E4">
        <w:rPr>
          <w:b/>
          <w:bCs/>
        </w:rPr>
        <w:t>;</w:t>
      </w:r>
    </w:p>
    <w:p w:rsidR="00547EBF" w:rsidRDefault="00547EBF" w:rsidP="0050227A">
      <w:pPr>
        <w:widowControl w:val="0"/>
        <w:tabs>
          <w:tab w:val="left" w:pos="567"/>
        </w:tabs>
        <w:rPr>
          <w:b/>
          <w:bCs/>
        </w:rPr>
      </w:pPr>
    </w:p>
    <w:p w:rsidR="00547EBF" w:rsidRPr="0004720B" w:rsidRDefault="00795858" w:rsidP="00795858">
      <w:pPr>
        <w:tabs>
          <w:tab w:val="left" w:pos="567"/>
        </w:tabs>
        <w:ind w:firstLine="426"/>
        <w:jc w:val="both"/>
        <w:rPr>
          <w:sz w:val="24"/>
          <w:szCs w:val="24"/>
        </w:rPr>
      </w:pPr>
      <w:r>
        <w:rPr>
          <w:b/>
          <w:sz w:val="24"/>
          <w:szCs w:val="24"/>
        </w:rPr>
        <w:t xml:space="preserve">  </w:t>
      </w:r>
      <w:r w:rsidR="00547EBF" w:rsidRPr="0004720B">
        <w:rPr>
          <w:b/>
          <w:sz w:val="24"/>
          <w:szCs w:val="24"/>
        </w:rPr>
        <w:t>2)</w:t>
      </w:r>
      <w:r w:rsidR="00F7640F">
        <w:rPr>
          <w:b/>
          <w:sz w:val="24"/>
          <w:szCs w:val="24"/>
        </w:rPr>
        <w:t xml:space="preserve"> </w:t>
      </w:r>
      <w:r w:rsidR="00CE54BA">
        <w:rPr>
          <w:b/>
          <w:sz w:val="24"/>
          <w:szCs w:val="24"/>
        </w:rPr>
        <w:t xml:space="preserve">в </w:t>
      </w:r>
      <w:r w:rsidR="00547EBF" w:rsidRPr="0004720B">
        <w:rPr>
          <w:b/>
          <w:sz w:val="24"/>
          <w:szCs w:val="24"/>
        </w:rPr>
        <w:t xml:space="preserve"> </w:t>
      </w:r>
      <w:r w:rsidR="00CE54BA">
        <w:rPr>
          <w:b/>
          <w:sz w:val="24"/>
          <w:szCs w:val="24"/>
        </w:rPr>
        <w:t>г</w:t>
      </w:r>
      <w:r w:rsidR="00F7640F">
        <w:rPr>
          <w:b/>
          <w:sz w:val="24"/>
          <w:szCs w:val="24"/>
        </w:rPr>
        <w:t>лаве</w:t>
      </w:r>
      <w:r w:rsidR="00547EBF">
        <w:rPr>
          <w:b/>
          <w:sz w:val="24"/>
          <w:szCs w:val="24"/>
        </w:rPr>
        <w:t xml:space="preserve"> 2</w:t>
      </w:r>
      <w:r w:rsidR="00547EBF" w:rsidRPr="0004720B">
        <w:rPr>
          <w:b/>
          <w:sz w:val="24"/>
          <w:szCs w:val="24"/>
        </w:rPr>
        <w:t>. </w:t>
      </w:r>
      <w:r w:rsidR="0004720B" w:rsidRPr="0004720B">
        <w:rPr>
          <w:b/>
          <w:sz w:val="24"/>
          <w:szCs w:val="24"/>
        </w:rPr>
        <w:t xml:space="preserve">  </w:t>
      </w:r>
      <w:r w:rsidR="00CE54BA">
        <w:rPr>
          <w:b/>
          <w:sz w:val="24"/>
          <w:szCs w:val="24"/>
        </w:rPr>
        <w:t>"</w:t>
      </w:r>
      <w:r w:rsidR="002E76B5" w:rsidRPr="00984330">
        <w:rPr>
          <w:b/>
          <w:sz w:val="24"/>
          <w:szCs w:val="24"/>
        </w:rPr>
        <w:t xml:space="preserve">Цель и задачи программы, </w:t>
      </w:r>
      <w:r w:rsidR="00547EBF" w:rsidRPr="00984330">
        <w:rPr>
          <w:b/>
          <w:sz w:val="24"/>
          <w:szCs w:val="24"/>
        </w:rPr>
        <w:t xml:space="preserve"> </w:t>
      </w:r>
      <w:r w:rsidR="002E76B5" w:rsidRPr="00984330">
        <w:rPr>
          <w:b/>
          <w:sz w:val="24"/>
          <w:szCs w:val="24"/>
        </w:rPr>
        <w:t>целевые показатели программы</w:t>
      </w:r>
      <w:r w:rsidR="00984330" w:rsidRPr="00984330">
        <w:rPr>
          <w:b/>
          <w:sz w:val="24"/>
          <w:szCs w:val="24"/>
        </w:rPr>
        <w:t>, сроки реализации</w:t>
      </w:r>
      <w:r w:rsidR="00CE54BA">
        <w:rPr>
          <w:b/>
          <w:sz w:val="24"/>
          <w:szCs w:val="24"/>
        </w:rPr>
        <w:t xml:space="preserve">" </w:t>
      </w:r>
      <w:r w:rsidR="00547EBF" w:rsidRPr="00CE54BA">
        <w:rPr>
          <w:b/>
          <w:sz w:val="24"/>
          <w:szCs w:val="24"/>
        </w:rPr>
        <w:t>абзац</w:t>
      </w:r>
      <w:r w:rsidR="00CE54BA" w:rsidRPr="00CE54BA">
        <w:rPr>
          <w:b/>
          <w:sz w:val="24"/>
          <w:szCs w:val="24"/>
        </w:rPr>
        <w:t>ы</w:t>
      </w:r>
      <w:r w:rsidR="00547EBF" w:rsidRPr="00CE54BA">
        <w:rPr>
          <w:b/>
          <w:sz w:val="24"/>
          <w:szCs w:val="24"/>
        </w:rPr>
        <w:t xml:space="preserve"> </w:t>
      </w:r>
      <w:r w:rsidR="00CE54BA" w:rsidRPr="00CE54BA">
        <w:rPr>
          <w:b/>
          <w:sz w:val="24"/>
          <w:szCs w:val="24"/>
        </w:rPr>
        <w:t xml:space="preserve"> 16, 17,</w:t>
      </w:r>
      <w:r w:rsidR="00547EBF" w:rsidRPr="00CE54BA">
        <w:rPr>
          <w:b/>
          <w:sz w:val="24"/>
          <w:szCs w:val="24"/>
        </w:rPr>
        <w:t xml:space="preserve"> 1</w:t>
      </w:r>
      <w:r w:rsidR="005A03E7" w:rsidRPr="00CE54BA">
        <w:rPr>
          <w:b/>
          <w:sz w:val="24"/>
          <w:szCs w:val="24"/>
        </w:rPr>
        <w:t>8</w:t>
      </w:r>
      <w:r w:rsidR="00CE54BA">
        <w:rPr>
          <w:sz w:val="24"/>
          <w:szCs w:val="24"/>
        </w:rPr>
        <w:t xml:space="preserve"> изложить в следующей редакции</w:t>
      </w:r>
      <w:r w:rsidR="00547EBF" w:rsidRPr="0004720B">
        <w:rPr>
          <w:sz w:val="24"/>
          <w:szCs w:val="24"/>
        </w:rPr>
        <w:t>:</w:t>
      </w:r>
    </w:p>
    <w:p w:rsidR="00547EBF" w:rsidRPr="00CE54BA" w:rsidRDefault="00547EBF" w:rsidP="00795858">
      <w:pPr>
        <w:tabs>
          <w:tab w:val="left" w:pos="567"/>
        </w:tabs>
        <w:jc w:val="both"/>
        <w:rPr>
          <w:sz w:val="24"/>
          <w:szCs w:val="24"/>
        </w:rPr>
      </w:pPr>
      <w:r>
        <w:rPr>
          <w:sz w:val="24"/>
          <w:szCs w:val="24"/>
        </w:rPr>
        <w:t xml:space="preserve">      </w:t>
      </w:r>
      <w:r w:rsidR="00795858">
        <w:rPr>
          <w:sz w:val="24"/>
          <w:szCs w:val="24"/>
        </w:rPr>
        <w:t xml:space="preserve"> </w:t>
      </w:r>
      <w:r>
        <w:rPr>
          <w:sz w:val="24"/>
          <w:szCs w:val="24"/>
        </w:rPr>
        <w:t xml:space="preserve">  </w:t>
      </w:r>
      <w:r w:rsidR="002E76B5" w:rsidRPr="00CE54BA">
        <w:rPr>
          <w:sz w:val="24"/>
          <w:szCs w:val="24"/>
        </w:rPr>
        <w:t>"</w:t>
      </w:r>
      <w:r w:rsidRPr="00CE54BA">
        <w:rPr>
          <w:sz w:val="24"/>
          <w:szCs w:val="24"/>
        </w:rPr>
        <w:t xml:space="preserve"> 2. Увеличение количества представителей субъектов малого и среднего предпринимател</w:t>
      </w:r>
      <w:r w:rsidRPr="00CE54BA">
        <w:rPr>
          <w:sz w:val="24"/>
          <w:szCs w:val="24"/>
        </w:rPr>
        <w:t>ь</w:t>
      </w:r>
      <w:r w:rsidRPr="00CE54BA">
        <w:rPr>
          <w:sz w:val="24"/>
          <w:szCs w:val="24"/>
        </w:rPr>
        <w:t>ства, получивших организационную, консультационную поддержку к концу 2025 года до 218 чел.</w:t>
      </w:r>
    </w:p>
    <w:p w:rsidR="00547EBF" w:rsidRPr="00CE54BA" w:rsidRDefault="002E76B5" w:rsidP="00795858">
      <w:pPr>
        <w:widowControl w:val="0"/>
        <w:tabs>
          <w:tab w:val="left" w:pos="567"/>
        </w:tabs>
        <w:jc w:val="both"/>
        <w:rPr>
          <w:sz w:val="24"/>
          <w:szCs w:val="24"/>
        </w:rPr>
      </w:pPr>
      <w:r w:rsidRPr="00CE54BA">
        <w:t xml:space="preserve">        </w:t>
      </w:r>
      <w:r w:rsidR="00795858">
        <w:t xml:space="preserve">   </w:t>
      </w:r>
      <w:r w:rsidRPr="00CE54BA">
        <w:t xml:space="preserve"> </w:t>
      </w:r>
      <w:r w:rsidRPr="00CE54BA">
        <w:rPr>
          <w:sz w:val="24"/>
          <w:szCs w:val="24"/>
        </w:rPr>
        <w:t>Расчет показателя определяется как общая сумма  СМ</w:t>
      </w:r>
      <w:r w:rsidR="00357A51" w:rsidRPr="00CE54BA">
        <w:rPr>
          <w:sz w:val="24"/>
          <w:szCs w:val="24"/>
        </w:rPr>
        <w:t>и</w:t>
      </w:r>
      <w:r w:rsidRPr="00CE54BA">
        <w:rPr>
          <w:sz w:val="24"/>
          <w:szCs w:val="24"/>
        </w:rPr>
        <w:t>СП, получивших организ</w:t>
      </w:r>
      <w:r w:rsidRPr="00CE54BA">
        <w:rPr>
          <w:sz w:val="24"/>
          <w:szCs w:val="24"/>
        </w:rPr>
        <w:t>а</w:t>
      </w:r>
      <w:r w:rsidRPr="00CE54BA">
        <w:rPr>
          <w:sz w:val="24"/>
          <w:szCs w:val="24"/>
        </w:rPr>
        <w:t>ционную поддержку (присутствующих на семинарах, Советах, круглых столах, выездных встреч и др.) и СМ</w:t>
      </w:r>
      <w:r w:rsidR="00357A51" w:rsidRPr="00CE54BA">
        <w:rPr>
          <w:sz w:val="24"/>
          <w:szCs w:val="24"/>
        </w:rPr>
        <w:t>и</w:t>
      </w:r>
      <w:r w:rsidRPr="00CE54BA">
        <w:rPr>
          <w:sz w:val="24"/>
          <w:szCs w:val="24"/>
        </w:rPr>
        <w:t>СП, получивших консультационную поддержку в год. Источником получения информации является: Данные журнала регистрационного учета</w:t>
      </w:r>
      <w:r w:rsidR="00984330" w:rsidRPr="00CE54BA">
        <w:rPr>
          <w:sz w:val="24"/>
          <w:szCs w:val="24"/>
        </w:rPr>
        <w:t>,</w:t>
      </w:r>
      <w:r w:rsidRPr="00CE54BA">
        <w:rPr>
          <w:sz w:val="24"/>
          <w:szCs w:val="24"/>
        </w:rPr>
        <w:t xml:space="preserve"> получивших организационную и консульт</w:t>
      </w:r>
      <w:r w:rsidRPr="00CE54BA">
        <w:rPr>
          <w:sz w:val="24"/>
          <w:szCs w:val="24"/>
        </w:rPr>
        <w:t>а</w:t>
      </w:r>
      <w:r w:rsidRPr="00CE54BA">
        <w:rPr>
          <w:sz w:val="24"/>
          <w:szCs w:val="24"/>
        </w:rPr>
        <w:t>ционную поддержку.</w:t>
      </w:r>
    </w:p>
    <w:p w:rsidR="005A03E7" w:rsidRPr="00CE54BA" w:rsidRDefault="005A03E7" w:rsidP="00CE54BA">
      <w:pPr>
        <w:widowControl w:val="0"/>
        <w:tabs>
          <w:tab w:val="left" w:pos="709"/>
        </w:tabs>
        <w:autoSpaceDE w:val="0"/>
        <w:autoSpaceDN w:val="0"/>
        <w:adjustRightInd w:val="0"/>
        <w:jc w:val="both"/>
        <w:rPr>
          <w:sz w:val="24"/>
          <w:szCs w:val="24"/>
        </w:rPr>
      </w:pPr>
      <w:r w:rsidRPr="00CE54BA">
        <w:rPr>
          <w:sz w:val="24"/>
          <w:szCs w:val="24"/>
        </w:rPr>
        <w:t xml:space="preserve">     </w:t>
      </w:r>
      <w:r w:rsidR="00795858">
        <w:rPr>
          <w:sz w:val="24"/>
          <w:szCs w:val="24"/>
        </w:rPr>
        <w:t xml:space="preserve">   </w:t>
      </w:r>
      <w:r w:rsidRPr="00CE54BA">
        <w:rPr>
          <w:sz w:val="24"/>
          <w:szCs w:val="24"/>
        </w:rPr>
        <w:t xml:space="preserve"> 3. Увеличение розничного товарооборота к концу 2025 года до 8987,7 млн.руб.</w:t>
      </w:r>
      <w:r w:rsidR="00CE54BA">
        <w:rPr>
          <w:sz w:val="24"/>
          <w:szCs w:val="24"/>
        </w:rPr>
        <w:t>"</w:t>
      </w:r>
      <w:r w:rsidRPr="00CE54BA">
        <w:rPr>
          <w:sz w:val="24"/>
          <w:szCs w:val="24"/>
        </w:rPr>
        <w:t>;</w:t>
      </w:r>
    </w:p>
    <w:p w:rsidR="0050227A" w:rsidRPr="00CE54BA" w:rsidRDefault="00F7640F" w:rsidP="00795858">
      <w:pPr>
        <w:widowControl w:val="0"/>
        <w:tabs>
          <w:tab w:val="left" w:pos="567"/>
          <w:tab w:val="left" w:pos="709"/>
        </w:tabs>
        <w:autoSpaceDE w:val="0"/>
        <w:autoSpaceDN w:val="0"/>
        <w:adjustRightInd w:val="0"/>
        <w:jc w:val="both"/>
        <w:rPr>
          <w:sz w:val="24"/>
          <w:szCs w:val="24"/>
        </w:rPr>
      </w:pPr>
      <w:r>
        <w:rPr>
          <w:b/>
          <w:sz w:val="24"/>
          <w:szCs w:val="24"/>
        </w:rPr>
        <w:t xml:space="preserve">    </w:t>
      </w:r>
      <w:r w:rsidR="00795858">
        <w:rPr>
          <w:b/>
          <w:sz w:val="24"/>
          <w:szCs w:val="24"/>
        </w:rPr>
        <w:t xml:space="preserve">   </w:t>
      </w:r>
      <w:r>
        <w:rPr>
          <w:b/>
          <w:sz w:val="24"/>
          <w:szCs w:val="24"/>
        </w:rPr>
        <w:t xml:space="preserve">  </w:t>
      </w:r>
      <w:r w:rsidR="002E76B5" w:rsidRPr="00CE54BA">
        <w:rPr>
          <w:b/>
          <w:sz w:val="24"/>
          <w:szCs w:val="24"/>
        </w:rPr>
        <w:t>3</w:t>
      </w:r>
      <w:r w:rsidR="00CE54BA">
        <w:rPr>
          <w:b/>
          <w:sz w:val="24"/>
          <w:szCs w:val="24"/>
        </w:rPr>
        <w:t>) в г</w:t>
      </w:r>
      <w:r>
        <w:rPr>
          <w:b/>
          <w:sz w:val="24"/>
          <w:szCs w:val="24"/>
        </w:rPr>
        <w:t>лав</w:t>
      </w:r>
      <w:r w:rsidR="00CE54BA">
        <w:rPr>
          <w:b/>
          <w:sz w:val="24"/>
          <w:szCs w:val="24"/>
        </w:rPr>
        <w:t>е</w:t>
      </w:r>
      <w:r w:rsidR="0050227A" w:rsidRPr="00CE54BA">
        <w:rPr>
          <w:b/>
          <w:sz w:val="24"/>
          <w:szCs w:val="24"/>
        </w:rPr>
        <w:t xml:space="preserve"> 7. </w:t>
      </w:r>
      <w:r w:rsidR="00CE54BA">
        <w:rPr>
          <w:b/>
          <w:sz w:val="24"/>
          <w:szCs w:val="24"/>
        </w:rPr>
        <w:t>"</w:t>
      </w:r>
      <w:r w:rsidR="0050227A" w:rsidRPr="00CE54BA">
        <w:rPr>
          <w:b/>
          <w:sz w:val="24"/>
          <w:szCs w:val="24"/>
        </w:rPr>
        <w:t>Ожидаемые конечные результаты реали</w:t>
      </w:r>
      <w:r w:rsidR="00896BAE" w:rsidRPr="00CE54BA">
        <w:rPr>
          <w:b/>
          <w:sz w:val="24"/>
          <w:szCs w:val="24"/>
        </w:rPr>
        <w:t>зации П</w:t>
      </w:r>
      <w:r w:rsidR="0050227A" w:rsidRPr="00CE54BA">
        <w:rPr>
          <w:b/>
          <w:sz w:val="24"/>
          <w:szCs w:val="24"/>
        </w:rPr>
        <w:t xml:space="preserve">рограммы </w:t>
      </w:r>
      <w:r w:rsidR="00CE54BA">
        <w:rPr>
          <w:b/>
          <w:sz w:val="24"/>
          <w:szCs w:val="24"/>
        </w:rPr>
        <w:t>"</w:t>
      </w:r>
    </w:p>
    <w:p w:rsidR="0050227A" w:rsidRPr="0004720B" w:rsidRDefault="0050227A" w:rsidP="005A03E7">
      <w:pPr>
        <w:tabs>
          <w:tab w:val="left" w:pos="0"/>
        </w:tabs>
        <w:jc w:val="both"/>
        <w:rPr>
          <w:sz w:val="24"/>
          <w:szCs w:val="24"/>
        </w:rPr>
      </w:pPr>
      <w:r w:rsidRPr="0004720B">
        <w:rPr>
          <w:sz w:val="24"/>
          <w:szCs w:val="24"/>
        </w:rPr>
        <w:t xml:space="preserve"> </w:t>
      </w:r>
      <w:r w:rsidR="0031611D">
        <w:rPr>
          <w:b/>
          <w:sz w:val="24"/>
          <w:szCs w:val="24"/>
        </w:rPr>
        <w:t>а</w:t>
      </w:r>
      <w:r w:rsidRPr="0004720B">
        <w:rPr>
          <w:b/>
          <w:sz w:val="24"/>
          <w:szCs w:val="24"/>
        </w:rPr>
        <w:t>бзац</w:t>
      </w:r>
      <w:r w:rsidR="00CE54BA">
        <w:rPr>
          <w:b/>
          <w:sz w:val="24"/>
          <w:szCs w:val="24"/>
        </w:rPr>
        <w:t>ы</w:t>
      </w:r>
      <w:r w:rsidRPr="0004720B">
        <w:rPr>
          <w:b/>
          <w:sz w:val="24"/>
          <w:szCs w:val="24"/>
        </w:rPr>
        <w:t xml:space="preserve"> </w:t>
      </w:r>
      <w:r w:rsidR="00CE54BA">
        <w:rPr>
          <w:b/>
          <w:sz w:val="24"/>
          <w:szCs w:val="24"/>
        </w:rPr>
        <w:t xml:space="preserve">8, </w:t>
      </w:r>
      <w:r w:rsidR="00D20E3C">
        <w:rPr>
          <w:b/>
          <w:sz w:val="24"/>
          <w:szCs w:val="24"/>
        </w:rPr>
        <w:t xml:space="preserve">9, </w:t>
      </w:r>
      <w:r w:rsidR="00CE54BA">
        <w:rPr>
          <w:b/>
          <w:sz w:val="24"/>
          <w:szCs w:val="24"/>
        </w:rPr>
        <w:t>10</w:t>
      </w:r>
      <w:r w:rsidR="00CE54BA">
        <w:rPr>
          <w:sz w:val="24"/>
          <w:szCs w:val="24"/>
        </w:rPr>
        <w:t xml:space="preserve"> изложить в следующей редакции</w:t>
      </w:r>
      <w:r w:rsidRPr="0004720B">
        <w:rPr>
          <w:sz w:val="24"/>
          <w:szCs w:val="24"/>
        </w:rPr>
        <w:t>:</w:t>
      </w:r>
    </w:p>
    <w:p w:rsidR="0050227A" w:rsidRPr="0004720B" w:rsidRDefault="00795858" w:rsidP="00795858">
      <w:pPr>
        <w:tabs>
          <w:tab w:val="left" w:pos="426"/>
        </w:tabs>
        <w:ind w:firstLine="426"/>
        <w:jc w:val="both"/>
        <w:rPr>
          <w:sz w:val="24"/>
          <w:szCs w:val="24"/>
        </w:rPr>
      </w:pPr>
      <w:r>
        <w:rPr>
          <w:sz w:val="24"/>
          <w:szCs w:val="24"/>
        </w:rPr>
        <w:t xml:space="preserve">  </w:t>
      </w:r>
      <w:r w:rsidR="00A428BB">
        <w:rPr>
          <w:sz w:val="24"/>
          <w:szCs w:val="24"/>
        </w:rPr>
        <w:t>"</w:t>
      </w:r>
      <w:r w:rsidR="0050227A" w:rsidRPr="0004720B">
        <w:rPr>
          <w:sz w:val="24"/>
          <w:szCs w:val="24"/>
        </w:rPr>
        <w:t>1. Сохранение объема инвестиций в основной капитал из всех источников в расчете на о</w:t>
      </w:r>
      <w:r w:rsidR="0050227A" w:rsidRPr="0004720B">
        <w:rPr>
          <w:sz w:val="24"/>
          <w:szCs w:val="24"/>
        </w:rPr>
        <w:t>д</w:t>
      </w:r>
      <w:r w:rsidR="0050227A" w:rsidRPr="0004720B">
        <w:rPr>
          <w:sz w:val="24"/>
          <w:szCs w:val="24"/>
        </w:rPr>
        <w:t xml:space="preserve">ного жителя Тайшетского района </w:t>
      </w:r>
      <w:r w:rsidR="008C6277">
        <w:rPr>
          <w:sz w:val="24"/>
          <w:szCs w:val="24"/>
        </w:rPr>
        <w:t xml:space="preserve">к концу 2025 года не менее </w:t>
      </w:r>
      <w:r w:rsidR="00C27F80" w:rsidRPr="00A428BB">
        <w:rPr>
          <w:sz w:val="24"/>
          <w:szCs w:val="24"/>
        </w:rPr>
        <w:t>20,35</w:t>
      </w:r>
      <w:r w:rsidR="0050227A" w:rsidRPr="00A428BB">
        <w:rPr>
          <w:sz w:val="24"/>
          <w:szCs w:val="24"/>
        </w:rPr>
        <w:t xml:space="preserve"> тыс.</w:t>
      </w:r>
      <w:r w:rsidR="0050227A" w:rsidRPr="0004720B">
        <w:rPr>
          <w:sz w:val="24"/>
          <w:szCs w:val="24"/>
        </w:rPr>
        <w:t xml:space="preserve"> руб.</w:t>
      </w:r>
    </w:p>
    <w:p w:rsidR="0050227A" w:rsidRPr="00A428BB" w:rsidRDefault="00C04467" w:rsidP="00C04467">
      <w:pPr>
        <w:rPr>
          <w:sz w:val="24"/>
          <w:szCs w:val="24"/>
        </w:rPr>
      </w:pPr>
      <w:r>
        <w:rPr>
          <w:sz w:val="24"/>
          <w:szCs w:val="24"/>
        </w:rPr>
        <w:t xml:space="preserve">   </w:t>
      </w:r>
      <w:r w:rsidR="00F7640F">
        <w:rPr>
          <w:sz w:val="24"/>
          <w:szCs w:val="24"/>
        </w:rPr>
        <w:t xml:space="preserve">  </w:t>
      </w:r>
      <w:r>
        <w:rPr>
          <w:sz w:val="24"/>
          <w:szCs w:val="24"/>
        </w:rPr>
        <w:t xml:space="preserve">   </w:t>
      </w:r>
      <w:r w:rsidR="0050227A" w:rsidRPr="0004720B">
        <w:rPr>
          <w:sz w:val="24"/>
          <w:szCs w:val="24"/>
        </w:rPr>
        <w:t xml:space="preserve">2. </w:t>
      </w:r>
      <w:r w:rsidRPr="00A428BB">
        <w:rPr>
          <w:sz w:val="24"/>
          <w:szCs w:val="24"/>
        </w:rPr>
        <w:t>Увеличение количества представителей субъектов малого и среднего предпринимательс</w:t>
      </w:r>
      <w:r w:rsidRPr="00A428BB">
        <w:rPr>
          <w:sz w:val="24"/>
          <w:szCs w:val="24"/>
        </w:rPr>
        <w:t>т</w:t>
      </w:r>
      <w:r w:rsidRPr="00A428BB">
        <w:rPr>
          <w:sz w:val="24"/>
          <w:szCs w:val="24"/>
        </w:rPr>
        <w:t>ва, получивших организационную, консультационную поддержку к концу 2025 года до 218 чел.;</w:t>
      </w:r>
    </w:p>
    <w:p w:rsidR="0050227A" w:rsidRDefault="0050227A" w:rsidP="00A428BB">
      <w:pPr>
        <w:widowControl w:val="0"/>
        <w:tabs>
          <w:tab w:val="left" w:pos="709"/>
        </w:tabs>
        <w:autoSpaceDE w:val="0"/>
        <w:autoSpaceDN w:val="0"/>
        <w:adjustRightInd w:val="0"/>
        <w:jc w:val="both"/>
        <w:rPr>
          <w:b/>
        </w:rPr>
      </w:pPr>
      <w:r w:rsidRPr="00A428BB">
        <w:rPr>
          <w:sz w:val="24"/>
          <w:szCs w:val="24"/>
        </w:rPr>
        <w:t xml:space="preserve">        3. Увеличение розничного товарооборота к концу 2025 года до 8987,7 млн.</w:t>
      </w:r>
      <w:r w:rsidR="007C0040" w:rsidRPr="00A428BB">
        <w:rPr>
          <w:sz w:val="24"/>
          <w:szCs w:val="24"/>
        </w:rPr>
        <w:t xml:space="preserve"> </w:t>
      </w:r>
      <w:r w:rsidRPr="00A428BB">
        <w:rPr>
          <w:sz w:val="24"/>
          <w:szCs w:val="24"/>
        </w:rPr>
        <w:t>руб.</w:t>
      </w:r>
      <w:r w:rsidR="00A428BB" w:rsidRPr="00A428BB">
        <w:rPr>
          <w:sz w:val="24"/>
          <w:szCs w:val="24"/>
        </w:rPr>
        <w:t>"</w:t>
      </w:r>
      <w:r w:rsidRPr="00A428BB">
        <w:rPr>
          <w:sz w:val="24"/>
          <w:szCs w:val="24"/>
        </w:rPr>
        <w:t>;</w:t>
      </w:r>
    </w:p>
    <w:p w:rsidR="0004720B" w:rsidRDefault="003838F6" w:rsidP="00F7640F">
      <w:pPr>
        <w:ind w:firstLine="426"/>
        <w:rPr>
          <w:sz w:val="24"/>
          <w:szCs w:val="24"/>
        </w:rPr>
      </w:pPr>
      <w:r>
        <w:rPr>
          <w:b/>
          <w:sz w:val="24"/>
          <w:szCs w:val="24"/>
        </w:rPr>
        <w:t>4</w:t>
      </w:r>
      <w:r w:rsidR="00B75C01">
        <w:rPr>
          <w:b/>
          <w:sz w:val="24"/>
          <w:szCs w:val="24"/>
        </w:rPr>
        <w:t xml:space="preserve">) </w:t>
      </w:r>
      <w:r w:rsidR="00F7640F">
        <w:rPr>
          <w:b/>
          <w:sz w:val="24"/>
          <w:szCs w:val="24"/>
        </w:rPr>
        <w:t>п</w:t>
      </w:r>
      <w:r w:rsidR="0004720B" w:rsidRPr="0004720B">
        <w:rPr>
          <w:b/>
          <w:sz w:val="24"/>
          <w:szCs w:val="24"/>
        </w:rPr>
        <w:t>риложение 1</w:t>
      </w:r>
      <w:r w:rsidR="0004720B" w:rsidRPr="0004720B">
        <w:rPr>
          <w:sz w:val="24"/>
          <w:szCs w:val="24"/>
        </w:rPr>
        <w:t xml:space="preserve">к Программе изложить в редакции согласно приложению </w:t>
      </w:r>
      <w:r w:rsidR="0004720B">
        <w:rPr>
          <w:sz w:val="24"/>
          <w:szCs w:val="24"/>
        </w:rPr>
        <w:t>1</w:t>
      </w:r>
      <w:r w:rsidR="0004720B" w:rsidRPr="0004720B">
        <w:rPr>
          <w:sz w:val="24"/>
          <w:szCs w:val="24"/>
        </w:rPr>
        <w:t xml:space="preserve"> к настоящему постановлению;</w:t>
      </w:r>
    </w:p>
    <w:p w:rsidR="00D20E3C" w:rsidRDefault="003838F6" w:rsidP="007240B9">
      <w:pPr>
        <w:ind w:firstLine="426"/>
        <w:rPr>
          <w:sz w:val="24"/>
          <w:szCs w:val="24"/>
        </w:rPr>
      </w:pPr>
      <w:r w:rsidRPr="007508CA">
        <w:rPr>
          <w:b/>
          <w:sz w:val="24"/>
          <w:szCs w:val="24"/>
        </w:rPr>
        <w:t>5</w:t>
      </w:r>
      <w:r w:rsidR="00B75C01" w:rsidRPr="007508CA">
        <w:rPr>
          <w:b/>
          <w:sz w:val="24"/>
          <w:szCs w:val="24"/>
        </w:rPr>
        <w:t xml:space="preserve">) </w:t>
      </w:r>
      <w:r w:rsidR="00F7640F">
        <w:rPr>
          <w:b/>
          <w:sz w:val="24"/>
          <w:szCs w:val="24"/>
        </w:rPr>
        <w:t>в</w:t>
      </w:r>
      <w:r w:rsidR="00896BAE" w:rsidRPr="007508CA">
        <w:rPr>
          <w:b/>
          <w:sz w:val="24"/>
          <w:szCs w:val="24"/>
        </w:rPr>
        <w:t xml:space="preserve"> паспорте </w:t>
      </w:r>
      <w:r w:rsidR="0004720B" w:rsidRPr="007508CA">
        <w:rPr>
          <w:b/>
          <w:sz w:val="24"/>
          <w:szCs w:val="24"/>
        </w:rPr>
        <w:t>Подпрограмм</w:t>
      </w:r>
      <w:r w:rsidR="00896BAE" w:rsidRPr="007508CA">
        <w:rPr>
          <w:b/>
          <w:sz w:val="24"/>
          <w:szCs w:val="24"/>
        </w:rPr>
        <w:t>ы 1</w:t>
      </w:r>
      <w:r w:rsidR="0004720B" w:rsidRPr="007508CA">
        <w:rPr>
          <w:sz w:val="24"/>
          <w:szCs w:val="24"/>
        </w:rPr>
        <w:t xml:space="preserve"> </w:t>
      </w:r>
      <w:r w:rsidR="00173EE8" w:rsidRPr="007508CA">
        <w:rPr>
          <w:sz w:val="24"/>
          <w:szCs w:val="24"/>
        </w:rPr>
        <w:t>"</w:t>
      </w:r>
      <w:r w:rsidR="00173EE8">
        <w:rPr>
          <w:sz w:val="24"/>
          <w:szCs w:val="24"/>
        </w:rPr>
        <w:t>Инвестиционная привлекательность Тайшетского района" на 2020-2025 годы" (далее - Подпрограмма 1)</w:t>
      </w:r>
      <w:r w:rsidR="00550900">
        <w:rPr>
          <w:sz w:val="24"/>
          <w:szCs w:val="24"/>
        </w:rPr>
        <w:t xml:space="preserve">       </w:t>
      </w:r>
    </w:p>
    <w:p w:rsidR="00173EE8" w:rsidRDefault="007240B9" w:rsidP="007240B9">
      <w:pPr>
        <w:rPr>
          <w:sz w:val="24"/>
          <w:szCs w:val="24"/>
        </w:rPr>
      </w:pPr>
      <w:r>
        <w:rPr>
          <w:b/>
          <w:sz w:val="24"/>
          <w:szCs w:val="24"/>
        </w:rPr>
        <w:t xml:space="preserve">       </w:t>
      </w:r>
      <w:r w:rsidR="00173EE8" w:rsidRPr="00173EE8">
        <w:rPr>
          <w:b/>
          <w:sz w:val="24"/>
          <w:szCs w:val="24"/>
        </w:rPr>
        <w:t>п. 1</w:t>
      </w:r>
      <w:r w:rsidR="00173EE8">
        <w:rPr>
          <w:sz w:val="24"/>
          <w:szCs w:val="24"/>
        </w:rPr>
        <w:t xml:space="preserve"> </w:t>
      </w:r>
      <w:r>
        <w:rPr>
          <w:sz w:val="24"/>
          <w:szCs w:val="24"/>
        </w:rPr>
        <w:t xml:space="preserve">строки "Ожидаемые конечные результаты реализации Подпрограммы" </w:t>
      </w:r>
      <w:r w:rsidR="00173EE8">
        <w:rPr>
          <w:sz w:val="24"/>
          <w:szCs w:val="24"/>
        </w:rPr>
        <w:t>изложить в сл</w:t>
      </w:r>
      <w:r w:rsidR="00173EE8">
        <w:rPr>
          <w:sz w:val="24"/>
          <w:szCs w:val="24"/>
        </w:rPr>
        <w:t>е</w:t>
      </w:r>
      <w:r w:rsidR="00173EE8">
        <w:rPr>
          <w:sz w:val="24"/>
          <w:szCs w:val="24"/>
        </w:rPr>
        <w:t>дующей редакции:</w:t>
      </w:r>
    </w:p>
    <w:p w:rsidR="00173EE8" w:rsidRDefault="00F7640F" w:rsidP="007508CA">
      <w:pPr>
        <w:autoSpaceDE w:val="0"/>
        <w:autoSpaceDN w:val="0"/>
        <w:adjustRightInd w:val="0"/>
        <w:snapToGrid w:val="0"/>
        <w:spacing w:line="100" w:lineRule="atLeast"/>
        <w:jc w:val="both"/>
        <w:rPr>
          <w:sz w:val="24"/>
          <w:szCs w:val="24"/>
        </w:rPr>
      </w:pPr>
      <w:r>
        <w:rPr>
          <w:sz w:val="24"/>
          <w:szCs w:val="24"/>
        </w:rPr>
        <w:t xml:space="preserve">       </w:t>
      </w:r>
      <w:r w:rsidR="00173EE8">
        <w:rPr>
          <w:sz w:val="24"/>
          <w:szCs w:val="24"/>
        </w:rPr>
        <w:t>"</w:t>
      </w:r>
      <w:r>
        <w:rPr>
          <w:sz w:val="24"/>
          <w:szCs w:val="24"/>
        </w:rPr>
        <w:t xml:space="preserve">1. </w:t>
      </w:r>
      <w:r w:rsidR="00173EE8" w:rsidRPr="00896BAE">
        <w:rPr>
          <w:sz w:val="24"/>
          <w:szCs w:val="24"/>
        </w:rPr>
        <w:t>Сохранение объема инвестиций в основной капитал (за исключением бюджетных инв</w:t>
      </w:r>
      <w:r w:rsidR="00173EE8" w:rsidRPr="00896BAE">
        <w:rPr>
          <w:sz w:val="24"/>
          <w:szCs w:val="24"/>
        </w:rPr>
        <w:t>е</w:t>
      </w:r>
      <w:r w:rsidR="00173EE8" w:rsidRPr="00896BAE">
        <w:rPr>
          <w:sz w:val="24"/>
          <w:szCs w:val="24"/>
        </w:rPr>
        <w:t>стиций) в расчете на одного жителя Тайшетского района к концу 2025 года не ме</w:t>
      </w:r>
      <w:r w:rsidR="00173EE8">
        <w:rPr>
          <w:sz w:val="24"/>
          <w:szCs w:val="24"/>
        </w:rPr>
        <w:t xml:space="preserve">нее </w:t>
      </w:r>
      <w:r w:rsidR="00173EE8" w:rsidRPr="00173EE8">
        <w:rPr>
          <w:sz w:val="24"/>
          <w:szCs w:val="24"/>
        </w:rPr>
        <w:t>4,12</w:t>
      </w:r>
      <w:r w:rsidR="00173EE8" w:rsidRPr="00896BAE">
        <w:rPr>
          <w:sz w:val="24"/>
          <w:szCs w:val="24"/>
        </w:rPr>
        <w:t xml:space="preserve"> тыс.</w:t>
      </w:r>
      <w:r w:rsidR="00173EE8">
        <w:rPr>
          <w:sz w:val="24"/>
          <w:szCs w:val="24"/>
        </w:rPr>
        <w:t xml:space="preserve"> руб."</w:t>
      </w:r>
      <w:r w:rsidR="001C4A9F">
        <w:rPr>
          <w:sz w:val="24"/>
          <w:szCs w:val="24"/>
        </w:rPr>
        <w:t>;</w:t>
      </w:r>
    </w:p>
    <w:p w:rsidR="007508CA" w:rsidRDefault="003838F6" w:rsidP="00680528">
      <w:pPr>
        <w:autoSpaceDE w:val="0"/>
        <w:ind w:firstLine="426"/>
        <w:jc w:val="both"/>
        <w:rPr>
          <w:b/>
          <w:sz w:val="24"/>
          <w:szCs w:val="24"/>
        </w:rPr>
      </w:pPr>
      <w:r>
        <w:rPr>
          <w:b/>
          <w:sz w:val="24"/>
          <w:szCs w:val="24"/>
        </w:rPr>
        <w:t>6</w:t>
      </w:r>
      <w:r w:rsidR="0031611D">
        <w:rPr>
          <w:b/>
          <w:sz w:val="24"/>
          <w:szCs w:val="24"/>
        </w:rPr>
        <w:t xml:space="preserve">) </w:t>
      </w:r>
      <w:r w:rsidR="007508CA">
        <w:rPr>
          <w:b/>
          <w:sz w:val="24"/>
          <w:szCs w:val="24"/>
        </w:rPr>
        <w:t>в р</w:t>
      </w:r>
      <w:r w:rsidR="00B75C01">
        <w:rPr>
          <w:b/>
          <w:sz w:val="24"/>
          <w:szCs w:val="24"/>
        </w:rPr>
        <w:t>аздел</w:t>
      </w:r>
      <w:r w:rsidR="007508CA">
        <w:rPr>
          <w:b/>
          <w:sz w:val="24"/>
          <w:szCs w:val="24"/>
        </w:rPr>
        <w:t>е</w:t>
      </w:r>
      <w:r w:rsidR="00B75C01">
        <w:rPr>
          <w:b/>
          <w:sz w:val="24"/>
          <w:szCs w:val="24"/>
        </w:rPr>
        <w:t xml:space="preserve"> 4</w:t>
      </w:r>
      <w:r w:rsidR="00B75C01" w:rsidRPr="0004720B">
        <w:rPr>
          <w:b/>
          <w:sz w:val="24"/>
          <w:szCs w:val="24"/>
        </w:rPr>
        <w:t>. </w:t>
      </w:r>
      <w:r w:rsidR="007508CA">
        <w:rPr>
          <w:b/>
          <w:sz w:val="24"/>
          <w:szCs w:val="24"/>
        </w:rPr>
        <w:t>"</w:t>
      </w:r>
      <w:r w:rsidR="00AF68B6">
        <w:rPr>
          <w:b/>
          <w:sz w:val="24"/>
          <w:szCs w:val="24"/>
        </w:rPr>
        <w:t>Ожидаемые конечные результаты и целевые показатели реал</w:t>
      </w:r>
      <w:r w:rsidR="00AF68B6">
        <w:rPr>
          <w:b/>
          <w:sz w:val="24"/>
          <w:szCs w:val="24"/>
        </w:rPr>
        <w:t>и</w:t>
      </w:r>
      <w:r w:rsidR="00AF68B6">
        <w:rPr>
          <w:b/>
          <w:sz w:val="24"/>
          <w:szCs w:val="24"/>
        </w:rPr>
        <w:t>зации</w:t>
      </w:r>
      <w:r w:rsidR="007508CA">
        <w:rPr>
          <w:b/>
          <w:sz w:val="24"/>
          <w:szCs w:val="24"/>
        </w:rPr>
        <w:t xml:space="preserve">" </w:t>
      </w:r>
    </w:p>
    <w:p w:rsidR="00B75C01" w:rsidRPr="0004720B" w:rsidRDefault="0093163F" w:rsidP="00680528">
      <w:pPr>
        <w:autoSpaceDE w:val="0"/>
        <w:ind w:firstLine="426"/>
        <w:jc w:val="both"/>
        <w:rPr>
          <w:sz w:val="24"/>
          <w:szCs w:val="24"/>
        </w:rPr>
      </w:pPr>
      <w:r>
        <w:rPr>
          <w:b/>
          <w:sz w:val="24"/>
          <w:szCs w:val="24"/>
        </w:rPr>
        <w:t>Подпрограммы</w:t>
      </w:r>
      <w:r w:rsidR="0031611D">
        <w:rPr>
          <w:b/>
          <w:sz w:val="24"/>
          <w:szCs w:val="24"/>
        </w:rPr>
        <w:t xml:space="preserve"> 1</w:t>
      </w:r>
      <w:r w:rsidR="00680528">
        <w:rPr>
          <w:b/>
          <w:sz w:val="24"/>
          <w:szCs w:val="24"/>
        </w:rPr>
        <w:t xml:space="preserve"> </w:t>
      </w:r>
      <w:r w:rsidR="0031611D">
        <w:rPr>
          <w:b/>
          <w:sz w:val="24"/>
          <w:szCs w:val="24"/>
        </w:rPr>
        <w:t>а</w:t>
      </w:r>
      <w:r w:rsidR="00B75C01" w:rsidRPr="0004720B">
        <w:rPr>
          <w:b/>
          <w:sz w:val="24"/>
          <w:szCs w:val="24"/>
        </w:rPr>
        <w:t xml:space="preserve">бзац </w:t>
      </w:r>
      <w:r w:rsidR="000E002C">
        <w:rPr>
          <w:b/>
          <w:sz w:val="24"/>
          <w:szCs w:val="24"/>
        </w:rPr>
        <w:t>9</w:t>
      </w:r>
      <w:r w:rsidR="00B75C01" w:rsidRPr="0004720B">
        <w:rPr>
          <w:sz w:val="24"/>
          <w:szCs w:val="24"/>
        </w:rPr>
        <w:t xml:space="preserve"> </w:t>
      </w:r>
      <w:r w:rsidR="0031611D">
        <w:rPr>
          <w:sz w:val="24"/>
          <w:szCs w:val="24"/>
        </w:rPr>
        <w:t>изложить в следующей редакции</w:t>
      </w:r>
      <w:r w:rsidR="00B75C01" w:rsidRPr="0004720B">
        <w:rPr>
          <w:sz w:val="24"/>
          <w:szCs w:val="24"/>
        </w:rPr>
        <w:t>:</w:t>
      </w:r>
    </w:p>
    <w:p w:rsidR="00896BAE" w:rsidRPr="00AF68B6" w:rsidRDefault="00AF68B6" w:rsidP="005A03E7">
      <w:pPr>
        <w:autoSpaceDE w:val="0"/>
        <w:autoSpaceDN w:val="0"/>
        <w:adjustRightInd w:val="0"/>
        <w:snapToGrid w:val="0"/>
        <w:spacing w:line="100" w:lineRule="atLeast"/>
        <w:jc w:val="both"/>
        <w:rPr>
          <w:sz w:val="24"/>
          <w:szCs w:val="24"/>
        </w:rPr>
      </w:pPr>
      <w:r>
        <w:t xml:space="preserve">         </w:t>
      </w:r>
      <w:r w:rsidR="00882F7B">
        <w:t>"</w:t>
      </w:r>
      <w:r w:rsidRPr="00AF68B6">
        <w:rPr>
          <w:sz w:val="24"/>
          <w:szCs w:val="24"/>
        </w:rPr>
        <w:t xml:space="preserve">1. </w:t>
      </w:r>
      <w:r w:rsidRPr="00AF68B6">
        <w:rPr>
          <w:sz w:val="24"/>
          <w:szCs w:val="24"/>
          <w:lang w:eastAsia="hi-IN" w:bidi="hi-IN"/>
        </w:rPr>
        <w:t>Сохранение объема инвестиций в основной капитал (за исключением бюджетных инв</w:t>
      </w:r>
      <w:r w:rsidRPr="00AF68B6">
        <w:rPr>
          <w:sz w:val="24"/>
          <w:szCs w:val="24"/>
          <w:lang w:eastAsia="hi-IN" w:bidi="hi-IN"/>
        </w:rPr>
        <w:t>е</w:t>
      </w:r>
      <w:r w:rsidRPr="00AF68B6">
        <w:rPr>
          <w:sz w:val="24"/>
          <w:szCs w:val="24"/>
          <w:lang w:eastAsia="hi-IN" w:bidi="hi-IN"/>
        </w:rPr>
        <w:t xml:space="preserve">стиций) в расчете на одного жителя Тайшетского района к концу 2025 года </w:t>
      </w:r>
      <w:r>
        <w:rPr>
          <w:sz w:val="24"/>
          <w:szCs w:val="24"/>
          <w:lang w:eastAsia="hi-IN" w:bidi="hi-IN"/>
        </w:rPr>
        <w:t xml:space="preserve">не менее </w:t>
      </w:r>
      <w:r w:rsidR="005F6A33" w:rsidRPr="0093163F">
        <w:rPr>
          <w:sz w:val="24"/>
          <w:szCs w:val="24"/>
          <w:lang w:eastAsia="hi-IN" w:bidi="hi-IN"/>
        </w:rPr>
        <w:t>4,12</w:t>
      </w:r>
      <w:r w:rsidRPr="00AF68B6">
        <w:rPr>
          <w:sz w:val="24"/>
          <w:szCs w:val="24"/>
          <w:lang w:eastAsia="hi-IN" w:bidi="hi-IN"/>
        </w:rPr>
        <w:t xml:space="preserve"> тыс.</w:t>
      </w:r>
      <w:r w:rsidR="0031611D">
        <w:rPr>
          <w:sz w:val="24"/>
          <w:szCs w:val="24"/>
          <w:lang w:eastAsia="hi-IN" w:bidi="hi-IN"/>
        </w:rPr>
        <w:t xml:space="preserve"> </w:t>
      </w:r>
      <w:r w:rsidRPr="00AF68B6">
        <w:rPr>
          <w:sz w:val="24"/>
          <w:szCs w:val="24"/>
          <w:lang w:eastAsia="hi-IN" w:bidi="hi-IN"/>
        </w:rPr>
        <w:t>руб.</w:t>
      </w:r>
      <w:r w:rsidR="00882F7B">
        <w:rPr>
          <w:sz w:val="24"/>
          <w:szCs w:val="24"/>
          <w:lang w:eastAsia="hi-IN" w:bidi="hi-IN"/>
        </w:rPr>
        <w:t>"</w:t>
      </w:r>
      <w:r w:rsidR="0093163F">
        <w:rPr>
          <w:sz w:val="24"/>
          <w:szCs w:val="24"/>
          <w:lang w:eastAsia="hi-IN" w:bidi="hi-IN"/>
        </w:rPr>
        <w:t>;</w:t>
      </w:r>
    </w:p>
    <w:p w:rsidR="00671998" w:rsidRDefault="003838F6" w:rsidP="00680528">
      <w:pPr>
        <w:ind w:firstLine="426"/>
        <w:rPr>
          <w:sz w:val="24"/>
          <w:szCs w:val="24"/>
        </w:rPr>
      </w:pPr>
      <w:r>
        <w:rPr>
          <w:b/>
          <w:sz w:val="24"/>
          <w:szCs w:val="24"/>
        </w:rPr>
        <w:t>7</w:t>
      </w:r>
      <w:r w:rsidR="00B75C01">
        <w:rPr>
          <w:b/>
          <w:sz w:val="24"/>
          <w:szCs w:val="24"/>
        </w:rPr>
        <w:t>)</w:t>
      </w:r>
      <w:r w:rsidR="0093163F">
        <w:rPr>
          <w:b/>
          <w:sz w:val="24"/>
          <w:szCs w:val="24"/>
        </w:rPr>
        <w:t xml:space="preserve"> в</w:t>
      </w:r>
      <w:r w:rsidR="00671998">
        <w:rPr>
          <w:b/>
          <w:sz w:val="24"/>
          <w:szCs w:val="24"/>
        </w:rPr>
        <w:t xml:space="preserve"> Приложении</w:t>
      </w:r>
      <w:r w:rsidR="00A24F93" w:rsidRPr="0004720B">
        <w:rPr>
          <w:b/>
          <w:sz w:val="24"/>
          <w:szCs w:val="24"/>
        </w:rPr>
        <w:t xml:space="preserve"> 1</w:t>
      </w:r>
      <w:r w:rsidR="00A24F93" w:rsidRPr="0004720B">
        <w:rPr>
          <w:sz w:val="24"/>
          <w:szCs w:val="24"/>
        </w:rPr>
        <w:t>к П</w:t>
      </w:r>
      <w:r w:rsidR="00A24F93">
        <w:rPr>
          <w:sz w:val="24"/>
          <w:szCs w:val="24"/>
        </w:rPr>
        <w:t>одп</w:t>
      </w:r>
      <w:r w:rsidR="00A24F93" w:rsidRPr="0004720B">
        <w:rPr>
          <w:sz w:val="24"/>
          <w:szCs w:val="24"/>
        </w:rPr>
        <w:t xml:space="preserve">рограмме </w:t>
      </w:r>
      <w:r w:rsidR="00B75C01">
        <w:rPr>
          <w:sz w:val="24"/>
          <w:szCs w:val="24"/>
        </w:rPr>
        <w:t>1</w:t>
      </w:r>
    </w:p>
    <w:p w:rsidR="00A24F93" w:rsidRDefault="00671998" w:rsidP="00680528">
      <w:pPr>
        <w:ind w:firstLine="426"/>
        <w:rPr>
          <w:sz w:val="24"/>
          <w:szCs w:val="24"/>
        </w:rPr>
      </w:pPr>
      <w:r w:rsidRPr="0093163F">
        <w:rPr>
          <w:b/>
          <w:sz w:val="24"/>
          <w:szCs w:val="24"/>
        </w:rPr>
        <w:t>п. 1.1</w:t>
      </w:r>
      <w:r>
        <w:rPr>
          <w:sz w:val="24"/>
          <w:szCs w:val="24"/>
        </w:rPr>
        <w:t xml:space="preserve"> </w:t>
      </w:r>
      <w:r w:rsidR="00A24F93" w:rsidRPr="0004720B">
        <w:rPr>
          <w:sz w:val="24"/>
          <w:szCs w:val="24"/>
        </w:rPr>
        <w:t xml:space="preserve">изложить в </w:t>
      </w:r>
      <w:r>
        <w:rPr>
          <w:sz w:val="24"/>
          <w:szCs w:val="24"/>
        </w:rPr>
        <w:t xml:space="preserve">следующей редакции: </w:t>
      </w:r>
    </w:p>
    <w:p w:rsidR="00671998" w:rsidRDefault="00671998" w:rsidP="003309ED">
      <w:pPr>
        <w:rPr>
          <w:sz w:val="24"/>
          <w:szCs w:val="24"/>
        </w:rPr>
      </w:pPr>
      <w:r>
        <w:rPr>
          <w:sz w:val="24"/>
          <w:szCs w:val="24"/>
        </w:rPr>
        <w:t>"</w:t>
      </w:r>
    </w:p>
    <w:tbl>
      <w:tblPr>
        <w:tblW w:w="5000" w:type="pct"/>
        <w:tblInd w:w="108" w:type="dxa"/>
        <w:shd w:val="clear" w:color="auto" w:fill="92D050"/>
        <w:tblLayout w:type="fixed"/>
        <w:tblLook w:val="00A0"/>
      </w:tblPr>
      <w:tblGrid>
        <w:gridCol w:w="568"/>
        <w:gridCol w:w="2835"/>
        <w:gridCol w:w="1336"/>
        <w:gridCol w:w="676"/>
        <w:gridCol w:w="771"/>
        <w:gridCol w:w="2142"/>
        <w:gridCol w:w="1951"/>
      </w:tblGrid>
      <w:tr w:rsidR="00671998" w:rsidRPr="00B67170" w:rsidTr="003C6F45">
        <w:trPr>
          <w:trHeight w:val="1286"/>
        </w:trPr>
        <w:tc>
          <w:tcPr>
            <w:tcW w:w="276" w:type="pct"/>
            <w:tcBorders>
              <w:top w:val="single" w:sz="4" w:space="0" w:color="auto"/>
              <w:left w:val="single" w:sz="4" w:space="0" w:color="auto"/>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1.1</w:t>
            </w:r>
          </w:p>
        </w:tc>
        <w:tc>
          <w:tcPr>
            <w:tcW w:w="1379"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t>Основное меропри</w:t>
            </w:r>
            <w:r w:rsidRPr="00671998">
              <w:rPr>
                <w:sz w:val="24"/>
                <w:szCs w:val="24"/>
              </w:rPr>
              <w:t>я</w:t>
            </w:r>
            <w:r w:rsidRPr="00671998">
              <w:rPr>
                <w:sz w:val="24"/>
                <w:szCs w:val="24"/>
              </w:rPr>
              <w:t>тие:</w:t>
            </w:r>
          </w:p>
          <w:p w:rsidR="00671998" w:rsidRPr="00671998" w:rsidRDefault="00671998" w:rsidP="00AA631A">
            <w:pPr>
              <w:jc w:val="both"/>
              <w:rPr>
                <w:sz w:val="24"/>
                <w:szCs w:val="24"/>
              </w:rPr>
            </w:pPr>
            <w:r w:rsidRPr="00671998">
              <w:rPr>
                <w:sz w:val="24"/>
                <w:szCs w:val="24"/>
              </w:rPr>
              <w:t>"Совершенствование нормативной правовой базы, направленной на реализацию инвестиц</w:t>
            </w:r>
            <w:r w:rsidRPr="00671998">
              <w:rPr>
                <w:sz w:val="24"/>
                <w:szCs w:val="24"/>
              </w:rPr>
              <w:t>и</w:t>
            </w:r>
            <w:r w:rsidRPr="00671998">
              <w:rPr>
                <w:sz w:val="24"/>
                <w:szCs w:val="24"/>
              </w:rPr>
              <w:t>онной политики админ</w:t>
            </w:r>
            <w:r w:rsidRPr="00671998">
              <w:rPr>
                <w:sz w:val="24"/>
                <w:szCs w:val="24"/>
              </w:rPr>
              <w:t>и</w:t>
            </w:r>
            <w:r w:rsidRPr="00671998">
              <w:rPr>
                <w:sz w:val="24"/>
                <w:szCs w:val="24"/>
              </w:rPr>
              <w:t>страции Тайше</w:t>
            </w:r>
            <w:r w:rsidRPr="00671998">
              <w:rPr>
                <w:sz w:val="24"/>
                <w:szCs w:val="24"/>
              </w:rPr>
              <w:t>т</w:t>
            </w:r>
            <w:r w:rsidRPr="00671998">
              <w:rPr>
                <w:sz w:val="24"/>
                <w:szCs w:val="24"/>
              </w:rPr>
              <w:t>ского района "</w:t>
            </w:r>
          </w:p>
        </w:tc>
        <w:tc>
          <w:tcPr>
            <w:tcW w:w="650"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rPr>
                <w:sz w:val="24"/>
                <w:szCs w:val="24"/>
              </w:rPr>
            </w:pPr>
            <w:r w:rsidRPr="00671998">
              <w:rPr>
                <w:sz w:val="24"/>
                <w:szCs w:val="24"/>
              </w:rPr>
              <w:t> Управл</w:t>
            </w:r>
            <w:r w:rsidRPr="00671998">
              <w:rPr>
                <w:sz w:val="24"/>
                <w:szCs w:val="24"/>
              </w:rPr>
              <w:t>е</w:t>
            </w:r>
            <w:r w:rsidRPr="00671998">
              <w:rPr>
                <w:sz w:val="24"/>
                <w:szCs w:val="24"/>
              </w:rPr>
              <w:t>ние эк</w:t>
            </w:r>
            <w:r w:rsidRPr="00671998">
              <w:rPr>
                <w:sz w:val="24"/>
                <w:szCs w:val="24"/>
              </w:rPr>
              <w:t>о</w:t>
            </w:r>
            <w:r w:rsidRPr="00671998">
              <w:rPr>
                <w:sz w:val="24"/>
                <w:szCs w:val="24"/>
              </w:rPr>
              <w:t>ном</w:t>
            </w:r>
            <w:r w:rsidRPr="00671998">
              <w:rPr>
                <w:sz w:val="24"/>
                <w:szCs w:val="24"/>
              </w:rPr>
              <w:t>и</w:t>
            </w:r>
            <w:r w:rsidRPr="00671998">
              <w:rPr>
                <w:sz w:val="24"/>
                <w:szCs w:val="24"/>
              </w:rPr>
              <w:t>ки и промы</w:t>
            </w:r>
            <w:r w:rsidRPr="00671998">
              <w:rPr>
                <w:sz w:val="24"/>
                <w:szCs w:val="24"/>
              </w:rPr>
              <w:t>ш</w:t>
            </w:r>
            <w:r w:rsidRPr="00671998">
              <w:rPr>
                <w:sz w:val="24"/>
                <w:szCs w:val="24"/>
              </w:rPr>
              <w:t>ленной п</w:t>
            </w:r>
            <w:r w:rsidRPr="00671998">
              <w:rPr>
                <w:sz w:val="24"/>
                <w:szCs w:val="24"/>
              </w:rPr>
              <w:t>о</w:t>
            </w:r>
            <w:r w:rsidRPr="00671998">
              <w:rPr>
                <w:sz w:val="24"/>
                <w:szCs w:val="24"/>
              </w:rPr>
              <w:t xml:space="preserve">литики </w:t>
            </w:r>
          </w:p>
        </w:tc>
        <w:tc>
          <w:tcPr>
            <w:tcW w:w="329" w:type="pct"/>
            <w:tcBorders>
              <w:top w:val="single" w:sz="4" w:space="0" w:color="auto"/>
              <w:left w:val="nil"/>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я</w:t>
            </w:r>
            <w:r w:rsidRPr="00671998">
              <w:rPr>
                <w:sz w:val="24"/>
                <w:szCs w:val="24"/>
              </w:rPr>
              <w:t>н</w:t>
            </w:r>
            <w:r w:rsidRPr="00671998">
              <w:rPr>
                <w:sz w:val="24"/>
                <w:szCs w:val="24"/>
              </w:rPr>
              <w:t>варь</w:t>
            </w:r>
          </w:p>
          <w:p w:rsidR="00671998" w:rsidRPr="00671998" w:rsidRDefault="00671998" w:rsidP="00AA631A">
            <w:pPr>
              <w:jc w:val="center"/>
              <w:rPr>
                <w:sz w:val="24"/>
                <w:szCs w:val="24"/>
              </w:rPr>
            </w:pPr>
            <w:r w:rsidRPr="00671998">
              <w:rPr>
                <w:sz w:val="24"/>
                <w:szCs w:val="24"/>
              </w:rPr>
              <w:t>2020 г.</w:t>
            </w:r>
          </w:p>
        </w:tc>
        <w:tc>
          <w:tcPr>
            <w:tcW w:w="375" w:type="pct"/>
            <w:tcBorders>
              <w:top w:val="single" w:sz="4" w:space="0" w:color="auto"/>
              <w:left w:val="nil"/>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д</w:t>
            </w:r>
            <w:r w:rsidRPr="00671998">
              <w:rPr>
                <w:sz w:val="24"/>
                <w:szCs w:val="24"/>
              </w:rPr>
              <w:t>е</w:t>
            </w:r>
            <w:r w:rsidRPr="00671998">
              <w:rPr>
                <w:sz w:val="24"/>
                <w:szCs w:val="24"/>
              </w:rPr>
              <w:t>кабрь 2025 г.</w:t>
            </w:r>
          </w:p>
        </w:tc>
        <w:tc>
          <w:tcPr>
            <w:tcW w:w="1042"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t>Сохранение объ</w:t>
            </w:r>
            <w:r w:rsidRPr="00671998">
              <w:rPr>
                <w:sz w:val="24"/>
                <w:szCs w:val="24"/>
              </w:rPr>
              <w:t>е</w:t>
            </w:r>
            <w:r w:rsidRPr="00671998">
              <w:rPr>
                <w:sz w:val="24"/>
                <w:szCs w:val="24"/>
              </w:rPr>
              <w:t>ма инвестиций в основной к</w:t>
            </w:r>
            <w:r w:rsidRPr="00671998">
              <w:rPr>
                <w:sz w:val="24"/>
                <w:szCs w:val="24"/>
              </w:rPr>
              <w:t>а</w:t>
            </w:r>
            <w:r w:rsidRPr="00671998">
              <w:rPr>
                <w:sz w:val="24"/>
                <w:szCs w:val="24"/>
              </w:rPr>
              <w:t>питал (за искл</w:t>
            </w:r>
            <w:r w:rsidRPr="00671998">
              <w:rPr>
                <w:sz w:val="24"/>
                <w:szCs w:val="24"/>
              </w:rPr>
              <w:t>ю</w:t>
            </w:r>
            <w:r w:rsidRPr="00671998">
              <w:rPr>
                <w:sz w:val="24"/>
                <w:szCs w:val="24"/>
              </w:rPr>
              <w:t>чением бюджетных инв</w:t>
            </w:r>
            <w:r w:rsidRPr="00671998">
              <w:rPr>
                <w:sz w:val="24"/>
                <w:szCs w:val="24"/>
              </w:rPr>
              <w:t>е</w:t>
            </w:r>
            <w:r w:rsidRPr="00671998">
              <w:rPr>
                <w:sz w:val="24"/>
                <w:szCs w:val="24"/>
              </w:rPr>
              <w:t>стиций) в расчете на о</w:t>
            </w:r>
            <w:r w:rsidRPr="00671998">
              <w:rPr>
                <w:sz w:val="24"/>
                <w:szCs w:val="24"/>
              </w:rPr>
              <w:t>д</w:t>
            </w:r>
            <w:r w:rsidRPr="00671998">
              <w:rPr>
                <w:sz w:val="24"/>
                <w:szCs w:val="24"/>
              </w:rPr>
              <w:t>ного жителя Тайшетского ра</w:t>
            </w:r>
            <w:r w:rsidRPr="00671998">
              <w:rPr>
                <w:sz w:val="24"/>
                <w:szCs w:val="24"/>
              </w:rPr>
              <w:t>й</w:t>
            </w:r>
            <w:r w:rsidRPr="00671998">
              <w:rPr>
                <w:sz w:val="24"/>
                <w:szCs w:val="24"/>
              </w:rPr>
              <w:lastRenderedPageBreak/>
              <w:t>она к концу 2025 года не м</w:t>
            </w:r>
            <w:r w:rsidRPr="00671998">
              <w:rPr>
                <w:sz w:val="24"/>
                <w:szCs w:val="24"/>
              </w:rPr>
              <w:t>е</w:t>
            </w:r>
            <w:r w:rsidRPr="00671998">
              <w:rPr>
                <w:sz w:val="24"/>
                <w:szCs w:val="24"/>
              </w:rPr>
              <w:t xml:space="preserve">нее </w:t>
            </w:r>
            <w:r w:rsidR="00E34308" w:rsidRPr="0093163F">
              <w:rPr>
                <w:sz w:val="24"/>
                <w:szCs w:val="24"/>
              </w:rPr>
              <w:t>4,12</w:t>
            </w:r>
            <w:r w:rsidRPr="00671998">
              <w:rPr>
                <w:sz w:val="24"/>
                <w:szCs w:val="24"/>
              </w:rPr>
              <w:t xml:space="preserve"> тыс.</w:t>
            </w:r>
            <w:r w:rsidR="0093163F">
              <w:rPr>
                <w:sz w:val="24"/>
                <w:szCs w:val="24"/>
              </w:rPr>
              <w:t xml:space="preserve"> </w:t>
            </w:r>
            <w:r w:rsidRPr="00671998">
              <w:rPr>
                <w:sz w:val="24"/>
                <w:szCs w:val="24"/>
              </w:rPr>
              <w:t>руб.</w:t>
            </w:r>
          </w:p>
        </w:tc>
        <w:tc>
          <w:tcPr>
            <w:tcW w:w="950"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lastRenderedPageBreak/>
              <w:t>Объем инвест</w:t>
            </w:r>
            <w:r w:rsidRPr="00671998">
              <w:rPr>
                <w:sz w:val="24"/>
                <w:szCs w:val="24"/>
              </w:rPr>
              <w:t>и</w:t>
            </w:r>
            <w:r w:rsidRPr="00671998">
              <w:rPr>
                <w:sz w:val="24"/>
                <w:szCs w:val="24"/>
              </w:rPr>
              <w:t>ций в о</w:t>
            </w:r>
            <w:r w:rsidRPr="00671998">
              <w:rPr>
                <w:sz w:val="24"/>
                <w:szCs w:val="24"/>
              </w:rPr>
              <w:t>с</w:t>
            </w:r>
            <w:r w:rsidRPr="00671998">
              <w:rPr>
                <w:sz w:val="24"/>
                <w:szCs w:val="24"/>
              </w:rPr>
              <w:t>новной капитал (за и</w:t>
            </w:r>
            <w:r w:rsidRPr="00671998">
              <w:rPr>
                <w:sz w:val="24"/>
                <w:szCs w:val="24"/>
              </w:rPr>
              <w:t>с</w:t>
            </w:r>
            <w:r w:rsidRPr="00671998">
              <w:rPr>
                <w:sz w:val="24"/>
                <w:szCs w:val="24"/>
              </w:rPr>
              <w:t>ключением бюджетных и</w:t>
            </w:r>
            <w:r w:rsidRPr="00671998">
              <w:rPr>
                <w:sz w:val="24"/>
                <w:szCs w:val="24"/>
              </w:rPr>
              <w:t>н</w:t>
            </w:r>
            <w:r w:rsidRPr="00671998">
              <w:rPr>
                <w:sz w:val="24"/>
                <w:szCs w:val="24"/>
              </w:rPr>
              <w:t>вестиций) в ра</w:t>
            </w:r>
            <w:r w:rsidRPr="00671998">
              <w:rPr>
                <w:sz w:val="24"/>
                <w:szCs w:val="24"/>
              </w:rPr>
              <w:t>с</w:t>
            </w:r>
            <w:r w:rsidRPr="00671998">
              <w:rPr>
                <w:sz w:val="24"/>
                <w:szCs w:val="24"/>
              </w:rPr>
              <w:t>чете на одного жителя Тайше</w:t>
            </w:r>
            <w:r w:rsidRPr="00671998">
              <w:rPr>
                <w:sz w:val="24"/>
                <w:szCs w:val="24"/>
              </w:rPr>
              <w:t>т</w:t>
            </w:r>
            <w:r w:rsidRPr="00671998">
              <w:rPr>
                <w:sz w:val="24"/>
                <w:szCs w:val="24"/>
              </w:rPr>
              <w:lastRenderedPageBreak/>
              <w:t>ского ра</w:t>
            </w:r>
            <w:r w:rsidRPr="00671998">
              <w:rPr>
                <w:sz w:val="24"/>
                <w:szCs w:val="24"/>
              </w:rPr>
              <w:t>й</w:t>
            </w:r>
            <w:r w:rsidRPr="00671998">
              <w:rPr>
                <w:sz w:val="24"/>
                <w:szCs w:val="24"/>
              </w:rPr>
              <w:t>она</w:t>
            </w:r>
          </w:p>
        </w:tc>
      </w:tr>
    </w:tbl>
    <w:p w:rsidR="00671998" w:rsidRDefault="00671998" w:rsidP="0093163F">
      <w:pPr>
        <w:ind w:firstLine="708"/>
        <w:jc w:val="right"/>
        <w:rPr>
          <w:sz w:val="24"/>
          <w:szCs w:val="24"/>
        </w:rPr>
      </w:pPr>
      <w:r>
        <w:rPr>
          <w:sz w:val="24"/>
          <w:szCs w:val="24"/>
        </w:rPr>
        <w:lastRenderedPageBreak/>
        <w:t>"</w:t>
      </w:r>
      <w:r w:rsidR="0093163F">
        <w:rPr>
          <w:sz w:val="24"/>
          <w:szCs w:val="24"/>
        </w:rPr>
        <w:t>;</w:t>
      </w:r>
    </w:p>
    <w:p w:rsidR="00C867D3" w:rsidRDefault="00C867D3" w:rsidP="00680528">
      <w:pPr>
        <w:ind w:firstLine="426"/>
        <w:rPr>
          <w:sz w:val="24"/>
          <w:szCs w:val="24"/>
        </w:rPr>
      </w:pPr>
      <w:r w:rsidRPr="0093163F">
        <w:rPr>
          <w:b/>
          <w:sz w:val="24"/>
          <w:szCs w:val="24"/>
        </w:rPr>
        <w:t>п. 2.3</w:t>
      </w:r>
      <w:r w:rsidRPr="00C867D3">
        <w:rPr>
          <w:sz w:val="24"/>
          <w:szCs w:val="24"/>
        </w:rPr>
        <w:t xml:space="preserve"> </w:t>
      </w:r>
      <w:r w:rsidRPr="0004720B">
        <w:rPr>
          <w:sz w:val="24"/>
          <w:szCs w:val="24"/>
        </w:rPr>
        <w:t xml:space="preserve">изложить в </w:t>
      </w:r>
      <w:r>
        <w:rPr>
          <w:sz w:val="24"/>
          <w:szCs w:val="24"/>
        </w:rPr>
        <w:t>следующей редакции:</w:t>
      </w:r>
    </w:p>
    <w:p w:rsidR="00C867D3" w:rsidRDefault="00C867D3" w:rsidP="003309ED">
      <w:pPr>
        <w:ind w:hanging="142"/>
        <w:rPr>
          <w:sz w:val="24"/>
          <w:szCs w:val="24"/>
        </w:rPr>
      </w:pPr>
      <w:r>
        <w:rPr>
          <w:sz w:val="24"/>
          <w:szCs w:val="24"/>
        </w:rPr>
        <w:t>"</w:t>
      </w:r>
    </w:p>
    <w:tbl>
      <w:tblPr>
        <w:tblW w:w="5069" w:type="pct"/>
        <w:tblInd w:w="-34" w:type="dxa"/>
        <w:shd w:val="clear" w:color="auto" w:fill="92D050"/>
        <w:tblLayout w:type="fixed"/>
        <w:tblLook w:val="00A0"/>
      </w:tblPr>
      <w:tblGrid>
        <w:gridCol w:w="711"/>
        <w:gridCol w:w="2832"/>
        <w:gridCol w:w="1336"/>
        <w:gridCol w:w="675"/>
        <w:gridCol w:w="765"/>
        <w:gridCol w:w="2149"/>
        <w:gridCol w:w="1953"/>
      </w:tblGrid>
      <w:tr w:rsidR="00C867D3" w:rsidRPr="00B67170" w:rsidTr="00F932E1">
        <w:trPr>
          <w:trHeight w:val="292"/>
        </w:trPr>
        <w:tc>
          <w:tcPr>
            <w:tcW w:w="341" w:type="pct"/>
            <w:tcBorders>
              <w:top w:val="single" w:sz="4" w:space="0" w:color="auto"/>
              <w:left w:val="single" w:sz="4" w:space="0" w:color="auto"/>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2.3.</w:t>
            </w:r>
          </w:p>
        </w:tc>
        <w:tc>
          <w:tcPr>
            <w:tcW w:w="1359"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Основное меропри</w:t>
            </w:r>
            <w:r w:rsidRPr="00C867D3">
              <w:rPr>
                <w:sz w:val="24"/>
                <w:szCs w:val="24"/>
              </w:rPr>
              <w:t>я</w:t>
            </w:r>
            <w:r w:rsidRPr="00C867D3">
              <w:rPr>
                <w:sz w:val="24"/>
                <w:szCs w:val="24"/>
              </w:rPr>
              <w:t>тие:</w:t>
            </w:r>
          </w:p>
          <w:p w:rsidR="00C867D3" w:rsidRPr="00C867D3" w:rsidRDefault="00C867D3" w:rsidP="00AA631A">
            <w:pPr>
              <w:jc w:val="both"/>
              <w:rPr>
                <w:sz w:val="24"/>
                <w:szCs w:val="24"/>
              </w:rPr>
            </w:pPr>
            <w:r w:rsidRPr="00C867D3">
              <w:rPr>
                <w:sz w:val="24"/>
                <w:szCs w:val="24"/>
              </w:rPr>
              <w:t>"Организация и уч</w:t>
            </w:r>
            <w:r w:rsidRPr="00C867D3">
              <w:rPr>
                <w:sz w:val="24"/>
                <w:szCs w:val="24"/>
              </w:rPr>
              <w:t>а</w:t>
            </w:r>
            <w:r w:rsidRPr="00C867D3">
              <w:rPr>
                <w:sz w:val="24"/>
                <w:szCs w:val="24"/>
              </w:rPr>
              <w:t>стие  в выставках, я</w:t>
            </w:r>
            <w:r w:rsidRPr="00C867D3">
              <w:rPr>
                <w:sz w:val="24"/>
                <w:szCs w:val="24"/>
              </w:rPr>
              <w:t>р</w:t>
            </w:r>
            <w:r w:rsidRPr="00C867D3">
              <w:rPr>
                <w:sz w:val="24"/>
                <w:szCs w:val="24"/>
              </w:rPr>
              <w:t>марках инвестиционной напра</w:t>
            </w:r>
            <w:r w:rsidRPr="00C867D3">
              <w:rPr>
                <w:sz w:val="24"/>
                <w:szCs w:val="24"/>
              </w:rPr>
              <w:t>в</w:t>
            </w:r>
            <w:r w:rsidRPr="00C867D3">
              <w:rPr>
                <w:sz w:val="24"/>
                <w:szCs w:val="24"/>
              </w:rPr>
              <w:t>ленности "</w:t>
            </w:r>
          </w:p>
        </w:tc>
        <w:tc>
          <w:tcPr>
            <w:tcW w:w="641"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rPr>
                <w:sz w:val="24"/>
                <w:szCs w:val="24"/>
              </w:rPr>
            </w:pPr>
            <w:r w:rsidRPr="00C867D3">
              <w:rPr>
                <w:sz w:val="24"/>
                <w:szCs w:val="24"/>
              </w:rPr>
              <w:t>Управл</w:t>
            </w:r>
            <w:r w:rsidRPr="00C867D3">
              <w:rPr>
                <w:sz w:val="24"/>
                <w:szCs w:val="24"/>
              </w:rPr>
              <w:t>е</w:t>
            </w:r>
            <w:r w:rsidRPr="00C867D3">
              <w:rPr>
                <w:sz w:val="24"/>
                <w:szCs w:val="24"/>
              </w:rPr>
              <w:t xml:space="preserve">ние </w:t>
            </w:r>
          </w:p>
          <w:p w:rsidR="00C867D3" w:rsidRPr="00C867D3" w:rsidRDefault="00C867D3" w:rsidP="00AA631A">
            <w:pPr>
              <w:rPr>
                <w:sz w:val="24"/>
                <w:szCs w:val="24"/>
              </w:rPr>
            </w:pPr>
            <w:r w:rsidRPr="00C867D3">
              <w:rPr>
                <w:sz w:val="24"/>
                <w:szCs w:val="24"/>
              </w:rPr>
              <w:t>эконом</w:t>
            </w:r>
            <w:r w:rsidRPr="00C867D3">
              <w:rPr>
                <w:sz w:val="24"/>
                <w:szCs w:val="24"/>
              </w:rPr>
              <w:t>и</w:t>
            </w:r>
            <w:r w:rsidRPr="00C867D3">
              <w:rPr>
                <w:sz w:val="24"/>
                <w:szCs w:val="24"/>
              </w:rPr>
              <w:t>ки и пр</w:t>
            </w:r>
            <w:r w:rsidRPr="00C867D3">
              <w:rPr>
                <w:sz w:val="24"/>
                <w:szCs w:val="24"/>
              </w:rPr>
              <w:t>о</w:t>
            </w:r>
            <w:r w:rsidRPr="00C867D3">
              <w:rPr>
                <w:sz w:val="24"/>
                <w:szCs w:val="24"/>
              </w:rPr>
              <w:t>мышле</w:t>
            </w:r>
            <w:r w:rsidRPr="00C867D3">
              <w:rPr>
                <w:sz w:val="24"/>
                <w:szCs w:val="24"/>
              </w:rPr>
              <w:t>н</w:t>
            </w:r>
            <w:r w:rsidRPr="00C867D3">
              <w:rPr>
                <w:sz w:val="24"/>
                <w:szCs w:val="24"/>
              </w:rPr>
              <w:t>ной пол</w:t>
            </w:r>
            <w:r w:rsidRPr="00C867D3">
              <w:rPr>
                <w:sz w:val="24"/>
                <w:szCs w:val="24"/>
              </w:rPr>
              <w:t>и</w:t>
            </w:r>
            <w:r w:rsidRPr="00C867D3">
              <w:rPr>
                <w:sz w:val="24"/>
                <w:szCs w:val="24"/>
              </w:rPr>
              <w:t>тики;</w:t>
            </w:r>
          </w:p>
          <w:p w:rsidR="00C867D3" w:rsidRPr="00C867D3" w:rsidRDefault="00C867D3" w:rsidP="00AA631A">
            <w:pPr>
              <w:rPr>
                <w:sz w:val="24"/>
                <w:szCs w:val="24"/>
              </w:rPr>
            </w:pPr>
            <w:r w:rsidRPr="00C867D3">
              <w:rPr>
                <w:sz w:val="24"/>
                <w:szCs w:val="24"/>
              </w:rPr>
              <w:t>хозяйс</w:t>
            </w:r>
            <w:r w:rsidRPr="00C867D3">
              <w:rPr>
                <w:sz w:val="24"/>
                <w:szCs w:val="24"/>
              </w:rPr>
              <w:t>т</w:t>
            </w:r>
            <w:r w:rsidRPr="00C867D3">
              <w:rPr>
                <w:sz w:val="24"/>
                <w:szCs w:val="24"/>
              </w:rPr>
              <w:t>вующий субъект</w:t>
            </w:r>
          </w:p>
          <w:p w:rsidR="00C867D3" w:rsidRPr="00C867D3" w:rsidRDefault="00C867D3" w:rsidP="00AA631A">
            <w:pPr>
              <w:rPr>
                <w:sz w:val="24"/>
                <w:szCs w:val="24"/>
              </w:rPr>
            </w:pPr>
          </w:p>
        </w:tc>
        <w:tc>
          <w:tcPr>
            <w:tcW w:w="324" w:type="pct"/>
            <w:tcBorders>
              <w:top w:val="single" w:sz="4" w:space="0" w:color="auto"/>
              <w:left w:val="nil"/>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я</w:t>
            </w:r>
            <w:r w:rsidRPr="00C867D3">
              <w:rPr>
                <w:sz w:val="24"/>
                <w:szCs w:val="24"/>
              </w:rPr>
              <w:t>н</w:t>
            </w:r>
            <w:r w:rsidRPr="00C867D3">
              <w:rPr>
                <w:sz w:val="24"/>
                <w:szCs w:val="24"/>
              </w:rPr>
              <w:t>варь</w:t>
            </w:r>
          </w:p>
          <w:p w:rsidR="00C867D3" w:rsidRPr="00C867D3" w:rsidRDefault="00C867D3" w:rsidP="00AA631A">
            <w:pPr>
              <w:jc w:val="center"/>
              <w:rPr>
                <w:sz w:val="24"/>
                <w:szCs w:val="24"/>
              </w:rPr>
            </w:pPr>
            <w:r w:rsidRPr="00C867D3">
              <w:rPr>
                <w:sz w:val="24"/>
                <w:szCs w:val="24"/>
              </w:rPr>
              <w:t>2020 г.</w:t>
            </w:r>
          </w:p>
        </w:tc>
        <w:tc>
          <w:tcPr>
            <w:tcW w:w="367" w:type="pct"/>
            <w:tcBorders>
              <w:top w:val="single" w:sz="4" w:space="0" w:color="auto"/>
              <w:left w:val="nil"/>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д</w:t>
            </w:r>
            <w:r w:rsidRPr="00C867D3">
              <w:rPr>
                <w:sz w:val="24"/>
                <w:szCs w:val="24"/>
              </w:rPr>
              <w:t>е</w:t>
            </w:r>
            <w:r w:rsidRPr="00C867D3">
              <w:rPr>
                <w:sz w:val="24"/>
                <w:szCs w:val="24"/>
              </w:rPr>
              <w:t>кабрь 2025 г.</w:t>
            </w:r>
          </w:p>
        </w:tc>
        <w:tc>
          <w:tcPr>
            <w:tcW w:w="1031"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Сохранение объ</w:t>
            </w:r>
            <w:r w:rsidRPr="00C867D3">
              <w:rPr>
                <w:sz w:val="24"/>
                <w:szCs w:val="24"/>
              </w:rPr>
              <w:t>е</w:t>
            </w:r>
            <w:r w:rsidRPr="00C867D3">
              <w:rPr>
                <w:sz w:val="24"/>
                <w:szCs w:val="24"/>
              </w:rPr>
              <w:t>ма инвестиций в основной кап</w:t>
            </w:r>
            <w:r w:rsidRPr="00C867D3">
              <w:rPr>
                <w:sz w:val="24"/>
                <w:szCs w:val="24"/>
              </w:rPr>
              <w:t>и</w:t>
            </w:r>
            <w:r w:rsidRPr="00C867D3">
              <w:rPr>
                <w:sz w:val="24"/>
                <w:szCs w:val="24"/>
              </w:rPr>
              <w:t>тал (за исключ</w:t>
            </w:r>
            <w:r w:rsidRPr="00C867D3">
              <w:rPr>
                <w:sz w:val="24"/>
                <w:szCs w:val="24"/>
              </w:rPr>
              <w:t>е</w:t>
            </w:r>
            <w:r w:rsidRPr="00C867D3">
              <w:rPr>
                <w:sz w:val="24"/>
                <w:szCs w:val="24"/>
              </w:rPr>
              <w:t>нием бюджетных инв</w:t>
            </w:r>
            <w:r w:rsidRPr="00C867D3">
              <w:rPr>
                <w:sz w:val="24"/>
                <w:szCs w:val="24"/>
              </w:rPr>
              <w:t>е</w:t>
            </w:r>
            <w:r w:rsidRPr="00C867D3">
              <w:rPr>
                <w:sz w:val="24"/>
                <w:szCs w:val="24"/>
              </w:rPr>
              <w:t>стиций) в расчете на о</w:t>
            </w:r>
            <w:r w:rsidRPr="00C867D3">
              <w:rPr>
                <w:sz w:val="24"/>
                <w:szCs w:val="24"/>
              </w:rPr>
              <w:t>д</w:t>
            </w:r>
            <w:r w:rsidRPr="00C867D3">
              <w:rPr>
                <w:sz w:val="24"/>
                <w:szCs w:val="24"/>
              </w:rPr>
              <w:t>ного жителя Тайшетского ра</w:t>
            </w:r>
            <w:r w:rsidRPr="00C867D3">
              <w:rPr>
                <w:sz w:val="24"/>
                <w:szCs w:val="24"/>
              </w:rPr>
              <w:t>й</w:t>
            </w:r>
            <w:r w:rsidRPr="00C867D3">
              <w:rPr>
                <w:sz w:val="24"/>
                <w:szCs w:val="24"/>
              </w:rPr>
              <w:t>она к концу 2025 года не м</w:t>
            </w:r>
            <w:r w:rsidRPr="00C867D3">
              <w:rPr>
                <w:sz w:val="24"/>
                <w:szCs w:val="24"/>
              </w:rPr>
              <w:t>е</w:t>
            </w:r>
            <w:r w:rsidRPr="00C867D3">
              <w:rPr>
                <w:sz w:val="24"/>
                <w:szCs w:val="24"/>
              </w:rPr>
              <w:t xml:space="preserve">нее </w:t>
            </w:r>
            <w:r w:rsidR="00E34308" w:rsidRPr="003309ED">
              <w:rPr>
                <w:sz w:val="24"/>
                <w:szCs w:val="24"/>
              </w:rPr>
              <w:t>4,12</w:t>
            </w:r>
            <w:r w:rsidRPr="003309ED">
              <w:rPr>
                <w:sz w:val="24"/>
                <w:szCs w:val="24"/>
              </w:rPr>
              <w:t xml:space="preserve"> тыс.</w:t>
            </w:r>
            <w:r w:rsidR="00311BDD" w:rsidRPr="003309ED">
              <w:rPr>
                <w:sz w:val="24"/>
                <w:szCs w:val="24"/>
              </w:rPr>
              <w:t xml:space="preserve"> </w:t>
            </w:r>
            <w:r w:rsidRPr="003309ED">
              <w:rPr>
                <w:sz w:val="24"/>
                <w:szCs w:val="24"/>
              </w:rPr>
              <w:t>руб.</w:t>
            </w:r>
          </w:p>
        </w:tc>
        <w:tc>
          <w:tcPr>
            <w:tcW w:w="937"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Объем инвест</w:t>
            </w:r>
            <w:r w:rsidRPr="00C867D3">
              <w:rPr>
                <w:sz w:val="24"/>
                <w:szCs w:val="24"/>
              </w:rPr>
              <w:t>и</w:t>
            </w:r>
            <w:r w:rsidRPr="00C867D3">
              <w:rPr>
                <w:sz w:val="24"/>
                <w:szCs w:val="24"/>
              </w:rPr>
              <w:t>ций в о</w:t>
            </w:r>
            <w:r w:rsidRPr="00C867D3">
              <w:rPr>
                <w:sz w:val="24"/>
                <w:szCs w:val="24"/>
              </w:rPr>
              <w:t>с</w:t>
            </w:r>
            <w:r w:rsidRPr="00C867D3">
              <w:rPr>
                <w:sz w:val="24"/>
                <w:szCs w:val="24"/>
              </w:rPr>
              <w:t>новной капитал (за и</w:t>
            </w:r>
            <w:r w:rsidRPr="00C867D3">
              <w:rPr>
                <w:sz w:val="24"/>
                <w:szCs w:val="24"/>
              </w:rPr>
              <w:t>с</w:t>
            </w:r>
            <w:r w:rsidRPr="00C867D3">
              <w:rPr>
                <w:sz w:val="24"/>
                <w:szCs w:val="24"/>
              </w:rPr>
              <w:t>ключением бюджетных и</w:t>
            </w:r>
            <w:r w:rsidRPr="00C867D3">
              <w:rPr>
                <w:sz w:val="24"/>
                <w:szCs w:val="24"/>
              </w:rPr>
              <w:t>н</w:t>
            </w:r>
            <w:r w:rsidRPr="00C867D3">
              <w:rPr>
                <w:sz w:val="24"/>
                <w:szCs w:val="24"/>
              </w:rPr>
              <w:t>вестиций) в ра</w:t>
            </w:r>
            <w:r w:rsidRPr="00C867D3">
              <w:rPr>
                <w:sz w:val="24"/>
                <w:szCs w:val="24"/>
              </w:rPr>
              <w:t>с</w:t>
            </w:r>
            <w:r w:rsidRPr="00C867D3">
              <w:rPr>
                <w:sz w:val="24"/>
                <w:szCs w:val="24"/>
              </w:rPr>
              <w:t>чете на одного жителя Тайше</w:t>
            </w:r>
            <w:r w:rsidRPr="00C867D3">
              <w:rPr>
                <w:sz w:val="24"/>
                <w:szCs w:val="24"/>
              </w:rPr>
              <w:t>т</w:t>
            </w:r>
            <w:r w:rsidRPr="00C867D3">
              <w:rPr>
                <w:sz w:val="24"/>
                <w:szCs w:val="24"/>
              </w:rPr>
              <w:t>ского ра</w:t>
            </w:r>
            <w:r w:rsidRPr="00C867D3">
              <w:rPr>
                <w:sz w:val="24"/>
                <w:szCs w:val="24"/>
              </w:rPr>
              <w:t>й</w:t>
            </w:r>
            <w:r w:rsidRPr="00C867D3">
              <w:rPr>
                <w:sz w:val="24"/>
                <w:szCs w:val="24"/>
              </w:rPr>
              <w:t>она</w:t>
            </w:r>
          </w:p>
        </w:tc>
      </w:tr>
    </w:tbl>
    <w:p w:rsidR="00A17761" w:rsidRDefault="00A9138E" w:rsidP="00A9138E">
      <w:pPr>
        <w:ind w:firstLine="708"/>
        <w:jc w:val="right"/>
        <w:rPr>
          <w:sz w:val="24"/>
          <w:szCs w:val="24"/>
        </w:rPr>
      </w:pPr>
      <w:r>
        <w:rPr>
          <w:sz w:val="24"/>
          <w:szCs w:val="24"/>
        </w:rPr>
        <w:t xml:space="preserve">  </w:t>
      </w:r>
      <w:r w:rsidR="00C867D3">
        <w:rPr>
          <w:sz w:val="24"/>
          <w:szCs w:val="24"/>
        </w:rPr>
        <w:t>"</w:t>
      </w:r>
      <w:r w:rsidR="0093163F">
        <w:rPr>
          <w:sz w:val="24"/>
          <w:szCs w:val="24"/>
        </w:rPr>
        <w:t>;</w:t>
      </w:r>
    </w:p>
    <w:p w:rsidR="00AA631A" w:rsidRDefault="003838F6" w:rsidP="00680528">
      <w:pPr>
        <w:ind w:firstLine="426"/>
        <w:jc w:val="both"/>
        <w:rPr>
          <w:b/>
          <w:sz w:val="24"/>
          <w:szCs w:val="24"/>
        </w:rPr>
      </w:pPr>
      <w:r>
        <w:rPr>
          <w:b/>
          <w:sz w:val="24"/>
          <w:szCs w:val="24"/>
        </w:rPr>
        <w:t>8</w:t>
      </w:r>
      <w:r w:rsidR="0093163F">
        <w:rPr>
          <w:b/>
          <w:sz w:val="24"/>
          <w:szCs w:val="24"/>
        </w:rPr>
        <w:t>) в</w:t>
      </w:r>
      <w:r w:rsidR="00AA631A" w:rsidRPr="00AA631A">
        <w:rPr>
          <w:b/>
          <w:sz w:val="24"/>
          <w:szCs w:val="24"/>
        </w:rPr>
        <w:t xml:space="preserve"> Приложении 2 </w:t>
      </w:r>
      <w:r w:rsidR="00AA631A">
        <w:rPr>
          <w:b/>
          <w:sz w:val="24"/>
          <w:szCs w:val="24"/>
        </w:rPr>
        <w:t xml:space="preserve">к </w:t>
      </w:r>
      <w:r w:rsidR="00AA631A" w:rsidRPr="00AA631A">
        <w:rPr>
          <w:b/>
          <w:sz w:val="24"/>
          <w:szCs w:val="24"/>
        </w:rPr>
        <w:t>Подпрограмм</w:t>
      </w:r>
      <w:r w:rsidR="00AA631A">
        <w:rPr>
          <w:b/>
          <w:sz w:val="24"/>
          <w:szCs w:val="24"/>
        </w:rPr>
        <w:t>е</w:t>
      </w:r>
      <w:r w:rsidR="00AA631A" w:rsidRPr="00AA631A">
        <w:rPr>
          <w:b/>
          <w:sz w:val="24"/>
          <w:szCs w:val="24"/>
        </w:rPr>
        <w:t xml:space="preserve"> 1</w:t>
      </w:r>
    </w:p>
    <w:p w:rsidR="00F932E1" w:rsidRDefault="0093163F" w:rsidP="00680528">
      <w:pPr>
        <w:ind w:firstLine="426"/>
        <w:rPr>
          <w:sz w:val="24"/>
          <w:szCs w:val="24"/>
        </w:rPr>
      </w:pPr>
      <w:r w:rsidRPr="0093163F">
        <w:rPr>
          <w:b/>
          <w:sz w:val="24"/>
          <w:szCs w:val="24"/>
        </w:rPr>
        <w:t>строку</w:t>
      </w:r>
      <w:r w:rsidR="00F932E1" w:rsidRPr="0093163F">
        <w:rPr>
          <w:b/>
          <w:sz w:val="24"/>
          <w:szCs w:val="24"/>
        </w:rPr>
        <w:t xml:space="preserve"> 1</w:t>
      </w:r>
      <w:r w:rsidR="00F932E1">
        <w:rPr>
          <w:sz w:val="24"/>
          <w:szCs w:val="24"/>
        </w:rPr>
        <w:t xml:space="preserve"> </w:t>
      </w:r>
      <w:r w:rsidR="00F932E1" w:rsidRPr="0004720B">
        <w:rPr>
          <w:sz w:val="24"/>
          <w:szCs w:val="24"/>
        </w:rPr>
        <w:t xml:space="preserve">изложить в </w:t>
      </w:r>
      <w:r w:rsidR="00F932E1">
        <w:rPr>
          <w:sz w:val="24"/>
          <w:szCs w:val="24"/>
        </w:rPr>
        <w:t xml:space="preserve">следующей редакции: </w:t>
      </w:r>
    </w:p>
    <w:p w:rsidR="00AA631A" w:rsidRDefault="00F932E1" w:rsidP="003309ED">
      <w:pPr>
        <w:ind w:hanging="142"/>
        <w:jc w:val="both"/>
        <w:rPr>
          <w:b/>
          <w:sz w:val="24"/>
          <w:szCs w:val="24"/>
        </w:rPr>
      </w:pPr>
      <w:r>
        <w:rPr>
          <w:b/>
          <w:sz w:val="24"/>
          <w:szCs w:val="24"/>
        </w:rPr>
        <w:t>"</w:t>
      </w:r>
    </w:p>
    <w:tbl>
      <w:tblPr>
        <w:tblStyle w:val="a6"/>
        <w:tblW w:w="10456" w:type="dxa"/>
        <w:tblLook w:val="04A0"/>
      </w:tblPr>
      <w:tblGrid>
        <w:gridCol w:w="675"/>
        <w:gridCol w:w="1643"/>
        <w:gridCol w:w="613"/>
        <w:gridCol w:w="1005"/>
        <w:gridCol w:w="850"/>
        <w:gridCol w:w="851"/>
        <w:gridCol w:w="992"/>
        <w:gridCol w:w="992"/>
        <w:gridCol w:w="992"/>
        <w:gridCol w:w="993"/>
        <w:gridCol w:w="850"/>
      </w:tblGrid>
      <w:tr w:rsidR="00AA631A" w:rsidTr="00F932E1">
        <w:tc>
          <w:tcPr>
            <w:tcW w:w="675" w:type="dxa"/>
          </w:tcPr>
          <w:p w:rsidR="00AA631A" w:rsidRPr="00AA631A" w:rsidRDefault="00AA631A" w:rsidP="00AA631A">
            <w:pPr>
              <w:jc w:val="both"/>
              <w:rPr>
                <w:sz w:val="24"/>
                <w:szCs w:val="24"/>
              </w:rPr>
            </w:pPr>
            <w:r w:rsidRPr="00AA631A">
              <w:rPr>
                <w:sz w:val="24"/>
                <w:szCs w:val="24"/>
              </w:rPr>
              <w:t>1.</w:t>
            </w:r>
          </w:p>
        </w:tc>
        <w:tc>
          <w:tcPr>
            <w:tcW w:w="1643" w:type="dxa"/>
          </w:tcPr>
          <w:p w:rsidR="00AA631A" w:rsidRDefault="00AA631A" w:rsidP="00AA631A">
            <w:pPr>
              <w:jc w:val="both"/>
              <w:rPr>
                <w:b/>
                <w:sz w:val="24"/>
                <w:szCs w:val="24"/>
              </w:rPr>
            </w:pPr>
            <w:r w:rsidRPr="00FB3487">
              <w:rPr>
                <w:sz w:val="22"/>
                <w:szCs w:val="22"/>
              </w:rPr>
              <w:t>Объем инв</w:t>
            </w:r>
            <w:r w:rsidRPr="00FB3487">
              <w:rPr>
                <w:sz w:val="22"/>
                <w:szCs w:val="22"/>
              </w:rPr>
              <w:t>е</w:t>
            </w:r>
            <w:r w:rsidRPr="00FB3487">
              <w:rPr>
                <w:sz w:val="22"/>
                <w:szCs w:val="22"/>
              </w:rPr>
              <w:t>стиций в о</w:t>
            </w:r>
            <w:r w:rsidRPr="00FB3487">
              <w:rPr>
                <w:sz w:val="22"/>
                <w:szCs w:val="22"/>
              </w:rPr>
              <w:t>с</w:t>
            </w:r>
            <w:r w:rsidRPr="00FB3487">
              <w:rPr>
                <w:sz w:val="22"/>
                <w:szCs w:val="22"/>
              </w:rPr>
              <w:t>новной кап</w:t>
            </w:r>
            <w:r w:rsidRPr="00FB3487">
              <w:rPr>
                <w:sz w:val="22"/>
                <w:szCs w:val="22"/>
              </w:rPr>
              <w:t>и</w:t>
            </w:r>
            <w:r w:rsidRPr="00FB3487">
              <w:rPr>
                <w:sz w:val="22"/>
                <w:szCs w:val="22"/>
              </w:rPr>
              <w:t>тал (за искл</w:t>
            </w:r>
            <w:r w:rsidRPr="00FB3487">
              <w:rPr>
                <w:sz w:val="22"/>
                <w:szCs w:val="22"/>
              </w:rPr>
              <w:t>ю</w:t>
            </w:r>
            <w:r w:rsidRPr="00FB3487">
              <w:rPr>
                <w:sz w:val="22"/>
                <w:szCs w:val="22"/>
              </w:rPr>
              <w:t>чением бю</w:t>
            </w:r>
            <w:r w:rsidRPr="00FB3487">
              <w:rPr>
                <w:sz w:val="22"/>
                <w:szCs w:val="22"/>
              </w:rPr>
              <w:t>д</w:t>
            </w:r>
            <w:r w:rsidRPr="00FB3487">
              <w:rPr>
                <w:sz w:val="22"/>
                <w:szCs w:val="22"/>
              </w:rPr>
              <w:t>жетных инв</w:t>
            </w:r>
            <w:r w:rsidRPr="00FB3487">
              <w:rPr>
                <w:sz w:val="22"/>
                <w:szCs w:val="22"/>
              </w:rPr>
              <w:t>е</w:t>
            </w:r>
            <w:r w:rsidRPr="00FB3487">
              <w:rPr>
                <w:sz w:val="22"/>
                <w:szCs w:val="22"/>
              </w:rPr>
              <w:t>стиций) в ра</w:t>
            </w:r>
            <w:r w:rsidRPr="00FB3487">
              <w:rPr>
                <w:sz w:val="22"/>
                <w:szCs w:val="22"/>
              </w:rPr>
              <w:t>с</w:t>
            </w:r>
            <w:r w:rsidRPr="00FB3487">
              <w:rPr>
                <w:sz w:val="22"/>
                <w:szCs w:val="22"/>
              </w:rPr>
              <w:t>чете на одного жителя Та</w:t>
            </w:r>
            <w:r w:rsidRPr="00FB3487">
              <w:rPr>
                <w:sz w:val="22"/>
                <w:szCs w:val="22"/>
              </w:rPr>
              <w:t>й</w:t>
            </w:r>
            <w:r w:rsidRPr="00FB3487">
              <w:rPr>
                <w:sz w:val="22"/>
                <w:szCs w:val="22"/>
              </w:rPr>
              <w:t>шетского ра</w:t>
            </w:r>
            <w:r w:rsidRPr="00FB3487">
              <w:rPr>
                <w:sz w:val="22"/>
                <w:szCs w:val="22"/>
              </w:rPr>
              <w:t>й</w:t>
            </w:r>
            <w:r w:rsidRPr="00FB3487">
              <w:rPr>
                <w:sz w:val="22"/>
                <w:szCs w:val="22"/>
              </w:rPr>
              <w:t>она</w:t>
            </w:r>
          </w:p>
        </w:tc>
        <w:tc>
          <w:tcPr>
            <w:tcW w:w="613" w:type="dxa"/>
          </w:tcPr>
          <w:p w:rsidR="00AA631A" w:rsidRDefault="00AA631A" w:rsidP="00AA631A">
            <w:pPr>
              <w:jc w:val="both"/>
              <w:rPr>
                <w:sz w:val="22"/>
                <w:szCs w:val="22"/>
              </w:rPr>
            </w:pPr>
            <w:r w:rsidRPr="009B5D0D">
              <w:rPr>
                <w:sz w:val="22"/>
                <w:szCs w:val="22"/>
              </w:rPr>
              <w:t>тыс.</w:t>
            </w:r>
          </w:p>
          <w:p w:rsidR="00AA631A" w:rsidRDefault="00AA631A" w:rsidP="00AA631A">
            <w:pPr>
              <w:jc w:val="both"/>
              <w:rPr>
                <w:b/>
                <w:sz w:val="24"/>
                <w:szCs w:val="24"/>
              </w:rPr>
            </w:pPr>
            <w:r w:rsidRPr="009B5D0D">
              <w:rPr>
                <w:sz w:val="22"/>
                <w:szCs w:val="22"/>
              </w:rPr>
              <w:t>руб.</w:t>
            </w:r>
          </w:p>
        </w:tc>
        <w:tc>
          <w:tcPr>
            <w:tcW w:w="1005" w:type="dxa"/>
            <w:vAlign w:val="center"/>
          </w:tcPr>
          <w:p w:rsidR="00AA631A" w:rsidRPr="00AA631A" w:rsidRDefault="00AA631A" w:rsidP="00AA631A">
            <w:pPr>
              <w:jc w:val="center"/>
              <w:rPr>
                <w:sz w:val="22"/>
                <w:szCs w:val="22"/>
              </w:rPr>
            </w:pPr>
            <w:r w:rsidRPr="00AA631A">
              <w:rPr>
                <w:sz w:val="22"/>
                <w:szCs w:val="22"/>
              </w:rPr>
              <w:t>169,8</w:t>
            </w:r>
          </w:p>
        </w:tc>
        <w:tc>
          <w:tcPr>
            <w:tcW w:w="850" w:type="dxa"/>
            <w:vAlign w:val="center"/>
          </w:tcPr>
          <w:p w:rsidR="00AA631A" w:rsidRPr="003309ED" w:rsidRDefault="00AA631A" w:rsidP="00AA631A">
            <w:pPr>
              <w:jc w:val="center"/>
              <w:rPr>
                <w:sz w:val="22"/>
                <w:szCs w:val="22"/>
              </w:rPr>
            </w:pPr>
            <w:r w:rsidRPr="003309ED">
              <w:rPr>
                <w:sz w:val="22"/>
                <w:szCs w:val="22"/>
              </w:rPr>
              <w:t>403,4</w:t>
            </w:r>
            <w:r w:rsidR="00E34308" w:rsidRPr="003309ED">
              <w:rPr>
                <w:sz w:val="22"/>
                <w:szCs w:val="22"/>
              </w:rPr>
              <w:t>1</w:t>
            </w:r>
          </w:p>
        </w:tc>
        <w:tc>
          <w:tcPr>
            <w:tcW w:w="851" w:type="dxa"/>
            <w:vAlign w:val="center"/>
          </w:tcPr>
          <w:p w:rsidR="00AA631A" w:rsidRPr="003309ED" w:rsidRDefault="00E34308" w:rsidP="00AA631A">
            <w:pPr>
              <w:jc w:val="center"/>
              <w:rPr>
                <w:sz w:val="22"/>
                <w:szCs w:val="22"/>
              </w:rPr>
            </w:pPr>
            <w:r w:rsidRPr="003309ED">
              <w:rPr>
                <w:sz w:val="22"/>
                <w:szCs w:val="22"/>
              </w:rPr>
              <w:t>670,56</w:t>
            </w:r>
          </w:p>
        </w:tc>
        <w:tc>
          <w:tcPr>
            <w:tcW w:w="992" w:type="dxa"/>
            <w:vAlign w:val="center"/>
          </w:tcPr>
          <w:p w:rsidR="00AA631A" w:rsidRPr="003309ED" w:rsidRDefault="00AA631A" w:rsidP="00AA631A">
            <w:pPr>
              <w:jc w:val="center"/>
              <w:rPr>
                <w:sz w:val="22"/>
                <w:szCs w:val="22"/>
              </w:rPr>
            </w:pPr>
            <w:r w:rsidRPr="003309ED">
              <w:rPr>
                <w:sz w:val="22"/>
                <w:szCs w:val="22"/>
              </w:rPr>
              <w:t>445,0</w:t>
            </w:r>
            <w:r w:rsidR="00E34308" w:rsidRPr="003309ED">
              <w:rPr>
                <w:sz w:val="22"/>
                <w:szCs w:val="22"/>
              </w:rPr>
              <w:t>2</w:t>
            </w:r>
          </w:p>
        </w:tc>
        <w:tc>
          <w:tcPr>
            <w:tcW w:w="992" w:type="dxa"/>
            <w:vAlign w:val="center"/>
          </w:tcPr>
          <w:p w:rsidR="00AA631A" w:rsidRPr="003309ED" w:rsidRDefault="00E34308" w:rsidP="00AA631A">
            <w:pPr>
              <w:jc w:val="center"/>
              <w:rPr>
                <w:sz w:val="22"/>
                <w:szCs w:val="22"/>
              </w:rPr>
            </w:pPr>
            <w:r w:rsidRPr="003309ED">
              <w:rPr>
                <w:sz w:val="22"/>
                <w:szCs w:val="22"/>
              </w:rPr>
              <w:t>251,09</w:t>
            </w:r>
          </w:p>
        </w:tc>
        <w:tc>
          <w:tcPr>
            <w:tcW w:w="992" w:type="dxa"/>
            <w:vAlign w:val="center"/>
          </w:tcPr>
          <w:p w:rsidR="00AA631A" w:rsidRPr="003309ED" w:rsidRDefault="00AA631A" w:rsidP="00AA631A">
            <w:pPr>
              <w:jc w:val="center"/>
              <w:rPr>
                <w:sz w:val="22"/>
                <w:szCs w:val="22"/>
              </w:rPr>
            </w:pPr>
            <w:r w:rsidRPr="003309ED">
              <w:rPr>
                <w:sz w:val="22"/>
                <w:szCs w:val="22"/>
              </w:rPr>
              <w:t>69,0</w:t>
            </w:r>
            <w:r w:rsidR="00E34308" w:rsidRPr="003309ED">
              <w:rPr>
                <w:sz w:val="22"/>
                <w:szCs w:val="22"/>
              </w:rPr>
              <w:t>1</w:t>
            </w:r>
          </w:p>
        </w:tc>
        <w:tc>
          <w:tcPr>
            <w:tcW w:w="993" w:type="dxa"/>
          </w:tcPr>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67227E" w:rsidRPr="003309ED" w:rsidRDefault="0067227E" w:rsidP="00AA631A">
            <w:pPr>
              <w:jc w:val="center"/>
              <w:rPr>
                <w:sz w:val="22"/>
                <w:szCs w:val="22"/>
              </w:rPr>
            </w:pPr>
          </w:p>
          <w:p w:rsidR="00AA631A" w:rsidRPr="003309ED" w:rsidRDefault="00AA631A" w:rsidP="00AA631A">
            <w:pPr>
              <w:jc w:val="center"/>
              <w:rPr>
                <w:sz w:val="22"/>
                <w:szCs w:val="22"/>
              </w:rPr>
            </w:pPr>
            <w:r w:rsidRPr="003309ED">
              <w:rPr>
                <w:sz w:val="22"/>
                <w:szCs w:val="22"/>
              </w:rPr>
              <w:t>4,7</w:t>
            </w:r>
            <w:r w:rsidR="00E34308" w:rsidRPr="003309ED">
              <w:rPr>
                <w:sz w:val="22"/>
                <w:szCs w:val="22"/>
              </w:rPr>
              <w:t>0</w:t>
            </w:r>
          </w:p>
        </w:tc>
        <w:tc>
          <w:tcPr>
            <w:tcW w:w="850" w:type="dxa"/>
          </w:tcPr>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67227E" w:rsidRPr="003309ED" w:rsidRDefault="0067227E" w:rsidP="00AA631A">
            <w:pPr>
              <w:jc w:val="center"/>
              <w:rPr>
                <w:sz w:val="22"/>
                <w:szCs w:val="22"/>
              </w:rPr>
            </w:pPr>
          </w:p>
          <w:p w:rsidR="00AA631A" w:rsidRPr="003309ED" w:rsidRDefault="00F932E1" w:rsidP="00AA631A">
            <w:pPr>
              <w:jc w:val="center"/>
              <w:rPr>
                <w:sz w:val="22"/>
                <w:szCs w:val="22"/>
              </w:rPr>
            </w:pPr>
            <w:r w:rsidRPr="003309ED">
              <w:rPr>
                <w:sz w:val="22"/>
                <w:szCs w:val="22"/>
              </w:rPr>
              <w:t>4,12</w:t>
            </w:r>
          </w:p>
        </w:tc>
      </w:tr>
    </w:tbl>
    <w:p w:rsidR="00AA631A" w:rsidRPr="00AA631A" w:rsidRDefault="00F932E1" w:rsidP="00A9138E">
      <w:pPr>
        <w:ind w:firstLine="709"/>
        <w:jc w:val="right"/>
        <w:rPr>
          <w:b/>
          <w:sz w:val="24"/>
          <w:szCs w:val="24"/>
        </w:rPr>
      </w:pPr>
      <w:r>
        <w:rPr>
          <w:b/>
          <w:sz w:val="24"/>
          <w:szCs w:val="24"/>
        </w:rPr>
        <w:t>"</w:t>
      </w:r>
      <w:r w:rsidR="003309ED">
        <w:rPr>
          <w:b/>
          <w:sz w:val="24"/>
          <w:szCs w:val="24"/>
        </w:rPr>
        <w:t>;</w:t>
      </w:r>
    </w:p>
    <w:p w:rsidR="003309ED" w:rsidRDefault="003838F6" w:rsidP="00680528">
      <w:pPr>
        <w:ind w:firstLine="426"/>
        <w:rPr>
          <w:sz w:val="24"/>
          <w:szCs w:val="24"/>
        </w:rPr>
      </w:pPr>
      <w:r w:rsidRPr="003309ED">
        <w:rPr>
          <w:b/>
          <w:sz w:val="24"/>
          <w:szCs w:val="24"/>
        </w:rPr>
        <w:t>9</w:t>
      </w:r>
      <w:r w:rsidR="00680528">
        <w:rPr>
          <w:b/>
          <w:sz w:val="24"/>
          <w:szCs w:val="24"/>
        </w:rPr>
        <w:t>) в</w:t>
      </w:r>
      <w:r w:rsidR="00CE22DA" w:rsidRPr="003309ED">
        <w:rPr>
          <w:b/>
          <w:sz w:val="24"/>
          <w:szCs w:val="24"/>
        </w:rPr>
        <w:t xml:space="preserve"> паспорте Подпрограммы </w:t>
      </w:r>
      <w:r w:rsidR="003309ED" w:rsidRPr="003309ED">
        <w:rPr>
          <w:b/>
          <w:sz w:val="24"/>
          <w:szCs w:val="24"/>
        </w:rPr>
        <w:t>"Развитие</w:t>
      </w:r>
      <w:r w:rsidR="003309ED">
        <w:rPr>
          <w:b/>
          <w:sz w:val="24"/>
          <w:szCs w:val="24"/>
        </w:rPr>
        <w:t xml:space="preserve"> малого и среднего предпринимательства на территории Тайшетского района" на 2020-2025 годы" </w:t>
      </w:r>
      <w:r w:rsidR="003309ED">
        <w:rPr>
          <w:sz w:val="24"/>
          <w:szCs w:val="24"/>
        </w:rPr>
        <w:t>(далее Под</w:t>
      </w:r>
      <w:r w:rsidR="00680528">
        <w:rPr>
          <w:sz w:val="24"/>
          <w:szCs w:val="24"/>
        </w:rPr>
        <w:t>п</w:t>
      </w:r>
      <w:r w:rsidR="003309ED">
        <w:rPr>
          <w:sz w:val="24"/>
          <w:szCs w:val="24"/>
        </w:rPr>
        <w:t xml:space="preserve">рограмма </w:t>
      </w:r>
      <w:r w:rsidR="00680528">
        <w:rPr>
          <w:sz w:val="24"/>
          <w:szCs w:val="24"/>
        </w:rPr>
        <w:t xml:space="preserve">- </w:t>
      </w:r>
      <w:r w:rsidR="003309ED">
        <w:rPr>
          <w:sz w:val="24"/>
          <w:szCs w:val="24"/>
        </w:rPr>
        <w:t>2)</w:t>
      </w:r>
    </w:p>
    <w:p w:rsidR="00DD1C0E" w:rsidRDefault="00CE22DA" w:rsidP="009D3FA5">
      <w:pPr>
        <w:ind w:firstLine="426"/>
        <w:rPr>
          <w:sz w:val="24"/>
          <w:szCs w:val="24"/>
        </w:rPr>
      </w:pPr>
      <w:r>
        <w:rPr>
          <w:sz w:val="24"/>
          <w:szCs w:val="24"/>
        </w:rPr>
        <w:t>строку "Ожидае</w:t>
      </w:r>
      <w:r w:rsidR="003309ED">
        <w:rPr>
          <w:sz w:val="24"/>
          <w:szCs w:val="24"/>
        </w:rPr>
        <w:t>мые</w:t>
      </w:r>
      <w:r>
        <w:rPr>
          <w:sz w:val="24"/>
          <w:szCs w:val="24"/>
        </w:rPr>
        <w:t xml:space="preserve"> конеч</w:t>
      </w:r>
      <w:r w:rsidR="003309ED">
        <w:rPr>
          <w:sz w:val="24"/>
          <w:szCs w:val="24"/>
        </w:rPr>
        <w:t>ные</w:t>
      </w:r>
      <w:r>
        <w:rPr>
          <w:sz w:val="24"/>
          <w:szCs w:val="24"/>
        </w:rPr>
        <w:t xml:space="preserve"> результат</w:t>
      </w:r>
      <w:r w:rsidR="003309ED">
        <w:rPr>
          <w:sz w:val="24"/>
          <w:szCs w:val="24"/>
        </w:rPr>
        <w:t>ы</w:t>
      </w:r>
      <w:r>
        <w:rPr>
          <w:sz w:val="24"/>
          <w:szCs w:val="24"/>
        </w:rPr>
        <w:t xml:space="preserve"> </w:t>
      </w:r>
      <w:r w:rsidR="00094BA8">
        <w:rPr>
          <w:sz w:val="24"/>
          <w:szCs w:val="24"/>
        </w:rPr>
        <w:t>реализации Подпрограммы</w:t>
      </w:r>
      <w:r w:rsidR="00680528">
        <w:rPr>
          <w:sz w:val="24"/>
          <w:szCs w:val="24"/>
        </w:rPr>
        <w:t xml:space="preserve">" </w:t>
      </w:r>
      <w:r w:rsidR="00094BA8">
        <w:rPr>
          <w:sz w:val="24"/>
          <w:szCs w:val="24"/>
        </w:rPr>
        <w:t xml:space="preserve"> </w:t>
      </w:r>
      <w:r>
        <w:rPr>
          <w:sz w:val="24"/>
          <w:szCs w:val="24"/>
        </w:rPr>
        <w:t xml:space="preserve">изложить в </w:t>
      </w:r>
      <w:r w:rsidR="003309ED">
        <w:rPr>
          <w:sz w:val="24"/>
          <w:szCs w:val="24"/>
        </w:rPr>
        <w:t>следу</w:t>
      </w:r>
      <w:r w:rsidR="003309ED">
        <w:rPr>
          <w:sz w:val="24"/>
          <w:szCs w:val="24"/>
        </w:rPr>
        <w:t>ю</w:t>
      </w:r>
      <w:r w:rsidR="003309ED">
        <w:rPr>
          <w:sz w:val="24"/>
          <w:szCs w:val="24"/>
        </w:rPr>
        <w:t xml:space="preserve">щей </w:t>
      </w:r>
      <w:r w:rsidR="00106FCE">
        <w:rPr>
          <w:sz w:val="24"/>
          <w:szCs w:val="24"/>
        </w:rPr>
        <w:t xml:space="preserve"> </w:t>
      </w:r>
      <w:r>
        <w:rPr>
          <w:sz w:val="24"/>
          <w:szCs w:val="24"/>
        </w:rPr>
        <w:t>редакции:</w:t>
      </w:r>
      <w:r w:rsidR="00055381" w:rsidRPr="005B063F">
        <w:rPr>
          <w:sz w:val="24"/>
          <w:szCs w:val="24"/>
        </w:rPr>
        <w:tab/>
      </w:r>
    </w:p>
    <w:p w:rsidR="009D3FA5" w:rsidRPr="009C447F" w:rsidRDefault="00CB08BF" w:rsidP="00CB08BF">
      <w:pPr>
        <w:rPr>
          <w:sz w:val="24"/>
          <w:szCs w:val="24"/>
        </w:rPr>
      </w:pPr>
      <w:r>
        <w:rPr>
          <w:sz w:val="24"/>
          <w:szCs w:val="24"/>
        </w:rPr>
        <w:t>"</w:t>
      </w:r>
    </w:p>
    <w:tbl>
      <w:tblPr>
        <w:tblStyle w:val="a6"/>
        <w:tblW w:w="10348" w:type="dxa"/>
        <w:tblInd w:w="108" w:type="dxa"/>
        <w:tblLook w:val="04A0"/>
      </w:tblPr>
      <w:tblGrid>
        <w:gridCol w:w="3969"/>
        <w:gridCol w:w="6379"/>
      </w:tblGrid>
      <w:tr w:rsidR="00DD1C0E" w:rsidRPr="005B063F" w:rsidTr="00A9138E">
        <w:tc>
          <w:tcPr>
            <w:tcW w:w="3969" w:type="dxa"/>
          </w:tcPr>
          <w:p w:rsidR="00DD1C0E" w:rsidRDefault="00DD1C0E" w:rsidP="00DD1C0E">
            <w:pPr>
              <w:jc w:val="both"/>
              <w:rPr>
                <w:sz w:val="24"/>
                <w:szCs w:val="24"/>
              </w:rPr>
            </w:pPr>
            <w:r w:rsidRPr="00DD1C0E">
              <w:rPr>
                <w:sz w:val="24"/>
                <w:szCs w:val="24"/>
              </w:rPr>
              <w:t>Ожидаемые конечные результаты реализации Подпрограммы</w:t>
            </w:r>
          </w:p>
          <w:p w:rsidR="00015203" w:rsidRDefault="00015203" w:rsidP="00DD1C0E">
            <w:pPr>
              <w:jc w:val="both"/>
              <w:rPr>
                <w:sz w:val="24"/>
                <w:szCs w:val="24"/>
              </w:rPr>
            </w:pPr>
          </w:p>
          <w:p w:rsidR="00015203" w:rsidRDefault="00015203" w:rsidP="00DD1C0E">
            <w:pPr>
              <w:jc w:val="both"/>
              <w:rPr>
                <w:sz w:val="24"/>
                <w:szCs w:val="24"/>
              </w:rPr>
            </w:pPr>
          </w:p>
          <w:p w:rsidR="00015203" w:rsidRPr="005B063F" w:rsidRDefault="00015203" w:rsidP="00DD1C0E">
            <w:pPr>
              <w:jc w:val="both"/>
            </w:pPr>
          </w:p>
        </w:tc>
        <w:tc>
          <w:tcPr>
            <w:tcW w:w="6379" w:type="dxa"/>
          </w:tcPr>
          <w:p w:rsidR="00015203" w:rsidRPr="00015203" w:rsidRDefault="00015203" w:rsidP="00015203">
            <w:pPr>
              <w:widowControl w:val="0"/>
              <w:tabs>
                <w:tab w:val="left" w:pos="709"/>
              </w:tabs>
              <w:autoSpaceDE w:val="0"/>
              <w:autoSpaceDN w:val="0"/>
              <w:adjustRightInd w:val="0"/>
              <w:jc w:val="both"/>
              <w:rPr>
                <w:sz w:val="24"/>
                <w:szCs w:val="24"/>
                <w:lang w:eastAsia="hi-IN" w:bidi="hi-IN"/>
              </w:rPr>
            </w:pPr>
            <w:r w:rsidRPr="00015203">
              <w:rPr>
                <w:sz w:val="24"/>
                <w:szCs w:val="24"/>
                <w:lang w:eastAsia="hi-IN" w:bidi="hi-IN"/>
              </w:rPr>
              <w:t>1. Увеличение числа субъектов малого и среднего пре</w:t>
            </w:r>
            <w:r w:rsidRPr="00015203">
              <w:rPr>
                <w:sz w:val="24"/>
                <w:szCs w:val="24"/>
                <w:lang w:eastAsia="hi-IN" w:bidi="hi-IN"/>
              </w:rPr>
              <w:t>д</w:t>
            </w:r>
            <w:r w:rsidRPr="00015203">
              <w:rPr>
                <w:sz w:val="24"/>
                <w:szCs w:val="24"/>
                <w:lang w:eastAsia="hi-IN" w:bidi="hi-IN"/>
              </w:rPr>
              <w:t xml:space="preserve">принимательства в расчете на 10 тысяч человек населения  к концу 2025 года до </w:t>
            </w:r>
            <w:r w:rsidRPr="00A9138E">
              <w:rPr>
                <w:sz w:val="24"/>
                <w:szCs w:val="24"/>
                <w:lang w:eastAsia="hi-IN" w:bidi="hi-IN"/>
              </w:rPr>
              <w:t>246,5</w:t>
            </w:r>
            <w:r w:rsidRPr="00015203">
              <w:rPr>
                <w:sz w:val="24"/>
                <w:szCs w:val="24"/>
                <w:lang w:eastAsia="hi-IN" w:bidi="hi-IN"/>
              </w:rPr>
              <w:t xml:space="preserve"> единиц;</w:t>
            </w:r>
          </w:p>
          <w:p w:rsidR="00033D62" w:rsidRPr="00015203" w:rsidRDefault="00015203" w:rsidP="00A9138E">
            <w:pPr>
              <w:jc w:val="both"/>
              <w:outlineLvl w:val="2"/>
              <w:rPr>
                <w:sz w:val="24"/>
                <w:szCs w:val="24"/>
                <w:lang w:eastAsia="hi-IN" w:bidi="hi-IN"/>
              </w:rPr>
            </w:pPr>
            <w:r w:rsidRPr="00015203">
              <w:rPr>
                <w:sz w:val="24"/>
                <w:szCs w:val="24"/>
                <w:lang w:eastAsia="hi-IN" w:bidi="hi-IN"/>
              </w:rPr>
              <w:t xml:space="preserve">2. </w:t>
            </w:r>
            <w:r w:rsidR="00A9138E">
              <w:rPr>
                <w:sz w:val="24"/>
                <w:szCs w:val="24"/>
                <w:lang w:eastAsia="hi-IN" w:bidi="hi-IN"/>
              </w:rPr>
              <w:t>Сохранение значения показателя "Доля</w:t>
            </w:r>
            <w:r w:rsidRPr="00015203">
              <w:rPr>
                <w:sz w:val="24"/>
                <w:szCs w:val="24"/>
                <w:lang w:eastAsia="hi-IN" w:bidi="hi-IN"/>
              </w:rPr>
              <w:t xml:space="preserve"> среднесписочной численности работников (без внешних совместителей) м</w:t>
            </w:r>
            <w:r w:rsidRPr="00015203">
              <w:rPr>
                <w:sz w:val="24"/>
                <w:szCs w:val="24"/>
                <w:lang w:eastAsia="hi-IN" w:bidi="hi-IN"/>
              </w:rPr>
              <w:t>а</w:t>
            </w:r>
            <w:r w:rsidRPr="00015203">
              <w:rPr>
                <w:sz w:val="24"/>
                <w:szCs w:val="24"/>
                <w:lang w:eastAsia="hi-IN" w:bidi="hi-IN"/>
              </w:rPr>
              <w:t>лых и средних предприятий в среднесписочной численн</w:t>
            </w:r>
            <w:r w:rsidRPr="00015203">
              <w:rPr>
                <w:sz w:val="24"/>
                <w:szCs w:val="24"/>
                <w:lang w:eastAsia="hi-IN" w:bidi="hi-IN"/>
              </w:rPr>
              <w:t>о</w:t>
            </w:r>
            <w:r w:rsidRPr="00015203">
              <w:rPr>
                <w:sz w:val="24"/>
                <w:szCs w:val="24"/>
                <w:lang w:eastAsia="hi-IN" w:bidi="hi-IN"/>
              </w:rPr>
              <w:t>сти работников (без внешних совместителей) всех пре</w:t>
            </w:r>
            <w:r w:rsidRPr="00015203">
              <w:rPr>
                <w:sz w:val="24"/>
                <w:szCs w:val="24"/>
                <w:lang w:eastAsia="hi-IN" w:bidi="hi-IN"/>
              </w:rPr>
              <w:t>д</w:t>
            </w:r>
            <w:r w:rsidRPr="00015203">
              <w:rPr>
                <w:sz w:val="24"/>
                <w:szCs w:val="24"/>
                <w:lang w:eastAsia="hi-IN" w:bidi="hi-IN"/>
              </w:rPr>
              <w:t>приятий и организаций</w:t>
            </w:r>
            <w:r w:rsidR="00A9138E">
              <w:rPr>
                <w:sz w:val="24"/>
                <w:szCs w:val="24"/>
                <w:lang w:eastAsia="hi-IN" w:bidi="hi-IN"/>
              </w:rPr>
              <w:t xml:space="preserve">" не менее </w:t>
            </w:r>
            <w:r w:rsidR="00A9138E" w:rsidRPr="00A9138E">
              <w:rPr>
                <w:sz w:val="24"/>
                <w:szCs w:val="24"/>
                <w:lang w:eastAsia="hi-IN" w:bidi="hi-IN"/>
              </w:rPr>
              <w:t>1</w:t>
            </w:r>
            <w:r w:rsidRPr="00A9138E">
              <w:rPr>
                <w:sz w:val="24"/>
                <w:szCs w:val="24"/>
                <w:lang w:eastAsia="hi-IN" w:bidi="hi-IN"/>
              </w:rPr>
              <w:t>3,1</w:t>
            </w:r>
            <w:r w:rsidR="00A9138E">
              <w:rPr>
                <w:sz w:val="24"/>
                <w:szCs w:val="24"/>
                <w:lang w:eastAsia="hi-IN" w:bidi="hi-IN"/>
              </w:rPr>
              <w:t>% ежегодно</w:t>
            </w:r>
            <w:r w:rsidRPr="00015203">
              <w:rPr>
                <w:sz w:val="24"/>
                <w:szCs w:val="24"/>
                <w:lang w:eastAsia="hi-IN" w:bidi="hi-IN"/>
              </w:rPr>
              <w:t>.</w:t>
            </w:r>
          </w:p>
        </w:tc>
      </w:tr>
    </w:tbl>
    <w:p w:rsidR="00055381" w:rsidRDefault="00F175D7" w:rsidP="003C6F45">
      <w:pPr>
        <w:tabs>
          <w:tab w:val="left" w:pos="0"/>
        </w:tabs>
        <w:autoSpaceDE w:val="0"/>
        <w:autoSpaceDN w:val="0"/>
        <w:adjustRightInd w:val="0"/>
        <w:jc w:val="right"/>
        <w:rPr>
          <w:bCs/>
          <w:sz w:val="24"/>
          <w:szCs w:val="24"/>
        </w:rPr>
      </w:pPr>
      <w:r>
        <w:rPr>
          <w:bCs/>
          <w:sz w:val="24"/>
          <w:szCs w:val="24"/>
        </w:rPr>
        <w:t>"</w:t>
      </w:r>
      <w:r w:rsidR="00A9138E">
        <w:rPr>
          <w:bCs/>
          <w:sz w:val="24"/>
          <w:szCs w:val="24"/>
        </w:rPr>
        <w:t>;</w:t>
      </w:r>
    </w:p>
    <w:p w:rsidR="00F175D7" w:rsidRDefault="003838F6" w:rsidP="00680528">
      <w:pPr>
        <w:autoSpaceDE w:val="0"/>
        <w:ind w:firstLine="426"/>
        <w:jc w:val="both"/>
        <w:rPr>
          <w:b/>
          <w:sz w:val="24"/>
          <w:szCs w:val="24"/>
        </w:rPr>
      </w:pPr>
      <w:r>
        <w:rPr>
          <w:b/>
          <w:sz w:val="24"/>
          <w:szCs w:val="24"/>
        </w:rPr>
        <w:t>10</w:t>
      </w:r>
      <w:r w:rsidR="00B5749F">
        <w:rPr>
          <w:b/>
          <w:sz w:val="24"/>
          <w:szCs w:val="24"/>
        </w:rPr>
        <w:t xml:space="preserve">) </w:t>
      </w:r>
      <w:r w:rsidR="001F56ED">
        <w:rPr>
          <w:b/>
          <w:sz w:val="24"/>
          <w:szCs w:val="24"/>
        </w:rPr>
        <w:t>в р</w:t>
      </w:r>
      <w:r w:rsidR="00F175D7">
        <w:rPr>
          <w:b/>
          <w:sz w:val="24"/>
          <w:szCs w:val="24"/>
        </w:rPr>
        <w:t>аздел</w:t>
      </w:r>
      <w:r w:rsidR="001F56ED">
        <w:rPr>
          <w:b/>
          <w:sz w:val="24"/>
          <w:szCs w:val="24"/>
        </w:rPr>
        <w:t>е</w:t>
      </w:r>
      <w:r w:rsidR="00F175D7">
        <w:rPr>
          <w:b/>
          <w:sz w:val="24"/>
          <w:szCs w:val="24"/>
        </w:rPr>
        <w:t xml:space="preserve"> 4</w:t>
      </w:r>
      <w:r w:rsidR="00F175D7" w:rsidRPr="0004720B">
        <w:rPr>
          <w:b/>
          <w:sz w:val="24"/>
          <w:szCs w:val="24"/>
        </w:rPr>
        <w:t>. </w:t>
      </w:r>
      <w:r w:rsidR="00E4594B">
        <w:rPr>
          <w:b/>
          <w:sz w:val="24"/>
          <w:szCs w:val="24"/>
        </w:rPr>
        <w:t>"</w:t>
      </w:r>
      <w:r w:rsidR="00F175D7">
        <w:rPr>
          <w:b/>
          <w:sz w:val="24"/>
          <w:szCs w:val="24"/>
        </w:rPr>
        <w:t>Ожидаемые конечные результаты и целевые показатели реал</w:t>
      </w:r>
      <w:r w:rsidR="00F175D7">
        <w:rPr>
          <w:b/>
          <w:sz w:val="24"/>
          <w:szCs w:val="24"/>
        </w:rPr>
        <w:t>и</w:t>
      </w:r>
      <w:r w:rsidR="00F175D7">
        <w:rPr>
          <w:b/>
          <w:sz w:val="24"/>
          <w:szCs w:val="24"/>
        </w:rPr>
        <w:t>зации</w:t>
      </w:r>
      <w:r w:rsidR="00E4594B">
        <w:rPr>
          <w:b/>
          <w:sz w:val="24"/>
          <w:szCs w:val="24"/>
        </w:rPr>
        <w:t>"</w:t>
      </w:r>
      <w:r w:rsidR="00F175D7">
        <w:rPr>
          <w:b/>
          <w:sz w:val="24"/>
          <w:szCs w:val="24"/>
        </w:rPr>
        <w:t xml:space="preserve"> Подпрограммы 2</w:t>
      </w:r>
    </w:p>
    <w:p w:rsidR="00F175D7" w:rsidRPr="0004720B" w:rsidRDefault="00F175D7" w:rsidP="00680528">
      <w:pPr>
        <w:ind w:firstLine="426"/>
        <w:jc w:val="both"/>
        <w:rPr>
          <w:sz w:val="24"/>
          <w:szCs w:val="24"/>
        </w:rPr>
      </w:pPr>
      <w:r>
        <w:rPr>
          <w:b/>
          <w:sz w:val="24"/>
          <w:szCs w:val="24"/>
        </w:rPr>
        <w:lastRenderedPageBreak/>
        <w:t>а</w:t>
      </w:r>
      <w:r w:rsidRPr="0004720B">
        <w:rPr>
          <w:b/>
          <w:sz w:val="24"/>
          <w:szCs w:val="24"/>
        </w:rPr>
        <w:t xml:space="preserve">бзац </w:t>
      </w:r>
      <w:r w:rsidR="00AA4D3C">
        <w:rPr>
          <w:b/>
          <w:sz w:val="24"/>
          <w:szCs w:val="24"/>
        </w:rPr>
        <w:t xml:space="preserve">4, </w:t>
      </w:r>
      <w:r w:rsidR="00AA36D3">
        <w:rPr>
          <w:b/>
          <w:sz w:val="24"/>
          <w:szCs w:val="24"/>
        </w:rPr>
        <w:t>5</w:t>
      </w:r>
      <w:r>
        <w:rPr>
          <w:b/>
          <w:sz w:val="24"/>
          <w:szCs w:val="24"/>
        </w:rPr>
        <w:t xml:space="preserve"> </w:t>
      </w:r>
      <w:r w:rsidRPr="0004720B">
        <w:rPr>
          <w:sz w:val="24"/>
          <w:szCs w:val="24"/>
        </w:rPr>
        <w:t xml:space="preserve"> </w:t>
      </w:r>
      <w:r>
        <w:rPr>
          <w:sz w:val="24"/>
          <w:szCs w:val="24"/>
        </w:rPr>
        <w:t>изложить в следующей редакции</w:t>
      </w:r>
      <w:r w:rsidRPr="0004720B">
        <w:rPr>
          <w:sz w:val="24"/>
          <w:szCs w:val="24"/>
        </w:rPr>
        <w:t>:</w:t>
      </w:r>
    </w:p>
    <w:p w:rsidR="00F175D7" w:rsidRPr="00432235" w:rsidRDefault="00882F7B" w:rsidP="00680528">
      <w:pPr>
        <w:ind w:firstLine="426"/>
        <w:jc w:val="both"/>
        <w:rPr>
          <w:sz w:val="24"/>
          <w:szCs w:val="24"/>
          <w:lang w:eastAsia="hi-IN" w:bidi="hi-IN"/>
        </w:rPr>
      </w:pPr>
      <w:r>
        <w:rPr>
          <w:sz w:val="24"/>
          <w:szCs w:val="24"/>
          <w:lang w:eastAsia="hi-IN" w:bidi="hi-IN"/>
        </w:rPr>
        <w:t>"</w:t>
      </w:r>
      <w:r w:rsidR="00F175D7" w:rsidRPr="00432235">
        <w:rPr>
          <w:sz w:val="24"/>
          <w:szCs w:val="24"/>
          <w:lang w:eastAsia="hi-IN" w:bidi="hi-IN"/>
        </w:rPr>
        <w:t>1. увеличить число субъектов малого и среднего предпринимательства в расчете на 10 т</w:t>
      </w:r>
      <w:r w:rsidR="00F175D7" w:rsidRPr="00432235">
        <w:rPr>
          <w:sz w:val="24"/>
          <w:szCs w:val="24"/>
          <w:lang w:eastAsia="hi-IN" w:bidi="hi-IN"/>
        </w:rPr>
        <w:t>ы</w:t>
      </w:r>
      <w:r w:rsidR="00F175D7" w:rsidRPr="00432235">
        <w:rPr>
          <w:sz w:val="24"/>
          <w:szCs w:val="24"/>
          <w:lang w:eastAsia="hi-IN" w:bidi="hi-IN"/>
        </w:rPr>
        <w:t xml:space="preserve">сяч человек населения  к концу 2025  года </w:t>
      </w:r>
      <w:r w:rsidR="00F175D7" w:rsidRPr="00F750EF">
        <w:rPr>
          <w:sz w:val="24"/>
          <w:szCs w:val="24"/>
          <w:lang w:eastAsia="hi-IN" w:bidi="hi-IN"/>
        </w:rPr>
        <w:t>до  246,5</w:t>
      </w:r>
      <w:r w:rsidR="00F175D7" w:rsidRPr="00432235">
        <w:rPr>
          <w:sz w:val="24"/>
          <w:szCs w:val="24"/>
          <w:lang w:eastAsia="hi-IN" w:bidi="hi-IN"/>
        </w:rPr>
        <w:t xml:space="preserve"> единиц;</w:t>
      </w:r>
    </w:p>
    <w:p w:rsidR="00F175D7" w:rsidRPr="00432235" w:rsidRDefault="00F175D7" w:rsidP="00680528">
      <w:pPr>
        <w:ind w:firstLine="426"/>
        <w:jc w:val="both"/>
        <w:rPr>
          <w:sz w:val="24"/>
          <w:szCs w:val="24"/>
          <w:lang w:eastAsia="hi-IN" w:bidi="hi-IN"/>
        </w:rPr>
      </w:pPr>
      <w:r w:rsidRPr="00432235">
        <w:rPr>
          <w:sz w:val="24"/>
          <w:szCs w:val="24"/>
          <w:lang w:eastAsia="hi-IN" w:bidi="hi-IN"/>
        </w:rPr>
        <w:t xml:space="preserve">2. </w:t>
      </w:r>
      <w:r w:rsidR="00E4594B">
        <w:rPr>
          <w:sz w:val="24"/>
          <w:szCs w:val="24"/>
          <w:lang w:eastAsia="hi-IN" w:bidi="hi-IN"/>
        </w:rPr>
        <w:t>Сохранить значение показателя "Доля</w:t>
      </w:r>
      <w:r w:rsidRPr="00432235">
        <w:rPr>
          <w:sz w:val="24"/>
          <w:szCs w:val="24"/>
          <w:lang w:eastAsia="hi-IN" w:bidi="hi-IN"/>
        </w:rPr>
        <w:t xml:space="preserve"> среднесписочной численности работников (без внешних совместителей) малых и средних предприятий в среднесписочной численности рабо</w:t>
      </w:r>
      <w:r w:rsidRPr="00432235">
        <w:rPr>
          <w:sz w:val="24"/>
          <w:szCs w:val="24"/>
          <w:lang w:eastAsia="hi-IN" w:bidi="hi-IN"/>
        </w:rPr>
        <w:t>т</w:t>
      </w:r>
      <w:r w:rsidRPr="00432235">
        <w:rPr>
          <w:sz w:val="24"/>
          <w:szCs w:val="24"/>
          <w:lang w:eastAsia="hi-IN" w:bidi="hi-IN"/>
        </w:rPr>
        <w:t>ников (без внешних совместителей) всех предприятий и организаций</w:t>
      </w:r>
      <w:r w:rsidR="00F750EF">
        <w:rPr>
          <w:sz w:val="24"/>
          <w:szCs w:val="24"/>
          <w:lang w:eastAsia="hi-IN" w:bidi="hi-IN"/>
        </w:rPr>
        <w:t>" не менее</w:t>
      </w:r>
      <w:r w:rsidRPr="00432235">
        <w:rPr>
          <w:sz w:val="24"/>
          <w:szCs w:val="24"/>
          <w:lang w:eastAsia="hi-IN" w:bidi="hi-IN"/>
        </w:rPr>
        <w:t xml:space="preserve">  </w:t>
      </w:r>
      <w:r w:rsidRPr="00597F9F">
        <w:rPr>
          <w:sz w:val="24"/>
          <w:szCs w:val="24"/>
          <w:lang w:eastAsia="hi-IN" w:bidi="hi-IN"/>
        </w:rPr>
        <w:t>13,1</w:t>
      </w:r>
      <w:r w:rsidR="00F750EF" w:rsidRPr="00597F9F">
        <w:rPr>
          <w:sz w:val="24"/>
          <w:szCs w:val="24"/>
          <w:lang w:eastAsia="hi-IN" w:bidi="hi-IN"/>
        </w:rPr>
        <w:t>%</w:t>
      </w:r>
      <w:r w:rsidR="00F750EF">
        <w:rPr>
          <w:sz w:val="24"/>
          <w:szCs w:val="24"/>
          <w:lang w:eastAsia="hi-IN" w:bidi="hi-IN"/>
        </w:rPr>
        <w:t xml:space="preserve"> ежего</w:t>
      </w:r>
      <w:r w:rsidR="00F750EF">
        <w:rPr>
          <w:sz w:val="24"/>
          <w:szCs w:val="24"/>
          <w:lang w:eastAsia="hi-IN" w:bidi="hi-IN"/>
        </w:rPr>
        <w:t>д</w:t>
      </w:r>
      <w:r w:rsidR="00F750EF">
        <w:rPr>
          <w:sz w:val="24"/>
          <w:szCs w:val="24"/>
          <w:lang w:eastAsia="hi-IN" w:bidi="hi-IN"/>
        </w:rPr>
        <w:t>но</w:t>
      </w:r>
      <w:r w:rsidRPr="00432235">
        <w:rPr>
          <w:sz w:val="24"/>
          <w:szCs w:val="24"/>
          <w:lang w:eastAsia="hi-IN" w:bidi="hi-IN"/>
        </w:rPr>
        <w:t>.</w:t>
      </w:r>
      <w:r w:rsidR="00882F7B">
        <w:rPr>
          <w:sz w:val="24"/>
          <w:szCs w:val="24"/>
          <w:lang w:eastAsia="hi-IN" w:bidi="hi-IN"/>
        </w:rPr>
        <w:t>"</w:t>
      </w:r>
      <w:r w:rsidR="00680528">
        <w:rPr>
          <w:sz w:val="24"/>
          <w:szCs w:val="24"/>
          <w:lang w:eastAsia="hi-IN" w:bidi="hi-IN"/>
        </w:rPr>
        <w:t>;</w:t>
      </w:r>
    </w:p>
    <w:p w:rsidR="00B5749F" w:rsidRDefault="003838F6" w:rsidP="00680528">
      <w:pPr>
        <w:ind w:firstLine="426"/>
        <w:rPr>
          <w:sz w:val="24"/>
          <w:szCs w:val="24"/>
        </w:rPr>
      </w:pPr>
      <w:r>
        <w:rPr>
          <w:b/>
          <w:sz w:val="24"/>
          <w:szCs w:val="24"/>
        </w:rPr>
        <w:t>11</w:t>
      </w:r>
      <w:r w:rsidR="00B5749F">
        <w:rPr>
          <w:b/>
          <w:sz w:val="24"/>
          <w:szCs w:val="24"/>
        </w:rPr>
        <w:t xml:space="preserve">) </w:t>
      </w:r>
      <w:r w:rsidR="00070B4F">
        <w:rPr>
          <w:b/>
          <w:sz w:val="24"/>
          <w:szCs w:val="24"/>
        </w:rPr>
        <w:t xml:space="preserve"> п</w:t>
      </w:r>
      <w:r w:rsidR="000C3DAC">
        <w:rPr>
          <w:b/>
          <w:sz w:val="24"/>
          <w:szCs w:val="24"/>
        </w:rPr>
        <w:t>риложени</w:t>
      </w:r>
      <w:r w:rsidR="00F51ED1">
        <w:rPr>
          <w:b/>
          <w:sz w:val="24"/>
          <w:szCs w:val="24"/>
        </w:rPr>
        <w:t>е</w:t>
      </w:r>
      <w:r w:rsidR="00597F9F">
        <w:rPr>
          <w:b/>
          <w:sz w:val="24"/>
          <w:szCs w:val="24"/>
        </w:rPr>
        <w:t xml:space="preserve"> </w:t>
      </w:r>
      <w:r w:rsidR="00B5749F" w:rsidRPr="0004720B">
        <w:rPr>
          <w:b/>
          <w:sz w:val="24"/>
          <w:szCs w:val="24"/>
        </w:rPr>
        <w:t>1</w:t>
      </w:r>
      <w:r w:rsidR="00070B4F">
        <w:rPr>
          <w:b/>
          <w:sz w:val="24"/>
          <w:szCs w:val="24"/>
        </w:rPr>
        <w:t xml:space="preserve"> </w:t>
      </w:r>
      <w:r w:rsidR="00B5749F" w:rsidRPr="0004720B">
        <w:rPr>
          <w:sz w:val="24"/>
          <w:szCs w:val="24"/>
        </w:rPr>
        <w:t>к П</w:t>
      </w:r>
      <w:r w:rsidR="00B5749F">
        <w:rPr>
          <w:sz w:val="24"/>
          <w:szCs w:val="24"/>
        </w:rPr>
        <w:t>одп</w:t>
      </w:r>
      <w:r w:rsidR="00B5749F" w:rsidRPr="0004720B">
        <w:rPr>
          <w:sz w:val="24"/>
          <w:szCs w:val="24"/>
        </w:rPr>
        <w:t xml:space="preserve">рограмме </w:t>
      </w:r>
      <w:r w:rsidR="000C3DAC">
        <w:rPr>
          <w:sz w:val="24"/>
          <w:szCs w:val="24"/>
        </w:rPr>
        <w:t xml:space="preserve">2 </w:t>
      </w:r>
      <w:r w:rsidR="00F51ED1" w:rsidRPr="0004720B">
        <w:rPr>
          <w:sz w:val="24"/>
          <w:szCs w:val="24"/>
        </w:rPr>
        <w:t xml:space="preserve">изложить в редакции согласно приложению </w:t>
      </w:r>
      <w:r w:rsidR="00855F56">
        <w:rPr>
          <w:sz w:val="24"/>
          <w:szCs w:val="24"/>
        </w:rPr>
        <w:t>2</w:t>
      </w:r>
      <w:r w:rsidR="00F51ED1" w:rsidRPr="0004720B">
        <w:rPr>
          <w:sz w:val="24"/>
          <w:szCs w:val="24"/>
        </w:rPr>
        <w:t xml:space="preserve"> к н</w:t>
      </w:r>
      <w:r w:rsidR="00F51ED1" w:rsidRPr="0004720B">
        <w:rPr>
          <w:sz w:val="24"/>
          <w:szCs w:val="24"/>
        </w:rPr>
        <w:t>а</w:t>
      </w:r>
      <w:r w:rsidR="00F51ED1" w:rsidRPr="0004720B">
        <w:rPr>
          <w:sz w:val="24"/>
          <w:szCs w:val="24"/>
        </w:rPr>
        <w:t>стоящему постановлению;</w:t>
      </w:r>
    </w:p>
    <w:p w:rsidR="00BC1CE4" w:rsidRDefault="003838F6" w:rsidP="00680528">
      <w:pPr>
        <w:ind w:firstLine="426"/>
        <w:rPr>
          <w:sz w:val="24"/>
          <w:szCs w:val="24"/>
        </w:rPr>
      </w:pPr>
      <w:r>
        <w:rPr>
          <w:b/>
          <w:sz w:val="24"/>
          <w:szCs w:val="24"/>
        </w:rPr>
        <w:t>12</w:t>
      </w:r>
      <w:r w:rsidR="00070B4F">
        <w:rPr>
          <w:b/>
          <w:sz w:val="24"/>
          <w:szCs w:val="24"/>
        </w:rPr>
        <w:t>)  п</w:t>
      </w:r>
      <w:r w:rsidR="00BC1CE4">
        <w:rPr>
          <w:b/>
          <w:sz w:val="24"/>
          <w:szCs w:val="24"/>
        </w:rPr>
        <w:t>риложение</w:t>
      </w:r>
      <w:r w:rsidR="00597F9F">
        <w:rPr>
          <w:b/>
          <w:sz w:val="24"/>
          <w:szCs w:val="24"/>
        </w:rPr>
        <w:t xml:space="preserve"> </w:t>
      </w:r>
      <w:r w:rsidR="00BC1CE4">
        <w:rPr>
          <w:b/>
          <w:sz w:val="24"/>
          <w:szCs w:val="24"/>
        </w:rPr>
        <w:t xml:space="preserve">2 </w:t>
      </w:r>
      <w:r w:rsidR="00BC1CE4" w:rsidRPr="0004720B">
        <w:rPr>
          <w:sz w:val="24"/>
          <w:szCs w:val="24"/>
        </w:rPr>
        <w:t>к П</w:t>
      </w:r>
      <w:r w:rsidR="00BC1CE4">
        <w:rPr>
          <w:sz w:val="24"/>
          <w:szCs w:val="24"/>
        </w:rPr>
        <w:t>одп</w:t>
      </w:r>
      <w:r w:rsidR="00BC1CE4" w:rsidRPr="0004720B">
        <w:rPr>
          <w:sz w:val="24"/>
          <w:szCs w:val="24"/>
        </w:rPr>
        <w:t xml:space="preserve">рограмме </w:t>
      </w:r>
      <w:r w:rsidR="00BC1CE4">
        <w:rPr>
          <w:sz w:val="24"/>
          <w:szCs w:val="24"/>
        </w:rPr>
        <w:t xml:space="preserve">2 </w:t>
      </w:r>
      <w:r w:rsidR="00BC1CE4" w:rsidRPr="0004720B">
        <w:rPr>
          <w:sz w:val="24"/>
          <w:szCs w:val="24"/>
        </w:rPr>
        <w:t xml:space="preserve">изложить в редакции согласно приложению </w:t>
      </w:r>
      <w:r w:rsidR="00BC1CE4">
        <w:rPr>
          <w:sz w:val="24"/>
          <w:szCs w:val="24"/>
        </w:rPr>
        <w:t>3</w:t>
      </w:r>
      <w:r w:rsidR="00BC1CE4" w:rsidRPr="0004720B">
        <w:rPr>
          <w:sz w:val="24"/>
          <w:szCs w:val="24"/>
        </w:rPr>
        <w:t xml:space="preserve"> к н</w:t>
      </w:r>
      <w:r w:rsidR="00BC1CE4" w:rsidRPr="0004720B">
        <w:rPr>
          <w:sz w:val="24"/>
          <w:szCs w:val="24"/>
        </w:rPr>
        <w:t>а</w:t>
      </w:r>
      <w:r w:rsidR="00BC1CE4" w:rsidRPr="0004720B">
        <w:rPr>
          <w:sz w:val="24"/>
          <w:szCs w:val="24"/>
        </w:rPr>
        <w:t>стоящему постановлению;</w:t>
      </w:r>
    </w:p>
    <w:p w:rsidR="00D62F95" w:rsidRDefault="003838F6" w:rsidP="00070B4F">
      <w:pPr>
        <w:ind w:firstLine="426"/>
        <w:rPr>
          <w:sz w:val="24"/>
          <w:szCs w:val="24"/>
        </w:rPr>
      </w:pPr>
      <w:r>
        <w:rPr>
          <w:b/>
          <w:sz w:val="24"/>
          <w:szCs w:val="24"/>
        </w:rPr>
        <w:t>13</w:t>
      </w:r>
      <w:r w:rsidR="00BC1CE4" w:rsidRPr="007906B1">
        <w:rPr>
          <w:b/>
          <w:sz w:val="24"/>
          <w:szCs w:val="24"/>
        </w:rPr>
        <w:t>)</w:t>
      </w:r>
      <w:r w:rsidR="00070B4F">
        <w:rPr>
          <w:b/>
          <w:sz w:val="24"/>
          <w:szCs w:val="24"/>
        </w:rPr>
        <w:t xml:space="preserve"> в</w:t>
      </w:r>
      <w:r w:rsidR="0031135C" w:rsidRPr="007906B1">
        <w:rPr>
          <w:b/>
          <w:sz w:val="24"/>
          <w:szCs w:val="24"/>
        </w:rPr>
        <w:t xml:space="preserve"> П</w:t>
      </w:r>
      <w:r w:rsidR="00BC1CE4" w:rsidRPr="007906B1">
        <w:rPr>
          <w:b/>
          <w:sz w:val="24"/>
          <w:szCs w:val="24"/>
        </w:rPr>
        <w:t xml:space="preserve">аспорте Подпрограммы </w:t>
      </w:r>
      <w:r w:rsidR="00F8135D">
        <w:rPr>
          <w:b/>
          <w:sz w:val="24"/>
          <w:szCs w:val="24"/>
        </w:rPr>
        <w:t>"Развитие потребительского рынка</w:t>
      </w:r>
      <w:r w:rsidR="008A3FC1">
        <w:rPr>
          <w:b/>
          <w:sz w:val="24"/>
          <w:szCs w:val="24"/>
        </w:rPr>
        <w:t xml:space="preserve"> на территории Тайшетского района" на 2020-2025 г." </w:t>
      </w:r>
      <w:r w:rsidR="008A3FC1" w:rsidRPr="008A3FC1">
        <w:rPr>
          <w:sz w:val="24"/>
          <w:szCs w:val="24"/>
        </w:rPr>
        <w:t xml:space="preserve">(далее </w:t>
      </w:r>
      <w:r w:rsidR="00070B4F">
        <w:rPr>
          <w:sz w:val="24"/>
          <w:szCs w:val="24"/>
        </w:rPr>
        <w:t xml:space="preserve">- </w:t>
      </w:r>
      <w:r w:rsidR="008A3FC1" w:rsidRPr="008A3FC1">
        <w:rPr>
          <w:sz w:val="24"/>
          <w:szCs w:val="24"/>
        </w:rPr>
        <w:t xml:space="preserve">Подпрограмма </w:t>
      </w:r>
      <w:r w:rsidR="00BC1CE4" w:rsidRPr="008A3FC1">
        <w:rPr>
          <w:sz w:val="24"/>
          <w:szCs w:val="24"/>
        </w:rPr>
        <w:t>3</w:t>
      </w:r>
      <w:r w:rsidR="008A3FC1" w:rsidRPr="008A3FC1">
        <w:rPr>
          <w:sz w:val="24"/>
          <w:szCs w:val="24"/>
        </w:rPr>
        <w:t>)</w:t>
      </w:r>
    </w:p>
    <w:p w:rsidR="00BC1CE4" w:rsidRDefault="00BC1CE4" w:rsidP="00BC1CE4">
      <w:pPr>
        <w:ind w:firstLine="708"/>
        <w:rPr>
          <w:sz w:val="24"/>
          <w:szCs w:val="24"/>
        </w:rPr>
      </w:pPr>
      <w:r w:rsidRPr="007906B1">
        <w:rPr>
          <w:sz w:val="24"/>
          <w:szCs w:val="24"/>
        </w:rPr>
        <w:t xml:space="preserve"> стр</w:t>
      </w:r>
      <w:r>
        <w:rPr>
          <w:sz w:val="24"/>
          <w:szCs w:val="24"/>
        </w:rPr>
        <w:t>оку "Ожидае</w:t>
      </w:r>
      <w:r w:rsidR="00D62F95">
        <w:rPr>
          <w:sz w:val="24"/>
          <w:szCs w:val="24"/>
        </w:rPr>
        <w:t>мые</w:t>
      </w:r>
      <w:r>
        <w:rPr>
          <w:sz w:val="24"/>
          <w:szCs w:val="24"/>
        </w:rPr>
        <w:t xml:space="preserve"> конеч</w:t>
      </w:r>
      <w:r w:rsidR="00D62F95">
        <w:rPr>
          <w:sz w:val="24"/>
          <w:szCs w:val="24"/>
        </w:rPr>
        <w:t>ные</w:t>
      </w:r>
      <w:r>
        <w:rPr>
          <w:sz w:val="24"/>
          <w:szCs w:val="24"/>
        </w:rPr>
        <w:t xml:space="preserve"> результат</w:t>
      </w:r>
      <w:r w:rsidR="00D62F95">
        <w:rPr>
          <w:sz w:val="24"/>
          <w:szCs w:val="24"/>
        </w:rPr>
        <w:t>ы</w:t>
      </w:r>
      <w:r w:rsidR="00070B4F">
        <w:rPr>
          <w:sz w:val="24"/>
          <w:szCs w:val="24"/>
        </w:rPr>
        <w:t xml:space="preserve"> реализации Подпрограммы</w:t>
      </w:r>
      <w:r w:rsidR="00D62F95">
        <w:rPr>
          <w:sz w:val="24"/>
          <w:szCs w:val="24"/>
        </w:rPr>
        <w:t xml:space="preserve">" </w:t>
      </w:r>
      <w:r>
        <w:rPr>
          <w:sz w:val="24"/>
          <w:szCs w:val="24"/>
        </w:rPr>
        <w:t xml:space="preserve"> изложить в </w:t>
      </w:r>
      <w:r w:rsidR="00D62F95">
        <w:rPr>
          <w:sz w:val="24"/>
          <w:szCs w:val="24"/>
        </w:rPr>
        <w:t>сл</w:t>
      </w:r>
      <w:r w:rsidR="00D62F95">
        <w:rPr>
          <w:sz w:val="24"/>
          <w:szCs w:val="24"/>
        </w:rPr>
        <w:t>е</w:t>
      </w:r>
      <w:r w:rsidR="00D62F95">
        <w:rPr>
          <w:sz w:val="24"/>
          <w:szCs w:val="24"/>
        </w:rPr>
        <w:t xml:space="preserve">дующей </w:t>
      </w:r>
      <w:r>
        <w:rPr>
          <w:sz w:val="24"/>
          <w:szCs w:val="24"/>
        </w:rPr>
        <w:t>редакции:</w:t>
      </w:r>
    </w:p>
    <w:p w:rsidR="00BC1CE4" w:rsidRDefault="00BC1CE4" w:rsidP="00BC1CE4">
      <w:pPr>
        <w:rPr>
          <w:sz w:val="24"/>
          <w:szCs w:val="24"/>
        </w:rPr>
      </w:pPr>
      <w:r>
        <w:rPr>
          <w:sz w:val="24"/>
          <w:szCs w:val="24"/>
        </w:rPr>
        <w:t>"</w:t>
      </w:r>
    </w:p>
    <w:tbl>
      <w:tblPr>
        <w:tblStyle w:val="a6"/>
        <w:tblW w:w="0" w:type="auto"/>
        <w:tblLook w:val="04A0"/>
      </w:tblPr>
      <w:tblGrid>
        <w:gridCol w:w="4077"/>
        <w:gridCol w:w="6202"/>
      </w:tblGrid>
      <w:tr w:rsidR="00BC1CE4" w:rsidTr="00EB3236">
        <w:tc>
          <w:tcPr>
            <w:tcW w:w="4077" w:type="dxa"/>
          </w:tcPr>
          <w:p w:rsidR="00BC1CE4" w:rsidRDefault="00BC1CE4" w:rsidP="00EB3236">
            <w:pPr>
              <w:rPr>
                <w:sz w:val="24"/>
                <w:szCs w:val="24"/>
              </w:rPr>
            </w:pPr>
            <w:r w:rsidRPr="00896BAE">
              <w:rPr>
                <w:sz w:val="24"/>
                <w:szCs w:val="24"/>
              </w:rPr>
              <w:t xml:space="preserve">Ожидаемые конечные результаты  реализации </w:t>
            </w:r>
            <w:r>
              <w:rPr>
                <w:sz w:val="24"/>
                <w:szCs w:val="24"/>
              </w:rPr>
              <w:t>Подпрог</w:t>
            </w:r>
            <w:r w:rsidRPr="00896BAE">
              <w:rPr>
                <w:sz w:val="24"/>
                <w:szCs w:val="24"/>
              </w:rPr>
              <w:t>раммы</w:t>
            </w:r>
          </w:p>
        </w:tc>
        <w:tc>
          <w:tcPr>
            <w:tcW w:w="6202" w:type="dxa"/>
          </w:tcPr>
          <w:p w:rsidR="00BC1CE4" w:rsidRPr="00BC1CE4" w:rsidRDefault="00BC1CE4" w:rsidP="00BC1CE4">
            <w:pPr>
              <w:jc w:val="both"/>
              <w:rPr>
                <w:sz w:val="24"/>
                <w:szCs w:val="24"/>
                <w:lang w:eastAsia="hi-IN" w:bidi="hi-IN"/>
              </w:rPr>
            </w:pPr>
            <w:r w:rsidRPr="00BC1CE4">
              <w:rPr>
                <w:sz w:val="24"/>
                <w:szCs w:val="24"/>
                <w:lang w:eastAsia="hi-IN" w:bidi="hi-IN"/>
              </w:rPr>
              <w:t>1.Увеличение оборота розничной торговли на душу нас</w:t>
            </w:r>
            <w:r w:rsidRPr="00BC1CE4">
              <w:rPr>
                <w:sz w:val="24"/>
                <w:szCs w:val="24"/>
                <w:lang w:eastAsia="hi-IN" w:bidi="hi-IN"/>
              </w:rPr>
              <w:t>е</w:t>
            </w:r>
            <w:r w:rsidRPr="00BC1CE4">
              <w:rPr>
                <w:sz w:val="24"/>
                <w:szCs w:val="24"/>
                <w:lang w:eastAsia="hi-IN" w:bidi="hi-IN"/>
              </w:rPr>
              <w:t xml:space="preserve">ления  до </w:t>
            </w:r>
            <w:r w:rsidRPr="00597F9F">
              <w:rPr>
                <w:sz w:val="24"/>
                <w:szCs w:val="24"/>
                <w:lang w:eastAsia="hi-IN" w:bidi="hi-IN"/>
              </w:rPr>
              <w:t>130,</w:t>
            </w:r>
            <w:r w:rsidR="00E62D15" w:rsidRPr="00597F9F">
              <w:rPr>
                <w:sz w:val="24"/>
                <w:szCs w:val="24"/>
                <w:lang w:eastAsia="hi-IN" w:bidi="hi-IN"/>
              </w:rPr>
              <w:t>66</w:t>
            </w:r>
            <w:r w:rsidRPr="00BC1CE4">
              <w:rPr>
                <w:sz w:val="24"/>
                <w:szCs w:val="24"/>
                <w:lang w:eastAsia="hi-IN" w:bidi="hi-IN"/>
              </w:rPr>
              <w:t xml:space="preserve"> тыс. руб. к концу 2025 года.</w:t>
            </w:r>
          </w:p>
          <w:p w:rsidR="00BC1CE4" w:rsidRPr="00BC1CE4" w:rsidRDefault="00BC1CE4" w:rsidP="00BC1CE4">
            <w:pPr>
              <w:jc w:val="both"/>
              <w:rPr>
                <w:sz w:val="24"/>
                <w:szCs w:val="24"/>
                <w:lang w:eastAsia="hi-IN" w:bidi="hi-IN"/>
              </w:rPr>
            </w:pPr>
            <w:r w:rsidRPr="00BC1CE4">
              <w:rPr>
                <w:sz w:val="24"/>
                <w:szCs w:val="24"/>
                <w:lang w:eastAsia="hi-IN" w:bidi="hi-IN"/>
              </w:rPr>
              <w:t xml:space="preserve">2.Увеличение оборота общественного питания на душу населения до </w:t>
            </w:r>
            <w:r w:rsidRPr="00597F9F">
              <w:rPr>
                <w:sz w:val="24"/>
                <w:szCs w:val="24"/>
                <w:lang w:eastAsia="hi-IN" w:bidi="hi-IN"/>
              </w:rPr>
              <w:t>3,</w:t>
            </w:r>
            <w:r w:rsidR="00E62D15" w:rsidRPr="00597F9F">
              <w:rPr>
                <w:sz w:val="24"/>
                <w:szCs w:val="24"/>
                <w:lang w:eastAsia="hi-IN" w:bidi="hi-IN"/>
              </w:rPr>
              <w:t>46</w:t>
            </w:r>
            <w:r w:rsidRPr="00BC1CE4">
              <w:rPr>
                <w:sz w:val="24"/>
                <w:szCs w:val="24"/>
                <w:lang w:eastAsia="hi-IN" w:bidi="hi-IN"/>
              </w:rPr>
              <w:t xml:space="preserve"> тыс. руб. к концу 2025 года.</w:t>
            </w:r>
          </w:p>
          <w:p w:rsidR="00BC1CE4" w:rsidRPr="00BC1CE4" w:rsidRDefault="00BC1CE4" w:rsidP="00BC1CE4">
            <w:pPr>
              <w:jc w:val="both"/>
              <w:rPr>
                <w:sz w:val="24"/>
                <w:szCs w:val="24"/>
                <w:lang w:eastAsia="hi-IN" w:bidi="hi-IN"/>
              </w:rPr>
            </w:pPr>
            <w:r w:rsidRPr="00BC1CE4">
              <w:rPr>
                <w:sz w:val="24"/>
                <w:szCs w:val="24"/>
                <w:lang w:eastAsia="hi-IN" w:bidi="hi-IN"/>
              </w:rPr>
              <w:t>3.Увеличение проведения месячников качества и без</w:t>
            </w:r>
            <w:r w:rsidRPr="00BC1CE4">
              <w:rPr>
                <w:sz w:val="24"/>
                <w:szCs w:val="24"/>
                <w:lang w:eastAsia="hi-IN" w:bidi="hi-IN"/>
              </w:rPr>
              <w:t>о</w:t>
            </w:r>
            <w:r w:rsidRPr="00BC1CE4">
              <w:rPr>
                <w:sz w:val="24"/>
                <w:szCs w:val="24"/>
                <w:lang w:eastAsia="hi-IN" w:bidi="hi-IN"/>
              </w:rPr>
              <w:t>пасности товаров и услуг к концу 2025 года до 5 меся</w:t>
            </w:r>
            <w:r w:rsidRPr="00BC1CE4">
              <w:rPr>
                <w:sz w:val="24"/>
                <w:szCs w:val="24"/>
                <w:lang w:eastAsia="hi-IN" w:bidi="hi-IN"/>
              </w:rPr>
              <w:t>ч</w:t>
            </w:r>
            <w:r w:rsidRPr="00BC1CE4">
              <w:rPr>
                <w:sz w:val="24"/>
                <w:szCs w:val="24"/>
                <w:lang w:eastAsia="hi-IN" w:bidi="hi-IN"/>
              </w:rPr>
              <w:t>ников качества в год.</w:t>
            </w:r>
          </w:p>
          <w:p w:rsidR="00BC1CE4" w:rsidRDefault="00BC1CE4" w:rsidP="00BC1CE4">
            <w:pPr>
              <w:rPr>
                <w:sz w:val="24"/>
                <w:szCs w:val="24"/>
                <w:lang w:eastAsia="hi-IN" w:bidi="hi-IN"/>
              </w:rPr>
            </w:pPr>
            <w:r w:rsidRPr="00BC1CE4">
              <w:rPr>
                <w:sz w:val="24"/>
                <w:szCs w:val="24"/>
                <w:lang w:eastAsia="hi-IN" w:bidi="hi-IN"/>
              </w:rPr>
              <w:t>4.Увеличение количества проведенных мероприятий: конкурсов, смотров-конкурсов, конкурсов професси</w:t>
            </w:r>
            <w:r w:rsidRPr="00BC1CE4">
              <w:rPr>
                <w:sz w:val="24"/>
                <w:szCs w:val="24"/>
                <w:lang w:eastAsia="hi-IN" w:bidi="hi-IN"/>
              </w:rPr>
              <w:t>о</w:t>
            </w:r>
            <w:r w:rsidRPr="00BC1CE4">
              <w:rPr>
                <w:sz w:val="24"/>
                <w:szCs w:val="24"/>
                <w:lang w:eastAsia="hi-IN" w:bidi="hi-IN"/>
              </w:rPr>
              <w:t>нального мастерства к концу 2025  года  до 3  конкурсов в год.</w:t>
            </w:r>
          </w:p>
        </w:tc>
      </w:tr>
    </w:tbl>
    <w:p w:rsidR="00597F9F" w:rsidRDefault="00597F9F" w:rsidP="00597F9F">
      <w:pPr>
        <w:autoSpaceDE w:val="0"/>
        <w:ind w:firstLine="709"/>
        <w:jc w:val="right"/>
        <w:rPr>
          <w:b/>
          <w:sz w:val="24"/>
          <w:szCs w:val="24"/>
        </w:rPr>
      </w:pPr>
      <w:r>
        <w:rPr>
          <w:b/>
          <w:sz w:val="24"/>
          <w:szCs w:val="24"/>
        </w:rPr>
        <w:t>";</w:t>
      </w:r>
    </w:p>
    <w:p w:rsidR="00BD6C30" w:rsidRDefault="003838F6" w:rsidP="00BD6C30">
      <w:pPr>
        <w:autoSpaceDE w:val="0"/>
        <w:ind w:firstLine="709"/>
        <w:jc w:val="both"/>
        <w:rPr>
          <w:b/>
          <w:sz w:val="24"/>
          <w:szCs w:val="24"/>
        </w:rPr>
      </w:pPr>
      <w:r>
        <w:rPr>
          <w:b/>
          <w:sz w:val="24"/>
          <w:szCs w:val="24"/>
        </w:rPr>
        <w:t>14</w:t>
      </w:r>
      <w:r w:rsidR="003C1CB4">
        <w:rPr>
          <w:b/>
          <w:sz w:val="24"/>
          <w:szCs w:val="24"/>
        </w:rPr>
        <w:t xml:space="preserve">) </w:t>
      </w:r>
      <w:r w:rsidR="00895FA6">
        <w:rPr>
          <w:b/>
          <w:sz w:val="24"/>
          <w:szCs w:val="24"/>
        </w:rPr>
        <w:t>в р</w:t>
      </w:r>
      <w:r w:rsidR="00BD6C30">
        <w:rPr>
          <w:b/>
          <w:sz w:val="24"/>
          <w:szCs w:val="24"/>
        </w:rPr>
        <w:t>аздел</w:t>
      </w:r>
      <w:r w:rsidR="00895FA6">
        <w:rPr>
          <w:b/>
          <w:sz w:val="24"/>
          <w:szCs w:val="24"/>
        </w:rPr>
        <w:t>е</w:t>
      </w:r>
      <w:r w:rsidR="00BD6C30">
        <w:rPr>
          <w:b/>
          <w:sz w:val="24"/>
          <w:szCs w:val="24"/>
        </w:rPr>
        <w:t xml:space="preserve"> 4</w:t>
      </w:r>
      <w:r w:rsidR="00BD6C30" w:rsidRPr="0004720B">
        <w:rPr>
          <w:b/>
          <w:sz w:val="24"/>
          <w:szCs w:val="24"/>
        </w:rPr>
        <w:t>. </w:t>
      </w:r>
      <w:r w:rsidR="00895FA6">
        <w:rPr>
          <w:b/>
          <w:sz w:val="24"/>
          <w:szCs w:val="24"/>
        </w:rPr>
        <w:t>"</w:t>
      </w:r>
      <w:r w:rsidR="00BD6C30">
        <w:rPr>
          <w:b/>
          <w:sz w:val="24"/>
          <w:szCs w:val="24"/>
        </w:rPr>
        <w:t xml:space="preserve">Ожидаемые конечные результаты </w:t>
      </w:r>
      <w:r w:rsidR="00895FA6">
        <w:rPr>
          <w:b/>
          <w:sz w:val="24"/>
          <w:szCs w:val="24"/>
        </w:rPr>
        <w:t xml:space="preserve">и </w:t>
      </w:r>
      <w:r w:rsidR="00BD6C30">
        <w:rPr>
          <w:b/>
          <w:sz w:val="24"/>
          <w:szCs w:val="24"/>
        </w:rPr>
        <w:t>целевые показатели реализ</w:t>
      </w:r>
      <w:r w:rsidR="00BD6C30">
        <w:rPr>
          <w:b/>
          <w:sz w:val="24"/>
          <w:szCs w:val="24"/>
        </w:rPr>
        <w:t>а</w:t>
      </w:r>
      <w:r w:rsidR="00895FA6">
        <w:rPr>
          <w:b/>
          <w:sz w:val="24"/>
          <w:szCs w:val="24"/>
        </w:rPr>
        <w:t>ции"</w:t>
      </w:r>
    </w:p>
    <w:p w:rsidR="00F175D7" w:rsidRDefault="00BD6C30" w:rsidP="00BD6C30">
      <w:pPr>
        <w:ind w:firstLine="709"/>
        <w:jc w:val="both"/>
        <w:rPr>
          <w:b/>
          <w:sz w:val="24"/>
          <w:szCs w:val="24"/>
        </w:rPr>
      </w:pPr>
      <w:r>
        <w:rPr>
          <w:b/>
          <w:sz w:val="24"/>
          <w:szCs w:val="24"/>
        </w:rPr>
        <w:t>а</w:t>
      </w:r>
      <w:r w:rsidRPr="0004720B">
        <w:rPr>
          <w:b/>
          <w:sz w:val="24"/>
          <w:szCs w:val="24"/>
        </w:rPr>
        <w:t xml:space="preserve">бзац </w:t>
      </w:r>
      <w:r>
        <w:rPr>
          <w:b/>
          <w:sz w:val="24"/>
          <w:szCs w:val="24"/>
        </w:rPr>
        <w:t xml:space="preserve">7 </w:t>
      </w:r>
      <w:r w:rsidRPr="0004720B">
        <w:rPr>
          <w:sz w:val="24"/>
          <w:szCs w:val="24"/>
        </w:rPr>
        <w:t xml:space="preserve"> </w:t>
      </w:r>
      <w:r>
        <w:rPr>
          <w:sz w:val="24"/>
          <w:szCs w:val="24"/>
        </w:rPr>
        <w:t>изложить в следующей редакции</w:t>
      </w:r>
      <w:r w:rsidRPr="0004720B">
        <w:rPr>
          <w:sz w:val="24"/>
          <w:szCs w:val="24"/>
        </w:rPr>
        <w:t>:</w:t>
      </w:r>
    </w:p>
    <w:p w:rsidR="00B50587" w:rsidRPr="00BD6C30" w:rsidRDefault="00D20A86" w:rsidP="00795858">
      <w:pPr>
        <w:ind w:firstLine="567"/>
        <w:jc w:val="both"/>
        <w:rPr>
          <w:sz w:val="24"/>
          <w:szCs w:val="24"/>
          <w:lang w:eastAsia="hi-IN" w:bidi="hi-IN"/>
        </w:rPr>
      </w:pPr>
      <w:r>
        <w:rPr>
          <w:sz w:val="24"/>
          <w:szCs w:val="24"/>
          <w:lang w:eastAsia="hi-IN" w:bidi="hi-IN"/>
        </w:rPr>
        <w:t>"</w:t>
      </w:r>
      <w:r w:rsidR="00B50587" w:rsidRPr="00BD6C30">
        <w:rPr>
          <w:sz w:val="24"/>
          <w:szCs w:val="24"/>
          <w:lang w:eastAsia="hi-IN" w:bidi="hi-IN"/>
        </w:rPr>
        <w:t xml:space="preserve">1. Увеличить оборот розничной торговли на душу населения  </w:t>
      </w:r>
      <w:r w:rsidR="00B50587" w:rsidRPr="00597F9F">
        <w:rPr>
          <w:sz w:val="24"/>
          <w:szCs w:val="24"/>
          <w:lang w:eastAsia="hi-IN" w:bidi="hi-IN"/>
        </w:rPr>
        <w:t xml:space="preserve">до </w:t>
      </w:r>
      <w:r w:rsidR="00292D60" w:rsidRPr="00597F9F">
        <w:rPr>
          <w:sz w:val="24"/>
          <w:szCs w:val="24"/>
          <w:lang w:eastAsia="hi-IN" w:bidi="hi-IN"/>
        </w:rPr>
        <w:t>130,66</w:t>
      </w:r>
      <w:r w:rsidR="00B50587" w:rsidRPr="00BD6C30">
        <w:rPr>
          <w:sz w:val="24"/>
          <w:szCs w:val="24"/>
          <w:lang w:eastAsia="hi-IN" w:bidi="hi-IN"/>
        </w:rPr>
        <w:t xml:space="preserve"> тыс. руб. к концу 2025 года</w:t>
      </w:r>
      <w:r w:rsidR="00895FA6">
        <w:rPr>
          <w:sz w:val="24"/>
          <w:szCs w:val="24"/>
          <w:lang w:eastAsia="hi-IN" w:bidi="hi-IN"/>
        </w:rPr>
        <w:t>"</w:t>
      </w:r>
      <w:r w:rsidR="00B50587" w:rsidRPr="00BD6C30">
        <w:rPr>
          <w:sz w:val="24"/>
          <w:szCs w:val="24"/>
          <w:lang w:eastAsia="hi-IN" w:bidi="hi-IN"/>
        </w:rPr>
        <w:t>;</w:t>
      </w:r>
    </w:p>
    <w:p w:rsidR="000C3DAC" w:rsidRPr="00BD6C30" w:rsidRDefault="00594473" w:rsidP="003C1CB4">
      <w:pPr>
        <w:ind w:firstLine="709"/>
        <w:jc w:val="both"/>
        <w:rPr>
          <w:sz w:val="24"/>
          <w:szCs w:val="24"/>
          <w:lang w:eastAsia="hi-IN" w:bidi="hi-IN"/>
        </w:rPr>
      </w:pPr>
      <w:r>
        <w:rPr>
          <w:b/>
          <w:sz w:val="24"/>
          <w:szCs w:val="24"/>
        </w:rPr>
        <w:t>а</w:t>
      </w:r>
      <w:r w:rsidRPr="0004720B">
        <w:rPr>
          <w:b/>
          <w:sz w:val="24"/>
          <w:szCs w:val="24"/>
        </w:rPr>
        <w:t xml:space="preserve">бзац </w:t>
      </w:r>
      <w:r>
        <w:rPr>
          <w:b/>
          <w:sz w:val="24"/>
          <w:szCs w:val="24"/>
        </w:rPr>
        <w:t xml:space="preserve">15 </w:t>
      </w:r>
      <w:r w:rsidRPr="0004720B">
        <w:rPr>
          <w:sz w:val="24"/>
          <w:szCs w:val="24"/>
        </w:rPr>
        <w:t xml:space="preserve"> </w:t>
      </w:r>
      <w:r>
        <w:rPr>
          <w:sz w:val="24"/>
          <w:szCs w:val="24"/>
        </w:rPr>
        <w:t>изложить в следующей редакции</w:t>
      </w:r>
      <w:r w:rsidRPr="0004720B">
        <w:rPr>
          <w:sz w:val="24"/>
          <w:szCs w:val="24"/>
        </w:rPr>
        <w:t>:</w:t>
      </w:r>
    </w:p>
    <w:p w:rsidR="00B50587" w:rsidRPr="00BD6C30" w:rsidRDefault="00D20A86" w:rsidP="00795858">
      <w:pPr>
        <w:ind w:firstLine="567"/>
        <w:jc w:val="both"/>
        <w:rPr>
          <w:sz w:val="24"/>
          <w:szCs w:val="24"/>
          <w:lang w:eastAsia="hi-IN" w:bidi="hi-IN"/>
        </w:rPr>
      </w:pPr>
      <w:r>
        <w:rPr>
          <w:sz w:val="24"/>
          <w:szCs w:val="24"/>
          <w:lang w:eastAsia="hi-IN" w:bidi="hi-IN"/>
        </w:rPr>
        <w:t>"</w:t>
      </w:r>
      <w:r w:rsidR="00B50587" w:rsidRPr="00BD6C30">
        <w:rPr>
          <w:sz w:val="24"/>
          <w:szCs w:val="24"/>
          <w:lang w:eastAsia="hi-IN" w:bidi="hi-IN"/>
        </w:rPr>
        <w:t xml:space="preserve">2.Увеличить оборот общественного питания на душу населения до </w:t>
      </w:r>
      <w:r w:rsidR="00B50587" w:rsidRPr="00597F9F">
        <w:rPr>
          <w:sz w:val="24"/>
          <w:szCs w:val="24"/>
          <w:lang w:eastAsia="hi-IN" w:bidi="hi-IN"/>
        </w:rPr>
        <w:t>3,</w:t>
      </w:r>
      <w:r w:rsidR="00292D60" w:rsidRPr="00597F9F">
        <w:rPr>
          <w:sz w:val="24"/>
          <w:szCs w:val="24"/>
          <w:lang w:eastAsia="hi-IN" w:bidi="hi-IN"/>
        </w:rPr>
        <w:t>46</w:t>
      </w:r>
      <w:r w:rsidR="00B50587" w:rsidRPr="00BD6C30">
        <w:rPr>
          <w:sz w:val="24"/>
          <w:szCs w:val="24"/>
          <w:lang w:eastAsia="hi-IN" w:bidi="hi-IN"/>
        </w:rPr>
        <w:t xml:space="preserve"> тыс. руб.</w:t>
      </w:r>
      <w:r w:rsidR="00827572">
        <w:rPr>
          <w:sz w:val="24"/>
          <w:szCs w:val="24"/>
          <w:lang w:eastAsia="hi-IN" w:bidi="hi-IN"/>
        </w:rPr>
        <w:t xml:space="preserve"> к концу 2025 года</w:t>
      </w:r>
      <w:r w:rsidR="00895FA6">
        <w:rPr>
          <w:sz w:val="24"/>
          <w:szCs w:val="24"/>
          <w:lang w:eastAsia="hi-IN" w:bidi="hi-IN"/>
        </w:rPr>
        <w:t>"</w:t>
      </w:r>
      <w:r w:rsidR="00827572">
        <w:rPr>
          <w:sz w:val="24"/>
          <w:szCs w:val="24"/>
          <w:lang w:eastAsia="hi-IN" w:bidi="hi-IN"/>
        </w:rPr>
        <w:t>;</w:t>
      </w:r>
    </w:p>
    <w:p w:rsidR="00624854" w:rsidRPr="007A59F4" w:rsidRDefault="003838F6" w:rsidP="00B0730D">
      <w:pPr>
        <w:autoSpaceDE w:val="0"/>
        <w:ind w:firstLine="709"/>
        <w:jc w:val="both"/>
        <w:rPr>
          <w:sz w:val="24"/>
          <w:szCs w:val="24"/>
        </w:rPr>
      </w:pPr>
      <w:r>
        <w:rPr>
          <w:b/>
          <w:sz w:val="24"/>
          <w:szCs w:val="24"/>
        </w:rPr>
        <w:t>15</w:t>
      </w:r>
      <w:r w:rsidR="00827572">
        <w:rPr>
          <w:b/>
          <w:sz w:val="24"/>
          <w:szCs w:val="24"/>
        </w:rPr>
        <w:t xml:space="preserve">) </w:t>
      </w:r>
      <w:r w:rsidR="00827572" w:rsidRPr="007A59F4">
        <w:rPr>
          <w:b/>
          <w:sz w:val="24"/>
          <w:szCs w:val="24"/>
        </w:rPr>
        <w:t xml:space="preserve">приложение </w:t>
      </w:r>
      <w:r w:rsidR="00827572">
        <w:rPr>
          <w:b/>
          <w:sz w:val="24"/>
          <w:szCs w:val="24"/>
        </w:rPr>
        <w:t>1</w:t>
      </w:r>
      <w:r w:rsidR="00827572" w:rsidRPr="007A59F4">
        <w:rPr>
          <w:sz w:val="24"/>
          <w:szCs w:val="24"/>
        </w:rPr>
        <w:t xml:space="preserve"> </w:t>
      </w:r>
      <w:r w:rsidR="00827572">
        <w:rPr>
          <w:sz w:val="24"/>
          <w:szCs w:val="24"/>
        </w:rPr>
        <w:t xml:space="preserve">Подпрограммы </w:t>
      </w:r>
      <w:r w:rsidR="00624854">
        <w:rPr>
          <w:sz w:val="24"/>
          <w:szCs w:val="24"/>
        </w:rPr>
        <w:t>3</w:t>
      </w:r>
      <w:r w:rsidR="002B2C4E" w:rsidRPr="002B2C4E">
        <w:rPr>
          <w:sz w:val="24"/>
          <w:szCs w:val="24"/>
        </w:rPr>
        <w:t xml:space="preserve"> </w:t>
      </w:r>
      <w:r w:rsidR="002B2C4E" w:rsidRPr="007A59F4">
        <w:rPr>
          <w:sz w:val="24"/>
          <w:szCs w:val="24"/>
        </w:rPr>
        <w:t xml:space="preserve">изложить в редакции согласно приложению </w:t>
      </w:r>
      <w:r w:rsidR="002B2C4E">
        <w:rPr>
          <w:sz w:val="24"/>
          <w:szCs w:val="24"/>
        </w:rPr>
        <w:t>4</w:t>
      </w:r>
      <w:r w:rsidR="002B2C4E" w:rsidRPr="007A59F4">
        <w:rPr>
          <w:sz w:val="24"/>
          <w:szCs w:val="24"/>
        </w:rPr>
        <w:t xml:space="preserve"> к н</w:t>
      </w:r>
      <w:r w:rsidR="002B2C4E" w:rsidRPr="007A59F4">
        <w:rPr>
          <w:sz w:val="24"/>
          <w:szCs w:val="24"/>
        </w:rPr>
        <w:t>а</w:t>
      </w:r>
      <w:r w:rsidR="002B2C4E" w:rsidRPr="007A59F4">
        <w:rPr>
          <w:sz w:val="24"/>
          <w:szCs w:val="24"/>
        </w:rPr>
        <w:t>стоящему постановлению</w:t>
      </w:r>
      <w:r w:rsidR="00FD2D94">
        <w:rPr>
          <w:sz w:val="24"/>
          <w:szCs w:val="24"/>
        </w:rPr>
        <w:t>;</w:t>
      </w:r>
    </w:p>
    <w:p w:rsidR="00DB59DC" w:rsidRPr="005B063F" w:rsidRDefault="003838F6" w:rsidP="00827572">
      <w:pPr>
        <w:autoSpaceDE w:val="0"/>
        <w:ind w:firstLine="709"/>
        <w:jc w:val="both"/>
        <w:rPr>
          <w:sz w:val="24"/>
          <w:szCs w:val="24"/>
        </w:rPr>
      </w:pPr>
      <w:r>
        <w:rPr>
          <w:b/>
          <w:sz w:val="24"/>
          <w:szCs w:val="24"/>
        </w:rPr>
        <w:t xml:space="preserve">16) </w:t>
      </w:r>
      <w:r w:rsidR="00827572" w:rsidRPr="007A59F4">
        <w:rPr>
          <w:b/>
          <w:sz w:val="24"/>
          <w:szCs w:val="24"/>
        </w:rPr>
        <w:t xml:space="preserve">приложение </w:t>
      </w:r>
      <w:r w:rsidR="00827572">
        <w:rPr>
          <w:b/>
          <w:sz w:val="24"/>
          <w:szCs w:val="24"/>
        </w:rPr>
        <w:t>2</w:t>
      </w:r>
      <w:r w:rsidR="00827572" w:rsidRPr="007A59F4">
        <w:rPr>
          <w:sz w:val="24"/>
          <w:szCs w:val="24"/>
        </w:rPr>
        <w:t xml:space="preserve"> </w:t>
      </w:r>
      <w:r w:rsidR="00827572">
        <w:rPr>
          <w:sz w:val="24"/>
          <w:szCs w:val="24"/>
        </w:rPr>
        <w:t>Подпрограммы 3</w:t>
      </w:r>
      <w:r>
        <w:rPr>
          <w:sz w:val="24"/>
          <w:szCs w:val="24"/>
        </w:rPr>
        <w:t xml:space="preserve"> </w:t>
      </w:r>
      <w:r w:rsidR="00827572" w:rsidRPr="007A59F4">
        <w:rPr>
          <w:sz w:val="24"/>
          <w:szCs w:val="24"/>
        </w:rPr>
        <w:t xml:space="preserve">изложить в редакции согласно приложению </w:t>
      </w:r>
      <w:r w:rsidR="00B0730D">
        <w:rPr>
          <w:sz w:val="24"/>
          <w:szCs w:val="24"/>
        </w:rPr>
        <w:t>5</w:t>
      </w:r>
      <w:r w:rsidR="00827572" w:rsidRPr="007A59F4">
        <w:rPr>
          <w:sz w:val="24"/>
          <w:szCs w:val="24"/>
        </w:rPr>
        <w:t xml:space="preserve"> к н</w:t>
      </w:r>
      <w:r w:rsidR="00827572" w:rsidRPr="007A59F4">
        <w:rPr>
          <w:sz w:val="24"/>
          <w:szCs w:val="24"/>
        </w:rPr>
        <w:t>а</w:t>
      </w:r>
      <w:r w:rsidR="00827572" w:rsidRPr="007A59F4">
        <w:rPr>
          <w:sz w:val="24"/>
          <w:szCs w:val="24"/>
        </w:rPr>
        <w:t>стоящему постановлению</w:t>
      </w:r>
      <w:r w:rsidR="00D20E3C">
        <w:rPr>
          <w:sz w:val="24"/>
          <w:szCs w:val="24"/>
        </w:rPr>
        <w:t>.</w:t>
      </w:r>
    </w:p>
    <w:p w:rsidR="009E3D52" w:rsidRPr="00D20A86" w:rsidRDefault="00EB5EE1" w:rsidP="009E3D52">
      <w:pPr>
        <w:pStyle w:val="af6"/>
        <w:tabs>
          <w:tab w:val="left" w:pos="709"/>
          <w:tab w:val="left" w:pos="993"/>
          <w:tab w:val="left" w:pos="1276"/>
        </w:tabs>
        <w:jc w:val="both"/>
        <w:rPr>
          <w:rFonts w:ascii="Times New Roman" w:hAnsi="Times New Roman"/>
          <w:sz w:val="24"/>
          <w:szCs w:val="24"/>
        </w:rPr>
      </w:pPr>
      <w:r w:rsidRPr="005B063F">
        <w:rPr>
          <w:szCs w:val="24"/>
        </w:rPr>
        <w:tab/>
      </w:r>
      <w:r w:rsidR="003838F6" w:rsidRPr="00D20A86">
        <w:rPr>
          <w:b/>
          <w:sz w:val="24"/>
          <w:szCs w:val="24"/>
        </w:rPr>
        <w:t>17</w:t>
      </w:r>
      <w:r w:rsidR="007906B1" w:rsidRPr="00D20A86">
        <w:rPr>
          <w:b/>
          <w:sz w:val="24"/>
          <w:szCs w:val="24"/>
        </w:rPr>
        <w:t>)</w:t>
      </w:r>
      <w:r w:rsidR="009E3D52" w:rsidRPr="00D20A86">
        <w:t xml:space="preserve"> </w:t>
      </w:r>
      <w:r w:rsidR="009E3D52" w:rsidRPr="00D20A86">
        <w:rPr>
          <w:rFonts w:ascii="Times New Roman" w:hAnsi="Times New Roman"/>
          <w:sz w:val="24"/>
          <w:szCs w:val="24"/>
        </w:rPr>
        <w:t>Начальнику организационно-контрольного отдела Управления делами админ</w:t>
      </w:r>
      <w:r w:rsidR="009E3D52" w:rsidRPr="00D20A86">
        <w:rPr>
          <w:rFonts w:ascii="Times New Roman" w:hAnsi="Times New Roman"/>
          <w:sz w:val="24"/>
          <w:szCs w:val="24"/>
        </w:rPr>
        <w:t>и</w:t>
      </w:r>
      <w:r w:rsidR="009E3D52" w:rsidRPr="00D20A86">
        <w:rPr>
          <w:rFonts w:ascii="Times New Roman" w:hAnsi="Times New Roman"/>
          <w:sz w:val="24"/>
          <w:szCs w:val="24"/>
        </w:rPr>
        <w:t>страции Тайшетского района Бурмакиной Н.Н. опубликовать настоящее постановление в Бюллетене но</w:t>
      </w:r>
      <w:r w:rsidR="009E3D52" w:rsidRPr="00D20A86">
        <w:rPr>
          <w:rFonts w:ascii="Times New Roman" w:hAnsi="Times New Roman"/>
          <w:sz w:val="24"/>
          <w:szCs w:val="24"/>
        </w:rPr>
        <w:t>р</w:t>
      </w:r>
      <w:r w:rsidR="009E3D52" w:rsidRPr="00D20A86">
        <w:rPr>
          <w:rFonts w:ascii="Times New Roman" w:hAnsi="Times New Roman"/>
          <w:sz w:val="24"/>
          <w:szCs w:val="24"/>
        </w:rPr>
        <w:t xml:space="preserve">мативных правовых актов Тайшетского района "Официальная среда".  </w:t>
      </w:r>
    </w:p>
    <w:p w:rsidR="00D53E5C" w:rsidRDefault="009E3D52" w:rsidP="009D3FA5">
      <w:pPr>
        <w:pStyle w:val="af6"/>
        <w:tabs>
          <w:tab w:val="left" w:pos="709"/>
          <w:tab w:val="left" w:pos="851"/>
        </w:tabs>
        <w:jc w:val="both"/>
        <w:rPr>
          <w:rFonts w:ascii="Times New Roman" w:hAnsi="Times New Roman"/>
          <w:sz w:val="24"/>
          <w:szCs w:val="24"/>
        </w:rPr>
      </w:pPr>
      <w:r w:rsidRPr="00D20A86">
        <w:rPr>
          <w:rFonts w:ascii="Times New Roman" w:hAnsi="Times New Roman"/>
          <w:b/>
          <w:sz w:val="24"/>
          <w:szCs w:val="24"/>
        </w:rPr>
        <w:t xml:space="preserve">           18)</w:t>
      </w:r>
      <w:r w:rsidRPr="00D20A86">
        <w:rPr>
          <w:rFonts w:ascii="Times New Roman" w:hAnsi="Times New Roman"/>
          <w:sz w:val="24"/>
          <w:szCs w:val="24"/>
        </w:rPr>
        <w:t xml:space="preserve"> Начальнику отдела информатизации Управления делами администрации Та</w:t>
      </w:r>
      <w:r w:rsidRPr="00D20A86">
        <w:rPr>
          <w:rFonts w:ascii="Times New Roman" w:hAnsi="Times New Roman"/>
          <w:sz w:val="24"/>
          <w:szCs w:val="24"/>
        </w:rPr>
        <w:t>й</w:t>
      </w:r>
      <w:r w:rsidRPr="00D20A86">
        <w:rPr>
          <w:rFonts w:ascii="Times New Roman" w:hAnsi="Times New Roman"/>
          <w:sz w:val="24"/>
          <w:szCs w:val="24"/>
        </w:rPr>
        <w:t>шетского района Жамову Л.В. разместить настоящее постановление на официальном са</w:t>
      </w:r>
      <w:r w:rsidRPr="00D20A86">
        <w:rPr>
          <w:rFonts w:ascii="Times New Roman" w:hAnsi="Times New Roman"/>
          <w:sz w:val="24"/>
          <w:szCs w:val="24"/>
        </w:rPr>
        <w:t>й</w:t>
      </w:r>
      <w:r w:rsidRPr="00D20A86">
        <w:rPr>
          <w:rFonts w:ascii="Times New Roman" w:hAnsi="Times New Roman"/>
          <w:sz w:val="24"/>
          <w:szCs w:val="24"/>
        </w:rPr>
        <w:t>те администрации Тайшетского района.</w:t>
      </w:r>
    </w:p>
    <w:p w:rsidR="003C6F45" w:rsidRDefault="003C6F45" w:rsidP="009D3FA5">
      <w:pPr>
        <w:pStyle w:val="af6"/>
        <w:tabs>
          <w:tab w:val="left" w:pos="709"/>
          <w:tab w:val="left" w:pos="851"/>
        </w:tabs>
        <w:jc w:val="both"/>
        <w:rPr>
          <w:rFonts w:ascii="Times New Roman" w:hAnsi="Times New Roman"/>
          <w:sz w:val="24"/>
          <w:szCs w:val="24"/>
        </w:rPr>
      </w:pPr>
    </w:p>
    <w:p w:rsidR="00CB08BF" w:rsidRDefault="00CB08BF" w:rsidP="009D3FA5">
      <w:pPr>
        <w:pStyle w:val="af6"/>
        <w:tabs>
          <w:tab w:val="left" w:pos="709"/>
          <w:tab w:val="left" w:pos="851"/>
        </w:tabs>
        <w:jc w:val="both"/>
        <w:rPr>
          <w:rFonts w:ascii="Times New Roman" w:hAnsi="Times New Roman"/>
          <w:sz w:val="24"/>
          <w:szCs w:val="24"/>
        </w:rPr>
      </w:pPr>
    </w:p>
    <w:p w:rsidR="009D3FA5" w:rsidRPr="00D53E5C" w:rsidRDefault="009D3FA5" w:rsidP="009D3FA5">
      <w:pPr>
        <w:rPr>
          <w:sz w:val="24"/>
          <w:szCs w:val="24"/>
        </w:rPr>
      </w:pPr>
      <w:r>
        <w:rPr>
          <w:sz w:val="24"/>
          <w:szCs w:val="24"/>
        </w:rPr>
        <w:t xml:space="preserve">И.о. мэра </w:t>
      </w:r>
      <w:r w:rsidRPr="005B063F">
        <w:rPr>
          <w:sz w:val="24"/>
          <w:szCs w:val="24"/>
        </w:rPr>
        <w:t>Тайшетс</w:t>
      </w:r>
      <w:r>
        <w:rPr>
          <w:sz w:val="24"/>
          <w:szCs w:val="24"/>
        </w:rPr>
        <w:t>кого района</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М.В. Малиновский</w:t>
      </w:r>
    </w:p>
    <w:p w:rsidR="002E015B" w:rsidRPr="00D53E5C" w:rsidRDefault="002E015B" w:rsidP="00D53E5C">
      <w:pPr>
        <w:sectPr w:rsidR="002E015B" w:rsidRPr="00D53E5C" w:rsidSect="003C6F45">
          <w:headerReference w:type="default" r:id="rId8"/>
          <w:footerReference w:type="default" r:id="rId9"/>
          <w:headerReference w:type="first" r:id="rId10"/>
          <w:footerReference w:type="first" r:id="rId11"/>
          <w:pgSz w:w="11906" w:h="16838" w:code="9"/>
          <w:pgMar w:top="0" w:right="709" w:bottom="851" w:left="1134" w:header="709" w:footer="709" w:gutter="0"/>
          <w:cols w:space="720"/>
          <w:titlePg/>
          <w:docGrid w:linePitch="360"/>
        </w:sectPr>
      </w:pPr>
    </w:p>
    <w:p w:rsidR="00DE0FD9" w:rsidRPr="00B90DEC" w:rsidRDefault="00B90DEC" w:rsidP="00A9043F">
      <w:pPr>
        <w:shd w:val="clear" w:color="auto" w:fill="FFFFFF"/>
        <w:spacing w:line="278" w:lineRule="exact"/>
        <w:ind w:right="34"/>
        <w:jc w:val="right"/>
        <w:rPr>
          <w:sz w:val="24"/>
          <w:szCs w:val="24"/>
        </w:rPr>
      </w:pPr>
      <w:r w:rsidRPr="00B90DEC">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74602A" w:rsidRPr="00B90DEC" w:rsidRDefault="00B90DEC" w:rsidP="00B90DEC">
      <w:pPr>
        <w:shd w:val="clear" w:color="auto" w:fill="FFFFFF"/>
        <w:spacing w:line="278" w:lineRule="exact"/>
        <w:ind w:right="34"/>
        <w:jc w:val="right"/>
        <w:rPr>
          <w:sz w:val="24"/>
          <w:szCs w:val="24"/>
        </w:rPr>
      </w:pPr>
      <w:r w:rsidRPr="00B90DEC">
        <w:rPr>
          <w:sz w:val="24"/>
          <w:szCs w:val="24"/>
        </w:rPr>
        <w:t>от"___"__________2019 г. №____</w:t>
      </w:r>
    </w:p>
    <w:p w:rsidR="00B90DEC" w:rsidRPr="00B90DEC" w:rsidRDefault="00B90DEC" w:rsidP="00B90DEC">
      <w:pPr>
        <w:jc w:val="right"/>
        <w:outlineLvl w:val="2"/>
        <w:rPr>
          <w:sz w:val="24"/>
          <w:szCs w:val="24"/>
        </w:rPr>
      </w:pPr>
      <w:r w:rsidRPr="00B90DEC">
        <w:rPr>
          <w:sz w:val="24"/>
          <w:szCs w:val="24"/>
        </w:rPr>
        <w:t>"Приложение 1</w:t>
      </w:r>
    </w:p>
    <w:p w:rsidR="00B90DEC" w:rsidRPr="00B90DEC" w:rsidRDefault="00B90DEC" w:rsidP="00B90DEC">
      <w:pPr>
        <w:jc w:val="right"/>
        <w:rPr>
          <w:sz w:val="24"/>
          <w:szCs w:val="24"/>
        </w:rPr>
      </w:pPr>
      <w:r w:rsidRPr="00B90DEC">
        <w:rPr>
          <w:sz w:val="24"/>
          <w:szCs w:val="24"/>
        </w:rPr>
        <w:t>к  муниципальной программе муниципального образования "Тайшетский район"</w:t>
      </w:r>
    </w:p>
    <w:p w:rsidR="00B90DEC" w:rsidRPr="00B90DEC" w:rsidRDefault="00B90DEC" w:rsidP="00B90DEC">
      <w:pPr>
        <w:jc w:val="right"/>
        <w:rPr>
          <w:sz w:val="24"/>
          <w:szCs w:val="24"/>
        </w:rPr>
      </w:pPr>
      <w:r w:rsidRPr="00B90DEC">
        <w:rPr>
          <w:sz w:val="24"/>
          <w:szCs w:val="24"/>
        </w:rPr>
        <w:t xml:space="preserve"> "Развитие экономического потенциала на территории Тайшетского района" на 2020-2025 годы</w:t>
      </w:r>
    </w:p>
    <w:p w:rsidR="00B90DEC" w:rsidRPr="00097FC6" w:rsidRDefault="00B90DEC" w:rsidP="00B90DEC">
      <w:pPr>
        <w:spacing w:line="276" w:lineRule="auto"/>
        <w:jc w:val="center"/>
        <w:rPr>
          <w:b/>
          <w:bCs/>
        </w:rPr>
      </w:pPr>
    </w:p>
    <w:p w:rsidR="00B90DEC" w:rsidRPr="00097FC6" w:rsidRDefault="00B90DEC" w:rsidP="00B90DEC">
      <w:pPr>
        <w:spacing w:line="276" w:lineRule="auto"/>
        <w:jc w:val="center"/>
        <w:rPr>
          <w:b/>
          <w:bCs/>
        </w:rPr>
      </w:pPr>
      <w:r w:rsidRPr="00097FC6">
        <w:rPr>
          <w:b/>
          <w:bCs/>
        </w:rPr>
        <w:t xml:space="preserve">СВЕДЕНИЯ О СОСТАВЕ И ЗНАЧЕНИЯХ ЦЕЛЕВЫХ ПОКАЗАТЕЛЕЙ </w:t>
      </w:r>
    </w:p>
    <w:p w:rsidR="00B90DEC" w:rsidRPr="00097FC6" w:rsidRDefault="00B90DEC" w:rsidP="00B90DEC">
      <w:pPr>
        <w:spacing w:line="276" w:lineRule="auto"/>
        <w:jc w:val="center"/>
        <w:rPr>
          <w:b/>
          <w:bCs/>
        </w:rPr>
      </w:pPr>
      <w:r w:rsidRPr="00097FC6">
        <w:rPr>
          <w:b/>
          <w:bCs/>
        </w:rPr>
        <w:t xml:space="preserve">муниципальной программы муниципального образования "Тайшетский район" </w:t>
      </w:r>
    </w:p>
    <w:p w:rsidR="00B90DEC" w:rsidRDefault="00B90DEC" w:rsidP="00B90DEC">
      <w:pPr>
        <w:spacing w:line="276" w:lineRule="auto"/>
        <w:jc w:val="center"/>
        <w:rPr>
          <w:b/>
          <w:bCs/>
        </w:rPr>
      </w:pPr>
      <w:r w:rsidRPr="00097FC6">
        <w:rPr>
          <w:b/>
          <w:bCs/>
        </w:rPr>
        <w:t>"</w:t>
      </w:r>
      <w:r w:rsidRPr="001D3239">
        <w:rPr>
          <w:b/>
          <w:bCs/>
        </w:rPr>
        <w:t>Развитие экономического потенциала на территории Тайшетского района" на 2020-2025 годы</w:t>
      </w:r>
    </w:p>
    <w:p w:rsidR="00B90DEC" w:rsidRDefault="00B90DEC" w:rsidP="00B90DEC">
      <w:pPr>
        <w:spacing w:line="276" w:lineRule="auto"/>
        <w:jc w:val="center"/>
        <w:rPr>
          <w:b/>
          <w:bCs/>
        </w:rPr>
      </w:pPr>
    </w:p>
    <w:tbl>
      <w:tblPr>
        <w:tblW w:w="15168" w:type="dxa"/>
        <w:tblInd w:w="-601" w:type="dxa"/>
        <w:shd w:val="clear" w:color="auto" w:fill="92D050"/>
        <w:tblLayout w:type="fixed"/>
        <w:tblLook w:val="00A0"/>
      </w:tblPr>
      <w:tblGrid>
        <w:gridCol w:w="700"/>
        <w:gridCol w:w="4798"/>
        <w:gridCol w:w="7"/>
        <w:gridCol w:w="682"/>
        <w:gridCol w:w="27"/>
        <w:gridCol w:w="996"/>
        <w:gridCol w:w="1138"/>
        <w:gridCol w:w="1138"/>
        <w:gridCol w:w="1138"/>
        <w:gridCol w:w="1130"/>
        <w:gridCol w:w="8"/>
        <w:gridCol w:w="1134"/>
        <w:gridCol w:w="1138"/>
        <w:gridCol w:w="1134"/>
      </w:tblGrid>
      <w:tr w:rsidR="00B90DEC" w:rsidRPr="00672828" w:rsidTr="00EB3236">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 п/п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Ед. изм.</w:t>
            </w:r>
          </w:p>
        </w:tc>
        <w:tc>
          <w:tcPr>
            <w:tcW w:w="8954" w:type="dxa"/>
            <w:gridSpan w:val="9"/>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Значения целевых показателей</w:t>
            </w:r>
          </w:p>
        </w:tc>
      </w:tr>
      <w:tr w:rsidR="00B90DEC" w:rsidRPr="00672828" w:rsidTr="00EB3236">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B90DEC" w:rsidRPr="00672828" w:rsidRDefault="00B90DEC" w:rsidP="00EB3236">
            <w:pPr>
              <w:tabs>
                <w:tab w:val="left" w:pos="1036"/>
              </w:tabs>
              <w:spacing w:before="120"/>
              <w:ind w:left="-98" w:right="-108"/>
              <w:jc w:val="center"/>
              <w:rPr>
                <w:sz w:val="22"/>
                <w:szCs w:val="22"/>
              </w:rPr>
            </w:pPr>
            <w:r w:rsidRPr="00672828">
              <w:rPr>
                <w:sz w:val="22"/>
                <w:szCs w:val="22"/>
              </w:rPr>
              <w:t>201</w:t>
            </w:r>
            <w:r>
              <w:rPr>
                <w:sz w:val="22"/>
                <w:szCs w:val="22"/>
              </w:rPr>
              <w:t>8</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201</w:t>
            </w:r>
            <w:r>
              <w:rPr>
                <w:sz w:val="22"/>
                <w:szCs w:val="22"/>
              </w:rPr>
              <w:t>9</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20</w:t>
            </w:r>
            <w:r w:rsidRPr="00672828">
              <w:rPr>
                <w:sz w:val="22"/>
                <w:szCs w:val="22"/>
              </w:rPr>
              <w:t xml:space="preserve"> год</w:t>
            </w:r>
          </w:p>
        </w:tc>
        <w:tc>
          <w:tcPr>
            <w:tcW w:w="1138"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21</w:t>
            </w:r>
            <w:r w:rsidRPr="00672828">
              <w:rPr>
                <w:sz w:val="22"/>
                <w:szCs w:val="22"/>
              </w:rPr>
              <w:t xml:space="preserve"> год</w:t>
            </w:r>
          </w:p>
        </w:tc>
        <w:tc>
          <w:tcPr>
            <w:tcW w:w="1130" w:type="dxa"/>
            <w:tcBorders>
              <w:top w:val="nil"/>
              <w:left w:val="nil"/>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22</w:t>
            </w:r>
            <w:r w:rsidRPr="00672828">
              <w:rPr>
                <w:sz w:val="22"/>
                <w:szCs w:val="22"/>
              </w:rPr>
              <w:t xml:space="preserve"> год</w:t>
            </w:r>
          </w:p>
        </w:tc>
        <w:tc>
          <w:tcPr>
            <w:tcW w:w="1142" w:type="dxa"/>
            <w:gridSpan w:val="2"/>
            <w:tcBorders>
              <w:top w:val="nil"/>
              <w:left w:val="nil"/>
              <w:bottom w:val="single" w:sz="4" w:space="0" w:color="auto"/>
              <w:right w:val="single" w:sz="4" w:space="0" w:color="auto"/>
            </w:tcBorders>
            <w:vAlign w:val="center"/>
          </w:tcPr>
          <w:p w:rsidR="00B90DEC" w:rsidRDefault="00B90DEC" w:rsidP="00EB3236">
            <w:pPr>
              <w:jc w:val="center"/>
              <w:rPr>
                <w:sz w:val="22"/>
                <w:szCs w:val="22"/>
              </w:rPr>
            </w:pPr>
          </w:p>
          <w:p w:rsidR="00B90DEC" w:rsidRPr="00672828" w:rsidRDefault="00B90DEC" w:rsidP="00EB3236">
            <w:pPr>
              <w:jc w:val="center"/>
              <w:rPr>
                <w:sz w:val="22"/>
                <w:szCs w:val="22"/>
              </w:rPr>
            </w:pPr>
            <w:r w:rsidRPr="00672828">
              <w:rPr>
                <w:sz w:val="22"/>
                <w:szCs w:val="22"/>
              </w:rPr>
              <w:t>20</w:t>
            </w:r>
            <w:r>
              <w:rPr>
                <w:sz w:val="22"/>
                <w:szCs w:val="22"/>
              </w:rPr>
              <w:t>23</w:t>
            </w:r>
            <w:r w:rsidRPr="00672828">
              <w:rPr>
                <w:sz w:val="22"/>
                <w:szCs w:val="22"/>
              </w:rPr>
              <w:t xml:space="preserve"> год</w:t>
            </w:r>
          </w:p>
        </w:tc>
        <w:tc>
          <w:tcPr>
            <w:tcW w:w="1138" w:type="dxa"/>
            <w:tcBorders>
              <w:top w:val="nil"/>
              <w:left w:val="nil"/>
              <w:bottom w:val="single" w:sz="4" w:space="0" w:color="auto"/>
              <w:right w:val="single" w:sz="4" w:space="0" w:color="auto"/>
            </w:tcBorders>
          </w:tcPr>
          <w:p w:rsidR="00B90DEC" w:rsidRDefault="00B90DEC" w:rsidP="00EB3236">
            <w:pPr>
              <w:jc w:val="center"/>
              <w:rPr>
                <w:sz w:val="22"/>
                <w:szCs w:val="22"/>
              </w:rPr>
            </w:pPr>
          </w:p>
          <w:p w:rsidR="00B90DEC" w:rsidRPr="00672828" w:rsidRDefault="00B90DEC" w:rsidP="00EB3236">
            <w:pPr>
              <w:jc w:val="center"/>
              <w:rPr>
                <w:sz w:val="22"/>
                <w:szCs w:val="22"/>
              </w:rPr>
            </w:pPr>
            <w:r>
              <w:rPr>
                <w:sz w:val="22"/>
                <w:szCs w:val="22"/>
              </w:rPr>
              <w:t>2024 год</w:t>
            </w:r>
          </w:p>
        </w:tc>
        <w:tc>
          <w:tcPr>
            <w:tcW w:w="1134" w:type="dxa"/>
            <w:tcBorders>
              <w:top w:val="nil"/>
              <w:left w:val="nil"/>
              <w:bottom w:val="single" w:sz="4" w:space="0" w:color="auto"/>
              <w:right w:val="single" w:sz="4" w:space="0" w:color="auto"/>
            </w:tcBorders>
          </w:tcPr>
          <w:p w:rsidR="00B90DEC" w:rsidRDefault="00B90DEC" w:rsidP="00EB3236">
            <w:pPr>
              <w:jc w:val="center"/>
              <w:rPr>
                <w:sz w:val="22"/>
                <w:szCs w:val="22"/>
              </w:rPr>
            </w:pPr>
          </w:p>
          <w:p w:rsidR="00B90DEC" w:rsidRPr="00672828" w:rsidRDefault="00B90DEC" w:rsidP="00EB3236">
            <w:pPr>
              <w:jc w:val="center"/>
              <w:rPr>
                <w:sz w:val="22"/>
                <w:szCs w:val="22"/>
              </w:rPr>
            </w:pPr>
            <w:r>
              <w:rPr>
                <w:sz w:val="22"/>
                <w:szCs w:val="22"/>
              </w:rPr>
              <w:t>2025 год</w:t>
            </w:r>
          </w:p>
        </w:tc>
      </w:tr>
      <w:tr w:rsidR="00B90DEC" w:rsidRPr="00672828" w:rsidTr="00EB3236">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sidRPr="00672828">
              <w:rPr>
                <w:sz w:val="22"/>
                <w:szCs w:val="22"/>
              </w:rPr>
              <w:t>8</w:t>
            </w:r>
          </w:p>
        </w:tc>
        <w:tc>
          <w:tcPr>
            <w:tcW w:w="1142" w:type="dxa"/>
            <w:gridSpan w:val="2"/>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sidRPr="00672828">
              <w:rPr>
                <w:sz w:val="22"/>
                <w:szCs w:val="22"/>
              </w:rPr>
              <w:t>9</w:t>
            </w:r>
          </w:p>
        </w:tc>
        <w:tc>
          <w:tcPr>
            <w:tcW w:w="1138" w:type="dxa"/>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Pr>
                <w:sz w:val="22"/>
                <w:szCs w:val="22"/>
              </w:rPr>
              <w:t>10</w:t>
            </w:r>
          </w:p>
        </w:tc>
        <w:tc>
          <w:tcPr>
            <w:tcW w:w="1134" w:type="dxa"/>
            <w:tcBorders>
              <w:top w:val="single" w:sz="4" w:space="0" w:color="auto"/>
              <w:left w:val="nil"/>
              <w:bottom w:val="single" w:sz="4" w:space="0" w:color="auto"/>
              <w:right w:val="single" w:sz="4" w:space="0" w:color="auto"/>
            </w:tcBorders>
          </w:tcPr>
          <w:p w:rsidR="00B90DEC" w:rsidRPr="00672828" w:rsidRDefault="00B90DEC" w:rsidP="00EB3236">
            <w:pPr>
              <w:jc w:val="center"/>
              <w:rPr>
                <w:sz w:val="22"/>
                <w:szCs w:val="22"/>
              </w:rPr>
            </w:pPr>
            <w:r>
              <w:rPr>
                <w:sz w:val="22"/>
                <w:szCs w:val="22"/>
              </w:rPr>
              <w:t>11</w:t>
            </w:r>
          </w:p>
        </w:tc>
      </w:tr>
      <w:tr w:rsidR="00B90DEC" w:rsidRPr="00672828" w:rsidTr="00EB3236">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bCs/>
                <w:sz w:val="22"/>
                <w:szCs w:val="22"/>
              </w:rPr>
            </w:pPr>
            <w:r w:rsidRPr="00672828">
              <w:rPr>
                <w:bCs/>
                <w:sz w:val="22"/>
                <w:szCs w:val="22"/>
              </w:rPr>
              <w:t>1</w:t>
            </w:r>
          </w:p>
        </w:tc>
        <w:tc>
          <w:tcPr>
            <w:tcW w:w="12196" w:type="dxa"/>
            <w:gridSpan w:val="11"/>
            <w:tcBorders>
              <w:left w:val="single" w:sz="4" w:space="0" w:color="auto"/>
              <w:bottom w:val="single" w:sz="4" w:space="0" w:color="auto"/>
              <w:right w:val="single" w:sz="4" w:space="0" w:color="auto"/>
            </w:tcBorders>
            <w:shd w:val="clear" w:color="auto" w:fill="auto"/>
            <w:vAlign w:val="center"/>
          </w:tcPr>
          <w:p w:rsidR="00B90DEC" w:rsidRPr="00672828" w:rsidRDefault="00B90DEC" w:rsidP="00EB3236">
            <w:pPr>
              <w:jc w:val="center"/>
              <w:rPr>
                <w:b/>
                <w:bCs/>
                <w:sz w:val="22"/>
                <w:szCs w:val="22"/>
              </w:rPr>
            </w:pPr>
            <w:r w:rsidRPr="00672828">
              <w:rPr>
                <w:b/>
                <w:bCs/>
                <w:sz w:val="22"/>
                <w:szCs w:val="22"/>
              </w:rPr>
              <w:t>муниципальная программа муниципального образования "Тайшетский район"</w:t>
            </w:r>
          </w:p>
          <w:p w:rsidR="00B90DEC" w:rsidRPr="00672828" w:rsidRDefault="00B90DEC" w:rsidP="00EB3236">
            <w:pPr>
              <w:jc w:val="center"/>
              <w:rPr>
                <w:b/>
                <w:bCs/>
                <w:sz w:val="22"/>
                <w:szCs w:val="22"/>
              </w:rPr>
            </w:pPr>
            <w:r w:rsidRPr="00672828">
              <w:rPr>
                <w:b/>
                <w:bCs/>
                <w:sz w:val="22"/>
                <w:szCs w:val="22"/>
              </w:rPr>
              <w:t xml:space="preserve"> "</w:t>
            </w:r>
            <w:r w:rsidRPr="001D3239">
              <w:rPr>
                <w:b/>
                <w:bCs/>
              </w:rPr>
              <w:t>Развитие экономического потенциала на территории Тайшетского района" на 2020-2025 годы</w:t>
            </w:r>
          </w:p>
        </w:tc>
        <w:tc>
          <w:tcPr>
            <w:tcW w:w="1138" w:type="dxa"/>
            <w:tcBorders>
              <w:left w:val="single" w:sz="4" w:space="0" w:color="auto"/>
              <w:bottom w:val="single" w:sz="4" w:space="0" w:color="auto"/>
              <w:right w:val="single" w:sz="4" w:space="0" w:color="auto"/>
            </w:tcBorders>
          </w:tcPr>
          <w:p w:rsidR="00B90DEC" w:rsidRPr="00672828" w:rsidRDefault="00B90DEC" w:rsidP="00EB3236">
            <w:pPr>
              <w:jc w:val="center"/>
              <w:rPr>
                <w:b/>
                <w:bCs/>
                <w:sz w:val="22"/>
                <w:szCs w:val="22"/>
              </w:rPr>
            </w:pPr>
          </w:p>
        </w:tc>
        <w:tc>
          <w:tcPr>
            <w:tcW w:w="1134" w:type="dxa"/>
            <w:tcBorders>
              <w:left w:val="single" w:sz="4" w:space="0" w:color="auto"/>
              <w:bottom w:val="single" w:sz="4" w:space="0" w:color="auto"/>
              <w:right w:val="single" w:sz="4" w:space="0" w:color="auto"/>
            </w:tcBorders>
          </w:tcPr>
          <w:p w:rsidR="00B90DEC" w:rsidRPr="00672828" w:rsidRDefault="00B90DEC" w:rsidP="00EB3236">
            <w:pPr>
              <w:jc w:val="center"/>
              <w:rPr>
                <w:b/>
                <w:bCs/>
                <w:sz w:val="22"/>
                <w:szCs w:val="22"/>
              </w:rPr>
            </w:pP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Объем инвестиций в основной капитал из всех источников в расчете на одного жителя Тайшетского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174,1</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414,9</w:t>
            </w:r>
            <w:r w:rsidR="0006675A" w:rsidRPr="00FD2D94">
              <w:rPr>
                <w:sz w:val="24"/>
                <w:szCs w:val="24"/>
              </w:rPr>
              <w:t>3</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604,5</w:t>
            </w:r>
            <w:r w:rsidR="0006675A" w:rsidRPr="00FD2D94">
              <w:rPr>
                <w:sz w:val="24"/>
                <w:szCs w:val="24"/>
              </w:rPr>
              <w:t>0</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06675A" w:rsidP="00EB3236">
            <w:pPr>
              <w:jc w:val="center"/>
              <w:rPr>
                <w:sz w:val="24"/>
                <w:szCs w:val="24"/>
              </w:rPr>
            </w:pPr>
            <w:r w:rsidRPr="00FD2D94">
              <w:rPr>
                <w:sz w:val="24"/>
                <w:szCs w:val="24"/>
              </w:rPr>
              <w:t>431,27</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235,8</w:t>
            </w:r>
            <w:r w:rsidR="0006675A" w:rsidRPr="00FD2D94">
              <w:rPr>
                <w:sz w:val="24"/>
                <w:szCs w:val="24"/>
              </w:rPr>
              <w:t>0</w:t>
            </w:r>
          </w:p>
        </w:tc>
        <w:tc>
          <w:tcPr>
            <w:tcW w:w="1142" w:type="dxa"/>
            <w:gridSpan w:val="2"/>
            <w:tcBorders>
              <w:top w:val="nil"/>
              <w:left w:val="nil"/>
              <w:bottom w:val="single" w:sz="4" w:space="0" w:color="auto"/>
              <w:right w:val="single" w:sz="4" w:space="0" w:color="auto"/>
            </w:tcBorders>
            <w:vAlign w:val="center"/>
          </w:tcPr>
          <w:p w:rsidR="00B90DEC" w:rsidRPr="00FD2D94" w:rsidRDefault="00701F74" w:rsidP="00EB3236">
            <w:pPr>
              <w:jc w:val="center"/>
              <w:rPr>
                <w:sz w:val="24"/>
                <w:szCs w:val="24"/>
              </w:rPr>
            </w:pPr>
            <w:r w:rsidRPr="00FD2D94">
              <w:rPr>
                <w:sz w:val="24"/>
                <w:szCs w:val="24"/>
              </w:rPr>
              <w:t>89,54</w:t>
            </w:r>
          </w:p>
        </w:tc>
        <w:tc>
          <w:tcPr>
            <w:tcW w:w="1138"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701F74" w:rsidP="00EB3236">
            <w:pPr>
              <w:jc w:val="center"/>
              <w:rPr>
                <w:sz w:val="24"/>
                <w:szCs w:val="24"/>
              </w:rPr>
            </w:pPr>
            <w:r w:rsidRPr="00FD2D94">
              <w:rPr>
                <w:sz w:val="24"/>
                <w:szCs w:val="24"/>
              </w:rPr>
              <w:t>20,39</w:t>
            </w:r>
          </w:p>
        </w:tc>
        <w:tc>
          <w:tcPr>
            <w:tcW w:w="1134"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701F74" w:rsidP="00EB3236">
            <w:pPr>
              <w:jc w:val="center"/>
              <w:rPr>
                <w:sz w:val="24"/>
                <w:szCs w:val="24"/>
              </w:rPr>
            </w:pPr>
            <w:r w:rsidRPr="00FD2D94">
              <w:rPr>
                <w:sz w:val="24"/>
                <w:szCs w:val="24"/>
              </w:rPr>
              <w:t>20,35</w:t>
            </w: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FE4FC9" w:rsidP="00EB3236">
            <w:pPr>
              <w:jc w:val="both"/>
              <w:rPr>
                <w:sz w:val="24"/>
                <w:szCs w:val="24"/>
              </w:rPr>
            </w:pPr>
            <w:r w:rsidRPr="00992E79">
              <w:rPr>
                <w:sz w:val="24"/>
                <w:szCs w:val="24"/>
              </w:rPr>
              <w:t>Количество представителей субъектов м</w:t>
            </w:r>
            <w:r w:rsidRPr="00992E79">
              <w:rPr>
                <w:sz w:val="24"/>
                <w:szCs w:val="24"/>
              </w:rPr>
              <w:t>а</w:t>
            </w:r>
            <w:r w:rsidRPr="00992E79">
              <w:rPr>
                <w:sz w:val="24"/>
                <w:szCs w:val="24"/>
              </w:rPr>
              <w:t>лого и среднего предпринимательства, п</w:t>
            </w:r>
            <w:r w:rsidRPr="00992E79">
              <w:rPr>
                <w:sz w:val="24"/>
                <w:szCs w:val="24"/>
              </w:rPr>
              <w:t>о</w:t>
            </w:r>
            <w:r w:rsidRPr="00992E79">
              <w:rPr>
                <w:sz w:val="24"/>
                <w:szCs w:val="24"/>
              </w:rPr>
              <w:t>лучивших организационную, консультац</w:t>
            </w:r>
            <w:r w:rsidRPr="00992E79">
              <w:rPr>
                <w:sz w:val="24"/>
                <w:szCs w:val="24"/>
              </w:rPr>
              <w:t>и</w:t>
            </w:r>
            <w:r w:rsidRPr="00992E79">
              <w:rPr>
                <w:sz w:val="24"/>
                <w:szCs w:val="24"/>
              </w:rPr>
              <w:t>онную поддержку</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1365DF" w:rsidP="00EB3236">
            <w:pPr>
              <w:jc w:val="center"/>
              <w:rPr>
                <w:sz w:val="22"/>
                <w:szCs w:val="22"/>
              </w:rPr>
            </w:pPr>
            <w:r>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1365DF" w:rsidP="00EB3236">
            <w:pPr>
              <w:jc w:val="center"/>
              <w:rPr>
                <w:sz w:val="24"/>
                <w:szCs w:val="24"/>
                <w:highlight w:val="yellow"/>
              </w:rPr>
            </w:pPr>
            <w:r w:rsidRPr="00FD2D94">
              <w:rPr>
                <w:sz w:val="24"/>
                <w:szCs w:val="24"/>
              </w:rPr>
              <w:t>265</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1365DF" w:rsidP="00EB3236">
            <w:pPr>
              <w:jc w:val="center"/>
              <w:rPr>
                <w:sz w:val="24"/>
                <w:szCs w:val="24"/>
              </w:rPr>
            </w:pPr>
            <w:r w:rsidRPr="00FD2D94">
              <w:rPr>
                <w:sz w:val="24"/>
                <w:szCs w:val="24"/>
              </w:rPr>
              <w:t>200</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1365DF" w:rsidP="00EB3236">
            <w:pPr>
              <w:jc w:val="center"/>
              <w:rPr>
                <w:sz w:val="24"/>
                <w:szCs w:val="24"/>
              </w:rPr>
            </w:pPr>
            <w:r w:rsidRPr="00FD2D94">
              <w:rPr>
                <w:sz w:val="24"/>
                <w:szCs w:val="24"/>
              </w:rPr>
              <w:t>205</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1365DF" w:rsidP="00EB3236">
            <w:pPr>
              <w:jc w:val="center"/>
              <w:rPr>
                <w:sz w:val="24"/>
                <w:szCs w:val="24"/>
              </w:rPr>
            </w:pPr>
            <w:r w:rsidRPr="00FD2D94">
              <w:rPr>
                <w:sz w:val="24"/>
                <w:szCs w:val="24"/>
              </w:rPr>
              <w:t>209</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1365DF" w:rsidP="00EB3236">
            <w:pPr>
              <w:jc w:val="center"/>
              <w:rPr>
                <w:sz w:val="24"/>
                <w:szCs w:val="24"/>
              </w:rPr>
            </w:pPr>
            <w:r w:rsidRPr="00FD2D94">
              <w:rPr>
                <w:sz w:val="24"/>
                <w:szCs w:val="24"/>
              </w:rPr>
              <w:t>214</w:t>
            </w:r>
          </w:p>
        </w:tc>
        <w:tc>
          <w:tcPr>
            <w:tcW w:w="1142" w:type="dxa"/>
            <w:gridSpan w:val="2"/>
            <w:tcBorders>
              <w:top w:val="nil"/>
              <w:left w:val="nil"/>
              <w:bottom w:val="single" w:sz="4" w:space="0" w:color="auto"/>
              <w:right w:val="single" w:sz="4" w:space="0" w:color="auto"/>
            </w:tcBorders>
            <w:vAlign w:val="center"/>
          </w:tcPr>
          <w:p w:rsidR="00B90DEC" w:rsidRPr="00FD2D94" w:rsidRDefault="001365DF" w:rsidP="00EB3236">
            <w:pPr>
              <w:jc w:val="center"/>
              <w:rPr>
                <w:sz w:val="24"/>
                <w:szCs w:val="24"/>
              </w:rPr>
            </w:pPr>
            <w:r w:rsidRPr="00FD2D94">
              <w:rPr>
                <w:sz w:val="24"/>
                <w:szCs w:val="24"/>
              </w:rPr>
              <w:t>216</w:t>
            </w:r>
          </w:p>
        </w:tc>
        <w:tc>
          <w:tcPr>
            <w:tcW w:w="1138" w:type="dxa"/>
            <w:tcBorders>
              <w:top w:val="nil"/>
              <w:left w:val="nil"/>
              <w:bottom w:val="single" w:sz="4" w:space="0" w:color="auto"/>
              <w:right w:val="single" w:sz="4" w:space="0" w:color="auto"/>
            </w:tcBorders>
          </w:tcPr>
          <w:p w:rsidR="001365DF" w:rsidRPr="00FD2D94" w:rsidRDefault="001365DF" w:rsidP="00EB3236">
            <w:pPr>
              <w:jc w:val="center"/>
              <w:rPr>
                <w:sz w:val="24"/>
                <w:szCs w:val="24"/>
              </w:rPr>
            </w:pPr>
          </w:p>
          <w:p w:rsidR="001365DF" w:rsidRPr="00FD2D94" w:rsidRDefault="001365DF" w:rsidP="00EB3236">
            <w:pPr>
              <w:jc w:val="center"/>
              <w:rPr>
                <w:sz w:val="24"/>
                <w:szCs w:val="24"/>
              </w:rPr>
            </w:pPr>
          </w:p>
          <w:p w:rsidR="00B90DEC" w:rsidRPr="00FD2D94" w:rsidRDefault="001365DF" w:rsidP="00EB3236">
            <w:pPr>
              <w:jc w:val="center"/>
              <w:rPr>
                <w:sz w:val="24"/>
                <w:szCs w:val="24"/>
              </w:rPr>
            </w:pPr>
            <w:r w:rsidRPr="00FD2D94">
              <w:rPr>
                <w:sz w:val="24"/>
                <w:szCs w:val="24"/>
              </w:rPr>
              <w:t>217</w:t>
            </w:r>
          </w:p>
        </w:tc>
        <w:tc>
          <w:tcPr>
            <w:tcW w:w="1134" w:type="dxa"/>
            <w:tcBorders>
              <w:top w:val="nil"/>
              <w:left w:val="nil"/>
              <w:bottom w:val="single" w:sz="4" w:space="0" w:color="auto"/>
              <w:right w:val="single" w:sz="4" w:space="0" w:color="auto"/>
            </w:tcBorders>
          </w:tcPr>
          <w:p w:rsidR="001365DF" w:rsidRPr="00FD2D94" w:rsidRDefault="001365DF" w:rsidP="00EB3236">
            <w:pPr>
              <w:jc w:val="center"/>
              <w:rPr>
                <w:sz w:val="24"/>
                <w:szCs w:val="24"/>
              </w:rPr>
            </w:pPr>
          </w:p>
          <w:p w:rsidR="001365DF" w:rsidRPr="00FD2D94" w:rsidRDefault="001365DF" w:rsidP="00EB3236">
            <w:pPr>
              <w:jc w:val="center"/>
              <w:rPr>
                <w:sz w:val="24"/>
                <w:szCs w:val="24"/>
              </w:rPr>
            </w:pPr>
          </w:p>
          <w:p w:rsidR="00B90DEC" w:rsidRPr="00FD2D94" w:rsidRDefault="001365DF" w:rsidP="00EB3236">
            <w:pPr>
              <w:jc w:val="center"/>
              <w:rPr>
                <w:sz w:val="24"/>
                <w:szCs w:val="24"/>
              </w:rPr>
            </w:pPr>
            <w:r w:rsidRPr="00FD2D94">
              <w:rPr>
                <w:sz w:val="24"/>
                <w:szCs w:val="24"/>
              </w:rPr>
              <w:t>218</w:t>
            </w:r>
          </w:p>
        </w:tc>
      </w:tr>
      <w:tr w:rsidR="00B90DEC" w:rsidRPr="00672828" w:rsidTr="00EB3236">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rPr>
                <w:sz w:val="24"/>
                <w:szCs w:val="24"/>
              </w:rPr>
            </w:pPr>
            <w:r w:rsidRPr="00992E79">
              <w:rPr>
                <w:sz w:val="24"/>
                <w:szCs w:val="24"/>
              </w:rPr>
              <w:t>Оборот розничной торговли</w:t>
            </w:r>
          </w:p>
          <w:p w:rsidR="00B90DEC" w:rsidRPr="00992E79" w:rsidRDefault="00B90DEC" w:rsidP="00EB3236">
            <w:pPr>
              <w:jc w:val="both"/>
              <w:rPr>
                <w:sz w:val="24"/>
                <w:szCs w:val="24"/>
              </w:rPr>
            </w:pP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млн.руб.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6797,6</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ind w:left="-108" w:right="-108"/>
              <w:jc w:val="center"/>
              <w:rPr>
                <w:sz w:val="24"/>
                <w:szCs w:val="24"/>
              </w:rPr>
            </w:pPr>
          </w:p>
          <w:p w:rsidR="00B90DEC" w:rsidRPr="00FD2D94" w:rsidRDefault="00B90DEC" w:rsidP="00EB3236">
            <w:pPr>
              <w:ind w:left="-108" w:right="-108"/>
              <w:jc w:val="center"/>
              <w:rPr>
                <w:sz w:val="24"/>
                <w:szCs w:val="24"/>
              </w:rPr>
            </w:pPr>
            <w:r w:rsidRPr="00FD2D94">
              <w:rPr>
                <w:sz w:val="24"/>
                <w:szCs w:val="24"/>
              </w:rPr>
              <w:t>7151,1</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p>
          <w:p w:rsidR="00B90DEC" w:rsidRPr="00FD2D94" w:rsidRDefault="00B90DEC" w:rsidP="00EB3236">
            <w:pPr>
              <w:jc w:val="center"/>
              <w:rPr>
                <w:sz w:val="24"/>
                <w:szCs w:val="24"/>
              </w:rPr>
            </w:pPr>
            <w:r w:rsidRPr="00FD2D94">
              <w:rPr>
                <w:sz w:val="24"/>
                <w:szCs w:val="24"/>
              </w:rPr>
              <w:t>7408,5</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rPr>
                <w:sz w:val="24"/>
                <w:szCs w:val="24"/>
              </w:rPr>
            </w:pPr>
          </w:p>
          <w:p w:rsidR="00B90DEC" w:rsidRPr="00FD2D94" w:rsidRDefault="00B90DEC" w:rsidP="00EB3236">
            <w:pPr>
              <w:rPr>
                <w:sz w:val="24"/>
                <w:szCs w:val="24"/>
              </w:rPr>
            </w:pPr>
            <w:r w:rsidRPr="00FD2D94">
              <w:rPr>
                <w:sz w:val="24"/>
                <w:szCs w:val="24"/>
              </w:rPr>
              <w:t>7697,5</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rPr>
                <w:sz w:val="24"/>
                <w:szCs w:val="24"/>
              </w:rPr>
            </w:pPr>
          </w:p>
          <w:p w:rsidR="00B90DEC" w:rsidRPr="00FD2D94" w:rsidRDefault="00B90DEC" w:rsidP="00EB3236">
            <w:pPr>
              <w:rPr>
                <w:sz w:val="24"/>
                <w:szCs w:val="24"/>
              </w:rPr>
            </w:pPr>
            <w:r w:rsidRPr="00FD2D94">
              <w:rPr>
                <w:sz w:val="24"/>
                <w:szCs w:val="24"/>
              </w:rPr>
              <w:t>7997,7</w:t>
            </w:r>
          </w:p>
        </w:tc>
        <w:tc>
          <w:tcPr>
            <w:tcW w:w="1142" w:type="dxa"/>
            <w:gridSpan w:val="2"/>
            <w:tcBorders>
              <w:top w:val="nil"/>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p>
          <w:p w:rsidR="00B90DEC" w:rsidRPr="00FD2D94" w:rsidRDefault="00B90DEC" w:rsidP="00EB3236">
            <w:pPr>
              <w:jc w:val="center"/>
              <w:rPr>
                <w:sz w:val="24"/>
                <w:szCs w:val="24"/>
              </w:rPr>
            </w:pPr>
            <w:r w:rsidRPr="00FD2D94">
              <w:rPr>
                <w:sz w:val="24"/>
                <w:szCs w:val="24"/>
              </w:rPr>
              <w:t>8317,6</w:t>
            </w:r>
          </w:p>
        </w:tc>
        <w:tc>
          <w:tcPr>
            <w:tcW w:w="1138"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B90DEC" w:rsidP="00EB3236">
            <w:pPr>
              <w:jc w:val="center"/>
              <w:rPr>
                <w:sz w:val="24"/>
                <w:szCs w:val="24"/>
              </w:rPr>
            </w:pPr>
            <w:r w:rsidRPr="00FD2D94">
              <w:rPr>
                <w:sz w:val="24"/>
                <w:szCs w:val="24"/>
              </w:rPr>
              <w:t>8650,3</w:t>
            </w:r>
          </w:p>
        </w:tc>
        <w:tc>
          <w:tcPr>
            <w:tcW w:w="1134"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A6615D" w:rsidP="00EB3236">
            <w:pPr>
              <w:jc w:val="center"/>
              <w:rPr>
                <w:sz w:val="24"/>
                <w:szCs w:val="24"/>
              </w:rPr>
            </w:pPr>
            <w:r w:rsidRPr="00FD2D94">
              <w:rPr>
                <w:sz w:val="24"/>
                <w:szCs w:val="24"/>
              </w:rPr>
              <w:t>8987</w:t>
            </w:r>
            <w:r w:rsidR="00B90DEC" w:rsidRPr="00FD2D94">
              <w:rPr>
                <w:sz w:val="24"/>
                <w:szCs w:val="24"/>
              </w:rPr>
              <w:t>,</w:t>
            </w:r>
            <w:r w:rsidRPr="00FD2D94">
              <w:rPr>
                <w:sz w:val="24"/>
                <w:szCs w:val="24"/>
              </w:rPr>
              <w:t>7</w:t>
            </w: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s>
              <w:jc w:val="both"/>
              <w:rPr>
                <w:sz w:val="24"/>
                <w:szCs w:val="24"/>
              </w:rPr>
            </w:pPr>
            <w:r w:rsidRPr="00992E79">
              <w:rPr>
                <w:sz w:val="24"/>
                <w:szCs w:val="24"/>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3877</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3880</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3890</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3900</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3920</w:t>
            </w:r>
          </w:p>
        </w:tc>
        <w:tc>
          <w:tcPr>
            <w:tcW w:w="1142" w:type="dxa"/>
            <w:gridSpan w:val="2"/>
            <w:tcBorders>
              <w:top w:val="nil"/>
              <w:left w:val="nil"/>
              <w:bottom w:val="single" w:sz="4" w:space="0" w:color="auto"/>
              <w:right w:val="single" w:sz="4" w:space="0" w:color="auto"/>
            </w:tcBorders>
            <w:vAlign w:val="center"/>
          </w:tcPr>
          <w:p w:rsidR="00B90DEC" w:rsidRPr="00FD2D94" w:rsidRDefault="00B90DEC" w:rsidP="00EB3236">
            <w:pPr>
              <w:tabs>
                <w:tab w:val="left" w:pos="0"/>
              </w:tabs>
              <w:jc w:val="center"/>
              <w:rPr>
                <w:sz w:val="24"/>
                <w:szCs w:val="24"/>
              </w:rPr>
            </w:pPr>
            <w:r w:rsidRPr="00FD2D94">
              <w:rPr>
                <w:sz w:val="24"/>
                <w:szCs w:val="24"/>
              </w:rPr>
              <w:t>3950</w:t>
            </w:r>
          </w:p>
        </w:tc>
        <w:tc>
          <w:tcPr>
            <w:tcW w:w="1138"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3970</w:t>
            </w:r>
          </w:p>
        </w:tc>
        <w:tc>
          <w:tcPr>
            <w:tcW w:w="1134"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3990</w:t>
            </w: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s>
              <w:jc w:val="both"/>
              <w:rPr>
                <w:sz w:val="24"/>
                <w:szCs w:val="24"/>
              </w:rPr>
            </w:pPr>
            <w:r w:rsidRPr="00992E79">
              <w:rPr>
                <w:sz w:val="24"/>
                <w:szCs w:val="24"/>
              </w:rPr>
              <w:t>в том числе иностранных туристов</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4502A5" w:rsidRDefault="00B90DEC" w:rsidP="00EB3236">
            <w:pPr>
              <w:jc w:val="center"/>
              <w:rPr>
                <w:sz w:val="22"/>
                <w:szCs w:val="22"/>
              </w:rPr>
            </w:pPr>
            <w:r w:rsidRPr="004502A5">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394</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214</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216</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220</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sz w:val="24"/>
                <w:szCs w:val="24"/>
              </w:rPr>
            </w:pPr>
            <w:r w:rsidRPr="00FD2D94">
              <w:rPr>
                <w:sz w:val="24"/>
                <w:szCs w:val="24"/>
              </w:rPr>
              <w:t>225</w:t>
            </w:r>
          </w:p>
        </w:tc>
        <w:tc>
          <w:tcPr>
            <w:tcW w:w="1142" w:type="dxa"/>
            <w:gridSpan w:val="2"/>
            <w:tcBorders>
              <w:top w:val="nil"/>
              <w:left w:val="nil"/>
              <w:bottom w:val="single" w:sz="4" w:space="0" w:color="auto"/>
              <w:right w:val="single" w:sz="4" w:space="0" w:color="auto"/>
            </w:tcBorders>
            <w:vAlign w:val="center"/>
          </w:tcPr>
          <w:p w:rsidR="00B90DEC" w:rsidRPr="00FD2D94" w:rsidRDefault="00B90DEC" w:rsidP="00EB3236">
            <w:pPr>
              <w:tabs>
                <w:tab w:val="left" w:pos="0"/>
              </w:tabs>
              <w:jc w:val="center"/>
              <w:rPr>
                <w:sz w:val="24"/>
                <w:szCs w:val="24"/>
              </w:rPr>
            </w:pPr>
            <w:r w:rsidRPr="00FD2D94">
              <w:rPr>
                <w:sz w:val="24"/>
                <w:szCs w:val="24"/>
              </w:rPr>
              <w:t>230</w:t>
            </w:r>
          </w:p>
        </w:tc>
        <w:tc>
          <w:tcPr>
            <w:tcW w:w="1138"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235</w:t>
            </w:r>
          </w:p>
        </w:tc>
        <w:tc>
          <w:tcPr>
            <w:tcW w:w="1134" w:type="dxa"/>
            <w:tcBorders>
              <w:top w:val="nil"/>
              <w:left w:val="nil"/>
              <w:bottom w:val="single" w:sz="4" w:space="0" w:color="auto"/>
              <w:right w:val="single" w:sz="4" w:space="0" w:color="auto"/>
            </w:tcBorders>
          </w:tcPr>
          <w:p w:rsidR="00B90DEC" w:rsidRPr="00FD2D94" w:rsidRDefault="00B90DEC" w:rsidP="00EB3236">
            <w:pPr>
              <w:tabs>
                <w:tab w:val="left" w:pos="0"/>
              </w:tabs>
              <w:jc w:val="center"/>
              <w:rPr>
                <w:sz w:val="24"/>
                <w:szCs w:val="24"/>
              </w:rPr>
            </w:pPr>
            <w:r w:rsidRPr="00FD2D94">
              <w:rPr>
                <w:sz w:val="24"/>
                <w:szCs w:val="24"/>
              </w:rPr>
              <w:t>240</w:t>
            </w: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p>
        </w:tc>
        <w:tc>
          <w:tcPr>
            <w:tcW w:w="12196" w:type="dxa"/>
            <w:gridSpan w:val="11"/>
            <w:tcBorders>
              <w:top w:val="nil"/>
              <w:left w:val="nil"/>
              <w:bottom w:val="single" w:sz="4" w:space="0" w:color="auto"/>
              <w:right w:val="single" w:sz="4" w:space="0" w:color="auto"/>
            </w:tcBorders>
            <w:shd w:val="clear" w:color="auto" w:fill="auto"/>
            <w:noWrap/>
            <w:vAlign w:val="center"/>
          </w:tcPr>
          <w:p w:rsidR="00B90DEC" w:rsidRPr="00FD2D94" w:rsidRDefault="00B90DEC" w:rsidP="00EB3236">
            <w:pPr>
              <w:jc w:val="center"/>
              <w:rPr>
                <w:b/>
                <w:bCs/>
                <w:sz w:val="22"/>
                <w:szCs w:val="22"/>
              </w:rPr>
            </w:pPr>
            <w:r w:rsidRPr="00FD2D94">
              <w:rPr>
                <w:b/>
                <w:bCs/>
                <w:sz w:val="22"/>
                <w:szCs w:val="22"/>
              </w:rPr>
              <w:t>Подпрограмма 1: "Инвестиционная привлекательность Тайшетского района" на 2020-2025 годы</w:t>
            </w:r>
          </w:p>
        </w:tc>
        <w:tc>
          <w:tcPr>
            <w:tcW w:w="1138" w:type="dxa"/>
            <w:tcBorders>
              <w:top w:val="nil"/>
              <w:left w:val="nil"/>
              <w:bottom w:val="single" w:sz="4" w:space="0" w:color="auto"/>
              <w:right w:val="single" w:sz="4" w:space="0" w:color="auto"/>
            </w:tcBorders>
          </w:tcPr>
          <w:p w:rsidR="00B90DEC" w:rsidRPr="00FD2D94" w:rsidRDefault="00B90DEC" w:rsidP="00EB3236">
            <w:pPr>
              <w:jc w:val="center"/>
              <w:rPr>
                <w:b/>
                <w:bCs/>
                <w:sz w:val="22"/>
                <w:szCs w:val="22"/>
              </w:rPr>
            </w:pPr>
          </w:p>
        </w:tc>
        <w:tc>
          <w:tcPr>
            <w:tcW w:w="1134" w:type="dxa"/>
            <w:tcBorders>
              <w:top w:val="nil"/>
              <w:left w:val="nil"/>
              <w:bottom w:val="single" w:sz="4" w:space="0" w:color="auto"/>
              <w:right w:val="single" w:sz="4" w:space="0" w:color="auto"/>
            </w:tcBorders>
          </w:tcPr>
          <w:p w:rsidR="00B90DEC" w:rsidRPr="00FD2D94" w:rsidRDefault="00B90DEC" w:rsidP="00EB3236">
            <w:pPr>
              <w:jc w:val="center"/>
              <w:rPr>
                <w:b/>
                <w:bCs/>
                <w:sz w:val="22"/>
                <w:szCs w:val="22"/>
              </w:rPr>
            </w:pP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r>
              <w:rPr>
                <w:sz w:val="22"/>
                <w:szCs w:val="22"/>
              </w:rPr>
              <w:t>1</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 xml:space="preserve">Объем инвестиций в основной капитал (за исключением бюджетных инвестиций) в </w:t>
            </w:r>
            <w:r w:rsidRPr="00992E79">
              <w:rPr>
                <w:sz w:val="24"/>
                <w:szCs w:val="24"/>
              </w:rPr>
              <w:lastRenderedPageBreak/>
              <w:t>расчете на одного жителя Тайшетского ра</w:t>
            </w:r>
            <w:r w:rsidRPr="00992E79">
              <w:rPr>
                <w:sz w:val="24"/>
                <w:szCs w:val="24"/>
              </w:rPr>
              <w:t>й</w:t>
            </w:r>
            <w:r w:rsidRPr="00992E79">
              <w:rPr>
                <w:sz w:val="24"/>
                <w:szCs w:val="24"/>
              </w:rPr>
              <w:t>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lastRenderedPageBreak/>
              <w:t>тыс.руб.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169,8</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4502A5" w:rsidP="00EB3236">
            <w:pPr>
              <w:jc w:val="center"/>
              <w:rPr>
                <w:sz w:val="24"/>
                <w:szCs w:val="24"/>
              </w:rPr>
            </w:pPr>
            <w:r w:rsidRPr="00FD2D94">
              <w:rPr>
                <w:sz w:val="24"/>
                <w:szCs w:val="24"/>
              </w:rPr>
              <w:t>403,4</w:t>
            </w:r>
            <w:r w:rsidR="00D72899" w:rsidRPr="00FD2D94">
              <w:rPr>
                <w:sz w:val="24"/>
                <w:szCs w:val="24"/>
              </w:rPr>
              <w:t>1</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4502A5" w:rsidP="00EB3236">
            <w:pPr>
              <w:jc w:val="center"/>
              <w:rPr>
                <w:sz w:val="24"/>
                <w:szCs w:val="24"/>
              </w:rPr>
            </w:pPr>
            <w:r w:rsidRPr="00FD2D94">
              <w:rPr>
                <w:sz w:val="24"/>
                <w:szCs w:val="24"/>
              </w:rPr>
              <w:t>670,</w:t>
            </w:r>
            <w:r w:rsidR="00D72899" w:rsidRPr="00FD2D94">
              <w:rPr>
                <w:sz w:val="24"/>
                <w:szCs w:val="24"/>
              </w:rPr>
              <w:t>56</w:t>
            </w:r>
          </w:p>
        </w:tc>
        <w:tc>
          <w:tcPr>
            <w:tcW w:w="1138" w:type="dxa"/>
            <w:tcBorders>
              <w:top w:val="nil"/>
              <w:left w:val="nil"/>
              <w:bottom w:val="single" w:sz="4" w:space="0" w:color="auto"/>
              <w:right w:val="single" w:sz="4" w:space="0" w:color="auto"/>
            </w:tcBorders>
            <w:shd w:val="clear" w:color="auto" w:fill="auto"/>
            <w:noWrap/>
            <w:vAlign w:val="center"/>
          </w:tcPr>
          <w:p w:rsidR="00B90DEC" w:rsidRPr="00FD2D94" w:rsidRDefault="00FD2D94" w:rsidP="00EB3236">
            <w:pPr>
              <w:jc w:val="center"/>
              <w:rPr>
                <w:sz w:val="24"/>
                <w:szCs w:val="24"/>
              </w:rPr>
            </w:pPr>
            <w:r w:rsidRPr="00FD2D94">
              <w:rPr>
                <w:sz w:val="24"/>
                <w:szCs w:val="24"/>
              </w:rPr>
              <w:t>445,</w:t>
            </w:r>
            <w:r w:rsidR="004502A5" w:rsidRPr="00FD2D94">
              <w:rPr>
                <w:sz w:val="24"/>
                <w:szCs w:val="24"/>
              </w:rPr>
              <w:t>0</w:t>
            </w:r>
            <w:r w:rsidR="00D72899" w:rsidRPr="00FD2D94">
              <w:rPr>
                <w:sz w:val="24"/>
                <w:szCs w:val="24"/>
              </w:rPr>
              <w:t>2</w:t>
            </w:r>
          </w:p>
        </w:tc>
        <w:tc>
          <w:tcPr>
            <w:tcW w:w="1130" w:type="dxa"/>
            <w:tcBorders>
              <w:top w:val="nil"/>
              <w:left w:val="nil"/>
              <w:bottom w:val="single" w:sz="4" w:space="0" w:color="auto"/>
              <w:right w:val="single" w:sz="4" w:space="0" w:color="auto"/>
            </w:tcBorders>
            <w:shd w:val="clear" w:color="auto" w:fill="auto"/>
            <w:noWrap/>
            <w:vAlign w:val="center"/>
          </w:tcPr>
          <w:p w:rsidR="00B90DEC" w:rsidRPr="00FD2D94" w:rsidRDefault="004502A5" w:rsidP="00EB3236">
            <w:pPr>
              <w:jc w:val="center"/>
              <w:rPr>
                <w:sz w:val="24"/>
                <w:szCs w:val="24"/>
              </w:rPr>
            </w:pPr>
            <w:r w:rsidRPr="00FD2D94">
              <w:rPr>
                <w:sz w:val="24"/>
                <w:szCs w:val="24"/>
              </w:rPr>
              <w:t>251,</w:t>
            </w:r>
            <w:r w:rsidR="00D72899" w:rsidRPr="00FD2D94">
              <w:rPr>
                <w:sz w:val="24"/>
                <w:szCs w:val="24"/>
              </w:rPr>
              <w:t>09</w:t>
            </w:r>
          </w:p>
        </w:tc>
        <w:tc>
          <w:tcPr>
            <w:tcW w:w="1142" w:type="dxa"/>
            <w:gridSpan w:val="2"/>
            <w:tcBorders>
              <w:top w:val="nil"/>
              <w:left w:val="nil"/>
              <w:bottom w:val="single" w:sz="4" w:space="0" w:color="auto"/>
              <w:right w:val="single" w:sz="4" w:space="0" w:color="auto"/>
            </w:tcBorders>
            <w:shd w:val="clear" w:color="auto" w:fill="auto"/>
            <w:vAlign w:val="center"/>
          </w:tcPr>
          <w:p w:rsidR="00B90DEC" w:rsidRPr="00FD2D94" w:rsidRDefault="004502A5" w:rsidP="00EB3236">
            <w:pPr>
              <w:jc w:val="center"/>
              <w:rPr>
                <w:sz w:val="24"/>
                <w:szCs w:val="24"/>
              </w:rPr>
            </w:pPr>
            <w:r w:rsidRPr="00FD2D94">
              <w:rPr>
                <w:sz w:val="24"/>
                <w:szCs w:val="24"/>
              </w:rPr>
              <w:t>69,0</w:t>
            </w:r>
            <w:r w:rsidR="00D72899" w:rsidRPr="00FD2D94">
              <w:rPr>
                <w:sz w:val="24"/>
                <w:szCs w:val="24"/>
              </w:rPr>
              <w:t>1</w:t>
            </w:r>
          </w:p>
        </w:tc>
        <w:tc>
          <w:tcPr>
            <w:tcW w:w="1138" w:type="dxa"/>
            <w:tcBorders>
              <w:top w:val="nil"/>
              <w:left w:val="nil"/>
              <w:bottom w:val="single" w:sz="4" w:space="0" w:color="auto"/>
              <w:right w:val="single" w:sz="4" w:space="0" w:color="auto"/>
            </w:tcBorders>
            <w:shd w:val="clear" w:color="auto" w:fill="auto"/>
          </w:tcPr>
          <w:p w:rsidR="00B90DEC" w:rsidRPr="00FD2D94" w:rsidRDefault="00B90DEC" w:rsidP="00EB3236">
            <w:pPr>
              <w:jc w:val="center"/>
              <w:rPr>
                <w:sz w:val="24"/>
                <w:szCs w:val="24"/>
              </w:rPr>
            </w:pPr>
          </w:p>
          <w:p w:rsidR="00B90DEC" w:rsidRPr="00FD2D94" w:rsidRDefault="004502A5" w:rsidP="00EB3236">
            <w:pPr>
              <w:jc w:val="center"/>
              <w:rPr>
                <w:sz w:val="24"/>
                <w:szCs w:val="24"/>
              </w:rPr>
            </w:pPr>
            <w:r w:rsidRPr="00FD2D94">
              <w:rPr>
                <w:sz w:val="24"/>
                <w:szCs w:val="24"/>
              </w:rPr>
              <w:t>4,7</w:t>
            </w:r>
            <w:r w:rsidR="00D72899" w:rsidRPr="00FD2D94">
              <w:rPr>
                <w:sz w:val="24"/>
                <w:szCs w:val="24"/>
              </w:rPr>
              <w:t>0</w:t>
            </w:r>
          </w:p>
        </w:tc>
        <w:tc>
          <w:tcPr>
            <w:tcW w:w="1134" w:type="dxa"/>
            <w:tcBorders>
              <w:top w:val="nil"/>
              <w:left w:val="nil"/>
              <w:bottom w:val="single" w:sz="4" w:space="0" w:color="auto"/>
              <w:right w:val="single" w:sz="4" w:space="0" w:color="auto"/>
            </w:tcBorders>
          </w:tcPr>
          <w:p w:rsidR="00B90DEC" w:rsidRPr="00FD2D94" w:rsidRDefault="00B90DEC" w:rsidP="00EB3236">
            <w:pPr>
              <w:jc w:val="center"/>
              <w:rPr>
                <w:sz w:val="24"/>
                <w:szCs w:val="24"/>
              </w:rPr>
            </w:pPr>
          </w:p>
          <w:p w:rsidR="00B90DEC" w:rsidRPr="00FD2D94" w:rsidRDefault="004502A5" w:rsidP="00EB3236">
            <w:pPr>
              <w:jc w:val="center"/>
              <w:rPr>
                <w:sz w:val="24"/>
                <w:szCs w:val="24"/>
              </w:rPr>
            </w:pPr>
            <w:r w:rsidRPr="00FD2D94">
              <w:rPr>
                <w:sz w:val="24"/>
                <w:szCs w:val="24"/>
              </w:rPr>
              <w:t>4,12</w:t>
            </w:r>
          </w:p>
        </w:tc>
      </w:tr>
      <w:tr w:rsidR="00B90DEC" w:rsidRPr="00672828" w:rsidTr="00EB323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lastRenderedPageBreak/>
              <w:t>2.</w:t>
            </w:r>
            <w:r>
              <w:rPr>
                <w:sz w:val="22"/>
                <w:szCs w:val="22"/>
              </w:rPr>
              <w:t>2</w:t>
            </w:r>
          </w:p>
        </w:tc>
        <w:tc>
          <w:tcPr>
            <w:tcW w:w="4805"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Годовое количество посетителей Инвест</w:t>
            </w:r>
            <w:r w:rsidRPr="00992E79">
              <w:rPr>
                <w:sz w:val="24"/>
                <w:szCs w:val="24"/>
              </w:rPr>
              <w:t>и</w:t>
            </w:r>
            <w:r w:rsidRPr="00992E79">
              <w:rPr>
                <w:sz w:val="24"/>
                <w:szCs w:val="24"/>
              </w:rPr>
              <w:t>ционного портала МО "Тайшетский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1000</w:t>
            </w:r>
          </w:p>
        </w:tc>
        <w:tc>
          <w:tcPr>
            <w:tcW w:w="1138" w:type="dxa"/>
            <w:tcBorders>
              <w:top w:val="nil"/>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1500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1800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2200</w:t>
            </w:r>
          </w:p>
        </w:tc>
        <w:tc>
          <w:tcPr>
            <w:tcW w:w="1134" w:type="dxa"/>
            <w:tcBorders>
              <w:top w:val="single" w:sz="4" w:space="0" w:color="auto"/>
              <w:left w:val="nil"/>
              <w:bottom w:val="single" w:sz="4" w:space="0" w:color="auto"/>
              <w:right w:val="single" w:sz="4" w:space="0" w:color="auto"/>
            </w:tcBorders>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2500</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047F76" w:rsidRDefault="00B90DEC" w:rsidP="00EB3236">
            <w:pPr>
              <w:jc w:val="center"/>
              <w:rPr>
                <w:sz w:val="22"/>
                <w:szCs w:val="22"/>
              </w:rPr>
            </w:pPr>
            <w:r w:rsidRPr="00047F76">
              <w:rPr>
                <w:sz w:val="22"/>
                <w:szCs w:val="22"/>
              </w:rPr>
              <w:t>2.</w:t>
            </w:r>
            <w:r>
              <w:rPr>
                <w:sz w:val="22"/>
                <w:szCs w:val="22"/>
              </w:rPr>
              <w:t>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разработанных презентацио</w:t>
            </w:r>
            <w:r w:rsidRPr="00992E79">
              <w:rPr>
                <w:sz w:val="24"/>
                <w:szCs w:val="24"/>
              </w:rPr>
              <w:t>н</w:t>
            </w:r>
            <w:r w:rsidRPr="00992E79">
              <w:rPr>
                <w:sz w:val="24"/>
                <w:szCs w:val="24"/>
              </w:rPr>
              <w:t>ных, информационно-справочных матери</w:t>
            </w:r>
            <w:r w:rsidRPr="00992E79">
              <w:rPr>
                <w:sz w:val="24"/>
                <w:szCs w:val="24"/>
              </w:rPr>
              <w:t>а</w:t>
            </w:r>
            <w:r w:rsidRPr="00992E79">
              <w:rPr>
                <w:sz w:val="24"/>
                <w:szCs w:val="24"/>
              </w:rPr>
              <w:t xml:space="preserve">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r w:rsidRPr="00992E79">
              <w:rPr>
                <w:sz w:val="24"/>
                <w:szCs w:val="24"/>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8</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9</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10</w:t>
            </w:r>
          </w:p>
        </w:tc>
        <w:tc>
          <w:tcPr>
            <w:tcW w:w="1134"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jc w:val="center"/>
              <w:rPr>
                <w:sz w:val="24"/>
                <w:szCs w:val="24"/>
              </w:rPr>
            </w:pPr>
          </w:p>
          <w:p w:rsidR="00B90DEC" w:rsidRPr="00992E79" w:rsidRDefault="00B90DEC" w:rsidP="00EB3236">
            <w:pPr>
              <w:jc w:val="center"/>
              <w:rPr>
                <w:sz w:val="24"/>
                <w:szCs w:val="24"/>
              </w:rPr>
            </w:pPr>
            <w:r w:rsidRPr="00992E79">
              <w:rPr>
                <w:sz w:val="24"/>
                <w:szCs w:val="24"/>
              </w:rPr>
              <w:t>11</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outlineLvl w:val="0"/>
              <w:rPr>
                <w:bCs/>
                <w:sz w:val="22"/>
                <w:szCs w:val="22"/>
              </w:rPr>
            </w:pPr>
            <w:r w:rsidRPr="00672828">
              <w:rPr>
                <w:bCs/>
                <w:sz w:val="22"/>
                <w:szCs w:val="22"/>
              </w:rPr>
              <w:t>3</w:t>
            </w:r>
          </w:p>
        </w:tc>
        <w:tc>
          <w:tcPr>
            <w:tcW w:w="144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90DEC" w:rsidRPr="00672828" w:rsidRDefault="00B90DEC" w:rsidP="00EB3236">
            <w:pPr>
              <w:jc w:val="center"/>
              <w:outlineLvl w:val="0"/>
              <w:rPr>
                <w:b/>
                <w:bCs/>
                <w:sz w:val="22"/>
                <w:szCs w:val="22"/>
              </w:rPr>
            </w:pPr>
            <w:r w:rsidRPr="00672828">
              <w:rPr>
                <w:b/>
                <w:bCs/>
                <w:sz w:val="22"/>
                <w:szCs w:val="22"/>
              </w:rPr>
              <w:t>Подпрограмма 2: "</w:t>
            </w:r>
            <w:r>
              <w:rPr>
                <w:b/>
                <w:bCs/>
                <w:sz w:val="22"/>
                <w:szCs w:val="22"/>
              </w:rPr>
              <w:t>Р</w:t>
            </w:r>
            <w:r w:rsidRPr="00672828">
              <w:rPr>
                <w:b/>
                <w:bCs/>
                <w:sz w:val="22"/>
                <w:szCs w:val="22"/>
              </w:rPr>
              <w:t xml:space="preserve">азвитие малого и среднего предпринимательства на территории  Тайшетского района" </w:t>
            </w:r>
          </w:p>
          <w:p w:rsidR="00B90DEC" w:rsidRPr="00672828" w:rsidRDefault="00B90DEC" w:rsidP="00EB3236">
            <w:pPr>
              <w:jc w:val="center"/>
              <w:outlineLvl w:val="0"/>
              <w:rPr>
                <w:b/>
                <w:bCs/>
                <w:sz w:val="22"/>
                <w:szCs w:val="22"/>
              </w:rPr>
            </w:pPr>
            <w:r w:rsidRPr="00672828">
              <w:rPr>
                <w:b/>
                <w:bCs/>
                <w:sz w:val="22"/>
                <w:szCs w:val="22"/>
              </w:rPr>
              <w:t>на 20</w:t>
            </w:r>
            <w:r>
              <w:rPr>
                <w:b/>
                <w:bCs/>
                <w:sz w:val="22"/>
                <w:szCs w:val="22"/>
              </w:rPr>
              <w:t>20</w:t>
            </w:r>
            <w:r w:rsidRPr="00672828">
              <w:rPr>
                <w:b/>
                <w:bCs/>
                <w:sz w:val="22"/>
                <w:szCs w:val="22"/>
              </w:rPr>
              <w:t xml:space="preserve"> – 20</w:t>
            </w:r>
            <w:r>
              <w:rPr>
                <w:b/>
                <w:bCs/>
                <w:sz w:val="22"/>
                <w:szCs w:val="22"/>
              </w:rPr>
              <w:t>25</w:t>
            </w:r>
            <w:r w:rsidRPr="00672828">
              <w:rPr>
                <w:b/>
                <w:bCs/>
                <w:sz w:val="22"/>
                <w:szCs w:val="22"/>
              </w:rPr>
              <w:t xml:space="preserve"> г.</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Число субъектов малого и среднего пре</w:t>
            </w:r>
            <w:r w:rsidRPr="00992E79">
              <w:rPr>
                <w:sz w:val="24"/>
                <w:szCs w:val="24"/>
              </w:rPr>
              <w:t>д</w:t>
            </w:r>
            <w:r w:rsidRPr="00992E79">
              <w:rPr>
                <w:sz w:val="24"/>
                <w:szCs w:val="24"/>
              </w:rPr>
              <w:t>принимательства в расчете на 10 тысяч ч</w:t>
            </w:r>
            <w:r w:rsidRPr="00992E79">
              <w:rPr>
                <w:sz w:val="24"/>
                <w:szCs w:val="24"/>
              </w:rPr>
              <w:t>е</w:t>
            </w:r>
            <w:r w:rsidRPr="00992E79">
              <w:rPr>
                <w:sz w:val="24"/>
                <w:szCs w:val="24"/>
              </w:rPr>
              <w:t>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jc w:val="center"/>
              <w:rPr>
                <w:sz w:val="22"/>
                <w:szCs w:val="22"/>
              </w:rPr>
            </w:pPr>
            <w:r w:rsidRPr="00530DFE">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highlight w:val="yellow"/>
              </w:rPr>
            </w:pPr>
            <w:r w:rsidRPr="00992E79">
              <w:rPr>
                <w:sz w:val="24"/>
                <w:szCs w:val="24"/>
              </w:rPr>
              <w:t>229,2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F6772" w:rsidP="00EB3236">
            <w:pPr>
              <w:ind w:left="-107" w:right="-108"/>
              <w:jc w:val="center"/>
              <w:rPr>
                <w:sz w:val="24"/>
                <w:szCs w:val="24"/>
              </w:rPr>
            </w:pPr>
            <w:r w:rsidRPr="00FD2D94">
              <w:rPr>
                <w:sz w:val="24"/>
                <w:szCs w:val="24"/>
              </w:rPr>
              <w:t>229</w:t>
            </w:r>
            <w:r w:rsidR="00B90DEC" w:rsidRPr="00FD2D94">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ind w:left="-107" w:right="-108"/>
              <w:jc w:val="center"/>
              <w:rPr>
                <w:sz w:val="24"/>
                <w:szCs w:val="24"/>
              </w:rPr>
            </w:pPr>
            <w:r w:rsidRPr="00FD2D94">
              <w:rPr>
                <w:sz w:val="24"/>
                <w:szCs w:val="24"/>
              </w:rPr>
              <w:t>23</w:t>
            </w:r>
            <w:r w:rsidR="00BF6772" w:rsidRPr="00FD2D94">
              <w:rPr>
                <w:sz w:val="24"/>
                <w:szCs w:val="24"/>
              </w:rPr>
              <w:t>3,0</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F6772" w:rsidP="00EB3236">
            <w:pPr>
              <w:ind w:left="-107" w:right="-108"/>
              <w:jc w:val="center"/>
              <w:rPr>
                <w:sz w:val="24"/>
                <w:szCs w:val="24"/>
              </w:rPr>
            </w:pPr>
            <w:r w:rsidRPr="00FD2D94">
              <w:rPr>
                <w:sz w:val="24"/>
                <w:szCs w:val="24"/>
              </w:rPr>
              <w:t>236</w:t>
            </w:r>
            <w:r w:rsidR="00B90DEC" w:rsidRPr="00FD2D94">
              <w:rPr>
                <w:sz w:val="24"/>
                <w:szCs w:val="24"/>
              </w:rPr>
              <w:t>,9</w:t>
            </w:r>
          </w:p>
        </w:tc>
        <w:tc>
          <w:tcPr>
            <w:tcW w:w="1138" w:type="dxa"/>
            <w:gridSpan w:val="2"/>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2</w:t>
            </w:r>
            <w:r w:rsidR="00BF6772" w:rsidRPr="00FD2D94">
              <w:rPr>
                <w:sz w:val="24"/>
                <w:szCs w:val="24"/>
              </w:rPr>
              <w:t>40,4</w:t>
            </w:r>
          </w:p>
        </w:tc>
        <w:tc>
          <w:tcPr>
            <w:tcW w:w="1134"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F6772" w:rsidP="00EB3236">
            <w:pPr>
              <w:ind w:left="-107" w:right="-108"/>
              <w:jc w:val="center"/>
              <w:rPr>
                <w:sz w:val="24"/>
                <w:szCs w:val="24"/>
              </w:rPr>
            </w:pPr>
            <w:r w:rsidRPr="00FD2D94">
              <w:rPr>
                <w:sz w:val="24"/>
                <w:szCs w:val="24"/>
              </w:rPr>
              <w:t>242</w:t>
            </w:r>
            <w:r w:rsidR="00B90DEC" w:rsidRPr="00FD2D94">
              <w:rPr>
                <w:sz w:val="24"/>
                <w:szCs w:val="24"/>
              </w:rPr>
              <w:t>,7</w:t>
            </w:r>
          </w:p>
        </w:tc>
        <w:tc>
          <w:tcPr>
            <w:tcW w:w="1138"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F6772" w:rsidP="00EB3236">
            <w:pPr>
              <w:ind w:left="-107" w:right="-108"/>
              <w:jc w:val="center"/>
              <w:rPr>
                <w:sz w:val="24"/>
                <w:szCs w:val="24"/>
              </w:rPr>
            </w:pPr>
            <w:r w:rsidRPr="00FD2D94">
              <w:rPr>
                <w:sz w:val="24"/>
                <w:szCs w:val="24"/>
              </w:rPr>
              <w:t>244</w:t>
            </w:r>
            <w:r w:rsidR="00B90DEC" w:rsidRPr="00FD2D94">
              <w:rPr>
                <w:sz w:val="24"/>
                <w:szCs w:val="24"/>
              </w:rPr>
              <w:t>,6</w:t>
            </w:r>
          </w:p>
        </w:tc>
        <w:tc>
          <w:tcPr>
            <w:tcW w:w="1134"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F6772" w:rsidP="00EB3236">
            <w:pPr>
              <w:ind w:left="-107" w:right="-108"/>
              <w:jc w:val="center"/>
              <w:rPr>
                <w:sz w:val="24"/>
                <w:szCs w:val="24"/>
              </w:rPr>
            </w:pPr>
            <w:r w:rsidRPr="00FD2D94">
              <w:rPr>
                <w:sz w:val="24"/>
                <w:szCs w:val="24"/>
              </w:rPr>
              <w:t>246</w:t>
            </w:r>
            <w:r w:rsidR="00B90DEC" w:rsidRPr="00FD2D94">
              <w:rPr>
                <w:sz w:val="24"/>
                <w:szCs w:val="24"/>
              </w:rPr>
              <w:t>,</w:t>
            </w:r>
            <w:r w:rsidRPr="00FD2D94">
              <w:rPr>
                <w:sz w:val="24"/>
                <w:szCs w:val="24"/>
              </w:rPr>
              <w:t>5</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Доля среднесписочной численности рабо</w:t>
            </w:r>
            <w:r w:rsidRPr="00992E79">
              <w:rPr>
                <w:sz w:val="24"/>
                <w:szCs w:val="24"/>
              </w:rPr>
              <w:t>т</w:t>
            </w:r>
            <w:r w:rsidRPr="00992E79">
              <w:rPr>
                <w:sz w:val="24"/>
                <w:szCs w:val="24"/>
              </w:rPr>
              <w:t>ников (без внешних совместителей) малых и средних предприятий в среднесписочной численности работников (без внешних с</w:t>
            </w:r>
            <w:r w:rsidRPr="00992E79">
              <w:rPr>
                <w:sz w:val="24"/>
                <w:szCs w:val="24"/>
              </w:rPr>
              <w:t>о</w:t>
            </w:r>
            <w:r w:rsidRPr="00992E79">
              <w:rPr>
                <w:sz w:val="24"/>
                <w:szCs w:val="24"/>
              </w:rPr>
              <w:t>вместителей) всех предприятий и организ</w:t>
            </w:r>
            <w:r w:rsidRPr="00992E79">
              <w:rPr>
                <w:sz w:val="24"/>
                <w:szCs w:val="24"/>
              </w:rPr>
              <w:t>а</w:t>
            </w:r>
            <w:r w:rsidRPr="00992E79">
              <w:rPr>
                <w:sz w:val="24"/>
                <w:szCs w:val="24"/>
              </w:rPr>
              <w:t>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ind w:left="-95" w:right="-121"/>
              <w:jc w:val="center"/>
              <w:rPr>
                <w:sz w:val="22"/>
                <w:szCs w:val="22"/>
              </w:rPr>
            </w:pPr>
            <w:r w:rsidRPr="00530DFE">
              <w:rPr>
                <w:sz w:val="22"/>
                <w:szCs w:val="22"/>
              </w:rPr>
              <w:t>пр</w:t>
            </w:r>
            <w:r w:rsidRPr="00530DFE">
              <w:rPr>
                <w:sz w:val="22"/>
                <w:szCs w:val="22"/>
              </w:rPr>
              <w:t>о</w:t>
            </w:r>
            <w:r w:rsidRPr="00530DFE">
              <w:rPr>
                <w:sz w:val="22"/>
                <w:szCs w:val="22"/>
              </w:rPr>
              <w:t>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FD2D94" w:rsidRDefault="00BF6772" w:rsidP="00EB3236">
            <w:pPr>
              <w:jc w:val="center"/>
              <w:rPr>
                <w:sz w:val="24"/>
                <w:szCs w:val="24"/>
              </w:rPr>
            </w:pPr>
            <w:r w:rsidRPr="00FD2D94">
              <w:rPr>
                <w:sz w:val="24"/>
                <w:szCs w:val="24"/>
              </w:rPr>
              <w:t>14,6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3,9</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3,3</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3,2</w:t>
            </w:r>
          </w:p>
        </w:tc>
        <w:tc>
          <w:tcPr>
            <w:tcW w:w="1138" w:type="dxa"/>
            <w:gridSpan w:val="2"/>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3,3</w:t>
            </w:r>
          </w:p>
        </w:tc>
        <w:tc>
          <w:tcPr>
            <w:tcW w:w="1134"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3,2</w:t>
            </w:r>
          </w:p>
        </w:tc>
        <w:tc>
          <w:tcPr>
            <w:tcW w:w="1138"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3,1</w:t>
            </w:r>
          </w:p>
        </w:tc>
        <w:tc>
          <w:tcPr>
            <w:tcW w:w="1134" w:type="dxa"/>
            <w:tcBorders>
              <w:top w:val="single" w:sz="4" w:space="0" w:color="auto"/>
              <w:left w:val="nil"/>
              <w:bottom w:val="single" w:sz="4" w:space="0" w:color="auto"/>
              <w:right w:val="single" w:sz="4" w:space="0" w:color="auto"/>
            </w:tcBorders>
          </w:tcPr>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p>
          <w:p w:rsidR="00B90DEC" w:rsidRPr="00FD2D94" w:rsidRDefault="00B90DEC" w:rsidP="00EB3236">
            <w:pPr>
              <w:ind w:left="-107" w:right="-108"/>
              <w:jc w:val="center"/>
              <w:rPr>
                <w:sz w:val="24"/>
                <w:szCs w:val="24"/>
              </w:rPr>
            </w:pPr>
            <w:r w:rsidRPr="00FD2D94">
              <w:rPr>
                <w:sz w:val="24"/>
                <w:szCs w:val="24"/>
              </w:rPr>
              <w:t>1</w:t>
            </w:r>
            <w:r w:rsidR="00BF6772" w:rsidRPr="00FD2D94">
              <w:rPr>
                <w:sz w:val="24"/>
                <w:szCs w:val="24"/>
              </w:rPr>
              <w:t>3,1</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ind w:left="-107" w:right="-108"/>
              <w:jc w:val="center"/>
              <w:rPr>
                <w:b/>
                <w:sz w:val="22"/>
                <w:szCs w:val="22"/>
              </w:rPr>
            </w:pPr>
            <w:r>
              <w:rPr>
                <w:b/>
                <w:sz w:val="22"/>
                <w:szCs w:val="22"/>
              </w:rPr>
              <w:t>Подпрограмма 3: "Развитие потребительского рынка на территории Тайшетского района" на 2020-2025 годы</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Оборот  розничной торговли на душу нас</w:t>
            </w:r>
            <w:r w:rsidRPr="00992E79">
              <w:rPr>
                <w:sz w:val="24"/>
                <w:szCs w:val="24"/>
              </w:rPr>
              <w:t>е</w:t>
            </w:r>
            <w:r w:rsidRPr="00992E79">
              <w:rPr>
                <w:sz w:val="24"/>
                <w:szCs w:val="24"/>
              </w:rPr>
              <w:t>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93,30</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3E1017" w:rsidP="00EB3236">
            <w:pPr>
              <w:jc w:val="center"/>
              <w:rPr>
                <w:sz w:val="24"/>
                <w:szCs w:val="24"/>
              </w:rPr>
            </w:pPr>
            <w:r w:rsidRPr="00FD2D94">
              <w:rPr>
                <w:sz w:val="24"/>
                <w:szCs w:val="24"/>
              </w:rPr>
              <w:t>99,</w:t>
            </w:r>
            <w:r w:rsidR="00C476A3" w:rsidRPr="00FD2D94">
              <w:rPr>
                <w:sz w:val="24"/>
                <w:szCs w:val="24"/>
              </w:rPr>
              <w:t>37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10</w:t>
            </w:r>
            <w:r w:rsidR="003E1017" w:rsidRPr="00FD2D94">
              <w:rPr>
                <w:sz w:val="24"/>
                <w:szCs w:val="24"/>
              </w:rPr>
              <w:t>4,1</w:t>
            </w:r>
            <w:r w:rsidR="00C476A3" w:rsidRPr="00FD2D94">
              <w:rPr>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10</w:t>
            </w:r>
            <w:r w:rsidR="003E1017" w:rsidRPr="00FD2D94">
              <w:rPr>
                <w:sz w:val="24"/>
                <w:szCs w:val="24"/>
              </w:rPr>
              <w:t>9,3</w:t>
            </w:r>
            <w:r w:rsidR="00C476A3" w:rsidRPr="00FD2D94">
              <w:rPr>
                <w:sz w:val="24"/>
                <w:szCs w:val="24"/>
              </w:rPr>
              <w:t>0</w:t>
            </w:r>
          </w:p>
        </w:tc>
        <w:tc>
          <w:tcPr>
            <w:tcW w:w="1138" w:type="dxa"/>
            <w:gridSpan w:val="2"/>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1</w:t>
            </w:r>
            <w:r w:rsidR="003E1017" w:rsidRPr="00FD2D94">
              <w:rPr>
                <w:sz w:val="24"/>
                <w:szCs w:val="24"/>
              </w:rPr>
              <w:t>14,5</w:t>
            </w:r>
            <w:r w:rsidR="00C476A3" w:rsidRPr="00FD2D94">
              <w:rPr>
                <w:sz w:val="24"/>
                <w:szCs w:val="24"/>
              </w:rPr>
              <w:t>3</w:t>
            </w:r>
          </w:p>
        </w:tc>
        <w:tc>
          <w:tcPr>
            <w:tcW w:w="1134"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11</w:t>
            </w:r>
            <w:r w:rsidR="003E1017" w:rsidRPr="00FD2D94">
              <w:rPr>
                <w:sz w:val="24"/>
                <w:szCs w:val="24"/>
              </w:rPr>
              <w:t>9,</w:t>
            </w:r>
            <w:r w:rsidR="00C476A3" w:rsidRPr="00FD2D94">
              <w:rPr>
                <w:sz w:val="24"/>
                <w:szCs w:val="24"/>
              </w:rPr>
              <w:t>85</w:t>
            </w:r>
          </w:p>
        </w:tc>
        <w:tc>
          <w:tcPr>
            <w:tcW w:w="1138" w:type="dxa"/>
            <w:tcBorders>
              <w:top w:val="single" w:sz="4" w:space="0" w:color="auto"/>
              <w:left w:val="nil"/>
              <w:bottom w:val="single" w:sz="4" w:space="0" w:color="auto"/>
              <w:right w:val="single" w:sz="4" w:space="0" w:color="auto"/>
            </w:tcBorders>
            <w:vAlign w:val="center"/>
          </w:tcPr>
          <w:p w:rsidR="00B90DEC" w:rsidRPr="00FD2D94" w:rsidRDefault="003E1017" w:rsidP="00EB3236">
            <w:pPr>
              <w:jc w:val="center"/>
              <w:rPr>
                <w:sz w:val="24"/>
                <w:szCs w:val="24"/>
              </w:rPr>
            </w:pPr>
            <w:r w:rsidRPr="00FD2D94">
              <w:rPr>
                <w:sz w:val="24"/>
                <w:szCs w:val="24"/>
              </w:rPr>
              <w:t>125,2</w:t>
            </w:r>
            <w:r w:rsidR="00C476A3" w:rsidRPr="00FD2D94">
              <w:rPr>
                <w:sz w:val="24"/>
                <w:szCs w:val="24"/>
              </w:rPr>
              <w:t>3</w:t>
            </w:r>
          </w:p>
        </w:tc>
        <w:tc>
          <w:tcPr>
            <w:tcW w:w="1134" w:type="dxa"/>
            <w:tcBorders>
              <w:top w:val="single" w:sz="4" w:space="0" w:color="auto"/>
              <w:left w:val="nil"/>
              <w:bottom w:val="single" w:sz="4" w:space="0" w:color="auto"/>
              <w:right w:val="single" w:sz="4" w:space="0" w:color="auto"/>
            </w:tcBorders>
            <w:vAlign w:val="center"/>
          </w:tcPr>
          <w:p w:rsidR="00B90DEC" w:rsidRPr="00FD2D94" w:rsidRDefault="003E1017" w:rsidP="00EB3236">
            <w:pPr>
              <w:jc w:val="center"/>
              <w:rPr>
                <w:sz w:val="24"/>
                <w:szCs w:val="24"/>
              </w:rPr>
            </w:pPr>
            <w:r w:rsidRPr="00FD2D94">
              <w:rPr>
                <w:sz w:val="24"/>
                <w:szCs w:val="24"/>
              </w:rPr>
              <w:t>130,</w:t>
            </w:r>
            <w:r w:rsidR="00C476A3" w:rsidRPr="00FD2D94">
              <w:rPr>
                <w:sz w:val="24"/>
                <w:szCs w:val="24"/>
              </w:rPr>
              <w:t>66</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Default="00B90DEC" w:rsidP="00EB3236">
            <w:pPr>
              <w:jc w:val="center"/>
              <w:rPr>
                <w:sz w:val="22"/>
                <w:szCs w:val="22"/>
              </w:rPr>
            </w:pPr>
            <w:r>
              <w:rPr>
                <w:sz w:val="22"/>
                <w:szCs w:val="22"/>
              </w:rPr>
              <w:t>тыс. руб</w:t>
            </w:r>
            <w:r w:rsidRPr="00530DFE">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2,47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2,6</w:t>
            </w:r>
            <w:r w:rsidR="0031242F" w:rsidRPr="00FD2D94">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2,7</w:t>
            </w:r>
            <w:r w:rsidR="0031242F" w:rsidRPr="00FD2D94">
              <w:rPr>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FD2D94" w:rsidRDefault="00B90DEC" w:rsidP="00EB3236">
            <w:pPr>
              <w:jc w:val="center"/>
              <w:rPr>
                <w:sz w:val="24"/>
                <w:szCs w:val="24"/>
              </w:rPr>
            </w:pPr>
            <w:r w:rsidRPr="00FD2D94">
              <w:rPr>
                <w:sz w:val="24"/>
                <w:szCs w:val="24"/>
              </w:rPr>
              <w:t>2,8</w:t>
            </w:r>
            <w:r w:rsidR="0031242F" w:rsidRPr="00FD2D94">
              <w:rPr>
                <w:sz w:val="24"/>
                <w:szCs w:val="24"/>
              </w:rPr>
              <w:t>9</w:t>
            </w:r>
          </w:p>
        </w:tc>
        <w:tc>
          <w:tcPr>
            <w:tcW w:w="1138" w:type="dxa"/>
            <w:gridSpan w:val="2"/>
            <w:tcBorders>
              <w:top w:val="single" w:sz="4" w:space="0" w:color="auto"/>
              <w:left w:val="nil"/>
              <w:bottom w:val="single" w:sz="4" w:space="0" w:color="auto"/>
              <w:right w:val="single" w:sz="4" w:space="0" w:color="auto"/>
            </w:tcBorders>
            <w:vAlign w:val="center"/>
          </w:tcPr>
          <w:p w:rsidR="00B90DEC" w:rsidRPr="00FD2D94" w:rsidRDefault="0031242F" w:rsidP="00EB3236">
            <w:pPr>
              <w:jc w:val="center"/>
              <w:rPr>
                <w:sz w:val="24"/>
                <w:szCs w:val="24"/>
              </w:rPr>
            </w:pPr>
            <w:r w:rsidRPr="00FD2D94">
              <w:rPr>
                <w:sz w:val="24"/>
                <w:szCs w:val="24"/>
              </w:rPr>
              <w:t>3,03</w:t>
            </w:r>
          </w:p>
        </w:tc>
        <w:tc>
          <w:tcPr>
            <w:tcW w:w="1134"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3,1</w:t>
            </w:r>
            <w:r w:rsidR="0031242F" w:rsidRPr="00FD2D94">
              <w:rPr>
                <w:sz w:val="24"/>
                <w:szCs w:val="24"/>
              </w:rPr>
              <w:t>7</w:t>
            </w:r>
          </w:p>
        </w:tc>
        <w:tc>
          <w:tcPr>
            <w:tcW w:w="1138"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3,</w:t>
            </w:r>
            <w:r w:rsidR="0031242F" w:rsidRPr="00FD2D94">
              <w:rPr>
                <w:sz w:val="24"/>
                <w:szCs w:val="24"/>
              </w:rPr>
              <w:t>32</w:t>
            </w:r>
          </w:p>
        </w:tc>
        <w:tc>
          <w:tcPr>
            <w:tcW w:w="1134" w:type="dxa"/>
            <w:tcBorders>
              <w:top w:val="single" w:sz="4" w:space="0" w:color="auto"/>
              <w:left w:val="nil"/>
              <w:bottom w:val="single" w:sz="4" w:space="0" w:color="auto"/>
              <w:right w:val="single" w:sz="4" w:space="0" w:color="auto"/>
            </w:tcBorders>
            <w:vAlign w:val="center"/>
          </w:tcPr>
          <w:p w:rsidR="00B90DEC" w:rsidRPr="00FD2D94" w:rsidRDefault="00B90DEC" w:rsidP="00EB3236">
            <w:pPr>
              <w:jc w:val="center"/>
              <w:rPr>
                <w:sz w:val="24"/>
                <w:szCs w:val="24"/>
              </w:rPr>
            </w:pPr>
            <w:r w:rsidRPr="00FD2D94">
              <w:rPr>
                <w:sz w:val="24"/>
                <w:szCs w:val="24"/>
              </w:rPr>
              <w:t>3,4</w:t>
            </w:r>
            <w:r w:rsidR="0031242F" w:rsidRPr="00FD2D94">
              <w:rPr>
                <w:sz w:val="24"/>
                <w:szCs w:val="24"/>
              </w:rPr>
              <w:t>6</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проведенных месячников кач</w:t>
            </w:r>
            <w:r w:rsidRPr="00992E79">
              <w:rPr>
                <w:sz w:val="24"/>
                <w:szCs w:val="24"/>
              </w:rPr>
              <w:t>е</w:t>
            </w:r>
            <w:r w:rsidRPr="00992E79">
              <w:rPr>
                <w:sz w:val="24"/>
                <w:szCs w:val="24"/>
              </w:rPr>
              <w:t>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Default="00B90DEC" w:rsidP="00EB3236">
            <w:pPr>
              <w:jc w:val="center"/>
              <w:rPr>
                <w:sz w:val="22"/>
                <w:szCs w:val="22"/>
              </w:rPr>
            </w:pPr>
            <w:r>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4</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5</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5</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 xml:space="preserve">Количество проведенных мероприятий: конкурсов, смотров-конкурсов, конкурсов </w:t>
            </w:r>
            <w:r w:rsidRPr="00992E79">
              <w:rPr>
                <w:sz w:val="24"/>
                <w:szCs w:val="24"/>
              </w:rPr>
              <w:lastRenderedPageBreak/>
              <w:t>профессионального мастерства</w:t>
            </w:r>
          </w:p>
          <w:p w:rsidR="00B90DEC" w:rsidRPr="00992E79" w:rsidRDefault="00B90DEC" w:rsidP="00EB3236">
            <w:pPr>
              <w:jc w:val="both"/>
              <w:rPr>
                <w:sz w:val="24"/>
                <w:szCs w:val="24"/>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530DFE" w:rsidRDefault="00B90DEC" w:rsidP="00EB3236">
            <w:pPr>
              <w:ind w:left="-95" w:right="-121"/>
              <w:jc w:val="center"/>
              <w:rPr>
                <w:sz w:val="22"/>
                <w:szCs w:val="22"/>
              </w:rPr>
            </w:pPr>
            <w:r>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2</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2</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3</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sz w:val="24"/>
                <w:szCs w:val="24"/>
              </w:rPr>
            </w:pPr>
            <w:r w:rsidRPr="00992E79">
              <w:rPr>
                <w:sz w:val="24"/>
                <w:szCs w:val="24"/>
              </w:rPr>
              <w:t>3</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lastRenderedPageBreak/>
              <w:t>5</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B90DEC" w:rsidRPr="00672828" w:rsidRDefault="00B90DEC" w:rsidP="00EB3236">
            <w:pPr>
              <w:ind w:left="-107" w:right="-108"/>
              <w:jc w:val="center"/>
              <w:rPr>
                <w:b/>
                <w:sz w:val="22"/>
                <w:szCs w:val="22"/>
              </w:rPr>
            </w:pPr>
            <w:r>
              <w:rPr>
                <w:b/>
                <w:sz w:val="22"/>
                <w:szCs w:val="22"/>
              </w:rPr>
              <w:t>Подпрограмма 4: "Развитие туризма" на 2020-2025 годы</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B90DEC" w:rsidRPr="00992E79" w:rsidRDefault="00B90DEC" w:rsidP="00EB3236">
            <w:pPr>
              <w:jc w:val="both"/>
              <w:rPr>
                <w:color w:val="000000"/>
                <w:kern w:val="3"/>
                <w:sz w:val="24"/>
                <w:szCs w:val="24"/>
                <w:lang w:eastAsia="ja-JP"/>
              </w:rPr>
            </w:pPr>
            <w:r w:rsidRPr="00992E79">
              <w:rPr>
                <w:sz w:val="24"/>
                <w:szCs w:val="24"/>
              </w:rPr>
              <w:t>Удельный вес образовательных организ</w:t>
            </w:r>
            <w:r w:rsidRPr="00992E79">
              <w:rPr>
                <w:sz w:val="24"/>
                <w:szCs w:val="24"/>
              </w:rPr>
              <w:t>а</w:t>
            </w:r>
            <w:r w:rsidRPr="00992E79">
              <w:rPr>
                <w:sz w:val="24"/>
                <w:szCs w:val="24"/>
              </w:rPr>
              <w:t>ций, принявших участие в мероприятиях, направленных на развитие туризма и кра</w:t>
            </w:r>
            <w:r w:rsidRPr="00992E79">
              <w:rPr>
                <w:sz w:val="24"/>
                <w:szCs w:val="24"/>
              </w:rPr>
              <w:t>е</w:t>
            </w:r>
            <w:r w:rsidRPr="00992E79">
              <w:rPr>
                <w:sz w:val="24"/>
                <w:szCs w:val="24"/>
              </w:rPr>
              <w:t>ведения от общего числа образовательных организаций Тайшетского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32</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45</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62</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78</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89</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100</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проведенных традиционных праздников,  развлекательных мероприятий, отражающих специфику Тайшетского ра</w:t>
            </w:r>
            <w:r w:rsidRPr="00992E79">
              <w:rPr>
                <w:sz w:val="24"/>
                <w:szCs w:val="24"/>
              </w:rPr>
              <w:t>й</w:t>
            </w:r>
            <w:r w:rsidRPr="00992E79">
              <w:rPr>
                <w:sz w:val="24"/>
                <w:szCs w:val="24"/>
              </w:rPr>
              <w:t>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7</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672828" w:rsidRDefault="00B90DEC" w:rsidP="00EB3236">
            <w:pPr>
              <w:jc w:val="center"/>
              <w:rPr>
                <w:sz w:val="22"/>
                <w:szCs w:val="22"/>
              </w:rPr>
            </w:pPr>
            <w:r>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муниципальных образований, предприятий и организаций Тайшетского района, принявших участие в туристич</w:t>
            </w:r>
            <w:r w:rsidRPr="00992E79">
              <w:rPr>
                <w:sz w:val="24"/>
                <w:szCs w:val="24"/>
              </w:rPr>
              <w:t>е</w:t>
            </w:r>
            <w:r w:rsidRPr="00992E79">
              <w:rPr>
                <w:sz w:val="24"/>
                <w:szCs w:val="24"/>
              </w:rPr>
              <w:t>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6</w:t>
            </w: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r>
              <w:rPr>
                <w:sz w:val="22"/>
                <w:szCs w:val="22"/>
              </w:rPr>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tabs>
                <w:tab w:val="left" w:pos="0"/>
                <w:tab w:val="left" w:pos="993"/>
              </w:tabs>
              <w:jc w:val="both"/>
              <w:rPr>
                <w:sz w:val="24"/>
                <w:szCs w:val="24"/>
              </w:rPr>
            </w:pPr>
            <w:r w:rsidRPr="00992E79">
              <w:rPr>
                <w:sz w:val="24"/>
                <w:szCs w:val="24"/>
              </w:rPr>
              <w:t>Количество посетителей туристского по</w:t>
            </w:r>
            <w:r w:rsidRPr="00992E79">
              <w:rPr>
                <w:sz w:val="24"/>
                <w:szCs w:val="24"/>
              </w:rPr>
              <w:t>р</w:t>
            </w:r>
            <w:r w:rsidRPr="00992E79">
              <w:rPr>
                <w:sz w:val="24"/>
                <w:szCs w:val="24"/>
              </w:rPr>
              <w:t>тала МО "Тайшетский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shd w:val="clear" w:color="auto" w:fill="auto"/>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gridSpan w:val="2"/>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4"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2000</w:t>
            </w:r>
          </w:p>
        </w:tc>
        <w:tc>
          <w:tcPr>
            <w:tcW w:w="1138"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3000</w:t>
            </w:r>
          </w:p>
        </w:tc>
        <w:tc>
          <w:tcPr>
            <w:tcW w:w="1134" w:type="dxa"/>
            <w:tcBorders>
              <w:top w:val="single" w:sz="4" w:space="0" w:color="auto"/>
              <w:left w:val="nil"/>
              <w:bottom w:val="single" w:sz="4" w:space="0" w:color="auto"/>
              <w:right w:val="single" w:sz="4" w:space="0" w:color="auto"/>
            </w:tcBorders>
          </w:tcPr>
          <w:p w:rsidR="00B90DEC" w:rsidRPr="00992E79" w:rsidRDefault="00B90DEC" w:rsidP="00EB3236">
            <w:pPr>
              <w:rPr>
                <w:sz w:val="24"/>
                <w:szCs w:val="24"/>
              </w:rPr>
            </w:pPr>
          </w:p>
          <w:p w:rsidR="00B90DEC" w:rsidRPr="00992E79" w:rsidRDefault="00B90DEC" w:rsidP="00EB3236">
            <w:pPr>
              <w:rPr>
                <w:sz w:val="24"/>
                <w:szCs w:val="24"/>
              </w:rPr>
            </w:pPr>
          </w:p>
          <w:p w:rsidR="00B90DEC" w:rsidRPr="00992E79" w:rsidRDefault="00B90DEC" w:rsidP="00EB3236">
            <w:pPr>
              <w:rPr>
                <w:sz w:val="24"/>
                <w:szCs w:val="24"/>
              </w:rPr>
            </w:pPr>
            <w:r w:rsidRPr="00992E79">
              <w:rPr>
                <w:sz w:val="24"/>
                <w:szCs w:val="24"/>
              </w:rPr>
              <w:t>4000</w:t>
            </w:r>
          </w:p>
          <w:p w:rsidR="00B90DEC" w:rsidRPr="00992E79" w:rsidRDefault="00B90DEC" w:rsidP="00EB3236">
            <w:pPr>
              <w:rPr>
                <w:sz w:val="24"/>
                <w:szCs w:val="24"/>
              </w:rPr>
            </w:pPr>
          </w:p>
        </w:tc>
      </w:tr>
      <w:tr w:rsidR="00B90DEC" w:rsidRPr="00672828" w:rsidTr="00EB323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Default="00B90DEC" w:rsidP="00EB3236">
            <w:pPr>
              <w:jc w:val="center"/>
              <w:rPr>
                <w:sz w:val="22"/>
                <w:szCs w:val="22"/>
              </w:rPr>
            </w:pP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B90DEC" w:rsidRPr="00992E79" w:rsidRDefault="00B90DEC" w:rsidP="00EB3236">
            <w:pPr>
              <w:jc w:val="both"/>
              <w:rPr>
                <w:sz w:val="24"/>
                <w:szCs w:val="24"/>
              </w:rPr>
            </w:pPr>
            <w:r w:rsidRPr="00992E79">
              <w:rPr>
                <w:sz w:val="24"/>
                <w:szCs w:val="24"/>
              </w:rPr>
              <w:t>Количество выставок, ярмарок, форумов, совещаний, в которых МО "Тайшетский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ind w:left="-95" w:right="-121"/>
              <w:jc w:val="center"/>
              <w:rPr>
                <w:sz w:val="24"/>
                <w:szCs w:val="24"/>
              </w:rPr>
            </w:pPr>
            <w:r w:rsidRPr="00992E79">
              <w:rPr>
                <w:sz w:val="24"/>
                <w:szCs w:val="24"/>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sz w:val="24"/>
                <w:szCs w:val="24"/>
              </w:rPr>
            </w:pPr>
            <w:r w:rsidRPr="00992E79">
              <w:rPr>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1</w:t>
            </w:r>
          </w:p>
        </w:tc>
        <w:tc>
          <w:tcPr>
            <w:tcW w:w="1138"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w:t>
            </w:r>
          </w:p>
        </w:tc>
        <w:tc>
          <w:tcPr>
            <w:tcW w:w="1134" w:type="dxa"/>
            <w:tcBorders>
              <w:top w:val="single" w:sz="4" w:space="0" w:color="auto"/>
              <w:left w:val="nil"/>
              <w:bottom w:val="single" w:sz="4" w:space="0" w:color="auto"/>
              <w:right w:val="single" w:sz="4" w:space="0" w:color="auto"/>
            </w:tcBorders>
            <w:vAlign w:val="center"/>
          </w:tcPr>
          <w:p w:rsidR="00B90DEC" w:rsidRPr="00992E79" w:rsidRDefault="00B90DEC" w:rsidP="00EB3236">
            <w:pPr>
              <w:jc w:val="center"/>
              <w:rPr>
                <w:color w:val="000000" w:themeColor="text1"/>
                <w:sz w:val="24"/>
                <w:szCs w:val="24"/>
              </w:rPr>
            </w:pPr>
            <w:r w:rsidRPr="00992E79">
              <w:rPr>
                <w:color w:val="000000" w:themeColor="text1"/>
                <w:sz w:val="24"/>
                <w:szCs w:val="24"/>
              </w:rPr>
              <w:t>2</w:t>
            </w:r>
          </w:p>
        </w:tc>
      </w:tr>
    </w:tbl>
    <w:p w:rsidR="00B90DEC" w:rsidRDefault="00B90DEC" w:rsidP="00B90DEC">
      <w:pPr>
        <w:jc w:val="right"/>
      </w:pPr>
    </w:p>
    <w:p w:rsidR="00B90DEC" w:rsidRDefault="00FD2D94" w:rsidP="00B90DEC">
      <w:pPr>
        <w:jc w:val="right"/>
      </w:pPr>
      <w:r>
        <w:t>"</w:t>
      </w:r>
    </w:p>
    <w:p w:rsidR="00FD2D94" w:rsidRPr="00FD2D94" w:rsidRDefault="00FD2D94" w:rsidP="00FD2D94">
      <w:pPr>
        <w:jc w:val="both"/>
        <w:rPr>
          <w:sz w:val="24"/>
          <w:szCs w:val="24"/>
        </w:rPr>
      </w:pPr>
      <w:r w:rsidRPr="00FD2D94">
        <w:rPr>
          <w:sz w:val="24"/>
          <w:szCs w:val="24"/>
        </w:rPr>
        <w:t>Начальник управления экономки</w:t>
      </w:r>
    </w:p>
    <w:p w:rsidR="00FD2D94" w:rsidRPr="00FD2D94" w:rsidRDefault="00FD2D94" w:rsidP="00FD2D94">
      <w:pPr>
        <w:jc w:val="both"/>
        <w:rPr>
          <w:sz w:val="24"/>
          <w:szCs w:val="24"/>
        </w:rPr>
      </w:pPr>
      <w:r w:rsidRPr="00FD2D94">
        <w:rPr>
          <w:sz w:val="24"/>
          <w:szCs w:val="24"/>
        </w:rPr>
        <w:t>и промышленной политики</w:t>
      </w:r>
      <w:r>
        <w:rPr>
          <w:sz w:val="24"/>
          <w:szCs w:val="24"/>
        </w:rPr>
        <w:t xml:space="preserve">                                                                                                                                                       Н.В. Климанова</w:t>
      </w:r>
    </w:p>
    <w:p w:rsidR="00C43C88" w:rsidRDefault="00C43C88" w:rsidP="00B90DEC">
      <w:pPr>
        <w:jc w:val="right"/>
      </w:pPr>
    </w:p>
    <w:p w:rsidR="00EB3236" w:rsidRPr="00B90DEC" w:rsidRDefault="00EB3236" w:rsidP="00EB3236">
      <w:pPr>
        <w:shd w:val="clear" w:color="auto" w:fill="FFFFFF"/>
        <w:spacing w:line="278" w:lineRule="exact"/>
        <w:ind w:right="34"/>
        <w:jc w:val="right"/>
        <w:rPr>
          <w:sz w:val="24"/>
          <w:szCs w:val="24"/>
        </w:rPr>
      </w:pPr>
      <w:r w:rsidRPr="00B90DEC">
        <w:rPr>
          <w:sz w:val="24"/>
          <w:szCs w:val="24"/>
        </w:rPr>
        <w:lastRenderedPageBreak/>
        <w:t xml:space="preserve">Приложение </w:t>
      </w:r>
      <w:r>
        <w:rPr>
          <w:sz w:val="24"/>
          <w:szCs w:val="24"/>
        </w:rPr>
        <w:t>2</w:t>
      </w:r>
    </w:p>
    <w:p w:rsidR="00EB3236" w:rsidRPr="00B90DEC" w:rsidRDefault="00EB3236" w:rsidP="00EB3236">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B90DEC" w:rsidRDefault="00EB3236" w:rsidP="00EB3236">
      <w:pPr>
        <w:shd w:val="clear" w:color="auto" w:fill="FFFFFF"/>
        <w:spacing w:line="278" w:lineRule="exact"/>
        <w:ind w:right="34"/>
        <w:jc w:val="right"/>
        <w:rPr>
          <w:sz w:val="24"/>
          <w:szCs w:val="24"/>
        </w:rPr>
      </w:pPr>
      <w:r w:rsidRPr="00B90DEC">
        <w:rPr>
          <w:sz w:val="24"/>
          <w:szCs w:val="24"/>
        </w:rPr>
        <w:t>от"___"__________2019 г. №____</w:t>
      </w:r>
    </w:p>
    <w:p w:rsidR="00EB3236" w:rsidRPr="00EB3236" w:rsidRDefault="00EB3236" w:rsidP="00EB3236">
      <w:pPr>
        <w:jc w:val="right"/>
        <w:outlineLvl w:val="2"/>
        <w:rPr>
          <w:sz w:val="24"/>
          <w:szCs w:val="24"/>
        </w:rPr>
      </w:pPr>
      <w:r w:rsidRPr="00EB3236">
        <w:rPr>
          <w:sz w:val="24"/>
          <w:szCs w:val="24"/>
        </w:rPr>
        <w:t>"Приложение 1</w:t>
      </w:r>
    </w:p>
    <w:p w:rsidR="00EB3236" w:rsidRPr="00EB3236" w:rsidRDefault="00EB3236" w:rsidP="00EB3236">
      <w:pPr>
        <w:jc w:val="right"/>
        <w:rPr>
          <w:sz w:val="24"/>
          <w:szCs w:val="24"/>
        </w:rPr>
      </w:pPr>
      <w:r w:rsidRPr="00EB3236">
        <w:rPr>
          <w:sz w:val="24"/>
          <w:szCs w:val="24"/>
        </w:rPr>
        <w:t>к  подпрограмме  "Развитие малого и среднего предпринимательства на территории Тайшетского района" на 2020-2025 годы"</w:t>
      </w:r>
    </w:p>
    <w:p w:rsidR="00EB3236" w:rsidRPr="00C060C7" w:rsidRDefault="00EB3236" w:rsidP="00EB3236">
      <w:pPr>
        <w:jc w:val="right"/>
        <w:rPr>
          <w:color w:val="FF0000"/>
          <w:sz w:val="22"/>
          <w:szCs w:val="22"/>
        </w:rPr>
      </w:pPr>
    </w:p>
    <w:p w:rsidR="00EB3236" w:rsidRPr="00C060C7" w:rsidRDefault="00EB3236" w:rsidP="00EB3236">
      <w:pPr>
        <w:ind w:right="678"/>
        <w:rPr>
          <w:b/>
          <w:bCs/>
          <w:color w:val="FF0000"/>
        </w:rPr>
      </w:pPr>
    </w:p>
    <w:p w:rsidR="00EB3236" w:rsidRPr="002A4716" w:rsidRDefault="00EB3236" w:rsidP="00EB3236">
      <w:pPr>
        <w:ind w:left="709" w:right="678"/>
        <w:jc w:val="center"/>
        <w:rPr>
          <w:b/>
          <w:bCs/>
        </w:rPr>
      </w:pPr>
      <w:r w:rsidRPr="002A4716">
        <w:rPr>
          <w:b/>
          <w:bCs/>
        </w:rPr>
        <w:t xml:space="preserve">ПЕРЕЧЕНЬ ОСНОВНЫХ МЕРОПРИЯТИЙ  </w:t>
      </w:r>
      <w:r w:rsidRPr="002A4716">
        <w:rPr>
          <w:b/>
        </w:rPr>
        <w:t>ПОДПРОГРАММЫ</w:t>
      </w:r>
    </w:p>
    <w:p w:rsidR="00EB3236" w:rsidRPr="002A4716" w:rsidRDefault="00EB3236" w:rsidP="00EB3236">
      <w:pPr>
        <w:spacing w:line="276" w:lineRule="auto"/>
        <w:jc w:val="center"/>
        <w:rPr>
          <w:b/>
        </w:rPr>
      </w:pPr>
      <w:r w:rsidRPr="002A4716">
        <w:rPr>
          <w:b/>
          <w:bCs/>
        </w:rPr>
        <w:t>"</w:t>
      </w:r>
      <w:r w:rsidRPr="002A4716">
        <w:rPr>
          <w:b/>
        </w:rPr>
        <w:t>Развитие малого и среднего предпринимательства на территории Тайшетского района" на 2020-2025 годы</w:t>
      </w:r>
    </w:p>
    <w:p w:rsidR="00EB3236" w:rsidRPr="00EB2B6C" w:rsidRDefault="00EB3236" w:rsidP="00EB3236">
      <w:pPr>
        <w:jc w:val="center"/>
        <w:rPr>
          <w:color w:val="FF0000"/>
        </w:rPr>
      </w:pPr>
    </w:p>
    <w:tbl>
      <w:tblPr>
        <w:tblW w:w="4736" w:type="pct"/>
        <w:tblInd w:w="948" w:type="dxa"/>
        <w:shd w:val="clear" w:color="auto" w:fill="92D050"/>
        <w:tblLayout w:type="fixed"/>
        <w:tblLook w:val="04A0"/>
      </w:tblPr>
      <w:tblGrid>
        <w:gridCol w:w="581"/>
        <w:gridCol w:w="4138"/>
        <w:gridCol w:w="1711"/>
        <w:gridCol w:w="1425"/>
        <w:gridCol w:w="1428"/>
        <w:gridCol w:w="2742"/>
        <w:gridCol w:w="2547"/>
      </w:tblGrid>
      <w:tr w:rsidR="00EB3236" w:rsidRPr="002A4716" w:rsidTr="00EB3236">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pPr>
              <w:jc w:val="center"/>
              <w:rPr>
                <w:b/>
              </w:rPr>
            </w:pPr>
            <w:r w:rsidRPr="002A4716">
              <w:rPr>
                <w:b/>
              </w:rPr>
              <w:t>№</w:t>
            </w:r>
            <w:r w:rsidRPr="002A4716">
              <w:rPr>
                <w:b/>
              </w:rPr>
              <w:br/>
              <w:t>п/п</w:t>
            </w:r>
          </w:p>
        </w:tc>
        <w:tc>
          <w:tcPr>
            <w:tcW w:w="14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pPr>
              <w:jc w:val="center"/>
              <w:rPr>
                <w:b/>
              </w:rPr>
            </w:pPr>
            <w:r w:rsidRPr="002A4716">
              <w:rPr>
                <w:b/>
              </w:rPr>
              <w:t>Наименование цели</w:t>
            </w:r>
          </w:p>
          <w:p w:rsidR="00EB3236" w:rsidRPr="002A4716" w:rsidRDefault="00EB3236" w:rsidP="00EB3236">
            <w:pPr>
              <w:jc w:val="center"/>
              <w:rPr>
                <w:b/>
              </w:rPr>
            </w:pPr>
            <w:r w:rsidRPr="002A4716">
              <w:rPr>
                <w:b/>
              </w:rPr>
              <w:t>Подпрограммы, задачи,</w:t>
            </w:r>
          </w:p>
          <w:p w:rsidR="00EB3236" w:rsidRPr="002A4716" w:rsidRDefault="00EB3236" w:rsidP="00EB3236">
            <w:pPr>
              <w:jc w:val="center"/>
              <w:rPr>
                <w:b/>
              </w:rPr>
            </w:pPr>
            <w:r w:rsidRPr="002A4716">
              <w:rPr>
                <w:b/>
              </w:rPr>
              <w:t xml:space="preserve"> основного мероприятия</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pPr>
              <w:jc w:val="center"/>
              <w:rPr>
                <w:b/>
              </w:rPr>
            </w:pPr>
            <w:r w:rsidRPr="002A4716">
              <w:rPr>
                <w:b/>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EB3236" w:rsidRPr="002A4716" w:rsidRDefault="00EB3236" w:rsidP="00EB3236">
            <w:pPr>
              <w:jc w:val="center"/>
              <w:rPr>
                <w:b/>
              </w:rPr>
            </w:pPr>
            <w:r w:rsidRPr="002A4716">
              <w:rPr>
                <w:b/>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pPr>
              <w:jc w:val="center"/>
              <w:rPr>
                <w:b/>
              </w:rPr>
            </w:pPr>
            <w:r w:rsidRPr="002A4716">
              <w:rPr>
                <w:b/>
              </w:rPr>
              <w:t>Ожидаемый конечный</w:t>
            </w:r>
          </w:p>
          <w:p w:rsidR="00EB3236" w:rsidRPr="002A4716" w:rsidRDefault="00EB3236" w:rsidP="00EB3236">
            <w:pPr>
              <w:jc w:val="center"/>
              <w:rPr>
                <w:b/>
              </w:rPr>
            </w:pPr>
            <w:r w:rsidRPr="002A4716">
              <w:rPr>
                <w:b/>
              </w:rPr>
              <w:t xml:space="preserve">результат реализации </w:t>
            </w:r>
          </w:p>
          <w:p w:rsidR="00EB3236" w:rsidRPr="002A4716" w:rsidRDefault="00EB3236" w:rsidP="00EB3236">
            <w:pPr>
              <w:jc w:val="center"/>
              <w:rPr>
                <w:b/>
              </w:rPr>
            </w:pPr>
            <w:r w:rsidRPr="002A4716">
              <w:rPr>
                <w:b/>
              </w:rPr>
              <w:t xml:space="preserve">подпрограммы, </w:t>
            </w:r>
          </w:p>
          <w:p w:rsidR="00EB3236" w:rsidRPr="002A4716" w:rsidRDefault="00EB3236" w:rsidP="00EB3236">
            <w:pPr>
              <w:jc w:val="center"/>
              <w:rPr>
                <w:b/>
              </w:rPr>
            </w:pPr>
            <w:r w:rsidRPr="002A4716">
              <w:rPr>
                <w:b/>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pPr>
              <w:jc w:val="center"/>
              <w:rPr>
                <w:b/>
              </w:rPr>
            </w:pPr>
            <w:r w:rsidRPr="002A4716">
              <w:rPr>
                <w:b/>
              </w:rPr>
              <w:t>Целевые показатели подпрограммы, на до</w:t>
            </w:r>
            <w:r w:rsidRPr="002A4716">
              <w:rPr>
                <w:b/>
              </w:rPr>
              <w:t>с</w:t>
            </w:r>
            <w:r w:rsidRPr="002A4716">
              <w:rPr>
                <w:b/>
              </w:rPr>
              <w:t>тижение которых оказ</w:t>
            </w:r>
            <w:r w:rsidRPr="002A4716">
              <w:rPr>
                <w:b/>
              </w:rPr>
              <w:t>ы</w:t>
            </w:r>
            <w:r w:rsidRPr="002A4716">
              <w:rPr>
                <w:b/>
              </w:rPr>
              <w:t>вается влияние</w:t>
            </w:r>
          </w:p>
        </w:tc>
      </w:tr>
      <w:tr w:rsidR="00EB3236" w:rsidRPr="002A4716" w:rsidTr="00EB3236">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tc>
        <w:tc>
          <w:tcPr>
            <w:tcW w:w="142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tc>
        <w:tc>
          <w:tcPr>
            <w:tcW w:w="58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tc>
        <w:tc>
          <w:tcPr>
            <w:tcW w:w="489" w:type="pct"/>
            <w:tcBorders>
              <w:top w:val="nil"/>
              <w:left w:val="nil"/>
              <w:bottom w:val="single" w:sz="4" w:space="0" w:color="auto"/>
              <w:right w:val="single" w:sz="4" w:space="0" w:color="auto"/>
            </w:tcBorders>
            <w:shd w:val="clear" w:color="auto" w:fill="auto"/>
            <w:vAlign w:val="center"/>
          </w:tcPr>
          <w:p w:rsidR="00EB3236" w:rsidRPr="002A4716" w:rsidRDefault="00EB3236" w:rsidP="00EB3236">
            <w:pPr>
              <w:jc w:val="center"/>
              <w:rPr>
                <w:b/>
              </w:rPr>
            </w:pPr>
            <w:r w:rsidRPr="002A4716">
              <w:rPr>
                <w:b/>
              </w:rPr>
              <w:t xml:space="preserve">начала </w:t>
            </w:r>
          </w:p>
          <w:p w:rsidR="00EB3236" w:rsidRPr="002A4716" w:rsidRDefault="00EB3236" w:rsidP="00EB3236">
            <w:pPr>
              <w:jc w:val="center"/>
              <w:rPr>
                <w:b/>
              </w:rPr>
            </w:pPr>
            <w:r w:rsidRPr="002A4716">
              <w:rPr>
                <w:b/>
              </w:rPr>
              <w:t>реализации</w:t>
            </w:r>
          </w:p>
          <w:p w:rsidR="00EB3236" w:rsidRPr="002A4716" w:rsidRDefault="00EB3236" w:rsidP="00EB3236">
            <w:pPr>
              <w:jc w:val="center"/>
              <w:rPr>
                <w:b/>
              </w:rPr>
            </w:pPr>
            <w:r w:rsidRPr="002A4716">
              <w:rPr>
                <w:b/>
              </w:rPr>
              <w:t>(мес./год)</w:t>
            </w:r>
          </w:p>
        </w:tc>
        <w:tc>
          <w:tcPr>
            <w:tcW w:w="490" w:type="pct"/>
            <w:tcBorders>
              <w:top w:val="nil"/>
              <w:left w:val="nil"/>
              <w:bottom w:val="single" w:sz="4" w:space="0" w:color="auto"/>
              <w:right w:val="single" w:sz="4" w:space="0" w:color="auto"/>
            </w:tcBorders>
            <w:shd w:val="clear" w:color="auto" w:fill="auto"/>
            <w:vAlign w:val="center"/>
          </w:tcPr>
          <w:p w:rsidR="00EB3236" w:rsidRPr="002A4716" w:rsidRDefault="00EB3236" w:rsidP="00EB3236">
            <w:pPr>
              <w:jc w:val="center"/>
              <w:rPr>
                <w:b/>
              </w:rPr>
            </w:pPr>
            <w:r w:rsidRPr="002A4716">
              <w:rPr>
                <w:b/>
              </w:rPr>
              <w:t xml:space="preserve">окончания </w:t>
            </w:r>
          </w:p>
          <w:p w:rsidR="00EB3236" w:rsidRPr="002A4716" w:rsidRDefault="00EB3236" w:rsidP="00EB3236">
            <w:pPr>
              <w:jc w:val="center"/>
              <w:rPr>
                <w:b/>
              </w:rPr>
            </w:pPr>
            <w:r w:rsidRPr="002A4716">
              <w:rPr>
                <w:b/>
              </w:rPr>
              <w:t>реализации</w:t>
            </w:r>
          </w:p>
          <w:p w:rsidR="00EB3236" w:rsidRPr="002A4716" w:rsidRDefault="00EB3236" w:rsidP="00EB3236">
            <w:pPr>
              <w:jc w:val="center"/>
              <w:rPr>
                <w:b/>
              </w:rPr>
            </w:pPr>
            <w:r w:rsidRPr="002A4716">
              <w:rPr>
                <w:b/>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2A4716" w:rsidRDefault="00EB3236" w:rsidP="00EB3236"/>
        </w:tc>
      </w:tr>
      <w:tr w:rsidR="00EB3236" w:rsidRPr="002A4716" w:rsidTr="00EB3236">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1</w:t>
            </w:r>
          </w:p>
        </w:tc>
        <w:tc>
          <w:tcPr>
            <w:tcW w:w="1420"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2</w:t>
            </w:r>
          </w:p>
        </w:tc>
        <w:tc>
          <w:tcPr>
            <w:tcW w:w="587"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3</w:t>
            </w:r>
          </w:p>
        </w:tc>
        <w:tc>
          <w:tcPr>
            <w:tcW w:w="489"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4</w:t>
            </w:r>
          </w:p>
        </w:tc>
        <w:tc>
          <w:tcPr>
            <w:tcW w:w="490"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5</w:t>
            </w:r>
          </w:p>
        </w:tc>
        <w:tc>
          <w:tcPr>
            <w:tcW w:w="941"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6</w:t>
            </w:r>
          </w:p>
        </w:tc>
        <w:tc>
          <w:tcPr>
            <w:tcW w:w="874" w:type="pct"/>
            <w:tcBorders>
              <w:top w:val="nil"/>
              <w:left w:val="nil"/>
              <w:bottom w:val="single" w:sz="4" w:space="0" w:color="auto"/>
              <w:right w:val="single" w:sz="4" w:space="0" w:color="auto"/>
            </w:tcBorders>
            <w:shd w:val="clear" w:color="auto" w:fill="auto"/>
            <w:noWrap/>
            <w:vAlign w:val="center"/>
          </w:tcPr>
          <w:p w:rsidR="00EB3236" w:rsidRPr="002A4716" w:rsidRDefault="00EB3236" w:rsidP="00EB3236">
            <w:pPr>
              <w:jc w:val="center"/>
            </w:pPr>
            <w:r w:rsidRPr="002A4716">
              <w:t>7</w:t>
            </w:r>
          </w:p>
        </w:tc>
      </w:tr>
      <w:tr w:rsidR="00EB3236" w:rsidRPr="000205AA" w:rsidTr="00EB3236">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EB3236" w:rsidRPr="00A40344" w:rsidRDefault="00EB3236" w:rsidP="00EB3236">
            <w:pPr>
              <w:jc w:val="center"/>
              <w:rPr>
                <w:b/>
              </w:rPr>
            </w:pPr>
            <w:r w:rsidRPr="00A40344">
              <w:rPr>
                <w:rStyle w:val="ts7"/>
                <w:b/>
              </w:rPr>
              <w:t xml:space="preserve">Цель: </w:t>
            </w:r>
            <w:r w:rsidRPr="00A40344">
              <w:rPr>
                <w:b/>
              </w:rPr>
              <w:t xml:space="preserve">Создание благоприятных условий для развития субъектов малого и среднего предпринимательства </w:t>
            </w:r>
          </w:p>
          <w:p w:rsidR="00EB3236" w:rsidRPr="00A40344" w:rsidRDefault="00EB3236" w:rsidP="00EB3236">
            <w:pPr>
              <w:jc w:val="center"/>
              <w:rPr>
                <w:b/>
              </w:rPr>
            </w:pPr>
            <w:r w:rsidRPr="00A40344">
              <w:rPr>
                <w:b/>
              </w:rPr>
              <w:t>на территории Тайшетского района</w:t>
            </w:r>
          </w:p>
        </w:tc>
      </w:tr>
      <w:tr w:rsidR="00EB3236" w:rsidRPr="00A40344" w:rsidTr="00EB3236">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EB3236" w:rsidRPr="00A40344" w:rsidRDefault="00EB3236" w:rsidP="00EB3236">
            <w:pPr>
              <w:jc w:val="center"/>
              <w:rPr>
                <w:b/>
              </w:rPr>
            </w:pPr>
            <w:r>
              <w:rPr>
                <w:b/>
              </w:rPr>
              <w:t>1</w:t>
            </w:r>
          </w:p>
        </w:tc>
        <w:tc>
          <w:tcPr>
            <w:tcW w:w="4801" w:type="pct"/>
            <w:gridSpan w:val="6"/>
            <w:tcBorders>
              <w:top w:val="nil"/>
              <w:left w:val="nil"/>
              <w:bottom w:val="single" w:sz="4" w:space="0" w:color="auto"/>
              <w:right w:val="single" w:sz="4" w:space="0" w:color="auto"/>
            </w:tcBorders>
            <w:shd w:val="clear" w:color="auto" w:fill="auto"/>
            <w:vAlign w:val="center"/>
          </w:tcPr>
          <w:p w:rsidR="00EB3236" w:rsidRPr="00592FB6" w:rsidRDefault="00EB3236" w:rsidP="00EB3236">
            <w:pPr>
              <w:rPr>
                <w:rStyle w:val="ts7"/>
                <w:b/>
              </w:rPr>
            </w:pPr>
            <w:r w:rsidRPr="00592FB6">
              <w:rPr>
                <w:rStyle w:val="ts7"/>
                <w:b/>
              </w:rPr>
              <w:t>Задача 1: Пропаганда и популяризация предпринимательской деятельности</w:t>
            </w:r>
          </w:p>
        </w:tc>
      </w:tr>
      <w:tr w:rsidR="00EB3236" w:rsidRPr="000205AA" w:rsidTr="00EB3236">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2D1F5D" w:rsidRDefault="00EB3236" w:rsidP="00EB3236">
            <w:pPr>
              <w:jc w:val="center"/>
            </w:pPr>
            <w:r>
              <w:t>1.1</w:t>
            </w:r>
          </w:p>
        </w:tc>
        <w:tc>
          <w:tcPr>
            <w:tcW w:w="1420" w:type="pct"/>
            <w:tcBorders>
              <w:top w:val="single" w:sz="4" w:space="0" w:color="auto"/>
              <w:left w:val="nil"/>
              <w:bottom w:val="single" w:sz="4" w:space="0" w:color="auto"/>
              <w:right w:val="single" w:sz="4" w:space="0" w:color="auto"/>
            </w:tcBorders>
            <w:shd w:val="clear" w:color="auto" w:fill="auto"/>
          </w:tcPr>
          <w:p w:rsidR="00EB3236" w:rsidRPr="00592FB6" w:rsidRDefault="00EB3236" w:rsidP="00EB3236">
            <w:pPr>
              <w:jc w:val="both"/>
            </w:pPr>
            <w:r w:rsidRPr="00592FB6">
              <w:t>Основное мероприятие:</w:t>
            </w:r>
          </w:p>
          <w:p w:rsidR="00EB3236" w:rsidRPr="00592FB6" w:rsidRDefault="00EB3236" w:rsidP="00EB3236">
            <w:pPr>
              <w:pStyle w:val="ConsPlusCell1"/>
              <w:jc w:val="both"/>
              <w:rPr>
                <w:rFonts w:ascii="Times New Roman" w:hAnsi="Times New Roman" w:cs="Times New Roman"/>
                <w:sz w:val="24"/>
                <w:szCs w:val="24"/>
              </w:rPr>
            </w:pPr>
            <w:r w:rsidRPr="00592FB6">
              <w:rPr>
                <w:rFonts w:ascii="Times New Roman" w:hAnsi="Times New Roman" w:cs="Times New Roman"/>
                <w:sz w:val="24"/>
                <w:szCs w:val="24"/>
              </w:rPr>
              <w:t>"Оказание информационной поддержки СМиСП, путем подготовки и размещением на официальном сайте администрации Тайшетского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rStyle w:val="ts7"/>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ной политики</w:t>
            </w:r>
          </w:p>
          <w:p w:rsidR="00EB3236" w:rsidRPr="003E28C7" w:rsidRDefault="00EB3236" w:rsidP="00EB3236">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январь </w:t>
            </w:r>
          </w:p>
          <w:p w:rsidR="00EB3236" w:rsidRPr="003E28C7" w:rsidRDefault="00EB3236" w:rsidP="00EB3236">
            <w:pPr>
              <w:jc w:val="center"/>
              <w:rPr>
                <w:rStyle w:val="ts7"/>
                <w:sz w:val="24"/>
                <w:szCs w:val="24"/>
              </w:rPr>
            </w:pPr>
            <w:r w:rsidRPr="003E28C7">
              <w:rPr>
                <w:rStyle w:val="ts7"/>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декабрь </w:t>
            </w:r>
          </w:p>
          <w:p w:rsidR="00EB3236" w:rsidRPr="003E28C7" w:rsidRDefault="00EB3236" w:rsidP="00EB3236">
            <w:pPr>
              <w:jc w:val="center"/>
              <w:rPr>
                <w:rStyle w:val="ts7"/>
                <w:sz w:val="24"/>
                <w:szCs w:val="24"/>
              </w:rPr>
            </w:pPr>
            <w:r w:rsidRPr="003E28C7">
              <w:rPr>
                <w:rStyle w:val="ts7"/>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t>Увеличение  числа субъектов малого и среднего предприним</w:t>
            </w:r>
            <w:r w:rsidRPr="003E28C7">
              <w:rPr>
                <w:sz w:val="24"/>
                <w:szCs w:val="24"/>
                <w:lang w:eastAsia="hi-IN" w:bidi="hi-IN"/>
              </w:rPr>
              <w:t>а</w:t>
            </w:r>
            <w:r w:rsidRPr="003E28C7">
              <w:rPr>
                <w:sz w:val="24"/>
                <w:szCs w:val="24"/>
                <w:lang w:eastAsia="hi-IN" w:bidi="hi-IN"/>
              </w:rPr>
              <w:t>тельства в расчете на 10 тысяч человек насел</w:t>
            </w:r>
            <w:r w:rsidRPr="003E28C7">
              <w:rPr>
                <w:sz w:val="24"/>
                <w:szCs w:val="24"/>
                <w:lang w:eastAsia="hi-IN" w:bidi="hi-IN"/>
              </w:rPr>
              <w:t>е</w:t>
            </w:r>
            <w:r w:rsidRPr="003E28C7">
              <w:rPr>
                <w:sz w:val="24"/>
                <w:szCs w:val="24"/>
                <w:lang w:eastAsia="hi-IN" w:bidi="hi-IN"/>
              </w:rPr>
              <w:t xml:space="preserve">ния  к концу 2025 года </w:t>
            </w:r>
            <w:r w:rsidR="00E62D15">
              <w:rPr>
                <w:sz w:val="24"/>
                <w:szCs w:val="24"/>
                <w:lang w:eastAsia="hi-IN" w:bidi="hi-IN"/>
              </w:rPr>
              <w:t xml:space="preserve">до </w:t>
            </w:r>
            <w:r w:rsidR="00E62D15" w:rsidRPr="00FD2D94">
              <w:rPr>
                <w:sz w:val="24"/>
                <w:szCs w:val="24"/>
                <w:lang w:eastAsia="hi-IN" w:bidi="hi-IN"/>
              </w:rPr>
              <w:t>246,5</w:t>
            </w:r>
            <w:r w:rsidRPr="00FD2D94">
              <w:rPr>
                <w:sz w:val="24"/>
                <w:szCs w:val="24"/>
                <w:lang w:eastAsia="hi-IN" w:bidi="hi-IN"/>
              </w:rPr>
              <w:t xml:space="preserve"> (</w:t>
            </w:r>
            <w:r w:rsidRPr="003E28C7">
              <w:rPr>
                <w:sz w:val="24"/>
                <w:szCs w:val="24"/>
                <w:lang w:eastAsia="hi-IN" w:bidi="hi-IN"/>
              </w:rPr>
              <w:t>ед.)</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Число субъектов м</w:t>
            </w:r>
            <w:r w:rsidRPr="003E28C7">
              <w:rPr>
                <w:sz w:val="24"/>
                <w:szCs w:val="24"/>
              </w:rPr>
              <w:t>а</w:t>
            </w:r>
            <w:r w:rsidRPr="003E28C7">
              <w:rPr>
                <w:sz w:val="24"/>
                <w:szCs w:val="24"/>
              </w:rPr>
              <w:t>лого и среднего пре</w:t>
            </w:r>
            <w:r w:rsidRPr="003E28C7">
              <w:rPr>
                <w:sz w:val="24"/>
                <w:szCs w:val="24"/>
              </w:rPr>
              <w:t>д</w:t>
            </w:r>
            <w:r w:rsidRPr="003E28C7">
              <w:rPr>
                <w:sz w:val="24"/>
                <w:szCs w:val="24"/>
              </w:rPr>
              <w:t>принимательства в расчете на 10 тысяч человек населения</w:t>
            </w:r>
          </w:p>
        </w:tc>
      </w:tr>
      <w:tr w:rsidR="00EB3236" w:rsidRPr="000205AA" w:rsidTr="00EB3236">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2D1F5D" w:rsidRDefault="00EB3236" w:rsidP="00EB3236">
            <w:pPr>
              <w:jc w:val="center"/>
            </w:pPr>
            <w:r>
              <w:lastRenderedPageBreak/>
              <w:t>1.2</w:t>
            </w:r>
          </w:p>
        </w:tc>
        <w:tc>
          <w:tcPr>
            <w:tcW w:w="1420" w:type="pct"/>
            <w:tcBorders>
              <w:top w:val="single" w:sz="4" w:space="0" w:color="auto"/>
              <w:left w:val="nil"/>
              <w:bottom w:val="single" w:sz="4" w:space="0" w:color="auto"/>
              <w:right w:val="single" w:sz="4" w:space="0" w:color="auto"/>
            </w:tcBorders>
            <w:shd w:val="clear" w:color="auto" w:fill="auto"/>
          </w:tcPr>
          <w:p w:rsidR="00EB3236" w:rsidRPr="00846EDE" w:rsidRDefault="00EB3236" w:rsidP="00EB3236">
            <w:pPr>
              <w:jc w:val="both"/>
            </w:pPr>
            <w:r w:rsidRPr="00846EDE">
              <w:t>Основное мероприятие:</w:t>
            </w:r>
          </w:p>
          <w:p w:rsidR="00EB3236" w:rsidRPr="00846EDE" w:rsidRDefault="00EB3236" w:rsidP="00EB3236">
            <w:pPr>
              <w:pStyle w:val="ConsPlusCell1"/>
              <w:jc w:val="both"/>
              <w:rPr>
                <w:rFonts w:ascii="Times New Roman" w:hAnsi="Times New Roman" w:cs="Times New Roman"/>
                <w:sz w:val="24"/>
                <w:szCs w:val="24"/>
                <w:lang w:eastAsia="ru-RU" w:bidi="ar-SA"/>
              </w:rPr>
            </w:pPr>
            <w:r w:rsidRPr="00846EDE">
              <w:rPr>
                <w:lang w:eastAsia="ru-RU" w:bidi="ar-SA"/>
              </w:rPr>
              <w:t>"О</w:t>
            </w:r>
            <w:r w:rsidRPr="00846EDE">
              <w:rPr>
                <w:rFonts w:ascii="Times New Roman" w:hAnsi="Times New Roman" w:cs="Times New Roman"/>
                <w:sz w:val="24"/>
                <w:szCs w:val="24"/>
                <w:lang w:eastAsia="ru-RU" w:bidi="ar-SA"/>
              </w:rPr>
              <w:t>казание консультационной поддержки предпринимателям и гражданам, планирующим начать свой бизнес</w:t>
            </w:r>
            <w:r w:rsidRPr="00846EDE">
              <w:t>"</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январь </w:t>
            </w:r>
          </w:p>
          <w:p w:rsidR="00EB3236" w:rsidRPr="003E28C7" w:rsidRDefault="00EB3236" w:rsidP="00EB3236">
            <w:pPr>
              <w:jc w:val="center"/>
              <w:rPr>
                <w:rStyle w:val="ts7"/>
                <w:sz w:val="24"/>
                <w:szCs w:val="24"/>
              </w:rPr>
            </w:pPr>
            <w:r w:rsidRPr="003E28C7">
              <w:rPr>
                <w:rStyle w:val="ts7"/>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декабрь </w:t>
            </w:r>
          </w:p>
          <w:p w:rsidR="00EB3236" w:rsidRPr="003E28C7" w:rsidRDefault="00EB3236" w:rsidP="00EB3236">
            <w:pPr>
              <w:jc w:val="center"/>
              <w:rPr>
                <w:rStyle w:val="ts7"/>
                <w:sz w:val="24"/>
                <w:szCs w:val="24"/>
              </w:rPr>
            </w:pPr>
            <w:r w:rsidRPr="003E28C7">
              <w:rPr>
                <w:rStyle w:val="ts7"/>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t>Увеличение  числа субъектов малого и среднего предприним</w:t>
            </w:r>
            <w:r w:rsidRPr="003E28C7">
              <w:rPr>
                <w:sz w:val="24"/>
                <w:szCs w:val="24"/>
                <w:lang w:eastAsia="hi-IN" w:bidi="hi-IN"/>
              </w:rPr>
              <w:t>а</w:t>
            </w:r>
            <w:r w:rsidRPr="003E28C7">
              <w:rPr>
                <w:sz w:val="24"/>
                <w:szCs w:val="24"/>
                <w:lang w:eastAsia="hi-IN" w:bidi="hi-IN"/>
              </w:rPr>
              <w:t>тельства в расчете на 10 тысяч человек насел</w:t>
            </w:r>
            <w:r w:rsidRPr="003E28C7">
              <w:rPr>
                <w:sz w:val="24"/>
                <w:szCs w:val="24"/>
                <w:lang w:eastAsia="hi-IN" w:bidi="hi-IN"/>
              </w:rPr>
              <w:t>е</w:t>
            </w:r>
            <w:r w:rsidRPr="003E28C7">
              <w:rPr>
                <w:sz w:val="24"/>
                <w:szCs w:val="24"/>
                <w:lang w:eastAsia="hi-IN" w:bidi="hi-IN"/>
              </w:rPr>
              <w:t xml:space="preserve">ния  к концу 2025 года до </w:t>
            </w:r>
            <w:r w:rsidR="00E62D15" w:rsidRPr="00FD2D94">
              <w:rPr>
                <w:sz w:val="24"/>
                <w:szCs w:val="24"/>
                <w:lang w:eastAsia="hi-IN" w:bidi="hi-IN"/>
              </w:rPr>
              <w:t>246,5</w:t>
            </w:r>
            <w:r w:rsidRPr="00FD2D94">
              <w:rPr>
                <w:sz w:val="24"/>
                <w:szCs w:val="24"/>
                <w:lang w:eastAsia="hi-IN" w:bidi="hi-IN"/>
              </w:rPr>
              <w:t xml:space="preserve"> (ед</w:t>
            </w:r>
            <w:r w:rsidRPr="003E28C7">
              <w:rPr>
                <w:sz w:val="24"/>
                <w:szCs w:val="24"/>
                <w:lang w:eastAsia="hi-IN" w:bidi="hi-IN"/>
              </w:rPr>
              <w:t>.)</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Число субъектов м</w:t>
            </w:r>
            <w:r w:rsidRPr="003E28C7">
              <w:rPr>
                <w:sz w:val="24"/>
                <w:szCs w:val="24"/>
              </w:rPr>
              <w:t>а</w:t>
            </w:r>
            <w:r w:rsidRPr="003E28C7">
              <w:rPr>
                <w:sz w:val="24"/>
                <w:szCs w:val="24"/>
              </w:rPr>
              <w:t>лого и среднего пре</w:t>
            </w:r>
            <w:r w:rsidRPr="003E28C7">
              <w:rPr>
                <w:sz w:val="24"/>
                <w:szCs w:val="24"/>
              </w:rPr>
              <w:t>д</w:t>
            </w:r>
            <w:r w:rsidRPr="003E28C7">
              <w:rPr>
                <w:sz w:val="24"/>
                <w:szCs w:val="24"/>
              </w:rPr>
              <w:t>принимательства в расчете на 10 тысяч человек населения</w:t>
            </w:r>
          </w:p>
        </w:tc>
      </w:tr>
      <w:tr w:rsidR="00EB3236" w:rsidRPr="000205AA" w:rsidTr="00EB3236">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2D1F5D" w:rsidRDefault="00EB3236" w:rsidP="00EB3236">
            <w:pPr>
              <w:jc w:val="center"/>
            </w:pPr>
            <w:r>
              <w:t>1.3</w:t>
            </w:r>
          </w:p>
        </w:tc>
        <w:tc>
          <w:tcPr>
            <w:tcW w:w="1420" w:type="pct"/>
            <w:tcBorders>
              <w:top w:val="single" w:sz="4" w:space="0" w:color="auto"/>
              <w:left w:val="nil"/>
              <w:bottom w:val="single" w:sz="4" w:space="0" w:color="auto"/>
              <w:right w:val="single" w:sz="4" w:space="0" w:color="auto"/>
            </w:tcBorders>
            <w:shd w:val="clear" w:color="auto" w:fill="auto"/>
          </w:tcPr>
          <w:p w:rsidR="00EB3236" w:rsidRPr="00FD1AA2" w:rsidRDefault="00EB3236" w:rsidP="00EB3236">
            <w:pPr>
              <w:jc w:val="both"/>
            </w:pPr>
            <w:r w:rsidRPr="00FD1AA2">
              <w:t>Основное мероприятие:</w:t>
            </w:r>
          </w:p>
          <w:p w:rsidR="00EB3236" w:rsidRPr="00FD1AA2" w:rsidRDefault="00EB3236" w:rsidP="00EB3236">
            <w:pPr>
              <w:jc w:val="both"/>
            </w:pPr>
            <w:r w:rsidRPr="003E28C7">
              <w:rPr>
                <w:sz w:val="24"/>
                <w:szCs w:val="24"/>
              </w:rPr>
              <w:t>"Организация участия субъектов м</w:t>
            </w:r>
            <w:r w:rsidRPr="003E28C7">
              <w:rPr>
                <w:sz w:val="24"/>
                <w:szCs w:val="24"/>
              </w:rPr>
              <w:t>а</w:t>
            </w:r>
            <w:r w:rsidRPr="003E28C7">
              <w:rPr>
                <w:sz w:val="24"/>
                <w:szCs w:val="24"/>
              </w:rPr>
              <w:t>лого и среднего предпринимательства в проводимых институтами развития региона семинарах по вопросам по</w:t>
            </w:r>
            <w:r w:rsidRPr="003E28C7">
              <w:rPr>
                <w:sz w:val="24"/>
                <w:szCs w:val="24"/>
              </w:rPr>
              <w:t>д</w:t>
            </w:r>
            <w:r w:rsidRPr="003E28C7">
              <w:rPr>
                <w:sz w:val="24"/>
                <w:szCs w:val="24"/>
              </w:rPr>
              <w:t>держки и развития предпринимател</w:t>
            </w:r>
            <w:r w:rsidRPr="003E28C7">
              <w:rPr>
                <w:sz w:val="24"/>
                <w:szCs w:val="24"/>
              </w:rPr>
              <w:t>ь</w:t>
            </w:r>
            <w:r w:rsidRPr="003E28C7">
              <w:rPr>
                <w:sz w:val="24"/>
                <w:szCs w:val="24"/>
              </w:rPr>
              <w:t>ства"</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январь  </w:t>
            </w:r>
          </w:p>
          <w:p w:rsidR="00EB3236" w:rsidRPr="003E28C7" w:rsidRDefault="00EB3236" w:rsidP="00EB3236">
            <w:pPr>
              <w:jc w:val="center"/>
              <w:rPr>
                <w:rStyle w:val="ts7"/>
                <w:sz w:val="24"/>
                <w:szCs w:val="24"/>
              </w:rPr>
            </w:pPr>
            <w:r w:rsidRPr="003E28C7">
              <w:rPr>
                <w:rStyle w:val="ts7"/>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декабрь </w:t>
            </w:r>
          </w:p>
          <w:p w:rsidR="00EB3236" w:rsidRPr="003E28C7" w:rsidRDefault="00EB3236" w:rsidP="00EB3236">
            <w:pPr>
              <w:jc w:val="center"/>
              <w:rPr>
                <w:rStyle w:val="ts7"/>
                <w:sz w:val="24"/>
                <w:szCs w:val="24"/>
              </w:rPr>
            </w:pPr>
            <w:r w:rsidRPr="003E28C7">
              <w:rPr>
                <w:rStyle w:val="ts7"/>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t>Увеличение  числа субъектов малого и среднего предприним</w:t>
            </w:r>
            <w:r w:rsidRPr="003E28C7">
              <w:rPr>
                <w:sz w:val="24"/>
                <w:szCs w:val="24"/>
                <w:lang w:eastAsia="hi-IN" w:bidi="hi-IN"/>
              </w:rPr>
              <w:t>а</w:t>
            </w:r>
            <w:r w:rsidRPr="003E28C7">
              <w:rPr>
                <w:sz w:val="24"/>
                <w:szCs w:val="24"/>
                <w:lang w:eastAsia="hi-IN" w:bidi="hi-IN"/>
              </w:rPr>
              <w:t>тельства в расчете на 10 тысяч человек насел</w:t>
            </w:r>
            <w:r w:rsidRPr="003E28C7">
              <w:rPr>
                <w:sz w:val="24"/>
                <w:szCs w:val="24"/>
                <w:lang w:eastAsia="hi-IN" w:bidi="hi-IN"/>
              </w:rPr>
              <w:t>е</w:t>
            </w:r>
            <w:r w:rsidRPr="003E28C7">
              <w:rPr>
                <w:sz w:val="24"/>
                <w:szCs w:val="24"/>
                <w:lang w:eastAsia="hi-IN" w:bidi="hi-IN"/>
              </w:rPr>
              <w:t xml:space="preserve">ния  к концу 2025 года до </w:t>
            </w:r>
            <w:r w:rsidR="00E62D15" w:rsidRPr="00FD2D94">
              <w:rPr>
                <w:sz w:val="24"/>
                <w:szCs w:val="24"/>
                <w:lang w:eastAsia="hi-IN" w:bidi="hi-IN"/>
              </w:rPr>
              <w:t>246,5</w:t>
            </w:r>
            <w:r w:rsidRPr="00FD2D94">
              <w:rPr>
                <w:sz w:val="24"/>
                <w:szCs w:val="24"/>
                <w:lang w:eastAsia="hi-IN" w:bidi="hi-IN"/>
              </w:rPr>
              <w:t xml:space="preserve"> (</w:t>
            </w:r>
            <w:r w:rsidRPr="003E28C7">
              <w:rPr>
                <w:sz w:val="24"/>
                <w:szCs w:val="24"/>
                <w:lang w:eastAsia="hi-IN" w:bidi="hi-IN"/>
              </w:rPr>
              <w:t>ед.)</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Число субъектов м</w:t>
            </w:r>
            <w:r w:rsidRPr="003E28C7">
              <w:rPr>
                <w:sz w:val="24"/>
                <w:szCs w:val="24"/>
              </w:rPr>
              <w:t>а</w:t>
            </w:r>
            <w:r w:rsidRPr="003E28C7">
              <w:rPr>
                <w:sz w:val="24"/>
                <w:szCs w:val="24"/>
              </w:rPr>
              <w:t>лого и среднего пре</w:t>
            </w:r>
            <w:r w:rsidRPr="003E28C7">
              <w:rPr>
                <w:sz w:val="24"/>
                <w:szCs w:val="24"/>
              </w:rPr>
              <w:t>д</w:t>
            </w:r>
            <w:r w:rsidRPr="003E28C7">
              <w:rPr>
                <w:sz w:val="24"/>
                <w:szCs w:val="24"/>
              </w:rPr>
              <w:t>принимательства в расчете на 10 тысяч человек населения</w:t>
            </w:r>
          </w:p>
        </w:tc>
      </w:tr>
      <w:tr w:rsidR="00EB3236" w:rsidRPr="000205AA" w:rsidTr="00EB3236">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2D1F5D" w:rsidRDefault="00EB3236" w:rsidP="00EB3236">
            <w:pPr>
              <w:jc w:val="center"/>
            </w:pPr>
            <w:r>
              <w:t>1.4</w:t>
            </w:r>
          </w:p>
        </w:tc>
        <w:tc>
          <w:tcPr>
            <w:tcW w:w="1420" w:type="pct"/>
            <w:tcBorders>
              <w:top w:val="single" w:sz="4" w:space="0" w:color="auto"/>
              <w:left w:val="nil"/>
              <w:bottom w:val="single" w:sz="4" w:space="0" w:color="auto"/>
              <w:right w:val="single" w:sz="4" w:space="0" w:color="auto"/>
            </w:tcBorders>
            <w:shd w:val="clear" w:color="auto" w:fill="auto"/>
          </w:tcPr>
          <w:p w:rsidR="00EB3236" w:rsidRDefault="00EB3236" w:rsidP="00EB3236">
            <w:pPr>
              <w:jc w:val="both"/>
            </w:pPr>
            <w:r>
              <w:t>Основное мероприятие:</w:t>
            </w:r>
          </w:p>
          <w:p w:rsidR="00EB3236" w:rsidRPr="003E28C7" w:rsidRDefault="00EB3236" w:rsidP="00EB3236">
            <w:pPr>
              <w:jc w:val="both"/>
              <w:rPr>
                <w:sz w:val="24"/>
                <w:szCs w:val="24"/>
              </w:rPr>
            </w:pPr>
            <w:r w:rsidRPr="003E28C7">
              <w:rPr>
                <w:sz w:val="24"/>
                <w:szCs w:val="24"/>
              </w:rPr>
              <w:t>"Организация и проведение мер</w:t>
            </w:r>
            <w:r w:rsidRPr="003E28C7">
              <w:rPr>
                <w:sz w:val="24"/>
                <w:szCs w:val="24"/>
              </w:rPr>
              <w:t>о</w:t>
            </w:r>
            <w:r w:rsidRPr="003E28C7">
              <w:rPr>
                <w:sz w:val="24"/>
                <w:szCs w:val="24"/>
              </w:rPr>
              <w:t>приятий для субъектов малого и среднего предпринимательства, с привлечением представителей орг</w:t>
            </w:r>
            <w:r w:rsidRPr="003E28C7">
              <w:rPr>
                <w:sz w:val="24"/>
                <w:szCs w:val="24"/>
              </w:rPr>
              <w:t>а</w:t>
            </w:r>
            <w:r w:rsidRPr="003E28C7">
              <w:rPr>
                <w:sz w:val="24"/>
                <w:szCs w:val="24"/>
              </w:rPr>
              <w:t>нов государственной власти, местн</w:t>
            </w:r>
            <w:r w:rsidRPr="003E28C7">
              <w:rPr>
                <w:sz w:val="24"/>
                <w:szCs w:val="24"/>
              </w:rPr>
              <w:t>о</w:t>
            </w:r>
            <w:r w:rsidRPr="003E28C7">
              <w:rPr>
                <w:sz w:val="24"/>
                <w:szCs w:val="24"/>
              </w:rPr>
              <w:t>го самоуправления, контролирующих организаций, правоохранительных органов по вопросам ведения пре</w:t>
            </w:r>
            <w:r w:rsidRPr="003E28C7">
              <w:rPr>
                <w:sz w:val="24"/>
                <w:szCs w:val="24"/>
              </w:rPr>
              <w:t>д</w:t>
            </w:r>
            <w:r w:rsidRPr="003E28C7">
              <w:rPr>
                <w:sz w:val="24"/>
                <w:szCs w:val="24"/>
              </w:rPr>
              <w:t>принимательской деятельности"</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 xml:space="preserve">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январь </w:t>
            </w:r>
          </w:p>
          <w:p w:rsidR="00EB3236" w:rsidRPr="003E28C7" w:rsidRDefault="00EB3236" w:rsidP="00EB3236">
            <w:pPr>
              <w:jc w:val="center"/>
              <w:rPr>
                <w:rStyle w:val="ts7"/>
                <w:sz w:val="24"/>
                <w:szCs w:val="24"/>
              </w:rPr>
            </w:pPr>
            <w:r w:rsidRPr="003E28C7">
              <w:rPr>
                <w:rStyle w:val="ts7"/>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декабрь </w:t>
            </w:r>
          </w:p>
          <w:p w:rsidR="00EB3236" w:rsidRPr="003E28C7" w:rsidRDefault="00EB3236" w:rsidP="00EB3236">
            <w:pPr>
              <w:jc w:val="center"/>
              <w:rPr>
                <w:rStyle w:val="ts7"/>
                <w:sz w:val="24"/>
                <w:szCs w:val="24"/>
              </w:rPr>
            </w:pPr>
            <w:r w:rsidRPr="003E28C7">
              <w:rPr>
                <w:rStyle w:val="ts7"/>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t>Увеличение  числа субъектов малого и среднего предприним</w:t>
            </w:r>
            <w:r w:rsidRPr="003E28C7">
              <w:rPr>
                <w:sz w:val="24"/>
                <w:szCs w:val="24"/>
                <w:lang w:eastAsia="hi-IN" w:bidi="hi-IN"/>
              </w:rPr>
              <w:t>а</w:t>
            </w:r>
            <w:r w:rsidRPr="003E28C7">
              <w:rPr>
                <w:sz w:val="24"/>
                <w:szCs w:val="24"/>
                <w:lang w:eastAsia="hi-IN" w:bidi="hi-IN"/>
              </w:rPr>
              <w:t>тельства в расчете на 10 тысяч человек насел</w:t>
            </w:r>
            <w:r w:rsidRPr="003E28C7">
              <w:rPr>
                <w:sz w:val="24"/>
                <w:szCs w:val="24"/>
                <w:lang w:eastAsia="hi-IN" w:bidi="hi-IN"/>
              </w:rPr>
              <w:t>е</w:t>
            </w:r>
            <w:r w:rsidRPr="003E28C7">
              <w:rPr>
                <w:sz w:val="24"/>
                <w:szCs w:val="24"/>
                <w:lang w:eastAsia="hi-IN" w:bidi="hi-IN"/>
              </w:rPr>
              <w:t xml:space="preserve">ния  к концу 2025 года до </w:t>
            </w:r>
            <w:r w:rsidR="00E62D15" w:rsidRPr="00D439C8">
              <w:rPr>
                <w:sz w:val="24"/>
                <w:szCs w:val="24"/>
                <w:lang w:eastAsia="hi-IN" w:bidi="hi-IN"/>
              </w:rPr>
              <w:t>246,5</w:t>
            </w:r>
            <w:r w:rsidRPr="00D439C8">
              <w:rPr>
                <w:sz w:val="24"/>
                <w:szCs w:val="24"/>
                <w:lang w:eastAsia="hi-IN" w:bidi="hi-IN"/>
              </w:rPr>
              <w:t xml:space="preserve"> (</w:t>
            </w:r>
            <w:r w:rsidRPr="003E28C7">
              <w:rPr>
                <w:sz w:val="24"/>
                <w:szCs w:val="24"/>
                <w:lang w:eastAsia="hi-IN" w:bidi="hi-IN"/>
              </w:rPr>
              <w:t>ед.)</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Число субъектов м</w:t>
            </w:r>
            <w:r w:rsidRPr="003E28C7">
              <w:rPr>
                <w:sz w:val="24"/>
                <w:szCs w:val="24"/>
              </w:rPr>
              <w:t>а</w:t>
            </w:r>
            <w:r w:rsidRPr="003E28C7">
              <w:rPr>
                <w:sz w:val="24"/>
                <w:szCs w:val="24"/>
              </w:rPr>
              <w:t>лого и среднего пре</w:t>
            </w:r>
            <w:r w:rsidRPr="003E28C7">
              <w:rPr>
                <w:sz w:val="24"/>
                <w:szCs w:val="24"/>
              </w:rPr>
              <w:t>д</w:t>
            </w:r>
            <w:r w:rsidRPr="003E28C7">
              <w:rPr>
                <w:sz w:val="24"/>
                <w:szCs w:val="24"/>
              </w:rPr>
              <w:t>принимательства в расчете на 10 тысяч человек населения</w:t>
            </w:r>
          </w:p>
        </w:tc>
      </w:tr>
      <w:tr w:rsidR="00EB3236" w:rsidRPr="00FD1AA2" w:rsidTr="00EB3236">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FD1AA2" w:rsidRDefault="00EB3236" w:rsidP="00EB3236">
            <w:pPr>
              <w:jc w:val="center"/>
              <w:rPr>
                <w:b/>
              </w:rPr>
            </w:pPr>
            <w:r w:rsidRPr="00FD1AA2">
              <w:rPr>
                <w:b/>
              </w:rPr>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EB3236" w:rsidRPr="000569F8" w:rsidRDefault="00EB3236" w:rsidP="00EB3236">
            <w:pPr>
              <w:rPr>
                <w:b/>
                <w:highlight w:val="yellow"/>
              </w:rPr>
            </w:pPr>
            <w:r w:rsidRPr="000569F8">
              <w:rPr>
                <w:rStyle w:val="ts7"/>
                <w:b/>
              </w:rPr>
              <w:t xml:space="preserve">Задача 2: </w:t>
            </w:r>
            <w:r w:rsidRPr="00A40344">
              <w:rPr>
                <w:b/>
              </w:rPr>
              <w:t>Оказание имущественной поддержки субъект</w:t>
            </w:r>
            <w:r>
              <w:rPr>
                <w:b/>
              </w:rPr>
              <w:t>ам</w:t>
            </w:r>
            <w:r w:rsidRPr="00A40344">
              <w:rPr>
                <w:b/>
              </w:rPr>
              <w:t xml:space="preserve"> малого и среднего предпринимательства</w:t>
            </w:r>
          </w:p>
        </w:tc>
      </w:tr>
      <w:tr w:rsidR="00EB3236" w:rsidRPr="00FD1AA2" w:rsidTr="00EB3236">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FD1AA2" w:rsidRDefault="00EB3236" w:rsidP="00EB3236">
            <w:pPr>
              <w:jc w:val="center"/>
            </w:pPr>
            <w:r w:rsidRPr="00FD1AA2">
              <w:lastRenderedPageBreak/>
              <w:t>2.1</w:t>
            </w:r>
          </w:p>
        </w:tc>
        <w:tc>
          <w:tcPr>
            <w:tcW w:w="1420" w:type="pct"/>
            <w:tcBorders>
              <w:top w:val="single" w:sz="4" w:space="0" w:color="auto"/>
              <w:left w:val="nil"/>
              <w:bottom w:val="single" w:sz="4" w:space="0" w:color="auto"/>
              <w:right w:val="single" w:sz="4" w:space="0" w:color="auto"/>
            </w:tcBorders>
            <w:shd w:val="clear" w:color="auto" w:fill="auto"/>
          </w:tcPr>
          <w:p w:rsidR="00EB3236" w:rsidRPr="00846EDE" w:rsidRDefault="00EB3236" w:rsidP="00EB3236">
            <w:pPr>
              <w:jc w:val="both"/>
            </w:pPr>
            <w:r w:rsidRPr="00846EDE">
              <w:t>Основное мероприятие:</w:t>
            </w:r>
          </w:p>
          <w:p w:rsidR="00EB3236" w:rsidRPr="003E28C7" w:rsidRDefault="00EB3236" w:rsidP="00EB3236">
            <w:pPr>
              <w:jc w:val="both"/>
              <w:rPr>
                <w:rStyle w:val="ts7"/>
                <w:sz w:val="24"/>
                <w:szCs w:val="24"/>
              </w:rPr>
            </w:pPr>
            <w:r w:rsidRPr="003E28C7">
              <w:rPr>
                <w:sz w:val="24"/>
                <w:szCs w:val="24"/>
              </w:rPr>
              <w:t>"Оказание имущественной поддер</w:t>
            </w:r>
            <w:r w:rsidRPr="003E28C7">
              <w:rPr>
                <w:sz w:val="24"/>
                <w:szCs w:val="24"/>
              </w:rPr>
              <w:t>ж</w:t>
            </w:r>
            <w:r w:rsidRPr="003E28C7">
              <w:rPr>
                <w:sz w:val="24"/>
                <w:szCs w:val="24"/>
              </w:rPr>
              <w:t>ки субъектам малого и среднего предпринимательства и организац</w:t>
            </w:r>
            <w:r w:rsidRPr="003E28C7">
              <w:rPr>
                <w:sz w:val="24"/>
                <w:szCs w:val="24"/>
              </w:rPr>
              <w:t>и</w:t>
            </w:r>
            <w:r w:rsidRPr="003E28C7">
              <w:rPr>
                <w:sz w:val="24"/>
                <w:szCs w:val="24"/>
              </w:rPr>
              <w:t>ям, образующим инфраструктуру поддержки субъектов малого и сре</w:t>
            </w:r>
            <w:r w:rsidRPr="003E28C7">
              <w:rPr>
                <w:sz w:val="24"/>
                <w:szCs w:val="24"/>
              </w:rPr>
              <w:t>д</w:t>
            </w:r>
            <w:r w:rsidRPr="003E28C7">
              <w:rPr>
                <w:sz w:val="24"/>
                <w:szCs w:val="24"/>
              </w:rPr>
              <w:t>него предпринимательства, путем п</w:t>
            </w:r>
            <w:r w:rsidRPr="003E28C7">
              <w:rPr>
                <w:sz w:val="24"/>
                <w:szCs w:val="24"/>
              </w:rPr>
              <w:t>е</w:t>
            </w:r>
            <w:r w:rsidRPr="003E28C7">
              <w:rPr>
                <w:sz w:val="24"/>
                <w:szCs w:val="24"/>
              </w:rPr>
              <w:t>редачи в пользование имущества, принадлежащего на праве собстве</w:t>
            </w:r>
            <w:r w:rsidRPr="003E28C7">
              <w:rPr>
                <w:sz w:val="24"/>
                <w:szCs w:val="24"/>
              </w:rPr>
              <w:t>н</w:t>
            </w:r>
            <w:r w:rsidRPr="003E28C7">
              <w:rPr>
                <w:sz w:val="24"/>
                <w:szCs w:val="24"/>
              </w:rPr>
              <w:t>ности муниципальному образованию "Тайшетский район" субъектам мал</w:t>
            </w:r>
            <w:r w:rsidRPr="003E28C7">
              <w:rPr>
                <w:sz w:val="24"/>
                <w:szCs w:val="24"/>
              </w:rPr>
              <w:t>о</w:t>
            </w:r>
            <w:r w:rsidRPr="003E28C7">
              <w:rPr>
                <w:sz w:val="24"/>
                <w:szCs w:val="24"/>
              </w:rPr>
              <w:t>го и среднего предпринимательства"</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КУМИ района</w:t>
            </w:r>
          </w:p>
          <w:p w:rsidR="00EB3236" w:rsidRPr="003E28C7" w:rsidRDefault="00EB3236" w:rsidP="00EB3236">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sz w:val="24"/>
                <w:szCs w:val="24"/>
              </w:rPr>
            </w:pPr>
            <w:r w:rsidRPr="003E28C7">
              <w:rPr>
                <w:sz w:val="24"/>
                <w:szCs w:val="24"/>
              </w:rPr>
              <w:t xml:space="preserve">январь </w:t>
            </w:r>
          </w:p>
          <w:p w:rsidR="00EB3236" w:rsidRPr="003E28C7" w:rsidRDefault="00EB3236" w:rsidP="00EB3236">
            <w:pPr>
              <w:jc w:val="center"/>
              <w:rPr>
                <w:sz w:val="24"/>
                <w:szCs w:val="24"/>
              </w:rPr>
            </w:pPr>
            <w:r w:rsidRPr="003E28C7">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sz w:val="24"/>
                <w:szCs w:val="24"/>
              </w:rPr>
            </w:pPr>
            <w:r w:rsidRPr="003E28C7">
              <w:rPr>
                <w:sz w:val="24"/>
                <w:szCs w:val="24"/>
              </w:rPr>
              <w:t xml:space="preserve">декабрь </w:t>
            </w:r>
          </w:p>
          <w:p w:rsidR="00EB3236" w:rsidRPr="003E28C7" w:rsidRDefault="00EB3236" w:rsidP="00EB3236">
            <w:pPr>
              <w:jc w:val="center"/>
              <w:rPr>
                <w:sz w:val="24"/>
                <w:szCs w:val="24"/>
              </w:rPr>
            </w:pPr>
            <w:r w:rsidRPr="003E28C7">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Увеличение  числа субъектов малого и среднего предприним</w:t>
            </w:r>
            <w:r w:rsidRPr="003E28C7">
              <w:rPr>
                <w:sz w:val="24"/>
                <w:szCs w:val="24"/>
              </w:rPr>
              <w:t>а</w:t>
            </w:r>
            <w:r w:rsidRPr="003E28C7">
              <w:rPr>
                <w:sz w:val="24"/>
                <w:szCs w:val="24"/>
              </w:rPr>
              <w:t>тельства в расчете на 10 тысяч человек насел</w:t>
            </w:r>
            <w:r w:rsidRPr="003E28C7">
              <w:rPr>
                <w:sz w:val="24"/>
                <w:szCs w:val="24"/>
              </w:rPr>
              <w:t>е</w:t>
            </w:r>
            <w:r w:rsidRPr="003E28C7">
              <w:rPr>
                <w:sz w:val="24"/>
                <w:szCs w:val="24"/>
              </w:rPr>
              <w:t xml:space="preserve">ния  к концу 2025 года </w:t>
            </w:r>
            <w:r w:rsidR="00E62D15" w:rsidRPr="00D439C8">
              <w:rPr>
                <w:sz w:val="24"/>
                <w:szCs w:val="24"/>
              </w:rPr>
              <w:t>до 246,5</w:t>
            </w:r>
            <w:r w:rsidRPr="003E28C7">
              <w:rPr>
                <w:sz w:val="24"/>
                <w:szCs w:val="24"/>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rPr>
              <w:t>Число субъектов м</w:t>
            </w:r>
            <w:r w:rsidRPr="003E28C7">
              <w:rPr>
                <w:sz w:val="24"/>
                <w:szCs w:val="24"/>
              </w:rPr>
              <w:t>а</w:t>
            </w:r>
            <w:r w:rsidRPr="003E28C7">
              <w:rPr>
                <w:sz w:val="24"/>
                <w:szCs w:val="24"/>
              </w:rPr>
              <w:t>лого и среднего пре</w:t>
            </w:r>
            <w:r w:rsidRPr="003E28C7">
              <w:rPr>
                <w:sz w:val="24"/>
                <w:szCs w:val="24"/>
              </w:rPr>
              <w:t>д</w:t>
            </w:r>
            <w:r w:rsidRPr="003E28C7">
              <w:rPr>
                <w:sz w:val="24"/>
                <w:szCs w:val="24"/>
              </w:rPr>
              <w:t>принимательства в расчете на 10 тысяч человек населения</w:t>
            </w:r>
          </w:p>
        </w:tc>
      </w:tr>
      <w:tr w:rsidR="00EB3236" w:rsidRPr="0069167E" w:rsidTr="00EB3236">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69167E" w:rsidRDefault="00EB3236" w:rsidP="00EB3236">
            <w:pPr>
              <w:jc w:val="center"/>
              <w:rPr>
                <w:b/>
              </w:rPr>
            </w:pPr>
            <w:r w:rsidRPr="0069167E">
              <w:rPr>
                <w:b/>
              </w:rPr>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EB3236" w:rsidRPr="0069167E" w:rsidRDefault="00EB3236" w:rsidP="00EB3236">
            <w:pPr>
              <w:rPr>
                <w:b/>
              </w:rPr>
            </w:pPr>
            <w:r w:rsidRPr="0069167E">
              <w:rPr>
                <w:rStyle w:val="ts7"/>
                <w:b/>
              </w:rPr>
              <w:t xml:space="preserve">Задача 3: </w:t>
            </w:r>
            <w:r w:rsidRPr="0069167E">
              <w:rPr>
                <w:b/>
              </w:rPr>
              <w:t>Повышение уровня социальной ответственности предпринимателей</w:t>
            </w:r>
          </w:p>
        </w:tc>
      </w:tr>
      <w:tr w:rsidR="00EB3236" w:rsidRPr="000205AA" w:rsidTr="00EB3236">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592FB6" w:rsidRDefault="00EB3236" w:rsidP="00EB3236">
            <w:pPr>
              <w:jc w:val="center"/>
            </w:pPr>
            <w:r w:rsidRPr="00592FB6">
              <w:t>3.1</w:t>
            </w:r>
          </w:p>
        </w:tc>
        <w:tc>
          <w:tcPr>
            <w:tcW w:w="1420" w:type="pct"/>
            <w:tcBorders>
              <w:top w:val="single" w:sz="4" w:space="0" w:color="auto"/>
              <w:left w:val="nil"/>
              <w:bottom w:val="single" w:sz="4" w:space="0" w:color="auto"/>
              <w:right w:val="single" w:sz="4" w:space="0" w:color="auto"/>
            </w:tcBorders>
            <w:shd w:val="clear" w:color="auto" w:fill="auto"/>
          </w:tcPr>
          <w:p w:rsidR="00EB3236" w:rsidRPr="00592FB6" w:rsidRDefault="00EB3236" w:rsidP="00EB3236">
            <w:pPr>
              <w:jc w:val="both"/>
            </w:pPr>
            <w:r w:rsidRPr="00592FB6">
              <w:t>Основное мероприятие:</w:t>
            </w:r>
          </w:p>
          <w:p w:rsidR="00EB3236" w:rsidRPr="00592FB6" w:rsidRDefault="00EB3236" w:rsidP="00EB3236">
            <w:pPr>
              <w:jc w:val="both"/>
              <w:rPr>
                <w:rStyle w:val="ts7"/>
              </w:rPr>
            </w:pPr>
            <w:r w:rsidRPr="003E28C7">
              <w:rPr>
                <w:sz w:val="24"/>
                <w:szCs w:val="24"/>
              </w:rPr>
              <w:t>"</w:t>
            </w:r>
            <w:r w:rsidRPr="003E28C7">
              <w:rPr>
                <w:sz w:val="24"/>
                <w:szCs w:val="24"/>
                <w:shd w:val="clear" w:color="auto" w:fill="FFFFFF" w:themeFill="background1"/>
              </w:rPr>
              <w:t>Привлечение бизнес - сообщества к участию в информационно-профилактических, социально знач</w:t>
            </w:r>
            <w:r w:rsidRPr="003E28C7">
              <w:rPr>
                <w:sz w:val="24"/>
                <w:szCs w:val="24"/>
                <w:shd w:val="clear" w:color="auto" w:fill="FFFFFF" w:themeFill="background1"/>
              </w:rPr>
              <w:t>и</w:t>
            </w:r>
            <w:r w:rsidRPr="003E28C7">
              <w:rPr>
                <w:sz w:val="24"/>
                <w:szCs w:val="24"/>
                <w:shd w:val="clear" w:color="auto" w:fill="FFFFFF" w:themeFill="background1"/>
              </w:rPr>
              <w:t>мых мероприятиях, проводимых а</w:t>
            </w:r>
            <w:r w:rsidRPr="003E28C7">
              <w:rPr>
                <w:sz w:val="24"/>
                <w:szCs w:val="24"/>
                <w:shd w:val="clear" w:color="auto" w:fill="FFFFFF" w:themeFill="background1"/>
              </w:rPr>
              <w:t>д</w:t>
            </w:r>
            <w:r w:rsidRPr="003E28C7">
              <w:rPr>
                <w:sz w:val="24"/>
                <w:szCs w:val="24"/>
                <w:shd w:val="clear" w:color="auto" w:fill="FFFFFF" w:themeFill="background1"/>
              </w:rPr>
              <w:t>министрацией Тайшетского района</w:t>
            </w:r>
            <w:r w:rsidRPr="00592FB6">
              <w:t>"</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rStyle w:val="ts7"/>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 xml:space="preserve">ной политики </w:t>
            </w:r>
          </w:p>
          <w:p w:rsidR="00EB3236" w:rsidRPr="003E28C7" w:rsidRDefault="00EB3236" w:rsidP="00EB3236">
            <w:pPr>
              <w:rPr>
                <w:sz w:val="24"/>
                <w:szCs w:val="24"/>
              </w:rPr>
            </w:pPr>
            <w:r w:rsidRPr="003E28C7">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январь </w:t>
            </w:r>
          </w:p>
          <w:p w:rsidR="00EB3236" w:rsidRPr="003E28C7" w:rsidRDefault="00EB3236" w:rsidP="00EB3236">
            <w:pPr>
              <w:jc w:val="center"/>
              <w:rPr>
                <w:rStyle w:val="ts7"/>
                <w:sz w:val="24"/>
                <w:szCs w:val="24"/>
              </w:rPr>
            </w:pPr>
            <w:r w:rsidRPr="003E28C7">
              <w:rPr>
                <w:rStyle w:val="ts7"/>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EB3236" w:rsidRPr="003E28C7" w:rsidRDefault="00EB3236" w:rsidP="00EB3236">
            <w:pPr>
              <w:jc w:val="center"/>
              <w:rPr>
                <w:rStyle w:val="ts7"/>
                <w:sz w:val="24"/>
                <w:szCs w:val="24"/>
              </w:rPr>
            </w:pPr>
            <w:r w:rsidRPr="003E28C7">
              <w:rPr>
                <w:rStyle w:val="ts7"/>
                <w:sz w:val="24"/>
                <w:szCs w:val="24"/>
              </w:rPr>
              <w:t xml:space="preserve">декабрь </w:t>
            </w:r>
          </w:p>
          <w:p w:rsidR="00EB3236" w:rsidRPr="003E28C7" w:rsidRDefault="00EB3236" w:rsidP="00EB3236">
            <w:pPr>
              <w:jc w:val="center"/>
              <w:rPr>
                <w:rStyle w:val="ts7"/>
                <w:sz w:val="24"/>
                <w:szCs w:val="24"/>
              </w:rPr>
            </w:pPr>
            <w:r w:rsidRPr="003E28C7">
              <w:rPr>
                <w:rStyle w:val="ts7"/>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D439C8" w:rsidP="0049584F">
            <w:pPr>
              <w:rPr>
                <w:color w:val="FF0000"/>
                <w:sz w:val="24"/>
                <w:szCs w:val="24"/>
              </w:rPr>
            </w:pPr>
            <w:r>
              <w:rPr>
                <w:sz w:val="24"/>
                <w:szCs w:val="24"/>
                <w:lang w:eastAsia="hi-IN" w:bidi="hi-IN"/>
              </w:rPr>
              <w:t>Сохранение значения показателя "Д</w:t>
            </w:r>
            <w:r w:rsidR="00EB3236" w:rsidRPr="003E28C7">
              <w:rPr>
                <w:sz w:val="24"/>
                <w:szCs w:val="24"/>
                <w:lang w:eastAsia="hi-IN" w:bidi="hi-IN"/>
              </w:rPr>
              <w:t>о</w:t>
            </w:r>
            <w:r>
              <w:rPr>
                <w:sz w:val="24"/>
                <w:szCs w:val="24"/>
                <w:lang w:eastAsia="hi-IN" w:bidi="hi-IN"/>
              </w:rPr>
              <w:t xml:space="preserve">ля </w:t>
            </w:r>
            <w:r w:rsidR="00EB3236" w:rsidRPr="003E28C7">
              <w:rPr>
                <w:sz w:val="24"/>
                <w:szCs w:val="24"/>
                <w:lang w:eastAsia="hi-IN" w:bidi="hi-IN"/>
              </w:rPr>
              <w:t>сре</w:t>
            </w:r>
            <w:r w:rsidR="00EB3236" w:rsidRPr="003E28C7">
              <w:rPr>
                <w:sz w:val="24"/>
                <w:szCs w:val="24"/>
                <w:lang w:eastAsia="hi-IN" w:bidi="hi-IN"/>
              </w:rPr>
              <w:t>д</w:t>
            </w:r>
            <w:r w:rsidR="00EB3236" w:rsidRPr="003E28C7">
              <w:rPr>
                <w:sz w:val="24"/>
                <w:szCs w:val="24"/>
                <w:lang w:eastAsia="hi-IN" w:bidi="hi-IN"/>
              </w:rPr>
              <w:t>несписочной численн</w:t>
            </w:r>
            <w:r w:rsidR="00EB3236" w:rsidRPr="003E28C7">
              <w:rPr>
                <w:sz w:val="24"/>
                <w:szCs w:val="24"/>
                <w:lang w:eastAsia="hi-IN" w:bidi="hi-IN"/>
              </w:rPr>
              <w:t>о</w:t>
            </w:r>
            <w:r w:rsidR="00EB3236" w:rsidRPr="003E28C7">
              <w:rPr>
                <w:sz w:val="24"/>
                <w:szCs w:val="24"/>
                <w:lang w:eastAsia="hi-IN" w:bidi="hi-IN"/>
              </w:rPr>
              <w:t>сти работников (без внешних совместит</w:t>
            </w:r>
            <w:r w:rsidR="00EB3236" w:rsidRPr="003E28C7">
              <w:rPr>
                <w:sz w:val="24"/>
                <w:szCs w:val="24"/>
                <w:lang w:eastAsia="hi-IN" w:bidi="hi-IN"/>
              </w:rPr>
              <w:t>е</w:t>
            </w:r>
            <w:r w:rsidR="00EB3236" w:rsidRPr="003E28C7">
              <w:rPr>
                <w:sz w:val="24"/>
                <w:szCs w:val="24"/>
                <w:lang w:eastAsia="hi-IN" w:bidi="hi-IN"/>
              </w:rPr>
              <w:t>лей) малых и средних предприятий в средн</w:t>
            </w:r>
            <w:r w:rsidR="00EB3236" w:rsidRPr="003E28C7">
              <w:rPr>
                <w:sz w:val="24"/>
                <w:szCs w:val="24"/>
                <w:lang w:eastAsia="hi-IN" w:bidi="hi-IN"/>
              </w:rPr>
              <w:t>е</w:t>
            </w:r>
            <w:r w:rsidR="00EB3236" w:rsidRPr="003E28C7">
              <w:rPr>
                <w:sz w:val="24"/>
                <w:szCs w:val="24"/>
                <w:lang w:eastAsia="hi-IN" w:bidi="hi-IN"/>
              </w:rPr>
              <w:t>списочной численности работников (без вне</w:t>
            </w:r>
            <w:r w:rsidR="00EB3236" w:rsidRPr="003E28C7">
              <w:rPr>
                <w:sz w:val="24"/>
                <w:szCs w:val="24"/>
                <w:lang w:eastAsia="hi-IN" w:bidi="hi-IN"/>
              </w:rPr>
              <w:t>ш</w:t>
            </w:r>
            <w:r w:rsidR="00EB3236" w:rsidRPr="003E28C7">
              <w:rPr>
                <w:sz w:val="24"/>
                <w:szCs w:val="24"/>
                <w:lang w:eastAsia="hi-IN" w:bidi="hi-IN"/>
              </w:rPr>
              <w:t>них совместителей) всех предприятий и о</w:t>
            </w:r>
            <w:r w:rsidR="00EB3236" w:rsidRPr="003E28C7">
              <w:rPr>
                <w:sz w:val="24"/>
                <w:szCs w:val="24"/>
                <w:lang w:eastAsia="hi-IN" w:bidi="hi-IN"/>
              </w:rPr>
              <w:t>р</w:t>
            </w:r>
            <w:r w:rsidR="00EB3236" w:rsidRPr="003E28C7">
              <w:rPr>
                <w:sz w:val="24"/>
                <w:szCs w:val="24"/>
                <w:lang w:eastAsia="hi-IN" w:bidi="hi-IN"/>
              </w:rPr>
              <w:t>ганизаций</w:t>
            </w:r>
            <w:r w:rsidR="0049584F">
              <w:rPr>
                <w:sz w:val="24"/>
                <w:szCs w:val="24"/>
                <w:lang w:eastAsia="hi-IN" w:bidi="hi-IN"/>
              </w:rPr>
              <w:t>"</w:t>
            </w:r>
            <w:r w:rsidR="00E62D15">
              <w:rPr>
                <w:sz w:val="24"/>
                <w:szCs w:val="24"/>
                <w:lang w:eastAsia="hi-IN" w:bidi="hi-IN"/>
              </w:rPr>
              <w:t xml:space="preserve"> </w:t>
            </w:r>
            <w:r w:rsidR="00E62D15" w:rsidRPr="0049584F">
              <w:rPr>
                <w:sz w:val="24"/>
                <w:szCs w:val="24"/>
                <w:lang w:eastAsia="hi-IN" w:bidi="hi-IN"/>
              </w:rPr>
              <w:t>13,1</w:t>
            </w:r>
            <w:r w:rsidR="00EB3236" w:rsidRPr="003E28C7">
              <w:rPr>
                <w:sz w:val="24"/>
                <w:szCs w:val="24"/>
                <w:lang w:eastAsia="hi-IN" w:bidi="hi-IN"/>
              </w:rPr>
              <w:t xml:space="preserve"> %</w:t>
            </w:r>
            <w:r w:rsidR="0049584F">
              <w:rPr>
                <w:sz w:val="24"/>
                <w:szCs w:val="24"/>
                <w:lang w:eastAsia="hi-IN" w:bidi="hi-IN"/>
              </w:rPr>
              <w:t xml:space="preserve"> еж</w:t>
            </w:r>
            <w:r w:rsidR="0049584F">
              <w:rPr>
                <w:sz w:val="24"/>
                <w:szCs w:val="24"/>
                <w:lang w:eastAsia="hi-IN" w:bidi="hi-IN"/>
              </w:rPr>
              <w:t>е</w:t>
            </w:r>
            <w:r w:rsidR="0049584F">
              <w:rPr>
                <w:sz w:val="24"/>
                <w:szCs w:val="24"/>
                <w:lang w:eastAsia="hi-IN" w:bidi="hi-IN"/>
              </w:rPr>
              <w:t>годно.</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t>Доля среднесписо</w:t>
            </w:r>
            <w:r w:rsidRPr="003E28C7">
              <w:rPr>
                <w:sz w:val="24"/>
                <w:szCs w:val="24"/>
                <w:lang w:eastAsia="hi-IN" w:bidi="hi-IN"/>
              </w:rPr>
              <w:t>ч</w:t>
            </w:r>
            <w:r w:rsidRPr="003E28C7">
              <w:rPr>
                <w:sz w:val="24"/>
                <w:szCs w:val="24"/>
                <w:lang w:eastAsia="hi-IN" w:bidi="hi-IN"/>
              </w:rPr>
              <w:t>ной численности р</w:t>
            </w:r>
            <w:r w:rsidRPr="003E28C7">
              <w:rPr>
                <w:sz w:val="24"/>
                <w:szCs w:val="24"/>
                <w:lang w:eastAsia="hi-IN" w:bidi="hi-IN"/>
              </w:rPr>
              <w:t>а</w:t>
            </w:r>
            <w:r w:rsidRPr="003E28C7">
              <w:rPr>
                <w:sz w:val="24"/>
                <w:szCs w:val="24"/>
                <w:lang w:eastAsia="hi-IN" w:bidi="hi-IN"/>
              </w:rPr>
              <w:t>ботников (без вне</w:t>
            </w:r>
            <w:r w:rsidRPr="003E28C7">
              <w:rPr>
                <w:sz w:val="24"/>
                <w:szCs w:val="24"/>
                <w:lang w:eastAsia="hi-IN" w:bidi="hi-IN"/>
              </w:rPr>
              <w:t>ш</w:t>
            </w:r>
            <w:r w:rsidRPr="003E28C7">
              <w:rPr>
                <w:sz w:val="24"/>
                <w:szCs w:val="24"/>
                <w:lang w:eastAsia="hi-IN" w:bidi="hi-IN"/>
              </w:rPr>
              <w:t>них совместителей) малых и средних предприятий в сре</w:t>
            </w:r>
            <w:r w:rsidRPr="003E28C7">
              <w:rPr>
                <w:sz w:val="24"/>
                <w:szCs w:val="24"/>
                <w:lang w:eastAsia="hi-IN" w:bidi="hi-IN"/>
              </w:rPr>
              <w:t>д</w:t>
            </w:r>
            <w:r w:rsidRPr="003E28C7">
              <w:rPr>
                <w:sz w:val="24"/>
                <w:szCs w:val="24"/>
                <w:lang w:eastAsia="hi-IN" w:bidi="hi-IN"/>
              </w:rPr>
              <w:t>несписочной числе</w:t>
            </w:r>
            <w:r w:rsidRPr="003E28C7">
              <w:rPr>
                <w:sz w:val="24"/>
                <w:szCs w:val="24"/>
                <w:lang w:eastAsia="hi-IN" w:bidi="hi-IN"/>
              </w:rPr>
              <w:t>н</w:t>
            </w:r>
            <w:r w:rsidRPr="003E28C7">
              <w:rPr>
                <w:sz w:val="24"/>
                <w:szCs w:val="24"/>
                <w:lang w:eastAsia="hi-IN" w:bidi="hi-IN"/>
              </w:rPr>
              <w:t>ности работников (без внешних совместит</w:t>
            </w:r>
            <w:r w:rsidRPr="003E28C7">
              <w:rPr>
                <w:sz w:val="24"/>
                <w:szCs w:val="24"/>
                <w:lang w:eastAsia="hi-IN" w:bidi="hi-IN"/>
              </w:rPr>
              <w:t>е</w:t>
            </w:r>
            <w:r w:rsidRPr="003E28C7">
              <w:rPr>
                <w:sz w:val="24"/>
                <w:szCs w:val="24"/>
                <w:lang w:eastAsia="hi-IN" w:bidi="hi-IN"/>
              </w:rPr>
              <w:t>лей) всех предприятий и организаций</w:t>
            </w:r>
          </w:p>
        </w:tc>
      </w:tr>
      <w:tr w:rsidR="00EB3236" w:rsidRPr="000205AA" w:rsidTr="00EB3236">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EB3236" w:rsidRPr="00592FB6" w:rsidRDefault="00EB3236" w:rsidP="00EB3236">
            <w:pPr>
              <w:jc w:val="center"/>
            </w:pPr>
            <w:r w:rsidRPr="00592FB6">
              <w:t>3.2</w:t>
            </w:r>
          </w:p>
        </w:tc>
        <w:tc>
          <w:tcPr>
            <w:tcW w:w="1420" w:type="pct"/>
            <w:tcBorders>
              <w:top w:val="single" w:sz="4" w:space="0" w:color="auto"/>
              <w:left w:val="nil"/>
              <w:bottom w:val="single" w:sz="4" w:space="0" w:color="auto"/>
              <w:right w:val="single" w:sz="4" w:space="0" w:color="auto"/>
            </w:tcBorders>
            <w:shd w:val="clear" w:color="auto" w:fill="auto"/>
          </w:tcPr>
          <w:p w:rsidR="00EB3236" w:rsidRPr="00592FB6" w:rsidRDefault="00EB3236" w:rsidP="00EB3236">
            <w:pPr>
              <w:jc w:val="both"/>
            </w:pPr>
            <w:r w:rsidRPr="00592FB6">
              <w:t>Основное мероприятие:</w:t>
            </w:r>
          </w:p>
          <w:p w:rsidR="00EB3236" w:rsidRPr="003E28C7" w:rsidRDefault="00EB3236" w:rsidP="00EB3236">
            <w:pPr>
              <w:jc w:val="both"/>
              <w:rPr>
                <w:sz w:val="24"/>
                <w:szCs w:val="24"/>
              </w:rPr>
            </w:pPr>
            <w:r w:rsidRPr="003E28C7">
              <w:rPr>
                <w:sz w:val="24"/>
                <w:szCs w:val="24"/>
                <w:lang w:eastAsia="hi-IN" w:bidi="hi-IN"/>
              </w:rPr>
              <w:t>"Освещение на  Совете по развитию малого и среднего предпринимател</w:t>
            </w:r>
            <w:r w:rsidRPr="003E28C7">
              <w:rPr>
                <w:sz w:val="24"/>
                <w:szCs w:val="24"/>
                <w:lang w:eastAsia="hi-IN" w:bidi="hi-IN"/>
              </w:rPr>
              <w:t>ь</w:t>
            </w:r>
            <w:r w:rsidRPr="003E28C7">
              <w:rPr>
                <w:sz w:val="24"/>
                <w:szCs w:val="24"/>
                <w:lang w:eastAsia="hi-IN" w:bidi="hi-IN"/>
              </w:rPr>
              <w:t>ства при администрации Тайшетского района информации по вопросам с</w:t>
            </w:r>
            <w:r w:rsidRPr="003E28C7">
              <w:rPr>
                <w:sz w:val="24"/>
                <w:szCs w:val="24"/>
                <w:lang w:eastAsia="hi-IN" w:bidi="hi-IN"/>
              </w:rPr>
              <w:t>о</w:t>
            </w:r>
            <w:r w:rsidRPr="003E28C7">
              <w:rPr>
                <w:sz w:val="24"/>
                <w:szCs w:val="24"/>
                <w:lang w:eastAsia="hi-IN" w:bidi="hi-IN"/>
              </w:rPr>
              <w:lastRenderedPageBreak/>
              <w:t>циальной ответственности предпр</w:t>
            </w:r>
            <w:r w:rsidRPr="003E28C7">
              <w:rPr>
                <w:sz w:val="24"/>
                <w:szCs w:val="24"/>
                <w:lang w:eastAsia="hi-IN" w:bidi="hi-IN"/>
              </w:rPr>
              <w:t>и</w:t>
            </w:r>
            <w:r w:rsidRPr="003E28C7">
              <w:rPr>
                <w:sz w:val="24"/>
                <w:szCs w:val="24"/>
                <w:lang w:eastAsia="hi-IN" w:bidi="hi-IN"/>
              </w:rPr>
              <w:t>нимателей"</w:t>
            </w:r>
          </w:p>
        </w:tc>
        <w:tc>
          <w:tcPr>
            <w:tcW w:w="587"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rPr>
                <w:rStyle w:val="ts7"/>
                <w:sz w:val="24"/>
                <w:szCs w:val="24"/>
              </w:rPr>
            </w:pPr>
            <w:r w:rsidRPr="003E28C7">
              <w:rPr>
                <w:rStyle w:val="ts7"/>
                <w:sz w:val="24"/>
                <w:szCs w:val="24"/>
              </w:rPr>
              <w:lastRenderedPageBreak/>
              <w:t xml:space="preserve">Управление </w:t>
            </w:r>
          </w:p>
          <w:p w:rsidR="00EB3236" w:rsidRPr="003E28C7" w:rsidRDefault="00EB3236" w:rsidP="00EB3236">
            <w:pPr>
              <w:rPr>
                <w:rStyle w:val="ts7"/>
                <w:sz w:val="24"/>
                <w:szCs w:val="24"/>
              </w:rPr>
            </w:pPr>
            <w:r w:rsidRPr="003E28C7">
              <w:rPr>
                <w:rStyle w:val="ts7"/>
                <w:sz w:val="24"/>
                <w:szCs w:val="24"/>
              </w:rPr>
              <w:t xml:space="preserve">экономики и </w:t>
            </w:r>
          </w:p>
          <w:p w:rsidR="00EB3236" w:rsidRPr="003E28C7" w:rsidRDefault="00EB3236" w:rsidP="00EB3236">
            <w:pPr>
              <w:rPr>
                <w:rStyle w:val="ts7"/>
                <w:sz w:val="24"/>
                <w:szCs w:val="24"/>
              </w:rPr>
            </w:pPr>
            <w:r w:rsidRPr="003E28C7">
              <w:rPr>
                <w:rStyle w:val="ts7"/>
                <w:sz w:val="24"/>
                <w:szCs w:val="24"/>
              </w:rPr>
              <w:t>промышле</w:t>
            </w:r>
            <w:r w:rsidRPr="003E28C7">
              <w:rPr>
                <w:rStyle w:val="ts7"/>
                <w:sz w:val="24"/>
                <w:szCs w:val="24"/>
              </w:rPr>
              <w:t>н</w:t>
            </w:r>
            <w:r w:rsidRPr="003E28C7">
              <w:rPr>
                <w:rStyle w:val="ts7"/>
                <w:sz w:val="24"/>
                <w:szCs w:val="24"/>
              </w:rPr>
              <w:t xml:space="preserve">ной политики </w:t>
            </w:r>
          </w:p>
          <w:p w:rsidR="00EB3236" w:rsidRPr="003E28C7" w:rsidRDefault="00EB3236" w:rsidP="00EB3236">
            <w:pPr>
              <w:rPr>
                <w:sz w:val="24"/>
                <w:szCs w:val="24"/>
              </w:rPr>
            </w:pPr>
            <w:r w:rsidRPr="003E28C7">
              <w:rPr>
                <w:sz w:val="24"/>
                <w:szCs w:val="24"/>
              </w:rPr>
              <w:t xml:space="preserve">Управление </w:t>
            </w:r>
            <w:r w:rsidRPr="003E28C7">
              <w:rPr>
                <w:sz w:val="24"/>
                <w:szCs w:val="24"/>
              </w:rPr>
              <w:lastRenderedPageBreak/>
              <w:t>делами</w:t>
            </w:r>
          </w:p>
        </w:tc>
        <w:tc>
          <w:tcPr>
            <w:tcW w:w="489" w:type="pct"/>
            <w:tcBorders>
              <w:top w:val="single" w:sz="4" w:space="0" w:color="auto"/>
              <w:left w:val="nil"/>
              <w:bottom w:val="single" w:sz="4" w:space="0" w:color="auto"/>
              <w:right w:val="single" w:sz="4" w:space="0" w:color="auto"/>
            </w:tcBorders>
            <w:shd w:val="clear" w:color="auto" w:fill="auto"/>
            <w:noWrap/>
          </w:tcPr>
          <w:p w:rsidR="00EB3236" w:rsidRPr="00592FB6" w:rsidRDefault="00EB3236" w:rsidP="00EB3236">
            <w:pPr>
              <w:jc w:val="center"/>
              <w:rPr>
                <w:rStyle w:val="ts7"/>
              </w:rPr>
            </w:pPr>
          </w:p>
        </w:tc>
        <w:tc>
          <w:tcPr>
            <w:tcW w:w="490" w:type="pct"/>
            <w:tcBorders>
              <w:top w:val="single" w:sz="4" w:space="0" w:color="auto"/>
              <w:left w:val="nil"/>
              <w:bottom w:val="single" w:sz="4" w:space="0" w:color="auto"/>
              <w:right w:val="single" w:sz="4" w:space="0" w:color="auto"/>
            </w:tcBorders>
            <w:shd w:val="clear" w:color="auto" w:fill="auto"/>
            <w:noWrap/>
          </w:tcPr>
          <w:p w:rsidR="00EB3236" w:rsidRPr="00592FB6" w:rsidRDefault="00EB3236" w:rsidP="00EB3236">
            <w:pPr>
              <w:jc w:val="center"/>
              <w:rPr>
                <w:rStyle w:val="ts7"/>
              </w:rPr>
            </w:pPr>
          </w:p>
        </w:tc>
        <w:tc>
          <w:tcPr>
            <w:tcW w:w="941" w:type="pct"/>
            <w:tcBorders>
              <w:top w:val="single" w:sz="4" w:space="0" w:color="auto"/>
              <w:left w:val="nil"/>
              <w:bottom w:val="single" w:sz="4" w:space="0" w:color="auto"/>
              <w:right w:val="single" w:sz="4" w:space="0" w:color="auto"/>
            </w:tcBorders>
            <w:shd w:val="clear" w:color="auto" w:fill="auto"/>
          </w:tcPr>
          <w:p w:rsidR="00EB3236" w:rsidRPr="003E28C7" w:rsidRDefault="00B06C44" w:rsidP="00EB3236">
            <w:pPr>
              <w:rPr>
                <w:color w:val="FF0000"/>
                <w:sz w:val="24"/>
                <w:szCs w:val="24"/>
              </w:rPr>
            </w:pPr>
            <w:r>
              <w:rPr>
                <w:sz w:val="24"/>
                <w:szCs w:val="24"/>
                <w:lang w:eastAsia="hi-IN" w:bidi="hi-IN"/>
              </w:rPr>
              <w:t>Сохранение значения показателя "Д</w:t>
            </w:r>
            <w:r w:rsidRPr="003E28C7">
              <w:rPr>
                <w:sz w:val="24"/>
                <w:szCs w:val="24"/>
                <w:lang w:eastAsia="hi-IN" w:bidi="hi-IN"/>
              </w:rPr>
              <w:t>о</w:t>
            </w:r>
            <w:r>
              <w:rPr>
                <w:sz w:val="24"/>
                <w:szCs w:val="24"/>
                <w:lang w:eastAsia="hi-IN" w:bidi="hi-IN"/>
              </w:rPr>
              <w:t xml:space="preserve">ля </w:t>
            </w:r>
            <w:r w:rsidRPr="003E28C7">
              <w:rPr>
                <w:sz w:val="24"/>
                <w:szCs w:val="24"/>
                <w:lang w:eastAsia="hi-IN" w:bidi="hi-IN"/>
              </w:rPr>
              <w:t>сре</w:t>
            </w:r>
            <w:r w:rsidRPr="003E28C7">
              <w:rPr>
                <w:sz w:val="24"/>
                <w:szCs w:val="24"/>
                <w:lang w:eastAsia="hi-IN" w:bidi="hi-IN"/>
              </w:rPr>
              <w:t>д</w:t>
            </w:r>
            <w:r w:rsidRPr="003E28C7">
              <w:rPr>
                <w:sz w:val="24"/>
                <w:szCs w:val="24"/>
                <w:lang w:eastAsia="hi-IN" w:bidi="hi-IN"/>
              </w:rPr>
              <w:t>несписочной численн</w:t>
            </w:r>
            <w:r w:rsidRPr="003E28C7">
              <w:rPr>
                <w:sz w:val="24"/>
                <w:szCs w:val="24"/>
                <w:lang w:eastAsia="hi-IN" w:bidi="hi-IN"/>
              </w:rPr>
              <w:t>о</w:t>
            </w:r>
            <w:r w:rsidRPr="003E28C7">
              <w:rPr>
                <w:sz w:val="24"/>
                <w:szCs w:val="24"/>
                <w:lang w:eastAsia="hi-IN" w:bidi="hi-IN"/>
              </w:rPr>
              <w:t>сти работников (без внешних совместит</w:t>
            </w:r>
            <w:r w:rsidRPr="003E28C7">
              <w:rPr>
                <w:sz w:val="24"/>
                <w:szCs w:val="24"/>
                <w:lang w:eastAsia="hi-IN" w:bidi="hi-IN"/>
              </w:rPr>
              <w:t>е</w:t>
            </w:r>
            <w:r w:rsidRPr="003E28C7">
              <w:rPr>
                <w:sz w:val="24"/>
                <w:szCs w:val="24"/>
                <w:lang w:eastAsia="hi-IN" w:bidi="hi-IN"/>
              </w:rPr>
              <w:lastRenderedPageBreak/>
              <w:t>лей) малых и средних предприятий в средн</w:t>
            </w:r>
            <w:r w:rsidRPr="003E28C7">
              <w:rPr>
                <w:sz w:val="24"/>
                <w:szCs w:val="24"/>
                <w:lang w:eastAsia="hi-IN" w:bidi="hi-IN"/>
              </w:rPr>
              <w:t>е</w:t>
            </w:r>
            <w:r w:rsidRPr="003E28C7">
              <w:rPr>
                <w:sz w:val="24"/>
                <w:szCs w:val="24"/>
                <w:lang w:eastAsia="hi-IN" w:bidi="hi-IN"/>
              </w:rPr>
              <w:t>списочной численности работников (без вне</w:t>
            </w:r>
            <w:r w:rsidRPr="003E28C7">
              <w:rPr>
                <w:sz w:val="24"/>
                <w:szCs w:val="24"/>
                <w:lang w:eastAsia="hi-IN" w:bidi="hi-IN"/>
              </w:rPr>
              <w:t>ш</w:t>
            </w:r>
            <w:r w:rsidRPr="003E28C7">
              <w:rPr>
                <w:sz w:val="24"/>
                <w:szCs w:val="24"/>
                <w:lang w:eastAsia="hi-IN" w:bidi="hi-IN"/>
              </w:rPr>
              <w:t>них совместителей) всех предприятий и о</w:t>
            </w:r>
            <w:r w:rsidRPr="003E28C7">
              <w:rPr>
                <w:sz w:val="24"/>
                <w:szCs w:val="24"/>
                <w:lang w:eastAsia="hi-IN" w:bidi="hi-IN"/>
              </w:rPr>
              <w:t>р</w:t>
            </w:r>
            <w:r w:rsidRPr="003E28C7">
              <w:rPr>
                <w:sz w:val="24"/>
                <w:szCs w:val="24"/>
                <w:lang w:eastAsia="hi-IN" w:bidi="hi-IN"/>
              </w:rPr>
              <w:t>ганизаций</w:t>
            </w:r>
            <w:r>
              <w:rPr>
                <w:sz w:val="24"/>
                <w:szCs w:val="24"/>
                <w:lang w:eastAsia="hi-IN" w:bidi="hi-IN"/>
              </w:rPr>
              <w:t xml:space="preserve">" </w:t>
            </w:r>
            <w:r w:rsidRPr="0049584F">
              <w:rPr>
                <w:sz w:val="24"/>
                <w:szCs w:val="24"/>
                <w:lang w:eastAsia="hi-IN" w:bidi="hi-IN"/>
              </w:rPr>
              <w:t>13,1</w:t>
            </w:r>
            <w:r w:rsidRPr="003E28C7">
              <w:rPr>
                <w:sz w:val="24"/>
                <w:szCs w:val="24"/>
                <w:lang w:eastAsia="hi-IN" w:bidi="hi-IN"/>
              </w:rPr>
              <w:t xml:space="preserve"> %</w:t>
            </w:r>
            <w:r>
              <w:rPr>
                <w:sz w:val="24"/>
                <w:szCs w:val="24"/>
                <w:lang w:eastAsia="hi-IN" w:bidi="hi-IN"/>
              </w:rPr>
              <w:t xml:space="preserve"> еж</w:t>
            </w:r>
            <w:r>
              <w:rPr>
                <w:sz w:val="24"/>
                <w:szCs w:val="24"/>
                <w:lang w:eastAsia="hi-IN" w:bidi="hi-IN"/>
              </w:rPr>
              <w:t>е</w:t>
            </w:r>
            <w:r>
              <w:rPr>
                <w:sz w:val="24"/>
                <w:szCs w:val="24"/>
                <w:lang w:eastAsia="hi-IN" w:bidi="hi-IN"/>
              </w:rPr>
              <w:t>годно.</w:t>
            </w:r>
          </w:p>
        </w:tc>
        <w:tc>
          <w:tcPr>
            <w:tcW w:w="874" w:type="pct"/>
            <w:tcBorders>
              <w:top w:val="single" w:sz="4" w:space="0" w:color="auto"/>
              <w:left w:val="nil"/>
              <w:bottom w:val="single" w:sz="4" w:space="0" w:color="auto"/>
              <w:right w:val="single" w:sz="4" w:space="0" w:color="auto"/>
            </w:tcBorders>
            <w:shd w:val="clear" w:color="auto" w:fill="auto"/>
          </w:tcPr>
          <w:p w:rsidR="00EB3236" w:rsidRPr="003E28C7" w:rsidRDefault="00EB3236" w:rsidP="00EB3236">
            <w:pPr>
              <w:jc w:val="both"/>
              <w:rPr>
                <w:sz w:val="24"/>
                <w:szCs w:val="24"/>
              </w:rPr>
            </w:pPr>
            <w:r w:rsidRPr="003E28C7">
              <w:rPr>
                <w:sz w:val="24"/>
                <w:szCs w:val="24"/>
                <w:lang w:eastAsia="hi-IN" w:bidi="hi-IN"/>
              </w:rPr>
              <w:lastRenderedPageBreak/>
              <w:t>Доля среднесписо</w:t>
            </w:r>
            <w:r w:rsidRPr="003E28C7">
              <w:rPr>
                <w:sz w:val="24"/>
                <w:szCs w:val="24"/>
                <w:lang w:eastAsia="hi-IN" w:bidi="hi-IN"/>
              </w:rPr>
              <w:t>ч</w:t>
            </w:r>
            <w:r w:rsidRPr="003E28C7">
              <w:rPr>
                <w:sz w:val="24"/>
                <w:szCs w:val="24"/>
                <w:lang w:eastAsia="hi-IN" w:bidi="hi-IN"/>
              </w:rPr>
              <w:t>ной численности р</w:t>
            </w:r>
            <w:r w:rsidRPr="003E28C7">
              <w:rPr>
                <w:sz w:val="24"/>
                <w:szCs w:val="24"/>
                <w:lang w:eastAsia="hi-IN" w:bidi="hi-IN"/>
              </w:rPr>
              <w:t>а</w:t>
            </w:r>
            <w:r w:rsidRPr="003E28C7">
              <w:rPr>
                <w:sz w:val="24"/>
                <w:szCs w:val="24"/>
                <w:lang w:eastAsia="hi-IN" w:bidi="hi-IN"/>
              </w:rPr>
              <w:t>ботников (без вне</w:t>
            </w:r>
            <w:r w:rsidRPr="003E28C7">
              <w:rPr>
                <w:sz w:val="24"/>
                <w:szCs w:val="24"/>
                <w:lang w:eastAsia="hi-IN" w:bidi="hi-IN"/>
              </w:rPr>
              <w:t>ш</w:t>
            </w:r>
            <w:r w:rsidRPr="003E28C7">
              <w:rPr>
                <w:sz w:val="24"/>
                <w:szCs w:val="24"/>
                <w:lang w:eastAsia="hi-IN" w:bidi="hi-IN"/>
              </w:rPr>
              <w:t xml:space="preserve">них совместителей) малых и средних </w:t>
            </w:r>
            <w:r w:rsidRPr="003E28C7">
              <w:rPr>
                <w:sz w:val="24"/>
                <w:szCs w:val="24"/>
                <w:lang w:eastAsia="hi-IN" w:bidi="hi-IN"/>
              </w:rPr>
              <w:lastRenderedPageBreak/>
              <w:t>предприятий в сре</w:t>
            </w:r>
            <w:r w:rsidRPr="003E28C7">
              <w:rPr>
                <w:sz w:val="24"/>
                <w:szCs w:val="24"/>
                <w:lang w:eastAsia="hi-IN" w:bidi="hi-IN"/>
              </w:rPr>
              <w:t>д</w:t>
            </w:r>
            <w:r w:rsidRPr="003E28C7">
              <w:rPr>
                <w:sz w:val="24"/>
                <w:szCs w:val="24"/>
                <w:lang w:eastAsia="hi-IN" w:bidi="hi-IN"/>
              </w:rPr>
              <w:t>несписочной числе</w:t>
            </w:r>
            <w:r w:rsidRPr="003E28C7">
              <w:rPr>
                <w:sz w:val="24"/>
                <w:szCs w:val="24"/>
                <w:lang w:eastAsia="hi-IN" w:bidi="hi-IN"/>
              </w:rPr>
              <w:t>н</w:t>
            </w:r>
            <w:r w:rsidRPr="003E28C7">
              <w:rPr>
                <w:sz w:val="24"/>
                <w:szCs w:val="24"/>
                <w:lang w:eastAsia="hi-IN" w:bidi="hi-IN"/>
              </w:rPr>
              <w:t>ности работников (без внешних совместит</w:t>
            </w:r>
            <w:r w:rsidRPr="003E28C7">
              <w:rPr>
                <w:sz w:val="24"/>
                <w:szCs w:val="24"/>
                <w:lang w:eastAsia="hi-IN" w:bidi="hi-IN"/>
              </w:rPr>
              <w:t>е</w:t>
            </w:r>
            <w:r w:rsidRPr="003E28C7">
              <w:rPr>
                <w:sz w:val="24"/>
                <w:szCs w:val="24"/>
                <w:lang w:eastAsia="hi-IN" w:bidi="hi-IN"/>
              </w:rPr>
              <w:t>лей) всех предприятий и организаций</w:t>
            </w:r>
          </w:p>
        </w:tc>
      </w:tr>
    </w:tbl>
    <w:p w:rsidR="00EB3236" w:rsidRDefault="00EB3236" w:rsidP="00EB3236">
      <w:pPr>
        <w:rPr>
          <w:color w:val="FF0000"/>
          <w:sz w:val="22"/>
          <w:szCs w:val="22"/>
        </w:rPr>
      </w:pPr>
    </w:p>
    <w:p w:rsidR="00EB3236" w:rsidRPr="00B06C44" w:rsidRDefault="00B06C44" w:rsidP="00B06C44">
      <w:pPr>
        <w:jc w:val="right"/>
        <w:rPr>
          <w:sz w:val="22"/>
          <w:szCs w:val="22"/>
        </w:rPr>
      </w:pPr>
      <w:r w:rsidRPr="00B06C44">
        <w:rPr>
          <w:sz w:val="22"/>
          <w:szCs w:val="22"/>
        </w:rPr>
        <w:t>"</w:t>
      </w:r>
    </w:p>
    <w:p w:rsidR="00EB3236" w:rsidRDefault="00EB3236" w:rsidP="00EB3236">
      <w:pPr>
        <w:rPr>
          <w:color w:val="FF0000"/>
          <w:sz w:val="22"/>
          <w:szCs w:val="22"/>
        </w:rPr>
      </w:pPr>
    </w:p>
    <w:p w:rsidR="00EB3236" w:rsidRDefault="00EB3236" w:rsidP="00EB3236">
      <w:pPr>
        <w:rPr>
          <w:color w:val="FF0000"/>
          <w:sz w:val="22"/>
          <w:szCs w:val="22"/>
        </w:rPr>
      </w:pPr>
    </w:p>
    <w:p w:rsidR="00EB3236" w:rsidRPr="00206F67" w:rsidRDefault="00B06C44" w:rsidP="00EB3236">
      <w:pPr>
        <w:rPr>
          <w:sz w:val="24"/>
          <w:szCs w:val="24"/>
        </w:rPr>
      </w:pPr>
      <w:r w:rsidRPr="00206F67">
        <w:rPr>
          <w:sz w:val="24"/>
          <w:szCs w:val="24"/>
        </w:rPr>
        <w:t xml:space="preserve">                Начальник управления экономики</w:t>
      </w:r>
    </w:p>
    <w:p w:rsidR="00EB3236" w:rsidRPr="00206F67" w:rsidRDefault="00B06C44" w:rsidP="00EB3236">
      <w:pPr>
        <w:rPr>
          <w:sz w:val="24"/>
          <w:szCs w:val="24"/>
        </w:rPr>
      </w:pPr>
      <w:r w:rsidRPr="00206F67">
        <w:rPr>
          <w:color w:val="FF0000"/>
          <w:sz w:val="24"/>
          <w:szCs w:val="24"/>
        </w:rPr>
        <w:t xml:space="preserve">                </w:t>
      </w:r>
      <w:r w:rsidRPr="00206F67">
        <w:rPr>
          <w:sz w:val="24"/>
          <w:szCs w:val="24"/>
        </w:rPr>
        <w:t xml:space="preserve">и промышленной политики                                                                                                                                                      Н.В. Климанова                      </w:t>
      </w:r>
    </w:p>
    <w:p w:rsidR="00292D60" w:rsidRPr="00D72899" w:rsidRDefault="00292D60" w:rsidP="00C43C88">
      <w:pPr>
        <w:jc w:val="both"/>
        <w:rPr>
          <w:sz w:val="22"/>
          <w:szCs w:val="22"/>
        </w:rPr>
      </w:pPr>
      <w:r>
        <w:rPr>
          <w:sz w:val="22"/>
          <w:szCs w:val="22"/>
        </w:rPr>
        <w:t xml:space="preserve">           </w:t>
      </w:r>
    </w:p>
    <w:p w:rsidR="00B90DEC" w:rsidRDefault="00EB3236" w:rsidP="00EB3236">
      <w:pPr>
        <w:ind w:firstLine="1134"/>
        <w:jc w:val="both"/>
        <w:rPr>
          <w:sz w:val="24"/>
          <w:szCs w:val="24"/>
        </w:rPr>
      </w:pPr>
      <w:r>
        <w:br w:type="page"/>
      </w:r>
    </w:p>
    <w:p w:rsidR="00EB3236" w:rsidRPr="00B90DEC" w:rsidRDefault="00EB3236" w:rsidP="00EB3236">
      <w:pPr>
        <w:shd w:val="clear" w:color="auto" w:fill="FFFFFF"/>
        <w:spacing w:line="278" w:lineRule="exact"/>
        <w:ind w:right="34"/>
        <w:jc w:val="right"/>
        <w:rPr>
          <w:sz w:val="24"/>
          <w:szCs w:val="24"/>
        </w:rPr>
      </w:pPr>
      <w:r w:rsidRPr="00B90DEC">
        <w:rPr>
          <w:sz w:val="24"/>
          <w:szCs w:val="24"/>
        </w:rPr>
        <w:lastRenderedPageBreak/>
        <w:t xml:space="preserve">Приложение </w:t>
      </w:r>
      <w:r w:rsidR="00302D46">
        <w:rPr>
          <w:sz w:val="24"/>
          <w:szCs w:val="24"/>
        </w:rPr>
        <w:t>3</w:t>
      </w:r>
    </w:p>
    <w:p w:rsidR="00EB3236" w:rsidRPr="00B90DEC" w:rsidRDefault="00EB3236" w:rsidP="00EB3236">
      <w:pPr>
        <w:shd w:val="clear" w:color="auto" w:fill="FFFFFF"/>
        <w:spacing w:line="278" w:lineRule="exact"/>
        <w:ind w:right="34"/>
        <w:jc w:val="right"/>
        <w:rPr>
          <w:sz w:val="24"/>
          <w:szCs w:val="24"/>
        </w:rPr>
      </w:pPr>
      <w:r w:rsidRPr="00B90DEC">
        <w:rPr>
          <w:sz w:val="24"/>
          <w:szCs w:val="24"/>
        </w:rPr>
        <w:t>к постановлению администрации Тайшетского района</w:t>
      </w:r>
    </w:p>
    <w:p w:rsidR="00B90DEC" w:rsidRDefault="00EB3236" w:rsidP="00561364">
      <w:pPr>
        <w:shd w:val="clear" w:color="auto" w:fill="FFFFFF"/>
        <w:spacing w:line="278" w:lineRule="exact"/>
        <w:ind w:right="34"/>
        <w:jc w:val="right"/>
        <w:rPr>
          <w:sz w:val="24"/>
          <w:szCs w:val="24"/>
        </w:rPr>
      </w:pPr>
      <w:r w:rsidRPr="00B90DEC">
        <w:rPr>
          <w:sz w:val="24"/>
          <w:szCs w:val="24"/>
        </w:rPr>
        <w:t>от"___"__________2019 г. №____</w:t>
      </w:r>
    </w:p>
    <w:p w:rsidR="00EB3236" w:rsidRPr="00EB3236" w:rsidRDefault="00302D46" w:rsidP="00EB3236">
      <w:pPr>
        <w:jc w:val="right"/>
        <w:outlineLvl w:val="2"/>
        <w:rPr>
          <w:sz w:val="24"/>
          <w:szCs w:val="24"/>
        </w:rPr>
      </w:pPr>
      <w:r>
        <w:rPr>
          <w:sz w:val="24"/>
          <w:szCs w:val="24"/>
        </w:rPr>
        <w:t>"</w:t>
      </w:r>
      <w:r w:rsidR="00EB3236" w:rsidRPr="00EB3236">
        <w:rPr>
          <w:sz w:val="24"/>
          <w:szCs w:val="24"/>
        </w:rPr>
        <w:t>Приложение 2</w:t>
      </w:r>
    </w:p>
    <w:p w:rsidR="00EB3236" w:rsidRPr="00EB3236" w:rsidRDefault="00EB3236" w:rsidP="00EB3236">
      <w:pPr>
        <w:jc w:val="right"/>
        <w:rPr>
          <w:sz w:val="24"/>
          <w:szCs w:val="24"/>
        </w:rPr>
      </w:pPr>
      <w:r w:rsidRPr="00EB3236">
        <w:rPr>
          <w:sz w:val="24"/>
          <w:szCs w:val="24"/>
        </w:rPr>
        <w:t>к  подпрограмме "Развитие малого и среднего предпринимательства на территории Тайшетского района" на 2020-2025 годы</w:t>
      </w:r>
    </w:p>
    <w:p w:rsidR="00EB3236" w:rsidRPr="00EB3236" w:rsidRDefault="00EB3236" w:rsidP="00EB3236">
      <w:pPr>
        <w:spacing w:line="276" w:lineRule="auto"/>
        <w:jc w:val="center"/>
        <w:rPr>
          <w:sz w:val="24"/>
          <w:szCs w:val="24"/>
        </w:rPr>
      </w:pPr>
    </w:p>
    <w:p w:rsidR="00EB3236" w:rsidRPr="00530DFE" w:rsidRDefault="00EB3236" w:rsidP="00EB3236">
      <w:pPr>
        <w:spacing w:line="276" w:lineRule="auto"/>
        <w:jc w:val="center"/>
        <w:rPr>
          <w:b/>
          <w:bCs/>
        </w:rPr>
      </w:pPr>
      <w:r w:rsidRPr="00530DFE">
        <w:rPr>
          <w:b/>
          <w:bCs/>
        </w:rPr>
        <w:t>СВЕДЕНИЯ О СОСТАВЕ И ЗНАЧЕНИЯХ ЦЕЛЕВЫХ ПОКАЗАТЕЛЕЙ ПОДПРОГРАММЫ</w:t>
      </w:r>
    </w:p>
    <w:p w:rsidR="00EB3236" w:rsidRPr="00530DFE" w:rsidRDefault="00EB3236" w:rsidP="00EB3236">
      <w:pPr>
        <w:spacing w:line="276" w:lineRule="auto"/>
        <w:jc w:val="center"/>
        <w:rPr>
          <w:b/>
          <w:bCs/>
        </w:rPr>
      </w:pPr>
      <w:r w:rsidRPr="00530DFE">
        <w:rPr>
          <w:b/>
          <w:bCs/>
        </w:rPr>
        <w:t>"</w:t>
      </w:r>
      <w:r w:rsidRPr="00530DFE">
        <w:rPr>
          <w:b/>
        </w:rPr>
        <w:t>Развитие малого и среднего предпринимательства на территории Тайшетского района" на 2020-2025 годы</w:t>
      </w:r>
    </w:p>
    <w:p w:rsidR="00EB3236" w:rsidRPr="00EB2B6C" w:rsidRDefault="00EB3236" w:rsidP="00EB3236">
      <w:pPr>
        <w:jc w:val="center"/>
        <w:rPr>
          <w:color w:val="FF0000"/>
        </w:rPr>
      </w:pPr>
    </w:p>
    <w:tbl>
      <w:tblPr>
        <w:tblW w:w="15168" w:type="dxa"/>
        <w:tblInd w:w="108" w:type="dxa"/>
        <w:shd w:val="clear" w:color="auto" w:fill="92D050"/>
        <w:tblLayout w:type="fixed"/>
        <w:tblLook w:val="00A0"/>
      </w:tblPr>
      <w:tblGrid>
        <w:gridCol w:w="567"/>
        <w:gridCol w:w="2694"/>
        <w:gridCol w:w="992"/>
        <w:gridCol w:w="1364"/>
        <w:gridCol w:w="1364"/>
        <w:gridCol w:w="1365"/>
        <w:gridCol w:w="1364"/>
        <w:gridCol w:w="1364"/>
        <w:gridCol w:w="1365"/>
        <w:gridCol w:w="1364"/>
        <w:gridCol w:w="1365"/>
      </w:tblGrid>
      <w:tr w:rsidR="00EB3236" w:rsidRPr="00530DFE" w:rsidTr="00EB3236">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Значения целевых показателей</w:t>
            </w:r>
          </w:p>
        </w:tc>
      </w:tr>
      <w:tr w:rsidR="00EB3236" w:rsidRPr="000205AA" w:rsidTr="00EB3236">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2018 год</w:t>
            </w:r>
          </w:p>
          <w:p w:rsidR="00EB3236" w:rsidRPr="00530DFE" w:rsidRDefault="00EB3236" w:rsidP="00EB3236">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2019 год</w:t>
            </w:r>
          </w:p>
          <w:p w:rsidR="00EB3236" w:rsidRPr="00530DFE" w:rsidRDefault="00EB3236" w:rsidP="00EB3236">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2022 год</w:t>
            </w:r>
          </w:p>
        </w:tc>
        <w:tc>
          <w:tcPr>
            <w:tcW w:w="1365"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2023 год</w:t>
            </w:r>
          </w:p>
        </w:tc>
        <w:tc>
          <w:tcPr>
            <w:tcW w:w="1364"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2024 год</w:t>
            </w:r>
          </w:p>
        </w:tc>
        <w:tc>
          <w:tcPr>
            <w:tcW w:w="1365"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2025 год</w:t>
            </w:r>
          </w:p>
        </w:tc>
      </w:tr>
      <w:tr w:rsidR="00EB3236" w:rsidRPr="00530DFE" w:rsidTr="00EB3236">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8</w:t>
            </w:r>
          </w:p>
        </w:tc>
        <w:tc>
          <w:tcPr>
            <w:tcW w:w="1365"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r w:rsidRPr="00530DFE">
              <w:rPr>
                <w:sz w:val="22"/>
                <w:szCs w:val="22"/>
              </w:rPr>
              <w:t>9</w:t>
            </w:r>
          </w:p>
        </w:tc>
        <w:tc>
          <w:tcPr>
            <w:tcW w:w="1364"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p>
        </w:tc>
        <w:tc>
          <w:tcPr>
            <w:tcW w:w="1365"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p>
        </w:tc>
      </w:tr>
      <w:tr w:rsidR="00EB3236" w:rsidRPr="000205AA" w:rsidTr="00EB323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both"/>
              <w:rPr>
                <w:sz w:val="24"/>
                <w:szCs w:val="24"/>
              </w:rPr>
            </w:pPr>
            <w:r w:rsidRPr="003E28C7">
              <w:rPr>
                <w:sz w:val="24"/>
                <w:szCs w:val="24"/>
              </w:rPr>
              <w:t>Число субъектов мал</w:t>
            </w:r>
            <w:r w:rsidRPr="003E28C7">
              <w:rPr>
                <w:sz w:val="24"/>
                <w:szCs w:val="24"/>
              </w:rPr>
              <w:t>о</w:t>
            </w:r>
            <w:r w:rsidRPr="003E28C7">
              <w:rPr>
                <w:sz w:val="24"/>
                <w:szCs w:val="24"/>
              </w:rPr>
              <w:t>го и среднего предпр</w:t>
            </w:r>
            <w:r w:rsidRPr="003E28C7">
              <w:rPr>
                <w:sz w:val="24"/>
                <w:szCs w:val="24"/>
              </w:rPr>
              <w:t>и</w:t>
            </w:r>
            <w:r w:rsidRPr="003E28C7">
              <w:rPr>
                <w:sz w:val="24"/>
                <w:szCs w:val="24"/>
              </w:rPr>
              <w:t>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E62D15" w:rsidP="00EB3236">
            <w:pPr>
              <w:jc w:val="center"/>
              <w:rPr>
                <w:color w:val="000000" w:themeColor="text1"/>
                <w:sz w:val="24"/>
                <w:szCs w:val="24"/>
              </w:rPr>
            </w:pPr>
            <w:r w:rsidRPr="003C1427">
              <w:rPr>
                <w:color w:val="000000" w:themeColor="text1"/>
                <w:sz w:val="24"/>
                <w:szCs w:val="24"/>
              </w:rPr>
              <w:t>229,6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E62D15" w:rsidP="00EB3236">
            <w:pPr>
              <w:jc w:val="center"/>
              <w:rPr>
                <w:color w:val="000000" w:themeColor="text1"/>
                <w:sz w:val="24"/>
                <w:szCs w:val="24"/>
              </w:rPr>
            </w:pPr>
            <w:r w:rsidRPr="003C1427">
              <w:rPr>
                <w:color w:val="000000" w:themeColor="text1"/>
                <w:sz w:val="24"/>
                <w:szCs w:val="24"/>
              </w:rPr>
              <w:t>233,0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236</w:t>
            </w:r>
            <w:r w:rsidR="00EB3236" w:rsidRPr="003C1427">
              <w:rPr>
                <w:color w:val="000000" w:themeColor="text1"/>
                <w:sz w:val="24"/>
                <w:szCs w:val="24"/>
              </w:rPr>
              <w:t>,9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240,4</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242,7</w:t>
            </w:r>
          </w:p>
        </w:tc>
        <w:tc>
          <w:tcPr>
            <w:tcW w:w="1364"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244,6</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246,5</w:t>
            </w:r>
          </w:p>
        </w:tc>
      </w:tr>
      <w:tr w:rsidR="00EB3236" w:rsidRPr="000205AA" w:rsidTr="00EB323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both"/>
              <w:rPr>
                <w:sz w:val="24"/>
                <w:szCs w:val="24"/>
              </w:rPr>
            </w:pPr>
            <w:r w:rsidRPr="003E28C7">
              <w:rPr>
                <w:sz w:val="24"/>
                <w:szCs w:val="24"/>
                <w:lang w:eastAsia="hi-IN" w:bidi="hi-IN"/>
              </w:rPr>
              <w:t>Доля среднесписочной численности работн</w:t>
            </w:r>
            <w:r w:rsidRPr="003E28C7">
              <w:rPr>
                <w:sz w:val="24"/>
                <w:szCs w:val="24"/>
                <w:lang w:eastAsia="hi-IN" w:bidi="hi-IN"/>
              </w:rPr>
              <w:t>и</w:t>
            </w:r>
            <w:r w:rsidRPr="003E28C7">
              <w:rPr>
                <w:sz w:val="24"/>
                <w:szCs w:val="24"/>
                <w:lang w:eastAsia="hi-IN" w:bidi="hi-IN"/>
              </w:rPr>
              <w:t>ков (без внешних с</w:t>
            </w:r>
            <w:r w:rsidRPr="003E28C7">
              <w:rPr>
                <w:sz w:val="24"/>
                <w:szCs w:val="24"/>
                <w:lang w:eastAsia="hi-IN" w:bidi="hi-IN"/>
              </w:rPr>
              <w:t>о</w:t>
            </w:r>
            <w:r w:rsidRPr="003E28C7">
              <w:rPr>
                <w:sz w:val="24"/>
                <w:szCs w:val="24"/>
                <w:lang w:eastAsia="hi-IN" w:bidi="hi-IN"/>
              </w:rPr>
              <w:t>вместителей) малых и средних предприятий в среднесписочной чи</w:t>
            </w:r>
            <w:r w:rsidRPr="003E28C7">
              <w:rPr>
                <w:sz w:val="24"/>
                <w:szCs w:val="24"/>
                <w:lang w:eastAsia="hi-IN" w:bidi="hi-IN"/>
              </w:rPr>
              <w:t>с</w:t>
            </w:r>
            <w:r w:rsidRPr="003E28C7">
              <w:rPr>
                <w:sz w:val="24"/>
                <w:szCs w:val="24"/>
                <w:lang w:eastAsia="hi-IN" w:bidi="hi-IN"/>
              </w:rPr>
              <w:t>ленности работников (без внешних совмест</w:t>
            </w:r>
            <w:r w:rsidRPr="003E28C7">
              <w:rPr>
                <w:sz w:val="24"/>
                <w:szCs w:val="24"/>
                <w:lang w:eastAsia="hi-IN" w:bidi="hi-IN"/>
              </w:rPr>
              <w:t>и</w:t>
            </w:r>
            <w:r w:rsidRPr="003E28C7">
              <w:rPr>
                <w:sz w:val="24"/>
                <w:szCs w:val="24"/>
                <w:lang w:eastAsia="hi-IN" w:bidi="hi-IN"/>
              </w:rPr>
              <w:t>телей) всех предпр</w:t>
            </w:r>
            <w:r w:rsidRPr="003E28C7">
              <w:rPr>
                <w:sz w:val="24"/>
                <w:szCs w:val="24"/>
                <w:lang w:eastAsia="hi-IN" w:bidi="hi-IN"/>
              </w:rPr>
              <w:t>и</w:t>
            </w:r>
            <w:r w:rsidRPr="003E28C7">
              <w:rPr>
                <w:sz w:val="24"/>
                <w:szCs w:val="24"/>
                <w:lang w:eastAsia="hi-IN" w:bidi="hi-IN"/>
              </w:rPr>
              <w:t>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ind w:left="-95" w:right="-121"/>
              <w:jc w:val="center"/>
              <w:rPr>
                <w:sz w:val="24"/>
                <w:szCs w:val="24"/>
              </w:rPr>
            </w:pPr>
            <w:r w:rsidRPr="003E28C7">
              <w:rPr>
                <w:sz w:val="24"/>
                <w:szCs w:val="24"/>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14,</w:t>
            </w:r>
            <w:r w:rsidR="005C400E">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5C400E">
              <w:rPr>
                <w:color w:val="000000" w:themeColor="text1"/>
                <w:sz w:val="24"/>
                <w:szCs w:val="24"/>
              </w:rPr>
              <w:t>3,9</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5C400E">
              <w:rPr>
                <w:color w:val="000000" w:themeColor="text1"/>
                <w:sz w:val="24"/>
                <w:szCs w:val="24"/>
              </w:rPr>
              <w:t>3,3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3,3</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3,2</w:t>
            </w:r>
          </w:p>
        </w:tc>
        <w:tc>
          <w:tcPr>
            <w:tcW w:w="1364"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3,1</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3,1</w:t>
            </w:r>
          </w:p>
        </w:tc>
      </w:tr>
    </w:tbl>
    <w:p w:rsidR="00907438" w:rsidRDefault="00907438" w:rsidP="00EB3236">
      <w:pPr>
        <w:jc w:val="right"/>
        <w:rPr>
          <w:sz w:val="24"/>
          <w:szCs w:val="24"/>
        </w:rPr>
      </w:pPr>
    </w:p>
    <w:p w:rsidR="00EB3236" w:rsidRPr="00907438" w:rsidRDefault="00907438" w:rsidP="00EB3236">
      <w:pPr>
        <w:jc w:val="right"/>
        <w:rPr>
          <w:sz w:val="24"/>
          <w:szCs w:val="24"/>
        </w:rPr>
      </w:pPr>
      <w:r w:rsidRPr="00907438">
        <w:rPr>
          <w:sz w:val="24"/>
          <w:szCs w:val="24"/>
        </w:rPr>
        <w:t xml:space="preserve">  "</w:t>
      </w:r>
    </w:p>
    <w:p w:rsidR="0074602A" w:rsidRDefault="0074602A" w:rsidP="00B71B0C">
      <w:pPr>
        <w:jc w:val="right"/>
        <w:rPr>
          <w:sz w:val="24"/>
          <w:szCs w:val="24"/>
        </w:rPr>
      </w:pPr>
    </w:p>
    <w:p w:rsidR="00907438" w:rsidRDefault="00907438" w:rsidP="00907438">
      <w:pPr>
        <w:jc w:val="both"/>
        <w:rPr>
          <w:sz w:val="24"/>
          <w:szCs w:val="24"/>
        </w:rPr>
      </w:pPr>
      <w:r>
        <w:rPr>
          <w:sz w:val="24"/>
          <w:szCs w:val="24"/>
        </w:rPr>
        <w:t xml:space="preserve">Начальник управления экономики </w:t>
      </w:r>
    </w:p>
    <w:p w:rsidR="00907438" w:rsidRDefault="00907438" w:rsidP="00907438">
      <w:pPr>
        <w:jc w:val="both"/>
        <w:rPr>
          <w:sz w:val="24"/>
          <w:szCs w:val="24"/>
        </w:rPr>
      </w:pPr>
      <w:r>
        <w:rPr>
          <w:sz w:val="24"/>
          <w:szCs w:val="24"/>
        </w:rPr>
        <w:t>и промышленной политики                                                                                                                                                                           Н.В. Климанова</w:t>
      </w:r>
    </w:p>
    <w:p w:rsidR="00F668AB" w:rsidRPr="005B063F" w:rsidRDefault="00F668AB" w:rsidP="00292D60">
      <w:pPr>
        <w:jc w:val="right"/>
        <w:rPr>
          <w:sz w:val="24"/>
          <w:szCs w:val="24"/>
        </w:rPr>
      </w:pPr>
      <w:r w:rsidRPr="005B063F">
        <w:rPr>
          <w:sz w:val="24"/>
          <w:szCs w:val="24"/>
        </w:rPr>
        <w:lastRenderedPageBreak/>
        <w:t>Приложение</w:t>
      </w:r>
      <w:r>
        <w:rPr>
          <w:sz w:val="24"/>
          <w:szCs w:val="24"/>
        </w:rPr>
        <w:t xml:space="preserve"> 4</w:t>
      </w:r>
    </w:p>
    <w:p w:rsidR="00F668AB" w:rsidRPr="005B063F" w:rsidRDefault="00F668AB" w:rsidP="00F668AB">
      <w:pPr>
        <w:jc w:val="right"/>
        <w:rPr>
          <w:sz w:val="24"/>
          <w:szCs w:val="24"/>
        </w:rPr>
      </w:pPr>
      <w:r w:rsidRPr="005B063F">
        <w:rPr>
          <w:sz w:val="24"/>
          <w:szCs w:val="24"/>
        </w:rPr>
        <w:t>к постановлению администрации Тайшетского района</w:t>
      </w:r>
    </w:p>
    <w:p w:rsidR="002B2C4E" w:rsidRDefault="00131139" w:rsidP="00B71B0C">
      <w:pPr>
        <w:jc w:val="right"/>
        <w:rPr>
          <w:sz w:val="24"/>
          <w:szCs w:val="24"/>
        </w:rPr>
      </w:pPr>
      <w:r>
        <w:rPr>
          <w:sz w:val="24"/>
          <w:szCs w:val="24"/>
        </w:rPr>
        <w:t>от "____"_______________ 2019</w:t>
      </w:r>
      <w:r w:rsidR="00F668AB">
        <w:rPr>
          <w:sz w:val="24"/>
          <w:szCs w:val="24"/>
        </w:rPr>
        <w:t xml:space="preserve"> г. №_____ </w:t>
      </w:r>
    </w:p>
    <w:p w:rsidR="002B2C4E" w:rsidRPr="002B2C4E" w:rsidRDefault="002B2C4E" w:rsidP="002B2C4E">
      <w:pPr>
        <w:jc w:val="right"/>
        <w:outlineLvl w:val="2"/>
        <w:rPr>
          <w:sz w:val="24"/>
          <w:szCs w:val="24"/>
        </w:rPr>
      </w:pPr>
      <w:r w:rsidRPr="002B2C4E">
        <w:rPr>
          <w:sz w:val="24"/>
          <w:szCs w:val="24"/>
        </w:rPr>
        <w:t>"Приложение 1</w:t>
      </w:r>
    </w:p>
    <w:p w:rsidR="002B2C4E" w:rsidRPr="002B2C4E" w:rsidRDefault="002B2C4E" w:rsidP="002B2C4E">
      <w:pPr>
        <w:jc w:val="right"/>
        <w:rPr>
          <w:sz w:val="24"/>
          <w:szCs w:val="24"/>
        </w:rPr>
      </w:pPr>
      <w:r w:rsidRPr="002B2C4E">
        <w:rPr>
          <w:sz w:val="24"/>
          <w:szCs w:val="24"/>
        </w:rPr>
        <w:t>к  подпрограмме  "Развитие потребительского рынка  на территории Тайшетского района" на 2020-2025 годы</w:t>
      </w:r>
    </w:p>
    <w:p w:rsidR="002B2C4E" w:rsidRPr="00097FC6" w:rsidRDefault="002B2C4E" w:rsidP="002B2C4E">
      <w:pPr>
        <w:ind w:left="709" w:right="678"/>
        <w:jc w:val="center"/>
        <w:rPr>
          <w:b/>
          <w:bCs/>
        </w:rPr>
      </w:pPr>
      <w:r w:rsidRPr="00097FC6">
        <w:rPr>
          <w:b/>
          <w:bCs/>
        </w:rPr>
        <w:t xml:space="preserve">ПЕРЕЧЕНЬ </w:t>
      </w:r>
    </w:p>
    <w:p w:rsidR="002B2C4E" w:rsidRPr="00097FC6" w:rsidRDefault="002B2C4E" w:rsidP="002B2C4E">
      <w:pPr>
        <w:ind w:left="709" w:right="678"/>
        <w:jc w:val="center"/>
        <w:rPr>
          <w:b/>
          <w:bCs/>
        </w:rPr>
      </w:pPr>
      <w:r w:rsidRPr="00097FC6">
        <w:rPr>
          <w:b/>
          <w:bCs/>
        </w:rPr>
        <w:t xml:space="preserve">ОСНОВНЫХ МЕРОПРИЯТИЙ  </w:t>
      </w:r>
      <w:r w:rsidRPr="00097FC6">
        <w:rPr>
          <w:b/>
        </w:rPr>
        <w:t>ПОДПРОГРАММЫ</w:t>
      </w:r>
    </w:p>
    <w:p w:rsidR="002B2C4E" w:rsidRPr="008F5AC4" w:rsidRDefault="002B2C4E" w:rsidP="002B2C4E">
      <w:pPr>
        <w:jc w:val="center"/>
        <w:rPr>
          <w:b/>
        </w:rPr>
      </w:pPr>
      <w:r w:rsidRPr="008F5AC4">
        <w:rPr>
          <w:b/>
        </w:rPr>
        <w:t>"Развитие потребительского рынка  на территории Тайшетского района" на 2020-2025 годы</w:t>
      </w:r>
    </w:p>
    <w:p w:rsidR="002B2C4E" w:rsidRDefault="002B2C4E" w:rsidP="002B2C4E">
      <w:pPr>
        <w:jc w:val="center"/>
      </w:pPr>
    </w:p>
    <w:tbl>
      <w:tblPr>
        <w:tblW w:w="4716" w:type="pct"/>
        <w:tblInd w:w="948" w:type="dxa"/>
        <w:shd w:val="clear" w:color="auto" w:fill="92D050"/>
        <w:tblLook w:val="04A0"/>
      </w:tblPr>
      <w:tblGrid>
        <w:gridCol w:w="589"/>
        <w:gridCol w:w="2789"/>
        <w:gridCol w:w="122"/>
        <w:gridCol w:w="1860"/>
        <w:gridCol w:w="1715"/>
        <w:gridCol w:w="1834"/>
        <w:gridCol w:w="2792"/>
        <w:gridCol w:w="2809"/>
      </w:tblGrid>
      <w:tr w:rsidR="002B2C4E" w:rsidRPr="003F4860" w:rsidTr="00FF51E4">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2B2C4E" w:rsidRDefault="002B2C4E" w:rsidP="00FF51E4">
            <w:pPr>
              <w:jc w:val="center"/>
              <w:rPr>
                <w:sz w:val="24"/>
                <w:szCs w:val="24"/>
              </w:rPr>
            </w:pPr>
            <w:r w:rsidRPr="002B2C4E">
              <w:rPr>
                <w:sz w:val="24"/>
                <w:szCs w:val="24"/>
              </w:rPr>
              <w:t>№</w:t>
            </w:r>
            <w:r w:rsidRPr="002B2C4E">
              <w:rPr>
                <w:sz w:val="24"/>
                <w:szCs w:val="24"/>
              </w:rPr>
              <w:br/>
              <w:t>п/п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2B2C4E" w:rsidRDefault="002B2C4E" w:rsidP="00FF51E4">
            <w:pPr>
              <w:jc w:val="center"/>
              <w:rPr>
                <w:sz w:val="24"/>
                <w:szCs w:val="24"/>
              </w:rPr>
            </w:pPr>
            <w:r w:rsidRPr="002B2C4E">
              <w:rPr>
                <w:sz w:val="24"/>
                <w:szCs w:val="24"/>
              </w:rPr>
              <w:t xml:space="preserve">Наименование </w:t>
            </w:r>
          </w:p>
          <w:p w:rsidR="002B2C4E" w:rsidRPr="002B2C4E" w:rsidRDefault="002B2C4E" w:rsidP="00FF51E4">
            <w:pPr>
              <w:jc w:val="center"/>
              <w:rPr>
                <w:sz w:val="24"/>
                <w:szCs w:val="24"/>
              </w:rPr>
            </w:pPr>
            <w:r w:rsidRPr="002B2C4E">
              <w:rPr>
                <w:sz w:val="24"/>
                <w:szCs w:val="24"/>
              </w:rPr>
              <w:t xml:space="preserve">Подпрограммы </w:t>
            </w:r>
          </w:p>
          <w:p w:rsidR="002B2C4E" w:rsidRPr="002B2C4E" w:rsidRDefault="002B2C4E" w:rsidP="00FF51E4">
            <w:pPr>
              <w:jc w:val="center"/>
              <w:rPr>
                <w:sz w:val="24"/>
                <w:szCs w:val="24"/>
              </w:rPr>
            </w:pPr>
            <w:r w:rsidRPr="002B2C4E">
              <w:rPr>
                <w:sz w:val="24"/>
                <w:szCs w:val="24"/>
              </w:rPr>
              <w:t>муниципальной програ</w:t>
            </w:r>
            <w:r w:rsidRPr="002B2C4E">
              <w:rPr>
                <w:sz w:val="24"/>
                <w:szCs w:val="24"/>
              </w:rPr>
              <w:t>м</w:t>
            </w:r>
            <w:r w:rsidRPr="002B2C4E">
              <w:rPr>
                <w:sz w:val="24"/>
                <w:szCs w:val="24"/>
              </w:rPr>
              <w:t>мы,</w:t>
            </w:r>
          </w:p>
          <w:p w:rsidR="002B2C4E" w:rsidRPr="002B2C4E" w:rsidRDefault="002B2C4E" w:rsidP="00FF51E4">
            <w:pPr>
              <w:jc w:val="center"/>
              <w:rPr>
                <w:sz w:val="24"/>
                <w:szCs w:val="24"/>
              </w:rPr>
            </w:pPr>
            <w:r w:rsidRPr="002B2C4E">
              <w:rPr>
                <w:sz w:val="24"/>
                <w:szCs w:val="24"/>
              </w:rPr>
              <w:t>основного мероприятия</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2B2C4E" w:rsidRDefault="002B2C4E" w:rsidP="00FF51E4">
            <w:pPr>
              <w:jc w:val="center"/>
              <w:rPr>
                <w:sz w:val="24"/>
                <w:szCs w:val="24"/>
              </w:rPr>
            </w:pPr>
            <w:r w:rsidRPr="002B2C4E">
              <w:rPr>
                <w:sz w:val="24"/>
                <w:szCs w:val="24"/>
              </w:rPr>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2B2C4E" w:rsidRPr="002B2C4E" w:rsidRDefault="002B2C4E" w:rsidP="00FF51E4">
            <w:pPr>
              <w:jc w:val="center"/>
              <w:rPr>
                <w:sz w:val="24"/>
                <w:szCs w:val="24"/>
              </w:rPr>
            </w:pPr>
            <w:r w:rsidRPr="002B2C4E">
              <w:rPr>
                <w:sz w:val="24"/>
                <w:szCs w:val="24"/>
              </w:rPr>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2B2C4E" w:rsidRDefault="002B2C4E" w:rsidP="00FF51E4">
            <w:pPr>
              <w:jc w:val="center"/>
              <w:rPr>
                <w:sz w:val="24"/>
                <w:szCs w:val="24"/>
              </w:rPr>
            </w:pPr>
            <w:r w:rsidRPr="002B2C4E">
              <w:rPr>
                <w:sz w:val="24"/>
                <w:szCs w:val="24"/>
              </w:rPr>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2B2C4E" w:rsidRDefault="002B2C4E" w:rsidP="00FF51E4">
            <w:pPr>
              <w:jc w:val="center"/>
              <w:rPr>
                <w:sz w:val="24"/>
                <w:szCs w:val="24"/>
              </w:rPr>
            </w:pPr>
            <w:r w:rsidRPr="002B2C4E">
              <w:rPr>
                <w:sz w:val="24"/>
                <w:szCs w:val="24"/>
              </w:rPr>
              <w:t>Целевые показатели м</w:t>
            </w:r>
            <w:r w:rsidRPr="002B2C4E">
              <w:rPr>
                <w:sz w:val="24"/>
                <w:szCs w:val="24"/>
              </w:rPr>
              <w:t>у</w:t>
            </w:r>
            <w:r w:rsidRPr="002B2C4E">
              <w:rPr>
                <w:sz w:val="24"/>
                <w:szCs w:val="24"/>
              </w:rPr>
              <w:t>ниципальной программы (подпрограммы), на до</w:t>
            </w:r>
            <w:r w:rsidRPr="002B2C4E">
              <w:rPr>
                <w:sz w:val="24"/>
                <w:szCs w:val="24"/>
              </w:rPr>
              <w:t>с</w:t>
            </w:r>
            <w:r w:rsidRPr="002B2C4E">
              <w:rPr>
                <w:sz w:val="24"/>
                <w:szCs w:val="24"/>
              </w:rPr>
              <w:t>тижение которых оказ</w:t>
            </w:r>
            <w:r w:rsidRPr="002B2C4E">
              <w:rPr>
                <w:sz w:val="24"/>
                <w:szCs w:val="24"/>
              </w:rPr>
              <w:t>ы</w:t>
            </w:r>
            <w:r w:rsidRPr="002B2C4E">
              <w:rPr>
                <w:sz w:val="24"/>
                <w:szCs w:val="24"/>
              </w:rPr>
              <w:t>вается влияние</w:t>
            </w:r>
          </w:p>
        </w:tc>
      </w:tr>
      <w:tr w:rsidR="002B2C4E" w:rsidRPr="003F4860" w:rsidTr="00FF51E4">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3F4860" w:rsidRDefault="002B2C4E" w:rsidP="00FF51E4"/>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3F4860" w:rsidRDefault="002B2C4E" w:rsidP="00FF51E4"/>
        </w:tc>
        <w:tc>
          <w:tcPr>
            <w:tcW w:w="6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3F4860" w:rsidRDefault="002B2C4E" w:rsidP="00FF51E4"/>
        </w:tc>
        <w:tc>
          <w:tcPr>
            <w:tcW w:w="591" w:type="pct"/>
            <w:tcBorders>
              <w:top w:val="nil"/>
              <w:left w:val="nil"/>
              <w:bottom w:val="single" w:sz="4" w:space="0" w:color="auto"/>
              <w:right w:val="single" w:sz="4" w:space="0" w:color="auto"/>
            </w:tcBorders>
            <w:shd w:val="clear" w:color="auto" w:fill="auto"/>
            <w:vAlign w:val="center"/>
          </w:tcPr>
          <w:p w:rsidR="002B2C4E" w:rsidRPr="003F4860" w:rsidRDefault="002B2C4E" w:rsidP="00FF51E4">
            <w:pPr>
              <w:jc w:val="center"/>
            </w:pPr>
            <w:r w:rsidRPr="003F4860">
              <w:t>начала реализ</w:t>
            </w:r>
            <w:r w:rsidRPr="003F4860">
              <w:t>а</w:t>
            </w:r>
            <w:r w:rsidRPr="003F4860">
              <w:t>ции</w:t>
            </w:r>
          </w:p>
        </w:tc>
        <w:tc>
          <w:tcPr>
            <w:tcW w:w="632" w:type="pct"/>
            <w:tcBorders>
              <w:top w:val="nil"/>
              <w:left w:val="nil"/>
              <w:bottom w:val="single" w:sz="4" w:space="0" w:color="auto"/>
              <w:right w:val="single" w:sz="4" w:space="0" w:color="auto"/>
            </w:tcBorders>
            <w:shd w:val="clear" w:color="auto" w:fill="auto"/>
            <w:vAlign w:val="center"/>
          </w:tcPr>
          <w:p w:rsidR="002B2C4E" w:rsidRPr="003F4860" w:rsidRDefault="002B2C4E" w:rsidP="00FF51E4">
            <w:pPr>
              <w:jc w:val="center"/>
            </w:pPr>
            <w:r w:rsidRPr="003F4860">
              <w:t>окончания реал</w:t>
            </w:r>
            <w:r w:rsidRPr="003F4860">
              <w:t>и</w:t>
            </w:r>
            <w:r w:rsidRPr="003F4860">
              <w:t>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3F4860" w:rsidRDefault="002B2C4E" w:rsidP="00FF51E4"/>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3F4860" w:rsidRDefault="002B2C4E" w:rsidP="00FF51E4"/>
        </w:tc>
      </w:tr>
      <w:tr w:rsidR="002B2C4E" w:rsidRPr="003F4860" w:rsidTr="00FF51E4">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1</w:t>
            </w:r>
          </w:p>
        </w:tc>
        <w:tc>
          <w:tcPr>
            <w:tcW w:w="1003" w:type="pct"/>
            <w:gridSpan w:val="2"/>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2</w:t>
            </w:r>
          </w:p>
        </w:tc>
        <w:tc>
          <w:tcPr>
            <w:tcW w:w="640" w:type="pct"/>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3</w:t>
            </w:r>
          </w:p>
        </w:tc>
        <w:tc>
          <w:tcPr>
            <w:tcW w:w="591" w:type="pct"/>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4</w:t>
            </w:r>
          </w:p>
        </w:tc>
        <w:tc>
          <w:tcPr>
            <w:tcW w:w="632" w:type="pct"/>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5</w:t>
            </w:r>
          </w:p>
        </w:tc>
        <w:tc>
          <w:tcPr>
            <w:tcW w:w="962" w:type="pct"/>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6</w:t>
            </w:r>
          </w:p>
        </w:tc>
        <w:tc>
          <w:tcPr>
            <w:tcW w:w="968" w:type="pct"/>
            <w:tcBorders>
              <w:top w:val="nil"/>
              <w:left w:val="nil"/>
              <w:bottom w:val="single" w:sz="4" w:space="0" w:color="auto"/>
              <w:right w:val="single" w:sz="4" w:space="0" w:color="auto"/>
            </w:tcBorders>
            <w:shd w:val="clear" w:color="auto" w:fill="auto"/>
            <w:noWrap/>
            <w:vAlign w:val="center"/>
          </w:tcPr>
          <w:p w:rsidR="002B2C4E" w:rsidRPr="003F4860" w:rsidRDefault="002B2C4E" w:rsidP="00FF51E4">
            <w:pPr>
              <w:jc w:val="center"/>
            </w:pPr>
            <w:r w:rsidRPr="003F4860">
              <w:t>7</w:t>
            </w:r>
          </w:p>
        </w:tc>
      </w:tr>
      <w:tr w:rsidR="002B2C4E" w:rsidRPr="003F4860" w:rsidTr="00FF51E4">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2B2C4E" w:rsidRPr="006D544D" w:rsidRDefault="002B2C4E" w:rsidP="00FF51E4">
            <w:pPr>
              <w:jc w:val="center"/>
              <w:rPr>
                <w:b/>
              </w:rPr>
            </w:pPr>
            <w:r w:rsidRPr="006D544D">
              <w:rPr>
                <w:rStyle w:val="ts7"/>
                <w:b/>
              </w:rPr>
              <w:t xml:space="preserve">Цель: </w:t>
            </w:r>
            <w:r>
              <w:rPr>
                <w:rStyle w:val="ts7"/>
                <w:b/>
              </w:rPr>
              <w:t xml:space="preserve">Создание </w:t>
            </w:r>
            <w:r w:rsidRPr="006D544D">
              <w:rPr>
                <w:b/>
              </w:rPr>
              <w:t xml:space="preserve">благоприятных условий для развития  потребительского рынка на территории </w:t>
            </w:r>
          </w:p>
          <w:p w:rsidR="002B2C4E" w:rsidRPr="003F4860" w:rsidRDefault="002B2C4E" w:rsidP="00FF51E4">
            <w:pPr>
              <w:jc w:val="center"/>
            </w:pPr>
            <w:r w:rsidRPr="006D544D">
              <w:rPr>
                <w:b/>
              </w:rPr>
              <w:t>Тайшетского района в сфере торговли, общественного питания, бытового обслуживания</w:t>
            </w:r>
          </w:p>
          <w:p w:rsidR="002B2C4E" w:rsidRPr="003F4860" w:rsidRDefault="002B2C4E" w:rsidP="00FF51E4">
            <w:pPr>
              <w:jc w:val="center"/>
            </w:pPr>
          </w:p>
        </w:tc>
      </w:tr>
      <w:tr w:rsidR="002B2C4E" w:rsidRPr="003F4860" w:rsidTr="00FF51E4">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2B2C4E" w:rsidRPr="003F4860" w:rsidRDefault="002B2C4E" w:rsidP="00FF51E4">
            <w:pPr>
              <w:jc w:val="center"/>
              <w:rPr>
                <w:b/>
              </w:rPr>
            </w:pPr>
            <w:r w:rsidRPr="003F4860">
              <w:rPr>
                <w:b/>
              </w:rPr>
              <w:t>1</w:t>
            </w:r>
          </w:p>
        </w:tc>
        <w:tc>
          <w:tcPr>
            <w:tcW w:w="4797" w:type="pct"/>
            <w:gridSpan w:val="7"/>
            <w:tcBorders>
              <w:top w:val="nil"/>
              <w:left w:val="nil"/>
              <w:bottom w:val="single" w:sz="4" w:space="0" w:color="auto"/>
              <w:right w:val="single" w:sz="4" w:space="0" w:color="auto"/>
            </w:tcBorders>
            <w:shd w:val="clear" w:color="auto" w:fill="auto"/>
            <w:vAlign w:val="center"/>
          </w:tcPr>
          <w:p w:rsidR="002B2C4E" w:rsidRPr="00F45678" w:rsidRDefault="002B2C4E" w:rsidP="00FF51E4">
            <w:pPr>
              <w:jc w:val="both"/>
              <w:rPr>
                <w:b/>
              </w:rPr>
            </w:pPr>
            <w:r w:rsidRPr="00F45678">
              <w:rPr>
                <w:rStyle w:val="ts7"/>
                <w:b/>
              </w:rPr>
              <w:t>Задача 1:</w:t>
            </w:r>
            <w:r w:rsidRPr="00F45678">
              <w:rPr>
                <w:rStyle w:val="ts7"/>
              </w:rPr>
              <w:t xml:space="preserve"> </w:t>
            </w:r>
            <w:r w:rsidRPr="00F45678">
              <w:t xml:space="preserve"> </w:t>
            </w:r>
            <w:r w:rsidRPr="00F45678">
              <w:rPr>
                <w:b/>
              </w:rPr>
              <w:t>Повышение экономической и территориальной доступности товаров и услуг для населения Тайшетского района</w:t>
            </w:r>
          </w:p>
          <w:p w:rsidR="002B2C4E" w:rsidRPr="00F45678" w:rsidRDefault="002B2C4E" w:rsidP="00FF51E4">
            <w:pPr>
              <w:rPr>
                <w:b/>
              </w:rPr>
            </w:pPr>
          </w:p>
        </w:tc>
      </w:tr>
      <w:tr w:rsidR="002B2C4E" w:rsidRPr="003F4860" w:rsidTr="00FF51E4">
        <w:trPr>
          <w:cantSplit/>
          <w:trHeight w:val="1350"/>
        </w:trPr>
        <w:tc>
          <w:tcPr>
            <w:tcW w:w="203" w:type="pct"/>
            <w:vMerge w:val="restart"/>
            <w:tcBorders>
              <w:top w:val="nil"/>
              <w:left w:val="single" w:sz="4" w:space="0" w:color="auto"/>
              <w:right w:val="single" w:sz="4" w:space="0" w:color="auto"/>
            </w:tcBorders>
            <w:shd w:val="clear" w:color="auto" w:fill="auto"/>
            <w:noWrap/>
          </w:tcPr>
          <w:p w:rsidR="002B2C4E" w:rsidRPr="002B2C4E" w:rsidRDefault="002B2C4E" w:rsidP="00FF51E4">
            <w:pPr>
              <w:jc w:val="center"/>
            </w:pPr>
            <w:r w:rsidRPr="002B2C4E">
              <w:t>1.1</w:t>
            </w:r>
          </w:p>
        </w:tc>
        <w:tc>
          <w:tcPr>
            <w:tcW w:w="961" w:type="pct"/>
            <w:vMerge w:val="restart"/>
            <w:tcBorders>
              <w:top w:val="nil"/>
              <w:left w:val="nil"/>
              <w:right w:val="single" w:sz="4" w:space="0" w:color="auto"/>
            </w:tcBorders>
            <w:shd w:val="clear" w:color="auto" w:fill="auto"/>
          </w:tcPr>
          <w:p w:rsidR="002B2C4E" w:rsidRPr="002B2C4E" w:rsidRDefault="002B2C4E" w:rsidP="00FF51E4">
            <w:pPr>
              <w:jc w:val="both"/>
            </w:pPr>
            <w:r w:rsidRPr="002B2C4E">
              <w:t>Основное мероприятие:</w:t>
            </w:r>
          </w:p>
          <w:p w:rsidR="002B2C4E" w:rsidRPr="00131139" w:rsidRDefault="002B2C4E" w:rsidP="00FF51E4">
            <w:pPr>
              <w:jc w:val="both"/>
              <w:rPr>
                <w:sz w:val="24"/>
                <w:szCs w:val="24"/>
              </w:rPr>
            </w:pPr>
            <w:r w:rsidRPr="00131139">
              <w:rPr>
                <w:sz w:val="24"/>
                <w:szCs w:val="24"/>
              </w:rPr>
              <w:t>"Проведение анализа обеспеченности насел</w:t>
            </w:r>
            <w:r w:rsidRPr="00131139">
              <w:rPr>
                <w:sz w:val="24"/>
                <w:szCs w:val="24"/>
              </w:rPr>
              <w:t>е</w:t>
            </w:r>
            <w:r w:rsidRPr="00131139">
              <w:rPr>
                <w:sz w:val="24"/>
                <w:szCs w:val="24"/>
              </w:rPr>
              <w:t>ния Тайшетского района торговыми площадями различных типов и фо</w:t>
            </w:r>
            <w:r w:rsidRPr="00131139">
              <w:rPr>
                <w:sz w:val="24"/>
                <w:szCs w:val="24"/>
              </w:rPr>
              <w:t>р</w:t>
            </w:r>
            <w:r w:rsidRPr="00131139">
              <w:rPr>
                <w:sz w:val="24"/>
                <w:szCs w:val="24"/>
              </w:rPr>
              <w:t>матов в разрезе населе</w:t>
            </w:r>
            <w:r w:rsidRPr="00131139">
              <w:rPr>
                <w:sz w:val="24"/>
                <w:szCs w:val="24"/>
              </w:rPr>
              <w:t>н</w:t>
            </w:r>
            <w:r w:rsidRPr="00131139">
              <w:rPr>
                <w:sz w:val="24"/>
                <w:szCs w:val="24"/>
              </w:rPr>
              <w:t>ных пунктов "</w:t>
            </w:r>
          </w:p>
        </w:tc>
        <w:tc>
          <w:tcPr>
            <w:tcW w:w="683" w:type="pct"/>
            <w:gridSpan w:val="2"/>
            <w:vMerge w:val="restart"/>
            <w:tcBorders>
              <w:top w:val="nil"/>
              <w:left w:val="nil"/>
              <w:right w:val="single" w:sz="4" w:space="0" w:color="auto"/>
            </w:tcBorders>
            <w:shd w:val="clear" w:color="auto" w:fill="auto"/>
          </w:tcPr>
          <w:p w:rsidR="002B2C4E" w:rsidRPr="00131139" w:rsidRDefault="002B2C4E" w:rsidP="00FF51E4">
            <w:pPr>
              <w:rPr>
                <w:rStyle w:val="ts7"/>
                <w:sz w:val="24"/>
                <w:szCs w:val="24"/>
              </w:rPr>
            </w:pPr>
            <w:r w:rsidRPr="00131139">
              <w:rPr>
                <w:rStyle w:val="ts7"/>
                <w:sz w:val="24"/>
                <w:szCs w:val="24"/>
              </w:rPr>
              <w:t xml:space="preserve">Управление </w:t>
            </w:r>
          </w:p>
          <w:p w:rsidR="002B2C4E" w:rsidRPr="00131139" w:rsidRDefault="002B2C4E" w:rsidP="00FF51E4">
            <w:pPr>
              <w:rPr>
                <w:rStyle w:val="ts7"/>
                <w:sz w:val="24"/>
                <w:szCs w:val="24"/>
              </w:rPr>
            </w:pPr>
            <w:r w:rsidRPr="00131139">
              <w:rPr>
                <w:rStyle w:val="ts7"/>
                <w:sz w:val="24"/>
                <w:szCs w:val="24"/>
              </w:rPr>
              <w:t xml:space="preserve">экономики и </w:t>
            </w:r>
          </w:p>
          <w:p w:rsidR="002B2C4E" w:rsidRPr="00131139" w:rsidRDefault="002B2C4E" w:rsidP="00FF51E4">
            <w:pPr>
              <w:rPr>
                <w:sz w:val="24"/>
                <w:szCs w:val="24"/>
              </w:rPr>
            </w:pPr>
            <w:r w:rsidRPr="00131139">
              <w:rPr>
                <w:rStyle w:val="ts7"/>
                <w:sz w:val="24"/>
                <w:szCs w:val="24"/>
              </w:rPr>
              <w:t xml:space="preserve">промышленной политики </w:t>
            </w:r>
          </w:p>
        </w:tc>
        <w:tc>
          <w:tcPr>
            <w:tcW w:w="591" w:type="pct"/>
            <w:vMerge w:val="restart"/>
            <w:tcBorders>
              <w:top w:val="nil"/>
              <w:left w:val="nil"/>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январь </w:t>
            </w:r>
          </w:p>
          <w:p w:rsidR="002B2C4E" w:rsidRPr="00131139" w:rsidRDefault="002B2C4E" w:rsidP="00FF51E4">
            <w:pPr>
              <w:jc w:val="center"/>
              <w:rPr>
                <w:rStyle w:val="ts7"/>
                <w:sz w:val="24"/>
                <w:szCs w:val="24"/>
              </w:rPr>
            </w:pPr>
            <w:r w:rsidRPr="00131139">
              <w:rPr>
                <w:rStyle w:val="ts7"/>
                <w:sz w:val="24"/>
                <w:szCs w:val="24"/>
              </w:rPr>
              <w:t>2020 г.</w:t>
            </w:r>
          </w:p>
        </w:tc>
        <w:tc>
          <w:tcPr>
            <w:tcW w:w="632" w:type="pct"/>
            <w:vMerge w:val="restart"/>
            <w:tcBorders>
              <w:top w:val="nil"/>
              <w:left w:val="nil"/>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декабрь </w:t>
            </w:r>
          </w:p>
          <w:p w:rsidR="002B2C4E" w:rsidRPr="00131139" w:rsidRDefault="002B2C4E" w:rsidP="00FF51E4">
            <w:pPr>
              <w:jc w:val="center"/>
              <w:rPr>
                <w:rStyle w:val="ts7"/>
                <w:sz w:val="24"/>
                <w:szCs w:val="24"/>
              </w:rPr>
            </w:pPr>
            <w:r w:rsidRPr="00131139">
              <w:rPr>
                <w:rStyle w:val="ts7"/>
                <w:sz w:val="24"/>
                <w:szCs w:val="24"/>
              </w:rPr>
              <w:t>2025 г.</w:t>
            </w:r>
          </w:p>
        </w:tc>
        <w:tc>
          <w:tcPr>
            <w:tcW w:w="962"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 xml:space="preserve">Увеличение оборота розничной торговли на душу населения  до </w:t>
            </w:r>
            <w:r w:rsidR="008A446A" w:rsidRPr="005B42A0">
              <w:rPr>
                <w:sz w:val="24"/>
                <w:szCs w:val="24"/>
              </w:rPr>
              <w:t>130,66</w:t>
            </w:r>
            <w:r w:rsidRPr="00131139">
              <w:rPr>
                <w:sz w:val="24"/>
                <w:szCs w:val="24"/>
              </w:rPr>
              <w:t xml:space="preserve"> тыс. руб. к концу 2025 года.</w:t>
            </w:r>
          </w:p>
        </w:tc>
        <w:tc>
          <w:tcPr>
            <w:tcW w:w="968"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Оборот розничной то</w:t>
            </w:r>
            <w:r w:rsidRPr="00131139">
              <w:rPr>
                <w:sz w:val="24"/>
                <w:szCs w:val="24"/>
              </w:rPr>
              <w:t>р</w:t>
            </w:r>
            <w:r w:rsidRPr="00131139">
              <w:rPr>
                <w:sz w:val="24"/>
                <w:szCs w:val="24"/>
              </w:rPr>
              <w:t>говли на душу населения</w:t>
            </w:r>
          </w:p>
          <w:p w:rsidR="002B2C4E" w:rsidRPr="00131139" w:rsidRDefault="002B2C4E" w:rsidP="00FF51E4">
            <w:pPr>
              <w:rPr>
                <w:sz w:val="24"/>
                <w:szCs w:val="24"/>
              </w:rPr>
            </w:pPr>
          </w:p>
          <w:p w:rsidR="002B2C4E" w:rsidRPr="00131139" w:rsidRDefault="002B2C4E" w:rsidP="00FF51E4">
            <w:pPr>
              <w:rPr>
                <w:sz w:val="24"/>
                <w:szCs w:val="24"/>
              </w:rPr>
            </w:pPr>
          </w:p>
        </w:tc>
      </w:tr>
      <w:tr w:rsidR="002B2C4E" w:rsidRPr="003F4860" w:rsidTr="00FF51E4">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p>
        </w:tc>
        <w:tc>
          <w:tcPr>
            <w:tcW w:w="961" w:type="pct"/>
            <w:vMerge/>
            <w:tcBorders>
              <w:left w:val="nil"/>
              <w:bottom w:val="single" w:sz="4" w:space="0" w:color="auto"/>
              <w:right w:val="single" w:sz="4" w:space="0" w:color="auto"/>
            </w:tcBorders>
            <w:shd w:val="clear" w:color="auto" w:fill="auto"/>
          </w:tcPr>
          <w:p w:rsidR="002B2C4E" w:rsidRPr="002B2C4E" w:rsidRDefault="002B2C4E" w:rsidP="00FF51E4">
            <w:pPr>
              <w:jc w:val="both"/>
            </w:pPr>
          </w:p>
        </w:tc>
        <w:tc>
          <w:tcPr>
            <w:tcW w:w="683" w:type="pct"/>
            <w:gridSpan w:val="2"/>
            <w:vMerge/>
            <w:tcBorders>
              <w:left w:val="nil"/>
              <w:bottom w:val="single" w:sz="4" w:space="0" w:color="auto"/>
              <w:right w:val="single" w:sz="4" w:space="0" w:color="auto"/>
            </w:tcBorders>
            <w:shd w:val="clear" w:color="auto" w:fill="auto"/>
          </w:tcPr>
          <w:p w:rsidR="002B2C4E" w:rsidRPr="00131139" w:rsidRDefault="002B2C4E" w:rsidP="00FF51E4">
            <w:pPr>
              <w:rPr>
                <w:rStyle w:val="ts7"/>
                <w:sz w:val="24"/>
                <w:szCs w:val="24"/>
              </w:rPr>
            </w:pPr>
          </w:p>
        </w:tc>
        <w:tc>
          <w:tcPr>
            <w:tcW w:w="591" w:type="pct"/>
            <w:vMerge/>
            <w:tcBorders>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p>
        </w:tc>
        <w:tc>
          <w:tcPr>
            <w:tcW w:w="632" w:type="pct"/>
            <w:vMerge/>
            <w:tcBorders>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p>
        </w:tc>
        <w:tc>
          <w:tcPr>
            <w:tcW w:w="962"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 xml:space="preserve">Увеличение оборота общественного питания на душу населения до </w:t>
            </w:r>
            <w:r w:rsidR="008A446A" w:rsidRPr="005B42A0">
              <w:rPr>
                <w:sz w:val="24"/>
                <w:szCs w:val="24"/>
              </w:rPr>
              <w:t>3,46</w:t>
            </w:r>
            <w:r w:rsidRPr="00131139">
              <w:rPr>
                <w:sz w:val="24"/>
                <w:szCs w:val="24"/>
              </w:rPr>
              <w:t xml:space="preserve"> тыс. руб. к концу 2025 года.</w:t>
            </w:r>
          </w:p>
        </w:tc>
        <w:tc>
          <w:tcPr>
            <w:tcW w:w="968"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rPr>
                <w:sz w:val="24"/>
                <w:szCs w:val="24"/>
              </w:rPr>
            </w:pPr>
            <w:r w:rsidRPr="00131139">
              <w:rPr>
                <w:sz w:val="24"/>
                <w:szCs w:val="24"/>
              </w:rPr>
              <w:t>Оборот общественного питания на душу нас</w:t>
            </w:r>
            <w:r w:rsidRPr="00131139">
              <w:rPr>
                <w:sz w:val="24"/>
                <w:szCs w:val="24"/>
              </w:rPr>
              <w:t>е</w:t>
            </w:r>
            <w:r w:rsidRPr="00131139">
              <w:rPr>
                <w:sz w:val="24"/>
                <w:szCs w:val="24"/>
              </w:rPr>
              <w:t>ления</w:t>
            </w:r>
          </w:p>
        </w:tc>
      </w:tr>
      <w:tr w:rsidR="002B2C4E" w:rsidRPr="003F4860" w:rsidTr="00FF51E4">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lastRenderedPageBreak/>
              <w:t>1.2.</w:t>
            </w:r>
          </w:p>
        </w:tc>
        <w:tc>
          <w:tcPr>
            <w:tcW w:w="961" w:type="pct"/>
            <w:tcBorders>
              <w:top w:val="nil"/>
              <w:left w:val="nil"/>
              <w:bottom w:val="single" w:sz="4" w:space="0" w:color="auto"/>
              <w:right w:val="single" w:sz="4" w:space="0" w:color="auto"/>
            </w:tcBorders>
            <w:shd w:val="clear" w:color="auto" w:fill="auto"/>
          </w:tcPr>
          <w:p w:rsidR="002B2C4E" w:rsidRPr="002B2C4E" w:rsidRDefault="002B2C4E" w:rsidP="00FF51E4">
            <w:pPr>
              <w:jc w:val="both"/>
            </w:pPr>
            <w:r w:rsidRPr="002B2C4E">
              <w:t>Основное мероприятие:</w:t>
            </w:r>
          </w:p>
          <w:p w:rsidR="002B2C4E" w:rsidRPr="00131139" w:rsidRDefault="002B2C4E" w:rsidP="00FF51E4">
            <w:pPr>
              <w:jc w:val="both"/>
              <w:rPr>
                <w:sz w:val="24"/>
                <w:szCs w:val="24"/>
              </w:rPr>
            </w:pPr>
            <w:r w:rsidRPr="00131139">
              <w:rPr>
                <w:sz w:val="24"/>
                <w:szCs w:val="24"/>
              </w:rPr>
              <w:t>"Актуализация схемы размещения нестаци</w:t>
            </w:r>
            <w:r w:rsidRPr="00131139">
              <w:rPr>
                <w:sz w:val="24"/>
                <w:szCs w:val="24"/>
              </w:rPr>
              <w:t>о</w:t>
            </w:r>
            <w:r w:rsidRPr="00131139">
              <w:rPr>
                <w:sz w:val="24"/>
                <w:szCs w:val="24"/>
              </w:rPr>
              <w:t>нарных торговых объе</w:t>
            </w:r>
            <w:r w:rsidRPr="00131139">
              <w:rPr>
                <w:sz w:val="24"/>
                <w:szCs w:val="24"/>
              </w:rPr>
              <w:t>к</w:t>
            </w:r>
            <w:r w:rsidRPr="00131139">
              <w:rPr>
                <w:sz w:val="24"/>
                <w:szCs w:val="24"/>
              </w:rPr>
              <w:t>тов на территории Та</w:t>
            </w:r>
            <w:r w:rsidRPr="00131139">
              <w:rPr>
                <w:sz w:val="24"/>
                <w:szCs w:val="24"/>
              </w:rPr>
              <w:t>й</w:t>
            </w:r>
            <w:r w:rsidRPr="00131139">
              <w:rPr>
                <w:sz w:val="24"/>
                <w:szCs w:val="24"/>
              </w:rPr>
              <w:t>шетского района "</w:t>
            </w:r>
          </w:p>
        </w:tc>
        <w:tc>
          <w:tcPr>
            <w:tcW w:w="683" w:type="pct"/>
            <w:gridSpan w:val="2"/>
            <w:tcBorders>
              <w:top w:val="nil"/>
              <w:left w:val="nil"/>
              <w:bottom w:val="single" w:sz="4" w:space="0" w:color="auto"/>
              <w:right w:val="single" w:sz="4" w:space="0" w:color="auto"/>
            </w:tcBorders>
            <w:shd w:val="clear" w:color="auto" w:fill="auto"/>
          </w:tcPr>
          <w:p w:rsidR="002B2C4E" w:rsidRPr="00131139" w:rsidRDefault="002B2C4E" w:rsidP="00FF51E4">
            <w:pPr>
              <w:rPr>
                <w:rStyle w:val="ts7"/>
                <w:sz w:val="24"/>
                <w:szCs w:val="24"/>
              </w:rPr>
            </w:pPr>
            <w:r w:rsidRPr="00131139">
              <w:rPr>
                <w:rStyle w:val="ts7"/>
                <w:sz w:val="24"/>
                <w:szCs w:val="24"/>
              </w:rPr>
              <w:t xml:space="preserve">Управление </w:t>
            </w:r>
          </w:p>
          <w:p w:rsidR="002B2C4E" w:rsidRPr="00131139" w:rsidRDefault="002B2C4E" w:rsidP="00FF51E4">
            <w:pPr>
              <w:rPr>
                <w:rStyle w:val="ts7"/>
                <w:sz w:val="24"/>
                <w:szCs w:val="24"/>
              </w:rPr>
            </w:pPr>
            <w:r w:rsidRPr="00131139">
              <w:rPr>
                <w:rStyle w:val="ts7"/>
                <w:sz w:val="24"/>
                <w:szCs w:val="24"/>
              </w:rPr>
              <w:t xml:space="preserve">экономики и </w:t>
            </w:r>
          </w:p>
          <w:p w:rsidR="002B2C4E" w:rsidRPr="00131139" w:rsidRDefault="002B2C4E" w:rsidP="00FF51E4">
            <w:pPr>
              <w:rPr>
                <w:sz w:val="24"/>
                <w:szCs w:val="24"/>
              </w:rPr>
            </w:pPr>
            <w:r w:rsidRPr="00131139">
              <w:rPr>
                <w:rStyle w:val="ts7"/>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январь</w:t>
            </w:r>
          </w:p>
          <w:p w:rsidR="002B2C4E" w:rsidRPr="00131139" w:rsidRDefault="002B2C4E" w:rsidP="00FF51E4">
            <w:pPr>
              <w:jc w:val="center"/>
              <w:rPr>
                <w:rStyle w:val="ts7"/>
                <w:sz w:val="24"/>
                <w:szCs w:val="24"/>
              </w:rPr>
            </w:pPr>
            <w:r w:rsidRPr="00131139">
              <w:rPr>
                <w:rStyle w:val="ts7"/>
                <w:sz w:val="24"/>
                <w:szCs w:val="24"/>
              </w:rPr>
              <w:t xml:space="preserve"> 2020 г.</w:t>
            </w:r>
          </w:p>
        </w:tc>
        <w:tc>
          <w:tcPr>
            <w:tcW w:w="632" w:type="pct"/>
            <w:tcBorders>
              <w:top w:val="nil"/>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декабрь </w:t>
            </w:r>
          </w:p>
          <w:p w:rsidR="002B2C4E" w:rsidRPr="00131139" w:rsidRDefault="002B2C4E" w:rsidP="00FF51E4">
            <w:pPr>
              <w:jc w:val="center"/>
              <w:rPr>
                <w:rStyle w:val="ts7"/>
                <w:sz w:val="24"/>
                <w:szCs w:val="24"/>
              </w:rPr>
            </w:pPr>
            <w:r w:rsidRPr="00131139">
              <w:rPr>
                <w:rStyle w:val="ts7"/>
                <w:sz w:val="24"/>
                <w:szCs w:val="24"/>
              </w:rPr>
              <w:t>2025 г.</w:t>
            </w:r>
          </w:p>
        </w:tc>
        <w:tc>
          <w:tcPr>
            <w:tcW w:w="962"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 xml:space="preserve">Увеличение оборота розничной торговли на душу населения  до </w:t>
            </w:r>
            <w:r w:rsidR="008A446A" w:rsidRPr="005B42A0">
              <w:rPr>
                <w:sz w:val="24"/>
                <w:szCs w:val="24"/>
              </w:rPr>
              <w:t>130,66</w:t>
            </w:r>
            <w:r w:rsidRPr="00131139">
              <w:rPr>
                <w:sz w:val="24"/>
                <w:szCs w:val="24"/>
              </w:rPr>
              <w:t xml:space="preserve"> тыс. руб. к концу 2025 года.</w:t>
            </w:r>
          </w:p>
          <w:p w:rsidR="002B2C4E" w:rsidRPr="00131139" w:rsidRDefault="002B2C4E" w:rsidP="00FF51E4">
            <w:pPr>
              <w:jc w:val="both"/>
              <w:rPr>
                <w:sz w:val="24"/>
                <w:szCs w:val="24"/>
              </w:rPr>
            </w:pPr>
          </w:p>
        </w:tc>
        <w:tc>
          <w:tcPr>
            <w:tcW w:w="968"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Оборот розничной то</w:t>
            </w:r>
            <w:r w:rsidRPr="00131139">
              <w:rPr>
                <w:sz w:val="24"/>
                <w:szCs w:val="24"/>
              </w:rPr>
              <w:t>р</w:t>
            </w:r>
            <w:r w:rsidRPr="00131139">
              <w:rPr>
                <w:sz w:val="24"/>
                <w:szCs w:val="24"/>
              </w:rPr>
              <w:t>говли на душу населения</w:t>
            </w:r>
          </w:p>
        </w:tc>
      </w:tr>
      <w:tr w:rsidR="002B2C4E" w:rsidRPr="003F4860" w:rsidTr="00FF51E4">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t>1.3</w:t>
            </w:r>
          </w:p>
        </w:tc>
        <w:tc>
          <w:tcPr>
            <w:tcW w:w="961" w:type="pct"/>
            <w:tcBorders>
              <w:top w:val="nil"/>
              <w:left w:val="nil"/>
              <w:bottom w:val="single" w:sz="4" w:space="0" w:color="auto"/>
              <w:right w:val="single" w:sz="4" w:space="0" w:color="auto"/>
            </w:tcBorders>
            <w:shd w:val="clear" w:color="auto" w:fill="auto"/>
          </w:tcPr>
          <w:p w:rsidR="002B2C4E" w:rsidRPr="002B2C4E" w:rsidRDefault="002B2C4E" w:rsidP="00FF51E4">
            <w:pPr>
              <w:autoSpaceDE w:val="0"/>
              <w:autoSpaceDN w:val="0"/>
              <w:adjustRightInd w:val="0"/>
              <w:jc w:val="both"/>
            </w:pPr>
            <w:r w:rsidRPr="002B2C4E">
              <w:t>Основное мероприятие:</w:t>
            </w:r>
          </w:p>
          <w:p w:rsidR="002B2C4E" w:rsidRPr="002B2C4E" w:rsidRDefault="002B2C4E" w:rsidP="00FF51E4">
            <w:pPr>
              <w:autoSpaceDE w:val="0"/>
              <w:autoSpaceDN w:val="0"/>
              <w:adjustRightInd w:val="0"/>
              <w:jc w:val="both"/>
            </w:pPr>
            <w:r w:rsidRPr="002B2C4E">
              <w:t>"</w:t>
            </w:r>
            <w:r w:rsidRPr="00131139">
              <w:rPr>
                <w:sz w:val="24"/>
                <w:szCs w:val="24"/>
              </w:rPr>
              <w:t>Ведение торгового ре</w:t>
            </w:r>
            <w:r w:rsidRPr="00131139">
              <w:rPr>
                <w:sz w:val="24"/>
                <w:szCs w:val="24"/>
              </w:rPr>
              <w:t>е</w:t>
            </w:r>
            <w:r w:rsidRPr="00131139">
              <w:rPr>
                <w:sz w:val="24"/>
                <w:szCs w:val="24"/>
              </w:rPr>
              <w:t>стра по объектам потр</w:t>
            </w:r>
            <w:r w:rsidRPr="00131139">
              <w:rPr>
                <w:sz w:val="24"/>
                <w:szCs w:val="24"/>
              </w:rPr>
              <w:t>е</w:t>
            </w:r>
            <w:r w:rsidRPr="00131139">
              <w:rPr>
                <w:sz w:val="24"/>
                <w:szCs w:val="24"/>
              </w:rPr>
              <w:t>бительского рынка на территории Тайшетск</w:t>
            </w:r>
            <w:r w:rsidRPr="00131139">
              <w:rPr>
                <w:sz w:val="24"/>
                <w:szCs w:val="24"/>
              </w:rPr>
              <w:t>о</w:t>
            </w:r>
            <w:r w:rsidRPr="00131139">
              <w:rPr>
                <w:sz w:val="24"/>
                <w:szCs w:val="24"/>
              </w:rPr>
              <w:t>го района</w:t>
            </w:r>
            <w:r w:rsidRPr="002B2C4E">
              <w:t>"</w:t>
            </w:r>
          </w:p>
        </w:tc>
        <w:tc>
          <w:tcPr>
            <w:tcW w:w="683" w:type="pct"/>
            <w:gridSpan w:val="2"/>
            <w:tcBorders>
              <w:top w:val="nil"/>
              <w:left w:val="nil"/>
              <w:bottom w:val="single" w:sz="4" w:space="0" w:color="auto"/>
              <w:right w:val="single" w:sz="4" w:space="0" w:color="auto"/>
            </w:tcBorders>
            <w:shd w:val="clear" w:color="auto" w:fill="auto"/>
          </w:tcPr>
          <w:p w:rsidR="002B2C4E" w:rsidRPr="00131139" w:rsidRDefault="002B2C4E" w:rsidP="00FF51E4">
            <w:pPr>
              <w:rPr>
                <w:rStyle w:val="ts7"/>
                <w:sz w:val="24"/>
                <w:szCs w:val="24"/>
              </w:rPr>
            </w:pPr>
            <w:r w:rsidRPr="00131139">
              <w:rPr>
                <w:rStyle w:val="ts7"/>
                <w:sz w:val="24"/>
                <w:szCs w:val="24"/>
              </w:rPr>
              <w:t xml:space="preserve">Управление </w:t>
            </w:r>
          </w:p>
          <w:p w:rsidR="002B2C4E" w:rsidRPr="00131139" w:rsidRDefault="002B2C4E" w:rsidP="00FF51E4">
            <w:pPr>
              <w:rPr>
                <w:rStyle w:val="ts7"/>
                <w:sz w:val="24"/>
                <w:szCs w:val="24"/>
              </w:rPr>
            </w:pPr>
            <w:r w:rsidRPr="00131139">
              <w:rPr>
                <w:rStyle w:val="ts7"/>
                <w:sz w:val="24"/>
                <w:szCs w:val="24"/>
              </w:rPr>
              <w:t xml:space="preserve">экономики и </w:t>
            </w:r>
          </w:p>
          <w:p w:rsidR="002B2C4E" w:rsidRPr="00131139" w:rsidRDefault="002B2C4E" w:rsidP="00FF51E4">
            <w:pPr>
              <w:rPr>
                <w:sz w:val="24"/>
                <w:szCs w:val="24"/>
              </w:rPr>
            </w:pPr>
            <w:r w:rsidRPr="00131139">
              <w:rPr>
                <w:rStyle w:val="ts7"/>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январь </w:t>
            </w:r>
          </w:p>
          <w:p w:rsidR="002B2C4E" w:rsidRPr="00131139" w:rsidRDefault="002B2C4E" w:rsidP="00FF51E4">
            <w:pPr>
              <w:jc w:val="center"/>
              <w:rPr>
                <w:rStyle w:val="ts7"/>
                <w:sz w:val="24"/>
                <w:szCs w:val="24"/>
              </w:rPr>
            </w:pPr>
            <w:r w:rsidRPr="00131139">
              <w:rPr>
                <w:rStyle w:val="ts7"/>
                <w:sz w:val="24"/>
                <w:szCs w:val="24"/>
              </w:rPr>
              <w:t>2020 г.</w:t>
            </w:r>
          </w:p>
        </w:tc>
        <w:tc>
          <w:tcPr>
            <w:tcW w:w="632" w:type="pct"/>
            <w:tcBorders>
              <w:top w:val="nil"/>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декабрь </w:t>
            </w:r>
          </w:p>
          <w:p w:rsidR="002B2C4E" w:rsidRPr="00131139" w:rsidRDefault="002B2C4E" w:rsidP="00FF51E4">
            <w:pPr>
              <w:jc w:val="center"/>
              <w:rPr>
                <w:rStyle w:val="ts7"/>
                <w:sz w:val="24"/>
                <w:szCs w:val="24"/>
              </w:rPr>
            </w:pPr>
            <w:r w:rsidRPr="00131139">
              <w:rPr>
                <w:rStyle w:val="ts7"/>
                <w:sz w:val="24"/>
                <w:szCs w:val="24"/>
              </w:rPr>
              <w:t>2025 г.</w:t>
            </w:r>
          </w:p>
        </w:tc>
        <w:tc>
          <w:tcPr>
            <w:tcW w:w="962"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 xml:space="preserve">Увеличение оборота розничной торговли на душу населения  до </w:t>
            </w:r>
            <w:r w:rsidR="008A446A" w:rsidRPr="005B42A0">
              <w:rPr>
                <w:sz w:val="24"/>
                <w:szCs w:val="24"/>
              </w:rPr>
              <w:t>130,66</w:t>
            </w:r>
            <w:r w:rsidRPr="00131139">
              <w:rPr>
                <w:sz w:val="24"/>
                <w:szCs w:val="24"/>
              </w:rPr>
              <w:t xml:space="preserve"> тыс. руб. к концу 2025 года.</w:t>
            </w:r>
          </w:p>
          <w:p w:rsidR="002B2C4E" w:rsidRPr="00131139" w:rsidRDefault="002B2C4E" w:rsidP="00FF51E4">
            <w:pPr>
              <w:jc w:val="both"/>
              <w:rPr>
                <w:sz w:val="24"/>
                <w:szCs w:val="24"/>
              </w:rPr>
            </w:pPr>
          </w:p>
        </w:tc>
        <w:tc>
          <w:tcPr>
            <w:tcW w:w="968" w:type="pct"/>
            <w:tcBorders>
              <w:top w:val="nil"/>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Оборот розничной то</w:t>
            </w:r>
            <w:r w:rsidRPr="00131139">
              <w:rPr>
                <w:sz w:val="24"/>
                <w:szCs w:val="24"/>
              </w:rPr>
              <w:t>р</w:t>
            </w:r>
            <w:r w:rsidRPr="00131139">
              <w:rPr>
                <w:sz w:val="24"/>
                <w:szCs w:val="24"/>
              </w:rPr>
              <w:t>говли на душу населения</w:t>
            </w:r>
          </w:p>
        </w:tc>
      </w:tr>
      <w:tr w:rsidR="002B2C4E" w:rsidRPr="003F4860" w:rsidTr="00FF51E4">
        <w:trPr>
          <w:cantSplit/>
          <w:trHeight w:val="2750"/>
        </w:trPr>
        <w:tc>
          <w:tcPr>
            <w:tcW w:w="203" w:type="pct"/>
            <w:tcBorders>
              <w:top w:val="nil"/>
              <w:left w:val="single" w:sz="4" w:space="0" w:color="auto"/>
              <w:right w:val="single" w:sz="4" w:space="0" w:color="auto"/>
            </w:tcBorders>
            <w:shd w:val="clear" w:color="auto" w:fill="auto"/>
            <w:noWrap/>
          </w:tcPr>
          <w:p w:rsidR="002B2C4E" w:rsidRPr="002B2C4E" w:rsidRDefault="002B2C4E" w:rsidP="00FF51E4">
            <w:pPr>
              <w:jc w:val="center"/>
            </w:pPr>
            <w:r w:rsidRPr="002B2C4E">
              <w:t>1.4</w:t>
            </w:r>
          </w:p>
        </w:tc>
        <w:tc>
          <w:tcPr>
            <w:tcW w:w="961" w:type="pct"/>
            <w:tcBorders>
              <w:top w:val="nil"/>
              <w:left w:val="nil"/>
              <w:right w:val="single" w:sz="4" w:space="0" w:color="auto"/>
            </w:tcBorders>
            <w:shd w:val="clear" w:color="auto" w:fill="auto"/>
          </w:tcPr>
          <w:p w:rsidR="002B2C4E" w:rsidRPr="002B2C4E" w:rsidRDefault="002B2C4E" w:rsidP="00FF51E4">
            <w:r w:rsidRPr="002B2C4E">
              <w:t>Основное  мероприятие:</w:t>
            </w:r>
          </w:p>
          <w:p w:rsidR="002B2C4E" w:rsidRPr="00131139" w:rsidRDefault="002B2C4E" w:rsidP="00FF51E4">
            <w:pPr>
              <w:jc w:val="both"/>
              <w:rPr>
                <w:sz w:val="24"/>
                <w:szCs w:val="24"/>
              </w:rPr>
            </w:pPr>
            <w:r w:rsidRPr="00131139">
              <w:rPr>
                <w:sz w:val="24"/>
                <w:szCs w:val="24"/>
              </w:rPr>
              <w:t>"Проведение монит</w:t>
            </w:r>
            <w:r w:rsidRPr="00131139">
              <w:rPr>
                <w:sz w:val="24"/>
                <w:szCs w:val="24"/>
              </w:rPr>
              <w:t>о</w:t>
            </w:r>
            <w:r w:rsidRPr="00131139">
              <w:rPr>
                <w:sz w:val="24"/>
                <w:szCs w:val="24"/>
              </w:rPr>
              <w:t>ринга цен на основные виды продовольстве</w:t>
            </w:r>
            <w:r w:rsidRPr="00131139">
              <w:rPr>
                <w:sz w:val="24"/>
                <w:szCs w:val="24"/>
              </w:rPr>
              <w:t>н</w:t>
            </w:r>
            <w:r w:rsidRPr="00131139">
              <w:rPr>
                <w:sz w:val="24"/>
                <w:szCs w:val="24"/>
              </w:rPr>
              <w:t>ных товаров в целях о</w:t>
            </w:r>
            <w:r w:rsidRPr="00131139">
              <w:rPr>
                <w:sz w:val="24"/>
                <w:szCs w:val="24"/>
              </w:rPr>
              <w:t>п</w:t>
            </w:r>
            <w:r w:rsidRPr="00131139">
              <w:rPr>
                <w:sz w:val="24"/>
                <w:szCs w:val="24"/>
              </w:rPr>
              <w:t>ределения экономич</w:t>
            </w:r>
            <w:r w:rsidRPr="00131139">
              <w:rPr>
                <w:sz w:val="24"/>
                <w:szCs w:val="24"/>
              </w:rPr>
              <w:t>е</w:t>
            </w:r>
            <w:r w:rsidRPr="00131139">
              <w:rPr>
                <w:sz w:val="24"/>
                <w:szCs w:val="24"/>
              </w:rPr>
              <w:t>ской доступности тов</w:t>
            </w:r>
            <w:r w:rsidRPr="00131139">
              <w:rPr>
                <w:sz w:val="24"/>
                <w:szCs w:val="24"/>
              </w:rPr>
              <w:t>а</w:t>
            </w:r>
            <w:r w:rsidRPr="00131139">
              <w:rPr>
                <w:sz w:val="24"/>
                <w:szCs w:val="24"/>
              </w:rPr>
              <w:t>ров для населения Та</w:t>
            </w:r>
            <w:r w:rsidRPr="00131139">
              <w:rPr>
                <w:sz w:val="24"/>
                <w:szCs w:val="24"/>
              </w:rPr>
              <w:t>й</w:t>
            </w:r>
            <w:r w:rsidRPr="00131139">
              <w:rPr>
                <w:sz w:val="24"/>
                <w:szCs w:val="24"/>
              </w:rPr>
              <w:t>шетского района"</w:t>
            </w:r>
          </w:p>
        </w:tc>
        <w:tc>
          <w:tcPr>
            <w:tcW w:w="683" w:type="pct"/>
            <w:gridSpan w:val="2"/>
            <w:tcBorders>
              <w:top w:val="nil"/>
              <w:left w:val="nil"/>
              <w:right w:val="single" w:sz="4" w:space="0" w:color="auto"/>
            </w:tcBorders>
            <w:shd w:val="clear" w:color="auto" w:fill="auto"/>
          </w:tcPr>
          <w:p w:rsidR="002B2C4E" w:rsidRPr="00131139" w:rsidRDefault="002B2C4E" w:rsidP="00FF51E4">
            <w:pPr>
              <w:rPr>
                <w:rStyle w:val="ts7"/>
                <w:sz w:val="24"/>
                <w:szCs w:val="24"/>
              </w:rPr>
            </w:pPr>
            <w:r w:rsidRPr="00131139">
              <w:rPr>
                <w:rStyle w:val="ts7"/>
                <w:sz w:val="24"/>
                <w:szCs w:val="24"/>
              </w:rPr>
              <w:t xml:space="preserve">Управление </w:t>
            </w:r>
          </w:p>
          <w:p w:rsidR="002B2C4E" w:rsidRPr="00131139" w:rsidRDefault="002B2C4E" w:rsidP="00FF51E4">
            <w:pPr>
              <w:rPr>
                <w:rStyle w:val="ts7"/>
                <w:sz w:val="24"/>
                <w:szCs w:val="24"/>
              </w:rPr>
            </w:pPr>
            <w:r w:rsidRPr="00131139">
              <w:rPr>
                <w:rStyle w:val="ts7"/>
                <w:sz w:val="24"/>
                <w:szCs w:val="24"/>
              </w:rPr>
              <w:t xml:space="preserve">экономики и </w:t>
            </w:r>
          </w:p>
          <w:p w:rsidR="002B2C4E" w:rsidRPr="00131139" w:rsidRDefault="002B2C4E" w:rsidP="00FF51E4">
            <w:pPr>
              <w:rPr>
                <w:sz w:val="24"/>
                <w:szCs w:val="24"/>
              </w:rPr>
            </w:pPr>
            <w:r w:rsidRPr="00131139">
              <w:rPr>
                <w:rStyle w:val="ts7"/>
                <w:sz w:val="24"/>
                <w:szCs w:val="24"/>
              </w:rPr>
              <w:t xml:space="preserve">промышленной политики </w:t>
            </w:r>
          </w:p>
        </w:tc>
        <w:tc>
          <w:tcPr>
            <w:tcW w:w="591" w:type="pct"/>
            <w:tcBorders>
              <w:top w:val="nil"/>
              <w:left w:val="nil"/>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январь </w:t>
            </w:r>
          </w:p>
          <w:p w:rsidR="002B2C4E" w:rsidRPr="00131139" w:rsidRDefault="002B2C4E" w:rsidP="00FF51E4">
            <w:pPr>
              <w:jc w:val="center"/>
              <w:rPr>
                <w:rStyle w:val="ts7"/>
                <w:sz w:val="24"/>
                <w:szCs w:val="24"/>
              </w:rPr>
            </w:pPr>
            <w:r w:rsidRPr="00131139">
              <w:rPr>
                <w:rStyle w:val="ts7"/>
                <w:sz w:val="24"/>
                <w:szCs w:val="24"/>
              </w:rPr>
              <w:t>2020 г.</w:t>
            </w:r>
          </w:p>
        </w:tc>
        <w:tc>
          <w:tcPr>
            <w:tcW w:w="632" w:type="pct"/>
            <w:tcBorders>
              <w:top w:val="nil"/>
              <w:left w:val="nil"/>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декабрь </w:t>
            </w:r>
          </w:p>
          <w:p w:rsidR="002B2C4E" w:rsidRPr="00131139" w:rsidRDefault="002B2C4E" w:rsidP="00FF51E4">
            <w:pPr>
              <w:jc w:val="center"/>
              <w:rPr>
                <w:rStyle w:val="ts7"/>
                <w:sz w:val="24"/>
                <w:szCs w:val="24"/>
              </w:rPr>
            </w:pPr>
            <w:r w:rsidRPr="00131139">
              <w:rPr>
                <w:rStyle w:val="ts7"/>
                <w:sz w:val="24"/>
                <w:szCs w:val="24"/>
              </w:rPr>
              <w:t>2025 г.</w:t>
            </w:r>
          </w:p>
        </w:tc>
        <w:tc>
          <w:tcPr>
            <w:tcW w:w="962" w:type="pct"/>
            <w:tcBorders>
              <w:top w:val="nil"/>
              <w:left w:val="nil"/>
              <w:right w:val="single" w:sz="4" w:space="0" w:color="auto"/>
            </w:tcBorders>
            <w:shd w:val="clear" w:color="auto" w:fill="auto"/>
          </w:tcPr>
          <w:p w:rsidR="002B2C4E" w:rsidRPr="005B42A0" w:rsidRDefault="002B2C4E" w:rsidP="00FF51E4">
            <w:pPr>
              <w:jc w:val="both"/>
              <w:rPr>
                <w:sz w:val="24"/>
                <w:szCs w:val="24"/>
              </w:rPr>
            </w:pPr>
            <w:r w:rsidRPr="005B42A0">
              <w:rPr>
                <w:sz w:val="24"/>
                <w:szCs w:val="24"/>
              </w:rPr>
              <w:t>Увеличение оборота розничной торговли на душу населения  до 1</w:t>
            </w:r>
            <w:r w:rsidR="008A446A" w:rsidRPr="005B42A0">
              <w:rPr>
                <w:sz w:val="24"/>
                <w:szCs w:val="24"/>
              </w:rPr>
              <w:t>30,66</w:t>
            </w:r>
            <w:r w:rsidRPr="005B42A0">
              <w:rPr>
                <w:sz w:val="24"/>
                <w:szCs w:val="24"/>
              </w:rPr>
              <w:t xml:space="preserve"> тыс. руб. к концу 2025 года.</w:t>
            </w:r>
          </w:p>
          <w:p w:rsidR="002B2C4E" w:rsidRPr="005B42A0" w:rsidRDefault="002B2C4E" w:rsidP="00FF51E4">
            <w:pPr>
              <w:jc w:val="both"/>
              <w:rPr>
                <w:sz w:val="24"/>
                <w:szCs w:val="24"/>
              </w:rPr>
            </w:pPr>
          </w:p>
        </w:tc>
        <w:tc>
          <w:tcPr>
            <w:tcW w:w="968" w:type="pct"/>
            <w:tcBorders>
              <w:top w:val="nil"/>
              <w:left w:val="nil"/>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Оборот розничной то</w:t>
            </w:r>
            <w:r w:rsidRPr="00131139">
              <w:rPr>
                <w:sz w:val="24"/>
                <w:szCs w:val="24"/>
              </w:rPr>
              <w:t>р</w:t>
            </w:r>
            <w:r w:rsidRPr="00131139">
              <w:rPr>
                <w:sz w:val="24"/>
                <w:szCs w:val="24"/>
              </w:rPr>
              <w:t>говли на душу насел</w:t>
            </w:r>
            <w:r w:rsidRPr="00131139">
              <w:rPr>
                <w:sz w:val="24"/>
                <w:szCs w:val="24"/>
              </w:rPr>
              <w:t>е</w:t>
            </w:r>
            <w:r w:rsidRPr="00131139">
              <w:rPr>
                <w:sz w:val="24"/>
                <w:szCs w:val="24"/>
              </w:rPr>
              <w:t>ния;</w:t>
            </w:r>
          </w:p>
          <w:p w:rsidR="002B2C4E" w:rsidRPr="00131139" w:rsidRDefault="002B2C4E" w:rsidP="00FF51E4">
            <w:pPr>
              <w:jc w:val="both"/>
              <w:rPr>
                <w:sz w:val="24"/>
                <w:szCs w:val="24"/>
              </w:rPr>
            </w:pPr>
          </w:p>
          <w:p w:rsidR="002B2C4E" w:rsidRPr="00131139" w:rsidRDefault="002B2C4E" w:rsidP="00FF51E4">
            <w:pPr>
              <w:jc w:val="both"/>
              <w:rPr>
                <w:sz w:val="24"/>
                <w:szCs w:val="24"/>
              </w:rPr>
            </w:pPr>
          </w:p>
          <w:p w:rsidR="002B2C4E" w:rsidRPr="00131139" w:rsidRDefault="002B2C4E" w:rsidP="00FF51E4">
            <w:pPr>
              <w:rPr>
                <w:sz w:val="24"/>
                <w:szCs w:val="24"/>
              </w:rPr>
            </w:pPr>
          </w:p>
          <w:p w:rsidR="002B2C4E" w:rsidRPr="00131139" w:rsidRDefault="002B2C4E" w:rsidP="00FF51E4">
            <w:pPr>
              <w:rPr>
                <w:sz w:val="24"/>
                <w:szCs w:val="24"/>
              </w:rPr>
            </w:pPr>
          </w:p>
        </w:tc>
      </w:tr>
      <w:tr w:rsidR="002B2C4E" w:rsidRPr="003F4860" w:rsidTr="00FF51E4">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C4E" w:rsidRPr="002B2C4E" w:rsidRDefault="002B2C4E" w:rsidP="00FF51E4">
            <w:pPr>
              <w:jc w:val="center"/>
              <w:rPr>
                <w:b/>
              </w:rPr>
            </w:pPr>
            <w:r w:rsidRPr="002B2C4E">
              <w:rPr>
                <w:b/>
              </w:rPr>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2B2C4E" w:rsidRPr="002B2C4E" w:rsidRDefault="002B2C4E" w:rsidP="00FF51E4">
            <w:pPr>
              <w:rPr>
                <w:b/>
              </w:rPr>
            </w:pPr>
            <w:r w:rsidRPr="002B2C4E">
              <w:rPr>
                <w:rStyle w:val="ts7"/>
                <w:b/>
              </w:rPr>
              <w:t xml:space="preserve">Задача 2: </w:t>
            </w:r>
            <w:r w:rsidRPr="002B2C4E">
              <w:rPr>
                <w:b/>
              </w:rPr>
              <w:t xml:space="preserve">Создание условий для повышения качества  реализуемых товаров и услуг на территории Тайшетского района </w:t>
            </w:r>
          </w:p>
        </w:tc>
      </w:tr>
      <w:tr w:rsidR="002B2C4E" w:rsidRPr="003F4860" w:rsidTr="00FF51E4">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lastRenderedPageBreak/>
              <w:t>2.1</w:t>
            </w:r>
          </w:p>
        </w:tc>
        <w:tc>
          <w:tcPr>
            <w:tcW w:w="961"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pPr>
            <w:r w:rsidRPr="002B2C4E">
              <w:t>Основное мероприятие:</w:t>
            </w:r>
          </w:p>
          <w:p w:rsidR="002B2C4E" w:rsidRPr="00131139" w:rsidRDefault="002B2C4E" w:rsidP="00FF51E4">
            <w:pPr>
              <w:jc w:val="both"/>
              <w:rPr>
                <w:sz w:val="24"/>
                <w:szCs w:val="24"/>
              </w:rPr>
            </w:pPr>
            <w:r w:rsidRPr="00131139">
              <w:rPr>
                <w:sz w:val="24"/>
                <w:szCs w:val="24"/>
              </w:rPr>
              <w:t>"Обеспечение защиты прав потребителей, п</w:t>
            </w:r>
            <w:r w:rsidRPr="00131139">
              <w:rPr>
                <w:sz w:val="24"/>
                <w:szCs w:val="24"/>
              </w:rPr>
              <w:t>у</w:t>
            </w:r>
            <w:r w:rsidRPr="00131139">
              <w:rPr>
                <w:sz w:val="24"/>
                <w:szCs w:val="24"/>
              </w:rPr>
              <w:t>тем предоставления консультационной п</w:t>
            </w:r>
            <w:r w:rsidRPr="00131139">
              <w:rPr>
                <w:sz w:val="24"/>
                <w:szCs w:val="24"/>
              </w:rPr>
              <w:t>о</w:t>
            </w:r>
            <w:r w:rsidRPr="00131139">
              <w:rPr>
                <w:sz w:val="24"/>
                <w:szCs w:val="24"/>
              </w:rPr>
              <w:t>мощи населению Та</w:t>
            </w:r>
            <w:r w:rsidRPr="00131139">
              <w:rPr>
                <w:sz w:val="24"/>
                <w:szCs w:val="24"/>
              </w:rPr>
              <w:t>й</w:t>
            </w:r>
            <w:r w:rsidRPr="00131139">
              <w:rPr>
                <w:sz w:val="24"/>
                <w:szCs w:val="24"/>
              </w:rPr>
              <w:t xml:space="preserve">шетского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rPr>
                <w:rStyle w:val="ts7"/>
                <w:sz w:val="24"/>
                <w:szCs w:val="24"/>
              </w:rPr>
            </w:pPr>
            <w:r w:rsidRPr="00131139">
              <w:rPr>
                <w:rStyle w:val="ts7"/>
                <w:sz w:val="24"/>
                <w:szCs w:val="24"/>
              </w:rPr>
              <w:t xml:space="preserve">Управление </w:t>
            </w:r>
          </w:p>
          <w:p w:rsidR="002B2C4E" w:rsidRPr="00131139" w:rsidRDefault="002B2C4E" w:rsidP="00FF51E4">
            <w:pPr>
              <w:rPr>
                <w:rStyle w:val="ts7"/>
                <w:sz w:val="24"/>
                <w:szCs w:val="24"/>
              </w:rPr>
            </w:pPr>
            <w:r w:rsidRPr="00131139">
              <w:rPr>
                <w:rStyle w:val="ts7"/>
                <w:sz w:val="24"/>
                <w:szCs w:val="24"/>
              </w:rPr>
              <w:t xml:space="preserve">экономики и </w:t>
            </w:r>
          </w:p>
          <w:p w:rsidR="002B2C4E" w:rsidRPr="00131139" w:rsidRDefault="002B2C4E" w:rsidP="00FF51E4">
            <w:pPr>
              <w:rPr>
                <w:sz w:val="24"/>
                <w:szCs w:val="24"/>
              </w:rPr>
            </w:pPr>
            <w:r w:rsidRPr="00131139">
              <w:rPr>
                <w:rStyle w:val="ts7"/>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январь </w:t>
            </w:r>
          </w:p>
          <w:p w:rsidR="002B2C4E" w:rsidRPr="00131139" w:rsidRDefault="002B2C4E" w:rsidP="00FF51E4">
            <w:pPr>
              <w:jc w:val="center"/>
              <w:rPr>
                <w:rStyle w:val="ts7"/>
                <w:sz w:val="24"/>
                <w:szCs w:val="24"/>
              </w:rPr>
            </w:pPr>
            <w:r w:rsidRPr="00131139">
              <w:rPr>
                <w:rStyle w:val="ts7"/>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2B2C4E" w:rsidRPr="00131139" w:rsidRDefault="002B2C4E" w:rsidP="00FF51E4">
            <w:pPr>
              <w:jc w:val="center"/>
              <w:rPr>
                <w:rStyle w:val="ts7"/>
                <w:sz w:val="24"/>
                <w:szCs w:val="24"/>
              </w:rPr>
            </w:pPr>
            <w:r w:rsidRPr="00131139">
              <w:rPr>
                <w:rStyle w:val="ts7"/>
                <w:sz w:val="24"/>
                <w:szCs w:val="24"/>
              </w:rPr>
              <w:t xml:space="preserve">декабрь </w:t>
            </w:r>
          </w:p>
          <w:p w:rsidR="002B2C4E" w:rsidRPr="00131139" w:rsidRDefault="002B2C4E" w:rsidP="00FF51E4">
            <w:pPr>
              <w:jc w:val="center"/>
              <w:rPr>
                <w:rStyle w:val="ts7"/>
                <w:sz w:val="24"/>
                <w:szCs w:val="24"/>
              </w:rPr>
            </w:pPr>
            <w:r w:rsidRPr="00131139">
              <w:rPr>
                <w:rStyle w:val="ts7"/>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Увеличение проведения месячников качества и безопасности товаров и услуг к концу 2025 года до 5 месячников качес</w:t>
            </w:r>
            <w:r w:rsidRPr="00131139">
              <w:rPr>
                <w:sz w:val="24"/>
                <w:szCs w:val="24"/>
              </w:rPr>
              <w:t>т</w:t>
            </w:r>
            <w:r w:rsidRPr="00131139">
              <w:rPr>
                <w:sz w:val="24"/>
                <w:szCs w:val="24"/>
              </w:rPr>
              <w:t>ва в год.</w:t>
            </w:r>
          </w:p>
        </w:tc>
        <w:tc>
          <w:tcPr>
            <w:tcW w:w="968"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Количество проведе</w:t>
            </w:r>
            <w:r w:rsidRPr="00131139">
              <w:rPr>
                <w:sz w:val="24"/>
                <w:szCs w:val="24"/>
              </w:rPr>
              <w:t>н</w:t>
            </w:r>
            <w:r w:rsidRPr="00131139">
              <w:rPr>
                <w:sz w:val="24"/>
                <w:szCs w:val="24"/>
              </w:rPr>
              <w:t>ных месячников качес</w:t>
            </w:r>
            <w:r w:rsidRPr="00131139">
              <w:rPr>
                <w:sz w:val="24"/>
                <w:szCs w:val="24"/>
              </w:rPr>
              <w:t>т</w:t>
            </w:r>
            <w:r w:rsidRPr="00131139">
              <w:rPr>
                <w:sz w:val="24"/>
                <w:szCs w:val="24"/>
              </w:rPr>
              <w:t>ва и безопасности тов</w:t>
            </w:r>
            <w:r w:rsidRPr="00131139">
              <w:rPr>
                <w:sz w:val="24"/>
                <w:szCs w:val="24"/>
              </w:rPr>
              <w:t>а</w:t>
            </w:r>
            <w:r w:rsidRPr="00131139">
              <w:rPr>
                <w:sz w:val="24"/>
                <w:szCs w:val="24"/>
              </w:rPr>
              <w:t>ров и услуг</w:t>
            </w:r>
          </w:p>
        </w:tc>
      </w:tr>
      <w:tr w:rsidR="002B2C4E" w:rsidRPr="003F4860" w:rsidTr="00FF51E4">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t>2.2</w:t>
            </w:r>
          </w:p>
        </w:tc>
        <w:tc>
          <w:tcPr>
            <w:tcW w:w="961"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pPr>
            <w:r w:rsidRPr="002B2C4E">
              <w:t>Основное мероприятие:</w:t>
            </w:r>
          </w:p>
          <w:p w:rsidR="002B2C4E" w:rsidRPr="002B2C4E" w:rsidRDefault="002B2C4E" w:rsidP="00FF51E4">
            <w:pPr>
              <w:pStyle w:val="af4"/>
              <w:spacing w:before="0" w:beforeAutospacing="0" w:after="0" w:afterAutospacing="0"/>
              <w:jc w:val="both"/>
            </w:pPr>
            <w:r w:rsidRPr="002B2C4E">
              <w:t>"Просвещение потреб</w:t>
            </w:r>
            <w:r w:rsidRPr="002B2C4E">
              <w:t>и</w:t>
            </w:r>
            <w:r w:rsidRPr="002B2C4E">
              <w:t>телей и предпринимат</w:t>
            </w:r>
            <w:r w:rsidRPr="002B2C4E">
              <w:t>е</w:t>
            </w:r>
            <w:r w:rsidRPr="002B2C4E">
              <w:t>лей сферы потребител</w:t>
            </w:r>
            <w:r w:rsidRPr="002B2C4E">
              <w:t>ь</w:t>
            </w:r>
            <w:r w:rsidRPr="002B2C4E">
              <w:t>ского рынка по вопр</w:t>
            </w:r>
            <w:r w:rsidRPr="002B2C4E">
              <w:t>о</w:t>
            </w:r>
            <w:r w:rsidRPr="002B2C4E">
              <w:t>сам защиты прав потр</w:t>
            </w:r>
            <w:r w:rsidRPr="002B2C4E">
              <w:t>е</w:t>
            </w:r>
            <w:r w:rsidRPr="002B2C4E">
              <w:t>бителей"</w:t>
            </w:r>
          </w:p>
          <w:p w:rsidR="002B2C4E" w:rsidRPr="002B2C4E" w:rsidRDefault="002B2C4E" w:rsidP="00FF51E4">
            <w:pPr>
              <w:jc w:val="both"/>
            </w:pPr>
          </w:p>
        </w:tc>
        <w:tc>
          <w:tcPr>
            <w:tcW w:w="683" w:type="pct"/>
            <w:gridSpan w:val="2"/>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rPr>
                <w:sz w:val="24"/>
                <w:szCs w:val="24"/>
              </w:rPr>
            </w:pPr>
            <w:r w:rsidRPr="00131139">
              <w:rPr>
                <w:sz w:val="24"/>
                <w:szCs w:val="24"/>
              </w:rPr>
              <w:t xml:space="preserve">Управление </w:t>
            </w:r>
          </w:p>
          <w:p w:rsidR="002B2C4E" w:rsidRPr="00131139" w:rsidRDefault="002B2C4E" w:rsidP="00FF51E4">
            <w:pPr>
              <w:rPr>
                <w:sz w:val="24"/>
                <w:szCs w:val="24"/>
              </w:rPr>
            </w:pPr>
            <w:r w:rsidRPr="00131139">
              <w:rPr>
                <w:sz w:val="24"/>
                <w:szCs w:val="24"/>
              </w:rPr>
              <w:t xml:space="preserve">экономики и </w:t>
            </w:r>
          </w:p>
          <w:p w:rsidR="002B2C4E" w:rsidRPr="00131139" w:rsidRDefault="002B2C4E" w:rsidP="00FF51E4">
            <w:pPr>
              <w:rPr>
                <w:sz w:val="24"/>
                <w:szCs w:val="24"/>
              </w:rPr>
            </w:pPr>
            <w:r w:rsidRPr="00131139">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2B2C4E" w:rsidRPr="00131139" w:rsidRDefault="002B2C4E" w:rsidP="00FF51E4">
            <w:pPr>
              <w:jc w:val="center"/>
              <w:rPr>
                <w:sz w:val="24"/>
                <w:szCs w:val="24"/>
              </w:rPr>
            </w:pPr>
            <w:r w:rsidRPr="00131139">
              <w:rPr>
                <w:sz w:val="24"/>
                <w:szCs w:val="24"/>
              </w:rPr>
              <w:t xml:space="preserve">январь </w:t>
            </w:r>
          </w:p>
          <w:p w:rsidR="002B2C4E" w:rsidRPr="00131139" w:rsidRDefault="002B2C4E" w:rsidP="00FF51E4">
            <w:pPr>
              <w:jc w:val="center"/>
              <w:rPr>
                <w:sz w:val="24"/>
                <w:szCs w:val="24"/>
              </w:rPr>
            </w:pPr>
            <w:r w:rsidRPr="00131139">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2B2C4E" w:rsidRPr="00131139" w:rsidRDefault="002B2C4E" w:rsidP="00FF51E4">
            <w:pPr>
              <w:jc w:val="center"/>
              <w:rPr>
                <w:sz w:val="24"/>
                <w:szCs w:val="24"/>
              </w:rPr>
            </w:pPr>
            <w:r w:rsidRPr="00131139">
              <w:rPr>
                <w:sz w:val="24"/>
                <w:szCs w:val="24"/>
              </w:rPr>
              <w:t xml:space="preserve">декабрь </w:t>
            </w:r>
          </w:p>
          <w:p w:rsidR="002B2C4E" w:rsidRPr="00131139" w:rsidRDefault="002B2C4E" w:rsidP="00FF51E4">
            <w:pPr>
              <w:jc w:val="center"/>
              <w:rPr>
                <w:sz w:val="24"/>
                <w:szCs w:val="24"/>
              </w:rPr>
            </w:pPr>
            <w:r w:rsidRPr="00131139">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Увеличение проведения месячников качества и безопасности товаров и услуг к концу 2025 года до 5 месячников качес</w:t>
            </w:r>
            <w:r w:rsidRPr="00131139">
              <w:rPr>
                <w:sz w:val="24"/>
                <w:szCs w:val="24"/>
              </w:rPr>
              <w:t>т</w:t>
            </w:r>
            <w:r w:rsidRPr="00131139">
              <w:rPr>
                <w:sz w:val="24"/>
                <w:szCs w:val="24"/>
              </w:rPr>
              <w:t>ва в год.</w:t>
            </w:r>
          </w:p>
        </w:tc>
        <w:tc>
          <w:tcPr>
            <w:tcW w:w="968" w:type="pct"/>
            <w:tcBorders>
              <w:top w:val="single" w:sz="4" w:space="0" w:color="auto"/>
              <w:left w:val="nil"/>
              <w:bottom w:val="single" w:sz="4" w:space="0" w:color="auto"/>
              <w:right w:val="single" w:sz="4" w:space="0" w:color="auto"/>
            </w:tcBorders>
            <w:shd w:val="clear" w:color="auto" w:fill="auto"/>
          </w:tcPr>
          <w:p w:rsidR="002B2C4E" w:rsidRPr="00131139" w:rsidRDefault="002B2C4E" w:rsidP="00FF51E4">
            <w:pPr>
              <w:jc w:val="both"/>
              <w:rPr>
                <w:sz w:val="24"/>
                <w:szCs w:val="24"/>
              </w:rPr>
            </w:pPr>
            <w:r w:rsidRPr="00131139">
              <w:rPr>
                <w:sz w:val="24"/>
                <w:szCs w:val="24"/>
              </w:rPr>
              <w:t>Количество проведе</w:t>
            </w:r>
            <w:r w:rsidRPr="00131139">
              <w:rPr>
                <w:sz w:val="24"/>
                <w:szCs w:val="24"/>
              </w:rPr>
              <w:t>н</w:t>
            </w:r>
            <w:r w:rsidRPr="00131139">
              <w:rPr>
                <w:sz w:val="24"/>
                <w:szCs w:val="24"/>
              </w:rPr>
              <w:t>ных месячников качес</w:t>
            </w:r>
            <w:r w:rsidRPr="00131139">
              <w:rPr>
                <w:sz w:val="24"/>
                <w:szCs w:val="24"/>
              </w:rPr>
              <w:t>т</w:t>
            </w:r>
            <w:r w:rsidRPr="00131139">
              <w:rPr>
                <w:sz w:val="24"/>
                <w:szCs w:val="24"/>
              </w:rPr>
              <w:t>ва и безопасности тов</w:t>
            </w:r>
            <w:r w:rsidRPr="00131139">
              <w:rPr>
                <w:sz w:val="24"/>
                <w:szCs w:val="24"/>
              </w:rPr>
              <w:t>а</w:t>
            </w:r>
            <w:r w:rsidRPr="00131139">
              <w:rPr>
                <w:sz w:val="24"/>
                <w:szCs w:val="24"/>
              </w:rPr>
              <w:t>ров и услуг</w:t>
            </w:r>
          </w:p>
        </w:tc>
      </w:tr>
      <w:tr w:rsidR="002B2C4E" w:rsidRPr="003F4860" w:rsidTr="00FF51E4">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t>2.3</w:t>
            </w:r>
          </w:p>
        </w:tc>
        <w:tc>
          <w:tcPr>
            <w:tcW w:w="961"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pPr>
            <w:r w:rsidRPr="002B2C4E">
              <w:t>Основное мероприятие:</w:t>
            </w:r>
          </w:p>
          <w:p w:rsidR="002B2C4E" w:rsidRPr="002B2C4E" w:rsidRDefault="002B2C4E" w:rsidP="00FF51E4">
            <w:pPr>
              <w:jc w:val="both"/>
            </w:pPr>
            <w:r w:rsidRPr="002B2C4E">
              <w:rPr>
                <w:sz w:val="24"/>
                <w:szCs w:val="24"/>
              </w:rPr>
              <w:t>"Проведение месячн</w:t>
            </w:r>
            <w:r w:rsidRPr="002B2C4E">
              <w:rPr>
                <w:sz w:val="24"/>
                <w:szCs w:val="24"/>
              </w:rPr>
              <w:t>и</w:t>
            </w:r>
            <w:r w:rsidRPr="002B2C4E">
              <w:rPr>
                <w:sz w:val="24"/>
                <w:szCs w:val="24"/>
              </w:rPr>
              <w:t>ков качества и безопа</w:t>
            </w:r>
            <w:r w:rsidRPr="002B2C4E">
              <w:rPr>
                <w:sz w:val="24"/>
                <w:szCs w:val="24"/>
              </w:rPr>
              <w:t>с</w:t>
            </w:r>
            <w:r w:rsidRPr="002B2C4E">
              <w:rPr>
                <w:sz w:val="24"/>
                <w:szCs w:val="24"/>
              </w:rPr>
              <w:t>ности товаров и услуг на территории Тайшетск</w:t>
            </w:r>
            <w:r w:rsidRPr="002B2C4E">
              <w:rPr>
                <w:sz w:val="24"/>
                <w:szCs w:val="24"/>
              </w:rPr>
              <w:t>о</w:t>
            </w:r>
            <w:r w:rsidRPr="002B2C4E">
              <w:rPr>
                <w:sz w:val="24"/>
                <w:szCs w:val="24"/>
              </w:rPr>
              <w:t>го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rPr>
                <w:sz w:val="24"/>
                <w:szCs w:val="24"/>
              </w:rPr>
            </w:pPr>
            <w:r w:rsidRPr="002B2C4E">
              <w:rPr>
                <w:sz w:val="24"/>
                <w:szCs w:val="24"/>
              </w:rPr>
              <w:t xml:space="preserve">Управление </w:t>
            </w:r>
          </w:p>
          <w:p w:rsidR="002B2C4E" w:rsidRPr="002B2C4E" w:rsidRDefault="002B2C4E" w:rsidP="00FF51E4">
            <w:pPr>
              <w:rPr>
                <w:sz w:val="24"/>
                <w:szCs w:val="24"/>
              </w:rPr>
            </w:pPr>
            <w:r w:rsidRPr="002B2C4E">
              <w:rPr>
                <w:sz w:val="24"/>
                <w:szCs w:val="24"/>
              </w:rPr>
              <w:t xml:space="preserve">экономики и </w:t>
            </w:r>
          </w:p>
          <w:p w:rsidR="002B2C4E" w:rsidRPr="002B2C4E" w:rsidRDefault="002B2C4E" w:rsidP="00FF51E4">
            <w:pPr>
              <w:rPr>
                <w:sz w:val="24"/>
                <w:szCs w:val="24"/>
              </w:rPr>
            </w:pPr>
            <w:r w:rsidRPr="002B2C4E">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rPr>
            </w:pPr>
            <w:r w:rsidRPr="002B2C4E">
              <w:rPr>
                <w:sz w:val="24"/>
                <w:szCs w:val="24"/>
              </w:rPr>
              <w:t xml:space="preserve">январь </w:t>
            </w:r>
          </w:p>
          <w:p w:rsidR="002B2C4E" w:rsidRPr="002B2C4E" w:rsidRDefault="002B2C4E" w:rsidP="00FF51E4">
            <w:pPr>
              <w:jc w:val="center"/>
              <w:rPr>
                <w:sz w:val="24"/>
                <w:szCs w:val="24"/>
              </w:rPr>
            </w:pPr>
            <w:r w:rsidRPr="002B2C4E">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rPr>
            </w:pPr>
            <w:r w:rsidRPr="002B2C4E">
              <w:rPr>
                <w:sz w:val="24"/>
                <w:szCs w:val="24"/>
              </w:rPr>
              <w:t xml:space="preserve">декабрь </w:t>
            </w:r>
          </w:p>
          <w:p w:rsidR="002B2C4E" w:rsidRPr="002B2C4E" w:rsidRDefault="002B2C4E" w:rsidP="00FF51E4">
            <w:pPr>
              <w:jc w:val="center"/>
              <w:rPr>
                <w:sz w:val="24"/>
                <w:szCs w:val="24"/>
              </w:rPr>
            </w:pPr>
            <w:r w:rsidRPr="002B2C4E">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sz w:val="24"/>
                <w:szCs w:val="24"/>
              </w:rPr>
            </w:pPr>
            <w:r w:rsidRPr="002B2C4E">
              <w:rPr>
                <w:sz w:val="24"/>
                <w:szCs w:val="24"/>
              </w:rPr>
              <w:t>Увеличение проведения месячников качества и безопасности товаров и услуг к концу 2025 года до 5 месячников качес</w:t>
            </w:r>
            <w:r w:rsidRPr="002B2C4E">
              <w:rPr>
                <w:sz w:val="24"/>
                <w:szCs w:val="24"/>
              </w:rPr>
              <w:t>т</w:t>
            </w:r>
            <w:r w:rsidRPr="002B2C4E">
              <w:rPr>
                <w:sz w:val="24"/>
                <w:szCs w:val="24"/>
              </w:rPr>
              <w:t>ва в год.</w:t>
            </w:r>
          </w:p>
        </w:tc>
        <w:tc>
          <w:tcPr>
            <w:tcW w:w="968"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sz w:val="24"/>
                <w:szCs w:val="24"/>
              </w:rPr>
            </w:pPr>
            <w:r w:rsidRPr="002B2C4E">
              <w:rPr>
                <w:sz w:val="24"/>
                <w:szCs w:val="24"/>
              </w:rPr>
              <w:t>Количество проведе</w:t>
            </w:r>
            <w:r w:rsidRPr="002B2C4E">
              <w:rPr>
                <w:sz w:val="24"/>
                <w:szCs w:val="24"/>
              </w:rPr>
              <w:t>н</w:t>
            </w:r>
            <w:r w:rsidRPr="002B2C4E">
              <w:rPr>
                <w:sz w:val="24"/>
                <w:szCs w:val="24"/>
              </w:rPr>
              <w:t>ных месячников качес</w:t>
            </w:r>
            <w:r w:rsidRPr="002B2C4E">
              <w:rPr>
                <w:sz w:val="24"/>
                <w:szCs w:val="24"/>
              </w:rPr>
              <w:t>т</w:t>
            </w:r>
            <w:r w:rsidRPr="002B2C4E">
              <w:rPr>
                <w:sz w:val="24"/>
                <w:szCs w:val="24"/>
              </w:rPr>
              <w:t>ва и безопасности тов</w:t>
            </w:r>
            <w:r w:rsidRPr="002B2C4E">
              <w:rPr>
                <w:sz w:val="24"/>
                <w:szCs w:val="24"/>
              </w:rPr>
              <w:t>а</w:t>
            </w:r>
            <w:r w:rsidRPr="002B2C4E">
              <w:rPr>
                <w:sz w:val="24"/>
                <w:szCs w:val="24"/>
              </w:rPr>
              <w:t>ров и услуг</w:t>
            </w:r>
          </w:p>
        </w:tc>
      </w:tr>
      <w:tr w:rsidR="002B2C4E" w:rsidRPr="003F4860" w:rsidTr="00FF51E4">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2B2C4E" w:rsidRPr="002B2C4E" w:rsidRDefault="002B2C4E" w:rsidP="00FF51E4">
            <w:pPr>
              <w:jc w:val="center"/>
              <w:rPr>
                <w:b/>
              </w:rPr>
            </w:pPr>
            <w:r w:rsidRPr="002B2C4E">
              <w:rPr>
                <w:b/>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2B2C4E" w:rsidRPr="002B2C4E" w:rsidRDefault="002B2C4E" w:rsidP="00FF51E4">
            <w:pPr>
              <w:rPr>
                <w:b/>
              </w:rPr>
            </w:pPr>
            <w:r w:rsidRPr="002B2C4E">
              <w:rPr>
                <w:rStyle w:val="ts7"/>
                <w:b/>
              </w:rPr>
              <w:t xml:space="preserve">Задача 3: </w:t>
            </w:r>
            <w:r w:rsidRPr="002B2C4E">
              <w:rPr>
                <w:b/>
              </w:rPr>
              <w:t>Содействие продвижению продукции местных товаропроизводителей на потребительском рынке</w:t>
            </w:r>
          </w:p>
        </w:tc>
      </w:tr>
      <w:tr w:rsidR="002B2C4E" w:rsidRPr="003F4860" w:rsidTr="00FF51E4">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t>3.1</w:t>
            </w:r>
          </w:p>
        </w:tc>
        <w:tc>
          <w:tcPr>
            <w:tcW w:w="961"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rStyle w:val="ts7"/>
              </w:rPr>
            </w:pPr>
            <w:r w:rsidRPr="002B2C4E">
              <w:rPr>
                <w:rStyle w:val="ts7"/>
              </w:rPr>
              <w:t>Основное мероприятие:</w:t>
            </w:r>
          </w:p>
          <w:p w:rsidR="002B2C4E" w:rsidRPr="002B2C4E" w:rsidRDefault="002B2C4E" w:rsidP="00FF51E4">
            <w:pPr>
              <w:jc w:val="both"/>
            </w:pPr>
            <w:r w:rsidRPr="002B2C4E">
              <w:rPr>
                <w:sz w:val="24"/>
                <w:szCs w:val="24"/>
              </w:rPr>
              <w:t>"Содействие в организ</w:t>
            </w:r>
            <w:r w:rsidRPr="002B2C4E">
              <w:rPr>
                <w:sz w:val="24"/>
                <w:szCs w:val="24"/>
              </w:rPr>
              <w:t>а</w:t>
            </w:r>
            <w:r w:rsidRPr="002B2C4E">
              <w:rPr>
                <w:sz w:val="24"/>
                <w:szCs w:val="24"/>
              </w:rPr>
              <w:t>ции и проведении ярм</w:t>
            </w:r>
            <w:r w:rsidRPr="002B2C4E">
              <w:rPr>
                <w:sz w:val="24"/>
                <w:szCs w:val="24"/>
              </w:rPr>
              <w:t>а</w:t>
            </w:r>
            <w:r w:rsidRPr="002B2C4E">
              <w:rPr>
                <w:sz w:val="24"/>
                <w:szCs w:val="24"/>
              </w:rPr>
              <w:t>рок по реализации сел</w:t>
            </w:r>
            <w:r w:rsidRPr="002B2C4E">
              <w:rPr>
                <w:sz w:val="24"/>
                <w:szCs w:val="24"/>
              </w:rPr>
              <w:t>ь</w:t>
            </w:r>
            <w:r w:rsidRPr="002B2C4E">
              <w:rPr>
                <w:sz w:val="24"/>
                <w:szCs w:val="24"/>
              </w:rPr>
              <w:t>скохозяйственной пр</w:t>
            </w:r>
            <w:r w:rsidRPr="002B2C4E">
              <w:rPr>
                <w:sz w:val="24"/>
                <w:szCs w:val="24"/>
              </w:rPr>
              <w:t>о</w:t>
            </w:r>
            <w:r w:rsidRPr="002B2C4E">
              <w:rPr>
                <w:sz w:val="24"/>
                <w:szCs w:val="24"/>
              </w:rPr>
              <w:t>дукции и продуктов п</w:t>
            </w:r>
            <w:r w:rsidRPr="002B2C4E">
              <w:rPr>
                <w:sz w:val="24"/>
                <w:szCs w:val="24"/>
              </w:rPr>
              <w:t>и</w:t>
            </w:r>
            <w:r w:rsidRPr="002B2C4E">
              <w:rPr>
                <w:sz w:val="24"/>
                <w:szCs w:val="24"/>
              </w:rPr>
              <w:t xml:space="preserve">тания на территории  </w:t>
            </w:r>
            <w:r w:rsidRPr="002B2C4E">
              <w:rPr>
                <w:sz w:val="24"/>
                <w:szCs w:val="24"/>
              </w:rPr>
              <w:lastRenderedPageBreak/>
              <w:t>Тайшетского района "</w:t>
            </w:r>
            <w:r w:rsidRPr="002B2C4E">
              <w:t xml:space="preserve">  </w:t>
            </w:r>
          </w:p>
        </w:tc>
        <w:tc>
          <w:tcPr>
            <w:tcW w:w="683" w:type="pct"/>
            <w:gridSpan w:val="2"/>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rPr>
                <w:sz w:val="24"/>
                <w:szCs w:val="24"/>
              </w:rPr>
            </w:pPr>
            <w:r w:rsidRPr="002B2C4E">
              <w:rPr>
                <w:sz w:val="24"/>
                <w:szCs w:val="24"/>
              </w:rPr>
              <w:lastRenderedPageBreak/>
              <w:t xml:space="preserve">Управление </w:t>
            </w:r>
          </w:p>
          <w:p w:rsidR="002B2C4E" w:rsidRPr="002B2C4E" w:rsidRDefault="002B2C4E" w:rsidP="00FF51E4">
            <w:pPr>
              <w:rPr>
                <w:sz w:val="24"/>
                <w:szCs w:val="24"/>
              </w:rPr>
            </w:pPr>
            <w:r w:rsidRPr="002B2C4E">
              <w:rPr>
                <w:sz w:val="24"/>
                <w:szCs w:val="24"/>
              </w:rPr>
              <w:t xml:space="preserve">экономики и </w:t>
            </w:r>
          </w:p>
          <w:p w:rsidR="002B2C4E" w:rsidRPr="002B2C4E" w:rsidRDefault="002B2C4E" w:rsidP="00FF51E4">
            <w:pPr>
              <w:rPr>
                <w:sz w:val="24"/>
                <w:szCs w:val="24"/>
              </w:rPr>
            </w:pPr>
            <w:r w:rsidRPr="002B2C4E">
              <w:rPr>
                <w:sz w:val="24"/>
                <w:szCs w:val="24"/>
              </w:rPr>
              <w:t>промышленной 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rPr>
            </w:pPr>
            <w:r w:rsidRPr="002B2C4E">
              <w:rPr>
                <w:sz w:val="24"/>
                <w:szCs w:val="24"/>
              </w:rPr>
              <w:t xml:space="preserve">январь </w:t>
            </w:r>
          </w:p>
          <w:p w:rsidR="002B2C4E" w:rsidRPr="002B2C4E" w:rsidRDefault="002B2C4E" w:rsidP="00FF51E4">
            <w:pPr>
              <w:jc w:val="center"/>
              <w:rPr>
                <w:sz w:val="24"/>
                <w:szCs w:val="24"/>
              </w:rPr>
            </w:pPr>
            <w:r w:rsidRPr="002B2C4E">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rPr>
            </w:pPr>
            <w:r w:rsidRPr="002B2C4E">
              <w:rPr>
                <w:sz w:val="24"/>
                <w:szCs w:val="24"/>
              </w:rPr>
              <w:t>декабрь</w:t>
            </w:r>
          </w:p>
          <w:p w:rsidR="002B2C4E" w:rsidRPr="002B2C4E" w:rsidRDefault="002B2C4E" w:rsidP="00FF51E4">
            <w:pPr>
              <w:jc w:val="center"/>
              <w:rPr>
                <w:sz w:val="24"/>
                <w:szCs w:val="24"/>
              </w:rPr>
            </w:pPr>
            <w:r w:rsidRPr="002B2C4E">
              <w:rPr>
                <w:sz w:val="24"/>
                <w:szCs w:val="24"/>
              </w:rPr>
              <w:t xml:space="preserve"> 2025 г.</w:t>
            </w:r>
          </w:p>
        </w:tc>
        <w:tc>
          <w:tcPr>
            <w:tcW w:w="962"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sz w:val="24"/>
                <w:szCs w:val="24"/>
              </w:rPr>
            </w:pPr>
            <w:r w:rsidRPr="002B2C4E">
              <w:rPr>
                <w:sz w:val="24"/>
                <w:szCs w:val="24"/>
              </w:rPr>
              <w:t xml:space="preserve">Увеличение оборота розничной торговли на душу населения  до </w:t>
            </w:r>
            <w:r w:rsidR="008A446A" w:rsidRPr="005B42A0">
              <w:rPr>
                <w:sz w:val="24"/>
                <w:szCs w:val="24"/>
              </w:rPr>
              <w:t>130,66</w:t>
            </w:r>
            <w:r w:rsidRPr="002B2C4E">
              <w:rPr>
                <w:sz w:val="24"/>
                <w:szCs w:val="24"/>
              </w:rPr>
              <w:t xml:space="preserve"> тыс. руб. к концу 2025 года.</w:t>
            </w:r>
          </w:p>
          <w:p w:rsidR="002B2C4E" w:rsidRPr="002B2C4E" w:rsidRDefault="002B2C4E" w:rsidP="00FF51E4">
            <w:pPr>
              <w:rPr>
                <w:sz w:val="24"/>
                <w:szCs w:val="24"/>
              </w:rPr>
            </w:pPr>
          </w:p>
        </w:tc>
        <w:tc>
          <w:tcPr>
            <w:tcW w:w="968"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rPr>
                <w:sz w:val="24"/>
                <w:szCs w:val="24"/>
              </w:rPr>
            </w:pPr>
            <w:r w:rsidRPr="002B2C4E">
              <w:rPr>
                <w:sz w:val="24"/>
                <w:szCs w:val="24"/>
              </w:rPr>
              <w:t>Оборот розничной то</w:t>
            </w:r>
            <w:r w:rsidRPr="002B2C4E">
              <w:rPr>
                <w:sz w:val="24"/>
                <w:szCs w:val="24"/>
              </w:rPr>
              <w:t>р</w:t>
            </w:r>
            <w:r w:rsidRPr="002B2C4E">
              <w:rPr>
                <w:sz w:val="24"/>
                <w:szCs w:val="24"/>
              </w:rPr>
              <w:t xml:space="preserve">говли на душу населения </w:t>
            </w:r>
          </w:p>
        </w:tc>
      </w:tr>
      <w:tr w:rsidR="002B2C4E" w:rsidRPr="003F4860" w:rsidTr="00FF51E4">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C4E" w:rsidRPr="002B2C4E" w:rsidRDefault="002B2C4E" w:rsidP="00FF51E4">
            <w:pPr>
              <w:jc w:val="center"/>
              <w:rPr>
                <w:b/>
              </w:rPr>
            </w:pPr>
            <w:r w:rsidRPr="002B2C4E">
              <w:rPr>
                <w:b/>
              </w:rPr>
              <w:lastRenderedPageBreak/>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2B2C4E" w:rsidRPr="002B2C4E" w:rsidRDefault="002B2C4E" w:rsidP="00FF51E4">
            <w:pPr>
              <w:rPr>
                <w:b/>
              </w:rPr>
            </w:pPr>
            <w:r w:rsidRPr="002B2C4E">
              <w:rPr>
                <w:rStyle w:val="ts7"/>
                <w:b/>
              </w:rPr>
              <w:t xml:space="preserve">Задача 4: </w:t>
            </w:r>
            <w:r w:rsidRPr="002B2C4E">
              <w:rPr>
                <w:b/>
              </w:rPr>
              <w:t>Повышение культуры обслуживания населения на потребительском рынке  Тайшетского района, стимулирование объектов потребител</w:t>
            </w:r>
            <w:r w:rsidRPr="002B2C4E">
              <w:rPr>
                <w:b/>
              </w:rPr>
              <w:t>ь</w:t>
            </w:r>
            <w:r w:rsidRPr="002B2C4E">
              <w:rPr>
                <w:b/>
              </w:rPr>
              <w:t xml:space="preserve">ского рынка  к участию в  конкурсах с целью развития и повышения их статуса </w:t>
            </w:r>
          </w:p>
        </w:tc>
      </w:tr>
      <w:tr w:rsidR="002B2C4E" w:rsidRPr="003F4860" w:rsidTr="00FF51E4">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2B2C4E" w:rsidRPr="002B2C4E" w:rsidRDefault="002B2C4E" w:rsidP="00FF51E4">
            <w:pPr>
              <w:jc w:val="center"/>
            </w:pPr>
            <w:r w:rsidRPr="002B2C4E">
              <w:t>4.1</w:t>
            </w:r>
          </w:p>
        </w:tc>
        <w:tc>
          <w:tcPr>
            <w:tcW w:w="961"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pPr>
            <w:r w:rsidRPr="002B2C4E">
              <w:rPr>
                <w:rStyle w:val="ts7"/>
              </w:rPr>
              <w:t>Основное мероприятие:</w:t>
            </w:r>
          </w:p>
          <w:p w:rsidR="002B2C4E" w:rsidRPr="002B2C4E" w:rsidRDefault="002B2C4E" w:rsidP="00FF51E4">
            <w:pPr>
              <w:pStyle w:val="ConsPlusCell1"/>
              <w:jc w:val="both"/>
              <w:rPr>
                <w:rFonts w:ascii="Times New Roman" w:hAnsi="Times New Roman" w:cs="Times New Roman"/>
                <w:sz w:val="24"/>
                <w:szCs w:val="24"/>
              </w:rPr>
            </w:pPr>
            <w:r w:rsidRPr="002B2C4E">
              <w:t>"</w:t>
            </w:r>
            <w:r w:rsidRPr="002B2C4E">
              <w:rPr>
                <w:rFonts w:ascii="Times New Roman" w:hAnsi="Times New Roman" w:cs="Times New Roman"/>
                <w:sz w:val="24"/>
                <w:szCs w:val="24"/>
              </w:rPr>
              <w:t>Проведение конкурсов, смотров-конкурсов, конкурсов профессионального мастерства на территории Тайшетского района</w:t>
            </w:r>
            <w:r w:rsidRPr="002B2C4E">
              <w:t>"</w:t>
            </w:r>
          </w:p>
          <w:p w:rsidR="002B2C4E" w:rsidRPr="002B2C4E" w:rsidRDefault="002B2C4E" w:rsidP="00FF51E4">
            <w:pPr>
              <w:jc w:val="both"/>
              <w:rPr>
                <w:rStyle w:val="ts7"/>
              </w:rPr>
            </w:pPr>
          </w:p>
        </w:tc>
        <w:tc>
          <w:tcPr>
            <w:tcW w:w="683" w:type="pct"/>
            <w:gridSpan w:val="2"/>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rPr>
                <w:sz w:val="24"/>
                <w:szCs w:val="24"/>
                <w:lang w:eastAsia="hi-IN" w:bidi="hi-IN"/>
              </w:rPr>
            </w:pPr>
            <w:r w:rsidRPr="002B2C4E">
              <w:rPr>
                <w:sz w:val="24"/>
                <w:szCs w:val="24"/>
                <w:lang w:eastAsia="hi-IN" w:bidi="hi-IN"/>
              </w:rPr>
              <w:t xml:space="preserve">Управление </w:t>
            </w:r>
          </w:p>
          <w:p w:rsidR="002B2C4E" w:rsidRPr="002B2C4E" w:rsidRDefault="002B2C4E" w:rsidP="00FF51E4">
            <w:pPr>
              <w:rPr>
                <w:sz w:val="24"/>
                <w:szCs w:val="24"/>
                <w:lang w:eastAsia="hi-IN" w:bidi="hi-IN"/>
              </w:rPr>
            </w:pPr>
            <w:r w:rsidRPr="002B2C4E">
              <w:rPr>
                <w:sz w:val="24"/>
                <w:szCs w:val="24"/>
                <w:lang w:eastAsia="hi-IN" w:bidi="hi-IN"/>
              </w:rPr>
              <w:t xml:space="preserve">экономики и </w:t>
            </w:r>
          </w:p>
          <w:p w:rsidR="002B2C4E" w:rsidRPr="002B2C4E" w:rsidRDefault="002B2C4E" w:rsidP="00FF51E4">
            <w:pPr>
              <w:rPr>
                <w:sz w:val="24"/>
                <w:szCs w:val="24"/>
                <w:lang w:eastAsia="hi-IN" w:bidi="hi-IN"/>
              </w:rPr>
            </w:pPr>
            <w:r w:rsidRPr="002B2C4E">
              <w:rPr>
                <w:sz w:val="24"/>
                <w:szCs w:val="24"/>
                <w:lang w:eastAsia="hi-IN" w:bidi="hi-IN"/>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lang w:eastAsia="hi-IN" w:bidi="hi-IN"/>
              </w:rPr>
            </w:pPr>
            <w:r w:rsidRPr="002B2C4E">
              <w:rPr>
                <w:sz w:val="24"/>
                <w:szCs w:val="24"/>
                <w:lang w:eastAsia="hi-IN" w:bidi="hi-IN"/>
              </w:rPr>
              <w:t xml:space="preserve">январь </w:t>
            </w:r>
          </w:p>
          <w:p w:rsidR="002B2C4E" w:rsidRPr="002B2C4E" w:rsidRDefault="002B2C4E" w:rsidP="00FF51E4">
            <w:pPr>
              <w:jc w:val="center"/>
              <w:rPr>
                <w:sz w:val="24"/>
                <w:szCs w:val="24"/>
                <w:lang w:eastAsia="hi-IN" w:bidi="hi-IN"/>
              </w:rPr>
            </w:pPr>
            <w:r w:rsidRPr="002B2C4E">
              <w:rPr>
                <w:sz w:val="24"/>
                <w:szCs w:val="24"/>
                <w:lang w:eastAsia="hi-IN" w:bidi="hi-IN"/>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2B2C4E" w:rsidRPr="002B2C4E" w:rsidRDefault="002B2C4E" w:rsidP="00FF51E4">
            <w:pPr>
              <w:jc w:val="center"/>
              <w:rPr>
                <w:sz w:val="24"/>
                <w:szCs w:val="24"/>
                <w:lang w:eastAsia="hi-IN" w:bidi="hi-IN"/>
              </w:rPr>
            </w:pPr>
            <w:r w:rsidRPr="002B2C4E">
              <w:rPr>
                <w:sz w:val="24"/>
                <w:szCs w:val="24"/>
                <w:lang w:eastAsia="hi-IN" w:bidi="hi-IN"/>
              </w:rPr>
              <w:t xml:space="preserve">декабрь </w:t>
            </w:r>
          </w:p>
          <w:p w:rsidR="002B2C4E" w:rsidRPr="002B2C4E" w:rsidRDefault="002B2C4E" w:rsidP="00FF51E4">
            <w:pPr>
              <w:jc w:val="center"/>
              <w:rPr>
                <w:sz w:val="24"/>
                <w:szCs w:val="24"/>
                <w:lang w:eastAsia="hi-IN" w:bidi="hi-IN"/>
              </w:rPr>
            </w:pPr>
            <w:r w:rsidRPr="002B2C4E">
              <w:rPr>
                <w:sz w:val="24"/>
                <w:szCs w:val="24"/>
                <w:lang w:eastAsia="hi-IN" w:bidi="hi-IN"/>
              </w:rPr>
              <w:t>2025 г.</w:t>
            </w:r>
          </w:p>
        </w:tc>
        <w:tc>
          <w:tcPr>
            <w:tcW w:w="962"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sz w:val="24"/>
                <w:szCs w:val="24"/>
                <w:lang w:eastAsia="hi-IN" w:bidi="hi-IN"/>
              </w:rPr>
            </w:pPr>
            <w:r w:rsidRPr="002B2C4E">
              <w:rPr>
                <w:sz w:val="24"/>
                <w:szCs w:val="24"/>
                <w:lang w:eastAsia="hi-IN" w:bidi="hi-IN"/>
              </w:rPr>
              <w:t>Увеличение количества проведенных меропри</w:t>
            </w:r>
            <w:r w:rsidRPr="002B2C4E">
              <w:rPr>
                <w:sz w:val="24"/>
                <w:szCs w:val="24"/>
                <w:lang w:eastAsia="hi-IN" w:bidi="hi-IN"/>
              </w:rPr>
              <w:t>я</w:t>
            </w:r>
            <w:r w:rsidRPr="002B2C4E">
              <w:rPr>
                <w:sz w:val="24"/>
                <w:szCs w:val="24"/>
                <w:lang w:eastAsia="hi-IN" w:bidi="hi-IN"/>
              </w:rPr>
              <w:t>тий: конкурсов, смо</w:t>
            </w:r>
            <w:r w:rsidRPr="002B2C4E">
              <w:rPr>
                <w:sz w:val="24"/>
                <w:szCs w:val="24"/>
                <w:lang w:eastAsia="hi-IN" w:bidi="hi-IN"/>
              </w:rPr>
              <w:t>т</w:t>
            </w:r>
            <w:r w:rsidRPr="002B2C4E">
              <w:rPr>
                <w:sz w:val="24"/>
                <w:szCs w:val="24"/>
                <w:lang w:eastAsia="hi-IN" w:bidi="hi-IN"/>
              </w:rPr>
              <w:t>ров-конкурсов, конку</w:t>
            </w:r>
            <w:r w:rsidRPr="002B2C4E">
              <w:rPr>
                <w:sz w:val="24"/>
                <w:szCs w:val="24"/>
                <w:lang w:eastAsia="hi-IN" w:bidi="hi-IN"/>
              </w:rPr>
              <w:t>р</w:t>
            </w:r>
            <w:r w:rsidRPr="002B2C4E">
              <w:rPr>
                <w:sz w:val="24"/>
                <w:szCs w:val="24"/>
                <w:lang w:eastAsia="hi-IN" w:bidi="hi-IN"/>
              </w:rPr>
              <w:t>сов профессионального мастерства к концу 2025  года  до 3  конкурсов в год.</w:t>
            </w:r>
          </w:p>
        </w:tc>
        <w:tc>
          <w:tcPr>
            <w:tcW w:w="968" w:type="pct"/>
            <w:tcBorders>
              <w:top w:val="single" w:sz="4" w:space="0" w:color="auto"/>
              <w:left w:val="nil"/>
              <w:bottom w:val="single" w:sz="4" w:space="0" w:color="auto"/>
              <w:right w:val="single" w:sz="4" w:space="0" w:color="auto"/>
            </w:tcBorders>
            <w:shd w:val="clear" w:color="auto" w:fill="auto"/>
          </w:tcPr>
          <w:p w:rsidR="002B2C4E" w:rsidRPr="002B2C4E" w:rsidRDefault="002B2C4E" w:rsidP="00FF51E4">
            <w:pPr>
              <w:jc w:val="both"/>
              <w:rPr>
                <w:sz w:val="24"/>
                <w:szCs w:val="24"/>
                <w:lang w:eastAsia="hi-IN" w:bidi="hi-IN"/>
              </w:rPr>
            </w:pPr>
            <w:r w:rsidRPr="002B2C4E">
              <w:rPr>
                <w:sz w:val="24"/>
                <w:szCs w:val="24"/>
                <w:lang w:eastAsia="hi-IN" w:bidi="hi-IN"/>
              </w:rPr>
              <w:t>Количество проведе</w:t>
            </w:r>
            <w:r w:rsidRPr="002B2C4E">
              <w:rPr>
                <w:sz w:val="24"/>
                <w:szCs w:val="24"/>
                <w:lang w:eastAsia="hi-IN" w:bidi="hi-IN"/>
              </w:rPr>
              <w:t>н</w:t>
            </w:r>
            <w:r w:rsidRPr="002B2C4E">
              <w:rPr>
                <w:sz w:val="24"/>
                <w:szCs w:val="24"/>
                <w:lang w:eastAsia="hi-IN" w:bidi="hi-IN"/>
              </w:rPr>
              <w:t>ных мероприятий: ко</w:t>
            </w:r>
            <w:r w:rsidRPr="002B2C4E">
              <w:rPr>
                <w:sz w:val="24"/>
                <w:szCs w:val="24"/>
                <w:lang w:eastAsia="hi-IN" w:bidi="hi-IN"/>
              </w:rPr>
              <w:t>н</w:t>
            </w:r>
            <w:r w:rsidRPr="002B2C4E">
              <w:rPr>
                <w:sz w:val="24"/>
                <w:szCs w:val="24"/>
                <w:lang w:eastAsia="hi-IN" w:bidi="hi-IN"/>
              </w:rPr>
              <w:t>курсов, смотров-конкурсов, конкурсов профессионального ма</w:t>
            </w:r>
            <w:r w:rsidRPr="002B2C4E">
              <w:rPr>
                <w:sz w:val="24"/>
                <w:szCs w:val="24"/>
                <w:lang w:eastAsia="hi-IN" w:bidi="hi-IN"/>
              </w:rPr>
              <w:t>с</w:t>
            </w:r>
            <w:r w:rsidRPr="002B2C4E">
              <w:rPr>
                <w:sz w:val="24"/>
                <w:szCs w:val="24"/>
                <w:lang w:eastAsia="hi-IN" w:bidi="hi-IN"/>
              </w:rPr>
              <w:t>терства</w:t>
            </w:r>
          </w:p>
          <w:p w:rsidR="002B2C4E" w:rsidRPr="002B2C4E" w:rsidRDefault="002B2C4E" w:rsidP="00FF51E4">
            <w:pPr>
              <w:jc w:val="both"/>
              <w:rPr>
                <w:sz w:val="24"/>
                <w:szCs w:val="24"/>
                <w:lang w:eastAsia="hi-IN" w:bidi="hi-IN"/>
              </w:rPr>
            </w:pPr>
          </w:p>
        </w:tc>
      </w:tr>
    </w:tbl>
    <w:p w:rsidR="002B2C4E" w:rsidRPr="00206F67" w:rsidRDefault="00206F67" w:rsidP="002B2C4E">
      <w:pPr>
        <w:ind w:firstLine="709"/>
        <w:jc w:val="right"/>
        <w:rPr>
          <w:sz w:val="24"/>
          <w:szCs w:val="24"/>
        </w:rPr>
      </w:pPr>
      <w:r w:rsidRPr="00206F67">
        <w:rPr>
          <w:sz w:val="24"/>
          <w:szCs w:val="24"/>
        </w:rPr>
        <w:t>"</w:t>
      </w:r>
    </w:p>
    <w:p w:rsidR="002B2C4E" w:rsidRDefault="002B2C4E" w:rsidP="002B2C4E">
      <w:pPr>
        <w:ind w:firstLine="709"/>
        <w:jc w:val="right"/>
        <w:rPr>
          <w:sz w:val="22"/>
          <w:szCs w:val="22"/>
        </w:rPr>
      </w:pPr>
    </w:p>
    <w:p w:rsidR="002B2C4E" w:rsidRDefault="002B2C4E" w:rsidP="002B2C4E">
      <w:pPr>
        <w:ind w:firstLine="709"/>
        <w:jc w:val="right"/>
        <w:rPr>
          <w:sz w:val="22"/>
          <w:szCs w:val="22"/>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206F67">
      <w:pPr>
        <w:jc w:val="both"/>
        <w:rPr>
          <w:sz w:val="24"/>
          <w:szCs w:val="24"/>
        </w:rPr>
      </w:pPr>
    </w:p>
    <w:p w:rsidR="00206F67" w:rsidRDefault="00206F67" w:rsidP="00206F67">
      <w:pPr>
        <w:jc w:val="both"/>
        <w:rPr>
          <w:sz w:val="24"/>
          <w:szCs w:val="24"/>
        </w:rPr>
      </w:pPr>
      <w:r>
        <w:rPr>
          <w:sz w:val="24"/>
          <w:szCs w:val="24"/>
        </w:rPr>
        <w:t xml:space="preserve">Начальник управления экономики </w:t>
      </w:r>
    </w:p>
    <w:p w:rsidR="00206F67" w:rsidRDefault="00206F67" w:rsidP="00206F67">
      <w:pPr>
        <w:jc w:val="both"/>
        <w:rPr>
          <w:sz w:val="24"/>
          <w:szCs w:val="24"/>
        </w:rPr>
      </w:pPr>
      <w:r>
        <w:rPr>
          <w:sz w:val="24"/>
          <w:szCs w:val="24"/>
        </w:rPr>
        <w:t>и промышленной политики                                                                                                                                                                           Н.В. Климанова</w:t>
      </w: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131139" w:rsidRPr="005B063F" w:rsidRDefault="00131139" w:rsidP="00131139">
      <w:pPr>
        <w:jc w:val="right"/>
        <w:rPr>
          <w:sz w:val="24"/>
          <w:szCs w:val="24"/>
        </w:rPr>
      </w:pPr>
      <w:r w:rsidRPr="005B063F">
        <w:rPr>
          <w:sz w:val="24"/>
          <w:szCs w:val="24"/>
        </w:rPr>
        <w:lastRenderedPageBreak/>
        <w:t>Приложение</w:t>
      </w:r>
      <w:r>
        <w:rPr>
          <w:sz w:val="24"/>
          <w:szCs w:val="24"/>
        </w:rPr>
        <w:t xml:space="preserve"> 5</w:t>
      </w:r>
    </w:p>
    <w:p w:rsidR="00131139" w:rsidRPr="005B063F" w:rsidRDefault="00131139" w:rsidP="00131139">
      <w:pPr>
        <w:jc w:val="right"/>
        <w:rPr>
          <w:sz w:val="24"/>
          <w:szCs w:val="24"/>
        </w:rPr>
      </w:pPr>
      <w:r w:rsidRPr="005B063F">
        <w:rPr>
          <w:sz w:val="24"/>
          <w:szCs w:val="24"/>
        </w:rPr>
        <w:t>к постановлению администрации Тайшетского района</w:t>
      </w:r>
    </w:p>
    <w:p w:rsidR="00131139" w:rsidRDefault="00131139" w:rsidP="00131139">
      <w:pPr>
        <w:jc w:val="right"/>
        <w:rPr>
          <w:sz w:val="24"/>
          <w:szCs w:val="24"/>
        </w:rPr>
      </w:pPr>
      <w:r>
        <w:rPr>
          <w:sz w:val="24"/>
          <w:szCs w:val="24"/>
        </w:rPr>
        <w:t xml:space="preserve">от "____"_______________ 2019 г. №_____ </w:t>
      </w:r>
    </w:p>
    <w:p w:rsidR="003838F6" w:rsidRPr="003838F6" w:rsidRDefault="003838F6" w:rsidP="003838F6">
      <w:pPr>
        <w:ind w:firstLine="709"/>
        <w:jc w:val="right"/>
        <w:rPr>
          <w:sz w:val="24"/>
          <w:szCs w:val="24"/>
        </w:rPr>
      </w:pPr>
      <w:r>
        <w:rPr>
          <w:sz w:val="24"/>
          <w:szCs w:val="24"/>
        </w:rPr>
        <w:t>"</w:t>
      </w:r>
      <w:r w:rsidRPr="003838F6">
        <w:rPr>
          <w:sz w:val="24"/>
          <w:szCs w:val="24"/>
        </w:rPr>
        <w:t>Приложение  2</w:t>
      </w:r>
    </w:p>
    <w:p w:rsidR="003838F6" w:rsidRPr="003838F6" w:rsidRDefault="003838F6" w:rsidP="003838F6">
      <w:pPr>
        <w:jc w:val="right"/>
        <w:rPr>
          <w:sz w:val="24"/>
          <w:szCs w:val="24"/>
        </w:rPr>
      </w:pPr>
      <w:r w:rsidRPr="003838F6">
        <w:rPr>
          <w:sz w:val="24"/>
          <w:szCs w:val="24"/>
        </w:rPr>
        <w:t>к  подпрограмме  "Развитие потребительского рынка  на территории Тайшетского района" на 2020-2025 годы</w:t>
      </w:r>
    </w:p>
    <w:p w:rsidR="003838F6" w:rsidRPr="003838F6" w:rsidRDefault="003838F6" w:rsidP="003838F6">
      <w:pPr>
        <w:ind w:firstLine="709"/>
        <w:jc w:val="right"/>
        <w:rPr>
          <w:sz w:val="24"/>
          <w:szCs w:val="24"/>
        </w:rPr>
      </w:pPr>
    </w:p>
    <w:p w:rsidR="003838F6" w:rsidRPr="003838F6" w:rsidRDefault="003838F6" w:rsidP="003838F6">
      <w:pPr>
        <w:ind w:firstLine="709"/>
        <w:jc w:val="center"/>
        <w:rPr>
          <w:sz w:val="24"/>
          <w:szCs w:val="24"/>
        </w:rPr>
      </w:pPr>
      <w:r w:rsidRPr="003838F6">
        <w:rPr>
          <w:sz w:val="24"/>
          <w:szCs w:val="24"/>
        </w:rPr>
        <w:t>СВЕДЕНИЯ О СОСТАВЕ И ЗНАЧЕНИЯХ ЦЕЛЕВЫХ ПОКАЗАТЕЛЕЙ</w:t>
      </w:r>
    </w:p>
    <w:p w:rsidR="003838F6" w:rsidRPr="003838F6" w:rsidRDefault="003838F6" w:rsidP="003838F6">
      <w:pPr>
        <w:jc w:val="center"/>
        <w:rPr>
          <w:sz w:val="24"/>
          <w:szCs w:val="24"/>
        </w:rPr>
      </w:pPr>
      <w:r w:rsidRPr="003838F6">
        <w:rPr>
          <w:sz w:val="24"/>
          <w:szCs w:val="24"/>
        </w:rPr>
        <w:t>подпрограммы  "Развитие потребительского рынка  на территории Тайшетского района" на 2020-2025 годы</w:t>
      </w:r>
    </w:p>
    <w:tbl>
      <w:tblPr>
        <w:tblW w:w="15168" w:type="dxa"/>
        <w:tblInd w:w="108" w:type="dxa"/>
        <w:shd w:val="clear" w:color="auto" w:fill="92D050"/>
        <w:tblLayout w:type="fixed"/>
        <w:tblLook w:val="00A0"/>
      </w:tblPr>
      <w:tblGrid>
        <w:gridCol w:w="567"/>
        <w:gridCol w:w="2694"/>
        <w:gridCol w:w="992"/>
        <w:gridCol w:w="1364"/>
        <w:gridCol w:w="1364"/>
        <w:gridCol w:w="1365"/>
        <w:gridCol w:w="1364"/>
        <w:gridCol w:w="1364"/>
        <w:gridCol w:w="1365"/>
        <w:gridCol w:w="1364"/>
        <w:gridCol w:w="1365"/>
      </w:tblGrid>
      <w:tr w:rsidR="003838F6" w:rsidRPr="003838F6" w:rsidTr="000F609C">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 п/п</w:t>
            </w:r>
          </w:p>
        </w:tc>
        <w:tc>
          <w:tcPr>
            <w:tcW w:w="2694" w:type="dxa"/>
            <w:vMerge w:val="restart"/>
            <w:tcBorders>
              <w:top w:val="single" w:sz="4" w:space="0" w:color="auto"/>
              <w:left w:val="nil"/>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Значения целевых показателей</w:t>
            </w:r>
          </w:p>
        </w:tc>
      </w:tr>
      <w:tr w:rsidR="003838F6" w:rsidRPr="003838F6" w:rsidTr="000F609C">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2694" w:type="dxa"/>
            <w:vMerge/>
            <w:tcBorders>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992" w:type="dxa"/>
            <w:vMerge/>
            <w:tcBorders>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2018 год</w:t>
            </w:r>
          </w:p>
          <w:p w:rsidR="003838F6" w:rsidRPr="003838F6" w:rsidRDefault="003838F6" w:rsidP="000F609C">
            <w:pPr>
              <w:jc w:val="center"/>
              <w:rPr>
                <w:sz w:val="24"/>
                <w:szCs w:val="24"/>
              </w:rPr>
            </w:pPr>
            <w:r w:rsidRPr="003838F6">
              <w:rPr>
                <w:sz w:val="24"/>
                <w:szCs w:val="24"/>
              </w:rPr>
              <w:t>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2019 год</w:t>
            </w:r>
          </w:p>
          <w:p w:rsidR="003838F6" w:rsidRPr="003838F6" w:rsidRDefault="003838F6" w:rsidP="000F609C">
            <w:pPr>
              <w:jc w:val="center"/>
              <w:rPr>
                <w:sz w:val="24"/>
                <w:szCs w:val="24"/>
              </w:rPr>
            </w:pPr>
          </w:p>
        </w:tc>
        <w:tc>
          <w:tcPr>
            <w:tcW w:w="1365"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2020 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2021 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2022 год</w:t>
            </w:r>
          </w:p>
        </w:tc>
        <w:tc>
          <w:tcPr>
            <w:tcW w:w="1365"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2023 год</w:t>
            </w:r>
          </w:p>
        </w:tc>
        <w:tc>
          <w:tcPr>
            <w:tcW w:w="1364"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2024 год</w:t>
            </w:r>
          </w:p>
        </w:tc>
        <w:tc>
          <w:tcPr>
            <w:tcW w:w="1365"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2025 год</w:t>
            </w:r>
          </w:p>
        </w:tc>
      </w:tr>
      <w:tr w:rsidR="003838F6" w:rsidRPr="003838F6" w:rsidTr="000F609C">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8</w:t>
            </w:r>
          </w:p>
        </w:tc>
        <w:tc>
          <w:tcPr>
            <w:tcW w:w="1365"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r w:rsidRPr="003838F6">
              <w:rPr>
                <w:sz w:val="24"/>
                <w:szCs w:val="24"/>
              </w:rPr>
              <w:t>9</w:t>
            </w:r>
          </w:p>
        </w:tc>
        <w:tc>
          <w:tcPr>
            <w:tcW w:w="1364"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p>
        </w:tc>
        <w:tc>
          <w:tcPr>
            <w:tcW w:w="1365"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Оборот  розничной то</w:t>
            </w:r>
            <w:r w:rsidRPr="003838F6">
              <w:rPr>
                <w:sz w:val="24"/>
                <w:szCs w:val="24"/>
              </w:rPr>
              <w:t>р</w:t>
            </w:r>
            <w:r w:rsidRPr="003838F6">
              <w:rPr>
                <w:sz w:val="24"/>
                <w:szCs w:val="24"/>
              </w:rPr>
              <w:t>говли на душу насел</w:t>
            </w:r>
            <w:r w:rsidRPr="003838F6">
              <w:rPr>
                <w:sz w:val="24"/>
                <w:szCs w:val="24"/>
              </w:rPr>
              <w:t>е</w:t>
            </w:r>
            <w:r w:rsidRPr="003838F6">
              <w:rPr>
                <w:sz w:val="24"/>
                <w:szCs w:val="24"/>
              </w:rPr>
              <w:t>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93,30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9</w:t>
            </w:r>
            <w:r w:rsidR="00C43C88" w:rsidRPr="005B42A0">
              <w:rPr>
                <w:sz w:val="24"/>
                <w:szCs w:val="24"/>
              </w:rPr>
              <w:t>9,37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10</w:t>
            </w:r>
            <w:r w:rsidR="00C43C88" w:rsidRPr="005B42A0">
              <w:rPr>
                <w:sz w:val="24"/>
                <w:szCs w:val="24"/>
              </w:rPr>
              <w:t>4,11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10</w:t>
            </w:r>
            <w:r w:rsidR="00C43C88" w:rsidRPr="005B42A0">
              <w:rPr>
                <w:sz w:val="24"/>
                <w:szCs w:val="24"/>
              </w:rPr>
              <w:t>9,30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11</w:t>
            </w:r>
            <w:r w:rsidR="00C43C88" w:rsidRPr="005B42A0">
              <w:rPr>
                <w:sz w:val="24"/>
                <w:szCs w:val="24"/>
              </w:rPr>
              <w:t>4,53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11</w:t>
            </w:r>
            <w:r w:rsidR="00C43C88" w:rsidRPr="005B42A0">
              <w:rPr>
                <w:sz w:val="24"/>
                <w:szCs w:val="24"/>
              </w:rPr>
              <w:t>9,85</w:t>
            </w:r>
          </w:p>
        </w:tc>
        <w:tc>
          <w:tcPr>
            <w:tcW w:w="1364"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12</w:t>
            </w:r>
            <w:r w:rsidR="00C43C88" w:rsidRPr="005B42A0">
              <w:rPr>
                <w:sz w:val="24"/>
                <w:szCs w:val="24"/>
              </w:rPr>
              <w:t>5,23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w:t>
            </w:r>
            <w:r w:rsidR="00C43C88" w:rsidRPr="005B42A0">
              <w:rPr>
                <w:sz w:val="24"/>
                <w:szCs w:val="24"/>
              </w:rPr>
              <w:t>30,66</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Оборот общественного питания на душу нас</w:t>
            </w:r>
            <w:r w:rsidRPr="003838F6">
              <w:rPr>
                <w:sz w:val="24"/>
                <w:szCs w:val="24"/>
              </w:rPr>
              <w:t>е</w:t>
            </w:r>
            <w:r w:rsidRPr="003838F6">
              <w:rPr>
                <w:sz w:val="24"/>
                <w:szCs w:val="24"/>
              </w:rPr>
              <w:t>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2,6</w:t>
            </w:r>
            <w:r w:rsidR="00C43C88" w:rsidRPr="005B42A0">
              <w:rPr>
                <w:sz w:val="24"/>
                <w:szCs w:val="24"/>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2,75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2,89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3,03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3,1</w:t>
            </w:r>
            <w:r w:rsidR="00C43C88" w:rsidRPr="005B42A0">
              <w:rPr>
                <w:sz w:val="24"/>
                <w:szCs w:val="24"/>
              </w:rPr>
              <w:t>7</w:t>
            </w:r>
          </w:p>
        </w:tc>
        <w:tc>
          <w:tcPr>
            <w:tcW w:w="1364" w:type="dxa"/>
            <w:tcBorders>
              <w:top w:val="single" w:sz="4" w:space="0" w:color="auto"/>
              <w:left w:val="nil"/>
              <w:bottom w:val="single" w:sz="4" w:space="0" w:color="auto"/>
              <w:right w:val="single" w:sz="4" w:space="0" w:color="auto"/>
            </w:tcBorders>
            <w:vAlign w:val="center"/>
          </w:tcPr>
          <w:p w:rsidR="003838F6" w:rsidRPr="005B42A0" w:rsidRDefault="00C43C88" w:rsidP="000F609C">
            <w:pPr>
              <w:jc w:val="center"/>
              <w:rPr>
                <w:sz w:val="24"/>
                <w:szCs w:val="24"/>
              </w:rPr>
            </w:pPr>
            <w:r w:rsidRPr="005B42A0">
              <w:rPr>
                <w:sz w:val="24"/>
                <w:szCs w:val="24"/>
              </w:rPr>
              <w:t>3,32</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C43C88" w:rsidP="000F609C">
            <w:pPr>
              <w:jc w:val="center"/>
              <w:rPr>
                <w:sz w:val="24"/>
                <w:szCs w:val="24"/>
              </w:rPr>
            </w:pPr>
            <w:r w:rsidRPr="005B42A0">
              <w:rPr>
                <w:sz w:val="24"/>
                <w:szCs w:val="24"/>
              </w:rPr>
              <w:t>3,46</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Количество проведе</w:t>
            </w:r>
            <w:r w:rsidRPr="003838F6">
              <w:rPr>
                <w:sz w:val="24"/>
                <w:szCs w:val="24"/>
              </w:rPr>
              <w:t>н</w:t>
            </w:r>
            <w:r w:rsidRPr="003838F6">
              <w:rPr>
                <w:sz w:val="24"/>
                <w:szCs w:val="24"/>
              </w:rPr>
              <w:t>ных месячников кач</w:t>
            </w:r>
            <w:r w:rsidRPr="003838F6">
              <w:rPr>
                <w:sz w:val="24"/>
                <w:szCs w:val="24"/>
              </w:rPr>
              <w:t>е</w:t>
            </w:r>
            <w:r w:rsidRPr="003838F6">
              <w:rPr>
                <w:sz w:val="24"/>
                <w:szCs w:val="24"/>
              </w:rPr>
              <w:t>ства и безопасности т</w:t>
            </w:r>
            <w:r w:rsidRPr="003838F6">
              <w:rPr>
                <w:sz w:val="24"/>
                <w:szCs w:val="24"/>
              </w:rPr>
              <w:t>о</w:t>
            </w:r>
            <w:r w:rsidRPr="003838F6">
              <w:rPr>
                <w:sz w:val="24"/>
                <w:szCs w:val="24"/>
              </w:rPr>
              <w:t>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5</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5</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Количество проведе</w:t>
            </w:r>
            <w:r w:rsidRPr="003838F6">
              <w:rPr>
                <w:sz w:val="24"/>
                <w:szCs w:val="24"/>
              </w:rPr>
              <w:t>н</w:t>
            </w:r>
            <w:r w:rsidRPr="003838F6">
              <w:rPr>
                <w:sz w:val="24"/>
                <w:szCs w:val="24"/>
              </w:rPr>
              <w:t>ных мероприятий: ко</w:t>
            </w:r>
            <w:r w:rsidRPr="003838F6">
              <w:rPr>
                <w:sz w:val="24"/>
                <w:szCs w:val="24"/>
              </w:rPr>
              <w:t>н</w:t>
            </w:r>
            <w:r w:rsidRPr="003838F6">
              <w:rPr>
                <w:sz w:val="24"/>
                <w:szCs w:val="24"/>
              </w:rPr>
              <w:t>курсов, смотров-конкурсов, конкурсов профессионального мастерства</w:t>
            </w:r>
          </w:p>
          <w:p w:rsidR="003838F6" w:rsidRPr="003838F6" w:rsidRDefault="003838F6" w:rsidP="000F609C">
            <w:pPr>
              <w:jc w:val="both"/>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ind w:left="-95" w:right="-121"/>
              <w:jc w:val="center"/>
              <w:rPr>
                <w:sz w:val="24"/>
                <w:szCs w:val="24"/>
              </w:rPr>
            </w:pPr>
            <w:r w:rsidRPr="003838F6">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3</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3</w:t>
            </w:r>
          </w:p>
        </w:tc>
      </w:tr>
    </w:tbl>
    <w:p w:rsidR="00723500" w:rsidRDefault="00723500" w:rsidP="00723500">
      <w:pPr>
        <w:jc w:val="both"/>
        <w:rPr>
          <w:sz w:val="24"/>
          <w:szCs w:val="24"/>
        </w:rPr>
      </w:pPr>
      <w:r w:rsidRPr="00FD2D94">
        <w:rPr>
          <w:sz w:val="24"/>
          <w:szCs w:val="24"/>
        </w:rPr>
        <w:t>Начальник управления экономки</w:t>
      </w:r>
    </w:p>
    <w:p w:rsidR="00723500" w:rsidRPr="00FD2D94" w:rsidRDefault="00723500" w:rsidP="00723500">
      <w:pPr>
        <w:jc w:val="both"/>
        <w:rPr>
          <w:sz w:val="24"/>
          <w:szCs w:val="24"/>
        </w:rPr>
      </w:pPr>
      <w:r w:rsidRPr="00FD2D94">
        <w:rPr>
          <w:sz w:val="24"/>
          <w:szCs w:val="24"/>
        </w:rPr>
        <w:t>и промышленной политики</w:t>
      </w:r>
      <w:r>
        <w:rPr>
          <w:sz w:val="24"/>
          <w:szCs w:val="24"/>
        </w:rPr>
        <w:t xml:space="preserve">                                                                                                                                                       Н.В. Климанова</w:t>
      </w:r>
    </w:p>
    <w:p w:rsidR="00723500" w:rsidRPr="00FD2D94" w:rsidRDefault="00723500" w:rsidP="00723500">
      <w:pPr>
        <w:jc w:val="both"/>
        <w:rPr>
          <w:sz w:val="24"/>
          <w:szCs w:val="24"/>
        </w:rPr>
      </w:pPr>
    </w:p>
    <w:p w:rsidR="00561364" w:rsidRPr="003838F6" w:rsidRDefault="00561364" w:rsidP="00561364">
      <w:pPr>
        <w:ind w:firstLine="709"/>
        <w:jc w:val="right"/>
        <w:rPr>
          <w:sz w:val="24"/>
          <w:szCs w:val="24"/>
        </w:rPr>
      </w:pPr>
    </w:p>
    <w:p w:rsidR="00561364" w:rsidRPr="003838F6" w:rsidRDefault="00561364" w:rsidP="00561364">
      <w:pPr>
        <w:ind w:firstLine="709"/>
        <w:jc w:val="right"/>
        <w:rPr>
          <w:sz w:val="24"/>
          <w:szCs w:val="24"/>
        </w:rPr>
      </w:pPr>
    </w:p>
    <w:p w:rsidR="00561364" w:rsidRPr="003838F6" w:rsidRDefault="00561364" w:rsidP="00561364">
      <w:pPr>
        <w:ind w:firstLine="709"/>
        <w:jc w:val="right"/>
        <w:rPr>
          <w:sz w:val="24"/>
          <w:szCs w:val="24"/>
        </w:rPr>
      </w:pPr>
    </w:p>
    <w:p w:rsidR="00561364" w:rsidRPr="003838F6" w:rsidRDefault="00561364" w:rsidP="00561364">
      <w:pPr>
        <w:ind w:firstLine="709"/>
        <w:jc w:val="right"/>
        <w:rPr>
          <w:sz w:val="24"/>
          <w:szCs w:val="24"/>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 w:rsidR="00561364" w:rsidRDefault="00561364" w:rsidP="00561364"/>
    <w:p w:rsidR="00561364" w:rsidRDefault="00561364" w:rsidP="00561364"/>
    <w:p w:rsidR="00561364" w:rsidRDefault="00561364" w:rsidP="00561364"/>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D3039" w:rsidRDefault="000D3039" w:rsidP="000D3039">
      <w:pPr>
        <w:rPr>
          <w:sz w:val="24"/>
          <w:szCs w:val="24"/>
        </w:rPr>
        <w:sectPr w:rsidR="000D3039" w:rsidSect="00723500">
          <w:pgSz w:w="16838" w:h="11906" w:orient="landscape"/>
          <w:pgMar w:top="851" w:right="536" w:bottom="142" w:left="1134" w:header="709" w:footer="709" w:gutter="0"/>
          <w:cols w:space="708"/>
          <w:docGrid w:linePitch="360"/>
        </w:sectPr>
      </w:pPr>
    </w:p>
    <w:p w:rsidR="00005558" w:rsidRDefault="00005558" w:rsidP="005F3320">
      <w:pPr>
        <w:ind w:firstLine="1134"/>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DE" w:rsidRDefault="009C15DE" w:rsidP="00407C9C">
      <w:r>
        <w:separator/>
      </w:r>
    </w:p>
  </w:endnote>
  <w:endnote w:type="continuationSeparator" w:id="1">
    <w:p w:rsidR="009C15DE" w:rsidRDefault="009C15DE" w:rsidP="00407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243"/>
    </w:sdtPr>
    <w:sdtContent>
      <w:p w:rsidR="009D3FA5" w:rsidRDefault="009D3FA5">
        <w:pPr>
          <w:pStyle w:val="ad"/>
          <w:jc w:val="right"/>
        </w:pPr>
      </w:p>
      <w:p w:rsidR="009D3FA5" w:rsidRDefault="009D3FA5">
        <w:pPr>
          <w:pStyle w:val="ad"/>
          <w:jc w:val="right"/>
        </w:pPr>
      </w:p>
      <w:p w:rsidR="009D3FA5" w:rsidRDefault="009D3FA5">
        <w:pPr>
          <w:pStyle w:val="ad"/>
          <w:jc w:val="right"/>
        </w:pPr>
      </w:p>
    </w:sdtContent>
  </w:sdt>
  <w:p w:rsidR="009D3FA5" w:rsidRDefault="009D3FA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245"/>
    </w:sdtPr>
    <w:sdtContent>
      <w:p w:rsidR="009D3FA5" w:rsidRDefault="009D3FA5">
        <w:pPr>
          <w:pStyle w:val="ad"/>
          <w:jc w:val="right"/>
        </w:pPr>
      </w:p>
      <w:p w:rsidR="009D3FA5" w:rsidRDefault="009D3FA5">
        <w:pPr>
          <w:pStyle w:val="ad"/>
          <w:jc w:val="right"/>
        </w:pPr>
      </w:p>
    </w:sdtContent>
  </w:sdt>
  <w:p w:rsidR="009D3FA5" w:rsidRDefault="009D3F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DE" w:rsidRDefault="009C15DE" w:rsidP="00407C9C">
      <w:r>
        <w:separator/>
      </w:r>
    </w:p>
  </w:footnote>
  <w:footnote w:type="continuationSeparator" w:id="1">
    <w:p w:rsidR="009C15DE" w:rsidRDefault="009C15DE" w:rsidP="00407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242"/>
    </w:sdtPr>
    <w:sdtContent>
      <w:p w:rsidR="009D3FA5" w:rsidRDefault="009D3FA5" w:rsidP="00C96066">
        <w:pPr>
          <w:pStyle w:val="ab"/>
        </w:pPr>
      </w:p>
      <w:p w:rsidR="009D3FA5" w:rsidRDefault="009D3FA5">
        <w:pPr>
          <w:pStyle w:val="ab"/>
          <w:jc w:val="center"/>
        </w:pPr>
        <w:fldSimple w:instr="PAGE   \* MERGEFORMAT">
          <w:r w:rsidR="007240B9">
            <w:rPr>
              <w:noProof/>
            </w:rPr>
            <w:t>2</w:t>
          </w:r>
        </w:fldSimple>
      </w:p>
    </w:sdtContent>
  </w:sdt>
  <w:p w:rsidR="009D3FA5" w:rsidRDefault="009D3F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244"/>
    </w:sdtPr>
    <w:sdtContent>
      <w:p w:rsidR="009D3FA5" w:rsidRDefault="009D3FA5">
        <w:pPr>
          <w:pStyle w:val="ab"/>
          <w:jc w:val="center"/>
        </w:pPr>
      </w:p>
    </w:sdtContent>
  </w:sdt>
  <w:p w:rsidR="009D3FA5" w:rsidRDefault="009D3F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5">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84104A"/>
    <w:multiLevelType w:val="singleLevel"/>
    <w:tmpl w:val="B622BE3C"/>
    <w:lvl w:ilvl="0">
      <w:start w:val="1"/>
      <w:numFmt w:val="decimal"/>
      <w:lvlText w:val="%1."/>
      <w:lvlJc w:val="left"/>
      <w:pPr>
        <w:tabs>
          <w:tab w:val="num" w:pos="984"/>
        </w:tabs>
        <w:ind w:left="0" w:firstLine="624"/>
      </w:pPr>
    </w:lvl>
  </w:abstractNum>
  <w:abstractNum w:abstractNumId="23">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7"/>
  </w:num>
  <w:num w:numId="5">
    <w:abstractNumId w:val="26"/>
  </w:num>
  <w:num w:numId="6">
    <w:abstractNumId w:val="16"/>
  </w:num>
  <w:num w:numId="7">
    <w:abstractNumId w:val="18"/>
  </w:num>
  <w:num w:numId="8">
    <w:abstractNumId w:val="2"/>
  </w:num>
  <w:num w:numId="9">
    <w:abstractNumId w:val="24"/>
  </w:num>
  <w:num w:numId="10">
    <w:abstractNumId w:val="23"/>
  </w:num>
  <w:num w:numId="11">
    <w:abstractNumId w:val="7"/>
  </w:num>
  <w:num w:numId="12">
    <w:abstractNumId w:val="10"/>
  </w:num>
  <w:num w:numId="13">
    <w:abstractNumId w:val="13"/>
  </w:num>
  <w:num w:numId="14">
    <w:abstractNumId w:val="3"/>
  </w:num>
  <w:num w:numId="15">
    <w:abstractNumId w:val="21"/>
  </w:num>
  <w:num w:numId="16">
    <w:abstractNumId w:val="8"/>
  </w:num>
  <w:num w:numId="17">
    <w:abstractNumId w:val="25"/>
  </w:num>
  <w:num w:numId="18">
    <w:abstractNumId w:val="15"/>
  </w:num>
  <w:num w:numId="19">
    <w:abstractNumId w:val="14"/>
  </w:num>
  <w:num w:numId="20">
    <w:abstractNumId w:val="27"/>
  </w:num>
  <w:num w:numId="21">
    <w:abstractNumId w:val="11"/>
  </w:num>
  <w:num w:numId="22">
    <w:abstractNumId w:val="5"/>
  </w:num>
  <w:num w:numId="23">
    <w:abstractNumId w:val="9"/>
  </w:num>
  <w:num w:numId="24">
    <w:abstractNumId w:val="12"/>
  </w:num>
  <w:num w:numId="25">
    <w:abstractNumId w:val="4"/>
  </w:num>
  <w:num w:numId="26">
    <w:abstractNumId w:val="6"/>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autoHyphenation/>
  <w:drawingGridHorizontalSpacing w:val="10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7385"/>
    <w:rsid w:val="0003792E"/>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B2274"/>
    <w:rsid w:val="000B350F"/>
    <w:rsid w:val="000B4716"/>
    <w:rsid w:val="000B519A"/>
    <w:rsid w:val="000B575C"/>
    <w:rsid w:val="000C004B"/>
    <w:rsid w:val="000C203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14D2"/>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D40"/>
    <w:rsid w:val="00136D6A"/>
    <w:rsid w:val="00137985"/>
    <w:rsid w:val="001409CC"/>
    <w:rsid w:val="00140EDB"/>
    <w:rsid w:val="00141AEC"/>
    <w:rsid w:val="00145107"/>
    <w:rsid w:val="00145417"/>
    <w:rsid w:val="00145BD3"/>
    <w:rsid w:val="00145F65"/>
    <w:rsid w:val="00150B86"/>
    <w:rsid w:val="00157194"/>
    <w:rsid w:val="001573B4"/>
    <w:rsid w:val="001647D4"/>
    <w:rsid w:val="0016487C"/>
    <w:rsid w:val="0016523A"/>
    <w:rsid w:val="00166D17"/>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C90"/>
    <w:rsid w:val="001954D2"/>
    <w:rsid w:val="001A1002"/>
    <w:rsid w:val="001A19EB"/>
    <w:rsid w:val="001A464F"/>
    <w:rsid w:val="001A4D3E"/>
    <w:rsid w:val="001A53F5"/>
    <w:rsid w:val="001A6ED4"/>
    <w:rsid w:val="001B0DD9"/>
    <w:rsid w:val="001B222D"/>
    <w:rsid w:val="001B2277"/>
    <w:rsid w:val="001B34E3"/>
    <w:rsid w:val="001B5501"/>
    <w:rsid w:val="001B625B"/>
    <w:rsid w:val="001C19BB"/>
    <w:rsid w:val="001C1B42"/>
    <w:rsid w:val="001C3DD5"/>
    <w:rsid w:val="001C4525"/>
    <w:rsid w:val="001C4A9F"/>
    <w:rsid w:val="001C4E36"/>
    <w:rsid w:val="001C6F43"/>
    <w:rsid w:val="001C7871"/>
    <w:rsid w:val="001C7F4F"/>
    <w:rsid w:val="001D0B31"/>
    <w:rsid w:val="001D1393"/>
    <w:rsid w:val="001D252A"/>
    <w:rsid w:val="001D4462"/>
    <w:rsid w:val="001D4AF4"/>
    <w:rsid w:val="001D5939"/>
    <w:rsid w:val="001D63F4"/>
    <w:rsid w:val="001D6E24"/>
    <w:rsid w:val="001D71F6"/>
    <w:rsid w:val="001D7377"/>
    <w:rsid w:val="001E0137"/>
    <w:rsid w:val="001E0300"/>
    <w:rsid w:val="001E1281"/>
    <w:rsid w:val="001E1308"/>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200021"/>
    <w:rsid w:val="002002E3"/>
    <w:rsid w:val="00200F0A"/>
    <w:rsid w:val="00201E9F"/>
    <w:rsid w:val="002028F9"/>
    <w:rsid w:val="00202AD4"/>
    <w:rsid w:val="00203581"/>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9A4"/>
    <w:rsid w:val="002312D6"/>
    <w:rsid w:val="00231361"/>
    <w:rsid w:val="00231B1C"/>
    <w:rsid w:val="00232843"/>
    <w:rsid w:val="00232B53"/>
    <w:rsid w:val="00232EC1"/>
    <w:rsid w:val="0023334D"/>
    <w:rsid w:val="00233A8E"/>
    <w:rsid w:val="00233B9D"/>
    <w:rsid w:val="00235006"/>
    <w:rsid w:val="00235050"/>
    <w:rsid w:val="00236E04"/>
    <w:rsid w:val="00240446"/>
    <w:rsid w:val="00240AEC"/>
    <w:rsid w:val="00241ACC"/>
    <w:rsid w:val="0024291A"/>
    <w:rsid w:val="00243795"/>
    <w:rsid w:val="002473F8"/>
    <w:rsid w:val="002479FA"/>
    <w:rsid w:val="002507E8"/>
    <w:rsid w:val="00250B67"/>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971"/>
    <w:rsid w:val="00286FC8"/>
    <w:rsid w:val="00290431"/>
    <w:rsid w:val="00290ACE"/>
    <w:rsid w:val="00291207"/>
    <w:rsid w:val="00292D60"/>
    <w:rsid w:val="002955A1"/>
    <w:rsid w:val="00296D4C"/>
    <w:rsid w:val="00297334"/>
    <w:rsid w:val="0029741E"/>
    <w:rsid w:val="002976E8"/>
    <w:rsid w:val="002978A7"/>
    <w:rsid w:val="002A14D3"/>
    <w:rsid w:val="002A27C5"/>
    <w:rsid w:val="002A2AAD"/>
    <w:rsid w:val="002A3AEA"/>
    <w:rsid w:val="002A530C"/>
    <w:rsid w:val="002A5D09"/>
    <w:rsid w:val="002A7558"/>
    <w:rsid w:val="002A7A66"/>
    <w:rsid w:val="002B042C"/>
    <w:rsid w:val="002B27F1"/>
    <w:rsid w:val="002B2AC7"/>
    <w:rsid w:val="002B2C4E"/>
    <w:rsid w:val="002B6ADB"/>
    <w:rsid w:val="002C1312"/>
    <w:rsid w:val="002C15E3"/>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EFA"/>
    <w:rsid w:val="002E15BE"/>
    <w:rsid w:val="002E1F25"/>
    <w:rsid w:val="002E23A0"/>
    <w:rsid w:val="002E2871"/>
    <w:rsid w:val="002E3115"/>
    <w:rsid w:val="002E3534"/>
    <w:rsid w:val="002E431B"/>
    <w:rsid w:val="002E600E"/>
    <w:rsid w:val="002E7242"/>
    <w:rsid w:val="002E7432"/>
    <w:rsid w:val="002E76B5"/>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10C22"/>
    <w:rsid w:val="0031135C"/>
    <w:rsid w:val="00311BDD"/>
    <w:rsid w:val="0031242F"/>
    <w:rsid w:val="0031432C"/>
    <w:rsid w:val="003148E6"/>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4087"/>
    <w:rsid w:val="003355AB"/>
    <w:rsid w:val="0033593A"/>
    <w:rsid w:val="0034310C"/>
    <w:rsid w:val="00343498"/>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6893"/>
    <w:rsid w:val="00406E42"/>
    <w:rsid w:val="00407005"/>
    <w:rsid w:val="00407C9C"/>
    <w:rsid w:val="00412465"/>
    <w:rsid w:val="00413BBC"/>
    <w:rsid w:val="0041499C"/>
    <w:rsid w:val="00415769"/>
    <w:rsid w:val="0041694D"/>
    <w:rsid w:val="004171DC"/>
    <w:rsid w:val="0042006E"/>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5707"/>
    <w:rsid w:val="00446397"/>
    <w:rsid w:val="00447A38"/>
    <w:rsid w:val="004502A5"/>
    <w:rsid w:val="0045427A"/>
    <w:rsid w:val="00454FA5"/>
    <w:rsid w:val="004550E5"/>
    <w:rsid w:val="00456074"/>
    <w:rsid w:val="004566D9"/>
    <w:rsid w:val="00456939"/>
    <w:rsid w:val="004617C3"/>
    <w:rsid w:val="00461BF3"/>
    <w:rsid w:val="00462549"/>
    <w:rsid w:val="00462D26"/>
    <w:rsid w:val="0046534E"/>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F51"/>
    <w:rsid w:val="004C215B"/>
    <w:rsid w:val="004C4953"/>
    <w:rsid w:val="004C6E30"/>
    <w:rsid w:val="004C729A"/>
    <w:rsid w:val="004D0B8C"/>
    <w:rsid w:val="004D3174"/>
    <w:rsid w:val="004D3B0A"/>
    <w:rsid w:val="004D4072"/>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3E40"/>
    <w:rsid w:val="004F418B"/>
    <w:rsid w:val="004F57A0"/>
    <w:rsid w:val="004F5DBE"/>
    <w:rsid w:val="004F6657"/>
    <w:rsid w:val="00500A14"/>
    <w:rsid w:val="00500F5D"/>
    <w:rsid w:val="0050227A"/>
    <w:rsid w:val="00502AF9"/>
    <w:rsid w:val="00503ECA"/>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E51"/>
    <w:rsid w:val="00525417"/>
    <w:rsid w:val="005277A8"/>
    <w:rsid w:val="00531186"/>
    <w:rsid w:val="0053185F"/>
    <w:rsid w:val="005328D3"/>
    <w:rsid w:val="00532B28"/>
    <w:rsid w:val="00532F31"/>
    <w:rsid w:val="0053735A"/>
    <w:rsid w:val="00537634"/>
    <w:rsid w:val="00537DC9"/>
    <w:rsid w:val="00537DF8"/>
    <w:rsid w:val="0054015F"/>
    <w:rsid w:val="00542018"/>
    <w:rsid w:val="005422EA"/>
    <w:rsid w:val="00542804"/>
    <w:rsid w:val="005450F1"/>
    <w:rsid w:val="0054517E"/>
    <w:rsid w:val="005464F7"/>
    <w:rsid w:val="005476D9"/>
    <w:rsid w:val="00547EBF"/>
    <w:rsid w:val="00550900"/>
    <w:rsid w:val="00551F79"/>
    <w:rsid w:val="00552802"/>
    <w:rsid w:val="0055441C"/>
    <w:rsid w:val="005549E4"/>
    <w:rsid w:val="00556561"/>
    <w:rsid w:val="005575DA"/>
    <w:rsid w:val="0056024E"/>
    <w:rsid w:val="00561070"/>
    <w:rsid w:val="00561364"/>
    <w:rsid w:val="005616DA"/>
    <w:rsid w:val="00567351"/>
    <w:rsid w:val="005674FC"/>
    <w:rsid w:val="00567B8C"/>
    <w:rsid w:val="00570805"/>
    <w:rsid w:val="005708D5"/>
    <w:rsid w:val="005732C3"/>
    <w:rsid w:val="005733D3"/>
    <w:rsid w:val="005747B6"/>
    <w:rsid w:val="00575AFE"/>
    <w:rsid w:val="00576329"/>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4EA7"/>
    <w:rsid w:val="005D523B"/>
    <w:rsid w:val="005D6275"/>
    <w:rsid w:val="005D6F9A"/>
    <w:rsid w:val="005D7FD4"/>
    <w:rsid w:val="005E07FB"/>
    <w:rsid w:val="005E0FB5"/>
    <w:rsid w:val="005E11D3"/>
    <w:rsid w:val="005E1FE4"/>
    <w:rsid w:val="005E226F"/>
    <w:rsid w:val="005E2996"/>
    <w:rsid w:val="005E2A0A"/>
    <w:rsid w:val="005E2EC7"/>
    <w:rsid w:val="005E34CD"/>
    <w:rsid w:val="005E3F4A"/>
    <w:rsid w:val="005E453C"/>
    <w:rsid w:val="005E5DD0"/>
    <w:rsid w:val="005E74F9"/>
    <w:rsid w:val="005F1510"/>
    <w:rsid w:val="005F1A3D"/>
    <w:rsid w:val="005F3320"/>
    <w:rsid w:val="005F3C07"/>
    <w:rsid w:val="005F3EB7"/>
    <w:rsid w:val="005F431E"/>
    <w:rsid w:val="005F4DD7"/>
    <w:rsid w:val="005F6A33"/>
    <w:rsid w:val="005F77AE"/>
    <w:rsid w:val="005F79C3"/>
    <w:rsid w:val="006017D6"/>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183D"/>
    <w:rsid w:val="00651B27"/>
    <w:rsid w:val="00652571"/>
    <w:rsid w:val="00652D5E"/>
    <w:rsid w:val="00652E98"/>
    <w:rsid w:val="0065354C"/>
    <w:rsid w:val="00654077"/>
    <w:rsid w:val="00654D09"/>
    <w:rsid w:val="00655D5B"/>
    <w:rsid w:val="006578DF"/>
    <w:rsid w:val="0066180E"/>
    <w:rsid w:val="00662AA2"/>
    <w:rsid w:val="00662E01"/>
    <w:rsid w:val="0066480C"/>
    <w:rsid w:val="0066605B"/>
    <w:rsid w:val="0066646D"/>
    <w:rsid w:val="006702FF"/>
    <w:rsid w:val="00671998"/>
    <w:rsid w:val="0067227E"/>
    <w:rsid w:val="00673BCF"/>
    <w:rsid w:val="006742BB"/>
    <w:rsid w:val="00675D0A"/>
    <w:rsid w:val="0067633E"/>
    <w:rsid w:val="00680517"/>
    <w:rsid w:val="00680528"/>
    <w:rsid w:val="00681039"/>
    <w:rsid w:val="00682B30"/>
    <w:rsid w:val="006839D8"/>
    <w:rsid w:val="00684DE2"/>
    <w:rsid w:val="00685641"/>
    <w:rsid w:val="00687F5E"/>
    <w:rsid w:val="00687F77"/>
    <w:rsid w:val="0069099E"/>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89B"/>
    <w:rsid w:val="006B1383"/>
    <w:rsid w:val="006B154E"/>
    <w:rsid w:val="006B1719"/>
    <w:rsid w:val="006B1A0F"/>
    <w:rsid w:val="006B213E"/>
    <w:rsid w:val="006B2813"/>
    <w:rsid w:val="006B2A87"/>
    <w:rsid w:val="006B2BDB"/>
    <w:rsid w:val="006B2FE0"/>
    <w:rsid w:val="006B3FE7"/>
    <w:rsid w:val="006B5642"/>
    <w:rsid w:val="006B5BBF"/>
    <w:rsid w:val="006B71AC"/>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485E"/>
    <w:rsid w:val="007062E7"/>
    <w:rsid w:val="00706CC3"/>
    <w:rsid w:val="00706E9E"/>
    <w:rsid w:val="00707186"/>
    <w:rsid w:val="00711395"/>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4716"/>
    <w:rsid w:val="008053A8"/>
    <w:rsid w:val="008062DD"/>
    <w:rsid w:val="00806BBF"/>
    <w:rsid w:val="00810C1E"/>
    <w:rsid w:val="00810D23"/>
    <w:rsid w:val="00810FB0"/>
    <w:rsid w:val="00811689"/>
    <w:rsid w:val="0081231A"/>
    <w:rsid w:val="00812CA8"/>
    <w:rsid w:val="00812D0E"/>
    <w:rsid w:val="00812E9F"/>
    <w:rsid w:val="008131FB"/>
    <w:rsid w:val="008140E1"/>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D6B"/>
    <w:rsid w:val="008651D5"/>
    <w:rsid w:val="00865927"/>
    <w:rsid w:val="008659D4"/>
    <w:rsid w:val="00865ADB"/>
    <w:rsid w:val="0086634A"/>
    <w:rsid w:val="00867384"/>
    <w:rsid w:val="00867405"/>
    <w:rsid w:val="00870E3D"/>
    <w:rsid w:val="00870E75"/>
    <w:rsid w:val="00875FEF"/>
    <w:rsid w:val="008767D6"/>
    <w:rsid w:val="00877FDC"/>
    <w:rsid w:val="0088171F"/>
    <w:rsid w:val="00881D73"/>
    <w:rsid w:val="00882F7B"/>
    <w:rsid w:val="00884612"/>
    <w:rsid w:val="00884C18"/>
    <w:rsid w:val="008852E6"/>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BEA"/>
    <w:rsid w:val="008B2264"/>
    <w:rsid w:val="008B35D1"/>
    <w:rsid w:val="008B3B26"/>
    <w:rsid w:val="008B58B9"/>
    <w:rsid w:val="008B5909"/>
    <w:rsid w:val="008B6F38"/>
    <w:rsid w:val="008B7D52"/>
    <w:rsid w:val="008C0BAB"/>
    <w:rsid w:val="008C10C9"/>
    <w:rsid w:val="008C1571"/>
    <w:rsid w:val="008C1F52"/>
    <w:rsid w:val="008C3470"/>
    <w:rsid w:val="008C4A52"/>
    <w:rsid w:val="008C6277"/>
    <w:rsid w:val="008D4314"/>
    <w:rsid w:val="008D633C"/>
    <w:rsid w:val="008D7299"/>
    <w:rsid w:val="008E03BA"/>
    <w:rsid w:val="008E04FB"/>
    <w:rsid w:val="008E1006"/>
    <w:rsid w:val="008E18BC"/>
    <w:rsid w:val="008E2B52"/>
    <w:rsid w:val="008E3553"/>
    <w:rsid w:val="008E370C"/>
    <w:rsid w:val="008E3FF7"/>
    <w:rsid w:val="008E4072"/>
    <w:rsid w:val="008E73DC"/>
    <w:rsid w:val="008E799F"/>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95B"/>
    <w:rsid w:val="00911C88"/>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EE9"/>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3651"/>
    <w:rsid w:val="00955474"/>
    <w:rsid w:val="00955950"/>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40F8"/>
    <w:rsid w:val="009A70EC"/>
    <w:rsid w:val="009B0E97"/>
    <w:rsid w:val="009B1B9A"/>
    <w:rsid w:val="009B340B"/>
    <w:rsid w:val="009B3A2D"/>
    <w:rsid w:val="009B3F2E"/>
    <w:rsid w:val="009B45D8"/>
    <w:rsid w:val="009B54E7"/>
    <w:rsid w:val="009B7AF9"/>
    <w:rsid w:val="009B7DAD"/>
    <w:rsid w:val="009C0595"/>
    <w:rsid w:val="009C15DE"/>
    <w:rsid w:val="009C18F9"/>
    <w:rsid w:val="009C44E1"/>
    <w:rsid w:val="009C4FE9"/>
    <w:rsid w:val="009C73FE"/>
    <w:rsid w:val="009D0E78"/>
    <w:rsid w:val="009D0F44"/>
    <w:rsid w:val="009D1EB0"/>
    <w:rsid w:val="009D3FA5"/>
    <w:rsid w:val="009D4DAF"/>
    <w:rsid w:val="009D6C25"/>
    <w:rsid w:val="009D706A"/>
    <w:rsid w:val="009E0F22"/>
    <w:rsid w:val="009E1F6F"/>
    <w:rsid w:val="009E3D52"/>
    <w:rsid w:val="009E6EB7"/>
    <w:rsid w:val="009E7021"/>
    <w:rsid w:val="009E72B8"/>
    <w:rsid w:val="009E7B8D"/>
    <w:rsid w:val="009F486F"/>
    <w:rsid w:val="009F6F2D"/>
    <w:rsid w:val="009F7C2B"/>
    <w:rsid w:val="00A01084"/>
    <w:rsid w:val="00A03428"/>
    <w:rsid w:val="00A03578"/>
    <w:rsid w:val="00A035F5"/>
    <w:rsid w:val="00A043D4"/>
    <w:rsid w:val="00A04A82"/>
    <w:rsid w:val="00A07133"/>
    <w:rsid w:val="00A07B7D"/>
    <w:rsid w:val="00A105E1"/>
    <w:rsid w:val="00A11265"/>
    <w:rsid w:val="00A11881"/>
    <w:rsid w:val="00A11AC0"/>
    <w:rsid w:val="00A12750"/>
    <w:rsid w:val="00A130AE"/>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718D"/>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504D1"/>
    <w:rsid w:val="00A50A13"/>
    <w:rsid w:val="00A50B80"/>
    <w:rsid w:val="00A50D30"/>
    <w:rsid w:val="00A51873"/>
    <w:rsid w:val="00A53593"/>
    <w:rsid w:val="00A56728"/>
    <w:rsid w:val="00A570E1"/>
    <w:rsid w:val="00A61334"/>
    <w:rsid w:val="00A61EA8"/>
    <w:rsid w:val="00A621CD"/>
    <w:rsid w:val="00A635E0"/>
    <w:rsid w:val="00A65BB8"/>
    <w:rsid w:val="00A6615D"/>
    <w:rsid w:val="00A664E3"/>
    <w:rsid w:val="00A71507"/>
    <w:rsid w:val="00A7288D"/>
    <w:rsid w:val="00A74044"/>
    <w:rsid w:val="00A74132"/>
    <w:rsid w:val="00A76352"/>
    <w:rsid w:val="00A76891"/>
    <w:rsid w:val="00A77510"/>
    <w:rsid w:val="00A8022B"/>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C0191"/>
    <w:rsid w:val="00AC0397"/>
    <w:rsid w:val="00AC1B7C"/>
    <w:rsid w:val="00AC2D66"/>
    <w:rsid w:val="00AC3C54"/>
    <w:rsid w:val="00AC3DC7"/>
    <w:rsid w:val="00AC40DA"/>
    <w:rsid w:val="00AC476B"/>
    <w:rsid w:val="00AC4C28"/>
    <w:rsid w:val="00AC5632"/>
    <w:rsid w:val="00AC636A"/>
    <w:rsid w:val="00AC6B08"/>
    <w:rsid w:val="00AD2797"/>
    <w:rsid w:val="00AD4513"/>
    <w:rsid w:val="00AD4839"/>
    <w:rsid w:val="00AD6ED1"/>
    <w:rsid w:val="00AE1204"/>
    <w:rsid w:val="00AE22A7"/>
    <w:rsid w:val="00AE38CC"/>
    <w:rsid w:val="00AE4BA3"/>
    <w:rsid w:val="00AE5920"/>
    <w:rsid w:val="00AE5B98"/>
    <w:rsid w:val="00AE6B14"/>
    <w:rsid w:val="00AF00B7"/>
    <w:rsid w:val="00AF14B7"/>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515E"/>
    <w:rsid w:val="00B06C44"/>
    <w:rsid w:val="00B06F96"/>
    <w:rsid w:val="00B0730D"/>
    <w:rsid w:val="00B11669"/>
    <w:rsid w:val="00B117C8"/>
    <w:rsid w:val="00B11C4F"/>
    <w:rsid w:val="00B135D7"/>
    <w:rsid w:val="00B13B3F"/>
    <w:rsid w:val="00B14A2D"/>
    <w:rsid w:val="00B14C3A"/>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57FB"/>
    <w:rsid w:val="00B37295"/>
    <w:rsid w:val="00B4081C"/>
    <w:rsid w:val="00B4297E"/>
    <w:rsid w:val="00B42ABB"/>
    <w:rsid w:val="00B42E25"/>
    <w:rsid w:val="00B45278"/>
    <w:rsid w:val="00B461B7"/>
    <w:rsid w:val="00B46920"/>
    <w:rsid w:val="00B50587"/>
    <w:rsid w:val="00B506DF"/>
    <w:rsid w:val="00B50713"/>
    <w:rsid w:val="00B51D7D"/>
    <w:rsid w:val="00B533BC"/>
    <w:rsid w:val="00B53D5C"/>
    <w:rsid w:val="00B54616"/>
    <w:rsid w:val="00B565C4"/>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B0C"/>
    <w:rsid w:val="00B734E7"/>
    <w:rsid w:val="00B74E1E"/>
    <w:rsid w:val="00B75C01"/>
    <w:rsid w:val="00B75E6D"/>
    <w:rsid w:val="00B76EDF"/>
    <w:rsid w:val="00B775EA"/>
    <w:rsid w:val="00B80845"/>
    <w:rsid w:val="00B80883"/>
    <w:rsid w:val="00B825E4"/>
    <w:rsid w:val="00B83877"/>
    <w:rsid w:val="00B84015"/>
    <w:rsid w:val="00B85709"/>
    <w:rsid w:val="00B86A1E"/>
    <w:rsid w:val="00B909D2"/>
    <w:rsid w:val="00B90DEC"/>
    <w:rsid w:val="00B92214"/>
    <w:rsid w:val="00B928AE"/>
    <w:rsid w:val="00B9299B"/>
    <w:rsid w:val="00B94236"/>
    <w:rsid w:val="00B943DC"/>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F0E8A"/>
    <w:rsid w:val="00BF13F4"/>
    <w:rsid w:val="00BF1B9A"/>
    <w:rsid w:val="00BF1F63"/>
    <w:rsid w:val="00BF1F7A"/>
    <w:rsid w:val="00BF56EF"/>
    <w:rsid w:val="00BF589B"/>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BFD"/>
    <w:rsid w:val="00C31BB9"/>
    <w:rsid w:val="00C33352"/>
    <w:rsid w:val="00C33403"/>
    <w:rsid w:val="00C33D00"/>
    <w:rsid w:val="00C35419"/>
    <w:rsid w:val="00C35B11"/>
    <w:rsid w:val="00C36991"/>
    <w:rsid w:val="00C40B06"/>
    <w:rsid w:val="00C40B68"/>
    <w:rsid w:val="00C414C2"/>
    <w:rsid w:val="00C43C88"/>
    <w:rsid w:val="00C461E7"/>
    <w:rsid w:val="00C46FD6"/>
    <w:rsid w:val="00C476A3"/>
    <w:rsid w:val="00C523B9"/>
    <w:rsid w:val="00C52A4C"/>
    <w:rsid w:val="00C53D53"/>
    <w:rsid w:val="00C54A38"/>
    <w:rsid w:val="00C54A68"/>
    <w:rsid w:val="00C54F42"/>
    <w:rsid w:val="00C54FBD"/>
    <w:rsid w:val="00C551F3"/>
    <w:rsid w:val="00C559D9"/>
    <w:rsid w:val="00C578FA"/>
    <w:rsid w:val="00C60511"/>
    <w:rsid w:val="00C6143E"/>
    <w:rsid w:val="00C61B5D"/>
    <w:rsid w:val="00C61FD8"/>
    <w:rsid w:val="00C628FB"/>
    <w:rsid w:val="00C6312F"/>
    <w:rsid w:val="00C64468"/>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A0942"/>
    <w:rsid w:val="00CA2819"/>
    <w:rsid w:val="00CA4133"/>
    <w:rsid w:val="00CA4E3E"/>
    <w:rsid w:val="00CA7CFE"/>
    <w:rsid w:val="00CB08BF"/>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CFC"/>
    <w:rsid w:val="00CD5A11"/>
    <w:rsid w:val="00CD5BBA"/>
    <w:rsid w:val="00CD5D66"/>
    <w:rsid w:val="00CE036E"/>
    <w:rsid w:val="00CE22DA"/>
    <w:rsid w:val="00CE2850"/>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244B"/>
    <w:rsid w:val="00D32FF2"/>
    <w:rsid w:val="00D3344D"/>
    <w:rsid w:val="00D33CB7"/>
    <w:rsid w:val="00D34500"/>
    <w:rsid w:val="00D3488E"/>
    <w:rsid w:val="00D34AD4"/>
    <w:rsid w:val="00D3625C"/>
    <w:rsid w:val="00D367C3"/>
    <w:rsid w:val="00D36FE2"/>
    <w:rsid w:val="00D41559"/>
    <w:rsid w:val="00D42F5F"/>
    <w:rsid w:val="00D439C8"/>
    <w:rsid w:val="00D46DBA"/>
    <w:rsid w:val="00D47408"/>
    <w:rsid w:val="00D512E8"/>
    <w:rsid w:val="00D53D6D"/>
    <w:rsid w:val="00D53E5C"/>
    <w:rsid w:val="00D55767"/>
    <w:rsid w:val="00D575D2"/>
    <w:rsid w:val="00D57640"/>
    <w:rsid w:val="00D60988"/>
    <w:rsid w:val="00D62F95"/>
    <w:rsid w:val="00D65B19"/>
    <w:rsid w:val="00D66174"/>
    <w:rsid w:val="00D66FE0"/>
    <w:rsid w:val="00D723B7"/>
    <w:rsid w:val="00D72899"/>
    <w:rsid w:val="00D7461E"/>
    <w:rsid w:val="00D75AB8"/>
    <w:rsid w:val="00D8282E"/>
    <w:rsid w:val="00D8319E"/>
    <w:rsid w:val="00D833A2"/>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17EB"/>
    <w:rsid w:val="00DB2F47"/>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EB1"/>
    <w:rsid w:val="00DD45F9"/>
    <w:rsid w:val="00DD5374"/>
    <w:rsid w:val="00DD5A37"/>
    <w:rsid w:val="00DD636B"/>
    <w:rsid w:val="00DD70C8"/>
    <w:rsid w:val="00DE0A69"/>
    <w:rsid w:val="00DE0B86"/>
    <w:rsid w:val="00DE0FD9"/>
    <w:rsid w:val="00DE2744"/>
    <w:rsid w:val="00DE50AD"/>
    <w:rsid w:val="00DE5493"/>
    <w:rsid w:val="00DE6EC8"/>
    <w:rsid w:val="00DF08D4"/>
    <w:rsid w:val="00DF0FAE"/>
    <w:rsid w:val="00DF40ED"/>
    <w:rsid w:val="00E016BC"/>
    <w:rsid w:val="00E01E2B"/>
    <w:rsid w:val="00E02562"/>
    <w:rsid w:val="00E02D42"/>
    <w:rsid w:val="00E03891"/>
    <w:rsid w:val="00E064C9"/>
    <w:rsid w:val="00E14E81"/>
    <w:rsid w:val="00E1522D"/>
    <w:rsid w:val="00E168F9"/>
    <w:rsid w:val="00E16CB7"/>
    <w:rsid w:val="00E16FDC"/>
    <w:rsid w:val="00E17D2A"/>
    <w:rsid w:val="00E21DDD"/>
    <w:rsid w:val="00E23559"/>
    <w:rsid w:val="00E24EF9"/>
    <w:rsid w:val="00E24FCD"/>
    <w:rsid w:val="00E27949"/>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26B7"/>
    <w:rsid w:val="00E42AE7"/>
    <w:rsid w:val="00E433EA"/>
    <w:rsid w:val="00E4373F"/>
    <w:rsid w:val="00E43E7A"/>
    <w:rsid w:val="00E43FEC"/>
    <w:rsid w:val="00E4514C"/>
    <w:rsid w:val="00E4594B"/>
    <w:rsid w:val="00E45983"/>
    <w:rsid w:val="00E50359"/>
    <w:rsid w:val="00E54180"/>
    <w:rsid w:val="00E54991"/>
    <w:rsid w:val="00E54C6A"/>
    <w:rsid w:val="00E57CAE"/>
    <w:rsid w:val="00E62D15"/>
    <w:rsid w:val="00E65662"/>
    <w:rsid w:val="00E660A8"/>
    <w:rsid w:val="00E66136"/>
    <w:rsid w:val="00E67713"/>
    <w:rsid w:val="00E7014A"/>
    <w:rsid w:val="00E70196"/>
    <w:rsid w:val="00E70924"/>
    <w:rsid w:val="00E72887"/>
    <w:rsid w:val="00E73EE4"/>
    <w:rsid w:val="00E73F87"/>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CB"/>
    <w:rsid w:val="00E908AC"/>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FC2"/>
    <w:rsid w:val="00EC51AA"/>
    <w:rsid w:val="00EC5CE8"/>
    <w:rsid w:val="00EC778B"/>
    <w:rsid w:val="00EC7868"/>
    <w:rsid w:val="00EC7967"/>
    <w:rsid w:val="00ED1077"/>
    <w:rsid w:val="00ED2308"/>
    <w:rsid w:val="00ED4155"/>
    <w:rsid w:val="00ED4D36"/>
    <w:rsid w:val="00ED5812"/>
    <w:rsid w:val="00ED5F03"/>
    <w:rsid w:val="00ED6A03"/>
    <w:rsid w:val="00ED6D4D"/>
    <w:rsid w:val="00ED709C"/>
    <w:rsid w:val="00EE03A5"/>
    <w:rsid w:val="00EE1C8C"/>
    <w:rsid w:val="00EE23F4"/>
    <w:rsid w:val="00EE2B00"/>
    <w:rsid w:val="00EE40D8"/>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A9A"/>
    <w:rsid w:val="00F56D34"/>
    <w:rsid w:val="00F57640"/>
    <w:rsid w:val="00F57FE4"/>
    <w:rsid w:val="00F61142"/>
    <w:rsid w:val="00F613B3"/>
    <w:rsid w:val="00F617D3"/>
    <w:rsid w:val="00F621A9"/>
    <w:rsid w:val="00F6266F"/>
    <w:rsid w:val="00F6647A"/>
    <w:rsid w:val="00F668AB"/>
    <w:rsid w:val="00F66BD3"/>
    <w:rsid w:val="00F66D64"/>
    <w:rsid w:val="00F66E83"/>
    <w:rsid w:val="00F750EF"/>
    <w:rsid w:val="00F7640F"/>
    <w:rsid w:val="00F77FA9"/>
    <w:rsid w:val="00F8135D"/>
    <w:rsid w:val="00F8247E"/>
    <w:rsid w:val="00F82BF9"/>
    <w:rsid w:val="00F83228"/>
    <w:rsid w:val="00F84F05"/>
    <w:rsid w:val="00F932E1"/>
    <w:rsid w:val="00F93DC5"/>
    <w:rsid w:val="00F941CF"/>
    <w:rsid w:val="00F94394"/>
    <w:rsid w:val="00F956FD"/>
    <w:rsid w:val="00F97D1D"/>
    <w:rsid w:val="00FA0774"/>
    <w:rsid w:val="00FA0A5E"/>
    <w:rsid w:val="00FA1AC4"/>
    <w:rsid w:val="00FA2553"/>
    <w:rsid w:val="00FA2599"/>
    <w:rsid w:val="00FA3134"/>
    <w:rsid w:val="00FA32D4"/>
    <w:rsid w:val="00FA49A4"/>
    <w:rsid w:val="00FA55BF"/>
    <w:rsid w:val="00FA69BE"/>
    <w:rsid w:val="00FA7885"/>
    <w:rsid w:val="00FA7F5C"/>
    <w:rsid w:val="00FB03D0"/>
    <w:rsid w:val="00FB3ECB"/>
    <w:rsid w:val="00FB3F55"/>
    <w:rsid w:val="00FB4040"/>
    <w:rsid w:val="00FB4077"/>
    <w:rsid w:val="00FB50AA"/>
    <w:rsid w:val="00FB55C7"/>
    <w:rsid w:val="00FB671A"/>
    <w:rsid w:val="00FB7320"/>
    <w:rsid w:val="00FC28DF"/>
    <w:rsid w:val="00FC29C2"/>
    <w:rsid w:val="00FC45D9"/>
    <w:rsid w:val="00FC571B"/>
    <w:rsid w:val="00FC6914"/>
    <w:rsid w:val="00FC7102"/>
    <w:rsid w:val="00FD0C14"/>
    <w:rsid w:val="00FD1B0B"/>
    <w:rsid w:val="00FD2D94"/>
    <w:rsid w:val="00FD3162"/>
    <w:rsid w:val="00FD7CE0"/>
    <w:rsid w:val="00FE0257"/>
    <w:rsid w:val="00FE1F21"/>
    <w:rsid w:val="00FE2A94"/>
    <w:rsid w:val="00FE2C5A"/>
    <w:rsid w:val="00FE2E48"/>
    <w:rsid w:val="00FE395B"/>
    <w:rsid w:val="00FE4FC9"/>
    <w:rsid w:val="00FE5F0E"/>
    <w:rsid w:val="00FE77A8"/>
    <w:rsid w:val="00FF0376"/>
    <w:rsid w:val="00FF05CD"/>
    <w:rsid w:val="00FF074F"/>
    <w:rsid w:val="00FF194B"/>
    <w:rsid w:val="00FF2076"/>
    <w:rsid w:val="00FF20A8"/>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b">
    <w:name w:val="header"/>
    <w:basedOn w:val="a"/>
    <w:link w:val="ac"/>
    <w:uiPriority w:val="99"/>
    <w:rsid w:val="00407C9C"/>
    <w:pPr>
      <w:tabs>
        <w:tab w:val="center" w:pos="4677"/>
        <w:tab w:val="right" w:pos="9355"/>
      </w:tabs>
    </w:pPr>
  </w:style>
  <w:style w:type="character" w:customStyle="1" w:styleId="ac">
    <w:name w:val="Верхний колонтитул Знак"/>
    <w:basedOn w:val="a0"/>
    <w:link w:val="ab"/>
    <w:uiPriority w:val="99"/>
    <w:rsid w:val="00407C9C"/>
  </w:style>
  <w:style w:type="paragraph" w:styleId="ad">
    <w:name w:val="footer"/>
    <w:basedOn w:val="a"/>
    <w:link w:val="ae"/>
    <w:rsid w:val="00407C9C"/>
    <w:pPr>
      <w:tabs>
        <w:tab w:val="center" w:pos="4677"/>
        <w:tab w:val="right" w:pos="9355"/>
      </w:tabs>
    </w:pPr>
  </w:style>
  <w:style w:type="character" w:customStyle="1" w:styleId="ae">
    <w:name w:val="Нижний колонтитул Знак"/>
    <w:basedOn w:val="a0"/>
    <w:link w:val="ad"/>
    <w:rsid w:val="00407C9C"/>
  </w:style>
  <w:style w:type="character" w:customStyle="1" w:styleId="af">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
    <w:rsid w:val="00252C63"/>
    <w:pPr>
      <w:shd w:val="clear" w:color="auto" w:fill="FFFFFF"/>
      <w:spacing w:after="240" w:line="254" w:lineRule="exact"/>
      <w:ind w:hanging="720"/>
    </w:pPr>
    <w:rPr>
      <w:rFonts w:ascii="Arial" w:eastAsia="Arial" w:hAnsi="Arial"/>
      <w:sz w:val="21"/>
      <w:szCs w:val="21"/>
    </w:rPr>
  </w:style>
  <w:style w:type="character" w:customStyle="1" w:styleId="af0">
    <w:name w:val="Основной текст + Полужирный"/>
    <w:rsid w:val="00252C63"/>
    <w:rPr>
      <w:rFonts w:ascii="Arial" w:eastAsia="Arial" w:hAnsi="Arial" w:cs="Arial"/>
      <w:b/>
      <w:bCs/>
      <w:sz w:val="21"/>
      <w:szCs w:val="21"/>
      <w:shd w:val="clear" w:color="auto" w:fill="FFFFFF"/>
    </w:rPr>
  </w:style>
  <w:style w:type="paragraph" w:customStyle="1" w:styleId="af1">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2">
    <w:name w:val="Body Text Indent"/>
    <w:basedOn w:val="a"/>
    <w:link w:val="af3"/>
    <w:rsid w:val="00A65BB8"/>
    <w:pPr>
      <w:spacing w:after="120"/>
      <w:ind w:left="283"/>
    </w:pPr>
    <w:rPr>
      <w:sz w:val="24"/>
      <w:szCs w:val="24"/>
    </w:rPr>
  </w:style>
  <w:style w:type="character" w:customStyle="1" w:styleId="af3">
    <w:name w:val="Основной текст с отступом Знак"/>
    <w:link w:val="af2"/>
    <w:rsid w:val="00A65BB8"/>
    <w:rPr>
      <w:sz w:val="24"/>
      <w:szCs w:val="24"/>
    </w:rPr>
  </w:style>
  <w:style w:type="paragraph" w:styleId="af4">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5"/>
    <w:qFormat/>
    <w:rsid w:val="00A65BB8"/>
    <w:pPr>
      <w:spacing w:before="100" w:beforeAutospacing="1" w:after="100" w:afterAutospacing="1"/>
    </w:pPr>
    <w:rPr>
      <w:sz w:val="24"/>
      <w:szCs w:val="24"/>
    </w:rPr>
  </w:style>
  <w:style w:type="paragraph" w:styleId="af6">
    <w:name w:val="No Spacing"/>
    <w:link w:val="af7"/>
    <w:uiPriority w:val="1"/>
    <w:qFormat/>
    <w:rsid w:val="006D4379"/>
    <w:rPr>
      <w:rFonts w:ascii="Calibri" w:hAnsi="Calibri"/>
      <w:sz w:val="22"/>
      <w:szCs w:val="22"/>
    </w:rPr>
  </w:style>
  <w:style w:type="character" w:styleId="af8">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9">
    <w:name w:val="Revision"/>
    <w:hidden/>
    <w:uiPriority w:val="99"/>
    <w:semiHidden/>
    <w:rsid w:val="00D33CB7"/>
  </w:style>
  <w:style w:type="character" w:customStyle="1" w:styleId="af5">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4"/>
    <w:locked/>
    <w:rsid w:val="00561364"/>
    <w:rPr>
      <w:sz w:val="24"/>
      <w:szCs w:val="24"/>
    </w:rPr>
  </w:style>
  <w:style w:type="character" w:customStyle="1" w:styleId="af7">
    <w:name w:val="Без интервала Знак"/>
    <w:link w:val="af6"/>
    <w:uiPriority w:val="1"/>
    <w:locked/>
    <w:rsid w:val="009E3D5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b">
    <w:name w:val="header"/>
    <w:basedOn w:val="a"/>
    <w:link w:val="ac"/>
    <w:uiPriority w:val="99"/>
    <w:rsid w:val="00407C9C"/>
    <w:pPr>
      <w:tabs>
        <w:tab w:val="center" w:pos="4677"/>
        <w:tab w:val="right" w:pos="9355"/>
      </w:tabs>
    </w:pPr>
  </w:style>
  <w:style w:type="character" w:customStyle="1" w:styleId="ac">
    <w:name w:val="Верхний колонтитул Знак"/>
    <w:basedOn w:val="a0"/>
    <w:link w:val="ab"/>
    <w:uiPriority w:val="99"/>
    <w:rsid w:val="00407C9C"/>
  </w:style>
  <w:style w:type="paragraph" w:styleId="ad">
    <w:name w:val="footer"/>
    <w:basedOn w:val="a"/>
    <w:link w:val="ae"/>
    <w:rsid w:val="00407C9C"/>
    <w:pPr>
      <w:tabs>
        <w:tab w:val="center" w:pos="4677"/>
        <w:tab w:val="right" w:pos="9355"/>
      </w:tabs>
    </w:pPr>
  </w:style>
  <w:style w:type="character" w:customStyle="1" w:styleId="ae">
    <w:name w:val="Нижний колонтитул Знак"/>
    <w:basedOn w:val="a0"/>
    <w:link w:val="ad"/>
    <w:rsid w:val="00407C9C"/>
  </w:style>
  <w:style w:type="character" w:customStyle="1" w:styleId="af">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
    <w:rsid w:val="00252C63"/>
    <w:pPr>
      <w:shd w:val="clear" w:color="auto" w:fill="FFFFFF"/>
      <w:spacing w:after="240" w:line="254" w:lineRule="exact"/>
      <w:ind w:hanging="720"/>
    </w:pPr>
    <w:rPr>
      <w:rFonts w:ascii="Arial" w:eastAsia="Arial" w:hAnsi="Arial"/>
      <w:sz w:val="21"/>
      <w:szCs w:val="21"/>
    </w:rPr>
  </w:style>
  <w:style w:type="character" w:customStyle="1" w:styleId="af0">
    <w:name w:val="Основной текст + Полужирный"/>
    <w:rsid w:val="00252C63"/>
    <w:rPr>
      <w:rFonts w:ascii="Arial" w:eastAsia="Arial" w:hAnsi="Arial" w:cs="Arial"/>
      <w:b/>
      <w:bCs/>
      <w:sz w:val="21"/>
      <w:szCs w:val="21"/>
      <w:shd w:val="clear" w:color="auto" w:fill="FFFFFF"/>
    </w:rPr>
  </w:style>
  <w:style w:type="paragraph" w:customStyle="1" w:styleId="af1">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2">
    <w:name w:val="Body Text Indent"/>
    <w:basedOn w:val="a"/>
    <w:link w:val="af3"/>
    <w:rsid w:val="00A65BB8"/>
    <w:pPr>
      <w:spacing w:after="120"/>
      <w:ind w:left="283"/>
    </w:pPr>
    <w:rPr>
      <w:sz w:val="24"/>
      <w:szCs w:val="24"/>
    </w:rPr>
  </w:style>
  <w:style w:type="character" w:customStyle="1" w:styleId="af3">
    <w:name w:val="Основной текст с отступом Знак"/>
    <w:link w:val="af2"/>
    <w:rsid w:val="00A65BB8"/>
    <w:rPr>
      <w:sz w:val="24"/>
      <w:szCs w:val="24"/>
    </w:rPr>
  </w:style>
  <w:style w:type="paragraph" w:styleId="af4">
    <w:name w:val="Normal (Web)"/>
    <w:basedOn w:val="a"/>
    <w:rsid w:val="00A65BB8"/>
    <w:pPr>
      <w:spacing w:before="100" w:beforeAutospacing="1" w:after="100" w:afterAutospacing="1"/>
    </w:pPr>
    <w:rPr>
      <w:sz w:val="24"/>
      <w:szCs w:val="24"/>
    </w:rPr>
  </w:style>
  <w:style w:type="paragraph" w:styleId="af5">
    <w:name w:val="No Spacing"/>
    <w:uiPriority w:val="1"/>
    <w:qFormat/>
    <w:rsid w:val="006D4379"/>
    <w:rPr>
      <w:rFonts w:ascii="Calibri" w:hAnsi="Calibri"/>
      <w:sz w:val="22"/>
      <w:szCs w:val="22"/>
    </w:rPr>
  </w:style>
  <w:style w:type="character" w:styleId="af6">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7">
    <w:name w:val="Revision"/>
    <w:hidden/>
    <w:uiPriority w:val="99"/>
    <w:semiHidden/>
    <w:rsid w:val="00D33CB7"/>
  </w:style>
</w:styles>
</file>

<file path=word/webSettings.xml><?xml version="1.0" encoding="utf-8"?>
<w:webSettings xmlns:r="http://schemas.openxmlformats.org/officeDocument/2006/relationships" xmlns:w="http://schemas.openxmlformats.org/wordprocessingml/2006/main">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863F-AD1A-4B7E-97C8-1E605F0A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19</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27184</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Тютрина</cp:lastModifiedBy>
  <cp:revision>132</cp:revision>
  <cp:lastPrinted>2019-11-19T01:25:00Z</cp:lastPrinted>
  <dcterms:created xsi:type="dcterms:W3CDTF">2018-03-13T05:24:00Z</dcterms:created>
  <dcterms:modified xsi:type="dcterms:W3CDTF">2019-11-19T01:47:00Z</dcterms:modified>
</cp:coreProperties>
</file>