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7E" w:rsidRPr="00004C58" w:rsidRDefault="0019007E" w:rsidP="00004C58">
      <w:pPr>
        <w:jc w:val="center"/>
        <w:rPr>
          <w:sz w:val="28"/>
          <w:szCs w:val="28"/>
        </w:rPr>
      </w:pPr>
      <w:r w:rsidRPr="00004C58">
        <w:rPr>
          <w:sz w:val="28"/>
          <w:szCs w:val="28"/>
        </w:rPr>
        <w:t>РОССИЙСКАЯ ФЕДЕРАЦИЯ</w:t>
      </w:r>
    </w:p>
    <w:p w:rsidR="0019007E" w:rsidRDefault="0019007E" w:rsidP="00004C5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19007E" w:rsidRDefault="0019007E" w:rsidP="00004C58">
      <w:pPr>
        <w:tabs>
          <w:tab w:val="left" w:pos="5355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19007E" w:rsidRDefault="0019007E" w:rsidP="00004C58">
      <w:pPr>
        <w:pStyle w:val="Heading3"/>
        <w:keepNext w:val="0"/>
        <w:rPr>
          <w:sz w:val="40"/>
        </w:rPr>
      </w:pPr>
      <w:r>
        <w:t>ПОСТАНОВЛЕНИЕ</w:t>
      </w:r>
    </w:p>
    <w:p w:rsidR="0019007E" w:rsidRDefault="0019007E" w:rsidP="00004C58">
      <w:pPr>
        <w:jc w:val="center"/>
        <w:rPr>
          <w:rFonts w:ascii="Arial" w:hAnsi="Arial"/>
        </w:rPr>
      </w:pPr>
    </w:p>
    <w:p w:rsidR="0019007E" w:rsidRDefault="0019007E" w:rsidP="00004C58">
      <w:pPr>
        <w:rPr>
          <w:rFonts w:ascii="Arial" w:hAnsi="Arial"/>
        </w:rPr>
      </w:pPr>
      <w:r>
        <w:rPr>
          <w:rFonts w:ascii="Arial" w:hAnsi="Arial"/>
        </w:rPr>
        <w:t>от 25.06.2018 № 402</w:t>
      </w:r>
    </w:p>
    <w:p w:rsidR="0019007E" w:rsidRDefault="0019007E" w:rsidP="00004C58">
      <w:pPr>
        <w:jc w:val="both"/>
        <w:rPr>
          <w:color w:val="000000"/>
          <w:sz w:val="28"/>
          <w:szCs w:val="28"/>
        </w:rPr>
      </w:pPr>
      <w:r>
        <w:rPr>
          <w:rFonts w:ascii="Arial" w:hAnsi="Arial"/>
        </w:rPr>
        <w:t>г. Черемхово</w:t>
      </w:r>
    </w:p>
    <w:p w:rsidR="0019007E" w:rsidRPr="00004C58" w:rsidRDefault="0019007E" w:rsidP="00004C58">
      <w:pPr>
        <w:rPr>
          <w:rFonts w:ascii="Times New Roman" w:hAnsi="Times New Roman"/>
          <w:b/>
          <w:sz w:val="24"/>
          <w:szCs w:val="24"/>
        </w:rPr>
      </w:pPr>
      <w:r w:rsidRPr="00004C58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Pr="00004C58">
        <w:rPr>
          <w:rFonts w:ascii="Times New Roman" w:hAnsi="Times New Roman"/>
          <w:b/>
          <w:bCs/>
          <w:color w:val="000000"/>
          <w:sz w:val="24"/>
          <w:szCs w:val="24"/>
        </w:rPr>
        <w:t>Положения о порядке определения цены земельных участков, находящихся в муниципальной собственности Черемховского районного муниципального образования, оплаты за такие земельные участки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04C58">
        <w:rPr>
          <w:rFonts w:ascii="Times New Roman" w:hAnsi="Times New Roman"/>
          <w:b/>
          <w:bCs/>
          <w:color w:val="000000"/>
          <w:sz w:val="24"/>
          <w:szCs w:val="24"/>
        </w:rPr>
        <w:t>при заключении  договоров купли-продажи без проведения торгов</w:t>
      </w:r>
    </w:p>
    <w:p w:rsidR="0019007E" w:rsidRPr="00004C58" w:rsidRDefault="0019007E" w:rsidP="00004C5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04C58">
        <w:rPr>
          <w:rFonts w:ascii="Times New Roman" w:hAnsi="Times New Roman"/>
          <w:color w:val="000000"/>
          <w:sz w:val="28"/>
          <w:szCs w:val="28"/>
        </w:rPr>
        <w:t xml:space="preserve">В соответствии с подпунктом 3 пункта 2 статьи 39.4 </w:t>
      </w:r>
      <w:hyperlink r:id="rId7" w:history="1">
        <w:r w:rsidRPr="00004C58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Земельного кодекса Российской Федерации</w:t>
        </w:r>
      </w:hyperlink>
      <w:r w:rsidRPr="00004C58">
        <w:rPr>
          <w:rFonts w:ascii="Times New Roman" w:hAnsi="Times New Roman"/>
          <w:sz w:val="28"/>
          <w:szCs w:val="28"/>
        </w:rPr>
        <w:t>, 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04C58">
          <w:rPr>
            <w:rFonts w:ascii="Times New Roman" w:hAnsi="Times New Roman"/>
            <w:bCs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004C58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19007E" w:rsidRPr="00004C58" w:rsidRDefault="0019007E" w:rsidP="00004C58">
      <w:pPr>
        <w:jc w:val="center"/>
        <w:rPr>
          <w:b/>
          <w:sz w:val="28"/>
          <w:szCs w:val="28"/>
        </w:rPr>
      </w:pPr>
      <w:r w:rsidRPr="00004C58">
        <w:rPr>
          <w:b/>
          <w:sz w:val="28"/>
          <w:szCs w:val="28"/>
        </w:rPr>
        <w:t>п о с т а н о в л я е т :</w:t>
      </w:r>
    </w:p>
    <w:p w:rsidR="0019007E" w:rsidRPr="00116202" w:rsidRDefault="0019007E" w:rsidP="00004C58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97785B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</w:t>
      </w:r>
      <w:r w:rsidRPr="00116202">
        <w:rPr>
          <w:bCs/>
          <w:color w:val="000000"/>
          <w:sz w:val="28"/>
          <w:szCs w:val="28"/>
        </w:rPr>
        <w:t>Положение о порядке определения цены земельных участков, находящихся в муниципальной собственности Черемховского районного муниципального образования, оплаты</w:t>
      </w:r>
      <w:r>
        <w:rPr>
          <w:bCs/>
          <w:color w:val="000000"/>
          <w:sz w:val="28"/>
          <w:szCs w:val="28"/>
        </w:rPr>
        <w:t xml:space="preserve"> за такие земельные участки</w:t>
      </w:r>
      <w:r w:rsidRPr="00116202">
        <w:rPr>
          <w:bCs/>
          <w:color w:val="000000"/>
          <w:sz w:val="28"/>
          <w:szCs w:val="28"/>
        </w:rPr>
        <w:t xml:space="preserve"> при заключении  договоров купл</w:t>
      </w:r>
      <w:r>
        <w:rPr>
          <w:bCs/>
          <w:color w:val="000000"/>
          <w:sz w:val="28"/>
          <w:szCs w:val="28"/>
        </w:rPr>
        <w:t>и-продажи без проведения торгов (прилагается)</w:t>
      </w:r>
      <w:r w:rsidRPr="00116202">
        <w:rPr>
          <w:sz w:val="28"/>
          <w:szCs w:val="28"/>
          <w:lang w:eastAsia="en-US"/>
        </w:rPr>
        <w:t xml:space="preserve">. </w:t>
      </w:r>
    </w:p>
    <w:p w:rsidR="0019007E" w:rsidRPr="00116202" w:rsidRDefault="0019007E" w:rsidP="00004C58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116202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 w:rsidRPr="00116202">
        <w:rPr>
          <w:bCs/>
          <w:color w:val="000000"/>
          <w:sz w:val="28"/>
          <w:szCs w:val="28"/>
        </w:rPr>
        <w:t>Положение о порядке определения цены земельных участков, находящихся в муниципальной собственности Черемховского районного муниципального образования, их оплаты при заключении  договоров купли-продажи таких земельных участков без проведения торгов,</w:t>
      </w:r>
      <w:r>
        <w:rPr>
          <w:bCs/>
          <w:color w:val="000000"/>
          <w:sz w:val="28"/>
          <w:szCs w:val="28"/>
        </w:rPr>
        <w:t xml:space="preserve"> утвержденное постановлением администрации Черемховского районного муниципального образования от 07.12.2016 № 520.</w:t>
      </w:r>
    </w:p>
    <w:p w:rsidR="0019007E" w:rsidRDefault="0019007E" w:rsidP="00004C58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70237">
        <w:rPr>
          <w:sz w:val="28"/>
          <w:szCs w:val="28"/>
        </w:rPr>
        <w:t>Отделу организационной работы (</w:t>
      </w:r>
      <w:r>
        <w:rPr>
          <w:sz w:val="28"/>
          <w:szCs w:val="28"/>
        </w:rPr>
        <w:t>Ю.А. Коломеец</w:t>
      </w:r>
      <w:r w:rsidRPr="0017023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19007E" w:rsidRPr="009F3DD8" w:rsidRDefault="0019007E" w:rsidP="00004C58">
      <w:pPr>
        <w:pStyle w:val="ListParagraph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9F3DD8">
        <w:rPr>
          <w:sz w:val="28"/>
          <w:szCs w:val="28"/>
        </w:rPr>
        <w:t xml:space="preserve">внести информационную справку в оригинал постановления администрации Черемховского районного муниципального образования от </w:t>
      </w:r>
      <w:r w:rsidRPr="009F3DD8">
        <w:rPr>
          <w:bCs/>
          <w:color w:val="000000"/>
          <w:sz w:val="28"/>
          <w:szCs w:val="28"/>
        </w:rPr>
        <w:t>07.12.2016 № 520</w:t>
      </w:r>
      <w:r w:rsidRPr="009F3DD8">
        <w:rPr>
          <w:sz w:val="28"/>
          <w:szCs w:val="28"/>
        </w:rPr>
        <w:t xml:space="preserve"> «Об утверждении П</w:t>
      </w:r>
      <w:r w:rsidRPr="009F3DD8">
        <w:rPr>
          <w:bCs/>
          <w:color w:val="000000"/>
          <w:sz w:val="28"/>
          <w:szCs w:val="28"/>
        </w:rPr>
        <w:t>оложения о порядке определения цены земельных участков, находящихся в муниципальной собственности Черемховского районного муниципального образования, их оплаты при заключении  договоров купли-продажи таких земельных участков без проведения торгов</w:t>
      </w:r>
      <w:r w:rsidRPr="009F3DD8">
        <w:rPr>
          <w:sz w:val="28"/>
          <w:szCs w:val="28"/>
        </w:rPr>
        <w:t>» о дат</w:t>
      </w:r>
      <w:r>
        <w:rPr>
          <w:sz w:val="28"/>
          <w:szCs w:val="28"/>
        </w:rPr>
        <w:t>е признания его утратившим силу;</w:t>
      </w:r>
    </w:p>
    <w:p w:rsidR="0019007E" w:rsidRPr="009F3DD8" w:rsidRDefault="0019007E" w:rsidP="00004C58">
      <w:pPr>
        <w:pStyle w:val="ListParagraph"/>
        <w:numPr>
          <w:ilvl w:val="1"/>
          <w:numId w:val="2"/>
        </w:numPr>
        <w:tabs>
          <w:tab w:val="left" w:pos="993"/>
        </w:tabs>
        <w:ind w:left="0" w:firstLine="568"/>
        <w:jc w:val="both"/>
        <w:rPr>
          <w:sz w:val="28"/>
          <w:szCs w:val="28"/>
        </w:rPr>
      </w:pPr>
      <w:r w:rsidRPr="009F3DD8">
        <w:rPr>
          <w:sz w:val="28"/>
          <w:szCs w:val="28"/>
        </w:rPr>
        <w:t>направить на опубликование 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19007E" w:rsidRPr="00170237" w:rsidRDefault="0019007E" w:rsidP="00004C58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17023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9007E" w:rsidRPr="00170237" w:rsidRDefault="0019007E" w:rsidP="00004C58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170237">
        <w:rPr>
          <w:sz w:val="28"/>
          <w:szCs w:val="28"/>
        </w:rPr>
        <w:t>Контроль за исполнением настоящего постановления возложить на первого заместителя мэра район</w:t>
      </w:r>
      <w:r>
        <w:rPr>
          <w:sz w:val="28"/>
          <w:szCs w:val="28"/>
        </w:rPr>
        <w:t>а</w:t>
      </w:r>
      <w:r w:rsidRPr="00170237">
        <w:rPr>
          <w:sz w:val="28"/>
          <w:szCs w:val="28"/>
        </w:rPr>
        <w:t xml:space="preserve"> И.А. Тугаринову.</w:t>
      </w:r>
    </w:p>
    <w:p w:rsidR="0019007E" w:rsidRPr="007E0E10" w:rsidRDefault="0019007E" w:rsidP="00004C58">
      <w:pPr>
        <w:ind w:firstLine="720"/>
        <w:jc w:val="both"/>
        <w:rPr>
          <w:sz w:val="28"/>
          <w:szCs w:val="28"/>
        </w:rPr>
      </w:pPr>
    </w:p>
    <w:p w:rsidR="0019007E" w:rsidRPr="007E0E10" w:rsidRDefault="0019007E" w:rsidP="00004C58">
      <w:pPr>
        <w:ind w:firstLine="720"/>
        <w:jc w:val="both"/>
        <w:rPr>
          <w:sz w:val="28"/>
          <w:szCs w:val="28"/>
        </w:rPr>
      </w:pPr>
    </w:p>
    <w:p w:rsidR="0019007E" w:rsidRDefault="0019007E" w:rsidP="00004C58">
      <w:pPr>
        <w:jc w:val="both"/>
        <w:rPr>
          <w:rFonts w:ascii="Times New Roman" w:hAnsi="Times New Roman"/>
          <w:sz w:val="28"/>
          <w:szCs w:val="28"/>
        </w:rPr>
      </w:pPr>
      <w:r w:rsidRPr="00004C58">
        <w:rPr>
          <w:rFonts w:ascii="Times New Roman" w:hAnsi="Times New Roman"/>
          <w:sz w:val="28"/>
          <w:szCs w:val="28"/>
        </w:rPr>
        <w:t>Мэр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C58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04C58">
        <w:rPr>
          <w:rFonts w:ascii="Times New Roman" w:hAnsi="Times New Roman"/>
          <w:sz w:val="28"/>
          <w:szCs w:val="28"/>
        </w:rPr>
        <w:tab/>
      </w:r>
      <w:r w:rsidRPr="00004C58">
        <w:rPr>
          <w:rFonts w:ascii="Times New Roman" w:hAnsi="Times New Roman"/>
          <w:sz w:val="28"/>
          <w:szCs w:val="28"/>
        </w:rPr>
        <w:tab/>
      </w:r>
      <w:r w:rsidRPr="00004C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04C58">
        <w:rPr>
          <w:rFonts w:ascii="Times New Roman" w:hAnsi="Times New Roman"/>
          <w:sz w:val="28"/>
          <w:szCs w:val="28"/>
        </w:rPr>
        <w:t>В.Л. Побойкин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007E" w:rsidRPr="00004C58" w:rsidRDefault="0019007E" w:rsidP="00004C58">
      <w:pPr>
        <w:jc w:val="both"/>
        <w:rPr>
          <w:rFonts w:ascii="Times New Roman" w:hAnsi="Times New Roman"/>
          <w:sz w:val="28"/>
          <w:szCs w:val="28"/>
        </w:rPr>
      </w:pPr>
    </w:p>
    <w:p w:rsidR="0019007E" w:rsidRPr="004035D9" w:rsidRDefault="0019007E" w:rsidP="00004C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4035D9">
        <w:rPr>
          <w:rFonts w:ascii="Times New Roman" w:hAnsi="Times New Roman"/>
          <w:bCs/>
          <w:color w:val="000000"/>
          <w:sz w:val="24"/>
          <w:szCs w:val="24"/>
        </w:rPr>
        <w:t>Приложение</w:t>
      </w:r>
    </w:p>
    <w:p w:rsidR="0019007E" w:rsidRPr="004035D9" w:rsidRDefault="0019007E" w:rsidP="00004C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4035D9">
        <w:rPr>
          <w:rFonts w:ascii="Times New Roman" w:hAnsi="Times New Roman"/>
          <w:bCs/>
          <w:color w:val="000000"/>
          <w:sz w:val="24"/>
          <w:szCs w:val="24"/>
        </w:rPr>
        <w:t>Утверждено</w:t>
      </w:r>
    </w:p>
    <w:p w:rsidR="0019007E" w:rsidRPr="004035D9" w:rsidRDefault="0019007E" w:rsidP="00004C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4035D9">
        <w:rPr>
          <w:rFonts w:ascii="Times New Roman" w:hAnsi="Times New Roman"/>
          <w:bCs/>
          <w:color w:val="000000"/>
          <w:sz w:val="24"/>
          <w:szCs w:val="24"/>
        </w:rPr>
        <w:t xml:space="preserve"> постановлением администрации ЧРМО</w:t>
      </w:r>
    </w:p>
    <w:p w:rsidR="0019007E" w:rsidRDefault="0019007E" w:rsidP="00004C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4035D9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25.06.2018 </w:t>
      </w:r>
      <w:r w:rsidRPr="004035D9">
        <w:rPr>
          <w:rFonts w:ascii="Times New Roman" w:hAnsi="Times New Roman"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402</w:t>
      </w:r>
      <w:bookmarkStart w:id="0" w:name="_GoBack"/>
      <w:bookmarkEnd w:id="0"/>
    </w:p>
    <w:p w:rsidR="0019007E" w:rsidRDefault="0019007E" w:rsidP="00004C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007E" w:rsidRDefault="0019007E" w:rsidP="00004C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A0FEA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о порядке определения цены земельных участков, находящихся в муниципальной собственности Черемховского районного муниципального образования, оплаты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такие земельные участки </w:t>
      </w:r>
      <w:r w:rsidRPr="002A0FEA">
        <w:rPr>
          <w:rFonts w:ascii="Times New Roman" w:hAnsi="Times New Roman"/>
          <w:b/>
          <w:bCs/>
          <w:color w:val="000000"/>
          <w:sz w:val="28"/>
          <w:szCs w:val="28"/>
        </w:rPr>
        <w:t>при заключении  договоров купли-продажи без проведения торгов</w:t>
      </w:r>
      <w:r w:rsidRPr="00673CFC">
        <w:rPr>
          <w:rFonts w:ascii="Times New Roman" w:hAnsi="Times New Roman"/>
          <w:b/>
          <w:bCs/>
          <w:color w:val="26282F"/>
          <w:sz w:val="28"/>
          <w:szCs w:val="28"/>
        </w:rPr>
        <w:br/>
      </w:r>
      <w:bookmarkStart w:id="1" w:name="sub_91"/>
    </w:p>
    <w:p w:rsidR="0019007E" w:rsidRPr="00A75507" w:rsidRDefault="0019007E" w:rsidP="00004C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75507">
        <w:rPr>
          <w:rFonts w:ascii="Times New Roman" w:hAnsi="Times New Roman"/>
          <w:color w:val="000000"/>
          <w:sz w:val="28"/>
          <w:szCs w:val="28"/>
        </w:rPr>
        <w:t>1. Настоящее Положение разработано в соответствии с</w:t>
      </w:r>
      <w:r>
        <w:rPr>
          <w:rFonts w:ascii="Times New Roman" w:hAnsi="Times New Roman"/>
          <w:sz w:val="28"/>
          <w:szCs w:val="28"/>
        </w:rPr>
        <w:t xml:space="preserve"> подпунктом 3 пункта 2 </w:t>
      </w:r>
      <w:hyperlink r:id="rId9" w:history="1">
        <w:r w:rsidRPr="00A75507">
          <w:rPr>
            <w:rFonts w:ascii="Times New Roman" w:hAnsi="Times New Roman"/>
            <w:color w:val="000000"/>
            <w:sz w:val="28"/>
            <w:szCs w:val="28"/>
          </w:rPr>
          <w:t>стать</w:t>
        </w:r>
        <w:r>
          <w:rPr>
            <w:rFonts w:ascii="Times New Roman" w:hAnsi="Times New Roman"/>
            <w:color w:val="000000"/>
            <w:sz w:val="28"/>
            <w:szCs w:val="28"/>
          </w:rPr>
          <w:t>и</w:t>
        </w:r>
        <w:r w:rsidRPr="00A75507">
          <w:rPr>
            <w:rFonts w:ascii="Times New Roman" w:hAnsi="Times New Roman"/>
            <w:color w:val="000000"/>
            <w:sz w:val="28"/>
            <w:szCs w:val="28"/>
          </w:rPr>
          <w:t xml:space="preserve"> 39.4</w:t>
        </w:r>
      </w:hyperlink>
      <w:r w:rsidRPr="00A75507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 и устанавливает порядок определения цены земельных участков, находящихся в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5507">
        <w:rPr>
          <w:rFonts w:ascii="Times New Roman" w:hAnsi="Times New Roman"/>
          <w:bCs/>
          <w:color w:val="000000"/>
          <w:sz w:val="28"/>
          <w:szCs w:val="28"/>
        </w:rPr>
        <w:t>Черемховского районного муниципального образования</w:t>
      </w:r>
      <w:r w:rsidRPr="00A75507">
        <w:rPr>
          <w:rFonts w:ascii="Times New Roman" w:hAnsi="Times New Roman"/>
          <w:color w:val="000000"/>
          <w:sz w:val="28"/>
          <w:szCs w:val="28"/>
        </w:rPr>
        <w:t xml:space="preserve">(далее - земельные участки), </w:t>
      </w:r>
      <w:r>
        <w:rPr>
          <w:rFonts w:ascii="Times New Roman" w:hAnsi="Times New Roman"/>
          <w:color w:val="000000"/>
          <w:sz w:val="28"/>
          <w:szCs w:val="28"/>
        </w:rPr>
        <w:t xml:space="preserve">оплаты </w:t>
      </w:r>
      <w:r w:rsidRPr="00546832">
        <w:rPr>
          <w:rFonts w:ascii="Times New Roman" w:hAnsi="Times New Roman"/>
          <w:bCs/>
          <w:color w:val="000000"/>
          <w:sz w:val="28"/>
          <w:szCs w:val="28"/>
        </w:rPr>
        <w:t>за такие земельные участки при заключении  договоров купли-продажи без проведения торгов</w:t>
      </w:r>
      <w:r w:rsidRPr="00546832">
        <w:rPr>
          <w:rFonts w:ascii="Times New Roman" w:hAnsi="Times New Roman"/>
          <w:color w:val="000000"/>
          <w:sz w:val="28"/>
          <w:szCs w:val="28"/>
        </w:rPr>
        <w:t>.</w:t>
      </w:r>
    </w:p>
    <w:p w:rsidR="0019007E" w:rsidRPr="00A75507" w:rsidRDefault="0019007E" w:rsidP="00004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92"/>
      <w:bookmarkEnd w:id="1"/>
      <w:r w:rsidRPr="00A75507">
        <w:rPr>
          <w:rFonts w:ascii="Times New Roman" w:hAnsi="Times New Roman"/>
          <w:color w:val="000000"/>
          <w:sz w:val="28"/>
          <w:szCs w:val="28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19007E" w:rsidRPr="00A75507" w:rsidRDefault="0019007E" w:rsidP="00004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921"/>
      <w:bookmarkEnd w:id="2"/>
      <w:r w:rsidRPr="00A75507">
        <w:rPr>
          <w:rFonts w:ascii="Times New Roman" w:hAnsi="Times New Roman"/>
          <w:color w:val="000000"/>
          <w:sz w:val="28"/>
          <w:szCs w:val="28"/>
        </w:rPr>
        <w:t>1) земельных участков, на которых расположены индивидуальные жи</w:t>
      </w:r>
      <w:r>
        <w:rPr>
          <w:rFonts w:ascii="Times New Roman" w:hAnsi="Times New Roman"/>
          <w:color w:val="000000"/>
          <w:sz w:val="28"/>
          <w:szCs w:val="28"/>
        </w:rPr>
        <w:t>лые дома, индивидуальные гаражи,</w:t>
      </w:r>
      <w:r w:rsidRPr="00A75507">
        <w:rPr>
          <w:rFonts w:ascii="Times New Roman" w:hAnsi="Times New Roman"/>
          <w:color w:val="000000"/>
          <w:sz w:val="28"/>
          <w:szCs w:val="28"/>
        </w:rPr>
        <w:t xml:space="preserve"> гражданам, являющимся собственниками таких индивидуальных жилых домов, индивидуальных гаражей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75507">
        <w:rPr>
          <w:rFonts w:ascii="Times New Roman" w:hAnsi="Times New Roman"/>
          <w:color w:val="000000"/>
          <w:sz w:val="28"/>
          <w:szCs w:val="28"/>
        </w:rPr>
        <w:t xml:space="preserve"> в случаях, предусмотренных </w:t>
      </w:r>
      <w:hyperlink r:id="rId10" w:history="1">
        <w:r w:rsidRPr="00A75507">
          <w:rPr>
            <w:rFonts w:ascii="Times New Roman" w:hAnsi="Times New Roman"/>
            <w:color w:val="000000"/>
            <w:sz w:val="28"/>
            <w:szCs w:val="28"/>
          </w:rPr>
          <w:t>статьей 39.20</w:t>
        </w:r>
      </w:hyperlink>
      <w:r w:rsidRPr="00A75507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Федерации;</w:t>
      </w:r>
    </w:p>
    <w:p w:rsidR="0019007E" w:rsidRPr="00A75507" w:rsidRDefault="0019007E" w:rsidP="00004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922"/>
      <w:bookmarkEnd w:id="3"/>
      <w:r w:rsidRPr="00A75507">
        <w:rPr>
          <w:rFonts w:ascii="Times New Roman" w:hAnsi="Times New Roman"/>
          <w:color w:val="000000"/>
          <w:sz w:val="28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19007E" w:rsidRPr="00A75507" w:rsidRDefault="0019007E" w:rsidP="00004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923"/>
      <w:bookmarkEnd w:id="4"/>
      <w:r w:rsidRPr="00A75507">
        <w:rPr>
          <w:rFonts w:ascii="Times New Roman" w:hAnsi="Times New Roman"/>
          <w:color w:val="000000"/>
          <w:sz w:val="28"/>
          <w:szCs w:val="28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19007E" w:rsidRPr="00A75507" w:rsidRDefault="0019007E" w:rsidP="00004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sub_924"/>
      <w:bookmarkEnd w:id="5"/>
      <w:r w:rsidRPr="00A75507">
        <w:rPr>
          <w:rFonts w:ascii="Times New Roman" w:hAnsi="Times New Roman"/>
          <w:color w:val="000000"/>
          <w:sz w:val="28"/>
          <w:szCs w:val="28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19007E" w:rsidRPr="00A75507" w:rsidRDefault="0019007E" w:rsidP="00004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93"/>
      <w:bookmarkEnd w:id="6"/>
      <w:r w:rsidRPr="00A75507">
        <w:rPr>
          <w:rFonts w:ascii="Times New Roman" w:hAnsi="Times New Roman"/>
          <w:color w:val="000000"/>
          <w:sz w:val="28"/>
          <w:szCs w:val="28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19007E" w:rsidRPr="00A75507" w:rsidRDefault="0019007E" w:rsidP="00004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sub_931"/>
      <w:bookmarkEnd w:id="7"/>
      <w:r w:rsidRPr="00A75507">
        <w:rPr>
          <w:rFonts w:ascii="Times New Roman" w:hAnsi="Times New Roman"/>
          <w:color w:val="000000"/>
          <w:sz w:val="28"/>
          <w:szCs w:val="28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19007E" w:rsidRPr="00A75507" w:rsidRDefault="0019007E" w:rsidP="00004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sub_932"/>
      <w:bookmarkEnd w:id="8"/>
      <w:r w:rsidRPr="00A75507">
        <w:rPr>
          <w:rFonts w:ascii="Times New Roman" w:hAnsi="Times New Roman"/>
          <w:color w:val="000000"/>
          <w:sz w:val="28"/>
          <w:szCs w:val="28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</w:t>
      </w:r>
      <w:hyperlink r:id="rId11" w:history="1">
        <w:r w:rsidRPr="00A75507">
          <w:rPr>
            <w:rFonts w:ascii="Times New Roman" w:hAnsi="Times New Roman"/>
            <w:color w:val="000000"/>
            <w:sz w:val="28"/>
            <w:szCs w:val="28"/>
          </w:rPr>
          <w:t>Градостроительным кодексом</w:t>
        </w:r>
      </w:hyperlink>
      <w:r w:rsidRPr="00A75507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заключен договор о комплексном освоении территории.</w:t>
      </w:r>
    </w:p>
    <w:p w:rsidR="0019007E" w:rsidRPr="00A75507" w:rsidRDefault="0019007E" w:rsidP="00004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sub_94"/>
      <w:bookmarkEnd w:id="9"/>
      <w:r w:rsidRPr="00A75507">
        <w:rPr>
          <w:rFonts w:ascii="Times New Roman" w:hAnsi="Times New Roman"/>
          <w:color w:val="000000"/>
          <w:sz w:val="28"/>
          <w:szCs w:val="28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19007E" w:rsidRPr="00A75507" w:rsidRDefault="0019007E" w:rsidP="00004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sub_941"/>
      <w:bookmarkEnd w:id="10"/>
      <w:r w:rsidRPr="00A75507">
        <w:rPr>
          <w:rFonts w:ascii="Times New Roman" w:hAnsi="Times New Roman"/>
          <w:color w:val="000000"/>
          <w:sz w:val="28"/>
          <w:szCs w:val="28"/>
        </w:rPr>
        <w:t xml:space="preserve">1) земельных участков, на которых расположены здания, сооружения, лицам, не указанным в </w:t>
      </w:r>
      <w:hyperlink w:anchor="sub_921" w:history="1">
        <w:r w:rsidRPr="00A75507">
          <w:rPr>
            <w:rFonts w:ascii="Times New Roman" w:hAnsi="Times New Roman"/>
            <w:color w:val="000000"/>
            <w:sz w:val="28"/>
            <w:szCs w:val="28"/>
          </w:rPr>
          <w:t>подпункте 1 пункта 2</w:t>
        </w:r>
      </w:hyperlink>
      <w:r w:rsidRPr="00A75507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2" w:history="1">
        <w:r w:rsidRPr="00A75507">
          <w:rPr>
            <w:rFonts w:ascii="Times New Roman" w:hAnsi="Times New Roman"/>
            <w:color w:val="000000"/>
            <w:sz w:val="28"/>
            <w:szCs w:val="28"/>
          </w:rPr>
          <w:t>статьей 39.20</w:t>
        </w:r>
      </w:hyperlink>
      <w:r w:rsidRPr="00A75507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Федерации;</w:t>
      </w:r>
    </w:p>
    <w:p w:rsidR="0019007E" w:rsidRPr="00A75507" w:rsidRDefault="0019007E" w:rsidP="00004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sub_942"/>
      <w:bookmarkEnd w:id="11"/>
      <w:r w:rsidRPr="00A75507">
        <w:rPr>
          <w:rFonts w:ascii="Times New Roman" w:hAnsi="Times New Roman"/>
          <w:color w:val="000000"/>
          <w:sz w:val="28"/>
          <w:szCs w:val="28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19007E" w:rsidRPr="00A75507" w:rsidRDefault="0019007E" w:rsidP="00004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sub_95"/>
      <w:bookmarkEnd w:id="12"/>
      <w:r w:rsidRPr="00A75507">
        <w:rPr>
          <w:rFonts w:ascii="Times New Roman" w:hAnsi="Times New Roman"/>
          <w:color w:val="000000"/>
          <w:sz w:val="28"/>
          <w:szCs w:val="28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19007E" w:rsidRPr="00A75507" w:rsidRDefault="0019007E" w:rsidP="00004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sub_951"/>
      <w:bookmarkEnd w:id="13"/>
      <w:r w:rsidRPr="00A75507">
        <w:rPr>
          <w:rFonts w:ascii="Times New Roman" w:hAnsi="Times New Roman"/>
          <w:color w:val="000000"/>
          <w:sz w:val="28"/>
          <w:szCs w:val="28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3" w:history="1">
        <w:r w:rsidRPr="00A75507">
          <w:rPr>
            <w:rFonts w:ascii="Times New Roman" w:hAnsi="Times New Roman"/>
            <w:color w:val="000000"/>
            <w:sz w:val="28"/>
            <w:szCs w:val="28"/>
          </w:rPr>
          <w:t>пункте 2 статьи 39.9</w:t>
        </w:r>
      </w:hyperlink>
      <w:r w:rsidRPr="00A75507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Федерации;</w:t>
      </w:r>
    </w:p>
    <w:p w:rsidR="0019007E" w:rsidRPr="00A75507" w:rsidRDefault="0019007E" w:rsidP="00004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" w:name="sub_952"/>
      <w:bookmarkEnd w:id="14"/>
      <w:r w:rsidRPr="00A75507">
        <w:rPr>
          <w:rFonts w:ascii="Times New Roman" w:hAnsi="Times New Roman"/>
          <w:color w:val="000000"/>
          <w:sz w:val="28"/>
          <w:szCs w:val="28"/>
        </w:rPr>
        <w:t xml:space="preserve">2) земельных участков крестьянскому (фермерскому) хозяйству или сельскохозяйственной организации в случаях, установленных </w:t>
      </w:r>
      <w:hyperlink r:id="rId14" w:history="1">
        <w:r w:rsidRPr="00A75507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A75507">
        <w:rPr>
          <w:rFonts w:ascii="Times New Roman" w:hAnsi="Times New Roman"/>
          <w:color w:val="000000"/>
          <w:sz w:val="28"/>
          <w:szCs w:val="28"/>
        </w:rPr>
        <w:t xml:space="preserve"> от 24.07.2002 № 101-ФЗ «Об обороте земель сельскохозяйственного назначения».</w:t>
      </w:r>
    </w:p>
    <w:p w:rsidR="0019007E" w:rsidRPr="00673CFC" w:rsidRDefault="0019007E" w:rsidP="00004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96"/>
      <w:bookmarkEnd w:id="15"/>
      <w:r w:rsidRPr="00A75507">
        <w:rPr>
          <w:rFonts w:ascii="Times New Roman" w:hAnsi="Times New Roman"/>
          <w:color w:val="000000"/>
          <w:sz w:val="28"/>
          <w:szCs w:val="28"/>
        </w:rPr>
        <w:t xml:space="preserve">6.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5" w:history="1">
        <w:r w:rsidRPr="00A75507">
          <w:rPr>
            <w:rFonts w:ascii="Times New Roman" w:hAnsi="Times New Roman"/>
            <w:color w:val="000000"/>
            <w:sz w:val="28"/>
            <w:szCs w:val="28"/>
          </w:rPr>
          <w:t>статьей 39.18</w:t>
        </w:r>
      </w:hyperlink>
      <w:r w:rsidRPr="00673CFC">
        <w:rPr>
          <w:rFonts w:ascii="Times New Roman" w:hAnsi="Times New Roman"/>
          <w:sz w:val="28"/>
          <w:szCs w:val="28"/>
        </w:rPr>
        <w:t>Земельного кодекса Российской Федерации.</w:t>
      </w:r>
    </w:p>
    <w:p w:rsidR="0019007E" w:rsidRPr="006570CB" w:rsidRDefault="0019007E" w:rsidP="0000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3CF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7. Оплата при продаже земельных участков осуществляется в полном объеме единовременно без предоставления рассрочки в течение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30 календарных</w:t>
      </w:r>
      <w:r w:rsidRPr="00673CF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дней со дня подписания сторонами договора купли-продажи земельного участка путем перечисления денежных средств на счет Управления Федерального казначейства по Иркутской области, указанный в договоре купли-продажи земельного участка, в порядке, установленном бюджетным законодательством Российской Федерации.</w:t>
      </w:r>
    </w:p>
    <w:p w:rsidR="0019007E" w:rsidRPr="006570CB" w:rsidRDefault="0019007E" w:rsidP="00004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16"/>
    <w:p w:rsidR="0019007E" w:rsidRPr="00F72103" w:rsidRDefault="0019007E" w:rsidP="00004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ook w:val="0000"/>
      </w:tblPr>
      <w:tblGrid>
        <w:gridCol w:w="6666"/>
        <w:gridCol w:w="3399"/>
      </w:tblGrid>
      <w:tr w:rsidR="0019007E" w:rsidRPr="0059402E" w:rsidTr="00C712B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9007E" w:rsidRPr="0059402E" w:rsidRDefault="0019007E" w:rsidP="00004C58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59402E">
              <w:rPr>
                <w:rFonts w:ascii="Times New Roman" w:hAnsi="Times New Roman"/>
                <w:sz w:val="28"/>
                <w:szCs w:val="28"/>
              </w:rPr>
              <w:t xml:space="preserve">Председатель КУМИ ЧРМО 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9007E" w:rsidRPr="0059402E" w:rsidRDefault="0019007E" w:rsidP="00004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402E">
              <w:rPr>
                <w:rFonts w:ascii="Times New Roman" w:hAnsi="Times New Roman"/>
                <w:sz w:val="28"/>
                <w:szCs w:val="28"/>
              </w:rPr>
              <w:t>В.Б. Пежемская</w:t>
            </w:r>
          </w:p>
        </w:tc>
      </w:tr>
    </w:tbl>
    <w:p w:rsidR="0019007E" w:rsidRPr="00673CFC" w:rsidRDefault="0019007E" w:rsidP="00004C58">
      <w:pPr>
        <w:rPr>
          <w:sz w:val="28"/>
          <w:szCs w:val="28"/>
        </w:rPr>
      </w:pPr>
    </w:p>
    <w:sectPr w:rsidR="0019007E" w:rsidRPr="00673CFC" w:rsidSect="00C712B8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07E" w:rsidRDefault="0019007E" w:rsidP="004035D9">
      <w:pPr>
        <w:spacing w:after="0" w:line="240" w:lineRule="auto"/>
      </w:pPr>
      <w:r>
        <w:separator/>
      </w:r>
    </w:p>
  </w:endnote>
  <w:endnote w:type="continuationSeparator" w:id="1">
    <w:p w:rsidR="0019007E" w:rsidRDefault="0019007E" w:rsidP="0040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07E" w:rsidRDefault="0019007E" w:rsidP="004035D9">
      <w:pPr>
        <w:spacing w:after="0" w:line="240" w:lineRule="auto"/>
      </w:pPr>
      <w:r>
        <w:separator/>
      </w:r>
    </w:p>
  </w:footnote>
  <w:footnote w:type="continuationSeparator" w:id="1">
    <w:p w:rsidR="0019007E" w:rsidRDefault="0019007E" w:rsidP="00403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8CD"/>
    <w:multiLevelType w:val="multilevel"/>
    <w:tmpl w:val="F46EC1FE"/>
    <w:lvl w:ilvl="0">
      <w:start w:val="1"/>
      <w:numFmt w:val="decimal"/>
      <w:lvlText w:val="%1."/>
      <w:lvlJc w:val="left"/>
      <w:pPr>
        <w:ind w:left="1447" w:hanging="8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1">
    <w:nsid w:val="60961FDA"/>
    <w:multiLevelType w:val="multilevel"/>
    <w:tmpl w:val="5FCA41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103"/>
    <w:rsid w:val="00004C58"/>
    <w:rsid w:val="00116202"/>
    <w:rsid w:val="00170237"/>
    <w:rsid w:val="0019007E"/>
    <w:rsid w:val="001D5671"/>
    <w:rsid w:val="001F3ECC"/>
    <w:rsid w:val="0021272D"/>
    <w:rsid w:val="0021778A"/>
    <w:rsid w:val="00246BDC"/>
    <w:rsid w:val="00272225"/>
    <w:rsid w:val="002A0FEA"/>
    <w:rsid w:val="003A19DD"/>
    <w:rsid w:val="003A26FA"/>
    <w:rsid w:val="004035D9"/>
    <w:rsid w:val="00406506"/>
    <w:rsid w:val="00540691"/>
    <w:rsid w:val="00546832"/>
    <w:rsid w:val="0059402E"/>
    <w:rsid w:val="006570CB"/>
    <w:rsid w:val="00673CFC"/>
    <w:rsid w:val="006B45C8"/>
    <w:rsid w:val="007E0E10"/>
    <w:rsid w:val="008475B3"/>
    <w:rsid w:val="008F1D93"/>
    <w:rsid w:val="00973F99"/>
    <w:rsid w:val="0097785B"/>
    <w:rsid w:val="009C4A60"/>
    <w:rsid w:val="009F3DD8"/>
    <w:rsid w:val="00A75507"/>
    <w:rsid w:val="00C41DD5"/>
    <w:rsid w:val="00C67513"/>
    <w:rsid w:val="00C712B8"/>
    <w:rsid w:val="00CF59A0"/>
    <w:rsid w:val="00F72103"/>
    <w:rsid w:val="00FA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F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04C58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04C58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32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04C5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C58"/>
    <w:rPr>
      <w:rFonts w:ascii="Arial" w:eastAsia="Times New Roman" w:hAnsi="Arial" w:cs="Times New Roman"/>
      <w:sz w:val="24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4C58"/>
    <w:rPr>
      <w:rFonts w:ascii="Arial" w:eastAsia="Times New Roman" w:hAnsi="Arial" w:cs="Times New Roman"/>
      <w:b/>
      <w:sz w:val="32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4C58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40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35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35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5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004C5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4C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24624.39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garantF1://12024624.39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8258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4624.3918" TargetMode="External"/><Relationship Id="rId10" Type="http://schemas.openxmlformats.org/officeDocument/2006/relationships/hyperlink" Target="garantF1://12024624.39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4" TargetMode="External"/><Relationship Id="rId14" Type="http://schemas.openxmlformats.org/officeDocument/2006/relationships/hyperlink" Target="garantF1://1202754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4</Pages>
  <Words>1321</Words>
  <Characters>7533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Орготдел</cp:lastModifiedBy>
  <cp:revision>11</cp:revision>
  <cp:lastPrinted>2018-06-22T06:01:00Z</cp:lastPrinted>
  <dcterms:created xsi:type="dcterms:W3CDTF">2018-06-04T09:15:00Z</dcterms:created>
  <dcterms:modified xsi:type="dcterms:W3CDTF">2018-07-02T01:58:00Z</dcterms:modified>
</cp:coreProperties>
</file>