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BA" w:rsidRPr="001202F4" w:rsidRDefault="00E57BBA" w:rsidP="00E57BBA">
      <w:pPr>
        <w:ind w:left="2124" w:firstLine="708"/>
        <w:rPr>
          <w:rFonts w:ascii="Times New Roman" w:hAnsi="Times New Roman"/>
          <w:sz w:val="24"/>
          <w:szCs w:val="24"/>
        </w:rPr>
      </w:pPr>
      <w:r w:rsidRPr="001202F4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E57BBA" w:rsidRPr="001202F4" w:rsidRDefault="00E57BBA" w:rsidP="00E57BBA">
      <w:pPr>
        <w:jc w:val="center"/>
        <w:rPr>
          <w:rFonts w:ascii="Times New Roman" w:hAnsi="Times New Roman"/>
          <w:sz w:val="24"/>
          <w:szCs w:val="24"/>
        </w:rPr>
      </w:pPr>
      <w:r w:rsidRPr="001202F4">
        <w:rPr>
          <w:rFonts w:ascii="Times New Roman" w:hAnsi="Times New Roman"/>
          <w:sz w:val="24"/>
          <w:szCs w:val="24"/>
        </w:rPr>
        <w:t>по предоставлению муниципальной услуги   «Владение, пользование и распоряжение имуществом, находящимся в муниципальной собственности»</w:t>
      </w:r>
    </w:p>
    <w:p w:rsidR="00E57BBA" w:rsidRDefault="00E57BBA" w:rsidP="00E57B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1. ОБЩИЕ ПОЛОЖЕНИЯ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1.1. Административный регламент по предоставлению муниципальной услуги «Владение, пользование и распоряжение имуществом, находящимся в муниципальной собственности»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разработан в целях повышения качества исполнения муниципальной  услуги,  определяет сроки и последовательность действий при исполнении муниципальной  услуги «Владение, пользование и распоряжение имуществом, находящимся в муниципальной собственности».</w:t>
      </w:r>
      <w:r>
        <w:rPr>
          <w:rFonts w:ascii="Times New Roman" w:hAnsi="Times New Roman"/>
          <w:sz w:val="24"/>
          <w:szCs w:val="24"/>
        </w:rPr>
        <w:br/>
        <w:t>1.2. Нормативно-правовые акты, регулирующие предоставление муниципальной услуги:</w:t>
      </w:r>
    </w:p>
    <w:p w:rsidR="00E57BBA" w:rsidRDefault="00E57BBA" w:rsidP="00E57B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Исполнение муниципальной услуги осуществляется в соответствии с:</w:t>
      </w:r>
      <w:r>
        <w:rPr>
          <w:rFonts w:ascii="Times New Roman" w:hAnsi="Times New Roman"/>
          <w:sz w:val="24"/>
          <w:szCs w:val="24"/>
        </w:rPr>
        <w:br/>
        <w:t>Конституцией  Российской Федерации;</w:t>
      </w:r>
      <w:r>
        <w:rPr>
          <w:rFonts w:ascii="Times New Roman" w:hAnsi="Times New Roman"/>
          <w:sz w:val="24"/>
          <w:szCs w:val="24"/>
        </w:rPr>
        <w:br/>
        <w:t>Гражданским кодексом  РФ;</w:t>
      </w:r>
      <w:r>
        <w:rPr>
          <w:rFonts w:ascii="Times New Roman" w:hAnsi="Times New Roman"/>
          <w:sz w:val="24"/>
          <w:szCs w:val="24"/>
        </w:rPr>
        <w:br/>
        <w:t>Земельным кодексом Российской Федерации;</w:t>
      </w:r>
      <w:r>
        <w:rPr>
          <w:rFonts w:ascii="Times New Roman" w:hAnsi="Times New Roman"/>
          <w:sz w:val="24"/>
          <w:szCs w:val="24"/>
        </w:rPr>
        <w:br/>
        <w:t>Федеральным законом  от 06.10.2003года №131 - ФЗ «Об общих принципах организации местного самоуправления в РФ»;</w:t>
      </w:r>
      <w:r>
        <w:rPr>
          <w:rFonts w:ascii="Times New Roman" w:hAnsi="Times New Roman"/>
          <w:sz w:val="24"/>
          <w:szCs w:val="24"/>
        </w:rPr>
        <w:br/>
        <w:t>Федеральным законом  от 26.07.2006года № 135-ФЗ «О защите конкуренции» (с изменениями и дополнениями»;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Федеральным законом  от 29.07.1998года №135 « Об оценочной деятельности в РФ»</w:t>
      </w:r>
      <w:r>
        <w:rPr>
          <w:rFonts w:ascii="Times New Roman" w:hAnsi="Times New Roman"/>
          <w:sz w:val="24"/>
          <w:szCs w:val="24"/>
        </w:rPr>
        <w:br/>
        <w:t>Федеральным законом  от 22.07.2008 № 159-ФЗ « 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4"/>
          <w:szCs w:val="24"/>
        </w:rPr>
        <w:br/>
        <w:t>Федеральным  законом  от 21.12.2001 № 178-ФЗ «О приватизации государственного и муниципального имущества</w:t>
      </w:r>
      <w:proofErr w:type="gramEnd"/>
      <w:r>
        <w:rPr>
          <w:rFonts w:ascii="Times New Roman" w:hAnsi="Times New Roman"/>
          <w:sz w:val="24"/>
          <w:szCs w:val="24"/>
        </w:rPr>
        <w:t>»;</w:t>
      </w:r>
      <w:r>
        <w:rPr>
          <w:rFonts w:ascii="Times New Roman" w:hAnsi="Times New Roman"/>
          <w:sz w:val="24"/>
          <w:szCs w:val="24"/>
        </w:rPr>
        <w:br/>
        <w:t>Уставом  МО «Казачье».</w:t>
      </w:r>
      <w:r>
        <w:rPr>
          <w:rFonts w:ascii="Times New Roman" w:hAnsi="Times New Roman"/>
          <w:sz w:val="24"/>
          <w:szCs w:val="24"/>
        </w:rPr>
        <w:br/>
        <w:t>1.3. Муниципальную  услугу  «Владение, пользование и распоряжение имуществом, находящимся в муниципальной собственности»  исполняет    специалист Администрации МО «Казачье».</w:t>
      </w:r>
    </w:p>
    <w:p w:rsidR="00E57BBA" w:rsidRDefault="00E57BBA" w:rsidP="00E57B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1.4.Результатом исполнения муниципальной  услуги  является решение социально-экономических задач  Администрации  МО «Казачье</w:t>
      </w:r>
      <w:proofErr w:type="gramStart"/>
      <w:r>
        <w:rPr>
          <w:rFonts w:ascii="Times New Roman" w:hAnsi="Times New Roman"/>
          <w:sz w:val="24"/>
          <w:szCs w:val="24"/>
        </w:rPr>
        <w:t xml:space="preserve">»., </w:t>
      </w:r>
      <w:proofErr w:type="gramEnd"/>
      <w:r>
        <w:rPr>
          <w:rFonts w:ascii="Times New Roman" w:hAnsi="Times New Roman"/>
          <w:sz w:val="24"/>
          <w:szCs w:val="24"/>
        </w:rPr>
        <w:t>повышение благосостояния и жизненного уровня населения, обеспечения доходной части местного бюджета.</w:t>
      </w:r>
      <w:r>
        <w:rPr>
          <w:rFonts w:ascii="Times New Roman" w:hAnsi="Times New Roman"/>
          <w:sz w:val="24"/>
          <w:szCs w:val="24"/>
        </w:rPr>
        <w:br/>
      </w:r>
    </w:p>
    <w:p w:rsidR="00E57BBA" w:rsidRDefault="00E57BBA" w:rsidP="00E57B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1..5. Заявителями, в отношении которых </w:t>
      </w:r>
      <w:proofErr w:type="gramStart"/>
      <w:r>
        <w:rPr>
          <w:rFonts w:ascii="Times New Roman" w:hAnsi="Times New Roman"/>
          <w:sz w:val="24"/>
          <w:szCs w:val="24"/>
        </w:rPr>
        <w:t>исполняется  муниципальная услуга  являются</w:t>
      </w:r>
      <w:proofErr w:type="gramEnd"/>
      <w:r>
        <w:rPr>
          <w:rFonts w:ascii="Times New Roman" w:hAnsi="Times New Roman"/>
          <w:sz w:val="24"/>
          <w:szCs w:val="24"/>
        </w:rPr>
        <w:t xml:space="preserve"> юридические и физические лица, в том числе граждане, зарегистрированные в установленном порядке в качестве индивидуальных предпринимателей.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2.ТРЕБОВАНИЯ К ПОРЯДКУ ИСПОЛНЕНИЯ МУНИЦИПАЛЬНОЙ  УСЛУГИ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2.1.Порядок информирования о правилах исполнения муниципальной функции</w:t>
      </w:r>
      <w:r>
        <w:rPr>
          <w:rFonts w:ascii="Times New Roman" w:hAnsi="Times New Roman"/>
          <w:sz w:val="24"/>
          <w:szCs w:val="24"/>
        </w:rPr>
        <w:br/>
        <w:t xml:space="preserve">2.1.1. Информацию о порядке исполнения муниципальной функции юридические и </w:t>
      </w:r>
      <w:r>
        <w:rPr>
          <w:rFonts w:ascii="Times New Roman" w:hAnsi="Times New Roman"/>
          <w:sz w:val="24"/>
          <w:szCs w:val="24"/>
        </w:rPr>
        <w:lastRenderedPageBreak/>
        <w:t>физические лица могут получить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- по телефону администрации МО «Казачье»;                               </w:t>
      </w:r>
    </w:p>
    <w:p w:rsidR="00E57BBA" w:rsidRDefault="00E57BBA" w:rsidP="00E57B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- в письменном виде (почтовой связью или лично) обратившись по адресу МО «Казачье»   - по электронной почте                                                                                                                                    - на личном приеме в администрации сельского поселения;</w:t>
      </w:r>
      <w:r>
        <w:rPr>
          <w:rFonts w:ascii="Times New Roman" w:hAnsi="Times New Roman"/>
          <w:sz w:val="24"/>
          <w:szCs w:val="24"/>
        </w:rPr>
        <w:br/>
        <w:t>- в средствах массовой информации;</w:t>
      </w:r>
      <w:r>
        <w:rPr>
          <w:rFonts w:ascii="Times New Roman" w:hAnsi="Times New Roman"/>
          <w:sz w:val="24"/>
          <w:szCs w:val="24"/>
        </w:rPr>
        <w:br/>
        <w:t xml:space="preserve">2.1.2. а) Местонахождение  органа, участвующих в предоставлении услуги:               669323,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Казачье, ул. Мира, 10;</w:t>
      </w:r>
      <w:r>
        <w:rPr>
          <w:rFonts w:ascii="Times New Roman" w:hAnsi="Times New Roman"/>
          <w:sz w:val="24"/>
          <w:szCs w:val="24"/>
        </w:rPr>
        <w:br/>
        <w:t>б) Часы работы: с 9.00 до 17.00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приемные дни: понедельник- пятница;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перерыв на обед: 13.00 -14.00;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A3958" w:rsidRDefault="00E57BBA" w:rsidP="00E57B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выходные дни: суббота, воскресенье                                                                                                            в) Справочный телефон 8(39538)93-2-19                                                                                                 г) Адрес электронной почты: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mokaz</w:t>
      </w:r>
      <w:proofErr w:type="spellEnd"/>
      <w:r>
        <w:rPr>
          <w:rFonts w:ascii="Times New Roman" w:hAnsi="Times New Roman"/>
          <w:sz w:val="24"/>
          <w:szCs w:val="24"/>
        </w:rPr>
        <w:t>72@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57B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2.1.3 При ответе на телефонные звонки  специалист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сняв трубку, должен назвать   фамилию, имя, отчество, занимаемую должность, предложить гражданину представиться и изложить суть вопроса.</w:t>
      </w:r>
      <w:r>
        <w:rPr>
          <w:rFonts w:ascii="Times New Roman" w:hAnsi="Times New Roman"/>
          <w:sz w:val="24"/>
          <w:szCs w:val="24"/>
        </w:rPr>
        <w:br/>
        <w:t>2.1.4.Спецалисты при общении с гражданами (по телефону или лично)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  <w:r>
        <w:rPr>
          <w:rFonts w:ascii="Times New Roman" w:hAnsi="Times New Roman"/>
          <w:sz w:val="24"/>
          <w:szCs w:val="24"/>
        </w:rPr>
        <w:br/>
        <w:t>2.1.5. Письменное информирование граждан об исполнении муниципальной  услуги при обращении граждан осуществляется путем направления ответов почтовым отправлением, при личном контакте, посредством электронной почты.</w:t>
      </w:r>
      <w:r>
        <w:rPr>
          <w:rFonts w:ascii="Times New Roman" w:hAnsi="Times New Roman"/>
          <w:sz w:val="24"/>
          <w:szCs w:val="24"/>
        </w:rPr>
        <w:br/>
        <w:t>2.1.6. Ответы на письменные обращения граждан должны содержать: дату документа, регистрационный номер документа, фамилию и инициалы гражданина, его почтовый адрес, текст документа (ответы на поставленные вопросы), наименование должности лица, подписавшего документ, его инициалы, фамилию, подпись, фамилию и номер телефона исполнителя.</w:t>
      </w:r>
    </w:p>
    <w:p w:rsidR="00E57BBA" w:rsidRDefault="000A3958" w:rsidP="00E57B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2.1.7. </w:t>
      </w:r>
      <w:r w:rsidRPr="000A3958">
        <w:rPr>
          <w:rFonts w:ascii="Times New Roman" w:hAnsi="Times New Roman" w:cs="Times New Roman"/>
        </w:rPr>
        <w:t>Время ожидания заявителя на получение муниципальной услуги в очереди не более 15 минут</w:t>
      </w:r>
      <w:r w:rsidR="00E57BBA">
        <w:rPr>
          <w:rFonts w:ascii="Times New Roman" w:hAnsi="Times New Roman"/>
          <w:sz w:val="24"/>
          <w:szCs w:val="24"/>
        </w:rPr>
        <w:br/>
      </w:r>
      <w:r w:rsidR="00E57BBA">
        <w:rPr>
          <w:rFonts w:ascii="Times New Roman" w:hAnsi="Times New Roman"/>
          <w:b/>
          <w:sz w:val="24"/>
          <w:szCs w:val="24"/>
        </w:rPr>
        <w:t>3.1.Условия и сроки исполнения муниципальной функции</w:t>
      </w:r>
      <w:r w:rsidR="00E57BBA">
        <w:rPr>
          <w:rFonts w:ascii="Times New Roman" w:hAnsi="Times New Roman"/>
          <w:b/>
          <w:sz w:val="24"/>
          <w:szCs w:val="24"/>
        </w:rPr>
        <w:br/>
      </w:r>
      <w:r w:rsidR="00E57BBA">
        <w:rPr>
          <w:rFonts w:ascii="Times New Roman" w:hAnsi="Times New Roman"/>
          <w:sz w:val="24"/>
          <w:szCs w:val="24"/>
        </w:rPr>
        <w:t xml:space="preserve">3.1.1. Письменные обращения заявителя рассматриваются специалистами  с учетом времени, необходимого для подготовки ответа, в срок, не превышающий </w:t>
      </w:r>
      <w:r w:rsidR="00E57BBA">
        <w:rPr>
          <w:rFonts w:ascii="Times New Roman" w:hAnsi="Times New Roman"/>
          <w:b/>
          <w:sz w:val="24"/>
          <w:szCs w:val="24"/>
        </w:rPr>
        <w:t>30 дней</w:t>
      </w:r>
      <w:r w:rsidR="00E57BBA">
        <w:rPr>
          <w:rFonts w:ascii="Times New Roman" w:hAnsi="Times New Roman"/>
          <w:sz w:val="24"/>
          <w:szCs w:val="24"/>
        </w:rPr>
        <w:t xml:space="preserve"> со дня регистрации письменного обращения.</w:t>
      </w:r>
      <w:r w:rsidR="00E57BBA">
        <w:rPr>
          <w:rFonts w:ascii="Times New Roman" w:hAnsi="Times New Roman"/>
          <w:sz w:val="24"/>
          <w:szCs w:val="24"/>
        </w:rPr>
        <w:br/>
      </w:r>
      <w:r w:rsidR="00E57BBA">
        <w:rPr>
          <w:rFonts w:ascii="Times New Roman" w:hAnsi="Times New Roman"/>
          <w:b/>
          <w:sz w:val="24"/>
          <w:szCs w:val="24"/>
        </w:rPr>
        <w:t>4.1. Перечень оснований для приостановления исполнения муниципальной  услуги  либо отказа в исполнении муниципальной  услуги:</w:t>
      </w:r>
      <w:r w:rsidR="00E57BBA">
        <w:rPr>
          <w:rFonts w:ascii="Times New Roman" w:hAnsi="Times New Roman"/>
          <w:b/>
          <w:sz w:val="24"/>
          <w:szCs w:val="24"/>
        </w:rPr>
        <w:br/>
      </w:r>
      <w:r w:rsidR="00E57BBA">
        <w:rPr>
          <w:rFonts w:ascii="Times New Roman" w:hAnsi="Times New Roman"/>
          <w:sz w:val="24"/>
          <w:szCs w:val="24"/>
        </w:rPr>
        <w:t>4.1.1. Граждане вправе получать на свои письменные обращения письменный ответ по существу поставленных в обращении вопросов, за исключением следующих случаев:</w:t>
      </w:r>
      <w:r w:rsidR="00E57BBA">
        <w:rPr>
          <w:rFonts w:ascii="Times New Roman" w:hAnsi="Times New Roman"/>
          <w:sz w:val="24"/>
          <w:szCs w:val="24"/>
        </w:rPr>
        <w:br/>
        <w:t>письменный ответ не дается</w:t>
      </w:r>
      <w:proofErr w:type="gramStart"/>
      <w:r w:rsidR="00E57BB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E57BBA">
        <w:rPr>
          <w:rFonts w:ascii="Times New Roman" w:hAnsi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обращение, почтовый адрес, по которому должен быть направлен ответ;</w:t>
      </w:r>
      <w:r w:rsidR="00E57BBA">
        <w:rPr>
          <w:rFonts w:ascii="Times New Roman" w:hAnsi="Times New Roman"/>
          <w:sz w:val="24"/>
          <w:szCs w:val="24"/>
        </w:rPr>
        <w:br/>
        <w:t>если текст письменного обращения не поддается прочтению;</w:t>
      </w:r>
      <w:r w:rsidR="00E57BBA">
        <w:rPr>
          <w:rFonts w:ascii="Times New Roman" w:hAnsi="Times New Roman"/>
          <w:sz w:val="24"/>
          <w:szCs w:val="24"/>
        </w:rPr>
        <w:br/>
        <w:t>если гражданин не предоставил полный перечень учредительных документов.</w:t>
      </w:r>
      <w:r w:rsidR="00E57BBA">
        <w:rPr>
          <w:rFonts w:ascii="Times New Roman" w:hAnsi="Times New Roman"/>
          <w:sz w:val="24"/>
          <w:szCs w:val="24"/>
        </w:rPr>
        <w:br/>
      </w:r>
      <w:r w:rsidR="00E57BBA">
        <w:rPr>
          <w:rFonts w:ascii="Times New Roman" w:hAnsi="Times New Roman"/>
          <w:b/>
          <w:sz w:val="24"/>
          <w:szCs w:val="24"/>
        </w:rPr>
        <w:t>5.1. Требования к месту исполнения муниципальной  услуги</w:t>
      </w:r>
      <w:r w:rsidR="00E57BBA">
        <w:rPr>
          <w:rFonts w:ascii="Times New Roman" w:hAnsi="Times New Roman"/>
          <w:b/>
          <w:sz w:val="24"/>
          <w:szCs w:val="24"/>
        </w:rPr>
        <w:br/>
      </w:r>
      <w:r w:rsidR="00E57BBA">
        <w:rPr>
          <w:rFonts w:ascii="Times New Roman" w:hAnsi="Times New Roman"/>
          <w:sz w:val="24"/>
          <w:szCs w:val="24"/>
        </w:rPr>
        <w:t>5.1.1. Прием граждан осуществляется в помещении, оборудованном столами, стульями.</w:t>
      </w:r>
      <w:r w:rsidR="00E57BBA">
        <w:rPr>
          <w:rFonts w:ascii="Times New Roman" w:hAnsi="Times New Roman"/>
          <w:sz w:val="24"/>
          <w:szCs w:val="24"/>
        </w:rPr>
        <w:br/>
      </w:r>
      <w:r w:rsidR="00E57BBA">
        <w:rPr>
          <w:rFonts w:ascii="Times New Roman" w:hAnsi="Times New Roman"/>
          <w:sz w:val="24"/>
          <w:szCs w:val="24"/>
        </w:rPr>
        <w:lastRenderedPageBreak/>
        <w:t>5.1.2. Рабочее место специалистов, оборудовано персональными компьютерами с доступом к информационно- справочным системам.</w:t>
      </w:r>
      <w:r w:rsidR="00E57BBA">
        <w:rPr>
          <w:rFonts w:ascii="Times New Roman" w:hAnsi="Times New Roman"/>
          <w:sz w:val="24"/>
          <w:szCs w:val="24"/>
        </w:rPr>
        <w:br/>
        <w:t>5.1.3. Для приема граждан в помещении специально выделены: стол, стулья, писчая бумага и ручка.</w:t>
      </w:r>
      <w:r w:rsidR="00E57BBA">
        <w:rPr>
          <w:rFonts w:ascii="Times New Roman" w:hAnsi="Times New Roman"/>
          <w:sz w:val="24"/>
          <w:szCs w:val="24"/>
        </w:rPr>
        <w:br/>
        <w:t>5.1.4.Место получения информации об исполнении муниципальной  услуги  оборудовано информационным стендом.</w:t>
      </w:r>
      <w:r w:rsidR="00E57BBA">
        <w:rPr>
          <w:rFonts w:ascii="Times New Roman" w:hAnsi="Times New Roman"/>
          <w:sz w:val="24"/>
          <w:szCs w:val="24"/>
        </w:rPr>
        <w:br/>
      </w:r>
      <w:r w:rsidR="00E57BBA">
        <w:rPr>
          <w:rFonts w:ascii="Times New Roman" w:hAnsi="Times New Roman"/>
          <w:b/>
          <w:sz w:val="24"/>
          <w:szCs w:val="24"/>
        </w:rPr>
        <w:t>3 АДМИНИСТРАТИВНЫЕ ПРОЦЕДУРЫ</w:t>
      </w:r>
      <w:r w:rsidR="00E57BBA">
        <w:rPr>
          <w:rFonts w:ascii="Times New Roman" w:hAnsi="Times New Roman"/>
          <w:sz w:val="24"/>
          <w:szCs w:val="24"/>
        </w:rPr>
        <w:br/>
      </w:r>
      <w:r w:rsidR="00E57BBA">
        <w:rPr>
          <w:rFonts w:ascii="Times New Roman" w:hAnsi="Times New Roman"/>
          <w:b/>
          <w:sz w:val="24"/>
          <w:szCs w:val="24"/>
        </w:rPr>
        <w:t>3.1. Последовательность административных действий</w:t>
      </w:r>
      <w:r w:rsidR="00E57BBA">
        <w:rPr>
          <w:rFonts w:ascii="Times New Roman" w:hAnsi="Times New Roman"/>
          <w:b/>
          <w:sz w:val="24"/>
          <w:szCs w:val="24"/>
        </w:rPr>
        <w:br/>
      </w:r>
      <w:r w:rsidR="00E57BBA">
        <w:rPr>
          <w:rFonts w:ascii="Times New Roman" w:hAnsi="Times New Roman"/>
          <w:sz w:val="24"/>
          <w:szCs w:val="24"/>
        </w:rPr>
        <w:t>3.1.1. Исполнение муниципальной  услуги включает следующие административные процедуры:</w:t>
      </w:r>
      <w:r w:rsidR="00E57BBA">
        <w:rPr>
          <w:rFonts w:ascii="Times New Roman" w:hAnsi="Times New Roman"/>
          <w:sz w:val="24"/>
          <w:szCs w:val="24"/>
        </w:rPr>
        <w:br/>
        <w:t>- Рассмотрение в установленном порядке заявок для передачи в аренду, субаренду и в безвозмездное пользование, нежилых помещений, (далее недвижимое имущество), движимого имущества. Подготовка соответствующих распорядительных актов муниципального образования по предоставлению физическим и юридическим лицам в аренду и в безвозмездное пользование, движимого, недвижимого имущества</w:t>
      </w:r>
      <w:proofErr w:type="gramStart"/>
      <w:r w:rsidR="00E57BB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E57BBA">
        <w:rPr>
          <w:rFonts w:ascii="Times New Roman" w:hAnsi="Times New Roman"/>
          <w:sz w:val="24"/>
          <w:szCs w:val="24"/>
        </w:rPr>
        <w:br/>
        <w:t>- Подготовка договоров аренды и договоров безвозмездного пользования, движимого и недвижимого имущества;</w:t>
      </w:r>
      <w:r w:rsidR="00E57BBA">
        <w:rPr>
          <w:rFonts w:ascii="Times New Roman" w:hAnsi="Times New Roman"/>
          <w:sz w:val="24"/>
          <w:szCs w:val="24"/>
        </w:rPr>
        <w:br/>
        <w:t>- Контроль за выполнением арендаторами условий договоров аренды и принятие мер в случае их нарушений;</w:t>
      </w:r>
      <w:proofErr w:type="gramStart"/>
      <w:r w:rsidR="00E57BBA">
        <w:rPr>
          <w:rFonts w:ascii="Times New Roman" w:hAnsi="Times New Roman"/>
          <w:sz w:val="24"/>
          <w:szCs w:val="24"/>
        </w:rPr>
        <w:br/>
        <w:t>-</w:t>
      </w:r>
      <w:proofErr w:type="gramEnd"/>
      <w:r w:rsidR="00E57BBA">
        <w:rPr>
          <w:rFonts w:ascii="Times New Roman" w:hAnsi="Times New Roman"/>
          <w:sz w:val="24"/>
          <w:szCs w:val="24"/>
        </w:rPr>
        <w:t>Расчет, перерасчет арендной платы, выписка счетов-фактур за аренду, движимого и недвижимого имущества МО Казачье» и учет поступления арендных платежей.</w:t>
      </w:r>
      <w:r w:rsidR="00E57BBA">
        <w:rPr>
          <w:rFonts w:ascii="Times New Roman" w:hAnsi="Times New Roman"/>
          <w:sz w:val="24"/>
          <w:szCs w:val="24"/>
        </w:rPr>
        <w:br/>
        <w:t>-Обеспечение выполнения установленного задания по поступлению в бюджет муниципального образования платежей от аренды, движимого и недвижимого имущества.</w:t>
      </w:r>
      <w:r w:rsidR="00E57BBA">
        <w:rPr>
          <w:rFonts w:ascii="Times New Roman" w:hAnsi="Times New Roman"/>
          <w:sz w:val="24"/>
          <w:szCs w:val="24"/>
        </w:rPr>
        <w:br/>
        <w:t>-Формирование и ведение реестра недвижимого имущества;</w:t>
      </w:r>
      <w:r w:rsidR="00E57BBA">
        <w:rPr>
          <w:rFonts w:ascii="Times New Roman" w:hAnsi="Times New Roman"/>
          <w:sz w:val="24"/>
          <w:szCs w:val="24"/>
        </w:rPr>
        <w:br/>
        <w:t>-Формирование и ведение реестра движимого имущества;</w:t>
      </w:r>
      <w:proofErr w:type="gramStart"/>
      <w:r w:rsidR="00E57BBA">
        <w:rPr>
          <w:rFonts w:ascii="Times New Roman" w:hAnsi="Times New Roman"/>
          <w:sz w:val="24"/>
          <w:szCs w:val="24"/>
        </w:rPr>
        <w:br/>
        <w:t>-</w:t>
      </w:r>
      <w:proofErr w:type="gramEnd"/>
      <w:r w:rsidR="00E57BBA">
        <w:rPr>
          <w:rFonts w:ascii="Times New Roman" w:hAnsi="Times New Roman"/>
          <w:sz w:val="24"/>
          <w:szCs w:val="24"/>
        </w:rPr>
        <w:t>Формирование и ведение реестров арендаторов движимого и недвижимого имущества.</w:t>
      </w:r>
      <w:r w:rsidR="00E57BBA">
        <w:rPr>
          <w:rFonts w:ascii="Times New Roman" w:hAnsi="Times New Roman"/>
          <w:sz w:val="24"/>
          <w:szCs w:val="24"/>
        </w:rPr>
        <w:br/>
        <w:t>-Подготовка нормативно - правовых актов по распоряжению муниципальным имуществом</w:t>
      </w:r>
      <w:r w:rsidR="00E57BBA">
        <w:rPr>
          <w:rFonts w:ascii="Times New Roman" w:hAnsi="Times New Roman"/>
          <w:sz w:val="24"/>
          <w:szCs w:val="24"/>
        </w:rPr>
        <w:br/>
        <w:t>- Организация работы по регистрации долгосрочных договоров аренды на недвижимое имущество.</w:t>
      </w:r>
      <w:r w:rsidR="00E57BBA">
        <w:rPr>
          <w:rFonts w:ascii="Times New Roman" w:hAnsi="Times New Roman"/>
          <w:sz w:val="24"/>
          <w:szCs w:val="24"/>
        </w:rPr>
        <w:br/>
        <w:t>-Организация работы по учету платежей за аренду нежилых помещений (работа с банком, налоговой инспекцией).</w:t>
      </w:r>
      <w:r w:rsidR="00E57BBA">
        <w:rPr>
          <w:rFonts w:ascii="Times New Roman" w:hAnsi="Times New Roman"/>
          <w:sz w:val="24"/>
          <w:szCs w:val="24"/>
        </w:rPr>
        <w:br/>
        <w:t>-Проведение работы по передаче в Федеральную собственность муниципального имущества.</w:t>
      </w:r>
      <w:r w:rsidR="00E57BBA">
        <w:rPr>
          <w:rFonts w:ascii="Times New Roman" w:hAnsi="Times New Roman"/>
          <w:sz w:val="24"/>
          <w:szCs w:val="24"/>
        </w:rPr>
        <w:br/>
        <w:t>-Проведение приватизации недвижимого и движимого имущества;</w:t>
      </w:r>
    </w:p>
    <w:p w:rsidR="00E57BBA" w:rsidRDefault="00E57BBA" w:rsidP="00E57B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-Организация проведения экспертной оценки муниципального имущества;</w:t>
      </w:r>
      <w:r>
        <w:rPr>
          <w:rFonts w:ascii="Times New Roman" w:hAnsi="Times New Roman"/>
          <w:sz w:val="24"/>
          <w:szCs w:val="24"/>
        </w:rPr>
        <w:br/>
        <w:t xml:space="preserve"> - Организация работы по регистрации права собственности на недвижимое имущество.</w:t>
      </w:r>
      <w:r>
        <w:rPr>
          <w:rFonts w:ascii="Times New Roman" w:hAnsi="Times New Roman"/>
          <w:sz w:val="24"/>
          <w:szCs w:val="24"/>
        </w:rPr>
        <w:br/>
        <w:t>- Организация работы по списанию основных сре</w:t>
      </w:r>
      <w:proofErr w:type="gramStart"/>
      <w:r>
        <w:rPr>
          <w:rFonts w:ascii="Times New Roman" w:hAnsi="Times New Roman"/>
          <w:sz w:val="24"/>
          <w:szCs w:val="24"/>
        </w:rPr>
        <w:t>дств  пр</w:t>
      </w:r>
      <w:proofErr w:type="gramEnd"/>
      <w:r>
        <w:rPr>
          <w:rFonts w:ascii="Times New Roman" w:hAnsi="Times New Roman"/>
          <w:sz w:val="24"/>
          <w:szCs w:val="24"/>
        </w:rPr>
        <w:t>едприятий и учреждений.</w:t>
      </w:r>
      <w:r>
        <w:rPr>
          <w:rFonts w:ascii="Times New Roman" w:hAnsi="Times New Roman"/>
          <w:sz w:val="24"/>
          <w:szCs w:val="24"/>
        </w:rPr>
        <w:br/>
        <w:t>- Организация работы по передаче имущества в хозяйственное ведение муниципальных унитарных предприятий и оперативное управление учреждений. Прекращение права хозяйственного ведения и оперативного управления.</w:t>
      </w:r>
      <w:r>
        <w:rPr>
          <w:rFonts w:ascii="Times New Roman" w:hAnsi="Times New Roman"/>
          <w:sz w:val="24"/>
          <w:szCs w:val="24"/>
        </w:rPr>
        <w:br/>
        <w:t>- Организация работы по составлению договоров социального найма и приватизации жилья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proofErr w:type="gramEnd"/>
      <w:r>
        <w:rPr>
          <w:rFonts w:ascii="Times New Roman" w:hAnsi="Times New Roman"/>
          <w:sz w:val="24"/>
          <w:szCs w:val="24"/>
        </w:rPr>
        <w:t>выдача выписок из реестра муниципального имущества</w:t>
      </w:r>
    </w:p>
    <w:p w:rsidR="00E57BBA" w:rsidRDefault="00E57BBA" w:rsidP="00E57B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b/>
          <w:sz w:val="24"/>
          <w:szCs w:val="24"/>
        </w:rPr>
        <w:t>ПОРЯДОК И ФОРМЫ КОНТРОЛЯ ЗА ИСПОЛНЕНИЕМ МУНИЦИПАЛЬНОЙ  УСЛУГИ.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4.1 Текущий контроль за соблюдением последовательности действий, определенных </w:t>
      </w:r>
      <w:r>
        <w:rPr>
          <w:rFonts w:ascii="Times New Roman" w:hAnsi="Times New Roman"/>
          <w:sz w:val="24"/>
          <w:szCs w:val="24"/>
        </w:rPr>
        <w:lastRenderedPageBreak/>
        <w:t>административными процедурами по исполнению муниципальной услуги, принятием решений специалистом  сельского поселения, осуществляется Главой сельского поселения.</w:t>
      </w:r>
      <w:r>
        <w:rPr>
          <w:rFonts w:ascii="Times New Roman" w:hAnsi="Times New Roman"/>
          <w:sz w:val="24"/>
          <w:szCs w:val="24"/>
        </w:rPr>
        <w:br/>
        <w:t>4.2 Внеплановые проверки осуществляются в случае обращения получателя муниципальной услуги с жалобой на действия (бездействие) специалиста, а также в целях контроля за исполнением вынесенных предписаний.</w:t>
      </w:r>
      <w:r>
        <w:rPr>
          <w:rFonts w:ascii="Times New Roman" w:hAnsi="Times New Roman"/>
          <w:sz w:val="24"/>
          <w:szCs w:val="24"/>
        </w:rPr>
        <w:br/>
        <w:t>4.3.</w:t>
      </w:r>
      <w:proofErr w:type="gramEnd"/>
      <w:r>
        <w:rPr>
          <w:rFonts w:ascii="Times New Roman" w:hAnsi="Times New Roman"/>
          <w:sz w:val="24"/>
          <w:szCs w:val="24"/>
        </w:rPr>
        <w:t xml:space="preserve"> По результатам контрольных мероприятий, к лицам, виновным в нарушении законодательства РФ и иных нормативных правовых актов применяются дисциплинарная,</w:t>
      </w:r>
      <w:r>
        <w:rPr>
          <w:rFonts w:ascii="Times New Roman" w:hAnsi="Times New Roman"/>
          <w:sz w:val="24"/>
          <w:szCs w:val="24"/>
        </w:rPr>
        <w:br/>
        <w:t>гражданско-правовая, административная ответственность в соответствии с действующим законодательством.</w:t>
      </w:r>
    </w:p>
    <w:p w:rsidR="006A07BD" w:rsidRDefault="00E57BBA" w:rsidP="006A07BD">
      <w:pPr>
        <w:spacing w:line="33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b/>
          <w:sz w:val="24"/>
          <w:szCs w:val="24"/>
        </w:rPr>
        <w:t>5. ПОРЯДОК ОБЖАЛОВАНИЯ ДЕЙСТВИЙ (БЕЗДЕЙСТВИЯ) ДОЛЖНОСТНОГО ЛИЦА, А ТАК ЖЕ ПРИНИМАЕМОГО ИМ РЕШЕНИЯ ПРИ ИСПОЛНЕНИИ МУНИЦИПАЛЬНОЙ УСЛУГИ.</w:t>
      </w:r>
    </w:p>
    <w:p w:rsidR="006A07BD" w:rsidRDefault="006A07BD" w:rsidP="006A07BD">
      <w:pPr>
        <w:spacing w:line="33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      </w:t>
      </w:r>
      <w:proofErr w:type="gramStart"/>
      <w:r>
        <w:rPr>
          <w:rFonts w:ascii="Times New Roman" w:hAnsi="Times New Roman" w:cs="Times New Roman"/>
          <w:color w:val="000000"/>
        </w:rPr>
        <w:t>Действия (бездействие) должностных лиц уполномоченного органа, повлекшие за собой нарушение прав юридического лица, индивидуального предпринимателя при проведении проверки, могут быть обжалованы в порядке, установленном законодательством Российской Федерации, в том числе путем подачи соответствующего заявления на имя главы администрации МО «Казачье».</w:t>
      </w:r>
      <w:proofErr w:type="gramEnd"/>
    </w:p>
    <w:p w:rsidR="006A07BD" w:rsidRDefault="006A07BD" w:rsidP="006A07BD">
      <w:pPr>
        <w:spacing w:line="33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Физические лица, юридические лица и индивидуальные предприниматели (далее по тексту – заявители) имеют право на обжалование действий или бездействия должностного лица администрации МО «Казачье» в досудебном и судебном порядке.</w:t>
      </w:r>
    </w:p>
    <w:p w:rsidR="006A07BD" w:rsidRDefault="006A07BD" w:rsidP="006A07BD">
      <w:pPr>
        <w:spacing w:line="33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Заявитель вправе обратиться с жалобой в устной или письменной форме на имя главы администрации МО «Казачье».</w:t>
      </w:r>
    </w:p>
    <w:p w:rsidR="006A07BD" w:rsidRDefault="006A07BD" w:rsidP="006A07BD">
      <w:pPr>
        <w:spacing w:line="33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Обращение (жалоба) может быть подано заявителем, права которого нарушены, а также по просьбе заявителя его представителем, чьи полномочия удостоверены в установленном законом порядке.</w:t>
      </w:r>
    </w:p>
    <w:p w:rsidR="006A07BD" w:rsidRDefault="006A07BD" w:rsidP="006A07BD">
      <w:pPr>
        <w:spacing w:line="33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Обращения (жалобы) могут быть поданы в течение трех месяцев со дня, когда заявители узнали или должны были узнать о нарушении своих прав.</w:t>
      </w:r>
    </w:p>
    <w:p w:rsidR="006A07BD" w:rsidRDefault="006A07BD" w:rsidP="006A07BD">
      <w:pPr>
        <w:spacing w:line="33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Обращения (жалобы) могут быть поданы в письменной форме.</w:t>
      </w:r>
    </w:p>
    <w:p w:rsidR="006A07BD" w:rsidRDefault="006A07BD" w:rsidP="006A07BD">
      <w:pPr>
        <w:spacing w:line="33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Заявители могут сообщить о нарушении своих прав и законных интересов, противоправных решениях, действиях или бездействии работников, органов, участвующих в процедуре исполнения Функции, и должностных лиц, о нарушении положений настоящего регламента.</w:t>
      </w:r>
    </w:p>
    <w:p w:rsidR="006A07BD" w:rsidRDefault="006A07BD" w:rsidP="006A07BD">
      <w:pPr>
        <w:spacing w:line="33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Обращение (жалоба) заявителя должно содержать следующую информацию:</w:t>
      </w:r>
    </w:p>
    <w:p w:rsidR="006A07BD" w:rsidRDefault="006A07BD" w:rsidP="006A07BD">
      <w:pPr>
        <w:spacing w:line="33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фамилия, имя, отчество гражданина, место жительства или пребывания;</w:t>
      </w:r>
    </w:p>
    <w:p w:rsidR="006A07BD" w:rsidRDefault="006A07BD" w:rsidP="006A07BD">
      <w:pPr>
        <w:spacing w:line="33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наименование юридического лица, почтовый адрес (в случае, если заявителем является юридическое лицо);</w:t>
      </w:r>
    </w:p>
    <w:p w:rsidR="006A07BD" w:rsidRDefault="006A07BD" w:rsidP="006A07BD">
      <w:pPr>
        <w:spacing w:line="33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- наименование органа, должность, фамилия, имя и отчество работника (при наличии сведений), решение, действие (бездействие) которого нарушает права и законные интересы заявителя;</w:t>
      </w:r>
    </w:p>
    <w:p w:rsidR="006A07BD" w:rsidRDefault="006A07BD" w:rsidP="006A07BD">
      <w:pPr>
        <w:spacing w:line="33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существо нарушенных прав и законных интересов, противоправного решения, действия (бездействия);</w:t>
      </w:r>
    </w:p>
    <w:p w:rsidR="006A07BD" w:rsidRDefault="006A07BD" w:rsidP="006A07BD">
      <w:pPr>
        <w:spacing w:line="33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сведения о способе информирования заявителя о принятых мерах по результатам рассмотрения его сообщения;</w:t>
      </w:r>
    </w:p>
    <w:p w:rsidR="006A07BD" w:rsidRDefault="006A07BD" w:rsidP="006A07BD">
      <w:pPr>
        <w:spacing w:line="33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личная подпись и дата.</w:t>
      </w:r>
    </w:p>
    <w:p w:rsidR="006A07BD" w:rsidRDefault="006A07BD" w:rsidP="006A07BD">
      <w:pPr>
        <w:spacing w:line="33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Отсутствие в письменном обращении любой другой информации не может являться основанием для отказа в принятии и рассмотрении обращения (жалобы).</w:t>
      </w:r>
    </w:p>
    <w:p w:rsidR="006A07BD" w:rsidRDefault="006A07BD" w:rsidP="006A07BD">
      <w:pPr>
        <w:spacing w:line="33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6A07BD" w:rsidRDefault="006A07BD" w:rsidP="006A07BD">
      <w:pPr>
        <w:spacing w:line="33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В ходе приема обращения (жалобы) заявителю может быть отказано в дальнейшем рассмотрении обращения (жалобы), если ему ранее был дан ответ по существу поставленных в обращении (жалобе) вопросов.</w:t>
      </w:r>
    </w:p>
    <w:p w:rsidR="006A07BD" w:rsidRDefault="006A07BD" w:rsidP="006A07BD">
      <w:pPr>
        <w:spacing w:line="33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Для приема обращения (жалобы) в форме электронного сообщения заявитель должен указать свою фамилию, имя, отчество, а также суть обращения (жалобы), с уточнением должностных лиц, действия или бездействие которых обжалуются.</w:t>
      </w:r>
    </w:p>
    <w:p w:rsidR="006A07BD" w:rsidRDefault="006A07BD" w:rsidP="006A07BD">
      <w:pPr>
        <w:spacing w:line="33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Обращение (жалоба) не подлежит рассмотрению в следующих случаях:</w:t>
      </w:r>
    </w:p>
    <w:p w:rsidR="006A07BD" w:rsidRDefault="006A07BD" w:rsidP="006A07BD">
      <w:pPr>
        <w:spacing w:line="33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пропуска срока подачи обращения (жалобы);</w:t>
      </w:r>
    </w:p>
    <w:p w:rsidR="006A07BD" w:rsidRDefault="006A07BD" w:rsidP="006A07BD">
      <w:pPr>
        <w:spacing w:line="33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отсутствия обязательных реквизитов письменного обращения и указаний на предмет обжалования;</w:t>
      </w:r>
    </w:p>
    <w:p w:rsidR="006A07BD" w:rsidRDefault="006A07BD" w:rsidP="006A07BD">
      <w:pPr>
        <w:spacing w:line="33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подачи обращения (жалобы) лицом, не имеющим полномочий выступать от имени гражданина;</w:t>
      </w:r>
    </w:p>
    <w:p w:rsidR="006A07BD" w:rsidRDefault="006A07BD" w:rsidP="006A07BD">
      <w:pPr>
        <w:spacing w:line="33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получения документально подтвержденной информации о вступлении в законную силу решения суда по вопросам, изложенным в обращении (жалобе);</w:t>
      </w:r>
    </w:p>
    <w:p w:rsidR="006A07BD" w:rsidRDefault="006A07BD" w:rsidP="006A07BD">
      <w:pPr>
        <w:spacing w:line="33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установления факта, что данный заявитель уже многократно обращался с жалобой по этому предмету, и ему были даны исчерпывающие письменные ответы при условии, что в обращении (жалобе) не приводятся новые доводы или обстоятельства;</w:t>
      </w:r>
    </w:p>
    <w:p w:rsidR="006A07BD" w:rsidRDefault="006A07BD" w:rsidP="006A07BD">
      <w:pPr>
        <w:spacing w:line="33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в обращении (жалобе)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6A07BD" w:rsidRDefault="006A07BD" w:rsidP="006A07BD">
      <w:pPr>
        <w:spacing w:line="33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если текст письменного обращения не поддается прочтению, при этом, если прочтению поддается почтовый адрес заявителя, ему сообщается о данной причине отказа в рассмотрении;</w:t>
      </w:r>
    </w:p>
    <w:p w:rsidR="006A07BD" w:rsidRDefault="006A07BD" w:rsidP="006A07BD">
      <w:pPr>
        <w:spacing w:line="33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Заявителю должно быть сообщено о невозможности рассмотрения его обращения (претензии) в течение тридцати дней со дня его регистрации.</w:t>
      </w:r>
    </w:p>
    <w:p w:rsidR="006A07BD" w:rsidRDefault="006A07BD" w:rsidP="006A07BD">
      <w:pPr>
        <w:spacing w:line="33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 Письменное обращение (жалоба) подлежит обязательной регистрации не позднее трех дней с момента его поступления.</w:t>
      </w:r>
    </w:p>
    <w:p w:rsidR="006A07BD" w:rsidRDefault="006A07BD" w:rsidP="006A07BD">
      <w:pPr>
        <w:spacing w:line="33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Необоснованный пропуск установленных настоящим регламентом сроков осуществления административных процедур, а также другие действия (бездействие) могут быть обжалованы заявителями в судебном порядке.</w:t>
      </w:r>
    </w:p>
    <w:p w:rsidR="00826D08" w:rsidRDefault="00826D08" w:rsidP="006A07BD"/>
    <w:sectPr w:rsidR="00826D08" w:rsidSect="00EB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BBA"/>
    <w:rsid w:val="000A3958"/>
    <w:rsid w:val="001202F4"/>
    <w:rsid w:val="006A07BD"/>
    <w:rsid w:val="006D4AF1"/>
    <w:rsid w:val="00826D08"/>
    <w:rsid w:val="00E57BBA"/>
    <w:rsid w:val="00EB2D53"/>
    <w:rsid w:val="00FE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2012</Words>
  <Characters>11471</Characters>
  <Application>Microsoft Office Word</Application>
  <DocSecurity>0</DocSecurity>
  <Lines>95</Lines>
  <Paragraphs>26</Paragraphs>
  <ScaleCrop>false</ScaleCrop>
  <Company>Microsoft</Company>
  <LinksUpToDate>false</LinksUpToDate>
  <CharactersWithSpaces>13457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7</cp:revision>
  <dcterms:created xsi:type="dcterms:W3CDTF">2013-11-18T05:29:00Z</dcterms:created>
  <dcterms:modified xsi:type="dcterms:W3CDTF">2013-12-09T07:15:00Z</dcterms:modified>
</cp:coreProperties>
</file>