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59" w:rsidRDefault="006F4659" w:rsidP="006F4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ИЗВЕЩЕНИЕ О ПРОВЕДЕН</w:t>
      </w:r>
      <w:proofErr w:type="gramStart"/>
      <w:r w:rsidRPr="0013020D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КЦИОНА </w:t>
      </w:r>
      <w:r>
        <w:rPr>
          <w:rFonts w:ascii="Times New Roman" w:eastAsia="Times New Roman" w:hAnsi="Times New Roman" w:cs="Times New Roman"/>
          <w:b/>
          <w:lang w:eastAsia="ru-RU"/>
        </w:rPr>
        <w:t>ПО ПРОДАЖЕ ЗЕМЕЛЬНОГО УЧАСТКА</w:t>
      </w:r>
    </w:p>
    <w:p w:rsidR="006F4659" w:rsidRDefault="006F4659" w:rsidP="006F4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4659" w:rsidRPr="008146B3" w:rsidRDefault="006F4659" w:rsidP="006F4659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по продаже земельного участка:</w:t>
      </w:r>
    </w:p>
    <w:p w:rsidR="006F4659" w:rsidRPr="008146B3" w:rsidRDefault="006F4659" w:rsidP="006F46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38:20:050701:78, расположенный по адресу: Российская Федерация, Иркутская область, Черемховский район, д. Забитуй,                      ул. Березовая, 12Г, площадью 2000 кв.м, с разрешенным использованием «для ведения личного подсобного хозяйства».</w:t>
      </w:r>
    </w:p>
    <w:p w:rsidR="006F4659" w:rsidRPr="008146B3" w:rsidRDefault="006F4659" w:rsidP="006F46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8146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цене земельного участка. </w:t>
      </w:r>
    </w:p>
    <w:p w:rsidR="006F4659" w:rsidRPr="008146B3" w:rsidRDefault="006F4659" w:rsidP="006F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46B3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</w:t>
      </w:r>
      <w:proofErr w:type="gramStart"/>
      <w:r w:rsidRPr="008146B3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8146B3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8146B3">
        <w:rPr>
          <w:rFonts w:ascii="Times New Roman" w:eastAsia="Times New Roman" w:hAnsi="Times New Roman" w:cs="Times New Roman"/>
          <w:lang w:eastAsia="ru-RU"/>
        </w:rPr>
        <w:t>: Администрация Черемховского районного муниципального образования, постановление администрации от 11.12.2017 № 742 «О проведен</w:t>
      </w:r>
      <w:proofErr w:type="gramStart"/>
      <w:r w:rsidRPr="008146B3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8146B3">
        <w:rPr>
          <w:rFonts w:ascii="Times New Roman" w:eastAsia="Times New Roman" w:hAnsi="Times New Roman" w:cs="Times New Roman"/>
          <w:lang w:eastAsia="ru-RU"/>
        </w:rPr>
        <w:t>кциона по продаже земельного участка».</w:t>
      </w:r>
    </w:p>
    <w:p w:rsidR="006F4659" w:rsidRPr="008146B3" w:rsidRDefault="006F4659" w:rsidP="006F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8146B3">
        <w:rPr>
          <w:rFonts w:ascii="Times New Roman" w:eastAsia="Times New Roman" w:hAnsi="Times New Roman" w:cs="Times New Roman"/>
          <w:lang w:eastAsia="ru-RU"/>
        </w:rPr>
        <w:t>:</w:t>
      </w:r>
      <w:r w:rsidRPr="008146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146B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                     г. Черемхово, ул. Куйбышева, 20, </w:t>
      </w:r>
      <w:proofErr w:type="spellStart"/>
      <w:r w:rsidRPr="008146B3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8146B3">
        <w:rPr>
          <w:rFonts w:ascii="Times New Roman" w:eastAsia="Times New Roman" w:hAnsi="Times New Roman" w:cs="Times New Roman"/>
          <w:lang w:eastAsia="ru-RU"/>
        </w:rPr>
        <w:t>. 51.</w:t>
      </w:r>
    </w:p>
    <w:p w:rsidR="006F4659" w:rsidRPr="008146B3" w:rsidRDefault="006F4659" w:rsidP="006F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земельный участок: </w:t>
      </w:r>
      <w:r w:rsidRPr="008146B3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6F4659" w:rsidRPr="008146B3" w:rsidRDefault="006F4659" w:rsidP="006F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46B3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 определена в соответствии с отчетом об оценке от 04.12.2017 № 11217/ЗУ рыночной стоимости земельного участка в размере</w:t>
      </w:r>
      <w:r w:rsidRPr="008146B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F4659" w:rsidRPr="008146B3" w:rsidRDefault="006F4659" w:rsidP="006F465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>Лот № 1 – 5500 (пять тысяч пятьсот) руб.</w:t>
      </w:r>
    </w:p>
    <w:p w:rsidR="006F4659" w:rsidRPr="008146B3" w:rsidRDefault="006F4659" w:rsidP="006F465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8146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146B3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  <w:r w:rsidRPr="008146B3">
        <w:rPr>
          <w:rFonts w:ascii="Times New Roman" w:eastAsia="Times New Roman" w:hAnsi="Times New Roman" w:cs="Times New Roman"/>
          <w:bCs/>
          <w:lang w:eastAsia="ru-RU"/>
        </w:rPr>
        <w:t>:  18.01.2018  в 09:00 часов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6F4659" w:rsidRPr="008146B3" w:rsidRDefault="006F4659" w:rsidP="006F465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 19.02.2018  в 18:00 часов по местному времени. </w:t>
      </w:r>
    </w:p>
    <w:p w:rsidR="006F4659" w:rsidRPr="008146B3" w:rsidRDefault="006F4659" w:rsidP="006F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6B3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: 21.02.2018  в 12:00 часов по местному времени </w:t>
      </w:r>
      <w:r w:rsidRPr="008146B3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8146B3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6F4659" w:rsidRPr="008146B3" w:rsidRDefault="006F4659" w:rsidP="006F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8146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146B3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8146B3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 с 18.01.2018 по 19.02.2018 по местному времени</w:t>
      </w:r>
      <w:r w:rsidRPr="008146B3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</w:t>
      </w:r>
      <w:proofErr w:type="gramStart"/>
      <w:r w:rsidRPr="008146B3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8146B3">
        <w:rPr>
          <w:rFonts w:ascii="Times New Roman" w:eastAsia="Times New Roman" w:hAnsi="Times New Roman" w:cs="Times New Roman"/>
          <w:bCs/>
          <w:lang w:eastAsia="ru-RU"/>
        </w:rPr>
        <w:t xml:space="preserve"> 14.00) по адресу: 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8146B3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8146B3">
        <w:rPr>
          <w:rFonts w:ascii="Times New Roman" w:eastAsia="Times New Roman" w:hAnsi="Times New Roman" w:cs="Times New Roman"/>
          <w:lang w:eastAsia="ru-RU"/>
        </w:rPr>
        <w:t>. 51</w:t>
      </w:r>
      <w:r w:rsidRPr="008146B3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4659" w:rsidRPr="008146B3" w:rsidRDefault="006F4659" w:rsidP="006F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6F4659" w:rsidRPr="008146B3" w:rsidRDefault="006F4659" w:rsidP="006F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6F4659" w:rsidRPr="008146B3" w:rsidRDefault="006F4659" w:rsidP="006F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8146B3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Pr="008146B3">
        <w:rPr>
          <w:rFonts w:ascii="Times New Roman" w:eastAsia="Times New Roman" w:hAnsi="Times New Roman" w:cs="Times New Roman"/>
          <w:b/>
          <w:bCs/>
          <w:lang w:eastAsia="ru-RU"/>
        </w:rPr>
        <w:t xml:space="preserve">26.02.2018 в 11:00 часов </w:t>
      </w:r>
      <w:r w:rsidRPr="008146B3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8146B3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8146B3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8146B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6F4659" w:rsidRPr="008146B3" w:rsidRDefault="006F4659" w:rsidP="006F46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8146B3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6F4659" w:rsidRPr="008146B3" w:rsidRDefault="006F4659" w:rsidP="006F46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>Лот № 1 – 1100 (одна тысяча сто) рублей.</w:t>
      </w:r>
    </w:p>
    <w:p w:rsidR="006F4659" w:rsidRPr="008146B3" w:rsidRDefault="006F4659" w:rsidP="006F46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 xml:space="preserve">          Задаток перечисляется на расчетный счет Управления Федерального казначейства по Иркутской области: </w:t>
      </w:r>
      <w:proofErr w:type="gramStart"/>
      <w:r w:rsidRPr="008146B3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8146B3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8146B3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8146B3">
        <w:rPr>
          <w:rFonts w:ascii="Times New Roman" w:eastAsia="Times New Roman" w:hAnsi="Times New Roman" w:cs="Times New Roman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6F4659" w:rsidRPr="008146B3" w:rsidRDefault="006F4659" w:rsidP="006F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6F4659" w:rsidRPr="008146B3" w:rsidRDefault="006F4659" w:rsidP="006F465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46B3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6F4659" w:rsidRPr="008146B3" w:rsidRDefault="006F4659" w:rsidP="006F4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8146B3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8146B3">
        <w:rPr>
          <w:rFonts w:ascii="Times New Roman" w:eastAsia="Times New Roman" w:hAnsi="Times New Roman" w:cs="Times New Roman"/>
          <w:lang w:eastAsia="ru-RU"/>
        </w:rPr>
        <w:t>кциона;</w:t>
      </w:r>
    </w:p>
    <w:p w:rsidR="006F4659" w:rsidRPr="008146B3" w:rsidRDefault="006F4659" w:rsidP="006F4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6F4659" w:rsidRPr="008146B3" w:rsidRDefault="006F4659" w:rsidP="006F4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6F4659" w:rsidRPr="008146B3" w:rsidRDefault="006F4659" w:rsidP="006F4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6F4659" w:rsidRPr="008146B3" w:rsidRDefault="006F4659" w:rsidP="006F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6B3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 </w:t>
      </w:r>
      <w:hyperlink r:id="rId5" w:history="1">
        <w:r w:rsidRPr="008146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8146B3">
        <w:rPr>
          <w:rFonts w:ascii="Times New Roman" w:eastAsia="Times New Roman" w:hAnsi="Times New Roman" w:cs="Times New Roman"/>
          <w:lang w:eastAsia="ru-RU"/>
        </w:rPr>
        <w:t> </w:t>
      </w:r>
      <w:r w:rsidRPr="008146B3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4659" w:rsidRPr="008146B3" w:rsidRDefault="006F4659" w:rsidP="006F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6F4659" w:rsidRPr="008146B3" w:rsidRDefault="006F4659" w:rsidP="006F465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>Лот № 1 – 165 (сто шестьдесят пять руб. 00 коп.) рублей.</w:t>
      </w:r>
    </w:p>
    <w:p w:rsidR="006F4659" w:rsidRPr="008146B3" w:rsidRDefault="006F4659" w:rsidP="006F465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46B3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6F4659" w:rsidRPr="008146B3" w:rsidRDefault="006F4659" w:rsidP="006F4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8146B3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8146B3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6F4659" w:rsidRPr="008146B3" w:rsidRDefault="006F4659" w:rsidP="006F4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6F4659" w:rsidRPr="008146B3" w:rsidRDefault="006F4659" w:rsidP="006F4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lastRenderedPageBreak/>
        <w:t>2) копии документов, удостоверяющих личность заявителя (для граждан);</w:t>
      </w:r>
    </w:p>
    <w:p w:rsidR="006F4659" w:rsidRPr="008146B3" w:rsidRDefault="006F4659" w:rsidP="006F4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4659" w:rsidRPr="008146B3" w:rsidRDefault="006F4659" w:rsidP="006F4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6F4659" w:rsidRPr="008146B3" w:rsidRDefault="006F4659" w:rsidP="006F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8146B3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8146B3">
        <w:rPr>
          <w:rFonts w:ascii="Times New Roman" w:eastAsia="Times New Roman" w:hAnsi="Times New Roman" w:cs="Times New Roman"/>
          <w:lang w:eastAsia="ru-RU"/>
        </w:rPr>
        <w:t xml:space="preserve"> участниками открыто в ходе проведения торгов. Критерий выявления победителя – наибольшая цена за земельный участок. </w:t>
      </w:r>
    </w:p>
    <w:p w:rsidR="006F4659" w:rsidRPr="008146B3" w:rsidRDefault="006F4659" w:rsidP="006F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46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8146B3">
        <w:rPr>
          <w:rFonts w:ascii="Times New Roman" w:eastAsia="Times New Roman" w:hAnsi="Times New Roman" w:cs="Times New Roman"/>
          <w:lang w:eastAsia="ru-RU"/>
        </w:rPr>
        <w:t>.</w:t>
      </w:r>
    </w:p>
    <w:p w:rsidR="006F4659" w:rsidRPr="008146B3" w:rsidRDefault="006F4659" w:rsidP="006F4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46B3">
        <w:rPr>
          <w:rFonts w:ascii="Times New Roman" w:eastAsia="Times New Roman" w:hAnsi="Times New Roman" w:cs="Times New Roman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8146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146B3">
        <w:rPr>
          <w:rFonts w:ascii="Times New Roman" w:eastAsia="Times New Roman" w:hAnsi="Times New Roman" w:cs="Times New Roman"/>
          <w:lang w:eastAsia="ru-RU"/>
        </w:rPr>
        <w:t>извещении</w:t>
      </w:r>
      <w:proofErr w:type="gramEnd"/>
      <w:r w:rsidRPr="008146B3">
        <w:rPr>
          <w:rFonts w:ascii="Times New Roman" w:eastAsia="Times New Roman" w:hAnsi="Times New Roman" w:cs="Times New Roman"/>
          <w:lang w:eastAsia="ru-RU"/>
        </w:rPr>
        <w:t xml:space="preserve"> о проведении  аукциона организатор аукциона заключает договор купли-продажи. </w:t>
      </w:r>
    </w:p>
    <w:p w:rsidR="006F4659" w:rsidRPr="008146B3" w:rsidRDefault="006F4659" w:rsidP="006F4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146B3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6F4659" w:rsidRPr="008146B3" w:rsidRDefault="006F4659" w:rsidP="006F4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146B3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6F4659" w:rsidRPr="008146B3" w:rsidRDefault="006F4659" w:rsidP="006F4659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</w:p>
    <w:p w:rsidR="006F4659" w:rsidRPr="008146B3" w:rsidRDefault="006F4659" w:rsidP="006F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4659" w:rsidRPr="008146B3" w:rsidRDefault="006F4659" w:rsidP="006F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146B3">
        <w:rPr>
          <w:rFonts w:ascii="Times New Roman" w:eastAsia="Times New Roman" w:hAnsi="Times New Roman" w:cs="Times New Roman"/>
          <w:lang w:eastAsia="ru-RU"/>
        </w:rPr>
        <w:t xml:space="preserve">Председатель    КУМИ ЧРМО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146B3">
        <w:rPr>
          <w:rFonts w:ascii="Times New Roman" w:eastAsia="Times New Roman" w:hAnsi="Times New Roman" w:cs="Times New Roman"/>
          <w:lang w:eastAsia="ru-RU"/>
        </w:rPr>
        <w:t xml:space="preserve">     В.Б. Пежемская</w:t>
      </w:r>
    </w:p>
    <w:p w:rsidR="006F4659" w:rsidRPr="008146B3" w:rsidRDefault="006F4659" w:rsidP="006F46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659" w:rsidRPr="008146B3" w:rsidRDefault="006F4659" w:rsidP="006F4659"/>
    <w:p w:rsidR="006F4659" w:rsidRPr="008146B3" w:rsidRDefault="006F4659" w:rsidP="006F4659"/>
    <w:p w:rsidR="00396ADC" w:rsidRDefault="00396ADC">
      <w:bookmarkStart w:id="0" w:name="_GoBack"/>
      <w:bookmarkEnd w:id="0"/>
    </w:p>
    <w:sectPr w:rsidR="00396ADC" w:rsidSect="007E54D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59"/>
    <w:rsid w:val="000304EA"/>
    <w:rsid w:val="00034708"/>
    <w:rsid w:val="00056309"/>
    <w:rsid w:val="000570A6"/>
    <w:rsid w:val="00086EAD"/>
    <w:rsid w:val="000915E3"/>
    <w:rsid w:val="000C2044"/>
    <w:rsid w:val="000D19D0"/>
    <w:rsid w:val="000F1EB8"/>
    <w:rsid w:val="00100768"/>
    <w:rsid w:val="00110E0F"/>
    <w:rsid w:val="00126252"/>
    <w:rsid w:val="001267A4"/>
    <w:rsid w:val="001376B0"/>
    <w:rsid w:val="001455ED"/>
    <w:rsid w:val="001565EC"/>
    <w:rsid w:val="00171089"/>
    <w:rsid w:val="001752C4"/>
    <w:rsid w:val="0019694A"/>
    <w:rsid w:val="00197C23"/>
    <w:rsid w:val="001A3547"/>
    <w:rsid w:val="001C3ED8"/>
    <w:rsid w:val="001E3294"/>
    <w:rsid w:val="001F1016"/>
    <w:rsid w:val="00204D97"/>
    <w:rsid w:val="00210CCC"/>
    <w:rsid w:val="00224BE7"/>
    <w:rsid w:val="00242C7F"/>
    <w:rsid w:val="00255E30"/>
    <w:rsid w:val="00257646"/>
    <w:rsid w:val="00295C49"/>
    <w:rsid w:val="002A366D"/>
    <w:rsid w:val="002B786A"/>
    <w:rsid w:val="002C76D8"/>
    <w:rsid w:val="002F0975"/>
    <w:rsid w:val="00316475"/>
    <w:rsid w:val="00317A71"/>
    <w:rsid w:val="00320803"/>
    <w:rsid w:val="0035010F"/>
    <w:rsid w:val="003542A0"/>
    <w:rsid w:val="00356158"/>
    <w:rsid w:val="003800FB"/>
    <w:rsid w:val="003902F3"/>
    <w:rsid w:val="00396ADC"/>
    <w:rsid w:val="003A0DB4"/>
    <w:rsid w:val="003D3BD2"/>
    <w:rsid w:val="003D6217"/>
    <w:rsid w:val="003E48EE"/>
    <w:rsid w:val="003E6235"/>
    <w:rsid w:val="003F6ED7"/>
    <w:rsid w:val="00400DE3"/>
    <w:rsid w:val="00403C7A"/>
    <w:rsid w:val="004047DE"/>
    <w:rsid w:val="00407087"/>
    <w:rsid w:val="00431210"/>
    <w:rsid w:val="00435B5D"/>
    <w:rsid w:val="00473980"/>
    <w:rsid w:val="00474801"/>
    <w:rsid w:val="00476127"/>
    <w:rsid w:val="00480E9C"/>
    <w:rsid w:val="00497369"/>
    <w:rsid w:val="004A5183"/>
    <w:rsid w:val="004E367E"/>
    <w:rsid w:val="004E6DA8"/>
    <w:rsid w:val="004F68F8"/>
    <w:rsid w:val="005123B9"/>
    <w:rsid w:val="00516221"/>
    <w:rsid w:val="0051661A"/>
    <w:rsid w:val="00521767"/>
    <w:rsid w:val="0052523B"/>
    <w:rsid w:val="00531EC5"/>
    <w:rsid w:val="00535784"/>
    <w:rsid w:val="0055642D"/>
    <w:rsid w:val="00586F74"/>
    <w:rsid w:val="00595DE8"/>
    <w:rsid w:val="00597089"/>
    <w:rsid w:val="005B252B"/>
    <w:rsid w:val="005B30B8"/>
    <w:rsid w:val="005D1A3D"/>
    <w:rsid w:val="005F2117"/>
    <w:rsid w:val="00612319"/>
    <w:rsid w:val="006218B6"/>
    <w:rsid w:val="00647846"/>
    <w:rsid w:val="0065051D"/>
    <w:rsid w:val="00653EB0"/>
    <w:rsid w:val="00666279"/>
    <w:rsid w:val="00684A2B"/>
    <w:rsid w:val="006E5614"/>
    <w:rsid w:val="006F4659"/>
    <w:rsid w:val="0073087D"/>
    <w:rsid w:val="00770FFB"/>
    <w:rsid w:val="007751D0"/>
    <w:rsid w:val="007861A0"/>
    <w:rsid w:val="00787AEF"/>
    <w:rsid w:val="00792754"/>
    <w:rsid w:val="0079465C"/>
    <w:rsid w:val="00797B97"/>
    <w:rsid w:val="007A6AF7"/>
    <w:rsid w:val="007D127B"/>
    <w:rsid w:val="007E5215"/>
    <w:rsid w:val="00814106"/>
    <w:rsid w:val="00814D0E"/>
    <w:rsid w:val="008251F0"/>
    <w:rsid w:val="00826234"/>
    <w:rsid w:val="0084635A"/>
    <w:rsid w:val="00873815"/>
    <w:rsid w:val="008764F0"/>
    <w:rsid w:val="0087722C"/>
    <w:rsid w:val="008838BF"/>
    <w:rsid w:val="008920C3"/>
    <w:rsid w:val="008B5997"/>
    <w:rsid w:val="008F79A5"/>
    <w:rsid w:val="00902749"/>
    <w:rsid w:val="00903173"/>
    <w:rsid w:val="00907113"/>
    <w:rsid w:val="00934E37"/>
    <w:rsid w:val="00952782"/>
    <w:rsid w:val="00961F45"/>
    <w:rsid w:val="00967BF6"/>
    <w:rsid w:val="00986C1E"/>
    <w:rsid w:val="009C31B3"/>
    <w:rsid w:val="009C7087"/>
    <w:rsid w:val="009F5629"/>
    <w:rsid w:val="00A10CDD"/>
    <w:rsid w:val="00A24771"/>
    <w:rsid w:val="00A24F40"/>
    <w:rsid w:val="00A30B59"/>
    <w:rsid w:val="00A30FD6"/>
    <w:rsid w:val="00A577C4"/>
    <w:rsid w:val="00A82677"/>
    <w:rsid w:val="00A85B35"/>
    <w:rsid w:val="00AE1352"/>
    <w:rsid w:val="00B02242"/>
    <w:rsid w:val="00B43C82"/>
    <w:rsid w:val="00B72243"/>
    <w:rsid w:val="00B844A4"/>
    <w:rsid w:val="00BA6C08"/>
    <w:rsid w:val="00BB1616"/>
    <w:rsid w:val="00BC75D9"/>
    <w:rsid w:val="00BD1E12"/>
    <w:rsid w:val="00BD77D0"/>
    <w:rsid w:val="00BE057A"/>
    <w:rsid w:val="00BE3136"/>
    <w:rsid w:val="00C45189"/>
    <w:rsid w:val="00C806A3"/>
    <w:rsid w:val="00CA72BA"/>
    <w:rsid w:val="00CC1354"/>
    <w:rsid w:val="00CD1723"/>
    <w:rsid w:val="00D60EB9"/>
    <w:rsid w:val="00D740D0"/>
    <w:rsid w:val="00D74ACB"/>
    <w:rsid w:val="00D96F96"/>
    <w:rsid w:val="00DB78AE"/>
    <w:rsid w:val="00DC5E55"/>
    <w:rsid w:val="00DD1F64"/>
    <w:rsid w:val="00DD623E"/>
    <w:rsid w:val="00DE051D"/>
    <w:rsid w:val="00DE0DD8"/>
    <w:rsid w:val="00DE453F"/>
    <w:rsid w:val="00DF4A11"/>
    <w:rsid w:val="00E22E34"/>
    <w:rsid w:val="00E2479E"/>
    <w:rsid w:val="00E433D7"/>
    <w:rsid w:val="00E4509D"/>
    <w:rsid w:val="00E5078F"/>
    <w:rsid w:val="00E85EC5"/>
    <w:rsid w:val="00EB0850"/>
    <w:rsid w:val="00EC1C08"/>
    <w:rsid w:val="00F07C36"/>
    <w:rsid w:val="00F14090"/>
    <w:rsid w:val="00F27A6C"/>
    <w:rsid w:val="00F34F96"/>
    <w:rsid w:val="00F35689"/>
    <w:rsid w:val="00F417EC"/>
    <w:rsid w:val="00F52103"/>
    <w:rsid w:val="00F61E30"/>
    <w:rsid w:val="00F71DC7"/>
    <w:rsid w:val="00F8191F"/>
    <w:rsid w:val="00F9463C"/>
    <w:rsid w:val="00FA4AD6"/>
    <w:rsid w:val="00FA51E2"/>
    <w:rsid w:val="00FE6B1F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2018-01-12T09:10:00Z</dcterms:created>
  <dcterms:modified xsi:type="dcterms:W3CDTF">2018-01-12T09:11:00Z</dcterms:modified>
</cp:coreProperties>
</file>