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955"/>
        <w:tblW w:w="9525" w:type="dxa"/>
        <w:tblBorders>
          <w:bottom w:val="thinThickLargeGap" w:sz="24" w:space="0" w:color="auto"/>
        </w:tblBorders>
        <w:tblLayout w:type="fixed"/>
        <w:tblLook w:val="00A0" w:firstRow="1" w:lastRow="0" w:firstColumn="1" w:lastColumn="0" w:noHBand="0" w:noVBand="0"/>
      </w:tblPr>
      <w:tblGrid>
        <w:gridCol w:w="9525"/>
      </w:tblGrid>
      <w:tr w:rsidR="00C863D1" w:rsidTr="00C863D1">
        <w:trPr>
          <w:trHeight w:val="2203"/>
        </w:trPr>
        <w:tc>
          <w:tcPr>
            <w:tcW w:w="9523" w:type="dxa"/>
            <w:tcBorders>
              <w:top w:val="nil"/>
              <w:left w:val="nil"/>
              <w:bottom w:val="thinThickLargeGap" w:sz="24" w:space="0" w:color="auto"/>
              <w:right w:val="nil"/>
            </w:tcBorders>
          </w:tcPr>
          <w:p w:rsidR="00C863D1" w:rsidRDefault="00C863D1">
            <w:pPr>
              <w:spacing w:line="276" w:lineRule="auto"/>
              <w:rPr>
                <w:rFonts w:eastAsia="Calibri"/>
                <w:b/>
                <w:sz w:val="28"/>
                <w:lang w:eastAsia="ar-SA"/>
              </w:rPr>
            </w:pPr>
            <w:r>
              <w:rPr>
                <w:b/>
                <w:sz w:val="28"/>
              </w:rPr>
              <w:t xml:space="preserve">                                 Р о с </w:t>
            </w:r>
            <w:proofErr w:type="spellStart"/>
            <w:r>
              <w:rPr>
                <w:b/>
                <w:sz w:val="28"/>
              </w:rPr>
              <w:t>с</w:t>
            </w:r>
            <w:proofErr w:type="spellEnd"/>
            <w:r>
              <w:rPr>
                <w:b/>
                <w:sz w:val="28"/>
              </w:rPr>
              <w:t xml:space="preserve"> и й с </w:t>
            </w:r>
            <w:proofErr w:type="gramStart"/>
            <w:r>
              <w:rPr>
                <w:b/>
                <w:sz w:val="28"/>
              </w:rPr>
              <w:t>к</w:t>
            </w:r>
            <w:proofErr w:type="gramEnd"/>
            <w:r>
              <w:rPr>
                <w:b/>
                <w:sz w:val="28"/>
              </w:rPr>
              <w:t xml:space="preserve"> а я    Ф е д е р а ц и я</w:t>
            </w:r>
          </w:p>
          <w:p w:rsidR="00C863D1" w:rsidRDefault="00C863D1">
            <w:pPr>
              <w:spacing w:line="276" w:lineRule="auto"/>
              <w:jc w:val="center"/>
              <w:rPr>
                <w:b/>
                <w:sz w:val="28"/>
              </w:rPr>
            </w:pPr>
            <w:r>
              <w:rPr>
                <w:b/>
                <w:sz w:val="28"/>
              </w:rPr>
              <w:t xml:space="preserve">И р к у т с </w:t>
            </w:r>
            <w:proofErr w:type="gramStart"/>
            <w:r>
              <w:rPr>
                <w:b/>
                <w:sz w:val="28"/>
              </w:rPr>
              <w:t>к</w:t>
            </w:r>
            <w:proofErr w:type="gramEnd"/>
            <w:r>
              <w:rPr>
                <w:b/>
                <w:sz w:val="28"/>
              </w:rPr>
              <w:t xml:space="preserve"> а я    о б л а с т ь</w:t>
            </w:r>
          </w:p>
          <w:p w:rsidR="00C863D1" w:rsidRDefault="00C863D1">
            <w:pPr>
              <w:spacing w:line="276" w:lineRule="auto"/>
              <w:jc w:val="center"/>
              <w:rPr>
                <w:b/>
                <w:sz w:val="28"/>
              </w:rPr>
            </w:pPr>
            <w:r>
              <w:rPr>
                <w:b/>
                <w:sz w:val="28"/>
              </w:rPr>
              <w:t>Муниципальное образование “</w:t>
            </w:r>
            <w:proofErr w:type="spellStart"/>
            <w:r>
              <w:rPr>
                <w:b/>
                <w:sz w:val="28"/>
              </w:rPr>
              <w:t>Тайшетский</w:t>
            </w:r>
            <w:proofErr w:type="spellEnd"/>
            <w:r>
              <w:rPr>
                <w:b/>
                <w:sz w:val="28"/>
              </w:rPr>
              <w:t xml:space="preserve"> район”</w:t>
            </w:r>
          </w:p>
          <w:p w:rsidR="00C863D1" w:rsidRDefault="00C863D1">
            <w:pPr>
              <w:spacing w:line="276" w:lineRule="auto"/>
              <w:jc w:val="center"/>
              <w:rPr>
                <w:b/>
                <w:sz w:val="28"/>
              </w:rPr>
            </w:pPr>
            <w:r>
              <w:rPr>
                <w:b/>
                <w:sz w:val="28"/>
              </w:rPr>
              <w:t>АДМИНИСТРАЦИЯ РАЙОНА</w:t>
            </w:r>
          </w:p>
          <w:p w:rsidR="00C863D1" w:rsidRDefault="00C863D1">
            <w:pPr>
              <w:spacing w:line="276" w:lineRule="auto"/>
              <w:jc w:val="center"/>
              <w:rPr>
                <w:b/>
                <w:sz w:val="16"/>
                <w:szCs w:val="16"/>
              </w:rPr>
            </w:pPr>
          </w:p>
          <w:p w:rsidR="00C863D1" w:rsidRDefault="00C863D1">
            <w:pPr>
              <w:suppressAutoHyphens/>
              <w:spacing w:line="276" w:lineRule="auto"/>
              <w:jc w:val="center"/>
              <w:rPr>
                <w:rFonts w:eastAsia="Calibri"/>
                <w:lang w:eastAsia="ar-SA"/>
              </w:rPr>
            </w:pPr>
            <w:r>
              <w:rPr>
                <w:b/>
                <w:sz w:val="44"/>
              </w:rPr>
              <w:t>ПОСТАНОВЛЕНИЕ</w:t>
            </w:r>
          </w:p>
        </w:tc>
      </w:tr>
    </w:tbl>
    <w:p w:rsidR="00C863D1" w:rsidRDefault="00C863D1" w:rsidP="00C863D1">
      <w:pPr>
        <w:ind w:right="-568"/>
        <w:rPr>
          <w:rFonts w:eastAsia="Calibri"/>
          <w:szCs w:val="24"/>
          <w:lang w:eastAsia="ar-SA"/>
        </w:rPr>
      </w:pPr>
    </w:p>
    <w:p w:rsidR="00C863D1" w:rsidRDefault="00C863D1" w:rsidP="00C863D1">
      <w:pPr>
        <w:ind w:right="-568"/>
        <w:rPr>
          <w:szCs w:val="24"/>
        </w:rPr>
      </w:pPr>
      <w:r>
        <w:rPr>
          <w:szCs w:val="24"/>
        </w:rPr>
        <w:t xml:space="preserve">от   </w:t>
      </w:r>
      <w:r w:rsidR="00A2047F">
        <w:rPr>
          <w:szCs w:val="24"/>
        </w:rPr>
        <w:t>20 ию</w:t>
      </w:r>
      <w:r w:rsidR="00341504">
        <w:rPr>
          <w:szCs w:val="24"/>
        </w:rPr>
        <w:t>н</w:t>
      </w:r>
      <w:bookmarkStart w:id="0" w:name="_GoBack"/>
      <w:bookmarkEnd w:id="0"/>
      <w:r w:rsidR="00A2047F">
        <w:rPr>
          <w:szCs w:val="24"/>
        </w:rPr>
        <w:t xml:space="preserve">я </w:t>
      </w:r>
      <w:r>
        <w:rPr>
          <w:szCs w:val="24"/>
        </w:rPr>
        <w:t>202</w:t>
      </w:r>
      <w:r w:rsidR="009D637F">
        <w:rPr>
          <w:szCs w:val="24"/>
        </w:rPr>
        <w:t>2</w:t>
      </w:r>
      <w:r>
        <w:rPr>
          <w:szCs w:val="24"/>
        </w:rPr>
        <w:t xml:space="preserve"> года                                              № </w:t>
      </w:r>
      <w:r w:rsidR="00A2047F">
        <w:rPr>
          <w:szCs w:val="24"/>
        </w:rPr>
        <w:t>479</w:t>
      </w:r>
    </w:p>
    <w:p w:rsidR="00C863D1" w:rsidRDefault="00C863D1" w:rsidP="00C863D1">
      <w:pPr>
        <w:ind w:right="-1"/>
        <w:rPr>
          <w:szCs w:val="24"/>
        </w:rPr>
      </w:pPr>
      <w:r>
        <w:rPr>
          <w:szCs w:val="24"/>
        </w:rPr>
        <w:t xml:space="preserve">                           </w:t>
      </w:r>
    </w:p>
    <w:tbl>
      <w:tblPr>
        <w:tblW w:w="6915" w:type="dxa"/>
        <w:tblLayout w:type="fixed"/>
        <w:tblLook w:val="04A0" w:firstRow="1" w:lastRow="0" w:firstColumn="1" w:lastColumn="0" w:noHBand="0" w:noVBand="1"/>
      </w:tblPr>
      <w:tblGrid>
        <w:gridCol w:w="6915"/>
      </w:tblGrid>
      <w:tr w:rsidR="00C863D1" w:rsidTr="00C863D1">
        <w:tc>
          <w:tcPr>
            <w:tcW w:w="6915" w:type="dxa"/>
          </w:tcPr>
          <w:p w:rsidR="00C863D1" w:rsidRDefault="00C863D1">
            <w:pPr>
              <w:spacing w:line="276" w:lineRule="auto"/>
              <w:jc w:val="both"/>
              <w:rPr>
                <w:rFonts w:eastAsia="Calibri"/>
                <w:szCs w:val="24"/>
                <w:lang w:eastAsia="ar-SA"/>
              </w:rPr>
            </w:pPr>
            <w:r>
              <w:rPr>
                <w:szCs w:val="24"/>
              </w:rPr>
              <w:t xml:space="preserve">О назначении публичных слушаний по проекту решения Думы Тайшетского района "О внесении изменений в </w:t>
            </w:r>
            <w:proofErr w:type="gramStart"/>
            <w:r>
              <w:rPr>
                <w:szCs w:val="24"/>
              </w:rPr>
              <w:t>Устав  муниципального</w:t>
            </w:r>
            <w:proofErr w:type="gramEnd"/>
            <w:r>
              <w:rPr>
                <w:szCs w:val="24"/>
              </w:rPr>
              <w:t xml:space="preserve"> образования "</w:t>
            </w:r>
            <w:proofErr w:type="spellStart"/>
            <w:r>
              <w:rPr>
                <w:szCs w:val="24"/>
              </w:rPr>
              <w:t>Тайшетский</w:t>
            </w:r>
            <w:proofErr w:type="spellEnd"/>
            <w:r>
              <w:rPr>
                <w:szCs w:val="24"/>
              </w:rPr>
              <w:t xml:space="preserve"> муниципальный район  Иркутской области" </w:t>
            </w:r>
          </w:p>
          <w:p w:rsidR="00C863D1" w:rsidRDefault="00C863D1">
            <w:pPr>
              <w:suppressAutoHyphens/>
              <w:snapToGrid w:val="0"/>
              <w:spacing w:line="276" w:lineRule="auto"/>
              <w:ind w:right="-1"/>
              <w:jc w:val="both"/>
              <w:rPr>
                <w:rFonts w:eastAsia="Calibri"/>
                <w:szCs w:val="24"/>
                <w:lang w:eastAsia="ar-SA"/>
              </w:rPr>
            </w:pPr>
          </w:p>
        </w:tc>
      </w:tr>
    </w:tbl>
    <w:p w:rsidR="00C863D1" w:rsidRDefault="00C863D1" w:rsidP="00C863D1">
      <w:pPr>
        <w:ind w:firstLine="720"/>
        <w:jc w:val="both"/>
        <w:rPr>
          <w:rFonts w:eastAsia="Calibri"/>
          <w:szCs w:val="24"/>
          <w:lang w:eastAsia="ar-SA"/>
        </w:rPr>
      </w:pPr>
      <w:r>
        <w:t xml:space="preserve">В целях приведения Устава муниципального образования </w:t>
      </w:r>
      <w:r>
        <w:rPr>
          <w:szCs w:val="24"/>
        </w:rPr>
        <w:t>"</w:t>
      </w:r>
      <w:proofErr w:type="spellStart"/>
      <w:r>
        <w:t>Тайшетский</w:t>
      </w:r>
      <w:proofErr w:type="spellEnd"/>
      <w:r>
        <w:t xml:space="preserve"> муниципальный район Иркутской области» в соответствие с действующим законодательством, руководствуясь </w:t>
      </w:r>
      <w:r>
        <w:rPr>
          <w:szCs w:val="24"/>
        </w:rPr>
        <w:t>Федеральным законом от 6 октября 2003 года № 131-ФЗ "Об общих принципах организации местного самоуправления в Российской Федерации", статьями 15, 22, 43, 45 Устава муниципального образования "</w:t>
      </w:r>
      <w:proofErr w:type="spellStart"/>
      <w:r>
        <w:rPr>
          <w:szCs w:val="24"/>
        </w:rPr>
        <w:t>Тайшетский</w:t>
      </w:r>
      <w:proofErr w:type="spellEnd"/>
      <w:r>
        <w:rPr>
          <w:szCs w:val="24"/>
        </w:rPr>
        <w:t xml:space="preserve"> </w:t>
      </w:r>
      <w:r w:rsidR="00D904A5">
        <w:rPr>
          <w:szCs w:val="24"/>
        </w:rPr>
        <w:t xml:space="preserve">муниципальный </w:t>
      </w:r>
      <w:r>
        <w:rPr>
          <w:szCs w:val="24"/>
        </w:rPr>
        <w:t>район</w:t>
      </w:r>
      <w:r w:rsidR="00D904A5">
        <w:rPr>
          <w:szCs w:val="24"/>
        </w:rPr>
        <w:t xml:space="preserve"> Иркутской области</w:t>
      </w:r>
      <w:r>
        <w:rPr>
          <w:szCs w:val="24"/>
        </w:rPr>
        <w:t>", Порядком организации и проведения публичных слушаний на территории  муниципального образования "</w:t>
      </w:r>
      <w:proofErr w:type="spellStart"/>
      <w:r>
        <w:rPr>
          <w:szCs w:val="24"/>
        </w:rPr>
        <w:t>Тайшетский</w:t>
      </w:r>
      <w:proofErr w:type="spellEnd"/>
      <w:r>
        <w:rPr>
          <w:szCs w:val="24"/>
        </w:rPr>
        <w:t xml:space="preserve"> район", утвержденным решением Думы Тайшетского района от 26 июня  2018 года  № 141,  администрация Тайшетского  района </w:t>
      </w:r>
    </w:p>
    <w:p w:rsidR="00C863D1" w:rsidRDefault="00C863D1" w:rsidP="00C863D1">
      <w:pPr>
        <w:ind w:firstLine="720"/>
        <w:jc w:val="both"/>
        <w:rPr>
          <w:szCs w:val="24"/>
        </w:rPr>
      </w:pPr>
    </w:p>
    <w:p w:rsidR="00C863D1" w:rsidRDefault="00C863D1" w:rsidP="00C863D1">
      <w:pPr>
        <w:ind w:firstLine="720"/>
        <w:jc w:val="both"/>
        <w:rPr>
          <w:szCs w:val="24"/>
        </w:rPr>
      </w:pPr>
      <w:r>
        <w:rPr>
          <w:szCs w:val="24"/>
        </w:rPr>
        <w:t xml:space="preserve">ПОСТАНОВЛЯЕТ: </w:t>
      </w:r>
    </w:p>
    <w:p w:rsidR="00C863D1" w:rsidRDefault="00C863D1" w:rsidP="00C863D1">
      <w:pPr>
        <w:ind w:firstLine="720"/>
        <w:jc w:val="both"/>
        <w:rPr>
          <w:szCs w:val="24"/>
        </w:rPr>
      </w:pPr>
    </w:p>
    <w:p w:rsidR="00C863D1" w:rsidRDefault="00C863D1" w:rsidP="00C863D1">
      <w:pPr>
        <w:ind w:firstLine="708"/>
        <w:jc w:val="both"/>
        <w:rPr>
          <w:szCs w:val="24"/>
        </w:rPr>
      </w:pPr>
      <w:r>
        <w:rPr>
          <w:szCs w:val="24"/>
        </w:rPr>
        <w:t xml:space="preserve">1. Назначить </w:t>
      </w:r>
      <w:proofErr w:type="gramStart"/>
      <w:r>
        <w:rPr>
          <w:szCs w:val="24"/>
        </w:rPr>
        <w:t xml:space="preserve">на  </w:t>
      </w:r>
      <w:r w:rsidR="009D637F">
        <w:rPr>
          <w:szCs w:val="24"/>
        </w:rPr>
        <w:t>2</w:t>
      </w:r>
      <w:proofErr w:type="gramEnd"/>
      <w:r w:rsidR="009D637F">
        <w:rPr>
          <w:szCs w:val="24"/>
        </w:rPr>
        <w:t xml:space="preserve"> августа 2022 года </w:t>
      </w:r>
      <w:r>
        <w:rPr>
          <w:szCs w:val="24"/>
        </w:rPr>
        <w:t xml:space="preserve"> в 11 часов 00 минут публичные слушания по проекту решения Думы Тайшетского района "О внесении изменений в Устав муниципального образования "</w:t>
      </w:r>
      <w:proofErr w:type="spellStart"/>
      <w:r>
        <w:rPr>
          <w:szCs w:val="24"/>
        </w:rPr>
        <w:t>Тайшетский</w:t>
      </w:r>
      <w:proofErr w:type="spellEnd"/>
      <w:r>
        <w:rPr>
          <w:szCs w:val="24"/>
        </w:rPr>
        <w:t xml:space="preserve"> </w:t>
      </w:r>
      <w:r w:rsidR="004B3DF8">
        <w:rPr>
          <w:szCs w:val="24"/>
        </w:rPr>
        <w:t xml:space="preserve">муниципальный </w:t>
      </w:r>
      <w:r>
        <w:rPr>
          <w:szCs w:val="24"/>
        </w:rPr>
        <w:t>район</w:t>
      </w:r>
      <w:r w:rsidR="004B3DF8">
        <w:rPr>
          <w:szCs w:val="24"/>
        </w:rPr>
        <w:t xml:space="preserve"> Иркутской области</w:t>
      </w:r>
      <w:r>
        <w:rPr>
          <w:szCs w:val="24"/>
        </w:rPr>
        <w:t xml:space="preserve">" (далее – проект решения).   </w:t>
      </w:r>
    </w:p>
    <w:p w:rsidR="00C863D1" w:rsidRDefault="00C863D1" w:rsidP="00C863D1">
      <w:pPr>
        <w:ind w:firstLine="708"/>
        <w:jc w:val="both"/>
        <w:rPr>
          <w:szCs w:val="24"/>
        </w:rPr>
      </w:pPr>
      <w:r>
        <w:rPr>
          <w:szCs w:val="24"/>
        </w:rPr>
        <w:t>2. Определить:</w:t>
      </w:r>
    </w:p>
    <w:p w:rsidR="00C863D1" w:rsidRDefault="00C863D1" w:rsidP="00C863D1">
      <w:pPr>
        <w:ind w:firstLine="708"/>
        <w:jc w:val="both"/>
        <w:rPr>
          <w:szCs w:val="24"/>
        </w:rPr>
      </w:pPr>
      <w:r>
        <w:rPr>
          <w:szCs w:val="24"/>
        </w:rPr>
        <w:t>организаторами публичных слушаний:</w:t>
      </w:r>
    </w:p>
    <w:p w:rsidR="00C863D1" w:rsidRDefault="00C863D1" w:rsidP="00C863D1">
      <w:pPr>
        <w:ind w:firstLine="708"/>
        <w:jc w:val="both"/>
        <w:rPr>
          <w:szCs w:val="24"/>
        </w:rPr>
      </w:pPr>
      <w:proofErr w:type="gramStart"/>
      <w:r>
        <w:rPr>
          <w:szCs w:val="24"/>
        </w:rPr>
        <w:t>отдел  правовой</w:t>
      </w:r>
      <w:proofErr w:type="gramEnd"/>
      <w:r>
        <w:rPr>
          <w:szCs w:val="24"/>
        </w:rPr>
        <w:t xml:space="preserve"> работы Управления делами  администрации Тайшетского района; </w:t>
      </w:r>
    </w:p>
    <w:p w:rsidR="00C863D1" w:rsidRDefault="00C863D1" w:rsidP="00C863D1">
      <w:pPr>
        <w:ind w:firstLine="708"/>
        <w:jc w:val="both"/>
        <w:rPr>
          <w:szCs w:val="24"/>
        </w:rPr>
      </w:pPr>
      <w:r>
        <w:rPr>
          <w:szCs w:val="24"/>
        </w:rPr>
        <w:t xml:space="preserve">Управляющего делами администрации Тайшетского </w:t>
      </w:r>
      <w:proofErr w:type="gramStart"/>
      <w:r>
        <w:rPr>
          <w:szCs w:val="24"/>
        </w:rPr>
        <w:t>района  Колесник</w:t>
      </w:r>
      <w:proofErr w:type="gramEnd"/>
      <w:r>
        <w:rPr>
          <w:szCs w:val="24"/>
        </w:rPr>
        <w:t xml:space="preserve"> О.Н. (председатель  публичных слушаний);</w:t>
      </w:r>
    </w:p>
    <w:p w:rsidR="00C863D1" w:rsidRDefault="00C863D1" w:rsidP="00C863D1">
      <w:pPr>
        <w:ind w:firstLine="708"/>
        <w:jc w:val="both"/>
        <w:rPr>
          <w:szCs w:val="24"/>
        </w:rPr>
      </w:pPr>
      <w:r>
        <w:rPr>
          <w:szCs w:val="24"/>
        </w:rPr>
        <w:t xml:space="preserve">главного </w:t>
      </w:r>
      <w:proofErr w:type="gramStart"/>
      <w:r>
        <w:rPr>
          <w:szCs w:val="24"/>
        </w:rPr>
        <w:t>специалиста  организационно</w:t>
      </w:r>
      <w:proofErr w:type="gramEnd"/>
      <w:r>
        <w:rPr>
          <w:szCs w:val="24"/>
        </w:rPr>
        <w:t xml:space="preserve"> – контрольного отдела Управления делами Старостину  Е.В. (секретарь публичных слушаний).</w:t>
      </w:r>
    </w:p>
    <w:p w:rsidR="00C863D1" w:rsidRDefault="00C863D1" w:rsidP="00C863D1">
      <w:pPr>
        <w:ind w:firstLine="708"/>
        <w:jc w:val="both"/>
        <w:rPr>
          <w:szCs w:val="24"/>
        </w:rPr>
      </w:pPr>
      <w:r>
        <w:rPr>
          <w:szCs w:val="24"/>
        </w:rPr>
        <w:t xml:space="preserve">место проведения публичных </w:t>
      </w:r>
      <w:proofErr w:type="gramStart"/>
      <w:r>
        <w:rPr>
          <w:szCs w:val="24"/>
        </w:rPr>
        <w:t>слушаний:  администрация</w:t>
      </w:r>
      <w:proofErr w:type="gramEnd"/>
      <w:r>
        <w:rPr>
          <w:szCs w:val="24"/>
        </w:rPr>
        <w:t xml:space="preserve"> Тайшетского района (г. Тайшет, ул. Октябрьская, 86/1, кабинет № 11). </w:t>
      </w:r>
    </w:p>
    <w:p w:rsidR="00C863D1" w:rsidRDefault="00C863D1" w:rsidP="00C863D1">
      <w:pPr>
        <w:ind w:firstLine="708"/>
        <w:jc w:val="both"/>
        <w:rPr>
          <w:szCs w:val="24"/>
        </w:rPr>
      </w:pPr>
      <w:r>
        <w:rPr>
          <w:szCs w:val="24"/>
        </w:rPr>
        <w:t xml:space="preserve">3. Установить, что письменные предложения и </w:t>
      </w:r>
      <w:proofErr w:type="gramStart"/>
      <w:r>
        <w:rPr>
          <w:szCs w:val="24"/>
        </w:rPr>
        <w:t>замечания  по</w:t>
      </w:r>
      <w:proofErr w:type="gramEnd"/>
      <w:r>
        <w:rPr>
          <w:szCs w:val="24"/>
        </w:rPr>
        <w:t xml:space="preserve"> проекту</w:t>
      </w:r>
      <w:r w:rsidR="001D0A16">
        <w:rPr>
          <w:szCs w:val="24"/>
        </w:rPr>
        <w:t xml:space="preserve"> решения направляются в срок не позднее </w:t>
      </w:r>
      <w:r w:rsidR="009D637F">
        <w:rPr>
          <w:szCs w:val="24"/>
        </w:rPr>
        <w:t>2</w:t>
      </w:r>
      <w:r w:rsidR="001D0A16">
        <w:rPr>
          <w:szCs w:val="24"/>
        </w:rPr>
        <w:t xml:space="preserve">7  </w:t>
      </w:r>
      <w:r w:rsidR="009D637F">
        <w:rPr>
          <w:szCs w:val="24"/>
        </w:rPr>
        <w:t>июля</w:t>
      </w:r>
      <w:r w:rsidR="001D0A16">
        <w:rPr>
          <w:szCs w:val="24"/>
        </w:rPr>
        <w:t xml:space="preserve">  </w:t>
      </w:r>
      <w:r w:rsidR="009D637F">
        <w:rPr>
          <w:szCs w:val="24"/>
        </w:rPr>
        <w:t>2022</w:t>
      </w:r>
      <w:r>
        <w:rPr>
          <w:szCs w:val="24"/>
        </w:rPr>
        <w:t xml:space="preserve"> года в  отдел  правовой работы Управления делами администрации Тайшетского района  (г. Тайшет, ул. Октябрьская, 86/1, кабинет № 1</w:t>
      </w:r>
      <w:r w:rsidR="001D0A16">
        <w:rPr>
          <w:szCs w:val="24"/>
        </w:rPr>
        <w:t>8</w:t>
      </w:r>
      <w:r>
        <w:rPr>
          <w:szCs w:val="24"/>
        </w:rPr>
        <w:t>, тел. (8  395 63) 3-99-70).</w:t>
      </w:r>
    </w:p>
    <w:p w:rsidR="00C863D1" w:rsidRDefault="00C863D1" w:rsidP="00C863D1">
      <w:pPr>
        <w:ind w:firstLine="708"/>
        <w:jc w:val="both"/>
        <w:rPr>
          <w:szCs w:val="24"/>
        </w:rPr>
      </w:pPr>
      <w:r>
        <w:rPr>
          <w:szCs w:val="24"/>
        </w:rPr>
        <w:t xml:space="preserve">4.  Управляющему </w:t>
      </w:r>
      <w:proofErr w:type="gramStart"/>
      <w:r>
        <w:rPr>
          <w:szCs w:val="24"/>
        </w:rPr>
        <w:t>делами  администрации</w:t>
      </w:r>
      <w:proofErr w:type="gramEnd"/>
      <w:r>
        <w:rPr>
          <w:szCs w:val="24"/>
        </w:rPr>
        <w:t xml:space="preserve">  Тайшетского района Колесник О.Н.  обеспечить подготовку и проведение публичных слушаний, назначенных настоящим постановлением.</w:t>
      </w:r>
    </w:p>
    <w:p w:rsidR="00C863D1" w:rsidRDefault="00C863D1" w:rsidP="00C863D1">
      <w:pPr>
        <w:ind w:firstLine="708"/>
        <w:jc w:val="both"/>
        <w:rPr>
          <w:szCs w:val="24"/>
        </w:rPr>
      </w:pPr>
      <w:r>
        <w:rPr>
          <w:szCs w:val="24"/>
        </w:rPr>
        <w:t xml:space="preserve">5. Начальнику организационно-контрольного отдела </w:t>
      </w:r>
      <w:proofErr w:type="spellStart"/>
      <w:r>
        <w:rPr>
          <w:szCs w:val="24"/>
        </w:rPr>
        <w:t>Бурмакиной</w:t>
      </w:r>
      <w:proofErr w:type="spellEnd"/>
      <w:r>
        <w:rPr>
          <w:szCs w:val="24"/>
        </w:rPr>
        <w:t xml:space="preserve"> Н.Н.  опубликовать в Бюллетене нормативных правовых актов Тайшетского района "Официальная среда", начальнику </w:t>
      </w:r>
      <w:proofErr w:type="gramStart"/>
      <w:r>
        <w:rPr>
          <w:szCs w:val="24"/>
        </w:rPr>
        <w:t>отдела  информатизации</w:t>
      </w:r>
      <w:proofErr w:type="gramEnd"/>
      <w:r>
        <w:rPr>
          <w:szCs w:val="24"/>
        </w:rPr>
        <w:t xml:space="preserve">  Управления делами  </w:t>
      </w:r>
      <w:r>
        <w:rPr>
          <w:szCs w:val="24"/>
        </w:rPr>
        <w:lastRenderedPageBreak/>
        <w:t xml:space="preserve">администрации  Тайшетского района </w:t>
      </w:r>
      <w:proofErr w:type="spellStart"/>
      <w:r>
        <w:rPr>
          <w:szCs w:val="24"/>
        </w:rPr>
        <w:t>Жамову</w:t>
      </w:r>
      <w:proofErr w:type="spellEnd"/>
      <w:r>
        <w:rPr>
          <w:szCs w:val="24"/>
        </w:rPr>
        <w:t xml:space="preserve"> Л.В.  разместить на официальном сайте администрации Тайшетского района:</w:t>
      </w:r>
    </w:p>
    <w:p w:rsidR="00C863D1" w:rsidRDefault="00C863D1" w:rsidP="00C863D1">
      <w:pPr>
        <w:ind w:firstLine="708"/>
        <w:jc w:val="both"/>
        <w:rPr>
          <w:szCs w:val="24"/>
        </w:rPr>
      </w:pPr>
      <w:r>
        <w:rPr>
          <w:szCs w:val="24"/>
        </w:rPr>
        <w:t xml:space="preserve">настоящее </w:t>
      </w:r>
      <w:proofErr w:type="gramStart"/>
      <w:r>
        <w:rPr>
          <w:szCs w:val="24"/>
        </w:rPr>
        <w:t>постановление  с</w:t>
      </w:r>
      <w:proofErr w:type="gramEnd"/>
      <w:r>
        <w:rPr>
          <w:szCs w:val="24"/>
        </w:rPr>
        <w:t xml:space="preserve"> приложением; </w:t>
      </w:r>
    </w:p>
    <w:p w:rsidR="00C863D1" w:rsidRDefault="00C863D1" w:rsidP="00C863D1">
      <w:pPr>
        <w:autoSpaceDE w:val="0"/>
        <w:autoSpaceDN w:val="0"/>
        <w:adjustRightInd w:val="0"/>
        <w:ind w:firstLine="720"/>
        <w:jc w:val="both"/>
        <w:rPr>
          <w:szCs w:val="24"/>
        </w:rPr>
      </w:pPr>
      <w:r>
        <w:rPr>
          <w:szCs w:val="24"/>
        </w:rPr>
        <w:t xml:space="preserve">заключение о результатах публичных </w:t>
      </w:r>
      <w:proofErr w:type="gramStart"/>
      <w:r>
        <w:rPr>
          <w:szCs w:val="24"/>
        </w:rPr>
        <w:t>слушаний  не</w:t>
      </w:r>
      <w:proofErr w:type="gramEnd"/>
      <w:r>
        <w:rPr>
          <w:szCs w:val="24"/>
        </w:rPr>
        <w:t xml:space="preserve"> позднее пяти рабочих дней со дня его утверждения. </w:t>
      </w:r>
    </w:p>
    <w:p w:rsidR="00C863D1" w:rsidRDefault="00C863D1" w:rsidP="00C863D1">
      <w:pPr>
        <w:suppressLineNumbers/>
        <w:tabs>
          <w:tab w:val="left" w:pos="1200"/>
        </w:tabs>
        <w:ind w:firstLine="709"/>
        <w:jc w:val="both"/>
        <w:rPr>
          <w:szCs w:val="24"/>
        </w:rPr>
      </w:pPr>
      <w:r>
        <w:rPr>
          <w:szCs w:val="24"/>
        </w:rPr>
        <w:t xml:space="preserve">6. Отделу правовой работы Управления </w:t>
      </w:r>
      <w:proofErr w:type="gramStart"/>
      <w:r>
        <w:rPr>
          <w:szCs w:val="24"/>
        </w:rPr>
        <w:t>делами  администрации</w:t>
      </w:r>
      <w:proofErr w:type="gramEnd"/>
      <w:r>
        <w:rPr>
          <w:szCs w:val="24"/>
        </w:rPr>
        <w:t xml:space="preserve"> Тайшетского района  (</w:t>
      </w:r>
      <w:proofErr w:type="spellStart"/>
      <w:r>
        <w:rPr>
          <w:szCs w:val="24"/>
        </w:rPr>
        <w:t>Яцино</w:t>
      </w:r>
      <w:proofErr w:type="spellEnd"/>
      <w:r>
        <w:rPr>
          <w:szCs w:val="24"/>
        </w:rPr>
        <w:t xml:space="preserve"> И.В.) по результатам публичных слушаний провести анализ поступивших предложений с целью возможности учета их при подготовке проекта решения Думы Тайшетского района "О внесении изменений в Устав муниципального образования "</w:t>
      </w:r>
      <w:proofErr w:type="spellStart"/>
      <w:r>
        <w:rPr>
          <w:szCs w:val="24"/>
        </w:rPr>
        <w:t>Тайшетский</w:t>
      </w:r>
      <w:proofErr w:type="spellEnd"/>
      <w:r>
        <w:rPr>
          <w:szCs w:val="24"/>
        </w:rPr>
        <w:t xml:space="preserve"> муниципальный район Иркутской области"  к рассмотрению на сессии  Думы Тайшетского района, подготовить пояснительную записку к указанному проекту решения Думы Тайшетского района.</w:t>
      </w:r>
    </w:p>
    <w:p w:rsidR="00C863D1" w:rsidRDefault="00C863D1" w:rsidP="00C863D1">
      <w:pPr>
        <w:shd w:val="clear" w:color="auto" w:fill="FFFFFF"/>
        <w:tabs>
          <w:tab w:val="left" w:pos="0"/>
        </w:tabs>
        <w:ind w:firstLine="709"/>
        <w:jc w:val="both"/>
        <w:rPr>
          <w:szCs w:val="24"/>
        </w:rPr>
      </w:pPr>
    </w:p>
    <w:p w:rsidR="00C863D1" w:rsidRDefault="00C863D1" w:rsidP="00C863D1">
      <w:pPr>
        <w:shd w:val="clear" w:color="auto" w:fill="FFFFFF"/>
        <w:tabs>
          <w:tab w:val="left" w:pos="0"/>
        </w:tabs>
        <w:ind w:firstLine="709"/>
        <w:jc w:val="both"/>
        <w:rPr>
          <w:szCs w:val="24"/>
        </w:rPr>
      </w:pPr>
    </w:p>
    <w:p w:rsidR="00C863D1" w:rsidRDefault="00C863D1" w:rsidP="00C863D1">
      <w:pPr>
        <w:shd w:val="clear" w:color="auto" w:fill="FFFFFF"/>
        <w:tabs>
          <w:tab w:val="left" w:pos="0"/>
        </w:tabs>
        <w:jc w:val="both"/>
        <w:rPr>
          <w:szCs w:val="24"/>
        </w:rPr>
      </w:pPr>
    </w:p>
    <w:p w:rsidR="00C863D1" w:rsidRPr="00A8665F" w:rsidRDefault="00A8665F" w:rsidP="00C863D1">
      <w:pPr>
        <w:pStyle w:val="11"/>
        <w:jc w:val="both"/>
        <w:rPr>
          <w:rFonts w:ascii="Times New Roman" w:hAnsi="Times New Roman"/>
          <w:sz w:val="24"/>
          <w:szCs w:val="24"/>
        </w:rPr>
      </w:pPr>
      <w:proofErr w:type="spellStart"/>
      <w:r w:rsidRPr="00A8665F">
        <w:rPr>
          <w:rFonts w:ascii="Times New Roman" w:hAnsi="Times New Roman"/>
          <w:sz w:val="24"/>
          <w:szCs w:val="24"/>
        </w:rPr>
        <w:t>И.о</w:t>
      </w:r>
      <w:proofErr w:type="spellEnd"/>
      <w:r w:rsidRPr="00A8665F">
        <w:rPr>
          <w:rFonts w:ascii="Times New Roman" w:hAnsi="Times New Roman"/>
          <w:sz w:val="24"/>
          <w:szCs w:val="24"/>
        </w:rPr>
        <w:t>. м</w:t>
      </w:r>
      <w:r w:rsidR="00C863D1" w:rsidRPr="00A8665F">
        <w:rPr>
          <w:rFonts w:ascii="Times New Roman" w:hAnsi="Times New Roman"/>
          <w:sz w:val="24"/>
          <w:szCs w:val="24"/>
        </w:rPr>
        <w:t>эр</w:t>
      </w:r>
      <w:r w:rsidRPr="00A8665F">
        <w:rPr>
          <w:rFonts w:ascii="Times New Roman" w:hAnsi="Times New Roman"/>
          <w:sz w:val="24"/>
          <w:szCs w:val="24"/>
        </w:rPr>
        <w:t>а</w:t>
      </w:r>
      <w:r w:rsidR="00C863D1" w:rsidRPr="00A8665F">
        <w:rPr>
          <w:rFonts w:ascii="Times New Roman" w:hAnsi="Times New Roman"/>
          <w:sz w:val="24"/>
          <w:szCs w:val="24"/>
        </w:rPr>
        <w:t xml:space="preserve"> Тайшетского района</w:t>
      </w:r>
      <w:r w:rsidR="00C863D1" w:rsidRPr="00A8665F">
        <w:rPr>
          <w:rFonts w:ascii="Times New Roman" w:hAnsi="Times New Roman"/>
          <w:sz w:val="24"/>
          <w:szCs w:val="24"/>
        </w:rPr>
        <w:tab/>
      </w:r>
      <w:r w:rsidR="00C863D1" w:rsidRPr="00A8665F">
        <w:rPr>
          <w:rFonts w:ascii="Times New Roman" w:hAnsi="Times New Roman"/>
          <w:sz w:val="24"/>
          <w:szCs w:val="24"/>
        </w:rPr>
        <w:tab/>
      </w:r>
      <w:r w:rsidR="00C863D1" w:rsidRPr="00A8665F">
        <w:rPr>
          <w:rFonts w:ascii="Times New Roman" w:hAnsi="Times New Roman"/>
          <w:sz w:val="24"/>
          <w:szCs w:val="24"/>
        </w:rPr>
        <w:tab/>
      </w:r>
      <w:r w:rsidR="00C863D1" w:rsidRPr="00A8665F">
        <w:rPr>
          <w:rFonts w:ascii="Times New Roman" w:hAnsi="Times New Roman"/>
          <w:sz w:val="24"/>
          <w:szCs w:val="24"/>
        </w:rPr>
        <w:tab/>
      </w:r>
      <w:r w:rsidR="00C863D1" w:rsidRPr="00A8665F">
        <w:rPr>
          <w:rFonts w:ascii="Times New Roman" w:hAnsi="Times New Roman"/>
          <w:sz w:val="24"/>
          <w:szCs w:val="24"/>
        </w:rPr>
        <w:tab/>
      </w:r>
      <w:r w:rsidRPr="00A8665F">
        <w:rPr>
          <w:rFonts w:ascii="Times New Roman" w:hAnsi="Times New Roman"/>
          <w:sz w:val="24"/>
          <w:szCs w:val="24"/>
        </w:rPr>
        <w:t xml:space="preserve">       М.В. Малиновский  </w:t>
      </w:r>
    </w:p>
    <w:p w:rsidR="00C863D1" w:rsidRPr="00A8665F" w:rsidRDefault="00C863D1" w:rsidP="00C863D1">
      <w:pPr>
        <w:pStyle w:val="11"/>
        <w:spacing w:line="276" w:lineRule="auto"/>
        <w:ind w:firstLine="540"/>
        <w:jc w:val="center"/>
        <w:rPr>
          <w:rFonts w:ascii="Times New Roman" w:hAnsi="Times New Roman"/>
          <w:sz w:val="24"/>
          <w:szCs w:val="24"/>
        </w:rPr>
      </w:pPr>
    </w:p>
    <w:p w:rsidR="00C863D1" w:rsidRDefault="00C863D1" w:rsidP="00C863D1">
      <w:pPr>
        <w:autoSpaceDE w:val="0"/>
        <w:autoSpaceDN w:val="0"/>
        <w:adjustRightInd w:val="0"/>
        <w:ind w:right="-1" w:firstLine="708"/>
        <w:contextualSpacing/>
        <w:jc w:val="both"/>
        <w:outlineLvl w:val="0"/>
      </w:pPr>
      <w:r>
        <w:t xml:space="preserve"> </w:t>
      </w: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tbl>
      <w:tblPr>
        <w:tblW w:w="9465" w:type="dxa"/>
        <w:tblInd w:w="108" w:type="dxa"/>
        <w:tblBorders>
          <w:bottom w:val="thinThickLargeGap" w:sz="24" w:space="0" w:color="auto"/>
        </w:tblBorders>
        <w:tblLayout w:type="fixed"/>
        <w:tblLook w:val="04A0" w:firstRow="1" w:lastRow="0" w:firstColumn="1" w:lastColumn="0" w:noHBand="0" w:noVBand="1"/>
      </w:tblPr>
      <w:tblGrid>
        <w:gridCol w:w="9465"/>
      </w:tblGrid>
      <w:tr w:rsidR="00AF3675" w:rsidTr="00AF3675">
        <w:trPr>
          <w:trHeight w:val="2420"/>
        </w:trPr>
        <w:tc>
          <w:tcPr>
            <w:tcW w:w="9463" w:type="dxa"/>
            <w:tcBorders>
              <w:top w:val="nil"/>
              <w:left w:val="nil"/>
              <w:bottom w:val="thinThickLargeGap" w:sz="24" w:space="0" w:color="auto"/>
              <w:right w:val="nil"/>
            </w:tcBorders>
            <w:hideMark/>
          </w:tcPr>
          <w:p w:rsidR="00AF3675" w:rsidRDefault="00AF3675">
            <w:pPr>
              <w:pStyle w:val="1"/>
              <w:spacing w:line="276" w:lineRule="auto"/>
              <w:jc w:val="center"/>
              <w:rPr>
                <w:rFonts w:ascii="Times New Roman" w:hAnsi="Times New Roman"/>
                <w:lang w:eastAsia="en-US"/>
              </w:rPr>
            </w:pPr>
            <w:r>
              <w:rPr>
                <w:rFonts w:ascii="Times New Roman" w:hAnsi="Times New Roman"/>
                <w:lang w:eastAsia="en-US"/>
              </w:rPr>
              <w:lastRenderedPageBreak/>
              <w:t xml:space="preserve">Проект  </w:t>
            </w:r>
          </w:p>
          <w:p w:rsidR="00AF3675" w:rsidRPr="00AF3675" w:rsidRDefault="00AF3675" w:rsidP="00AF3675">
            <w:pPr>
              <w:rPr>
                <w:lang w:eastAsia="en-US"/>
              </w:rPr>
            </w:pPr>
          </w:p>
          <w:p w:rsidR="00AF3675" w:rsidRDefault="00AF3675">
            <w:pPr>
              <w:pStyle w:val="1"/>
              <w:spacing w:line="276" w:lineRule="auto"/>
              <w:jc w:val="center"/>
              <w:rPr>
                <w:rFonts w:ascii="Times New Roman" w:hAnsi="Times New Roman"/>
                <w:lang w:eastAsia="en-US"/>
              </w:rPr>
            </w:pPr>
            <w:r>
              <w:rPr>
                <w:rFonts w:ascii="Times New Roman" w:hAnsi="Times New Roman"/>
                <w:lang w:eastAsia="en-US"/>
              </w:rPr>
              <w:t xml:space="preserve">Р о с </w:t>
            </w:r>
            <w:proofErr w:type="spellStart"/>
            <w:r>
              <w:rPr>
                <w:rFonts w:ascii="Times New Roman" w:hAnsi="Times New Roman"/>
                <w:lang w:eastAsia="en-US"/>
              </w:rPr>
              <w:t>с</w:t>
            </w:r>
            <w:proofErr w:type="spellEnd"/>
            <w:r>
              <w:rPr>
                <w:rFonts w:ascii="Times New Roman" w:hAnsi="Times New Roman"/>
                <w:lang w:eastAsia="en-US"/>
              </w:rPr>
              <w:t xml:space="preserve"> и й с к а </w:t>
            </w:r>
            <w:proofErr w:type="gramStart"/>
            <w:r>
              <w:rPr>
                <w:rFonts w:ascii="Times New Roman" w:hAnsi="Times New Roman"/>
                <w:lang w:eastAsia="en-US"/>
              </w:rPr>
              <w:t>я  Ф</w:t>
            </w:r>
            <w:proofErr w:type="gramEnd"/>
            <w:r>
              <w:rPr>
                <w:rFonts w:ascii="Times New Roman" w:hAnsi="Times New Roman"/>
                <w:lang w:eastAsia="en-US"/>
              </w:rPr>
              <w:t xml:space="preserve"> е д е р а ц и я</w:t>
            </w:r>
          </w:p>
          <w:p w:rsidR="00AF3675" w:rsidRDefault="00AF3675">
            <w:pPr>
              <w:pStyle w:val="5"/>
              <w:spacing w:line="276" w:lineRule="auto"/>
              <w:rPr>
                <w:rFonts w:ascii="Times New Roman" w:hAnsi="Times New Roman"/>
                <w:lang w:eastAsia="en-US"/>
              </w:rPr>
            </w:pPr>
            <w:r>
              <w:rPr>
                <w:rFonts w:ascii="Times New Roman" w:hAnsi="Times New Roman"/>
                <w:lang w:eastAsia="en-US"/>
              </w:rPr>
              <w:t>Иркутская   область</w:t>
            </w:r>
          </w:p>
          <w:p w:rsidR="00AF3675" w:rsidRDefault="00AF3675">
            <w:pPr>
              <w:jc w:val="center"/>
              <w:rPr>
                <w:b/>
                <w:sz w:val="32"/>
                <w:lang w:eastAsia="en-US"/>
              </w:rPr>
            </w:pPr>
            <w:r>
              <w:rPr>
                <w:b/>
                <w:sz w:val="32"/>
              </w:rPr>
              <w:t>Муниципальное образование "</w:t>
            </w:r>
            <w:proofErr w:type="spellStart"/>
            <w:proofErr w:type="gramStart"/>
            <w:r>
              <w:rPr>
                <w:b/>
                <w:sz w:val="32"/>
              </w:rPr>
              <w:t>Тайшетский</w:t>
            </w:r>
            <w:proofErr w:type="spellEnd"/>
            <w:r>
              <w:rPr>
                <w:b/>
                <w:sz w:val="32"/>
              </w:rPr>
              <w:t xml:space="preserve">  район</w:t>
            </w:r>
            <w:proofErr w:type="gramEnd"/>
            <w:r>
              <w:rPr>
                <w:b/>
                <w:sz w:val="32"/>
              </w:rPr>
              <w:t>"</w:t>
            </w:r>
          </w:p>
          <w:p w:rsidR="00AF3675" w:rsidRDefault="00AF3675">
            <w:pPr>
              <w:pStyle w:val="7"/>
              <w:spacing w:line="276" w:lineRule="auto"/>
              <w:rPr>
                <w:rFonts w:ascii="Times New Roman" w:hAnsi="Times New Roman"/>
                <w:sz w:val="36"/>
                <w:szCs w:val="36"/>
                <w:lang w:eastAsia="en-US"/>
              </w:rPr>
            </w:pPr>
            <w:r>
              <w:rPr>
                <w:rFonts w:ascii="Times New Roman" w:hAnsi="Times New Roman"/>
                <w:sz w:val="36"/>
                <w:szCs w:val="36"/>
                <w:lang w:eastAsia="en-US"/>
              </w:rPr>
              <w:t>Дума Тайшетского района</w:t>
            </w:r>
          </w:p>
          <w:p w:rsidR="00AF3675" w:rsidRDefault="00AF3675">
            <w:pPr>
              <w:pStyle w:val="7"/>
              <w:spacing w:line="276" w:lineRule="auto"/>
              <w:rPr>
                <w:rFonts w:ascii="Times New Roman" w:hAnsi="Times New Roman"/>
                <w:sz w:val="24"/>
                <w:szCs w:val="24"/>
                <w:lang w:eastAsia="en-US"/>
              </w:rPr>
            </w:pPr>
            <w:r>
              <w:rPr>
                <w:rFonts w:ascii="Times New Roman" w:hAnsi="Times New Roman"/>
                <w:sz w:val="56"/>
                <w:szCs w:val="56"/>
                <w:lang w:eastAsia="en-US"/>
              </w:rPr>
              <w:t>РЕШЕНИЕ</w:t>
            </w:r>
          </w:p>
        </w:tc>
      </w:tr>
    </w:tbl>
    <w:p w:rsidR="00AF3675" w:rsidRDefault="00AF3675" w:rsidP="00AF3675">
      <w:pPr>
        <w:rPr>
          <w:rFonts w:eastAsiaTheme="minorEastAsia" w:cstheme="minorBidi"/>
          <w:szCs w:val="24"/>
        </w:rPr>
      </w:pPr>
    </w:p>
    <w:p w:rsidR="00AF3675" w:rsidRDefault="00AF3675" w:rsidP="00AF3675">
      <w:pPr>
        <w:rPr>
          <w:szCs w:val="24"/>
        </w:rPr>
      </w:pPr>
      <w:r>
        <w:rPr>
          <w:szCs w:val="24"/>
        </w:rPr>
        <w:t>от «___</w:t>
      </w:r>
      <w:proofErr w:type="gramStart"/>
      <w:r>
        <w:rPr>
          <w:szCs w:val="24"/>
        </w:rPr>
        <w:t xml:space="preserve">_»   </w:t>
      </w:r>
      <w:proofErr w:type="gramEnd"/>
      <w:r>
        <w:rPr>
          <w:szCs w:val="24"/>
        </w:rPr>
        <w:t xml:space="preserve">_________  2022 года                                               № _______ </w:t>
      </w:r>
    </w:p>
    <w:p w:rsidR="00AF3675" w:rsidRDefault="00AF3675" w:rsidP="00AF3675">
      <w:pPr>
        <w:rPr>
          <w:rFonts w:eastAsiaTheme="minorHAnsi"/>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AF3675" w:rsidTr="00AF3675">
        <w:trPr>
          <w:trHeight w:val="720"/>
        </w:trPr>
        <w:tc>
          <w:tcPr>
            <w:tcW w:w="5040" w:type="dxa"/>
            <w:tcBorders>
              <w:top w:val="nil"/>
              <w:left w:val="nil"/>
              <w:bottom w:val="nil"/>
              <w:right w:val="nil"/>
            </w:tcBorders>
            <w:hideMark/>
          </w:tcPr>
          <w:p w:rsidR="00AF3675" w:rsidRDefault="00AF3675">
            <w:pPr>
              <w:ind w:right="-1"/>
              <w:jc w:val="both"/>
              <w:rPr>
                <w:szCs w:val="24"/>
              </w:rPr>
            </w:pPr>
            <w:r>
              <w:rPr>
                <w:szCs w:val="24"/>
              </w:rPr>
              <w:t>О внесении изменений в Устав муниципального образования "</w:t>
            </w:r>
            <w:proofErr w:type="spellStart"/>
            <w:r>
              <w:rPr>
                <w:szCs w:val="24"/>
              </w:rPr>
              <w:t>Тайшетский</w:t>
            </w:r>
            <w:proofErr w:type="spellEnd"/>
            <w:r>
              <w:rPr>
                <w:szCs w:val="24"/>
              </w:rPr>
              <w:t xml:space="preserve"> муниципальный район Иркутской области" </w:t>
            </w:r>
          </w:p>
          <w:p w:rsidR="00AF3675" w:rsidRDefault="00AF3675">
            <w:pPr>
              <w:ind w:right="-1"/>
              <w:jc w:val="both"/>
              <w:rPr>
                <w:szCs w:val="24"/>
              </w:rPr>
            </w:pPr>
          </w:p>
        </w:tc>
      </w:tr>
    </w:tbl>
    <w:p w:rsidR="00AF3675" w:rsidRDefault="00AF3675" w:rsidP="00AF3675">
      <w:pPr>
        <w:autoSpaceDE w:val="0"/>
        <w:autoSpaceDN w:val="0"/>
        <w:adjustRightInd w:val="0"/>
        <w:ind w:firstLine="709"/>
        <w:jc w:val="both"/>
        <w:rPr>
          <w:szCs w:val="24"/>
        </w:rPr>
      </w:pPr>
      <w:r>
        <w:rPr>
          <w:szCs w:val="24"/>
        </w:rPr>
        <w:t>В целях приведения Устава муниципального образования "</w:t>
      </w:r>
      <w:proofErr w:type="spellStart"/>
      <w:r>
        <w:rPr>
          <w:szCs w:val="24"/>
        </w:rPr>
        <w:t>Тайшетский</w:t>
      </w:r>
      <w:proofErr w:type="spellEnd"/>
      <w:r>
        <w:rPr>
          <w:szCs w:val="24"/>
        </w:rPr>
        <w:t xml:space="preserve"> </w:t>
      </w:r>
      <w:proofErr w:type="gramStart"/>
      <w:r>
        <w:rPr>
          <w:szCs w:val="24"/>
        </w:rPr>
        <w:t>муниципальный  район</w:t>
      </w:r>
      <w:proofErr w:type="gramEnd"/>
      <w:r>
        <w:rPr>
          <w:szCs w:val="24"/>
        </w:rPr>
        <w:t xml:space="preserve"> Иркутской области" в соответствие с действующим законодательством Российской Федерации, 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статьями  30, 43, 46 Устава муниципального образования "</w:t>
      </w:r>
      <w:proofErr w:type="spellStart"/>
      <w:r>
        <w:rPr>
          <w:szCs w:val="24"/>
        </w:rPr>
        <w:t>Тайшетский</w:t>
      </w:r>
      <w:proofErr w:type="spellEnd"/>
      <w:r>
        <w:rPr>
          <w:szCs w:val="24"/>
        </w:rPr>
        <w:t xml:space="preserve">  муниципальный район Иркутской области", Дума Тайшетского района</w:t>
      </w:r>
    </w:p>
    <w:p w:rsidR="00AF3675" w:rsidRDefault="00AF3675" w:rsidP="00AF3675">
      <w:pPr>
        <w:autoSpaceDE w:val="0"/>
        <w:autoSpaceDN w:val="0"/>
        <w:adjustRightInd w:val="0"/>
        <w:ind w:firstLine="709"/>
        <w:jc w:val="both"/>
        <w:rPr>
          <w:rFonts w:eastAsiaTheme="minorEastAsia" w:cstheme="minorBidi"/>
          <w:szCs w:val="24"/>
        </w:rPr>
      </w:pPr>
    </w:p>
    <w:p w:rsidR="00AF3675" w:rsidRDefault="00AF3675" w:rsidP="00AF3675">
      <w:pPr>
        <w:rPr>
          <w:rFonts w:eastAsiaTheme="minorHAnsi"/>
          <w:b/>
          <w:szCs w:val="24"/>
          <w:lang w:eastAsia="en-US"/>
        </w:rPr>
      </w:pPr>
      <w:r>
        <w:rPr>
          <w:b/>
          <w:szCs w:val="24"/>
        </w:rPr>
        <w:t>РЕШИЛА:</w:t>
      </w:r>
    </w:p>
    <w:p w:rsidR="00AF3675" w:rsidRDefault="00AF3675" w:rsidP="00AF3675">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Внести в Устав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муниципальный  </w:t>
      </w:r>
    </w:p>
    <w:p w:rsidR="00AF3675" w:rsidRDefault="00AF3675" w:rsidP="00AF3675">
      <w:pPr>
        <w:jc w:val="both"/>
        <w:rPr>
          <w:szCs w:val="24"/>
        </w:rPr>
      </w:pPr>
      <w:r>
        <w:rPr>
          <w:szCs w:val="24"/>
        </w:rPr>
        <w:t>район Иркутской области" следующие изменения:</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в статье 6: </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а) в части 1:</w:t>
      </w:r>
    </w:p>
    <w:p w:rsidR="00AF3675" w:rsidRDefault="00AF3675" w:rsidP="00AF3675">
      <w:pPr>
        <w:pStyle w:val="a4"/>
        <w:jc w:val="both"/>
        <w:rPr>
          <w:rFonts w:ascii="Times New Roman" w:hAnsi="Times New Roman" w:cs="Times New Roman"/>
          <w:sz w:val="24"/>
          <w:szCs w:val="24"/>
        </w:rPr>
      </w:pPr>
      <w:r>
        <w:rPr>
          <w:rFonts w:ascii="Times New Roman" w:hAnsi="Times New Roman" w:cs="Times New Roman"/>
          <w:sz w:val="24"/>
          <w:szCs w:val="24"/>
        </w:rPr>
        <w:t xml:space="preserve">             дополнить пунктом 7.1 следующего содержания:</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"7.1) обеспечение первичных мер пожарной безопасности в границах Тайшетского </w:t>
      </w:r>
      <w:proofErr w:type="gramStart"/>
      <w:r>
        <w:rPr>
          <w:rFonts w:ascii="Times New Roman" w:hAnsi="Times New Roman" w:cs="Times New Roman"/>
          <w:sz w:val="24"/>
          <w:szCs w:val="24"/>
        </w:rPr>
        <w:t>района  за</w:t>
      </w:r>
      <w:proofErr w:type="gramEnd"/>
      <w:r>
        <w:rPr>
          <w:rFonts w:ascii="Times New Roman" w:hAnsi="Times New Roman" w:cs="Times New Roman"/>
          <w:sz w:val="24"/>
          <w:szCs w:val="24"/>
        </w:rPr>
        <w:t xml:space="preserve"> границами городских и сельских населенных пунктов;";</w:t>
      </w:r>
    </w:p>
    <w:p w:rsidR="00AF3675" w:rsidRDefault="00AF3675" w:rsidP="00AF3675">
      <w:pPr>
        <w:pStyle w:val="a4"/>
        <w:jc w:val="both"/>
        <w:rPr>
          <w:rFonts w:ascii="Times New Roman" w:hAnsi="Times New Roman" w:cs="Times New Roman"/>
          <w:sz w:val="24"/>
          <w:szCs w:val="24"/>
        </w:rPr>
      </w:pPr>
      <w:r>
        <w:tab/>
      </w:r>
      <w:r>
        <w:rPr>
          <w:rFonts w:ascii="Times New Roman" w:hAnsi="Times New Roman" w:cs="Times New Roman"/>
          <w:sz w:val="24"/>
          <w:szCs w:val="24"/>
        </w:rPr>
        <w:t xml:space="preserve"> в </w:t>
      </w:r>
      <w:hyperlink r:id="rId5" w:history="1">
        <w:r w:rsidRPr="00AF3675">
          <w:rPr>
            <w:rStyle w:val="a8"/>
            <w:rFonts w:ascii="Times New Roman" w:hAnsi="Times New Roman" w:cs="Times New Roman"/>
            <w:color w:val="auto"/>
            <w:sz w:val="24"/>
            <w:szCs w:val="24"/>
            <w:u w:val="none"/>
          </w:rPr>
          <w:t xml:space="preserve">пункте </w:t>
        </w:r>
        <w:proofErr w:type="gramStart"/>
        <w:r w:rsidRPr="00AF3675">
          <w:rPr>
            <w:rStyle w:val="a8"/>
            <w:rFonts w:ascii="Times New Roman" w:hAnsi="Times New Roman" w:cs="Times New Roman"/>
            <w:color w:val="auto"/>
            <w:sz w:val="24"/>
            <w:szCs w:val="24"/>
            <w:u w:val="none"/>
          </w:rPr>
          <w:t xml:space="preserve">32 </w:t>
        </w:r>
      </w:hyperlink>
      <w:r>
        <w:rPr>
          <w:rFonts w:ascii="Times New Roman" w:hAnsi="Times New Roman" w:cs="Times New Roman"/>
          <w:sz w:val="24"/>
          <w:szCs w:val="24"/>
        </w:rPr>
        <w:t xml:space="preserve"> слова</w:t>
      </w:r>
      <w:proofErr w:type="gramEnd"/>
      <w:r>
        <w:rPr>
          <w:rFonts w:ascii="Times New Roman" w:hAnsi="Times New Roman" w:cs="Times New Roman"/>
          <w:sz w:val="24"/>
          <w:szCs w:val="24"/>
        </w:rPr>
        <w:t xml:space="preserve"> ", проведение открытого аукциона на право заключить договор о создании искусственного земельного участка" исключить;</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 в </w:t>
      </w:r>
      <w:proofErr w:type="gramStart"/>
      <w:r>
        <w:rPr>
          <w:rFonts w:ascii="Times New Roman" w:hAnsi="Times New Roman" w:cs="Times New Roman"/>
          <w:sz w:val="24"/>
          <w:szCs w:val="24"/>
        </w:rPr>
        <w:t>части  2</w:t>
      </w:r>
      <w:proofErr w:type="gramEnd"/>
      <w:r>
        <w:rPr>
          <w:rFonts w:ascii="Times New Roman" w:hAnsi="Times New Roman" w:cs="Times New Roman"/>
          <w:sz w:val="24"/>
          <w:szCs w:val="24"/>
        </w:rPr>
        <w:t xml:space="preserve">: </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пункт 1 </w:t>
      </w:r>
      <w:proofErr w:type="gramStart"/>
      <w:r>
        <w:rPr>
          <w:rFonts w:ascii="Times New Roman" w:hAnsi="Times New Roman" w:cs="Times New Roman"/>
          <w:sz w:val="24"/>
          <w:szCs w:val="24"/>
        </w:rPr>
        <w:t>изложить  в</w:t>
      </w:r>
      <w:proofErr w:type="gramEnd"/>
      <w:r>
        <w:rPr>
          <w:rFonts w:ascii="Times New Roman" w:hAnsi="Times New Roman" w:cs="Times New Roman"/>
          <w:sz w:val="24"/>
          <w:szCs w:val="24"/>
        </w:rPr>
        <w:t xml:space="preserve"> следующей редакции:  </w:t>
      </w:r>
    </w:p>
    <w:p w:rsidR="00AF3675" w:rsidRDefault="00AF3675" w:rsidP="00AF3675">
      <w:pPr>
        <w:autoSpaceDE w:val="0"/>
        <w:autoSpaceDN w:val="0"/>
        <w:adjustRightInd w:val="0"/>
        <w:ind w:firstLine="708"/>
        <w:jc w:val="both"/>
        <w:rPr>
          <w:szCs w:val="24"/>
        </w:rPr>
      </w:pPr>
      <w:r>
        <w:rPr>
          <w:szCs w:val="24"/>
        </w:rPr>
        <w:t>«1.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3675" w:rsidRDefault="00AF3675" w:rsidP="00AF367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пункт  2</w:t>
      </w:r>
      <w:proofErr w:type="gramEnd"/>
      <w:r>
        <w:rPr>
          <w:rFonts w:ascii="Times New Roman" w:hAnsi="Times New Roman" w:cs="Times New Roman"/>
          <w:sz w:val="24"/>
          <w:szCs w:val="24"/>
        </w:rPr>
        <w:t xml:space="preserve"> изложить  в следующей редакции: </w:t>
      </w:r>
    </w:p>
    <w:p w:rsidR="00AF3675" w:rsidRDefault="00AF3675" w:rsidP="00AF3675">
      <w:pPr>
        <w:autoSpaceDE w:val="0"/>
        <w:autoSpaceDN w:val="0"/>
        <w:adjustRightInd w:val="0"/>
        <w:ind w:firstLine="540"/>
        <w:jc w:val="both"/>
        <w:rPr>
          <w:szCs w:val="24"/>
        </w:rPr>
      </w:pPr>
      <w:r>
        <w:rPr>
          <w:szCs w:val="24"/>
        </w:rPr>
        <w:t xml:space="preserve">  « 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AF3675">
          <w:rPr>
            <w:rStyle w:val="a8"/>
            <w:color w:val="auto"/>
            <w:szCs w:val="24"/>
            <w:u w:val="none"/>
          </w:rPr>
          <w:t>плана</w:t>
        </w:r>
      </w:hyperlink>
      <w:r w:rsidRPr="00AF3675">
        <w:rPr>
          <w:szCs w:val="24"/>
        </w:rPr>
        <w:t xml:space="preserve"> </w:t>
      </w:r>
      <w:r>
        <w:rPr>
          <w:szCs w:val="24"/>
        </w:rPr>
        <w:t xml:space="preserve">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AF3675">
          <w:rPr>
            <w:rStyle w:val="a8"/>
            <w:color w:val="auto"/>
            <w:szCs w:val="24"/>
            <w:u w:val="none"/>
          </w:rPr>
          <w:t>кодексом</w:t>
        </w:r>
      </w:hyperlink>
      <w:r>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Pr>
          <w:szCs w:val="24"/>
        </w:rPr>
        <w:lastRenderedPageBreak/>
        <w:t xml:space="preserve">муниципального земельного контроля в границах поселения, осуществление в случаях, предусмотренных Градостроительным </w:t>
      </w:r>
      <w:hyperlink r:id="rId8" w:history="1">
        <w:r w:rsidRPr="00AF3675">
          <w:rPr>
            <w:rStyle w:val="a8"/>
            <w:color w:val="auto"/>
            <w:szCs w:val="24"/>
            <w:u w:val="none"/>
          </w:rPr>
          <w:t>кодексом</w:t>
        </w:r>
      </w:hyperlink>
      <w:r w:rsidRPr="00AF3675">
        <w:rPr>
          <w:szCs w:val="24"/>
        </w:rPr>
        <w:t xml:space="preserve"> </w:t>
      </w:r>
      <w:r>
        <w:rPr>
          <w:szCs w:val="24"/>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AF3675">
          <w:rPr>
            <w:rStyle w:val="a8"/>
            <w:color w:val="auto"/>
            <w:szCs w:val="24"/>
            <w:u w:val="none"/>
          </w:rPr>
          <w:t>уведомлении</w:t>
        </w:r>
      </w:hyperlink>
      <w:r>
        <w:rPr>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AF3675">
          <w:rPr>
            <w:rStyle w:val="a8"/>
            <w:color w:val="auto"/>
            <w:szCs w:val="24"/>
            <w:u w:val="none"/>
          </w:rPr>
          <w:t>уведомлении</w:t>
        </w:r>
      </w:hyperlink>
      <w:r w:rsidRPr="00AF3675">
        <w:rPr>
          <w:szCs w:val="24"/>
        </w:rPr>
        <w:t xml:space="preserve"> </w:t>
      </w:r>
      <w:r>
        <w:rPr>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rsidR="00AF3675" w:rsidRDefault="00AF3675" w:rsidP="00AF3675">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 w:history="1">
        <w:r w:rsidRPr="00AF3675">
          <w:rPr>
            <w:rStyle w:val="a8"/>
            <w:rFonts w:ascii="Times New Roman" w:hAnsi="Times New Roman" w:cs="Times New Roman"/>
            <w:color w:val="auto"/>
            <w:sz w:val="24"/>
            <w:szCs w:val="24"/>
            <w:u w:val="none"/>
          </w:rPr>
          <w:t xml:space="preserve">пункте </w:t>
        </w:r>
        <w:proofErr w:type="gramStart"/>
        <w:r w:rsidRPr="00AF3675">
          <w:rPr>
            <w:rStyle w:val="a8"/>
            <w:rFonts w:ascii="Times New Roman" w:hAnsi="Times New Roman" w:cs="Times New Roman"/>
            <w:color w:val="auto"/>
            <w:sz w:val="24"/>
            <w:szCs w:val="24"/>
            <w:u w:val="none"/>
          </w:rPr>
          <w:t>11</w:t>
        </w:r>
      </w:hyperlink>
      <w:r w:rsidRPr="00AF3675">
        <w:rPr>
          <w:rFonts w:ascii="Times New Roman" w:hAnsi="Times New Roman" w:cs="Times New Roman"/>
          <w:sz w:val="24"/>
          <w:szCs w:val="24"/>
        </w:rPr>
        <w:t xml:space="preserve">  с</w:t>
      </w:r>
      <w:r>
        <w:rPr>
          <w:rFonts w:ascii="Times New Roman" w:hAnsi="Times New Roman" w:cs="Times New Roman"/>
          <w:sz w:val="24"/>
          <w:szCs w:val="24"/>
        </w:rPr>
        <w:t>лова</w:t>
      </w:r>
      <w:proofErr w:type="gramEnd"/>
      <w:r>
        <w:rPr>
          <w:rFonts w:ascii="Times New Roman" w:hAnsi="Times New Roman" w:cs="Times New Roman"/>
          <w:sz w:val="24"/>
          <w:szCs w:val="24"/>
        </w:rPr>
        <w:t xml:space="preserve"> ", проведение открытого аукциона на право заключить договор о создании искусственного земельного участка" исключить;</w:t>
      </w:r>
    </w:p>
    <w:p w:rsidR="00AF3675" w:rsidRDefault="00AF3675" w:rsidP="00AF3675">
      <w:pPr>
        <w:autoSpaceDE w:val="0"/>
        <w:autoSpaceDN w:val="0"/>
        <w:adjustRightInd w:val="0"/>
        <w:ind w:firstLine="540"/>
        <w:jc w:val="both"/>
        <w:rPr>
          <w:szCs w:val="24"/>
        </w:rPr>
      </w:pPr>
      <w:r>
        <w:rPr>
          <w:szCs w:val="24"/>
        </w:rPr>
        <w:t xml:space="preserve">пункт 12 </w:t>
      </w:r>
      <w:proofErr w:type="gramStart"/>
      <w:r>
        <w:rPr>
          <w:szCs w:val="24"/>
        </w:rPr>
        <w:t>изложить  в</w:t>
      </w:r>
      <w:proofErr w:type="gramEnd"/>
      <w:r>
        <w:rPr>
          <w:szCs w:val="24"/>
        </w:rPr>
        <w:t xml:space="preserve"> следующей редакции: </w:t>
      </w:r>
    </w:p>
    <w:p w:rsidR="00AF3675" w:rsidRDefault="00AF3675" w:rsidP="00AF3675">
      <w:pPr>
        <w:autoSpaceDE w:val="0"/>
        <w:autoSpaceDN w:val="0"/>
        <w:adjustRightInd w:val="0"/>
        <w:ind w:firstLine="540"/>
        <w:jc w:val="both"/>
        <w:rPr>
          <w:szCs w:val="24"/>
        </w:rPr>
      </w:pPr>
      <w:r>
        <w:rPr>
          <w:szCs w:val="24"/>
        </w:rPr>
        <w:t xml:space="preserve">«12) участие в соответствии с федеральным </w:t>
      </w:r>
      <w:hyperlink r:id="rId12" w:history="1">
        <w:r w:rsidRPr="00AF3675">
          <w:rPr>
            <w:rStyle w:val="a8"/>
            <w:color w:val="auto"/>
            <w:szCs w:val="24"/>
            <w:u w:val="none"/>
          </w:rPr>
          <w:t>законом</w:t>
        </w:r>
      </w:hyperlink>
      <w:r>
        <w:rPr>
          <w:szCs w:val="24"/>
        </w:rPr>
        <w:t xml:space="preserve"> в выполнении комплексных кадастровых работ;»; </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2) часть 1 статьи 6.1.  дополнить пунктом 16 следующего содержания:</w:t>
      </w:r>
    </w:p>
    <w:p w:rsidR="00AF3675" w:rsidRDefault="00AF3675" w:rsidP="00AF3675">
      <w:pPr>
        <w:pStyle w:val="a4"/>
        <w:ind w:firstLine="708"/>
        <w:jc w:val="both"/>
        <w:rPr>
          <w:rFonts w:ascii="Times New Roman" w:hAnsi="Times New Roman" w:cs="Times New Roman"/>
          <w:sz w:val="24"/>
          <w:szCs w:val="24"/>
        </w:rPr>
      </w:pPr>
      <w:r>
        <w:rPr>
          <w:rFonts w:ascii="Times New Roman" w:hAnsi="Times New Roman" w:cs="Times New Roman"/>
          <w:sz w:val="24"/>
          <w:szCs w:val="24"/>
        </w:rPr>
        <w:t>"16) создание муниципальной пожарной охраны.";</w:t>
      </w:r>
    </w:p>
    <w:p w:rsidR="00AF3675" w:rsidRDefault="00AF3675" w:rsidP="00AF3675">
      <w:pPr>
        <w:pStyle w:val="a4"/>
        <w:ind w:firstLine="720"/>
        <w:jc w:val="both"/>
        <w:rPr>
          <w:rFonts w:ascii="Times New Roman" w:hAnsi="Times New Roman" w:cs="Times New Roman"/>
          <w:sz w:val="24"/>
          <w:szCs w:val="24"/>
        </w:rPr>
      </w:pPr>
    </w:p>
    <w:p w:rsidR="00AF3675" w:rsidRDefault="00AF3675" w:rsidP="00AF3675">
      <w:pPr>
        <w:pStyle w:val="a4"/>
        <w:ind w:firstLine="54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Мэру  Тайшетского</w:t>
      </w:r>
      <w:proofErr w:type="gramEnd"/>
      <w:r>
        <w:rPr>
          <w:rFonts w:ascii="Times New Roman" w:hAnsi="Times New Roman"/>
          <w:sz w:val="24"/>
          <w:szCs w:val="24"/>
        </w:rPr>
        <w:t xml:space="preserve"> района:</w:t>
      </w:r>
    </w:p>
    <w:p w:rsidR="00AF3675" w:rsidRDefault="00AF3675" w:rsidP="00AF3675">
      <w:pPr>
        <w:pStyle w:val="a4"/>
        <w:ind w:firstLine="540"/>
        <w:rPr>
          <w:rFonts w:ascii="Times New Roman" w:hAnsi="Times New Roman"/>
          <w:bCs/>
          <w:sz w:val="24"/>
          <w:szCs w:val="24"/>
        </w:rPr>
      </w:pPr>
      <w:r>
        <w:rPr>
          <w:rFonts w:ascii="Times New Roman" w:hAnsi="Times New Roman"/>
          <w:bCs/>
          <w:sz w:val="24"/>
          <w:szCs w:val="24"/>
        </w:rPr>
        <w:t>направить настоящее решение на государственную регистрацию в соответствии с действующим законодательством;</w:t>
      </w:r>
    </w:p>
    <w:p w:rsidR="00AF3675" w:rsidRDefault="00AF3675" w:rsidP="00AF3675">
      <w:pPr>
        <w:pStyle w:val="a4"/>
        <w:ind w:firstLine="540"/>
        <w:rPr>
          <w:rFonts w:ascii="Times New Roman" w:hAnsi="Times New Roman"/>
          <w:sz w:val="24"/>
          <w:szCs w:val="24"/>
        </w:rPr>
      </w:pPr>
      <w:r>
        <w:rPr>
          <w:rFonts w:ascii="Times New Roman" w:hAnsi="Times New Roman"/>
          <w:sz w:val="24"/>
          <w:szCs w:val="24"/>
        </w:rPr>
        <w:t>опубликовать настоящее решение с реквизитами государственной регистрации в Бюллетене нормативных правовых актов Тайшетского района "Официальная среда".</w:t>
      </w:r>
      <w:r>
        <w:rPr>
          <w:rFonts w:ascii="Times New Roman" w:hAnsi="Times New Roman"/>
          <w:sz w:val="24"/>
          <w:szCs w:val="24"/>
        </w:rPr>
        <w:tab/>
      </w:r>
    </w:p>
    <w:p w:rsidR="00AF3675" w:rsidRDefault="00AF3675" w:rsidP="00AF3675">
      <w:pPr>
        <w:pStyle w:val="a4"/>
        <w:ind w:firstLine="540"/>
        <w:jc w:val="both"/>
        <w:rPr>
          <w:rFonts w:ascii="Times New Roman" w:hAnsi="Times New Roman"/>
          <w:sz w:val="24"/>
          <w:szCs w:val="24"/>
        </w:rPr>
      </w:pPr>
      <w:r>
        <w:rPr>
          <w:rFonts w:ascii="Times New Roman" w:hAnsi="Times New Roman"/>
          <w:sz w:val="24"/>
          <w:szCs w:val="24"/>
        </w:rPr>
        <w:t>3. Изменения в Устав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муниципальный район Иркутской области" вступают в силу после официального опубликования настоящего решения с реквизитами государственной регистрации. </w:t>
      </w:r>
    </w:p>
    <w:p w:rsidR="00AF3675" w:rsidRDefault="00AF3675" w:rsidP="00AF3675">
      <w:pPr>
        <w:pStyle w:val="a4"/>
        <w:ind w:firstLine="567"/>
        <w:rPr>
          <w:rFonts w:ascii="Times New Roman" w:hAnsi="Times New Roman"/>
          <w:sz w:val="24"/>
          <w:szCs w:val="24"/>
        </w:rPr>
      </w:pPr>
    </w:p>
    <w:p w:rsidR="00AF3675" w:rsidRDefault="00AF3675" w:rsidP="00AF3675">
      <w:pPr>
        <w:pStyle w:val="a4"/>
        <w:ind w:firstLine="567"/>
        <w:rPr>
          <w:rFonts w:ascii="Times New Roman" w:hAnsi="Times New Roman"/>
          <w:b/>
          <w:sz w:val="24"/>
          <w:szCs w:val="24"/>
        </w:rPr>
      </w:pPr>
      <w:r>
        <w:rPr>
          <w:rFonts w:ascii="Times New Roman" w:hAnsi="Times New Roman"/>
          <w:b/>
          <w:sz w:val="24"/>
          <w:szCs w:val="24"/>
        </w:rPr>
        <w:t>Председатель Думы Тайшетского района                      А.Н. Астафьев</w:t>
      </w:r>
    </w:p>
    <w:p w:rsidR="00AF3675" w:rsidRDefault="00AF3675" w:rsidP="00AF3675">
      <w:pPr>
        <w:pStyle w:val="a4"/>
        <w:ind w:firstLine="567"/>
        <w:rPr>
          <w:rFonts w:ascii="Times New Roman" w:hAnsi="Times New Roman"/>
          <w:b/>
          <w:sz w:val="24"/>
          <w:szCs w:val="24"/>
        </w:rPr>
      </w:pPr>
    </w:p>
    <w:p w:rsidR="00AF3675" w:rsidRDefault="00AF3675" w:rsidP="00AF3675">
      <w:pPr>
        <w:pStyle w:val="a4"/>
        <w:ind w:firstLine="567"/>
        <w:rPr>
          <w:rFonts w:ascii="Times New Roman" w:hAnsi="Times New Roman"/>
          <w:b/>
          <w:sz w:val="24"/>
          <w:szCs w:val="24"/>
        </w:rPr>
      </w:pPr>
    </w:p>
    <w:p w:rsidR="00AF3675" w:rsidRDefault="00AF3675" w:rsidP="00AF3675">
      <w:pPr>
        <w:pStyle w:val="a4"/>
        <w:tabs>
          <w:tab w:val="left" w:pos="7369"/>
        </w:tabs>
        <w:ind w:firstLine="567"/>
        <w:rPr>
          <w:rFonts w:ascii="Times New Roman" w:hAnsi="Times New Roman"/>
          <w:b/>
          <w:sz w:val="24"/>
          <w:szCs w:val="24"/>
        </w:rPr>
      </w:pPr>
      <w:r>
        <w:rPr>
          <w:rFonts w:ascii="Times New Roman" w:hAnsi="Times New Roman"/>
          <w:b/>
          <w:sz w:val="24"/>
          <w:szCs w:val="24"/>
        </w:rPr>
        <w:t>Мэр Тайшетского района                                                 А.В. Величко</w:t>
      </w:r>
    </w:p>
    <w:p w:rsidR="00AF3675" w:rsidRDefault="00AF3675" w:rsidP="00AF3675">
      <w:pPr>
        <w:pStyle w:val="a4"/>
        <w:ind w:firstLine="567"/>
        <w:rPr>
          <w:rFonts w:ascii="Times New Roman" w:hAnsi="Times New Roman"/>
          <w:sz w:val="24"/>
          <w:szCs w:val="24"/>
        </w:rPr>
      </w:pPr>
    </w:p>
    <w:p w:rsidR="00AF3675" w:rsidRDefault="00AF3675" w:rsidP="00AF3675">
      <w:pPr>
        <w:pStyle w:val="a4"/>
        <w:rPr>
          <w:rFonts w:ascii="Times New Roman" w:hAnsi="Times New Roman"/>
          <w:sz w:val="24"/>
          <w:szCs w:val="24"/>
        </w:rPr>
      </w:pPr>
    </w:p>
    <w:p w:rsidR="00AF3675" w:rsidRDefault="00AF3675" w:rsidP="00AF3675">
      <w:pPr>
        <w:pStyle w:val="a4"/>
        <w:rPr>
          <w:rFonts w:ascii="Times New Roman" w:hAnsi="Times New Roman"/>
          <w:sz w:val="24"/>
          <w:szCs w:val="24"/>
        </w:rPr>
      </w:pPr>
      <w:r>
        <w:rPr>
          <w:rFonts w:ascii="Times New Roman" w:hAnsi="Times New Roman"/>
          <w:sz w:val="24"/>
          <w:szCs w:val="24"/>
        </w:rPr>
        <w:t>Депутаты Думы Тайшетского района:</w:t>
      </w:r>
    </w:p>
    <w:p w:rsidR="00AF3675" w:rsidRDefault="00AF3675" w:rsidP="00AF3675">
      <w:pPr>
        <w:pStyle w:val="a4"/>
        <w:rPr>
          <w:rFonts w:ascii="Times New Roman" w:hAnsi="Times New Roman"/>
          <w:sz w:val="24"/>
          <w:szCs w:val="24"/>
        </w:rPr>
      </w:pPr>
    </w:p>
    <w:p w:rsidR="00AF3675" w:rsidRDefault="00AF3675" w:rsidP="00AF3675">
      <w:pPr>
        <w:pStyle w:val="a4"/>
        <w:spacing w:line="360" w:lineRule="auto"/>
        <w:rPr>
          <w:rFonts w:ascii="Times New Roman" w:hAnsi="Times New Roman"/>
          <w:sz w:val="24"/>
          <w:szCs w:val="24"/>
        </w:rPr>
      </w:pPr>
      <w:r>
        <w:rPr>
          <w:rFonts w:ascii="Times New Roman" w:hAnsi="Times New Roman"/>
          <w:sz w:val="24"/>
          <w:szCs w:val="24"/>
        </w:rPr>
        <w:t>Аникин О.И.         ________________             Москаленко П.А.   ______________</w:t>
      </w:r>
    </w:p>
    <w:p w:rsidR="00AF3675" w:rsidRDefault="00AF3675" w:rsidP="00AF3675">
      <w:pPr>
        <w:pStyle w:val="a4"/>
        <w:spacing w:line="360" w:lineRule="auto"/>
        <w:rPr>
          <w:rFonts w:ascii="Times New Roman" w:hAnsi="Times New Roman"/>
          <w:sz w:val="24"/>
          <w:szCs w:val="24"/>
        </w:rPr>
      </w:pPr>
      <w:proofErr w:type="spellStart"/>
      <w:r>
        <w:rPr>
          <w:rFonts w:ascii="Times New Roman" w:hAnsi="Times New Roman"/>
          <w:sz w:val="24"/>
          <w:szCs w:val="24"/>
        </w:rPr>
        <w:t>Бунис</w:t>
      </w:r>
      <w:proofErr w:type="spellEnd"/>
      <w:r>
        <w:rPr>
          <w:rFonts w:ascii="Times New Roman" w:hAnsi="Times New Roman"/>
          <w:sz w:val="24"/>
          <w:szCs w:val="24"/>
        </w:rPr>
        <w:t xml:space="preserve"> Л.М.           ________________             </w:t>
      </w:r>
      <w:proofErr w:type="spellStart"/>
      <w:r>
        <w:rPr>
          <w:rFonts w:ascii="Times New Roman" w:hAnsi="Times New Roman"/>
          <w:sz w:val="24"/>
          <w:szCs w:val="24"/>
        </w:rPr>
        <w:t>Парфенчук</w:t>
      </w:r>
      <w:proofErr w:type="spellEnd"/>
      <w:r>
        <w:rPr>
          <w:rFonts w:ascii="Times New Roman" w:hAnsi="Times New Roman"/>
          <w:sz w:val="24"/>
          <w:szCs w:val="24"/>
        </w:rPr>
        <w:t xml:space="preserve"> В.В.     ______________</w:t>
      </w:r>
    </w:p>
    <w:p w:rsidR="00AF3675" w:rsidRDefault="00AF3675" w:rsidP="00AF3675">
      <w:pPr>
        <w:pStyle w:val="a4"/>
        <w:tabs>
          <w:tab w:val="center" w:pos="4677"/>
        </w:tabs>
        <w:spacing w:line="360" w:lineRule="auto"/>
        <w:rPr>
          <w:rFonts w:ascii="Times New Roman" w:hAnsi="Times New Roman"/>
          <w:sz w:val="24"/>
          <w:szCs w:val="24"/>
        </w:rPr>
      </w:pPr>
      <w:proofErr w:type="spellStart"/>
      <w:r>
        <w:rPr>
          <w:rFonts w:ascii="Times New Roman" w:hAnsi="Times New Roman"/>
          <w:sz w:val="24"/>
          <w:szCs w:val="24"/>
        </w:rPr>
        <w:t>Валынкина</w:t>
      </w:r>
      <w:proofErr w:type="spellEnd"/>
      <w:r>
        <w:rPr>
          <w:rFonts w:ascii="Times New Roman" w:hAnsi="Times New Roman"/>
          <w:sz w:val="24"/>
          <w:szCs w:val="24"/>
        </w:rPr>
        <w:t xml:space="preserve"> О.Л.   ________________             Петровская И.В.    ______________</w:t>
      </w:r>
    </w:p>
    <w:p w:rsidR="00AF3675" w:rsidRDefault="00AF3675" w:rsidP="00AF3675">
      <w:pPr>
        <w:pStyle w:val="a4"/>
        <w:tabs>
          <w:tab w:val="left" w:pos="1777"/>
        </w:tabs>
        <w:spacing w:line="360" w:lineRule="auto"/>
        <w:rPr>
          <w:rFonts w:ascii="Times New Roman" w:hAnsi="Times New Roman"/>
          <w:sz w:val="24"/>
          <w:szCs w:val="24"/>
        </w:rPr>
      </w:pPr>
      <w:proofErr w:type="spellStart"/>
      <w:r>
        <w:rPr>
          <w:rFonts w:ascii="Times New Roman" w:hAnsi="Times New Roman"/>
          <w:sz w:val="24"/>
          <w:szCs w:val="24"/>
        </w:rPr>
        <w:t>Гальчин</w:t>
      </w:r>
      <w:proofErr w:type="spellEnd"/>
      <w:r>
        <w:rPr>
          <w:rFonts w:ascii="Times New Roman" w:hAnsi="Times New Roman"/>
          <w:sz w:val="24"/>
          <w:szCs w:val="24"/>
        </w:rPr>
        <w:t xml:space="preserve"> Р.Д.</w:t>
      </w:r>
      <w:r>
        <w:rPr>
          <w:rFonts w:ascii="Times New Roman" w:hAnsi="Times New Roman"/>
          <w:sz w:val="24"/>
          <w:szCs w:val="24"/>
        </w:rPr>
        <w:tab/>
        <w:t xml:space="preserve">  ________________            Платонов В.А.        ______________</w:t>
      </w:r>
    </w:p>
    <w:p w:rsidR="00AF3675" w:rsidRDefault="00AF3675" w:rsidP="00AF3675">
      <w:pPr>
        <w:pStyle w:val="a4"/>
        <w:tabs>
          <w:tab w:val="center" w:pos="4677"/>
        </w:tabs>
        <w:spacing w:line="360" w:lineRule="auto"/>
        <w:rPr>
          <w:rFonts w:ascii="Times New Roman" w:hAnsi="Times New Roman"/>
          <w:sz w:val="24"/>
          <w:szCs w:val="24"/>
        </w:rPr>
      </w:pPr>
      <w:r>
        <w:rPr>
          <w:rFonts w:ascii="Times New Roman" w:hAnsi="Times New Roman"/>
          <w:sz w:val="24"/>
          <w:szCs w:val="24"/>
        </w:rPr>
        <w:t>Ерофеев В.М.        ________________</w:t>
      </w:r>
      <w:r>
        <w:rPr>
          <w:rFonts w:ascii="Times New Roman" w:hAnsi="Times New Roman"/>
          <w:sz w:val="24"/>
          <w:szCs w:val="24"/>
        </w:rPr>
        <w:tab/>
        <w:t xml:space="preserve">              Самошкин В.А.      ______________</w:t>
      </w:r>
    </w:p>
    <w:p w:rsidR="00AF3675" w:rsidRDefault="00AF3675" w:rsidP="00AF3675">
      <w:pPr>
        <w:pStyle w:val="a4"/>
        <w:tabs>
          <w:tab w:val="center" w:pos="4677"/>
        </w:tabs>
        <w:spacing w:line="360" w:lineRule="auto"/>
        <w:rPr>
          <w:rFonts w:ascii="Times New Roman" w:hAnsi="Times New Roman"/>
          <w:sz w:val="24"/>
          <w:szCs w:val="24"/>
        </w:rPr>
      </w:pPr>
      <w:proofErr w:type="spellStart"/>
      <w:r>
        <w:rPr>
          <w:rFonts w:ascii="Times New Roman" w:hAnsi="Times New Roman"/>
          <w:sz w:val="24"/>
          <w:szCs w:val="24"/>
        </w:rPr>
        <w:lastRenderedPageBreak/>
        <w:t>Земков</w:t>
      </w:r>
      <w:proofErr w:type="spellEnd"/>
      <w:r>
        <w:rPr>
          <w:rFonts w:ascii="Times New Roman" w:hAnsi="Times New Roman"/>
          <w:sz w:val="24"/>
          <w:szCs w:val="24"/>
        </w:rPr>
        <w:t xml:space="preserve"> И.Ю.         ________________</w:t>
      </w:r>
      <w:r>
        <w:rPr>
          <w:rFonts w:ascii="Times New Roman" w:hAnsi="Times New Roman"/>
          <w:sz w:val="24"/>
          <w:szCs w:val="24"/>
        </w:rPr>
        <w:tab/>
        <w:t xml:space="preserve">              </w:t>
      </w:r>
      <w:proofErr w:type="spellStart"/>
      <w:r>
        <w:rPr>
          <w:rFonts w:ascii="Times New Roman" w:hAnsi="Times New Roman"/>
          <w:sz w:val="24"/>
          <w:szCs w:val="24"/>
        </w:rPr>
        <w:t>Семченков</w:t>
      </w:r>
      <w:proofErr w:type="spellEnd"/>
      <w:r>
        <w:rPr>
          <w:rFonts w:ascii="Times New Roman" w:hAnsi="Times New Roman"/>
          <w:sz w:val="24"/>
          <w:szCs w:val="24"/>
        </w:rPr>
        <w:t xml:space="preserve"> О.А.     ______________          </w:t>
      </w:r>
    </w:p>
    <w:p w:rsidR="00AF3675" w:rsidRDefault="00AF3675" w:rsidP="00AF3675">
      <w:pPr>
        <w:pStyle w:val="a4"/>
        <w:spacing w:line="360" w:lineRule="auto"/>
        <w:rPr>
          <w:rFonts w:ascii="Times New Roman" w:hAnsi="Times New Roman"/>
          <w:sz w:val="24"/>
          <w:szCs w:val="24"/>
        </w:rPr>
      </w:pPr>
      <w:proofErr w:type="spellStart"/>
      <w:r>
        <w:rPr>
          <w:rFonts w:ascii="Times New Roman" w:hAnsi="Times New Roman"/>
          <w:sz w:val="24"/>
          <w:szCs w:val="24"/>
        </w:rPr>
        <w:t>Килин</w:t>
      </w:r>
      <w:proofErr w:type="spellEnd"/>
      <w:r>
        <w:rPr>
          <w:rFonts w:ascii="Times New Roman" w:hAnsi="Times New Roman"/>
          <w:sz w:val="24"/>
          <w:szCs w:val="24"/>
        </w:rPr>
        <w:t xml:space="preserve"> Д.Ф.           ________________              Стахеев А.С.           ______________</w:t>
      </w:r>
    </w:p>
    <w:p w:rsidR="00AF3675" w:rsidRDefault="00AF3675" w:rsidP="00AF3675">
      <w:pPr>
        <w:pStyle w:val="a4"/>
        <w:tabs>
          <w:tab w:val="center" w:pos="4677"/>
        </w:tabs>
        <w:spacing w:line="360" w:lineRule="auto"/>
        <w:rPr>
          <w:rFonts w:ascii="Times New Roman" w:hAnsi="Times New Roman"/>
          <w:sz w:val="24"/>
          <w:szCs w:val="24"/>
        </w:rPr>
      </w:pPr>
      <w:r>
        <w:rPr>
          <w:rFonts w:ascii="Times New Roman" w:hAnsi="Times New Roman"/>
          <w:sz w:val="24"/>
          <w:szCs w:val="24"/>
        </w:rPr>
        <w:t>Климова Ю.А.     _______________                 Черниховская Ю.И. ____________</w:t>
      </w:r>
    </w:p>
    <w:p w:rsidR="00AF3675" w:rsidRDefault="00AF3675" w:rsidP="00AF3675">
      <w:pPr>
        <w:pStyle w:val="a4"/>
        <w:spacing w:line="360" w:lineRule="auto"/>
        <w:rPr>
          <w:rFonts w:ascii="Times New Roman" w:hAnsi="Times New Roman"/>
          <w:sz w:val="24"/>
          <w:szCs w:val="24"/>
        </w:rPr>
      </w:pPr>
      <w:r>
        <w:rPr>
          <w:rFonts w:ascii="Times New Roman" w:hAnsi="Times New Roman"/>
          <w:sz w:val="24"/>
          <w:szCs w:val="24"/>
        </w:rPr>
        <w:t xml:space="preserve">                                                                             Шадрин Ю.М.      ______________</w:t>
      </w:r>
    </w:p>
    <w:p w:rsidR="00AF3675" w:rsidRDefault="00AF3675" w:rsidP="00AF3675">
      <w:pPr>
        <w:pStyle w:val="a4"/>
        <w:tabs>
          <w:tab w:val="center" w:pos="4677"/>
        </w:tabs>
        <w:spacing w:line="360" w:lineRule="auto"/>
        <w:rPr>
          <w:rFonts w:ascii="Times New Roman" w:hAnsi="Times New Roman"/>
          <w:sz w:val="24"/>
          <w:szCs w:val="24"/>
        </w:rPr>
      </w:pPr>
      <w:proofErr w:type="spellStart"/>
      <w:r>
        <w:rPr>
          <w:rFonts w:ascii="Times New Roman" w:hAnsi="Times New Roman"/>
          <w:sz w:val="24"/>
          <w:szCs w:val="24"/>
        </w:rPr>
        <w:t>Маслий</w:t>
      </w:r>
      <w:proofErr w:type="spellEnd"/>
      <w:r>
        <w:rPr>
          <w:rFonts w:ascii="Times New Roman" w:hAnsi="Times New Roman"/>
          <w:sz w:val="24"/>
          <w:szCs w:val="24"/>
        </w:rPr>
        <w:t xml:space="preserve"> О.В.         _________________              </w:t>
      </w:r>
    </w:p>
    <w:p w:rsidR="00AF3675" w:rsidRDefault="00AF3675" w:rsidP="00AF3675">
      <w:pPr>
        <w:pStyle w:val="a4"/>
        <w:spacing w:line="360" w:lineRule="auto"/>
        <w:rPr>
          <w:rFonts w:ascii="Times New Roman" w:hAnsi="Times New Roman"/>
          <w:sz w:val="24"/>
          <w:szCs w:val="24"/>
        </w:rPr>
      </w:pPr>
      <w:r>
        <w:rPr>
          <w:rFonts w:ascii="Times New Roman" w:hAnsi="Times New Roman"/>
          <w:sz w:val="24"/>
          <w:szCs w:val="24"/>
        </w:rPr>
        <w:t xml:space="preserve">Монахов И.А.       _________________               </w:t>
      </w:r>
    </w:p>
    <w:p w:rsidR="00AF3675" w:rsidRDefault="00AF3675" w:rsidP="00AF3675">
      <w:pPr>
        <w:jc w:val="center"/>
        <w:rPr>
          <w:b/>
          <w:szCs w:val="24"/>
        </w:rPr>
      </w:pPr>
    </w:p>
    <w:p w:rsidR="00AF3675" w:rsidRDefault="00AF3675" w:rsidP="00AF3675">
      <w:pPr>
        <w:rPr>
          <w:rFonts w:asciiTheme="minorHAnsi" w:hAnsiTheme="minorHAnsi"/>
          <w:sz w:val="22"/>
          <w:szCs w:val="22"/>
        </w:rPr>
      </w:pPr>
    </w:p>
    <w:p w:rsidR="00AF3675" w:rsidRDefault="00AF3675" w:rsidP="00AF3675"/>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C863D1" w:rsidRDefault="00C863D1" w:rsidP="00C863D1">
      <w:pPr>
        <w:autoSpaceDE w:val="0"/>
        <w:autoSpaceDN w:val="0"/>
        <w:adjustRightInd w:val="0"/>
        <w:ind w:right="-1" w:firstLine="708"/>
        <w:contextualSpacing/>
        <w:jc w:val="both"/>
        <w:outlineLvl w:val="0"/>
      </w:pPr>
    </w:p>
    <w:p w:rsidR="009937E9" w:rsidRDefault="009937E9"/>
    <w:sectPr w:rsidR="0099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1C7"/>
    <w:multiLevelType w:val="hybridMultilevel"/>
    <w:tmpl w:val="D3A85D20"/>
    <w:lvl w:ilvl="0" w:tplc="A97EB4B4">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200B6BF0"/>
    <w:multiLevelType w:val="hybridMultilevel"/>
    <w:tmpl w:val="7CD46A9E"/>
    <w:lvl w:ilvl="0" w:tplc="4650FD6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25E03761"/>
    <w:multiLevelType w:val="hybridMultilevel"/>
    <w:tmpl w:val="01EE4C7A"/>
    <w:lvl w:ilvl="0" w:tplc="F346618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3E6E35"/>
    <w:multiLevelType w:val="hybridMultilevel"/>
    <w:tmpl w:val="25BCFE2A"/>
    <w:lvl w:ilvl="0" w:tplc="22D47D36">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37"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 w15:restartNumberingAfterBreak="0">
    <w:nsid w:val="78DF57D1"/>
    <w:multiLevelType w:val="hybridMultilevel"/>
    <w:tmpl w:val="5BB8F4C2"/>
    <w:lvl w:ilvl="0" w:tplc="E1260F9E">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E9"/>
    <w:rsid w:val="001D0A16"/>
    <w:rsid w:val="002B2369"/>
    <w:rsid w:val="00341504"/>
    <w:rsid w:val="004B3DF8"/>
    <w:rsid w:val="00673922"/>
    <w:rsid w:val="00810910"/>
    <w:rsid w:val="009937E9"/>
    <w:rsid w:val="009D637F"/>
    <w:rsid w:val="00A2047F"/>
    <w:rsid w:val="00A8665F"/>
    <w:rsid w:val="00A91FA2"/>
    <w:rsid w:val="00AF3675"/>
    <w:rsid w:val="00B355AF"/>
    <w:rsid w:val="00B45C93"/>
    <w:rsid w:val="00C065B8"/>
    <w:rsid w:val="00C415AD"/>
    <w:rsid w:val="00C863D1"/>
    <w:rsid w:val="00D904A5"/>
    <w:rsid w:val="00E33D94"/>
    <w:rsid w:val="00F125AD"/>
    <w:rsid w:val="00FC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B190-DD06-41C9-853F-0F4AF57B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D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863D1"/>
    <w:pPr>
      <w:keepNext/>
      <w:snapToGrid w:val="0"/>
      <w:spacing w:line="360" w:lineRule="auto"/>
      <w:outlineLvl w:val="0"/>
    </w:pPr>
    <w:rPr>
      <w:rFonts w:ascii="AG_CenturyOldStyle" w:eastAsiaTheme="minorEastAsia" w:hAnsi="AG_CenturyOldStyle"/>
      <w:b/>
      <w:sz w:val="28"/>
    </w:rPr>
  </w:style>
  <w:style w:type="paragraph" w:styleId="5">
    <w:name w:val="heading 5"/>
    <w:basedOn w:val="a"/>
    <w:next w:val="a"/>
    <w:link w:val="50"/>
    <w:uiPriority w:val="9"/>
    <w:semiHidden/>
    <w:unhideWhenUsed/>
    <w:qFormat/>
    <w:rsid w:val="00C863D1"/>
    <w:pPr>
      <w:keepNext/>
      <w:jc w:val="center"/>
      <w:outlineLvl w:val="4"/>
    </w:pPr>
    <w:rPr>
      <w:rFonts w:ascii="AG_CenturyOldStyle" w:eastAsiaTheme="minorEastAsia" w:hAnsi="AG_CenturyOldStyle"/>
      <w:b/>
      <w:sz w:val="32"/>
    </w:rPr>
  </w:style>
  <w:style w:type="paragraph" w:styleId="7">
    <w:name w:val="heading 7"/>
    <w:basedOn w:val="a"/>
    <w:next w:val="a"/>
    <w:link w:val="70"/>
    <w:uiPriority w:val="9"/>
    <w:semiHidden/>
    <w:unhideWhenUsed/>
    <w:qFormat/>
    <w:rsid w:val="00C863D1"/>
    <w:pPr>
      <w:keepNext/>
      <w:jc w:val="center"/>
      <w:outlineLvl w:val="6"/>
    </w:pPr>
    <w:rPr>
      <w:rFonts w:ascii="AG_CenturyOldStyle" w:eastAsiaTheme="minorEastAsia"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863D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C863D1"/>
    <w:rPr>
      <w:rFonts w:ascii="AG_CenturyOldStyle" w:eastAsiaTheme="minorEastAsia" w:hAnsi="AG_CenturyOldStyle" w:cs="Times New Roman"/>
      <w:b/>
      <w:sz w:val="28"/>
      <w:szCs w:val="20"/>
      <w:lang w:eastAsia="ru-RU"/>
    </w:rPr>
  </w:style>
  <w:style w:type="character" w:customStyle="1" w:styleId="50">
    <w:name w:val="Заголовок 5 Знак"/>
    <w:basedOn w:val="a0"/>
    <w:link w:val="5"/>
    <w:uiPriority w:val="9"/>
    <w:semiHidden/>
    <w:rsid w:val="00C863D1"/>
    <w:rPr>
      <w:rFonts w:ascii="AG_CenturyOldStyle" w:eastAsiaTheme="minorEastAsia" w:hAnsi="AG_CenturyOldStyle" w:cs="Times New Roman"/>
      <w:b/>
      <w:sz w:val="32"/>
      <w:szCs w:val="20"/>
      <w:lang w:eastAsia="ru-RU"/>
    </w:rPr>
  </w:style>
  <w:style w:type="character" w:customStyle="1" w:styleId="70">
    <w:name w:val="Заголовок 7 Знак"/>
    <w:basedOn w:val="a0"/>
    <w:link w:val="7"/>
    <w:uiPriority w:val="9"/>
    <w:semiHidden/>
    <w:rsid w:val="00C863D1"/>
    <w:rPr>
      <w:rFonts w:ascii="AG_CenturyOldStyle" w:eastAsiaTheme="minorEastAsia" w:hAnsi="AG_CenturyOldStyle" w:cs="Times New Roman"/>
      <w:b/>
      <w:sz w:val="44"/>
      <w:szCs w:val="20"/>
      <w:lang w:eastAsia="ru-RU"/>
    </w:rPr>
  </w:style>
  <w:style w:type="character" w:customStyle="1" w:styleId="a3">
    <w:name w:val="Без интервала Знак"/>
    <w:link w:val="a4"/>
    <w:uiPriority w:val="1"/>
    <w:locked/>
    <w:rsid w:val="00C863D1"/>
  </w:style>
  <w:style w:type="paragraph" w:styleId="a4">
    <w:name w:val="No Spacing"/>
    <w:link w:val="a3"/>
    <w:uiPriority w:val="1"/>
    <w:qFormat/>
    <w:rsid w:val="00C863D1"/>
    <w:pPr>
      <w:spacing w:after="0" w:line="240" w:lineRule="auto"/>
    </w:pPr>
  </w:style>
  <w:style w:type="paragraph" w:styleId="a5">
    <w:name w:val="List Paragraph"/>
    <w:basedOn w:val="a"/>
    <w:uiPriority w:val="34"/>
    <w:qFormat/>
    <w:rsid w:val="00C863D1"/>
    <w:pPr>
      <w:spacing w:after="200" w:line="276" w:lineRule="auto"/>
      <w:ind w:left="720"/>
      <w:contextualSpacing/>
    </w:pPr>
    <w:rPr>
      <w:rFonts w:asciiTheme="minorHAnsi" w:eastAsiaTheme="minorEastAsia" w:hAnsiTheme="minorHAnsi"/>
      <w:sz w:val="22"/>
      <w:szCs w:val="22"/>
      <w:lang w:eastAsia="en-US"/>
    </w:rPr>
  </w:style>
  <w:style w:type="paragraph" w:styleId="a6">
    <w:name w:val="Balloon Text"/>
    <w:basedOn w:val="a"/>
    <w:link w:val="a7"/>
    <w:uiPriority w:val="99"/>
    <w:semiHidden/>
    <w:unhideWhenUsed/>
    <w:rsid w:val="00673922"/>
    <w:rPr>
      <w:rFonts w:ascii="Segoe UI" w:hAnsi="Segoe UI" w:cs="Segoe UI"/>
      <w:sz w:val="18"/>
      <w:szCs w:val="18"/>
    </w:rPr>
  </w:style>
  <w:style w:type="character" w:customStyle="1" w:styleId="a7">
    <w:name w:val="Текст выноски Знак"/>
    <w:basedOn w:val="a0"/>
    <w:link w:val="a6"/>
    <w:uiPriority w:val="99"/>
    <w:semiHidden/>
    <w:rsid w:val="00673922"/>
    <w:rPr>
      <w:rFonts w:ascii="Segoe UI" w:eastAsia="Times New Roman" w:hAnsi="Segoe UI" w:cs="Segoe UI"/>
      <w:sz w:val="18"/>
      <w:szCs w:val="18"/>
      <w:lang w:eastAsia="ru-RU"/>
    </w:rPr>
  </w:style>
  <w:style w:type="character" w:styleId="a8">
    <w:name w:val="Hyperlink"/>
    <w:basedOn w:val="a0"/>
    <w:uiPriority w:val="99"/>
    <w:semiHidden/>
    <w:unhideWhenUsed/>
    <w:rsid w:val="00AF3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79356">
      <w:bodyDiv w:val="1"/>
      <w:marLeft w:val="0"/>
      <w:marRight w:val="0"/>
      <w:marTop w:val="0"/>
      <w:marBottom w:val="0"/>
      <w:divBdr>
        <w:top w:val="none" w:sz="0" w:space="0" w:color="auto"/>
        <w:left w:val="none" w:sz="0" w:space="0" w:color="auto"/>
        <w:bottom w:val="none" w:sz="0" w:space="0" w:color="auto"/>
        <w:right w:val="none" w:sz="0" w:space="0" w:color="auto"/>
      </w:divBdr>
    </w:div>
    <w:div w:id="18979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01434FBA7214D22C442566E6A7EB1045D92F072A6AEA649783B6775D92187A2DE0515E93F0C802830396AEZ0W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01434FBA7214D22C442566E6A7EB1045D92F072A6AEA649783B6775D9218682DB85F5C9CE59C57D9549BAE05754D419C324DD2Z5WAH" TargetMode="External"/><Relationship Id="rId12" Type="http://schemas.openxmlformats.org/officeDocument/2006/relationships/hyperlink" Target="consultantplus://offline/ref=A99C934720E72E211BBBF59CBC606C8B590FB6CEED80157CFDC5D05F3BE506C159D74243BA0E7033B454C49416BDC7246228686A9DL5n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01434FBA7214D22C442566E6A7EB174CDD2E022C6AEA649783B6775D9218682DB85D5C9AEEC9029655C7E859664F4C9C3049CE5A1FF5Z2WDH" TargetMode="External"/><Relationship Id="rId11" Type="http://schemas.openxmlformats.org/officeDocument/2006/relationships/hyperlink" Target="consultantplus://offline/ref=75BF9742D1D361EB221C7BDA13FCD906C8A307AB6A2103AE72AF00C510D0602382F19039CD0EC8D221224C3C1668B0446F976624EAB1UBD" TargetMode="External"/><Relationship Id="rId5" Type="http://schemas.openxmlformats.org/officeDocument/2006/relationships/hyperlink" Target="consultantplus://offline/ref=75BF9742D1D361EB221C7BDA13FCD906C8A307AB6A2103AE72AF00C510D0602382F19039CD0EC8D221224C3C1668B0446F976624EAB1UBD" TargetMode="External"/><Relationship Id="rId10" Type="http://schemas.openxmlformats.org/officeDocument/2006/relationships/hyperlink" Target="consultantplus://offline/ref=4BF701434FBA7214D22C442566E6A7EB1045D92F072A6AEA649783B6775D9218682DB85E599DE7C352CC45C3A10E625345862E4FD05AZ1WDH" TargetMode="External"/><Relationship Id="rId4" Type="http://schemas.openxmlformats.org/officeDocument/2006/relationships/webSettings" Target="webSettings.xml"/><Relationship Id="rId9" Type="http://schemas.openxmlformats.org/officeDocument/2006/relationships/hyperlink" Target="consultantplus://offline/ref=4BF701434FBA7214D22C442566E6A7EB1045D92F072A6AEA649783B6775D9218682DB85E599DE7C352CC45C3A10E625345862E4FD05AZ1W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Яцыно</dc:creator>
  <cp:keywords/>
  <dc:description/>
  <cp:lastModifiedBy>Administrator</cp:lastModifiedBy>
  <cp:revision>2</cp:revision>
  <cp:lastPrinted>2022-06-20T08:01:00Z</cp:lastPrinted>
  <dcterms:created xsi:type="dcterms:W3CDTF">2022-06-21T07:27:00Z</dcterms:created>
  <dcterms:modified xsi:type="dcterms:W3CDTF">2022-06-21T07:27:00Z</dcterms:modified>
</cp:coreProperties>
</file>