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47" w:rsidRPr="003C0C47" w:rsidRDefault="003C0C47" w:rsidP="003C0C47">
      <w:pPr>
        <w:jc w:val="center"/>
        <w:rPr>
          <w:sz w:val="24"/>
          <w:szCs w:val="24"/>
        </w:rPr>
      </w:pPr>
      <w:r w:rsidRPr="003C0C47">
        <w:rPr>
          <w:noProof/>
          <w:sz w:val="24"/>
          <w:szCs w:val="24"/>
        </w:rPr>
        <w:drawing>
          <wp:inline distT="0" distB="0" distL="0" distR="0" wp14:anchorId="017F0F07" wp14:editId="02702264">
            <wp:extent cx="638175" cy="7997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3" cy="8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pStyle w:val="1"/>
        <w:rPr>
          <w:sz w:val="24"/>
          <w:szCs w:val="24"/>
        </w:rPr>
      </w:pPr>
      <w:r w:rsidRPr="003C0C47">
        <w:rPr>
          <w:sz w:val="24"/>
          <w:szCs w:val="24"/>
        </w:rPr>
        <w:t>РОССИЙСКАЯ   ФЕДЕРАЦИЯ</w:t>
      </w:r>
    </w:p>
    <w:p w:rsidR="003C0C47" w:rsidRPr="003C0C47" w:rsidRDefault="003C0C47" w:rsidP="003C0C47">
      <w:pPr>
        <w:rPr>
          <w:b/>
          <w:sz w:val="24"/>
          <w:szCs w:val="24"/>
        </w:rPr>
      </w:pPr>
      <w:r w:rsidRPr="003C0C47">
        <w:rPr>
          <w:b/>
          <w:bCs/>
          <w:sz w:val="24"/>
          <w:szCs w:val="24"/>
        </w:rPr>
        <w:t xml:space="preserve">                                                          ИРКУТСКАЯ   ОБЛАСТЬ</w:t>
      </w:r>
    </w:p>
    <w:p w:rsidR="003C0C47" w:rsidRPr="003C0C47" w:rsidRDefault="003C0C47" w:rsidP="003C0C47">
      <w:pPr>
        <w:jc w:val="center"/>
        <w:rPr>
          <w:b/>
          <w:sz w:val="24"/>
          <w:szCs w:val="24"/>
        </w:rPr>
      </w:pPr>
    </w:p>
    <w:p w:rsidR="003C0C47" w:rsidRPr="003C0C47" w:rsidRDefault="003C0C47" w:rsidP="003C0C47">
      <w:pPr>
        <w:jc w:val="center"/>
        <w:rPr>
          <w:b/>
          <w:sz w:val="24"/>
          <w:szCs w:val="24"/>
        </w:rPr>
      </w:pPr>
      <w:r w:rsidRPr="003C0C47">
        <w:rPr>
          <w:b/>
          <w:bCs/>
          <w:sz w:val="24"/>
          <w:szCs w:val="24"/>
        </w:rPr>
        <w:t xml:space="preserve"> АДМИНИСТРАЦИЯ МУНИЦИПАЛЬНОГО ОБРАЗОВАНИЯ</w:t>
      </w:r>
    </w:p>
    <w:p w:rsidR="003C0C47" w:rsidRPr="003C0C47" w:rsidRDefault="003C0C47" w:rsidP="003C0C47">
      <w:pPr>
        <w:pStyle w:val="1"/>
        <w:rPr>
          <w:sz w:val="24"/>
          <w:szCs w:val="24"/>
        </w:rPr>
      </w:pPr>
      <w:proofErr w:type="gramStart"/>
      <w:r w:rsidRPr="003C0C47">
        <w:rPr>
          <w:sz w:val="24"/>
          <w:szCs w:val="24"/>
        </w:rPr>
        <w:t>КУЙТУНСКИЙ  РАЙОН</w:t>
      </w:r>
      <w:proofErr w:type="gramEnd"/>
      <w:r w:rsidRPr="003C0C47">
        <w:rPr>
          <w:sz w:val="24"/>
          <w:szCs w:val="24"/>
        </w:rPr>
        <w:t xml:space="preserve">   </w:t>
      </w:r>
    </w:p>
    <w:p w:rsidR="003C0C47" w:rsidRPr="003C0C47" w:rsidRDefault="003C0C47" w:rsidP="003C0C47">
      <w:pPr>
        <w:jc w:val="center"/>
        <w:rPr>
          <w:b/>
          <w:sz w:val="24"/>
          <w:szCs w:val="24"/>
        </w:rPr>
      </w:pPr>
      <w:r w:rsidRPr="003C0C47">
        <w:rPr>
          <w:b/>
          <w:bCs/>
          <w:sz w:val="24"/>
          <w:szCs w:val="24"/>
        </w:rPr>
        <w:t xml:space="preserve"> </w:t>
      </w:r>
    </w:p>
    <w:p w:rsidR="003C0C47" w:rsidRPr="003C0C47" w:rsidRDefault="003C0C47" w:rsidP="003C0C47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0C4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C0C47" w:rsidRPr="003C0C47" w:rsidRDefault="003C0C47" w:rsidP="003C0C47">
      <w:pPr>
        <w:rPr>
          <w:b/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  <w:u w:val="single"/>
        </w:rPr>
      </w:pPr>
    </w:p>
    <w:p w:rsidR="00FC2E36" w:rsidRPr="00FC2E36" w:rsidRDefault="00FC2E36" w:rsidP="00FC2E36">
      <w:pPr>
        <w:rPr>
          <w:sz w:val="24"/>
          <w:szCs w:val="24"/>
        </w:rPr>
      </w:pPr>
      <w:r w:rsidRPr="00FC2E36">
        <w:rPr>
          <w:sz w:val="24"/>
          <w:szCs w:val="24"/>
          <w:u w:val="single"/>
        </w:rPr>
        <w:t xml:space="preserve">«_12_» _февраля__2019 г. </w:t>
      </w:r>
      <w:r w:rsidRPr="00FC2E36">
        <w:rPr>
          <w:sz w:val="24"/>
          <w:szCs w:val="24"/>
        </w:rPr>
        <w:t xml:space="preserve">                       р.п. Куйтун                                 №__</w:t>
      </w:r>
      <w:r w:rsidRPr="00FC2E36">
        <w:rPr>
          <w:sz w:val="24"/>
          <w:szCs w:val="24"/>
          <w:u w:val="single"/>
        </w:rPr>
        <w:t xml:space="preserve"> 7</w:t>
      </w:r>
      <w:r>
        <w:rPr>
          <w:sz w:val="24"/>
          <w:szCs w:val="24"/>
          <w:u w:val="single"/>
        </w:rPr>
        <w:t>1</w:t>
      </w:r>
      <w:r w:rsidRPr="00FC2E36">
        <w:rPr>
          <w:sz w:val="24"/>
          <w:szCs w:val="24"/>
          <w:u w:val="single"/>
        </w:rPr>
        <w:t>-п</w:t>
      </w:r>
      <w:r w:rsidRPr="00FC2E36">
        <w:rPr>
          <w:sz w:val="24"/>
          <w:szCs w:val="24"/>
        </w:rPr>
        <w:t>____</w:t>
      </w:r>
    </w:p>
    <w:p w:rsidR="003C0C47" w:rsidRPr="003C0C47" w:rsidRDefault="003C0C47" w:rsidP="003C0C47">
      <w:pPr>
        <w:jc w:val="center"/>
        <w:rPr>
          <w:sz w:val="24"/>
          <w:szCs w:val="24"/>
        </w:rPr>
      </w:pPr>
      <w:r w:rsidRPr="003C0C47">
        <w:rPr>
          <w:sz w:val="24"/>
          <w:szCs w:val="24"/>
        </w:rPr>
        <w:t xml:space="preserve">           </w:t>
      </w:r>
    </w:p>
    <w:p w:rsidR="003C0C47" w:rsidRPr="00CD7FB9" w:rsidRDefault="003C0C47" w:rsidP="008A18E5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CD7FB9">
        <w:rPr>
          <w:sz w:val="24"/>
          <w:szCs w:val="24"/>
        </w:rPr>
        <w:t xml:space="preserve">Об утверждении перечня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F02641">
        <w:rPr>
          <w:sz w:val="24"/>
          <w:szCs w:val="24"/>
        </w:rPr>
        <w:t xml:space="preserve">муниципального образования </w:t>
      </w:r>
      <w:r w:rsidR="00F02641" w:rsidRPr="00B3291E">
        <w:rPr>
          <w:sz w:val="24"/>
          <w:szCs w:val="24"/>
        </w:rPr>
        <w:t>Куйтунск</w:t>
      </w:r>
      <w:r w:rsidR="00F02641">
        <w:rPr>
          <w:sz w:val="24"/>
          <w:szCs w:val="24"/>
        </w:rPr>
        <w:t>ий район</w:t>
      </w:r>
    </w:p>
    <w:p w:rsidR="003C0C47" w:rsidRPr="00CD7FB9" w:rsidRDefault="003C0C47" w:rsidP="00EE08E9">
      <w:pPr>
        <w:tabs>
          <w:tab w:val="left" w:pos="-142"/>
          <w:tab w:val="left" w:pos="2977"/>
        </w:tabs>
        <w:ind w:firstLine="425"/>
        <w:jc w:val="both"/>
        <w:rPr>
          <w:b/>
          <w:sz w:val="24"/>
          <w:szCs w:val="24"/>
        </w:rPr>
      </w:pPr>
    </w:p>
    <w:p w:rsidR="00F02641" w:rsidRPr="00B409CB" w:rsidRDefault="003C0C47" w:rsidP="00F02641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CD7FB9">
        <w:rPr>
          <w:sz w:val="24"/>
          <w:szCs w:val="24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8A18E5" w:rsidRPr="00CD7FB9">
        <w:rPr>
          <w:sz w:val="24"/>
          <w:szCs w:val="24"/>
        </w:rPr>
        <w:t xml:space="preserve">территории </w:t>
      </w:r>
      <w:r w:rsidR="008A18E5">
        <w:rPr>
          <w:sz w:val="24"/>
          <w:szCs w:val="24"/>
        </w:rPr>
        <w:t xml:space="preserve">муниципального образования </w:t>
      </w:r>
      <w:r w:rsidR="008A18E5" w:rsidRPr="00B3291E">
        <w:rPr>
          <w:sz w:val="24"/>
          <w:szCs w:val="24"/>
        </w:rPr>
        <w:t>Куйтунск</w:t>
      </w:r>
      <w:r w:rsidR="008A18E5">
        <w:rPr>
          <w:sz w:val="24"/>
          <w:szCs w:val="24"/>
        </w:rPr>
        <w:t>ий район</w:t>
      </w:r>
      <w:r w:rsidRPr="00CD7FB9">
        <w:rPr>
          <w:sz w:val="24"/>
          <w:szCs w:val="24"/>
        </w:rPr>
        <w:t xml:space="preserve">, повышения безопасности и качества пассажирских перевозок на территории </w:t>
      </w:r>
      <w:r w:rsidR="00F02641">
        <w:rPr>
          <w:sz w:val="24"/>
          <w:szCs w:val="24"/>
        </w:rPr>
        <w:t xml:space="preserve">муниципального образования </w:t>
      </w:r>
      <w:r w:rsidR="00F02641" w:rsidRPr="00B3291E">
        <w:rPr>
          <w:sz w:val="24"/>
          <w:szCs w:val="24"/>
        </w:rPr>
        <w:t>Куйтунск</w:t>
      </w:r>
      <w:r w:rsidR="00F02641">
        <w:rPr>
          <w:sz w:val="24"/>
          <w:szCs w:val="24"/>
        </w:rPr>
        <w:t>ий район</w:t>
      </w:r>
      <w:r w:rsidRPr="00CD7FB9">
        <w:rPr>
          <w:sz w:val="24"/>
          <w:szCs w:val="24"/>
        </w:rPr>
        <w:t xml:space="preserve">, 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8A18E5">
        <w:rPr>
          <w:sz w:val="24"/>
          <w:szCs w:val="24"/>
        </w:rPr>
        <w:t xml:space="preserve">руководствуясь </w:t>
      </w:r>
      <w:r w:rsidR="008A18E5" w:rsidRPr="008A18E5">
        <w:rPr>
          <w:sz w:val="24"/>
          <w:szCs w:val="24"/>
        </w:rPr>
        <w:t xml:space="preserve">  ст. ст. 37, 46 </w:t>
      </w:r>
      <w:r w:rsidRPr="008A18E5">
        <w:rPr>
          <w:sz w:val="24"/>
          <w:szCs w:val="24"/>
        </w:rPr>
        <w:t xml:space="preserve">Устава </w:t>
      </w:r>
      <w:r w:rsidR="00F02641" w:rsidRPr="008A18E5">
        <w:rPr>
          <w:sz w:val="24"/>
          <w:szCs w:val="24"/>
        </w:rPr>
        <w:t>муниципального</w:t>
      </w:r>
      <w:r w:rsidR="00F02641">
        <w:rPr>
          <w:sz w:val="24"/>
          <w:szCs w:val="24"/>
        </w:rPr>
        <w:t xml:space="preserve"> образования </w:t>
      </w:r>
      <w:r w:rsidR="00F02641" w:rsidRPr="00B3291E">
        <w:rPr>
          <w:sz w:val="24"/>
          <w:szCs w:val="24"/>
        </w:rPr>
        <w:t>Куйтунск</w:t>
      </w:r>
      <w:r w:rsidR="00F02641">
        <w:rPr>
          <w:sz w:val="24"/>
          <w:szCs w:val="24"/>
        </w:rPr>
        <w:t>ий район</w:t>
      </w:r>
      <w:r w:rsidR="008D689D">
        <w:rPr>
          <w:sz w:val="24"/>
          <w:szCs w:val="24"/>
        </w:rPr>
        <w:t>, администрация муниципального образования Куйтунский район</w:t>
      </w:r>
    </w:p>
    <w:p w:rsidR="003C0C47" w:rsidRPr="00612F35" w:rsidRDefault="003C0C47" w:rsidP="00F02641">
      <w:pPr>
        <w:tabs>
          <w:tab w:val="left" w:pos="0"/>
        </w:tabs>
        <w:ind w:firstLine="425"/>
        <w:jc w:val="both"/>
        <w:rPr>
          <w:sz w:val="24"/>
          <w:szCs w:val="24"/>
        </w:rPr>
      </w:pPr>
    </w:p>
    <w:p w:rsidR="003C0C47" w:rsidRPr="003C0C47" w:rsidRDefault="003C0C47" w:rsidP="00F02641">
      <w:pPr>
        <w:tabs>
          <w:tab w:val="left" w:pos="-142"/>
        </w:tabs>
        <w:jc w:val="both"/>
        <w:rPr>
          <w:sz w:val="24"/>
          <w:szCs w:val="24"/>
        </w:rPr>
      </w:pPr>
    </w:p>
    <w:p w:rsidR="003C0C47" w:rsidRPr="003C0C47" w:rsidRDefault="003C0C47" w:rsidP="00F02641">
      <w:pPr>
        <w:jc w:val="center"/>
        <w:rPr>
          <w:sz w:val="24"/>
          <w:szCs w:val="24"/>
        </w:rPr>
      </w:pPr>
      <w:r w:rsidRPr="003C0C47">
        <w:rPr>
          <w:sz w:val="24"/>
          <w:szCs w:val="24"/>
        </w:rPr>
        <w:t>П О С Т А Н О В Л Я Е Т:</w:t>
      </w:r>
    </w:p>
    <w:p w:rsidR="003C0C47" w:rsidRPr="003C0C47" w:rsidRDefault="003C0C47" w:rsidP="003C0C47">
      <w:pPr>
        <w:jc w:val="center"/>
        <w:rPr>
          <w:sz w:val="24"/>
          <w:szCs w:val="24"/>
        </w:rPr>
      </w:pPr>
    </w:p>
    <w:p w:rsidR="003C0C47" w:rsidRPr="003C0C47" w:rsidRDefault="005C605F" w:rsidP="00EE08E9">
      <w:pPr>
        <w:tabs>
          <w:tab w:val="left" w:pos="-567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8E9">
        <w:rPr>
          <w:rFonts w:eastAsia="Calibri"/>
          <w:sz w:val="24"/>
          <w:szCs w:val="24"/>
          <w:lang w:eastAsia="en-US"/>
        </w:rPr>
        <w:t>1.</w:t>
      </w:r>
      <w:r w:rsidRPr="00C6747B">
        <w:rPr>
          <w:sz w:val="24"/>
          <w:szCs w:val="24"/>
        </w:rPr>
        <w:t>Утвердить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</w:t>
      </w:r>
      <w:r w:rsidR="008D689D">
        <w:rPr>
          <w:sz w:val="24"/>
          <w:szCs w:val="24"/>
        </w:rPr>
        <w:t xml:space="preserve"> Куйтунский район</w:t>
      </w:r>
      <w:r w:rsidRPr="00C6747B">
        <w:rPr>
          <w:sz w:val="24"/>
          <w:szCs w:val="24"/>
        </w:rPr>
        <w:t xml:space="preserve"> (</w:t>
      </w:r>
      <w:proofErr w:type="gramStart"/>
      <w:r w:rsidRPr="00C6747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1</w:t>
      </w:r>
      <w:proofErr w:type="gramEnd"/>
      <w:r w:rsidRPr="00C6747B">
        <w:rPr>
          <w:sz w:val="24"/>
          <w:szCs w:val="24"/>
        </w:rPr>
        <w:t>).</w:t>
      </w:r>
    </w:p>
    <w:p w:rsidR="003C0C47" w:rsidRPr="003C0C47" w:rsidRDefault="003C0C47" w:rsidP="003C0C47">
      <w:pPr>
        <w:ind w:firstLine="567"/>
        <w:jc w:val="both"/>
        <w:rPr>
          <w:sz w:val="24"/>
          <w:szCs w:val="24"/>
        </w:rPr>
      </w:pPr>
      <w:r w:rsidRPr="003C0C47">
        <w:rPr>
          <w:sz w:val="24"/>
          <w:szCs w:val="24"/>
        </w:rPr>
        <w:t>2.</w:t>
      </w:r>
      <w:r w:rsidR="008D689D">
        <w:rPr>
          <w:sz w:val="24"/>
          <w:szCs w:val="24"/>
        </w:rPr>
        <w:t xml:space="preserve"> </w:t>
      </w:r>
      <w:r w:rsidRPr="003C0C47">
        <w:rPr>
          <w:sz w:val="24"/>
          <w:szCs w:val="24"/>
        </w:rPr>
        <w:t xml:space="preserve">Начальнику организационного отдела администрации муниципального образования Куйтунский район Яковлевой Л.И. разместить </w:t>
      </w:r>
      <w:r w:rsidR="008D689D">
        <w:rPr>
          <w:sz w:val="24"/>
          <w:szCs w:val="24"/>
        </w:rPr>
        <w:t xml:space="preserve">настоящее постановление </w:t>
      </w:r>
      <w:r w:rsidRPr="003C0C47">
        <w:rPr>
          <w:sz w:val="24"/>
          <w:szCs w:val="24"/>
        </w:rPr>
        <w:t xml:space="preserve">на официальном сайте муниципального образования Куйтунский район </w:t>
      </w:r>
      <w:r w:rsidRPr="003C0C47">
        <w:rPr>
          <w:sz w:val="24"/>
          <w:szCs w:val="24"/>
          <w:lang w:val="en-US"/>
        </w:rPr>
        <w:t>kuitun</w:t>
      </w:r>
      <w:r w:rsidRPr="003C0C47">
        <w:rPr>
          <w:sz w:val="24"/>
          <w:szCs w:val="24"/>
        </w:rPr>
        <w:t>.</w:t>
      </w:r>
      <w:r w:rsidRPr="003C0C47">
        <w:rPr>
          <w:sz w:val="24"/>
          <w:szCs w:val="24"/>
          <w:lang w:val="en-US"/>
        </w:rPr>
        <w:t>irkobl</w:t>
      </w:r>
      <w:r w:rsidRPr="003C0C47">
        <w:rPr>
          <w:sz w:val="24"/>
          <w:szCs w:val="24"/>
        </w:rPr>
        <w:t>.</w:t>
      </w:r>
      <w:r w:rsidRPr="003C0C47">
        <w:rPr>
          <w:sz w:val="24"/>
          <w:szCs w:val="24"/>
          <w:lang w:val="en-US"/>
        </w:rPr>
        <w:t>ru</w:t>
      </w:r>
      <w:r w:rsidRPr="003C0C47">
        <w:rPr>
          <w:sz w:val="24"/>
          <w:szCs w:val="24"/>
        </w:rPr>
        <w:t>.</w:t>
      </w:r>
    </w:p>
    <w:p w:rsidR="003C0C47" w:rsidRPr="003C0C47" w:rsidRDefault="00EE08E9" w:rsidP="003C0C4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C0C47" w:rsidRPr="003C0C47">
        <w:rPr>
          <w:sz w:val="24"/>
          <w:szCs w:val="24"/>
        </w:rPr>
        <w:t xml:space="preserve">Настоящее постановление вступает в силу </w:t>
      </w:r>
      <w:r w:rsidR="00107864">
        <w:rPr>
          <w:sz w:val="24"/>
          <w:szCs w:val="24"/>
        </w:rPr>
        <w:t>со</w:t>
      </w:r>
      <w:r w:rsidR="003C0C47" w:rsidRPr="003C0C47">
        <w:rPr>
          <w:sz w:val="24"/>
          <w:szCs w:val="24"/>
        </w:rPr>
        <w:t xml:space="preserve"> дня его </w:t>
      </w:r>
      <w:r w:rsidR="00107864">
        <w:rPr>
          <w:sz w:val="24"/>
          <w:szCs w:val="24"/>
        </w:rPr>
        <w:t>подписания</w:t>
      </w:r>
      <w:r w:rsidR="003C0C47" w:rsidRPr="003C0C47">
        <w:rPr>
          <w:sz w:val="24"/>
          <w:szCs w:val="24"/>
        </w:rPr>
        <w:t>.</w:t>
      </w:r>
    </w:p>
    <w:p w:rsidR="003C0C47" w:rsidRPr="003C0C47" w:rsidRDefault="003C0C47" w:rsidP="003C0C4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C0C47">
        <w:rPr>
          <w:sz w:val="24"/>
          <w:szCs w:val="24"/>
        </w:rPr>
        <w:t>4</w:t>
      </w:r>
      <w:r w:rsidR="00EE08E9">
        <w:rPr>
          <w:sz w:val="24"/>
          <w:szCs w:val="24"/>
        </w:rPr>
        <w:t>.</w:t>
      </w:r>
      <w:r w:rsidRPr="003C0C47">
        <w:rPr>
          <w:sz w:val="24"/>
          <w:szCs w:val="24"/>
        </w:rPr>
        <w:t xml:space="preserve">Контроль за выполнением настоящего постановления возложить на начальника </w:t>
      </w:r>
      <w:r w:rsidR="006C4EC3">
        <w:rPr>
          <w:sz w:val="24"/>
          <w:szCs w:val="24"/>
        </w:rPr>
        <w:t>управления по жилищно-коммунальному хозяйству</w:t>
      </w:r>
      <w:r w:rsidRPr="003C0C47">
        <w:rPr>
          <w:sz w:val="24"/>
          <w:szCs w:val="24"/>
        </w:rPr>
        <w:t xml:space="preserve"> администрации муниципального образования Куйтунский район Молчанова С.М.</w:t>
      </w:r>
    </w:p>
    <w:p w:rsidR="003C0C47" w:rsidRPr="003C0C47" w:rsidRDefault="003C0C47" w:rsidP="003C0C47">
      <w:pPr>
        <w:jc w:val="both"/>
        <w:rPr>
          <w:sz w:val="24"/>
          <w:szCs w:val="24"/>
        </w:rPr>
      </w:pPr>
    </w:p>
    <w:p w:rsidR="003C0C47" w:rsidRPr="003C0C47" w:rsidRDefault="003C0C47" w:rsidP="003C0C47">
      <w:pPr>
        <w:jc w:val="both"/>
        <w:rPr>
          <w:sz w:val="24"/>
          <w:szCs w:val="24"/>
        </w:rPr>
      </w:pPr>
    </w:p>
    <w:p w:rsidR="003C0C47" w:rsidRPr="003C0C47" w:rsidRDefault="003C0C47" w:rsidP="003C0C47">
      <w:pPr>
        <w:jc w:val="both"/>
        <w:rPr>
          <w:sz w:val="24"/>
          <w:szCs w:val="24"/>
        </w:rPr>
      </w:pPr>
    </w:p>
    <w:p w:rsidR="003C0C47" w:rsidRPr="003C0C47" w:rsidRDefault="003C0C47" w:rsidP="003C0C47">
      <w:pPr>
        <w:jc w:val="both"/>
        <w:rPr>
          <w:sz w:val="24"/>
          <w:szCs w:val="24"/>
        </w:rPr>
      </w:pPr>
      <w:r w:rsidRPr="003C0C47">
        <w:rPr>
          <w:sz w:val="24"/>
          <w:szCs w:val="24"/>
        </w:rPr>
        <w:t>Мэр муниципального образования</w:t>
      </w:r>
    </w:p>
    <w:p w:rsidR="003C0C47" w:rsidRPr="003C0C47" w:rsidRDefault="003C0C47" w:rsidP="003C0C47">
      <w:pPr>
        <w:rPr>
          <w:sz w:val="24"/>
          <w:szCs w:val="24"/>
        </w:rPr>
      </w:pPr>
      <w:r w:rsidRPr="003C0C47">
        <w:rPr>
          <w:sz w:val="24"/>
          <w:szCs w:val="24"/>
        </w:rPr>
        <w:t>Куйтунский район</w:t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</w:r>
      <w:r w:rsidRPr="003C0C47">
        <w:rPr>
          <w:sz w:val="24"/>
          <w:szCs w:val="24"/>
        </w:rPr>
        <w:tab/>
        <w:t>А.П. Мари</w:t>
      </w: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3C0C47" w:rsidRDefault="003C0C47" w:rsidP="003C0C47">
      <w:pPr>
        <w:rPr>
          <w:sz w:val="24"/>
          <w:szCs w:val="24"/>
        </w:rPr>
      </w:pPr>
    </w:p>
    <w:p w:rsidR="00754306" w:rsidRDefault="00754306" w:rsidP="00F9757F">
      <w:pPr>
        <w:ind w:firstLine="425"/>
        <w:jc w:val="right"/>
        <w:rPr>
          <w:sz w:val="24"/>
          <w:szCs w:val="24"/>
        </w:rPr>
      </w:pPr>
      <w:bookmarkStart w:id="0" w:name="_GoBack"/>
      <w:bookmarkEnd w:id="0"/>
    </w:p>
    <w:p w:rsidR="00754306" w:rsidRDefault="00754306" w:rsidP="00F9757F">
      <w:pPr>
        <w:ind w:firstLine="425"/>
        <w:jc w:val="right"/>
        <w:rPr>
          <w:sz w:val="24"/>
          <w:szCs w:val="24"/>
        </w:rPr>
      </w:pPr>
    </w:p>
    <w:p w:rsidR="00C6747B" w:rsidRPr="00B3291E" w:rsidRDefault="00C6747B" w:rsidP="00F9757F">
      <w:pPr>
        <w:ind w:firstLine="425"/>
        <w:jc w:val="right"/>
        <w:rPr>
          <w:sz w:val="24"/>
          <w:szCs w:val="24"/>
        </w:rPr>
      </w:pPr>
      <w:proofErr w:type="gramStart"/>
      <w:r w:rsidRPr="00B3291E">
        <w:rPr>
          <w:sz w:val="24"/>
          <w:szCs w:val="24"/>
        </w:rPr>
        <w:t>Приложение  1</w:t>
      </w:r>
      <w:proofErr w:type="gramEnd"/>
    </w:p>
    <w:p w:rsidR="00C6747B" w:rsidRPr="00B3291E" w:rsidRDefault="00C6747B" w:rsidP="00F9757F">
      <w:pPr>
        <w:ind w:firstLine="425"/>
        <w:jc w:val="right"/>
        <w:rPr>
          <w:sz w:val="24"/>
          <w:szCs w:val="24"/>
        </w:rPr>
      </w:pPr>
      <w:proofErr w:type="gramStart"/>
      <w:r w:rsidRPr="00B3291E">
        <w:rPr>
          <w:sz w:val="24"/>
          <w:szCs w:val="24"/>
        </w:rPr>
        <w:t>к</w:t>
      </w:r>
      <w:proofErr w:type="gramEnd"/>
      <w:r w:rsidRPr="00B3291E">
        <w:rPr>
          <w:sz w:val="24"/>
          <w:szCs w:val="24"/>
        </w:rPr>
        <w:t xml:space="preserve"> постановлению </w:t>
      </w:r>
      <w:r w:rsidR="006F7AAB">
        <w:rPr>
          <w:sz w:val="24"/>
          <w:szCs w:val="24"/>
        </w:rPr>
        <w:t>а</w:t>
      </w:r>
      <w:r w:rsidRPr="00B3291E">
        <w:rPr>
          <w:sz w:val="24"/>
          <w:szCs w:val="24"/>
        </w:rPr>
        <w:t xml:space="preserve">дминистрации </w:t>
      </w:r>
    </w:p>
    <w:p w:rsidR="00C6747B" w:rsidRPr="00B3291E" w:rsidRDefault="006F7AAB" w:rsidP="00F9757F">
      <w:pPr>
        <w:ind w:firstLine="4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  <w:r w:rsidR="00C6747B" w:rsidRPr="00B3291E">
        <w:rPr>
          <w:sz w:val="24"/>
          <w:szCs w:val="24"/>
        </w:rPr>
        <w:t>Куйтунск</w:t>
      </w:r>
      <w:r>
        <w:rPr>
          <w:sz w:val="24"/>
          <w:szCs w:val="24"/>
        </w:rPr>
        <w:t>ий район</w:t>
      </w:r>
    </w:p>
    <w:p w:rsidR="00C6747B" w:rsidRPr="00B3291E" w:rsidRDefault="00C6747B" w:rsidP="00F9757F">
      <w:pPr>
        <w:ind w:firstLine="425"/>
        <w:jc w:val="right"/>
        <w:rPr>
          <w:sz w:val="24"/>
          <w:szCs w:val="24"/>
          <w:u w:val="single"/>
        </w:rPr>
      </w:pPr>
      <w:proofErr w:type="gramStart"/>
      <w:r w:rsidRPr="00B3291E">
        <w:rPr>
          <w:sz w:val="24"/>
          <w:szCs w:val="24"/>
        </w:rPr>
        <w:t>от</w:t>
      </w:r>
      <w:proofErr w:type="gramEnd"/>
      <w:r w:rsidRPr="00B3291E">
        <w:rPr>
          <w:sz w:val="24"/>
          <w:szCs w:val="24"/>
        </w:rPr>
        <w:t xml:space="preserve"> </w:t>
      </w:r>
      <w:r w:rsidR="00FC2E36">
        <w:rPr>
          <w:sz w:val="24"/>
          <w:szCs w:val="24"/>
          <w:u w:val="single"/>
        </w:rPr>
        <w:t>12.02.2019 г.</w:t>
      </w:r>
      <w:r w:rsidRPr="00B3291E">
        <w:rPr>
          <w:sz w:val="24"/>
          <w:szCs w:val="24"/>
        </w:rPr>
        <w:t xml:space="preserve">_   </w:t>
      </w:r>
      <w:r w:rsidRPr="00A62B80">
        <w:rPr>
          <w:sz w:val="24"/>
          <w:szCs w:val="24"/>
          <w:u w:val="single"/>
        </w:rPr>
        <w:t>№ _</w:t>
      </w:r>
      <w:r w:rsidR="00FC2E36">
        <w:rPr>
          <w:sz w:val="24"/>
          <w:szCs w:val="24"/>
          <w:u w:val="single"/>
        </w:rPr>
        <w:t>71-п</w:t>
      </w:r>
      <w:r w:rsidRPr="00A62B80">
        <w:rPr>
          <w:sz w:val="24"/>
          <w:szCs w:val="24"/>
          <w:u w:val="single"/>
        </w:rPr>
        <w:t>__</w:t>
      </w:r>
    </w:p>
    <w:p w:rsidR="00C6747B" w:rsidRPr="00B3291E" w:rsidRDefault="00C6747B" w:rsidP="00EB3712">
      <w:pPr>
        <w:ind w:firstLine="425"/>
        <w:jc w:val="both"/>
        <w:rPr>
          <w:sz w:val="24"/>
          <w:szCs w:val="24"/>
        </w:rPr>
      </w:pPr>
    </w:p>
    <w:p w:rsidR="003D713A" w:rsidRPr="00682DCC" w:rsidRDefault="00AB6483" w:rsidP="00F9757F">
      <w:pPr>
        <w:tabs>
          <w:tab w:val="left" w:pos="142"/>
          <w:tab w:val="left" w:pos="8929"/>
        </w:tabs>
        <w:ind w:right="708" w:firstLine="425"/>
        <w:jc w:val="center"/>
        <w:rPr>
          <w:sz w:val="24"/>
          <w:szCs w:val="24"/>
        </w:rPr>
      </w:pPr>
      <w:r w:rsidRPr="00682DCC">
        <w:rPr>
          <w:sz w:val="24"/>
          <w:szCs w:val="24"/>
        </w:rPr>
        <w:t xml:space="preserve">Перечень мероприятий по развитию </w:t>
      </w:r>
      <w:r w:rsidR="003D713A" w:rsidRPr="00682DCC">
        <w:rPr>
          <w:sz w:val="24"/>
          <w:szCs w:val="24"/>
        </w:rPr>
        <w:t xml:space="preserve">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1A7B67" w:rsidRPr="00682DCC">
        <w:rPr>
          <w:sz w:val="24"/>
          <w:szCs w:val="24"/>
        </w:rPr>
        <w:t>муниципального образования Куйтунский район</w:t>
      </w:r>
    </w:p>
    <w:p w:rsidR="003D713A" w:rsidRPr="00B409CB" w:rsidRDefault="003D713A" w:rsidP="00EB3712">
      <w:pPr>
        <w:pStyle w:val="ConsNonformat"/>
        <w:widowControl/>
        <w:tabs>
          <w:tab w:val="left" w:pos="-142"/>
          <w:tab w:val="left" w:pos="142"/>
        </w:tabs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255" w:rsidRPr="00B409CB" w:rsidRDefault="003D713A" w:rsidP="00F9757F">
      <w:pPr>
        <w:tabs>
          <w:tab w:val="left" w:pos="142"/>
          <w:tab w:val="left" w:pos="8929"/>
        </w:tabs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 Настоящий </w:t>
      </w:r>
      <w:r w:rsidR="00AB6483" w:rsidRPr="00B409CB">
        <w:rPr>
          <w:sz w:val="24"/>
          <w:szCs w:val="24"/>
        </w:rPr>
        <w:t xml:space="preserve">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1A7B67">
        <w:rPr>
          <w:sz w:val="24"/>
          <w:szCs w:val="24"/>
        </w:rPr>
        <w:t xml:space="preserve">муниципального образования </w:t>
      </w:r>
      <w:r w:rsidR="001A7B67" w:rsidRPr="00B3291E">
        <w:rPr>
          <w:sz w:val="24"/>
          <w:szCs w:val="24"/>
        </w:rPr>
        <w:t>Куйтунск</w:t>
      </w:r>
      <w:r w:rsidR="001A7B67">
        <w:rPr>
          <w:sz w:val="24"/>
          <w:szCs w:val="24"/>
        </w:rPr>
        <w:t xml:space="preserve">ий район </w:t>
      </w:r>
      <w:r w:rsidRPr="00B409CB">
        <w:rPr>
          <w:sz w:val="24"/>
          <w:szCs w:val="24"/>
        </w:rPr>
        <w:t xml:space="preserve">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794ECC">
        <w:rPr>
          <w:sz w:val="24"/>
          <w:szCs w:val="24"/>
        </w:rPr>
        <w:t xml:space="preserve">муниципального образования </w:t>
      </w:r>
      <w:r w:rsidR="00794ECC" w:rsidRPr="00B3291E">
        <w:rPr>
          <w:sz w:val="24"/>
          <w:szCs w:val="24"/>
        </w:rPr>
        <w:t>Куйтунск</w:t>
      </w:r>
      <w:r w:rsidR="00794ECC">
        <w:rPr>
          <w:sz w:val="24"/>
          <w:szCs w:val="24"/>
        </w:rPr>
        <w:t>ий район</w:t>
      </w:r>
      <w:r w:rsidR="00A47255" w:rsidRPr="00B409CB">
        <w:rPr>
          <w:sz w:val="24"/>
          <w:szCs w:val="24"/>
        </w:rPr>
        <w:t>,</w:t>
      </w:r>
      <w:r w:rsidRPr="00B409CB">
        <w:rPr>
          <w:sz w:val="24"/>
          <w:szCs w:val="24"/>
        </w:rPr>
        <w:t xml:space="preserve"> </w:t>
      </w:r>
      <w:r w:rsidR="00A47255" w:rsidRPr="00B409CB">
        <w:rPr>
          <w:sz w:val="24"/>
          <w:szCs w:val="24"/>
        </w:rPr>
        <w:t xml:space="preserve">и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794ECC">
        <w:rPr>
          <w:sz w:val="24"/>
          <w:szCs w:val="24"/>
        </w:rPr>
        <w:t xml:space="preserve">муниципального образования </w:t>
      </w:r>
      <w:r w:rsidR="00794ECC" w:rsidRPr="00B3291E">
        <w:rPr>
          <w:sz w:val="24"/>
          <w:szCs w:val="24"/>
        </w:rPr>
        <w:t>Куйтунск</w:t>
      </w:r>
      <w:r w:rsidR="00794ECC">
        <w:rPr>
          <w:sz w:val="24"/>
          <w:szCs w:val="24"/>
        </w:rPr>
        <w:t>ий район</w:t>
      </w:r>
      <w:r w:rsidR="00A47255" w:rsidRPr="00B409CB">
        <w:rPr>
          <w:sz w:val="24"/>
          <w:szCs w:val="24"/>
        </w:rPr>
        <w:t>.</w:t>
      </w:r>
    </w:p>
    <w:p w:rsidR="00A47255" w:rsidRPr="00B409CB" w:rsidRDefault="00A47255" w:rsidP="007D7315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Планируемые мероприятия направлены на создание условий, обеспечивающих удовлетворение спроса населения </w:t>
      </w:r>
      <w:r w:rsidR="00794ECC">
        <w:rPr>
          <w:sz w:val="24"/>
          <w:szCs w:val="24"/>
        </w:rPr>
        <w:t xml:space="preserve">муниципального образования </w:t>
      </w:r>
      <w:r w:rsidR="00794ECC" w:rsidRPr="00B3291E">
        <w:rPr>
          <w:sz w:val="24"/>
          <w:szCs w:val="24"/>
        </w:rPr>
        <w:t>Куйтунск</w:t>
      </w:r>
      <w:r w:rsidR="00794ECC">
        <w:rPr>
          <w:sz w:val="24"/>
          <w:szCs w:val="24"/>
        </w:rPr>
        <w:t>ий район</w:t>
      </w:r>
      <w:r w:rsidR="00B8754B" w:rsidRPr="00B409CB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>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A47255" w:rsidRPr="00B409CB" w:rsidRDefault="00A47255" w:rsidP="007D7315">
      <w:pPr>
        <w:tabs>
          <w:tab w:val="left" w:pos="-142"/>
          <w:tab w:val="left" w:pos="142"/>
          <w:tab w:val="left" w:pos="822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1.2. Целью развития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794ECC">
        <w:rPr>
          <w:sz w:val="24"/>
          <w:szCs w:val="24"/>
        </w:rPr>
        <w:t xml:space="preserve">муниципального образования </w:t>
      </w:r>
      <w:r w:rsidR="00794ECC" w:rsidRPr="00B3291E">
        <w:rPr>
          <w:sz w:val="24"/>
          <w:szCs w:val="24"/>
        </w:rPr>
        <w:t>Куйтунск</w:t>
      </w:r>
      <w:r w:rsidR="00794ECC">
        <w:rPr>
          <w:sz w:val="24"/>
          <w:szCs w:val="24"/>
        </w:rPr>
        <w:t>ий район</w:t>
      </w:r>
      <w:r w:rsidRPr="00B409CB">
        <w:rPr>
          <w:sz w:val="24"/>
          <w:szCs w:val="24"/>
        </w:rPr>
        <w:t xml:space="preserve"> в период с 201</w:t>
      </w:r>
      <w:r w:rsidR="00AC0D3C">
        <w:rPr>
          <w:sz w:val="24"/>
          <w:szCs w:val="24"/>
        </w:rPr>
        <w:t>9</w:t>
      </w:r>
      <w:r w:rsidRPr="00B409CB">
        <w:rPr>
          <w:sz w:val="24"/>
          <w:szCs w:val="24"/>
        </w:rPr>
        <w:t xml:space="preserve"> по 20</w:t>
      </w:r>
      <w:r w:rsidR="00AC0D3C">
        <w:rPr>
          <w:sz w:val="24"/>
          <w:szCs w:val="24"/>
        </w:rPr>
        <w:t>22</w:t>
      </w:r>
      <w:r w:rsidRPr="00B409CB">
        <w:rPr>
          <w:sz w:val="24"/>
          <w:szCs w:val="24"/>
        </w:rPr>
        <w:t xml:space="preserve"> годы является повышение качественного уровня транспортного обслуживания населения с учетом социальных, экономических, экологических и иных факторов.</w:t>
      </w:r>
    </w:p>
    <w:p w:rsidR="00A47255" w:rsidRPr="00B409CB" w:rsidRDefault="00A47255" w:rsidP="007D7315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1.3. В рамках реализации поставленной цели основными задачами развития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794ECC">
        <w:rPr>
          <w:sz w:val="24"/>
          <w:szCs w:val="24"/>
        </w:rPr>
        <w:t xml:space="preserve">муниципального образования </w:t>
      </w:r>
      <w:r w:rsidR="00794ECC" w:rsidRPr="00B3291E">
        <w:rPr>
          <w:sz w:val="24"/>
          <w:szCs w:val="24"/>
        </w:rPr>
        <w:t>Куйтунск</w:t>
      </w:r>
      <w:r w:rsidR="00794ECC">
        <w:rPr>
          <w:sz w:val="24"/>
          <w:szCs w:val="24"/>
        </w:rPr>
        <w:t xml:space="preserve">ий район </w:t>
      </w:r>
      <w:r w:rsidR="00104DEE" w:rsidRPr="00B409CB">
        <w:rPr>
          <w:sz w:val="24"/>
          <w:szCs w:val="24"/>
        </w:rPr>
        <w:t>являются</w:t>
      </w:r>
      <w:r w:rsidRPr="00B409CB">
        <w:rPr>
          <w:sz w:val="24"/>
          <w:szCs w:val="24"/>
        </w:rPr>
        <w:t>:</w:t>
      </w:r>
    </w:p>
    <w:p w:rsidR="00A47255" w:rsidRPr="00B409CB" w:rsidRDefault="00A47255" w:rsidP="007D7315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формирование оптимальной муниципальной маршрутной сети регулярных перевозок пассажиров и багажа, организация и проведение процедур торгов для определения юридических лиц и индивидуальных предпринимателей в целях осуществления регулярных перевозок пассажиров и багажа по муниципальным маршрутам регулярных перевозок;</w:t>
      </w:r>
    </w:p>
    <w:p w:rsidR="00A47255" w:rsidRPr="00B409CB" w:rsidRDefault="00A47255" w:rsidP="007D7315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- совершенствование транспортной инфраструктуры </w:t>
      </w:r>
      <w:r w:rsidR="00AC0D3C">
        <w:rPr>
          <w:sz w:val="24"/>
          <w:szCs w:val="24"/>
        </w:rPr>
        <w:t xml:space="preserve">муниципального образования </w:t>
      </w:r>
      <w:r w:rsidR="00AC0D3C" w:rsidRPr="00B3291E">
        <w:rPr>
          <w:sz w:val="24"/>
          <w:szCs w:val="24"/>
        </w:rPr>
        <w:t>Куйтунск</w:t>
      </w:r>
      <w:r w:rsidR="00AC0D3C">
        <w:rPr>
          <w:sz w:val="24"/>
          <w:szCs w:val="24"/>
        </w:rPr>
        <w:t>ий район</w:t>
      </w:r>
      <w:r w:rsidR="00B8754B" w:rsidRPr="00B409CB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 xml:space="preserve">и создание системы управления и контроля за осуществлением регулярных перевозок пассажиров и багажа автомобильным транспортом </w:t>
      </w:r>
      <w:r w:rsidR="00104DEE" w:rsidRPr="00B409CB">
        <w:rPr>
          <w:sz w:val="24"/>
          <w:szCs w:val="24"/>
        </w:rPr>
        <w:t xml:space="preserve">по </w:t>
      </w:r>
      <w:r w:rsidRPr="00B409CB">
        <w:rPr>
          <w:sz w:val="24"/>
          <w:szCs w:val="24"/>
        </w:rPr>
        <w:t>муниципальным маршрутам</w:t>
      </w:r>
      <w:r w:rsidR="006728C8" w:rsidRPr="00B409CB">
        <w:rPr>
          <w:sz w:val="24"/>
          <w:szCs w:val="24"/>
        </w:rPr>
        <w:t xml:space="preserve"> регулярных перевозок</w:t>
      </w:r>
      <w:r w:rsidRPr="00B409CB">
        <w:rPr>
          <w:sz w:val="24"/>
          <w:szCs w:val="24"/>
        </w:rPr>
        <w:t>.</w:t>
      </w:r>
    </w:p>
    <w:p w:rsidR="006B055F" w:rsidRPr="00B409CB" w:rsidRDefault="006B055F" w:rsidP="007D7315">
      <w:pPr>
        <w:tabs>
          <w:tab w:val="left" w:pos="-142"/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1.4. Формирование муниципальной маршрутной сети пассажирских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4007CF" w:rsidRPr="004007CF">
        <w:rPr>
          <w:sz w:val="24"/>
          <w:szCs w:val="24"/>
        </w:rPr>
        <w:t>муниципального образования Куйтунский район</w:t>
      </w:r>
      <w:r w:rsidRPr="00B409CB">
        <w:rPr>
          <w:sz w:val="24"/>
          <w:szCs w:val="24"/>
        </w:rPr>
        <w:t xml:space="preserve">, включая открытие новых транспортных маршрутов, осуществляется на основе анализа данных обследования пассажиропотоков, спросов на регулярные муниципальные маршруты, планов комплексной застройки и развития </w:t>
      </w:r>
      <w:r w:rsidR="008D689D">
        <w:rPr>
          <w:sz w:val="24"/>
          <w:szCs w:val="24"/>
        </w:rPr>
        <w:t>муниципальных образований</w:t>
      </w:r>
      <w:r w:rsidRPr="00B409CB">
        <w:rPr>
          <w:sz w:val="24"/>
          <w:szCs w:val="24"/>
        </w:rPr>
        <w:t>.</w:t>
      </w:r>
    </w:p>
    <w:p w:rsidR="006B055F" w:rsidRPr="00B409CB" w:rsidRDefault="006B055F" w:rsidP="007D731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1.5. Соотношение объемов регулярных перевозок пассажирским автомобильным транспортом, осуществляемых каждым классом транспортного средства, на различных этапах развития </w:t>
      </w:r>
      <w:r w:rsidR="004007CF">
        <w:rPr>
          <w:sz w:val="24"/>
          <w:szCs w:val="24"/>
        </w:rPr>
        <w:t xml:space="preserve">муниципального образования </w:t>
      </w:r>
      <w:r w:rsidR="004007CF" w:rsidRPr="00B3291E">
        <w:rPr>
          <w:sz w:val="24"/>
          <w:szCs w:val="24"/>
        </w:rPr>
        <w:t>Куйтунск</w:t>
      </w:r>
      <w:r w:rsidR="004007CF">
        <w:rPr>
          <w:sz w:val="24"/>
          <w:szCs w:val="24"/>
        </w:rPr>
        <w:t>ий район</w:t>
      </w:r>
      <w:r w:rsidR="00B8754B" w:rsidRPr="00B409CB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 xml:space="preserve">необходимо рассчитывать исходя </w:t>
      </w:r>
      <w:r w:rsidRPr="00B409CB">
        <w:rPr>
          <w:sz w:val="24"/>
          <w:szCs w:val="24"/>
        </w:rPr>
        <w:lastRenderedPageBreak/>
        <w:t>из темпов освоения территории, достигнутого уровня автомобилизации, оптимизации маршрутной сети с учетом реальных пассажиропотоков.</w:t>
      </w:r>
    </w:p>
    <w:p w:rsidR="006B055F" w:rsidRPr="00B409CB" w:rsidRDefault="006B055F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1.6. Мероприятия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9E4487">
        <w:rPr>
          <w:sz w:val="24"/>
          <w:szCs w:val="24"/>
        </w:rPr>
        <w:t xml:space="preserve">муниципального образования </w:t>
      </w:r>
      <w:r w:rsidR="009E4487" w:rsidRPr="00B3291E">
        <w:rPr>
          <w:sz w:val="24"/>
          <w:szCs w:val="24"/>
        </w:rPr>
        <w:t>Куйтунск</w:t>
      </w:r>
      <w:r w:rsidR="009E4487">
        <w:rPr>
          <w:sz w:val="24"/>
          <w:szCs w:val="24"/>
        </w:rPr>
        <w:t>ий район</w:t>
      </w:r>
      <w:r w:rsidRPr="00B409CB">
        <w:rPr>
          <w:sz w:val="24"/>
          <w:szCs w:val="24"/>
        </w:rPr>
        <w:t xml:space="preserve"> по последовательности их выполнения подразделяются на три этапа:</w:t>
      </w:r>
    </w:p>
    <w:p w:rsidR="006B055F" w:rsidRPr="00B409CB" w:rsidRDefault="006B055F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I этап -</w:t>
      </w:r>
      <w:r w:rsidR="00C56C08">
        <w:rPr>
          <w:sz w:val="24"/>
          <w:szCs w:val="24"/>
        </w:rPr>
        <w:t xml:space="preserve"> 2019</w:t>
      </w:r>
      <w:r w:rsidRPr="00B409CB">
        <w:rPr>
          <w:sz w:val="24"/>
          <w:szCs w:val="24"/>
        </w:rPr>
        <w:t xml:space="preserve"> год;</w:t>
      </w:r>
    </w:p>
    <w:p w:rsidR="006B055F" w:rsidRPr="00B409CB" w:rsidRDefault="00C56C08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 этап - 2020</w:t>
      </w:r>
      <w:r w:rsidR="006B055F" w:rsidRPr="00B409CB">
        <w:rPr>
          <w:sz w:val="24"/>
          <w:szCs w:val="24"/>
        </w:rPr>
        <w:t xml:space="preserve"> год;</w:t>
      </w:r>
    </w:p>
    <w:p w:rsidR="006B055F" w:rsidRPr="00B409CB" w:rsidRDefault="00AB45E6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III этап - 2021</w:t>
      </w:r>
      <w:r w:rsidR="006B055F" w:rsidRPr="00B409CB">
        <w:rPr>
          <w:sz w:val="24"/>
          <w:szCs w:val="24"/>
        </w:rPr>
        <w:t xml:space="preserve"> год.</w:t>
      </w:r>
    </w:p>
    <w:p w:rsidR="006B055F" w:rsidRPr="00B409CB" w:rsidRDefault="006B055F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Планируемые мероприятия на последующий этап формируются на основании анализа итогов реализации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9E4487">
        <w:rPr>
          <w:sz w:val="24"/>
          <w:szCs w:val="24"/>
        </w:rPr>
        <w:t xml:space="preserve">муниципального образования </w:t>
      </w:r>
      <w:r w:rsidR="009E4487" w:rsidRPr="00B3291E">
        <w:rPr>
          <w:sz w:val="24"/>
          <w:szCs w:val="24"/>
        </w:rPr>
        <w:t>Куйтунск</w:t>
      </w:r>
      <w:r w:rsidR="009E4487">
        <w:rPr>
          <w:sz w:val="24"/>
          <w:szCs w:val="24"/>
        </w:rPr>
        <w:t>ий район</w:t>
      </w:r>
      <w:r w:rsidRPr="00B409CB">
        <w:rPr>
          <w:sz w:val="24"/>
          <w:szCs w:val="24"/>
        </w:rPr>
        <w:t>, запланированных на предыдущем этапе.</w:t>
      </w:r>
    </w:p>
    <w:p w:rsidR="006B055F" w:rsidRPr="00B409CB" w:rsidRDefault="006B055F" w:rsidP="007D7315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318A" w:rsidRPr="009E4487" w:rsidRDefault="006B055F" w:rsidP="00F9757F">
      <w:pPr>
        <w:pStyle w:val="ConsNonformat"/>
        <w:widowControl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487">
        <w:rPr>
          <w:rFonts w:ascii="Times New Roman" w:hAnsi="Times New Roman" w:cs="Times New Roman"/>
          <w:sz w:val="24"/>
          <w:szCs w:val="24"/>
        </w:rPr>
        <w:t>2. Текущее состояние и проблемы в организации</w:t>
      </w:r>
    </w:p>
    <w:p w:rsidR="00B0318A" w:rsidRPr="009E4487" w:rsidRDefault="006B055F" w:rsidP="00F9757F">
      <w:pPr>
        <w:pStyle w:val="ConsNonformat"/>
        <w:widowControl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4487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 w:rsidRPr="009E4487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</w:t>
      </w:r>
    </w:p>
    <w:p w:rsidR="00B0318A" w:rsidRPr="009E4487" w:rsidRDefault="006B055F" w:rsidP="00F9757F">
      <w:pPr>
        <w:pStyle w:val="ConsNonformat"/>
        <w:widowControl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44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4487">
        <w:rPr>
          <w:rFonts w:ascii="Times New Roman" w:hAnsi="Times New Roman" w:cs="Times New Roman"/>
          <w:sz w:val="24"/>
          <w:szCs w:val="24"/>
        </w:rPr>
        <w:t xml:space="preserve"> муниципальным маршрутам регулярных перевозок</w:t>
      </w:r>
    </w:p>
    <w:p w:rsidR="006B055F" w:rsidRPr="009E4487" w:rsidRDefault="006B055F" w:rsidP="00F9757F">
      <w:pPr>
        <w:pStyle w:val="ConsNonformat"/>
        <w:widowControl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44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487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4487" w:rsidRPr="009E4487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6B055F" w:rsidRPr="009E4487" w:rsidRDefault="006B055F" w:rsidP="00F9757F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2.1. Пассажирский автомобильный транспорт на территории </w:t>
      </w:r>
      <w:r w:rsidR="009E4487">
        <w:rPr>
          <w:sz w:val="24"/>
          <w:szCs w:val="24"/>
        </w:rPr>
        <w:t xml:space="preserve">муниципального образования </w:t>
      </w:r>
      <w:r w:rsidR="009E4487" w:rsidRPr="00B3291E">
        <w:rPr>
          <w:sz w:val="24"/>
          <w:szCs w:val="24"/>
        </w:rPr>
        <w:t>Куйтунск</w:t>
      </w:r>
      <w:r w:rsidR="009E4487">
        <w:rPr>
          <w:sz w:val="24"/>
          <w:szCs w:val="24"/>
        </w:rPr>
        <w:t xml:space="preserve">ий район </w:t>
      </w:r>
      <w:r w:rsidRPr="00B409CB">
        <w:rPr>
          <w:sz w:val="24"/>
          <w:szCs w:val="24"/>
        </w:rPr>
        <w:t>представлен одним видом транспортных средств: автобусами.</w:t>
      </w: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В настоящее время регулярную перевозку населения пассажирским автомобильным транспортом на территории </w:t>
      </w:r>
      <w:r w:rsidR="00164E0B">
        <w:rPr>
          <w:sz w:val="24"/>
          <w:szCs w:val="24"/>
        </w:rPr>
        <w:t xml:space="preserve">муниципального образования </w:t>
      </w:r>
      <w:r w:rsidR="00164E0B" w:rsidRPr="00B3291E">
        <w:rPr>
          <w:sz w:val="24"/>
          <w:szCs w:val="24"/>
        </w:rPr>
        <w:t>Куйтунск</w:t>
      </w:r>
      <w:r w:rsidR="00164E0B">
        <w:rPr>
          <w:sz w:val="24"/>
          <w:szCs w:val="24"/>
        </w:rPr>
        <w:t xml:space="preserve">ий район </w:t>
      </w:r>
      <w:r w:rsidR="00A562F0">
        <w:rPr>
          <w:sz w:val="24"/>
          <w:szCs w:val="24"/>
        </w:rPr>
        <w:t>осуществляет</w:t>
      </w:r>
      <w:r w:rsidRPr="00B409CB">
        <w:rPr>
          <w:sz w:val="24"/>
          <w:szCs w:val="24"/>
        </w:rPr>
        <w:t xml:space="preserve"> частный пассажироперевозчик – </w:t>
      </w:r>
      <w:r w:rsidR="009E1E36">
        <w:rPr>
          <w:sz w:val="24"/>
          <w:szCs w:val="24"/>
        </w:rPr>
        <w:t>ИП Герман Ю.З.</w:t>
      </w: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2.2. Маршрутная сеть на территории </w:t>
      </w:r>
      <w:r w:rsidR="00B8754B" w:rsidRPr="00B409CB">
        <w:rPr>
          <w:sz w:val="24"/>
          <w:szCs w:val="24"/>
        </w:rPr>
        <w:t>муниципального образования</w:t>
      </w:r>
      <w:r w:rsidR="008D689D">
        <w:rPr>
          <w:sz w:val="24"/>
          <w:szCs w:val="24"/>
        </w:rPr>
        <w:t xml:space="preserve"> Куйтунский район </w:t>
      </w:r>
      <w:r w:rsidRPr="00B409CB">
        <w:rPr>
          <w:sz w:val="24"/>
          <w:szCs w:val="24"/>
        </w:rPr>
        <w:t xml:space="preserve">состоит из </w:t>
      </w:r>
      <w:r w:rsidR="009E1E36">
        <w:rPr>
          <w:sz w:val="24"/>
          <w:szCs w:val="24"/>
        </w:rPr>
        <w:t>5</w:t>
      </w:r>
      <w:r w:rsidRPr="00B409CB">
        <w:rPr>
          <w:sz w:val="24"/>
          <w:szCs w:val="24"/>
        </w:rPr>
        <w:t xml:space="preserve"> муниципальных маршрутов регулярных перевозок (далее - маршрут регулярных перевозок).</w:t>
      </w: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Общее количество автобусов, осуществляющих перевозку пассажиров по указа</w:t>
      </w:r>
      <w:r w:rsidR="009E1E36">
        <w:rPr>
          <w:sz w:val="24"/>
          <w:szCs w:val="24"/>
        </w:rPr>
        <w:t xml:space="preserve">нным маршрутам, </w:t>
      </w:r>
      <w:r w:rsidR="00F9757F">
        <w:rPr>
          <w:sz w:val="24"/>
          <w:szCs w:val="24"/>
        </w:rPr>
        <w:t xml:space="preserve">составляет </w:t>
      </w:r>
      <w:r w:rsidR="00F9757F" w:rsidRPr="00B409CB">
        <w:rPr>
          <w:sz w:val="24"/>
          <w:szCs w:val="24"/>
        </w:rPr>
        <w:t>3</w:t>
      </w:r>
      <w:r w:rsidRPr="00B409CB">
        <w:rPr>
          <w:sz w:val="24"/>
          <w:szCs w:val="24"/>
        </w:rPr>
        <w:t xml:space="preserve"> единиц</w:t>
      </w:r>
      <w:r w:rsidR="009E1E36">
        <w:rPr>
          <w:sz w:val="24"/>
          <w:szCs w:val="24"/>
        </w:rPr>
        <w:t>ы</w:t>
      </w:r>
      <w:r w:rsidRPr="00B409CB">
        <w:rPr>
          <w:sz w:val="24"/>
          <w:szCs w:val="24"/>
        </w:rPr>
        <w:t xml:space="preserve"> (автобусы </w:t>
      </w:r>
      <w:r w:rsidR="00B8754B" w:rsidRPr="00B409CB">
        <w:rPr>
          <w:sz w:val="24"/>
          <w:szCs w:val="24"/>
        </w:rPr>
        <w:t xml:space="preserve">малого и </w:t>
      </w:r>
      <w:r w:rsidRPr="00B409CB">
        <w:rPr>
          <w:sz w:val="24"/>
          <w:szCs w:val="24"/>
        </w:rPr>
        <w:t>среднего класса).</w:t>
      </w: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2.3. Анализ состояния перевозок населения пассажирским автомобильным транспортом по муниципальным маршрутам регулярных перевозок на территории </w:t>
      </w:r>
      <w:r w:rsidR="00C56C08">
        <w:rPr>
          <w:sz w:val="24"/>
          <w:szCs w:val="24"/>
        </w:rPr>
        <w:t xml:space="preserve">муниципального образования </w:t>
      </w:r>
      <w:r w:rsidR="00C56C08" w:rsidRPr="00B3291E">
        <w:rPr>
          <w:sz w:val="24"/>
          <w:szCs w:val="24"/>
        </w:rPr>
        <w:t>Куйтунск</w:t>
      </w:r>
      <w:r w:rsidR="00C56C08">
        <w:rPr>
          <w:sz w:val="24"/>
          <w:szCs w:val="24"/>
        </w:rPr>
        <w:t>ий район</w:t>
      </w:r>
      <w:r w:rsidR="00B8754B" w:rsidRPr="00B409CB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 xml:space="preserve">показывает, что в течение последних лет произошли определенные изменения в сфере регулярных перевозок пассажирским транспортом, приведшие к возникновению </w:t>
      </w:r>
      <w:r w:rsidR="00A128C2" w:rsidRPr="00B409CB">
        <w:rPr>
          <w:sz w:val="24"/>
          <w:szCs w:val="24"/>
        </w:rPr>
        <w:t>отдельных</w:t>
      </w:r>
      <w:r w:rsidRPr="00B409CB">
        <w:rPr>
          <w:sz w:val="24"/>
          <w:szCs w:val="24"/>
        </w:rPr>
        <w:t xml:space="preserve"> проблем в организации регулярных перевозок населения:</w:t>
      </w:r>
    </w:p>
    <w:p w:rsidR="00C92D5A" w:rsidRPr="00B409CB" w:rsidRDefault="00C92D5A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снижение пассажиропотока, вызванное увеличением количества частного автотранспорта, доступностью услуг фирм-такси;</w:t>
      </w:r>
    </w:p>
    <w:p w:rsidR="00B0318A" w:rsidRPr="00B409CB" w:rsidRDefault="00B0318A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- общее старение </w:t>
      </w:r>
      <w:r w:rsidR="00104DEE" w:rsidRPr="00B409CB">
        <w:rPr>
          <w:sz w:val="24"/>
          <w:szCs w:val="24"/>
        </w:rPr>
        <w:t xml:space="preserve">транспортного </w:t>
      </w:r>
      <w:r w:rsidR="00B8754B" w:rsidRPr="00B409CB">
        <w:rPr>
          <w:sz w:val="24"/>
          <w:szCs w:val="24"/>
        </w:rPr>
        <w:t>парка пассажироперевозчика</w:t>
      </w:r>
      <w:r w:rsidRPr="00B409CB">
        <w:rPr>
          <w:sz w:val="24"/>
          <w:szCs w:val="24"/>
        </w:rPr>
        <w:t>, что приводит к повышению количества сходов транспортных средств с линии, не исполнению установленного расписания;</w:t>
      </w:r>
    </w:p>
    <w:p w:rsidR="006B055F" w:rsidRPr="00B409CB" w:rsidRDefault="006B055F" w:rsidP="007D7315">
      <w:pPr>
        <w:pStyle w:val="ConsPlusNormal"/>
        <w:tabs>
          <w:tab w:val="left" w:pos="142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- совпадение участков путей следования пассажирских транспортных средств на большинстве регулярных муниципальных маршрутов, что приводит к неэффективному использованию дорожной сети и концентрации большого количества транспортных средств на одних направлениях. </w:t>
      </w:r>
    </w:p>
    <w:p w:rsidR="00C56C08" w:rsidRDefault="006B055F" w:rsidP="0016644B">
      <w:pPr>
        <w:pStyle w:val="ConsPlusNormal"/>
        <w:tabs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Таким образом, сложившаяся в сфере перевозок населения пассажирским автомобильным транспортом по </w:t>
      </w:r>
      <w:r w:rsidR="00B0318A" w:rsidRPr="00B409CB">
        <w:rPr>
          <w:sz w:val="24"/>
          <w:szCs w:val="24"/>
        </w:rPr>
        <w:t xml:space="preserve">муниципальным маршрутам регулярных перевозок на территории </w:t>
      </w:r>
      <w:r w:rsidR="00C56C08">
        <w:rPr>
          <w:sz w:val="24"/>
          <w:szCs w:val="24"/>
        </w:rPr>
        <w:t xml:space="preserve">муниципального образования </w:t>
      </w:r>
      <w:r w:rsidR="00C56C08" w:rsidRPr="00B3291E">
        <w:rPr>
          <w:sz w:val="24"/>
          <w:szCs w:val="24"/>
        </w:rPr>
        <w:t>Куйтунск</w:t>
      </w:r>
      <w:r w:rsidR="00C56C08">
        <w:rPr>
          <w:sz w:val="24"/>
          <w:szCs w:val="24"/>
        </w:rPr>
        <w:t xml:space="preserve">ий район </w:t>
      </w:r>
      <w:r w:rsidRPr="00B409CB">
        <w:rPr>
          <w:sz w:val="24"/>
          <w:szCs w:val="24"/>
        </w:rPr>
        <w:t>ситуация требует дальнейшего совершенствования и развития.</w:t>
      </w:r>
    </w:p>
    <w:p w:rsidR="0016644B" w:rsidRDefault="0016644B" w:rsidP="0016644B">
      <w:pPr>
        <w:pStyle w:val="ConsPlusNormal"/>
        <w:tabs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</w:p>
    <w:p w:rsidR="00B0318A" w:rsidRPr="00C56C08" w:rsidRDefault="00B0318A" w:rsidP="00F9757F">
      <w:pPr>
        <w:pStyle w:val="ConsNonformat"/>
        <w:widowControl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C08">
        <w:rPr>
          <w:rFonts w:ascii="Times New Roman" w:hAnsi="Times New Roman" w:cs="Times New Roman"/>
          <w:sz w:val="24"/>
          <w:szCs w:val="24"/>
        </w:rPr>
        <w:t>3. Перечень мероприятий по развитию регулярных перевозок</w:t>
      </w:r>
    </w:p>
    <w:p w:rsidR="00B0318A" w:rsidRPr="00C56C08" w:rsidRDefault="00B0318A" w:rsidP="00F9757F">
      <w:pPr>
        <w:pStyle w:val="ConsNonformat"/>
        <w:widowControl/>
        <w:tabs>
          <w:tab w:val="left" w:pos="-142"/>
          <w:tab w:val="left" w:pos="142"/>
          <w:tab w:val="left" w:pos="935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C08">
        <w:rPr>
          <w:rFonts w:ascii="Times New Roman" w:hAnsi="Times New Roman" w:cs="Times New Roman"/>
          <w:sz w:val="24"/>
          <w:szCs w:val="24"/>
        </w:rPr>
        <w:t>пассажиров</w:t>
      </w:r>
      <w:proofErr w:type="gramEnd"/>
      <w:r w:rsidRPr="00C56C08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регулярных перевозок на территории </w:t>
      </w:r>
      <w:r w:rsidR="00C56C08" w:rsidRPr="00C56C08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B0318A" w:rsidRPr="00C56C08" w:rsidRDefault="00B0318A" w:rsidP="00F9757F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center"/>
        <w:rPr>
          <w:sz w:val="24"/>
          <w:szCs w:val="24"/>
        </w:rPr>
      </w:pP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C56C08">
        <w:rPr>
          <w:sz w:val="24"/>
          <w:szCs w:val="24"/>
        </w:rPr>
        <w:lastRenderedPageBreak/>
        <w:t>3.1. Задачу по формированию оптимальной муниципальной маршрутной сети</w:t>
      </w:r>
      <w:r w:rsidRPr="00B409CB">
        <w:rPr>
          <w:sz w:val="24"/>
          <w:szCs w:val="24"/>
        </w:rPr>
        <w:t xml:space="preserve"> пассажирских регулярных перевозок, организации и проведению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 в соответствии с действующим законодательством Российской Федерации и нормативными правовыми актами </w:t>
      </w:r>
      <w:r w:rsidR="0016644B">
        <w:rPr>
          <w:sz w:val="24"/>
          <w:szCs w:val="24"/>
        </w:rPr>
        <w:t xml:space="preserve">муниципального образования </w:t>
      </w:r>
      <w:r w:rsidR="0016644B" w:rsidRPr="00B3291E">
        <w:rPr>
          <w:sz w:val="24"/>
          <w:szCs w:val="24"/>
        </w:rPr>
        <w:t>Куйтунск</w:t>
      </w:r>
      <w:r w:rsidR="0016644B">
        <w:rPr>
          <w:sz w:val="24"/>
          <w:szCs w:val="24"/>
        </w:rPr>
        <w:t>ий район</w:t>
      </w:r>
      <w:r w:rsidR="00B8754B" w:rsidRPr="00B409CB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>планируется реализовать посредством проведения следующих мероприятий:</w:t>
      </w:r>
    </w:p>
    <w:p w:rsidR="00195BBE" w:rsidRDefault="00B0318A" w:rsidP="005C41E1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3.1.1. На I этапе, в 2016 году, по маршруту регулярных перевозок </w:t>
      </w:r>
      <w:r w:rsidR="005C41E1">
        <w:rPr>
          <w:sz w:val="24"/>
          <w:szCs w:val="24"/>
        </w:rPr>
        <w:t>Куйтун-Сосновка-Харчев-Листвянка-</w:t>
      </w:r>
      <w:r w:rsidR="00D81411">
        <w:rPr>
          <w:sz w:val="24"/>
          <w:szCs w:val="24"/>
        </w:rPr>
        <w:t xml:space="preserve">Куйтун </w:t>
      </w:r>
      <w:r w:rsidR="005C41E1">
        <w:rPr>
          <w:sz w:val="24"/>
          <w:szCs w:val="24"/>
        </w:rPr>
        <w:t xml:space="preserve">планируется организация сбора и проведение анализа </w:t>
      </w:r>
      <w:r w:rsidR="00D81411">
        <w:rPr>
          <w:sz w:val="24"/>
          <w:szCs w:val="24"/>
        </w:rPr>
        <w:t>информации</w:t>
      </w:r>
      <w:r w:rsidR="005C41E1">
        <w:rPr>
          <w:sz w:val="24"/>
          <w:szCs w:val="24"/>
        </w:rPr>
        <w:t xml:space="preserve"> о пассажирском спросе на этот регулярный </w:t>
      </w:r>
      <w:r w:rsidR="00D81411">
        <w:rPr>
          <w:sz w:val="24"/>
          <w:szCs w:val="24"/>
        </w:rPr>
        <w:t>маршрут и рассмотрение на основании полученных данных вопроса о возможности открытия данного маршрута.</w:t>
      </w:r>
    </w:p>
    <w:p w:rsidR="00C61197" w:rsidRDefault="00C61197" w:rsidP="005C41E1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начального и конечного и промежуточных остановочных пунктов: </w:t>
      </w:r>
      <w:r w:rsidR="009F5E0C">
        <w:rPr>
          <w:sz w:val="24"/>
          <w:szCs w:val="24"/>
        </w:rPr>
        <w:t xml:space="preserve">р.п. </w:t>
      </w:r>
      <w:r w:rsidR="002A62EF">
        <w:rPr>
          <w:sz w:val="24"/>
          <w:szCs w:val="24"/>
        </w:rPr>
        <w:t>Куйтун, с</w:t>
      </w:r>
      <w:r w:rsidR="00030542">
        <w:rPr>
          <w:sz w:val="24"/>
          <w:szCs w:val="24"/>
        </w:rPr>
        <w:t>. Сосновка</w:t>
      </w:r>
      <w:r>
        <w:rPr>
          <w:sz w:val="24"/>
          <w:szCs w:val="24"/>
        </w:rPr>
        <w:t xml:space="preserve">, </w:t>
      </w:r>
      <w:r w:rsidR="00030542">
        <w:rPr>
          <w:sz w:val="24"/>
          <w:szCs w:val="24"/>
        </w:rPr>
        <w:t>с. Харчев</w:t>
      </w:r>
      <w:r>
        <w:rPr>
          <w:sz w:val="24"/>
          <w:szCs w:val="24"/>
        </w:rPr>
        <w:t>, д.</w:t>
      </w:r>
      <w:r w:rsidR="00030542">
        <w:rPr>
          <w:sz w:val="24"/>
          <w:szCs w:val="24"/>
        </w:rPr>
        <w:t xml:space="preserve"> </w:t>
      </w:r>
      <w:r>
        <w:rPr>
          <w:sz w:val="24"/>
          <w:szCs w:val="24"/>
        </w:rPr>
        <w:t>Листвянка,</w:t>
      </w:r>
      <w:r w:rsidR="008D689D">
        <w:rPr>
          <w:sz w:val="24"/>
          <w:szCs w:val="24"/>
        </w:rPr>
        <w:t xml:space="preserve"> р.п.</w:t>
      </w:r>
      <w:r>
        <w:rPr>
          <w:sz w:val="24"/>
          <w:szCs w:val="24"/>
        </w:rPr>
        <w:t xml:space="preserve"> Куйтун </w:t>
      </w:r>
    </w:p>
    <w:p w:rsidR="002A62EF" w:rsidRDefault="00030542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B409CB">
        <w:rPr>
          <w:sz w:val="24"/>
          <w:szCs w:val="24"/>
        </w:rPr>
        <w:t>На I этапе</w:t>
      </w:r>
      <w:r>
        <w:rPr>
          <w:sz w:val="24"/>
          <w:szCs w:val="24"/>
        </w:rPr>
        <w:t xml:space="preserve"> в 2019 году по маршруту регулярны</w:t>
      </w:r>
      <w:r w:rsidR="008D689D">
        <w:rPr>
          <w:sz w:val="24"/>
          <w:szCs w:val="24"/>
        </w:rPr>
        <w:t xml:space="preserve">х перевозок </w:t>
      </w:r>
      <w:proofErr w:type="spellStart"/>
      <w:r w:rsidR="00C9038B">
        <w:rPr>
          <w:sz w:val="24"/>
          <w:szCs w:val="24"/>
        </w:rPr>
        <w:t>р.п.</w:t>
      </w:r>
      <w:r w:rsidR="008D689D">
        <w:rPr>
          <w:sz w:val="24"/>
          <w:szCs w:val="24"/>
        </w:rPr>
        <w:t>Куйтун</w:t>
      </w:r>
      <w:proofErr w:type="spellEnd"/>
      <w:r w:rsidR="008D689D">
        <w:rPr>
          <w:sz w:val="24"/>
          <w:szCs w:val="24"/>
        </w:rPr>
        <w:t>-</w:t>
      </w:r>
      <w:r w:rsidR="00C9038B">
        <w:rPr>
          <w:sz w:val="24"/>
          <w:szCs w:val="24"/>
        </w:rPr>
        <w:t xml:space="preserve"> </w:t>
      </w:r>
      <w:proofErr w:type="spellStart"/>
      <w:r w:rsidR="00C9038B">
        <w:rPr>
          <w:sz w:val="24"/>
          <w:szCs w:val="24"/>
        </w:rPr>
        <w:t>с.</w:t>
      </w:r>
      <w:r w:rsidR="008D689D">
        <w:rPr>
          <w:sz w:val="24"/>
          <w:szCs w:val="24"/>
        </w:rPr>
        <w:t>Лермонтово</w:t>
      </w:r>
      <w:proofErr w:type="spellEnd"/>
      <w:r w:rsidR="008D689D">
        <w:rPr>
          <w:sz w:val="24"/>
          <w:szCs w:val="24"/>
        </w:rPr>
        <w:t>-</w:t>
      </w:r>
      <w:r w:rsidR="00C9038B">
        <w:rPr>
          <w:sz w:val="24"/>
          <w:szCs w:val="24"/>
        </w:rPr>
        <w:t xml:space="preserve"> </w:t>
      </w:r>
      <w:proofErr w:type="spellStart"/>
      <w:r w:rsidR="00C9038B">
        <w:rPr>
          <w:sz w:val="24"/>
          <w:szCs w:val="24"/>
        </w:rPr>
        <w:t>д.</w:t>
      </w:r>
      <w:r w:rsidR="00EA2BE8">
        <w:rPr>
          <w:sz w:val="24"/>
          <w:szCs w:val="24"/>
        </w:rPr>
        <w:t>Александро</w:t>
      </w:r>
      <w:proofErr w:type="spellEnd"/>
      <w:r w:rsidR="00EA2BE8">
        <w:rPr>
          <w:sz w:val="24"/>
          <w:szCs w:val="24"/>
        </w:rPr>
        <w:t>-Невская с</w:t>
      </w:r>
      <w:r>
        <w:rPr>
          <w:sz w:val="24"/>
          <w:szCs w:val="24"/>
        </w:rPr>
        <w:t>таница-</w:t>
      </w:r>
      <w:r w:rsidR="00C9038B">
        <w:rPr>
          <w:sz w:val="24"/>
          <w:szCs w:val="24"/>
        </w:rPr>
        <w:t xml:space="preserve"> </w:t>
      </w:r>
      <w:proofErr w:type="spellStart"/>
      <w:r w:rsidR="00C9038B">
        <w:rPr>
          <w:sz w:val="24"/>
          <w:szCs w:val="24"/>
        </w:rPr>
        <w:t>с.</w:t>
      </w:r>
      <w:r>
        <w:rPr>
          <w:sz w:val="24"/>
          <w:szCs w:val="24"/>
        </w:rPr>
        <w:t>Амур</w:t>
      </w:r>
      <w:proofErr w:type="spellEnd"/>
      <w:r>
        <w:rPr>
          <w:sz w:val="24"/>
          <w:szCs w:val="24"/>
        </w:rPr>
        <w:t>-</w:t>
      </w:r>
      <w:r w:rsidR="00C9038B">
        <w:rPr>
          <w:sz w:val="24"/>
          <w:szCs w:val="24"/>
        </w:rPr>
        <w:t xml:space="preserve"> р.п.</w:t>
      </w:r>
      <w:r>
        <w:rPr>
          <w:sz w:val="24"/>
          <w:szCs w:val="24"/>
        </w:rPr>
        <w:t xml:space="preserve">Куйтун </w:t>
      </w:r>
      <w:r w:rsidR="002A62EF">
        <w:rPr>
          <w:sz w:val="24"/>
          <w:szCs w:val="24"/>
        </w:rPr>
        <w:t>планируется организация сбора и проведение анализа информации о пассажирском спросе на этот регулярный маршрут и рассмотрение на основании полученных данных вопроса возможности открытия данного маршрута.</w:t>
      </w:r>
    </w:p>
    <w:p w:rsidR="00AF07CD" w:rsidRDefault="00AF07CD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начального и конечного и промежуточных остановочных пункт</w:t>
      </w:r>
      <w:r w:rsidR="008D689D">
        <w:rPr>
          <w:sz w:val="24"/>
          <w:szCs w:val="24"/>
        </w:rPr>
        <w:t xml:space="preserve">ов: </w:t>
      </w:r>
      <w:r w:rsidR="00931519">
        <w:rPr>
          <w:sz w:val="24"/>
          <w:szCs w:val="24"/>
        </w:rPr>
        <w:t>р.п.</w:t>
      </w:r>
      <w:r w:rsidR="008D689D">
        <w:rPr>
          <w:sz w:val="24"/>
          <w:szCs w:val="24"/>
        </w:rPr>
        <w:t xml:space="preserve">Куйтун-п.Лермонтовский-д. </w:t>
      </w:r>
      <w:r w:rsidR="00EA2BE8">
        <w:rPr>
          <w:sz w:val="24"/>
          <w:szCs w:val="24"/>
        </w:rPr>
        <w:t xml:space="preserve">Александро-Невская станица </w:t>
      </w:r>
      <w:r>
        <w:rPr>
          <w:sz w:val="24"/>
          <w:szCs w:val="24"/>
        </w:rPr>
        <w:t>-с.Амур-р.п.Куйтун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2321C8">
        <w:rPr>
          <w:sz w:val="24"/>
          <w:szCs w:val="24"/>
        </w:rPr>
        <w:t xml:space="preserve">3.2. Задачу по совершенствованию транспортной инфраструктуры </w:t>
      </w:r>
      <w:r w:rsidR="0016644B" w:rsidRPr="002321C8">
        <w:rPr>
          <w:sz w:val="24"/>
          <w:szCs w:val="24"/>
        </w:rPr>
        <w:t>муниципального образования Куйтунский район</w:t>
      </w:r>
      <w:r w:rsidR="00921268" w:rsidRPr="002321C8">
        <w:rPr>
          <w:sz w:val="24"/>
          <w:szCs w:val="24"/>
        </w:rPr>
        <w:t xml:space="preserve"> </w:t>
      </w:r>
      <w:r w:rsidRPr="002321C8">
        <w:rPr>
          <w:sz w:val="24"/>
          <w:szCs w:val="24"/>
        </w:rPr>
        <w:t xml:space="preserve">и созданию системы управления и контроля за осуществлением регулярных перевозок населения автомобильным транспортом по регулярным муниципальным маршрутам, в соответствии с законодательством и нормативными правовыми актами муниципального образования </w:t>
      </w:r>
      <w:r w:rsidR="008D689D" w:rsidRPr="002321C8">
        <w:rPr>
          <w:sz w:val="24"/>
          <w:szCs w:val="24"/>
        </w:rPr>
        <w:t>Куйтунский район</w:t>
      </w:r>
      <w:r w:rsidRPr="002321C8">
        <w:rPr>
          <w:sz w:val="24"/>
          <w:szCs w:val="24"/>
        </w:rPr>
        <w:t>, планируется реализовать посредством проведения следующих мероприятий: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3.2.1. Совершенствование системы оплаты проезда на транспорте общего пользования, </w:t>
      </w:r>
      <w:r w:rsidR="003C3176" w:rsidRPr="00B409CB">
        <w:rPr>
          <w:sz w:val="24"/>
          <w:szCs w:val="24"/>
        </w:rPr>
        <w:t>внедрение</w:t>
      </w:r>
      <w:r w:rsidR="00921268" w:rsidRPr="00B409CB">
        <w:rPr>
          <w:sz w:val="24"/>
          <w:szCs w:val="24"/>
        </w:rPr>
        <w:t xml:space="preserve"> транспортных карт для безналичной оплаты проезда на всех маршрутах регулярных перевозок, </w:t>
      </w:r>
      <w:r w:rsidRPr="00B409CB">
        <w:rPr>
          <w:sz w:val="24"/>
          <w:szCs w:val="24"/>
        </w:rPr>
        <w:t>которое планируется н</w:t>
      </w:r>
      <w:r w:rsidR="00B409CB" w:rsidRPr="00B409CB">
        <w:rPr>
          <w:sz w:val="24"/>
          <w:szCs w:val="24"/>
        </w:rPr>
        <w:t>а II</w:t>
      </w:r>
      <w:r w:rsidRPr="00B409CB">
        <w:rPr>
          <w:sz w:val="24"/>
          <w:szCs w:val="24"/>
        </w:rPr>
        <w:t xml:space="preserve"> этап</w:t>
      </w:r>
      <w:r w:rsidR="00921268" w:rsidRPr="00B409CB">
        <w:rPr>
          <w:sz w:val="24"/>
          <w:szCs w:val="24"/>
        </w:rPr>
        <w:t>е</w:t>
      </w:r>
      <w:r w:rsidRPr="00B409CB">
        <w:rPr>
          <w:sz w:val="24"/>
          <w:szCs w:val="24"/>
        </w:rPr>
        <w:t xml:space="preserve">, путем </w:t>
      </w:r>
      <w:r w:rsidR="00921268" w:rsidRPr="00B409CB">
        <w:rPr>
          <w:sz w:val="24"/>
          <w:szCs w:val="24"/>
        </w:rPr>
        <w:t>установления требований к пассажироперевозчикам при проведении процедуры торгов в целях заключения муниципальных контрактов на выполнение работ, связанных с осуществлением регулярных перевозок по регулируемым тарифам</w:t>
      </w:r>
      <w:r w:rsidRPr="00B409CB">
        <w:rPr>
          <w:sz w:val="24"/>
          <w:szCs w:val="24"/>
        </w:rPr>
        <w:t>.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3.2.2. Развитие транспортной инфраструктуры </w:t>
      </w:r>
      <w:proofErr w:type="gramStart"/>
      <w:r w:rsidR="008D689D">
        <w:rPr>
          <w:sz w:val="24"/>
          <w:szCs w:val="24"/>
        </w:rPr>
        <w:t>района</w:t>
      </w:r>
      <w:r w:rsidR="001972A8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 xml:space="preserve"> в</w:t>
      </w:r>
      <w:proofErr w:type="gramEnd"/>
      <w:r w:rsidRPr="00B409CB">
        <w:rPr>
          <w:sz w:val="24"/>
          <w:szCs w:val="24"/>
        </w:rPr>
        <w:t xml:space="preserve"> целях повышения степени транспортной доступности территории </w:t>
      </w:r>
      <w:r w:rsidR="008D689D">
        <w:rPr>
          <w:sz w:val="24"/>
          <w:szCs w:val="24"/>
        </w:rPr>
        <w:t>района</w:t>
      </w:r>
      <w:r w:rsidRPr="00B409CB">
        <w:rPr>
          <w:sz w:val="24"/>
          <w:szCs w:val="24"/>
        </w:rPr>
        <w:t>, а также повышения качества транспортных услуг на всех этапах.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3.2.2.1. Транспортная доступность и охват территории </w:t>
      </w:r>
      <w:r w:rsidR="001972A8">
        <w:rPr>
          <w:sz w:val="24"/>
          <w:szCs w:val="24"/>
        </w:rPr>
        <w:t>района</w:t>
      </w:r>
      <w:r w:rsidRPr="00B409CB">
        <w:rPr>
          <w:sz w:val="24"/>
          <w:szCs w:val="24"/>
        </w:rPr>
        <w:t xml:space="preserve"> разветвленной сетью пассажирского транспорта общего пользования напрямую зависят от развития транспортной инфраструктуры, включающей в себя: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участк</w:t>
      </w:r>
      <w:r w:rsidR="001972A8">
        <w:rPr>
          <w:sz w:val="24"/>
          <w:szCs w:val="24"/>
        </w:rPr>
        <w:t>ов</w:t>
      </w:r>
      <w:r w:rsidRPr="00B409CB">
        <w:rPr>
          <w:sz w:val="24"/>
          <w:szCs w:val="24"/>
        </w:rPr>
        <w:t xml:space="preserve"> </w:t>
      </w:r>
      <w:r w:rsidR="001972A8">
        <w:rPr>
          <w:sz w:val="24"/>
          <w:szCs w:val="24"/>
        </w:rPr>
        <w:t>дорожной сети, пригодных</w:t>
      </w:r>
      <w:r w:rsidRPr="00B409CB">
        <w:rPr>
          <w:sz w:val="24"/>
          <w:szCs w:val="24"/>
        </w:rPr>
        <w:t xml:space="preserve"> для </w:t>
      </w:r>
      <w:r w:rsidR="00104DEE" w:rsidRPr="00B409CB">
        <w:rPr>
          <w:sz w:val="24"/>
          <w:szCs w:val="24"/>
        </w:rPr>
        <w:t xml:space="preserve">движения </w:t>
      </w:r>
      <w:r w:rsidRPr="00B409CB">
        <w:rPr>
          <w:sz w:val="24"/>
          <w:szCs w:val="24"/>
        </w:rPr>
        <w:t>транспорта общего пользования;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остановочные пункты;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конечные остановочные пункты;</w:t>
      </w:r>
    </w:p>
    <w:p w:rsidR="00B0318A" w:rsidRPr="00B409CB" w:rsidRDefault="00B0318A" w:rsidP="007D7315">
      <w:pPr>
        <w:pStyle w:val="ConsPlusNormal"/>
        <w:tabs>
          <w:tab w:val="left" w:pos="-142"/>
          <w:tab w:val="left" w:pos="142"/>
          <w:tab w:val="left" w:pos="9355"/>
        </w:tabs>
        <w:ind w:firstLine="567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места для разворота и межрейсового отстоя пассажирского транспорта.</w:t>
      </w:r>
    </w:p>
    <w:p w:rsidR="00B0318A" w:rsidRPr="00B409CB" w:rsidRDefault="00B0318A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3.2.2.2. Важным фактором, направленным на обеспечение комфорта и качества транспортных услуг, является развитие сети остановок общественного транспорта, которые должны отвечать современным требованиям</w:t>
      </w:r>
      <w:r w:rsidR="001972A8">
        <w:rPr>
          <w:sz w:val="24"/>
          <w:szCs w:val="24"/>
        </w:rPr>
        <w:t>.</w:t>
      </w:r>
      <w:r w:rsidRPr="00B409CB">
        <w:rPr>
          <w:sz w:val="24"/>
          <w:szCs w:val="24"/>
        </w:rPr>
        <w:t xml:space="preserve"> </w:t>
      </w:r>
      <w:r w:rsidR="001972A8">
        <w:rPr>
          <w:sz w:val="24"/>
          <w:szCs w:val="24"/>
        </w:rPr>
        <w:t>.</w:t>
      </w:r>
    </w:p>
    <w:p w:rsidR="00921268" w:rsidRPr="00B409CB" w:rsidRDefault="00B0318A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3.2.3. </w:t>
      </w:r>
      <w:r w:rsidR="00921268" w:rsidRPr="00B409CB">
        <w:rPr>
          <w:sz w:val="24"/>
          <w:szCs w:val="24"/>
        </w:rPr>
        <w:t xml:space="preserve">Повышение информативности пассажирских перевозок </w:t>
      </w:r>
      <w:r w:rsidR="00BF4BA9" w:rsidRPr="00B409CB">
        <w:rPr>
          <w:sz w:val="24"/>
          <w:szCs w:val="24"/>
        </w:rPr>
        <w:t>для пассажиров путем использования систем Г</w:t>
      </w:r>
      <w:r w:rsidR="002C6E05" w:rsidRPr="00B409CB">
        <w:rPr>
          <w:sz w:val="24"/>
          <w:szCs w:val="24"/>
        </w:rPr>
        <w:t>Л</w:t>
      </w:r>
      <w:r w:rsidR="00BF4BA9" w:rsidRPr="00B409CB">
        <w:rPr>
          <w:sz w:val="24"/>
          <w:szCs w:val="24"/>
        </w:rPr>
        <w:t>ОНАСС/GPS мониторинга транспортных средств.</w:t>
      </w:r>
    </w:p>
    <w:p w:rsidR="00B0318A" w:rsidRPr="00B409CB" w:rsidRDefault="00B0318A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Выполнение комплекса мероприятий по </w:t>
      </w:r>
      <w:r w:rsidR="00220862" w:rsidRPr="00B409CB">
        <w:rPr>
          <w:sz w:val="24"/>
          <w:szCs w:val="24"/>
        </w:rPr>
        <w:t>п</w:t>
      </w:r>
      <w:r w:rsidR="00BF4BA9" w:rsidRPr="00B409CB">
        <w:rPr>
          <w:sz w:val="24"/>
          <w:szCs w:val="24"/>
        </w:rPr>
        <w:t>овышени</w:t>
      </w:r>
      <w:r w:rsidR="00220862" w:rsidRPr="00B409CB">
        <w:rPr>
          <w:sz w:val="24"/>
          <w:szCs w:val="24"/>
        </w:rPr>
        <w:t>ю</w:t>
      </w:r>
      <w:r w:rsidR="00BF4BA9" w:rsidRPr="00B409CB">
        <w:rPr>
          <w:sz w:val="24"/>
          <w:szCs w:val="24"/>
        </w:rPr>
        <w:t xml:space="preserve"> информативности пассажирских перевозок для пассажиров</w:t>
      </w:r>
      <w:r w:rsidR="00220862" w:rsidRPr="00B409CB">
        <w:rPr>
          <w:sz w:val="24"/>
          <w:szCs w:val="24"/>
        </w:rPr>
        <w:t xml:space="preserve"> планируется реализовывать на протяжении всех трех этапов</w:t>
      </w:r>
      <w:r w:rsidRPr="00B409CB">
        <w:rPr>
          <w:sz w:val="24"/>
          <w:szCs w:val="24"/>
        </w:rPr>
        <w:t>.</w:t>
      </w:r>
    </w:p>
    <w:p w:rsidR="002C6E05" w:rsidRDefault="00B409CB" w:rsidP="00FF5A30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3.3. На II этапе, в 20</w:t>
      </w:r>
      <w:r w:rsidR="00CF3DF5">
        <w:rPr>
          <w:sz w:val="24"/>
          <w:szCs w:val="24"/>
        </w:rPr>
        <w:t>20</w:t>
      </w:r>
      <w:r w:rsidRPr="00B409CB">
        <w:rPr>
          <w:sz w:val="24"/>
          <w:szCs w:val="24"/>
        </w:rPr>
        <w:t xml:space="preserve"> году планируется проведение процедуры торгов в целях заключения муниципальных контрактов на выполнение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hyperlink r:id="rId9" w:history="1">
        <w:r w:rsidRPr="00B409CB">
          <w:rPr>
            <w:sz w:val="24"/>
            <w:szCs w:val="24"/>
          </w:rPr>
          <w:t>Закона</w:t>
        </w:r>
      </w:hyperlink>
      <w:r w:rsidRPr="00B409CB">
        <w:rPr>
          <w:sz w:val="24"/>
          <w:szCs w:val="24"/>
        </w:rPr>
        <w:t xml:space="preserve"> № 220-ФЗ «Об организации регулярных перевозок пассажиров и багажа </w:t>
      </w:r>
      <w:r w:rsidRPr="00B409CB">
        <w:rPr>
          <w:sz w:val="24"/>
          <w:szCs w:val="24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следующим маршрутам (с учетом изменений, вносимых по п. 3.1.</w:t>
      </w:r>
      <w:r w:rsidR="008D689D">
        <w:rPr>
          <w:sz w:val="24"/>
          <w:szCs w:val="24"/>
        </w:rPr>
        <w:t>)</w:t>
      </w:r>
    </w:p>
    <w:p w:rsidR="00FF5A30" w:rsidRPr="00B409CB" w:rsidRDefault="00FF5A30" w:rsidP="00FF5A30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</w:p>
    <w:p w:rsidR="00682DCC" w:rsidRDefault="00682DCC" w:rsidP="00F9757F">
      <w:pPr>
        <w:pStyle w:val="ConsNonformat"/>
        <w:widowControl/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20862" w:rsidRPr="00CF3DF5" w:rsidRDefault="00220862" w:rsidP="00F9757F">
      <w:pPr>
        <w:pStyle w:val="ConsNonformat"/>
        <w:widowControl/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F3DF5">
        <w:rPr>
          <w:rFonts w:ascii="Times New Roman" w:hAnsi="Times New Roman" w:cs="Times New Roman"/>
          <w:sz w:val="24"/>
          <w:szCs w:val="24"/>
        </w:rPr>
        <w:t>4. Итоги и ожидаемые результаты реализации мероприятий</w:t>
      </w:r>
    </w:p>
    <w:p w:rsidR="00220862" w:rsidRDefault="00220862" w:rsidP="00F9757F">
      <w:pPr>
        <w:pStyle w:val="ConsNonformat"/>
        <w:widowControl/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D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3DF5">
        <w:rPr>
          <w:rFonts w:ascii="Times New Roman" w:hAnsi="Times New Roman" w:cs="Times New Roman"/>
          <w:sz w:val="24"/>
          <w:szCs w:val="24"/>
        </w:rPr>
        <w:t xml:space="preserve">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CF3DF5" w:rsidRPr="00CF3DF5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</w:p>
    <w:p w:rsidR="00CF3DF5" w:rsidRPr="00CF3DF5" w:rsidRDefault="00CF3DF5" w:rsidP="007D7315">
      <w:pPr>
        <w:pStyle w:val="ConsNonformat"/>
        <w:widowControl/>
        <w:tabs>
          <w:tab w:val="left" w:pos="142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0862" w:rsidRPr="00B409CB" w:rsidRDefault="00220862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4.1. Разработанные в настоящем </w:t>
      </w:r>
      <w:r w:rsidR="00AB6483" w:rsidRPr="00B409CB">
        <w:rPr>
          <w:sz w:val="24"/>
          <w:szCs w:val="24"/>
        </w:rPr>
        <w:t xml:space="preserve">Перечне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CF3DF5">
        <w:rPr>
          <w:sz w:val="24"/>
          <w:szCs w:val="24"/>
        </w:rPr>
        <w:t xml:space="preserve">муниципального образования </w:t>
      </w:r>
      <w:r w:rsidR="00CF3DF5" w:rsidRPr="00B3291E">
        <w:rPr>
          <w:sz w:val="24"/>
          <w:szCs w:val="24"/>
        </w:rPr>
        <w:t>Куйтунск</w:t>
      </w:r>
      <w:r w:rsidR="00CF3DF5">
        <w:rPr>
          <w:sz w:val="24"/>
          <w:szCs w:val="24"/>
        </w:rPr>
        <w:t xml:space="preserve">ий район </w:t>
      </w:r>
      <w:r w:rsidRPr="00B409CB">
        <w:rPr>
          <w:sz w:val="24"/>
          <w:szCs w:val="24"/>
        </w:rPr>
        <w:t xml:space="preserve">основные </w:t>
      </w:r>
      <w:r w:rsidR="00AB6483" w:rsidRPr="00B409CB">
        <w:rPr>
          <w:sz w:val="24"/>
          <w:szCs w:val="24"/>
        </w:rPr>
        <w:t xml:space="preserve">направления </w:t>
      </w:r>
      <w:r w:rsidRPr="00B409CB">
        <w:rPr>
          <w:sz w:val="24"/>
          <w:szCs w:val="24"/>
        </w:rPr>
        <w:t xml:space="preserve">по развитию регулярных перевозок населения автомобильным транспортом по регулярным муниципальным маршрутам на территории </w:t>
      </w:r>
      <w:r w:rsidR="00CF3DF5">
        <w:rPr>
          <w:sz w:val="24"/>
          <w:szCs w:val="24"/>
        </w:rPr>
        <w:t xml:space="preserve">муниципального образования </w:t>
      </w:r>
      <w:r w:rsidR="00CF3DF5" w:rsidRPr="00B3291E">
        <w:rPr>
          <w:sz w:val="24"/>
          <w:szCs w:val="24"/>
        </w:rPr>
        <w:t>Куйтунск</w:t>
      </w:r>
      <w:r w:rsidR="00CF3DF5">
        <w:rPr>
          <w:sz w:val="24"/>
          <w:szCs w:val="24"/>
        </w:rPr>
        <w:t>ий район</w:t>
      </w:r>
      <w:r w:rsidRPr="00B409CB">
        <w:rPr>
          <w:sz w:val="24"/>
          <w:szCs w:val="24"/>
        </w:rPr>
        <w:t>, реали</w:t>
      </w:r>
      <w:r w:rsidR="00CF3DF5">
        <w:rPr>
          <w:sz w:val="24"/>
          <w:szCs w:val="24"/>
        </w:rPr>
        <w:t>зация которых рассчитана на 2019</w:t>
      </w:r>
      <w:r w:rsidRPr="00B409CB">
        <w:rPr>
          <w:sz w:val="24"/>
          <w:szCs w:val="24"/>
        </w:rPr>
        <w:t xml:space="preserve"> - 20</w:t>
      </w:r>
      <w:r w:rsidR="00CF3DF5">
        <w:rPr>
          <w:sz w:val="24"/>
          <w:szCs w:val="24"/>
        </w:rPr>
        <w:t>22</w:t>
      </w:r>
      <w:r w:rsidRPr="00B409CB">
        <w:rPr>
          <w:sz w:val="24"/>
          <w:szCs w:val="24"/>
        </w:rPr>
        <w:t xml:space="preserve"> годы, должны быть реализованы путем проведения комплекса взаимосвязанных мероприятий и программ, которые, в свою очередь, могут быть уточнены и дополнены в процессе их осуществления, без изменения основных стратегических ориентиров, установленных настоящим </w:t>
      </w:r>
      <w:r w:rsidR="00AB6483" w:rsidRPr="00B409CB">
        <w:rPr>
          <w:sz w:val="24"/>
          <w:szCs w:val="24"/>
        </w:rPr>
        <w:t>Перечнем мероприятий</w:t>
      </w:r>
      <w:r w:rsidRPr="00B409CB">
        <w:rPr>
          <w:sz w:val="24"/>
          <w:szCs w:val="24"/>
        </w:rPr>
        <w:t>.</w:t>
      </w:r>
    </w:p>
    <w:p w:rsidR="00220862" w:rsidRPr="00B409CB" w:rsidRDefault="00220862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 xml:space="preserve">4.2. Ожидаемые результаты реализации </w:t>
      </w:r>
      <w:r w:rsidR="00AB6483" w:rsidRPr="00B409CB">
        <w:rPr>
          <w:sz w:val="24"/>
          <w:szCs w:val="24"/>
        </w:rPr>
        <w:t xml:space="preserve">Перечня </w:t>
      </w:r>
      <w:r w:rsidRPr="00B409CB">
        <w:rPr>
          <w:sz w:val="24"/>
          <w:szCs w:val="24"/>
        </w:rPr>
        <w:t xml:space="preserve">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CF3DF5">
        <w:rPr>
          <w:sz w:val="24"/>
          <w:szCs w:val="24"/>
        </w:rPr>
        <w:t xml:space="preserve">муниципального образования </w:t>
      </w:r>
      <w:r w:rsidR="00CF3DF5" w:rsidRPr="00B3291E">
        <w:rPr>
          <w:sz w:val="24"/>
          <w:szCs w:val="24"/>
        </w:rPr>
        <w:t>Куйтунск</w:t>
      </w:r>
      <w:r w:rsidR="00CF3DF5">
        <w:rPr>
          <w:sz w:val="24"/>
          <w:szCs w:val="24"/>
        </w:rPr>
        <w:t>ий район</w:t>
      </w:r>
      <w:r w:rsidRPr="00B409CB">
        <w:rPr>
          <w:sz w:val="24"/>
          <w:szCs w:val="24"/>
        </w:rPr>
        <w:t>:</w:t>
      </w:r>
    </w:p>
    <w:p w:rsidR="00220862" w:rsidRPr="00B409CB" w:rsidRDefault="00220862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повышение безопасности транспортного обслуживания населения;</w:t>
      </w:r>
    </w:p>
    <w:p w:rsidR="00220862" w:rsidRPr="00B409CB" w:rsidRDefault="00220862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</w:t>
      </w:r>
      <w:r w:rsidR="00CF3DF5">
        <w:rPr>
          <w:sz w:val="24"/>
          <w:szCs w:val="24"/>
        </w:rPr>
        <w:t xml:space="preserve"> </w:t>
      </w:r>
      <w:r w:rsidRPr="00B409CB">
        <w:rPr>
          <w:sz w:val="24"/>
          <w:szCs w:val="24"/>
        </w:rPr>
        <w:t>повышение удобства, комфортности и привлекательности пассажирского автомобильного транспорта;</w:t>
      </w:r>
    </w:p>
    <w:p w:rsidR="00220862" w:rsidRDefault="00220862" w:rsidP="007D7315">
      <w:pPr>
        <w:pStyle w:val="ConsPlusNormal"/>
        <w:tabs>
          <w:tab w:val="left" w:pos="142"/>
        </w:tabs>
        <w:ind w:firstLine="425"/>
        <w:jc w:val="both"/>
        <w:rPr>
          <w:sz w:val="24"/>
          <w:szCs w:val="24"/>
        </w:rPr>
      </w:pPr>
      <w:r w:rsidRPr="00B409CB">
        <w:rPr>
          <w:sz w:val="24"/>
          <w:szCs w:val="24"/>
        </w:rPr>
        <w:t>- удовлетворение нужд населения в пассажирском автомобильном транспорте</w:t>
      </w:r>
      <w:r w:rsidR="001F08E5" w:rsidRPr="00B409CB">
        <w:rPr>
          <w:sz w:val="24"/>
          <w:szCs w:val="24"/>
        </w:rPr>
        <w:t>.</w:t>
      </w:r>
    </w:p>
    <w:p w:rsidR="00C6747B" w:rsidRDefault="00C6747B" w:rsidP="007D7315">
      <w:pPr>
        <w:pStyle w:val="a4"/>
        <w:tabs>
          <w:tab w:val="left" w:pos="142"/>
        </w:tabs>
        <w:ind w:firstLine="425"/>
        <w:rPr>
          <w:szCs w:val="24"/>
        </w:rPr>
      </w:pPr>
    </w:p>
    <w:p w:rsidR="00C6747B" w:rsidRDefault="00C6747B" w:rsidP="007D7315">
      <w:pPr>
        <w:pStyle w:val="a4"/>
        <w:tabs>
          <w:tab w:val="left" w:pos="142"/>
        </w:tabs>
        <w:ind w:firstLine="425"/>
        <w:rPr>
          <w:szCs w:val="24"/>
        </w:rPr>
      </w:pPr>
    </w:p>
    <w:sectPr w:rsidR="00C6747B" w:rsidSect="00682DCC">
      <w:footerReference w:type="even" r:id="rId10"/>
      <w:footerReference w:type="default" r:id="rId11"/>
      <w:pgSz w:w="11906" w:h="16838"/>
      <w:pgMar w:top="567" w:right="707" w:bottom="568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3F" w:rsidRDefault="009C2D3F">
      <w:r>
        <w:separator/>
      </w:r>
    </w:p>
  </w:endnote>
  <w:endnote w:type="continuationSeparator" w:id="0">
    <w:p w:rsidR="009C2D3F" w:rsidRDefault="009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C000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9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9F0">
      <w:rPr>
        <w:rStyle w:val="a6"/>
        <w:noProof/>
      </w:rPr>
      <w:t>1</w:t>
    </w:r>
    <w:r>
      <w:rPr>
        <w:rStyle w:val="a6"/>
      </w:rPr>
      <w:fldChar w:fldCharType="end"/>
    </w:r>
  </w:p>
  <w:p w:rsidR="001D29F0" w:rsidRDefault="001D29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1D29F0">
    <w:pPr>
      <w:pStyle w:val="a5"/>
      <w:framePr w:wrap="around" w:vAnchor="text" w:hAnchor="margin" w:xAlign="right" w:y="1"/>
      <w:rPr>
        <w:rStyle w:val="a6"/>
      </w:rPr>
    </w:pPr>
  </w:p>
  <w:p w:rsidR="001D29F0" w:rsidRDefault="001D29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3F" w:rsidRDefault="009C2D3F">
      <w:r>
        <w:separator/>
      </w:r>
    </w:p>
  </w:footnote>
  <w:footnote w:type="continuationSeparator" w:id="0">
    <w:p w:rsidR="009C2D3F" w:rsidRDefault="009C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6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3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32"/>
  </w:num>
  <w:num w:numId="9">
    <w:abstractNumId w:val="23"/>
  </w:num>
  <w:num w:numId="10">
    <w:abstractNumId w:val="21"/>
  </w:num>
  <w:num w:numId="11">
    <w:abstractNumId w:val="0"/>
  </w:num>
  <w:num w:numId="12">
    <w:abstractNumId w:val="28"/>
  </w:num>
  <w:num w:numId="13">
    <w:abstractNumId w:val="33"/>
  </w:num>
  <w:num w:numId="14">
    <w:abstractNumId w:val="5"/>
  </w:num>
  <w:num w:numId="15">
    <w:abstractNumId w:val="16"/>
  </w:num>
  <w:num w:numId="16">
    <w:abstractNumId w:val="31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25"/>
  </w:num>
  <w:num w:numId="22">
    <w:abstractNumId w:val="8"/>
  </w:num>
  <w:num w:numId="23">
    <w:abstractNumId w:val="27"/>
  </w:num>
  <w:num w:numId="24">
    <w:abstractNumId w:val="10"/>
  </w:num>
  <w:num w:numId="25">
    <w:abstractNumId w:val="26"/>
  </w:num>
  <w:num w:numId="26">
    <w:abstractNumId w:val="24"/>
  </w:num>
  <w:num w:numId="27">
    <w:abstractNumId w:val="34"/>
  </w:num>
  <w:num w:numId="28">
    <w:abstractNumId w:val="4"/>
  </w:num>
  <w:num w:numId="29">
    <w:abstractNumId w:val="9"/>
  </w:num>
  <w:num w:numId="30">
    <w:abstractNumId w:val="12"/>
  </w:num>
  <w:num w:numId="31">
    <w:abstractNumId w:val="3"/>
  </w:num>
  <w:num w:numId="32">
    <w:abstractNumId w:val="1"/>
  </w:num>
  <w:num w:numId="33">
    <w:abstractNumId w:val="22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8"/>
    <w:rsid w:val="00000414"/>
    <w:rsid w:val="00006839"/>
    <w:rsid w:val="00010CA5"/>
    <w:rsid w:val="000112DD"/>
    <w:rsid w:val="00021ACF"/>
    <w:rsid w:val="00023BA8"/>
    <w:rsid w:val="00025029"/>
    <w:rsid w:val="000263EA"/>
    <w:rsid w:val="00030542"/>
    <w:rsid w:val="0003064C"/>
    <w:rsid w:val="00032293"/>
    <w:rsid w:val="00032C1A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92308"/>
    <w:rsid w:val="0009379E"/>
    <w:rsid w:val="00094376"/>
    <w:rsid w:val="000952AA"/>
    <w:rsid w:val="000A0460"/>
    <w:rsid w:val="000A4DF1"/>
    <w:rsid w:val="000B15E0"/>
    <w:rsid w:val="000B182F"/>
    <w:rsid w:val="000B70C8"/>
    <w:rsid w:val="000C3612"/>
    <w:rsid w:val="000C40FA"/>
    <w:rsid w:val="000C4245"/>
    <w:rsid w:val="000D1A5A"/>
    <w:rsid w:val="000D78E9"/>
    <w:rsid w:val="000E2043"/>
    <w:rsid w:val="000E4042"/>
    <w:rsid w:val="000E5325"/>
    <w:rsid w:val="000F0B7E"/>
    <w:rsid w:val="000F2458"/>
    <w:rsid w:val="000F45C5"/>
    <w:rsid w:val="00101938"/>
    <w:rsid w:val="00101C86"/>
    <w:rsid w:val="00104DEE"/>
    <w:rsid w:val="0010603E"/>
    <w:rsid w:val="00106409"/>
    <w:rsid w:val="00107646"/>
    <w:rsid w:val="00107864"/>
    <w:rsid w:val="001170F5"/>
    <w:rsid w:val="0012618B"/>
    <w:rsid w:val="00131C2E"/>
    <w:rsid w:val="0013217F"/>
    <w:rsid w:val="00136B90"/>
    <w:rsid w:val="001460B8"/>
    <w:rsid w:val="00146669"/>
    <w:rsid w:val="0014754F"/>
    <w:rsid w:val="00156050"/>
    <w:rsid w:val="00163782"/>
    <w:rsid w:val="00164E0B"/>
    <w:rsid w:val="0016644B"/>
    <w:rsid w:val="00167B41"/>
    <w:rsid w:val="00171061"/>
    <w:rsid w:val="00173052"/>
    <w:rsid w:val="001742C9"/>
    <w:rsid w:val="00174702"/>
    <w:rsid w:val="00175EE1"/>
    <w:rsid w:val="00176369"/>
    <w:rsid w:val="00181C7B"/>
    <w:rsid w:val="001826E1"/>
    <w:rsid w:val="00187487"/>
    <w:rsid w:val="001943D7"/>
    <w:rsid w:val="00195A3F"/>
    <w:rsid w:val="00195BBE"/>
    <w:rsid w:val="00196D28"/>
    <w:rsid w:val="001972A8"/>
    <w:rsid w:val="001A1508"/>
    <w:rsid w:val="001A7B67"/>
    <w:rsid w:val="001B02DB"/>
    <w:rsid w:val="001B7AE5"/>
    <w:rsid w:val="001C6029"/>
    <w:rsid w:val="001D0C91"/>
    <w:rsid w:val="001D2039"/>
    <w:rsid w:val="001D29F0"/>
    <w:rsid w:val="001E0C52"/>
    <w:rsid w:val="001E4917"/>
    <w:rsid w:val="001F08E5"/>
    <w:rsid w:val="001F1AC0"/>
    <w:rsid w:val="001F3B4C"/>
    <w:rsid w:val="001F5D3D"/>
    <w:rsid w:val="002000C9"/>
    <w:rsid w:val="0020563B"/>
    <w:rsid w:val="00206668"/>
    <w:rsid w:val="00212606"/>
    <w:rsid w:val="00216327"/>
    <w:rsid w:val="0022014C"/>
    <w:rsid w:val="00220862"/>
    <w:rsid w:val="0022256C"/>
    <w:rsid w:val="00222CFC"/>
    <w:rsid w:val="00223A64"/>
    <w:rsid w:val="00230132"/>
    <w:rsid w:val="002321C8"/>
    <w:rsid w:val="002325F2"/>
    <w:rsid w:val="00232A79"/>
    <w:rsid w:val="00241EC7"/>
    <w:rsid w:val="0024707B"/>
    <w:rsid w:val="002473A0"/>
    <w:rsid w:val="00247747"/>
    <w:rsid w:val="00247CB6"/>
    <w:rsid w:val="00253411"/>
    <w:rsid w:val="00254AC2"/>
    <w:rsid w:val="002557DD"/>
    <w:rsid w:val="00256451"/>
    <w:rsid w:val="00256C49"/>
    <w:rsid w:val="00261694"/>
    <w:rsid w:val="002640FC"/>
    <w:rsid w:val="0027013A"/>
    <w:rsid w:val="0027060D"/>
    <w:rsid w:val="00272529"/>
    <w:rsid w:val="00272665"/>
    <w:rsid w:val="0027598F"/>
    <w:rsid w:val="0027736E"/>
    <w:rsid w:val="00281BB3"/>
    <w:rsid w:val="00281FCE"/>
    <w:rsid w:val="002857CB"/>
    <w:rsid w:val="002871B1"/>
    <w:rsid w:val="0029429D"/>
    <w:rsid w:val="0029712A"/>
    <w:rsid w:val="002A1162"/>
    <w:rsid w:val="002A305F"/>
    <w:rsid w:val="002A33B4"/>
    <w:rsid w:val="002A559C"/>
    <w:rsid w:val="002A62EF"/>
    <w:rsid w:val="002A6906"/>
    <w:rsid w:val="002A7D3A"/>
    <w:rsid w:val="002A7F50"/>
    <w:rsid w:val="002B2A62"/>
    <w:rsid w:val="002C2E08"/>
    <w:rsid w:val="002C6E05"/>
    <w:rsid w:val="002D50F9"/>
    <w:rsid w:val="002E0D9F"/>
    <w:rsid w:val="002E1A25"/>
    <w:rsid w:val="002F30E8"/>
    <w:rsid w:val="002F3FED"/>
    <w:rsid w:val="00302296"/>
    <w:rsid w:val="00302EF4"/>
    <w:rsid w:val="00304063"/>
    <w:rsid w:val="00310CEA"/>
    <w:rsid w:val="0032326D"/>
    <w:rsid w:val="0032645F"/>
    <w:rsid w:val="00332962"/>
    <w:rsid w:val="00343C4C"/>
    <w:rsid w:val="003451ED"/>
    <w:rsid w:val="00352011"/>
    <w:rsid w:val="00353F10"/>
    <w:rsid w:val="00355BA0"/>
    <w:rsid w:val="0036271D"/>
    <w:rsid w:val="0036795C"/>
    <w:rsid w:val="00372F47"/>
    <w:rsid w:val="00372FA5"/>
    <w:rsid w:val="003730A1"/>
    <w:rsid w:val="00374FFF"/>
    <w:rsid w:val="00382A1A"/>
    <w:rsid w:val="00382EAB"/>
    <w:rsid w:val="00383352"/>
    <w:rsid w:val="003869AC"/>
    <w:rsid w:val="00393076"/>
    <w:rsid w:val="00393E40"/>
    <w:rsid w:val="00396ABA"/>
    <w:rsid w:val="00397A33"/>
    <w:rsid w:val="003A0409"/>
    <w:rsid w:val="003A1008"/>
    <w:rsid w:val="003A5F97"/>
    <w:rsid w:val="003B339C"/>
    <w:rsid w:val="003B4253"/>
    <w:rsid w:val="003B5FE2"/>
    <w:rsid w:val="003C0C47"/>
    <w:rsid w:val="003C3176"/>
    <w:rsid w:val="003C45DF"/>
    <w:rsid w:val="003D0F55"/>
    <w:rsid w:val="003D5BF4"/>
    <w:rsid w:val="003D713A"/>
    <w:rsid w:val="003D784D"/>
    <w:rsid w:val="003E4C5F"/>
    <w:rsid w:val="004007CF"/>
    <w:rsid w:val="00401EDF"/>
    <w:rsid w:val="00410500"/>
    <w:rsid w:val="00410899"/>
    <w:rsid w:val="00421ECF"/>
    <w:rsid w:val="004277E8"/>
    <w:rsid w:val="004363E5"/>
    <w:rsid w:val="00440CB8"/>
    <w:rsid w:val="004436C0"/>
    <w:rsid w:val="00445452"/>
    <w:rsid w:val="004500F1"/>
    <w:rsid w:val="004559F5"/>
    <w:rsid w:val="00471334"/>
    <w:rsid w:val="00473831"/>
    <w:rsid w:val="00484720"/>
    <w:rsid w:val="00486088"/>
    <w:rsid w:val="00493DBF"/>
    <w:rsid w:val="00495DF1"/>
    <w:rsid w:val="00497AD3"/>
    <w:rsid w:val="004A0646"/>
    <w:rsid w:val="004A14E8"/>
    <w:rsid w:val="004A2D3B"/>
    <w:rsid w:val="004A35BD"/>
    <w:rsid w:val="004A5563"/>
    <w:rsid w:val="004A61B0"/>
    <w:rsid w:val="004B1B50"/>
    <w:rsid w:val="004B4186"/>
    <w:rsid w:val="004B6A16"/>
    <w:rsid w:val="004D4FE3"/>
    <w:rsid w:val="004E1FCF"/>
    <w:rsid w:val="004E5444"/>
    <w:rsid w:val="004F3D52"/>
    <w:rsid w:val="004F4B54"/>
    <w:rsid w:val="004F5784"/>
    <w:rsid w:val="004F58FB"/>
    <w:rsid w:val="00502FB8"/>
    <w:rsid w:val="00505D68"/>
    <w:rsid w:val="00512BA5"/>
    <w:rsid w:val="005136AB"/>
    <w:rsid w:val="0052364A"/>
    <w:rsid w:val="0053476C"/>
    <w:rsid w:val="00542998"/>
    <w:rsid w:val="005530EE"/>
    <w:rsid w:val="00555191"/>
    <w:rsid w:val="00557644"/>
    <w:rsid w:val="00557F22"/>
    <w:rsid w:val="005624F3"/>
    <w:rsid w:val="00570F37"/>
    <w:rsid w:val="005722C8"/>
    <w:rsid w:val="005810C1"/>
    <w:rsid w:val="0058195C"/>
    <w:rsid w:val="0058388F"/>
    <w:rsid w:val="00586520"/>
    <w:rsid w:val="00594E89"/>
    <w:rsid w:val="00597BF9"/>
    <w:rsid w:val="005A3E0B"/>
    <w:rsid w:val="005A6D1B"/>
    <w:rsid w:val="005A71A5"/>
    <w:rsid w:val="005B138D"/>
    <w:rsid w:val="005B4762"/>
    <w:rsid w:val="005C134F"/>
    <w:rsid w:val="005C2170"/>
    <w:rsid w:val="005C41E1"/>
    <w:rsid w:val="005C605F"/>
    <w:rsid w:val="005D6423"/>
    <w:rsid w:val="005D7E19"/>
    <w:rsid w:val="005E3A01"/>
    <w:rsid w:val="005F0139"/>
    <w:rsid w:val="005F62BE"/>
    <w:rsid w:val="005F7D0E"/>
    <w:rsid w:val="006001C8"/>
    <w:rsid w:val="00611239"/>
    <w:rsid w:val="00614CE2"/>
    <w:rsid w:val="00615BE9"/>
    <w:rsid w:val="0061618A"/>
    <w:rsid w:val="00621EB1"/>
    <w:rsid w:val="0063721C"/>
    <w:rsid w:val="00644009"/>
    <w:rsid w:val="006503F2"/>
    <w:rsid w:val="0065214A"/>
    <w:rsid w:val="00654D48"/>
    <w:rsid w:val="0065578B"/>
    <w:rsid w:val="00672444"/>
    <w:rsid w:val="006728C8"/>
    <w:rsid w:val="00676865"/>
    <w:rsid w:val="00677484"/>
    <w:rsid w:val="00677861"/>
    <w:rsid w:val="00677DAF"/>
    <w:rsid w:val="00682DCC"/>
    <w:rsid w:val="00684B05"/>
    <w:rsid w:val="00690200"/>
    <w:rsid w:val="00691161"/>
    <w:rsid w:val="00692198"/>
    <w:rsid w:val="0069327E"/>
    <w:rsid w:val="006936F7"/>
    <w:rsid w:val="006A1767"/>
    <w:rsid w:val="006B055F"/>
    <w:rsid w:val="006B0D38"/>
    <w:rsid w:val="006C25B7"/>
    <w:rsid w:val="006C3E6D"/>
    <w:rsid w:val="006C4EC3"/>
    <w:rsid w:val="006C78D4"/>
    <w:rsid w:val="006D4138"/>
    <w:rsid w:val="006D74D5"/>
    <w:rsid w:val="006E092C"/>
    <w:rsid w:val="006E7109"/>
    <w:rsid w:val="006F3AA3"/>
    <w:rsid w:val="006F7AAB"/>
    <w:rsid w:val="007018FB"/>
    <w:rsid w:val="007022F7"/>
    <w:rsid w:val="00702D16"/>
    <w:rsid w:val="00703364"/>
    <w:rsid w:val="00703599"/>
    <w:rsid w:val="00704515"/>
    <w:rsid w:val="00705319"/>
    <w:rsid w:val="0070626C"/>
    <w:rsid w:val="0072091D"/>
    <w:rsid w:val="00722C15"/>
    <w:rsid w:val="00724661"/>
    <w:rsid w:val="00726FD9"/>
    <w:rsid w:val="007320BA"/>
    <w:rsid w:val="00734CB3"/>
    <w:rsid w:val="00735E96"/>
    <w:rsid w:val="00744825"/>
    <w:rsid w:val="0075108E"/>
    <w:rsid w:val="00751E8F"/>
    <w:rsid w:val="00754306"/>
    <w:rsid w:val="00757354"/>
    <w:rsid w:val="007602B9"/>
    <w:rsid w:val="007617CE"/>
    <w:rsid w:val="0076412B"/>
    <w:rsid w:val="00764FFF"/>
    <w:rsid w:val="00765B66"/>
    <w:rsid w:val="007744BF"/>
    <w:rsid w:val="007830A4"/>
    <w:rsid w:val="00784FE7"/>
    <w:rsid w:val="007949F0"/>
    <w:rsid w:val="00794ECC"/>
    <w:rsid w:val="0079525F"/>
    <w:rsid w:val="007A0E11"/>
    <w:rsid w:val="007A3420"/>
    <w:rsid w:val="007A3A0A"/>
    <w:rsid w:val="007A47D4"/>
    <w:rsid w:val="007A72CC"/>
    <w:rsid w:val="007A75CA"/>
    <w:rsid w:val="007A7FCF"/>
    <w:rsid w:val="007B0300"/>
    <w:rsid w:val="007B04D5"/>
    <w:rsid w:val="007B421F"/>
    <w:rsid w:val="007B44ED"/>
    <w:rsid w:val="007B5D41"/>
    <w:rsid w:val="007C425B"/>
    <w:rsid w:val="007C7BA2"/>
    <w:rsid w:val="007D0522"/>
    <w:rsid w:val="007D4D94"/>
    <w:rsid w:val="007D7315"/>
    <w:rsid w:val="007E4846"/>
    <w:rsid w:val="007F1753"/>
    <w:rsid w:val="007F606C"/>
    <w:rsid w:val="00802D77"/>
    <w:rsid w:val="008032A9"/>
    <w:rsid w:val="00811A24"/>
    <w:rsid w:val="008157E9"/>
    <w:rsid w:val="00823DC1"/>
    <w:rsid w:val="0082632B"/>
    <w:rsid w:val="00833236"/>
    <w:rsid w:val="008448C9"/>
    <w:rsid w:val="00850733"/>
    <w:rsid w:val="00855134"/>
    <w:rsid w:val="00855668"/>
    <w:rsid w:val="0085610C"/>
    <w:rsid w:val="008606BE"/>
    <w:rsid w:val="0086071C"/>
    <w:rsid w:val="008638B4"/>
    <w:rsid w:val="008670AD"/>
    <w:rsid w:val="00873001"/>
    <w:rsid w:val="0087450E"/>
    <w:rsid w:val="0089193C"/>
    <w:rsid w:val="008945FA"/>
    <w:rsid w:val="00895907"/>
    <w:rsid w:val="00897CEF"/>
    <w:rsid w:val="008A18E5"/>
    <w:rsid w:val="008A2514"/>
    <w:rsid w:val="008A4238"/>
    <w:rsid w:val="008A7627"/>
    <w:rsid w:val="008B086C"/>
    <w:rsid w:val="008C2B30"/>
    <w:rsid w:val="008C471E"/>
    <w:rsid w:val="008D0F28"/>
    <w:rsid w:val="008D1566"/>
    <w:rsid w:val="008D3B99"/>
    <w:rsid w:val="008D3D7F"/>
    <w:rsid w:val="008D4408"/>
    <w:rsid w:val="008D689D"/>
    <w:rsid w:val="008E1AB1"/>
    <w:rsid w:val="008E4B36"/>
    <w:rsid w:val="008F7ECD"/>
    <w:rsid w:val="009139A4"/>
    <w:rsid w:val="00920ABC"/>
    <w:rsid w:val="00920FBE"/>
    <w:rsid w:val="00921268"/>
    <w:rsid w:val="00923646"/>
    <w:rsid w:val="0092397A"/>
    <w:rsid w:val="00926C36"/>
    <w:rsid w:val="00931519"/>
    <w:rsid w:val="00937E87"/>
    <w:rsid w:val="00940F84"/>
    <w:rsid w:val="0094455A"/>
    <w:rsid w:val="00944F84"/>
    <w:rsid w:val="009468D6"/>
    <w:rsid w:val="00947BBB"/>
    <w:rsid w:val="009521FA"/>
    <w:rsid w:val="00953CD1"/>
    <w:rsid w:val="00954A1C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5E45"/>
    <w:rsid w:val="00996F88"/>
    <w:rsid w:val="009A5AEC"/>
    <w:rsid w:val="009A7F8C"/>
    <w:rsid w:val="009B0699"/>
    <w:rsid w:val="009C0A92"/>
    <w:rsid w:val="009C2D3F"/>
    <w:rsid w:val="009D4212"/>
    <w:rsid w:val="009D74F7"/>
    <w:rsid w:val="009E1E36"/>
    <w:rsid w:val="009E1E69"/>
    <w:rsid w:val="009E4487"/>
    <w:rsid w:val="009E5085"/>
    <w:rsid w:val="009E76BE"/>
    <w:rsid w:val="009F20DD"/>
    <w:rsid w:val="009F4853"/>
    <w:rsid w:val="009F5529"/>
    <w:rsid w:val="009F5E0C"/>
    <w:rsid w:val="009F6B78"/>
    <w:rsid w:val="00A0211D"/>
    <w:rsid w:val="00A023D5"/>
    <w:rsid w:val="00A03969"/>
    <w:rsid w:val="00A03D39"/>
    <w:rsid w:val="00A11D83"/>
    <w:rsid w:val="00A128C2"/>
    <w:rsid w:val="00A16091"/>
    <w:rsid w:val="00A232BF"/>
    <w:rsid w:val="00A276F0"/>
    <w:rsid w:val="00A27FD4"/>
    <w:rsid w:val="00A31D28"/>
    <w:rsid w:val="00A338DE"/>
    <w:rsid w:val="00A34361"/>
    <w:rsid w:val="00A35DB7"/>
    <w:rsid w:val="00A40025"/>
    <w:rsid w:val="00A43FF8"/>
    <w:rsid w:val="00A45683"/>
    <w:rsid w:val="00A45CFC"/>
    <w:rsid w:val="00A47255"/>
    <w:rsid w:val="00A47885"/>
    <w:rsid w:val="00A51898"/>
    <w:rsid w:val="00A51ABA"/>
    <w:rsid w:val="00A53472"/>
    <w:rsid w:val="00A55350"/>
    <w:rsid w:val="00A562F0"/>
    <w:rsid w:val="00A65887"/>
    <w:rsid w:val="00A66A8A"/>
    <w:rsid w:val="00A74A94"/>
    <w:rsid w:val="00A82C6E"/>
    <w:rsid w:val="00A87E23"/>
    <w:rsid w:val="00A92ADA"/>
    <w:rsid w:val="00AA645F"/>
    <w:rsid w:val="00AB14E9"/>
    <w:rsid w:val="00AB45E6"/>
    <w:rsid w:val="00AB6483"/>
    <w:rsid w:val="00AC03B3"/>
    <w:rsid w:val="00AC0D3C"/>
    <w:rsid w:val="00AC197F"/>
    <w:rsid w:val="00AC36F8"/>
    <w:rsid w:val="00AD2979"/>
    <w:rsid w:val="00AD4D3A"/>
    <w:rsid w:val="00AE07D5"/>
    <w:rsid w:val="00AE5D4A"/>
    <w:rsid w:val="00AE65A7"/>
    <w:rsid w:val="00AE66F1"/>
    <w:rsid w:val="00AF07CD"/>
    <w:rsid w:val="00AF0915"/>
    <w:rsid w:val="00AF2A2E"/>
    <w:rsid w:val="00AF414C"/>
    <w:rsid w:val="00B01982"/>
    <w:rsid w:val="00B0318A"/>
    <w:rsid w:val="00B07B74"/>
    <w:rsid w:val="00B11E28"/>
    <w:rsid w:val="00B14C8E"/>
    <w:rsid w:val="00B157A6"/>
    <w:rsid w:val="00B2339E"/>
    <w:rsid w:val="00B25935"/>
    <w:rsid w:val="00B25A9A"/>
    <w:rsid w:val="00B32A64"/>
    <w:rsid w:val="00B37732"/>
    <w:rsid w:val="00B377EC"/>
    <w:rsid w:val="00B409CB"/>
    <w:rsid w:val="00B4173D"/>
    <w:rsid w:val="00B447DA"/>
    <w:rsid w:val="00B44BE1"/>
    <w:rsid w:val="00B52FF3"/>
    <w:rsid w:val="00B61E15"/>
    <w:rsid w:val="00B71C06"/>
    <w:rsid w:val="00B731F4"/>
    <w:rsid w:val="00B8077C"/>
    <w:rsid w:val="00B82328"/>
    <w:rsid w:val="00B8278A"/>
    <w:rsid w:val="00B848C5"/>
    <w:rsid w:val="00B84ADA"/>
    <w:rsid w:val="00B8754B"/>
    <w:rsid w:val="00B91928"/>
    <w:rsid w:val="00B92610"/>
    <w:rsid w:val="00BA2CD4"/>
    <w:rsid w:val="00BA2E9E"/>
    <w:rsid w:val="00BA56D5"/>
    <w:rsid w:val="00BD031B"/>
    <w:rsid w:val="00BD6467"/>
    <w:rsid w:val="00BD65B9"/>
    <w:rsid w:val="00BD714D"/>
    <w:rsid w:val="00BE33D2"/>
    <w:rsid w:val="00BE60AD"/>
    <w:rsid w:val="00BE61E3"/>
    <w:rsid w:val="00BF03FC"/>
    <w:rsid w:val="00BF1D6B"/>
    <w:rsid w:val="00BF27DB"/>
    <w:rsid w:val="00BF4BA9"/>
    <w:rsid w:val="00BF5EDF"/>
    <w:rsid w:val="00BF6534"/>
    <w:rsid w:val="00BF744D"/>
    <w:rsid w:val="00BF78F8"/>
    <w:rsid w:val="00C000CF"/>
    <w:rsid w:val="00C03C52"/>
    <w:rsid w:val="00C0677B"/>
    <w:rsid w:val="00C06948"/>
    <w:rsid w:val="00C07045"/>
    <w:rsid w:val="00C07076"/>
    <w:rsid w:val="00C12EDB"/>
    <w:rsid w:val="00C163B5"/>
    <w:rsid w:val="00C16542"/>
    <w:rsid w:val="00C2107E"/>
    <w:rsid w:val="00C23F7F"/>
    <w:rsid w:val="00C24BA6"/>
    <w:rsid w:val="00C24FD2"/>
    <w:rsid w:val="00C2637D"/>
    <w:rsid w:val="00C30DFB"/>
    <w:rsid w:val="00C313DD"/>
    <w:rsid w:val="00C31D8D"/>
    <w:rsid w:val="00C31EE6"/>
    <w:rsid w:val="00C32B3B"/>
    <w:rsid w:val="00C43E34"/>
    <w:rsid w:val="00C44814"/>
    <w:rsid w:val="00C4770C"/>
    <w:rsid w:val="00C56C08"/>
    <w:rsid w:val="00C5798C"/>
    <w:rsid w:val="00C61197"/>
    <w:rsid w:val="00C643C5"/>
    <w:rsid w:val="00C65D5F"/>
    <w:rsid w:val="00C6747B"/>
    <w:rsid w:val="00C74F33"/>
    <w:rsid w:val="00C81FF7"/>
    <w:rsid w:val="00C83F59"/>
    <w:rsid w:val="00C842B5"/>
    <w:rsid w:val="00C845D9"/>
    <w:rsid w:val="00C87DD5"/>
    <w:rsid w:val="00C9038B"/>
    <w:rsid w:val="00C919A3"/>
    <w:rsid w:val="00C92D5A"/>
    <w:rsid w:val="00C948FA"/>
    <w:rsid w:val="00C95877"/>
    <w:rsid w:val="00C9777B"/>
    <w:rsid w:val="00CB176D"/>
    <w:rsid w:val="00CB53D6"/>
    <w:rsid w:val="00CD5479"/>
    <w:rsid w:val="00CD5711"/>
    <w:rsid w:val="00CD5891"/>
    <w:rsid w:val="00CD7FB9"/>
    <w:rsid w:val="00CE177E"/>
    <w:rsid w:val="00CE76D7"/>
    <w:rsid w:val="00CF0324"/>
    <w:rsid w:val="00CF1EFD"/>
    <w:rsid w:val="00CF3DF5"/>
    <w:rsid w:val="00CF4B46"/>
    <w:rsid w:val="00D02032"/>
    <w:rsid w:val="00D0634C"/>
    <w:rsid w:val="00D10433"/>
    <w:rsid w:val="00D13E3C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1411"/>
    <w:rsid w:val="00D87C24"/>
    <w:rsid w:val="00D91FE5"/>
    <w:rsid w:val="00D9396E"/>
    <w:rsid w:val="00DA352C"/>
    <w:rsid w:val="00DA389B"/>
    <w:rsid w:val="00DA5A58"/>
    <w:rsid w:val="00DC35B5"/>
    <w:rsid w:val="00DC3AEB"/>
    <w:rsid w:val="00DC4391"/>
    <w:rsid w:val="00DD0D66"/>
    <w:rsid w:val="00DD24A1"/>
    <w:rsid w:val="00DD2FAC"/>
    <w:rsid w:val="00DD6305"/>
    <w:rsid w:val="00DD7566"/>
    <w:rsid w:val="00DE08EE"/>
    <w:rsid w:val="00DF0987"/>
    <w:rsid w:val="00DF5A6F"/>
    <w:rsid w:val="00E012B1"/>
    <w:rsid w:val="00E13CB2"/>
    <w:rsid w:val="00E36667"/>
    <w:rsid w:val="00E375D0"/>
    <w:rsid w:val="00E37D41"/>
    <w:rsid w:val="00E40545"/>
    <w:rsid w:val="00E42962"/>
    <w:rsid w:val="00E54606"/>
    <w:rsid w:val="00E55A28"/>
    <w:rsid w:val="00E627E3"/>
    <w:rsid w:val="00E63665"/>
    <w:rsid w:val="00E72092"/>
    <w:rsid w:val="00E775F1"/>
    <w:rsid w:val="00E828B4"/>
    <w:rsid w:val="00E85E2E"/>
    <w:rsid w:val="00E90082"/>
    <w:rsid w:val="00EA0F42"/>
    <w:rsid w:val="00EA1B00"/>
    <w:rsid w:val="00EA2BE8"/>
    <w:rsid w:val="00EA2E27"/>
    <w:rsid w:val="00EA64DE"/>
    <w:rsid w:val="00EB1224"/>
    <w:rsid w:val="00EB12C0"/>
    <w:rsid w:val="00EB2778"/>
    <w:rsid w:val="00EB3712"/>
    <w:rsid w:val="00EC05E5"/>
    <w:rsid w:val="00EC31CE"/>
    <w:rsid w:val="00ED0146"/>
    <w:rsid w:val="00ED6F51"/>
    <w:rsid w:val="00ED72FB"/>
    <w:rsid w:val="00EE08E9"/>
    <w:rsid w:val="00EE4D2C"/>
    <w:rsid w:val="00EE7A34"/>
    <w:rsid w:val="00EF5984"/>
    <w:rsid w:val="00EF7064"/>
    <w:rsid w:val="00F02641"/>
    <w:rsid w:val="00F05FBE"/>
    <w:rsid w:val="00F1391A"/>
    <w:rsid w:val="00F14BEE"/>
    <w:rsid w:val="00F16942"/>
    <w:rsid w:val="00F25823"/>
    <w:rsid w:val="00F32DE5"/>
    <w:rsid w:val="00F33273"/>
    <w:rsid w:val="00F418E1"/>
    <w:rsid w:val="00F41C77"/>
    <w:rsid w:val="00F45DE1"/>
    <w:rsid w:val="00F500EB"/>
    <w:rsid w:val="00F57FF0"/>
    <w:rsid w:val="00F6177F"/>
    <w:rsid w:val="00F63C13"/>
    <w:rsid w:val="00F64AFB"/>
    <w:rsid w:val="00F650A3"/>
    <w:rsid w:val="00F72449"/>
    <w:rsid w:val="00F72C6C"/>
    <w:rsid w:val="00F77E05"/>
    <w:rsid w:val="00F835AB"/>
    <w:rsid w:val="00F9757F"/>
    <w:rsid w:val="00FA1768"/>
    <w:rsid w:val="00FA3E0F"/>
    <w:rsid w:val="00FA53DA"/>
    <w:rsid w:val="00FB5717"/>
    <w:rsid w:val="00FC2AB3"/>
    <w:rsid w:val="00FC2E36"/>
    <w:rsid w:val="00FD555D"/>
    <w:rsid w:val="00FD5905"/>
    <w:rsid w:val="00FE414E"/>
    <w:rsid w:val="00FE4418"/>
    <w:rsid w:val="00FE4C1F"/>
    <w:rsid w:val="00FE4E08"/>
    <w:rsid w:val="00FF37E8"/>
    <w:rsid w:val="00FF5A3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D291C2-779B-4AED-B184-18D8F9DE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D7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D7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C0C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link w:val="ConsPlusNormal0"/>
    <w:rsid w:val="008D1566"/>
    <w:pPr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semiHidden/>
    <w:rsid w:val="00CD7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D7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caption"/>
    <w:basedOn w:val="a"/>
    <w:next w:val="a"/>
    <w:qFormat/>
    <w:rsid w:val="00CD7FB9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character" w:customStyle="1" w:styleId="af1">
    <w:name w:val="Гипертекстовая ссылка"/>
    <w:basedOn w:val="a0"/>
    <w:uiPriority w:val="99"/>
    <w:rsid w:val="00CD7FB9"/>
    <w:rPr>
      <w:b/>
      <w:bCs/>
      <w:color w:val="106BBE"/>
    </w:rPr>
  </w:style>
  <w:style w:type="character" w:customStyle="1" w:styleId="80">
    <w:name w:val="Заголовок 8 Знак"/>
    <w:basedOn w:val="a0"/>
    <w:link w:val="8"/>
    <w:semiHidden/>
    <w:rsid w:val="003C0C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nsPlusNormal0">
    <w:name w:val="ConsPlusNormal Знак"/>
    <w:link w:val="ConsPlusNormal"/>
    <w:rsid w:val="003C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54B72AC0615BB25B08512D98AB92D7D6C3592B729E39BE41EFCCFFFnC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9B9E-313E-4F6B-86F0-9CE6F1A0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Admin</cp:lastModifiedBy>
  <cp:revision>4</cp:revision>
  <cp:lastPrinted>2019-02-11T06:50:00Z</cp:lastPrinted>
  <dcterms:created xsi:type="dcterms:W3CDTF">2019-02-12T03:03:00Z</dcterms:created>
  <dcterms:modified xsi:type="dcterms:W3CDTF">2019-02-12T04:18:00Z</dcterms:modified>
</cp:coreProperties>
</file>