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5432CC" w:rsidRPr="00B2789E" w:rsidTr="005F1165">
        <w:trPr>
          <w:trHeight w:val="1000"/>
        </w:trPr>
        <w:tc>
          <w:tcPr>
            <w:tcW w:w="9428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5F1165">
        <w:trPr>
          <w:trHeight w:val="328"/>
        </w:trPr>
        <w:tc>
          <w:tcPr>
            <w:tcW w:w="9428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5F1165">
        <w:trPr>
          <w:trHeight w:val="1582"/>
        </w:trPr>
        <w:tc>
          <w:tcPr>
            <w:tcW w:w="9428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089"/>
        <w:gridCol w:w="4267"/>
      </w:tblGrid>
      <w:tr w:rsidR="005432CC" w:rsidRPr="00B2789E" w:rsidTr="005F1165">
        <w:trPr>
          <w:trHeight w:val="254"/>
        </w:trPr>
        <w:tc>
          <w:tcPr>
            <w:tcW w:w="5089" w:type="dxa"/>
          </w:tcPr>
          <w:p w:rsidR="005432CC" w:rsidRPr="00872634" w:rsidRDefault="005F1165" w:rsidP="002105E1">
            <w:pPr>
              <w:rPr>
                <w:b/>
              </w:rPr>
            </w:pPr>
            <w:r>
              <w:rPr>
                <w:b/>
              </w:rPr>
              <w:t>02.12.2019</w:t>
            </w:r>
          </w:p>
        </w:tc>
        <w:tc>
          <w:tcPr>
            <w:tcW w:w="4267" w:type="dxa"/>
          </w:tcPr>
          <w:p w:rsidR="005432CC" w:rsidRPr="00B2789E" w:rsidRDefault="00987492" w:rsidP="005F1165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5F1165">
              <w:rPr>
                <w:b/>
              </w:rPr>
              <w:t>712-п</w:t>
            </w:r>
          </w:p>
        </w:tc>
      </w:tr>
      <w:tr w:rsidR="005432CC" w:rsidRPr="00B2789E" w:rsidTr="005F1165">
        <w:trPr>
          <w:trHeight w:val="480"/>
        </w:trPr>
        <w:tc>
          <w:tcPr>
            <w:tcW w:w="9356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432CC" w:rsidRPr="00B2789E" w:rsidTr="005F1165">
        <w:trPr>
          <w:trHeight w:val="111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A1862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 xml:space="preserve">» </w:t>
            </w:r>
          </w:p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rStyle w:val="FontStyle14"/>
                <w:b/>
                <w:sz w:val="24"/>
                <w:szCs w:val="24"/>
              </w:rPr>
              <w:t>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003C43" w:rsidRDefault="00003C43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E73C84">
        <w:rPr>
          <w:sz w:val="28"/>
          <w:szCs w:val="28"/>
        </w:rPr>
        <w:t>актуализацией сведений</w:t>
      </w:r>
      <w:r w:rsidR="00C6297E">
        <w:rPr>
          <w:sz w:val="28"/>
          <w:szCs w:val="28"/>
        </w:rPr>
        <w:t>, содержащихся в подпрограмме «Улучшение условий и охраны труда на территории Черемховского районного муниципального образования в Черемховском районном муниципальном образовании» на 2018-2023 годы муниципальной программы «Безопасность жизнедеятельности в Черемховском районном муниципальном образовании» на 2018-2023 годы</w:t>
      </w:r>
      <w:r w:rsidR="00E73C8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Федеральным законом от 06.10.2003</w:t>
      </w:r>
      <w:r w:rsidR="00C6297E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8E3555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="00633DE5">
        <w:rPr>
          <w:color w:val="000000"/>
          <w:sz w:val="28"/>
          <w:szCs w:val="28"/>
          <w:shd w:val="clear" w:color="auto" w:fill="FFFFFF"/>
        </w:rPr>
        <w:t>, от 10.09.2019 № 517-п</w:t>
      </w:r>
      <w:r w:rsidR="00D42A11">
        <w:rPr>
          <w:color w:val="000000"/>
          <w:sz w:val="28"/>
          <w:szCs w:val="28"/>
          <w:shd w:val="clear" w:color="auto" w:fill="FFFFFF"/>
        </w:rPr>
        <w:t>, от 11.11.2019 № 668-п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C6297E" w:rsidRDefault="00C37A72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0517AE">
        <w:rPr>
          <w:sz w:val="28"/>
          <w:szCs w:val="28"/>
        </w:rPr>
        <w:t xml:space="preserve"> с</w:t>
      </w:r>
      <w:r w:rsidR="00607005">
        <w:rPr>
          <w:sz w:val="28"/>
          <w:szCs w:val="28"/>
        </w:rPr>
        <w:t>т</w:t>
      </w:r>
      <w:r w:rsidR="000517AE">
        <w:rPr>
          <w:sz w:val="28"/>
          <w:szCs w:val="28"/>
        </w:rPr>
        <w:t>року 2</w:t>
      </w:r>
      <w:r>
        <w:rPr>
          <w:sz w:val="28"/>
          <w:szCs w:val="28"/>
        </w:rPr>
        <w:t xml:space="preserve"> позици</w:t>
      </w:r>
      <w:r w:rsidR="000517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517AE">
        <w:rPr>
          <w:sz w:val="28"/>
          <w:szCs w:val="28"/>
        </w:rPr>
        <w:t>«Ожидаемые результаты реализации муниципальной программы» раздела 1. Паспорт муниципальной программы изложить</w:t>
      </w:r>
      <w:r w:rsidR="00C6297E">
        <w:rPr>
          <w:sz w:val="28"/>
          <w:szCs w:val="28"/>
        </w:rPr>
        <w:t xml:space="preserve"> </w:t>
      </w:r>
      <w:r w:rsidR="000517AE">
        <w:rPr>
          <w:sz w:val="28"/>
          <w:szCs w:val="28"/>
        </w:rPr>
        <w:t>в следующей редакции:</w:t>
      </w:r>
      <w:r w:rsidR="00C6297E">
        <w:rPr>
          <w:sz w:val="28"/>
          <w:szCs w:val="28"/>
        </w:rPr>
        <w:t xml:space="preserve"> «2. М</w:t>
      </w:r>
      <w:r w:rsidR="000517AE">
        <w:rPr>
          <w:sz w:val="28"/>
          <w:szCs w:val="28"/>
        </w:rPr>
        <w:t>инимизация численности пострадавших</w:t>
      </w:r>
      <w:r w:rsidR="00C6297E">
        <w:rPr>
          <w:sz w:val="28"/>
          <w:szCs w:val="28"/>
        </w:rPr>
        <w:t xml:space="preserve"> </w:t>
      </w:r>
      <w:r w:rsidR="000517AE">
        <w:rPr>
          <w:sz w:val="28"/>
          <w:szCs w:val="28"/>
        </w:rPr>
        <w:t>в результате несчастных случаев на производстве с утратой трудоспособности</w:t>
      </w:r>
      <w:r w:rsidR="00B82E35">
        <w:rPr>
          <w:sz w:val="28"/>
          <w:szCs w:val="28"/>
        </w:rPr>
        <w:t xml:space="preserve"> </w:t>
      </w:r>
      <w:r w:rsidR="000517AE">
        <w:rPr>
          <w:sz w:val="28"/>
          <w:szCs w:val="28"/>
        </w:rPr>
        <w:t>на 1 рабочий день и более в расчете на 1000 работающих, до 0</w:t>
      </w:r>
      <w:r w:rsidR="00B82E35">
        <w:rPr>
          <w:sz w:val="28"/>
          <w:szCs w:val="28"/>
        </w:rPr>
        <w:t xml:space="preserve"> ежегодно</w:t>
      </w:r>
      <w:r w:rsidR="000517AE">
        <w:rPr>
          <w:sz w:val="28"/>
          <w:szCs w:val="28"/>
        </w:rPr>
        <w:t>.</w:t>
      </w:r>
      <w:r w:rsidR="00C6297E">
        <w:rPr>
          <w:sz w:val="28"/>
          <w:szCs w:val="28"/>
        </w:rPr>
        <w:t>»;</w:t>
      </w:r>
    </w:p>
    <w:p w:rsidR="00C6297E" w:rsidRDefault="00C6297E" w:rsidP="00C62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Раздела 6. Ожидаемые результаты реализации муниципальной программы изложить в следующей редакции: «2. Минимизация численности пострадавших в результате несчастных случае на производстве с утратой трудоспособности на 1 рабочий день и более в расчете на 1000 работающих,</w:t>
      </w:r>
      <w:r w:rsidR="00B82E35">
        <w:rPr>
          <w:sz w:val="28"/>
          <w:szCs w:val="28"/>
        </w:rPr>
        <w:t xml:space="preserve"> </w:t>
      </w:r>
      <w:r>
        <w:rPr>
          <w:sz w:val="28"/>
          <w:szCs w:val="28"/>
        </w:rPr>
        <w:t>до 0</w:t>
      </w:r>
      <w:r w:rsidR="00B82E35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»;</w:t>
      </w:r>
    </w:p>
    <w:p w:rsidR="008E3555" w:rsidRDefault="000517AE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E35">
        <w:rPr>
          <w:sz w:val="28"/>
          <w:szCs w:val="28"/>
        </w:rPr>
        <w:t>3</w:t>
      </w:r>
      <w:r w:rsidR="008E3555">
        <w:rPr>
          <w:sz w:val="28"/>
          <w:szCs w:val="28"/>
        </w:rPr>
        <w:t>. позицию «Ожидаемые результаты реализации муниципальной программы» раздела 1. Паспорт подпрограммы «Улучшение условий и охраны</w:t>
      </w:r>
      <w:r w:rsidR="00F6540F">
        <w:rPr>
          <w:sz w:val="28"/>
          <w:szCs w:val="28"/>
        </w:rPr>
        <w:t xml:space="preserve"> </w:t>
      </w:r>
      <w:r w:rsidR="008E3555">
        <w:rPr>
          <w:sz w:val="28"/>
          <w:szCs w:val="28"/>
        </w:rPr>
        <w:t>и охраны труда в Черемховском районном муниципальном образовании» на 2018-2023 годы Приложения № 2 к муниципальной программе, утверждённой постановлением администрации Черемховского районного муниципального образования от 13.11.2017 № 663 изложить в следующей редакции:</w:t>
      </w:r>
    </w:p>
    <w:p w:rsidR="00B82E35" w:rsidRDefault="00B82E35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Доля рабочих мест, на которых проведена специальная оценка условий труда, к 2023 году </w:t>
      </w:r>
      <w:r w:rsidR="00634B91">
        <w:rPr>
          <w:sz w:val="28"/>
          <w:szCs w:val="28"/>
        </w:rPr>
        <w:t>составит 100%.</w:t>
      </w:r>
    </w:p>
    <w:p w:rsidR="00634B91" w:rsidRDefault="00634B91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Доля организаций и индивидуальных предпринимателей Черемховского районного муниципального образования, принявших участие в конкурсах, к 2023 году составит 6 %.</w:t>
      </w:r>
    </w:p>
    <w:p w:rsidR="00634B91" w:rsidRDefault="00634B91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Доля работодателей, работников, прошедших обучение и проверку знаний требований охраны труда, к 2023 году составит 100 %.</w:t>
      </w:r>
      <w:r w:rsidR="0060700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4B91" w:rsidRDefault="00634B91" w:rsidP="0063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B2C06">
        <w:rPr>
          <w:sz w:val="28"/>
          <w:szCs w:val="28"/>
        </w:rPr>
        <w:t>р</w:t>
      </w:r>
      <w:r>
        <w:rPr>
          <w:sz w:val="28"/>
          <w:szCs w:val="28"/>
        </w:rPr>
        <w:t>аздел 4. Ожидаемые результаты реализации подпрограммы Приложения № 2 к муниципальной программе, утверждённой постановлением администрации Черемховского районного муниципального образования от 13.11.2017 № 663 изложить в следующей редакции:</w:t>
      </w:r>
    </w:p>
    <w:p w:rsidR="00634B91" w:rsidRDefault="00634B91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«Экономический эффект улучшений условий и охраны труда будет способствовать повышению производительности труда за счет сокращения потерь рабочего времени, связанный с утратой трудоспособности вследствие травматизма и снижению потерь валового регионального продукта вследствие потерь рабочего времени, обусловленных несчастными случаями на производстве профессиональными заболеваниями. </w:t>
      </w:r>
    </w:p>
    <w:p w:rsidR="00634B91" w:rsidRDefault="00634B91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Социально-экономический эффект от выполнения мероприятий подпрограммы «Улучшение условий и охраны труда в Черемховском районном муниципальном образовании» выразится:</w:t>
      </w:r>
    </w:p>
    <w:p w:rsidR="00634B91" w:rsidRDefault="00C82F97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снижении уровня производственного травматизма до 0, ежегодно;</w:t>
      </w:r>
    </w:p>
    <w:p w:rsidR="00C82F97" w:rsidRDefault="00C82F97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стабилизации численности пострадавших в результате несчастных случаев на производстве со смертельным исходом;</w:t>
      </w:r>
    </w:p>
    <w:p w:rsidR="00C82F97" w:rsidRDefault="00C82F97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уменьшении объема выплат по временной нетрудоспособности пострадавшим (или их родственникам в связи с потерей кормильца), а также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производстве.</w:t>
      </w:r>
    </w:p>
    <w:p w:rsidR="00C82F97" w:rsidRDefault="00C82F97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Ожидаемыми результатами являются:</w:t>
      </w:r>
    </w:p>
    <w:p w:rsidR="00C82F97" w:rsidRDefault="00C82F97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Доля рабочих мест, на которых проведена специальная оценка условий труда, к 2023 году составит 100%.</w:t>
      </w:r>
    </w:p>
    <w:p w:rsidR="00C82F97" w:rsidRDefault="00C82F97" w:rsidP="00C8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Доля организаций и индивидуальных предпринимателей Черемховского районного муниципального образования, принявших участие в конкурсах, к 2023 году составит 6 %.</w:t>
      </w:r>
    </w:p>
    <w:p w:rsidR="00C82F97" w:rsidRDefault="00C82F97" w:rsidP="00C8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Доля работодателей, работников, прошедших обучение и проверку знаний требований охраны труда, к 2023 году составит 100 %.</w:t>
      </w:r>
    </w:p>
    <w:p w:rsidR="00C82F97" w:rsidRDefault="00C82F97" w:rsidP="00C8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реализации подпрограммы определяются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56"/>
        <w:gridCol w:w="5812"/>
      </w:tblGrid>
      <w:tr w:rsidR="00A64089" w:rsidRPr="004D56E7" w:rsidTr="00A200C8">
        <w:tc>
          <w:tcPr>
            <w:tcW w:w="708" w:type="dxa"/>
            <w:shd w:val="clear" w:color="auto" w:fill="auto"/>
          </w:tcPr>
          <w:p w:rsidR="00A64089" w:rsidRPr="004D56E7" w:rsidRDefault="00A64089" w:rsidP="007322B7">
            <w:pPr>
              <w:jc w:val="center"/>
              <w:rPr>
                <w:b/>
              </w:rPr>
            </w:pPr>
            <w:r w:rsidRPr="004D56E7">
              <w:rPr>
                <w:b/>
              </w:rPr>
              <w:t>№ п.п.</w:t>
            </w:r>
          </w:p>
        </w:tc>
        <w:tc>
          <w:tcPr>
            <w:tcW w:w="3256" w:type="dxa"/>
            <w:shd w:val="clear" w:color="auto" w:fill="auto"/>
          </w:tcPr>
          <w:p w:rsidR="00A64089" w:rsidRPr="004D56E7" w:rsidRDefault="00A64089" w:rsidP="007322B7">
            <w:pPr>
              <w:jc w:val="center"/>
              <w:rPr>
                <w:b/>
              </w:rPr>
            </w:pPr>
            <w:r w:rsidRPr="004D56E7">
              <w:rPr>
                <w:b/>
              </w:rPr>
              <w:t>Наименование показателя результативности</w:t>
            </w:r>
          </w:p>
        </w:tc>
        <w:tc>
          <w:tcPr>
            <w:tcW w:w="5812" w:type="dxa"/>
          </w:tcPr>
          <w:p w:rsidR="00A64089" w:rsidRPr="004D56E7" w:rsidRDefault="00A64089" w:rsidP="007322B7">
            <w:pPr>
              <w:jc w:val="center"/>
              <w:rPr>
                <w:b/>
              </w:rPr>
            </w:pPr>
            <w:r w:rsidRPr="004D56E7">
              <w:rPr>
                <w:b/>
              </w:rPr>
              <w:t>Методика расчета значения показателя результативности</w:t>
            </w:r>
          </w:p>
        </w:tc>
      </w:tr>
      <w:tr w:rsidR="00A64089" w:rsidRPr="004D56E7" w:rsidTr="00A200C8">
        <w:tc>
          <w:tcPr>
            <w:tcW w:w="708" w:type="dxa"/>
            <w:shd w:val="clear" w:color="auto" w:fill="auto"/>
          </w:tcPr>
          <w:p w:rsidR="00A64089" w:rsidRPr="004D56E7" w:rsidRDefault="00A64089" w:rsidP="007322B7">
            <w:pPr>
              <w:jc w:val="both"/>
            </w:pPr>
            <w:r w:rsidRPr="004D56E7">
              <w:t>1</w:t>
            </w:r>
          </w:p>
        </w:tc>
        <w:tc>
          <w:tcPr>
            <w:tcW w:w="3256" w:type="dxa"/>
            <w:shd w:val="clear" w:color="auto" w:fill="auto"/>
          </w:tcPr>
          <w:p w:rsidR="00A64089" w:rsidRPr="004D56E7" w:rsidRDefault="00A64089" w:rsidP="007322B7">
            <w:pPr>
              <w:ind w:right="-108"/>
            </w:pPr>
            <w:r w:rsidRPr="004D56E7">
              <w:t>Доля рабочих мест, на которых проведена специальная оценка условий труда</w:t>
            </w:r>
          </w:p>
        </w:tc>
        <w:tc>
          <w:tcPr>
            <w:tcW w:w="5812" w:type="dxa"/>
          </w:tcPr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6E7">
              <w:t>Д</w:t>
            </w:r>
            <w:r w:rsidRPr="004D56E7">
              <w:rPr>
                <w:i/>
                <w:vertAlign w:val="subscript"/>
              </w:rPr>
              <w:t>р.м.соут</w:t>
            </w:r>
            <w:r w:rsidRPr="004D56E7">
              <w:rPr>
                <w:vertAlign w:val="subscript"/>
              </w:rPr>
              <w:t xml:space="preserve"> </w:t>
            </w:r>
            <w:r w:rsidRPr="004D56E7">
              <w:t xml:space="preserve">= </w:t>
            </w:r>
            <w:r w:rsidRPr="004D56E7">
              <w:rPr>
                <w:position w:val="-28"/>
              </w:rPr>
              <w:object w:dxaOrig="12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3pt" o:ole="">
                  <v:imagedata r:id="rId10" o:title=""/>
                </v:shape>
                <o:OLEObject Type="Embed" ProgID="Equation.3" ShapeID="_x0000_i1025" DrawAspect="Content" ObjectID="_1636802057" r:id="rId11"/>
              </w:object>
            </w:r>
            <w:r w:rsidRPr="004D56E7">
              <w:rPr>
                <w:position w:val="-6"/>
              </w:rPr>
              <w:object w:dxaOrig="560" w:dyaOrig="279">
                <v:shape id="_x0000_i1026" type="#_x0000_t75" style="width:27.75pt;height:14.25pt" o:ole="">
                  <v:imagedata r:id="rId12" o:title=""/>
                </v:shape>
                <o:OLEObject Type="Embed" ProgID="Equation.3" ShapeID="_x0000_i1026" DrawAspect="Content" ObjectID="_1636802058" r:id="rId13"/>
              </w:object>
            </w:r>
            <w:r w:rsidRPr="004D56E7">
              <w:t>%</w:t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6E7">
              <w:t>Где:</w:t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6E7">
              <w:t>- К</w:t>
            </w:r>
            <w:r w:rsidRPr="004D56E7">
              <w:rPr>
                <w:vertAlign w:val="subscript"/>
              </w:rPr>
              <w:t xml:space="preserve">р.м.соут </w:t>
            </w:r>
            <w:r w:rsidRPr="004D56E7">
              <w:t>- количество рабочих мест, на которых проведена специальная оценка условий труда, ед.</w:t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6E7">
              <w:t>- К</w:t>
            </w:r>
            <w:r w:rsidRPr="004D56E7">
              <w:rPr>
                <w:vertAlign w:val="subscript"/>
              </w:rPr>
              <w:t xml:space="preserve">р.м </w:t>
            </w:r>
            <w:r w:rsidRPr="004D56E7">
              <w:t>– количество рабочих мест на территории Черемховского районного муниципального образования, ед.</w:t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6E7">
              <w:t>Источник данных – информация о состоянии условий и охраны труда на территории Черемховского районного муниципального образования.</w:t>
            </w:r>
          </w:p>
        </w:tc>
      </w:tr>
      <w:tr w:rsidR="00A64089" w:rsidRPr="004D56E7" w:rsidTr="00A200C8">
        <w:tc>
          <w:tcPr>
            <w:tcW w:w="708" w:type="dxa"/>
            <w:shd w:val="clear" w:color="auto" w:fill="auto"/>
          </w:tcPr>
          <w:p w:rsidR="00A64089" w:rsidRPr="004D56E7" w:rsidRDefault="00A64089" w:rsidP="007322B7">
            <w:pPr>
              <w:jc w:val="both"/>
            </w:pPr>
            <w:r w:rsidRPr="004D56E7">
              <w:t>2</w:t>
            </w:r>
          </w:p>
        </w:tc>
        <w:tc>
          <w:tcPr>
            <w:tcW w:w="3256" w:type="dxa"/>
            <w:shd w:val="clear" w:color="auto" w:fill="auto"/>
          </w:tcPr>
          <w:p w:rsidR="00A64089" w:rsidRPr="004D56E7" w:rsidRDefault="00A64089" w:rsidP="007322B7">
            <w:pPr>
              <w:ind w:left="12" w:hanging="12"/>
              <w:jc w:val="both"/>
              <w:rPr>
                <w:highlight w:val="green"/>
              </w:rPr>
            </w:pPr>
            <w:r w:rsidRPr="004D56E7">
              <w:t>Доля организаций и индивидуальных предпринимателей Черемховского районного муниципального образования, принявших участие в конкурсе</w:t>
            </w:r>
          </w:p>
        </w:tc>
        <w:tc>
          <w:tcPr>
            <w:tcW w:w="5812" w:type="dxa"/>
          </w:tcPr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D56E7">
              <w:t>Д</w:t>
            </w:r>
            <w:r w:rsidRPr="004D56E7">
              <w:rPr>
                <w:vertAlign w:val="subscript"/>
              </w:rPr>
              <w:t>у.к</w:t>
            </w:r>
            <w:r w:rsidRPr="004D56E7">
              <w:rPr>
                <w:i/>
              </w:rPr>
              <w:t>.</w:t>
            </w:r>
            <w:r w:rsidRPr="004D56E7">
              <w:rPr>
                <w:b/>
              </w:rPr>
              <w:t xml:space="preserve">= </w:t>
            </w:r>
            <w:r w:rsidR="00A200C8" w:rsidRPr="004D56E7">
              <w:rPr>
                <w:b/>
                <w:position w:val="-12"/>
              </w:rPr>
              <w:object w:dxaOrig="600" w:dyaOrig="400">
                <v:shape id="_x0000_i1027" type="#_x0000_t75" style="width:40.5pt;height:27.75pt" o:ole="">
                  <v:imagedata r:id="rId14" o:title=""/>
                </v:shape>
                <o:OLEObject Type="Embed" ProgID="Equation.3" ShapeID="_x0000_i1027" DrawAspect="Content" ObjectID="_1636802059" r:id="rId15"/>
              </w:object>
            </w:r>
            <w:r w:rsidRPr="004D56E7">
              <w:rPr>
                <w:b/>
                <w:i/>
                <w:position w:val="-6"/>
              </w:rPr>
              <w:object w:dxaOrig="560" w:dyaOrig="279">
                <v:shape id="_x0000_i1028" type="#_x0000_t75" style="width:27.75pt;height:14.25pt" o:ole="">
                  <v:imagedata r:id="rId16" o:title=""/>
                </v:shape>
                <o:OLEObject Type="Embed" ProgID="Equation.3" ShapeID="_x0000_i1028" DrawAspect="Content" ObjectID="_1636802060" r:id="rId17"/>
              </w:object>
            </w:r>
            <w:r w:rsidRPr="004D56E7">
              <w:t>%</w:t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6E7">
              <w:t xml:space="preserve">Где: </w:t>
            </w:r>
          </w:p>
          <w:p w:rsidR="00A64089" w:rsidRPr="004D56E7" w:rsidRDefault="00A64089" w:rsidP="007322B7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jc w:val="both"/>
            </w:pPr>
            <w:r w:rsidRPr="004D56E7">
              <w:t>- К</w:t>
            </w:r>
            <w:r w:rsidRPr="004D56E7">
              <w:rPr>
                <w:vertAlign w:val="subscript"/>
              </w:rPr>
              <w:t>уч.п.з</w:t>
            </w:r>
            <w:r w:rsidRPr="004D56E7">
              <w:t>. – количество участников конкурсов, подавших заявки на участие в конкурсах, ед.</w:t>
            </w:r>
          </w:p>
          <w:p w:rsidR="00A64089" w:rsidRPr="004D56E7" w:rsidRDefault="00A64089" w:rsidP="007322B7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jc w:val="both"/>
            </w:pPr>
            <w:r w:rsidRPr="004D56E7">
              <w:t>- К</w:t>
            </w:r>
            <w:r w:rsidRPr="004D56E7">
              <w:rPr>
                <w:vertAlign w:val="subscript"/>
              </w:rPr>
              <w:t>о.ип</w:t>
            </w:r>
            <w:r w:rsidRPr="004D56E7">
              <w:t>. – количество организаций и индивидуальных предпринимателей, осуществляющих деятельность на территории Черемховского районного муниципального образования, ед.</w:t>
            </w:r>
          </w:p>
          <w:p w:rsidR="00A64089" w:rsidRPr="004D56E7" w:rsidRDefault="00A64089" w:rsidP="007322B7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ind w:firstLine="714"/>
              <w:jc w:val="both"/>
            </w:pPr>
            <w:r w:rsidRPr="004D56E7">
              <w:t>Источник данных – Журнал приема заявок на участие в конкурсе</w:t>
            </w:r>
          </w:p>
        </w:tc>
      </w:tr>
      <w:tr w:rsidR="00A64089" w:rsidRPr="004D56E7" w:rsidTr="00A200C8">
        <w:tc>
          <w:tcPr>
            <w:tcW w:w="708" w:type="dxa"/>
            <w:shd w:val="clear" w:color="auto" w:fill="auto"/>
          </w:tcPr>
          <w:p w:rsidR="00A64089" w:rsidRPr="004D56E7" w:rsidRDefault="00A64089" w:rsidP="007322B7">
            <w:pPr>
              <w:jc w:val="both"/>
            </w:pPr>
            <w:r w:rsidRPr="004D56E7">
              <w:t>3</w:t>
            </w:r>
          </w:p>
        </w:tc>
        <w:tc>
          <w:tcPr>
            <w:tcW w:w="3256" w:type="dxa"/>
            <w:shd w:val="clear" w:color="auto" w:fill="auto"/>
          </w:tcPr>
          <w:p w:rsidR="00A64089" w:rsidRPr="004D56E7" w:rsidRDefault="00A64089" w:rsidP="007322B7">
            <w:pPr>
              <w:rPr>
                <w:highlight w:val="green"/>
              </w:rPr>
            </w:pPr>
            <w:r w:rsidRPr="004D56E7">
              <w:t>Доля работодателей, работников Черемховского районного муниципального образования, прошедших обучение по охране труда, %</w:t>
            </w:r>
          </w:p>
        </w:tc>
        <w:tc>
          <w:tcPr>
            <w:tcW w:w="5812" w:type="dxa"/>
          </w:tcPr>
          <w:p w:rsidR="00A64089" w:rsidRPr="004D56E7" w:rsidRDefault="00A64089" w:rsidP="00A200C8">
            <w:pPr>
              <w:pStyle w:val="af2"/>
            </w:pPr>
            <w:r w:rsidRPr="004D56E7">
              <w:t xml:space="preserve">Д </w:t>
            </w:r>
            <w:r w:rsidRPr="004D56E7">
              <w:rPr>
                <w:vertAlign w:val="subscript"/>
              </w:rPr>
              <w:t>обуч</w:t>
            </w:r>
            <w:r w:rsidRPr="004D56E7">
              <w:t xml:space="preserve">.= </w:t>
            </w:r>
            <w:r w:rsidR="00A200C8" w:rsidRPr="00A200C8">
              <w:rPr>
                <w:position w:val="-28"/>
              </w:rPr>
              <w:object w:dxaOrig="840" w:dyaOrig="540">
                <v:shape id="_x0000_i1029" type="#_x0000_t75" style="width:90.75pt;height:35.25pt" o:ole="">
                  <v:imagedata r:id="rId18" o:title=""/>
                </v:shape>
                <o:OLEObject Type="Embed" ProgID="Equation.3" ShapeID="_x0000_i1029" DrawAspect="Content" ObjectID="_1636802061" r:id="rId19"/>
              </w:object>
            </w:r>
            <w:r w:rsidRPr="004D56E7">
              <w:rPr>
                <w:position w:val="-6"/>
              </w:rPr>
              <w:object w:dxaOrig="760" w:dyaOrig="279">
                <v:shape id="_x0000_i1030" type="#_x0000_t75" style="width:38.25pt;height:14.25pt" o:ole="">
                  <v:imagedata r:id="rId20" o:title=""/>
                </v:shape>
                <o:OLEObject Type="Embed" ProgID="Equation.3" ShapeID="_x0000_i1030" DrawAspect="Content" ObjectID="_1636802062" r:id="rId21"/>
              </w:object>
            </w:r>
            <w:r w:rsidRPr="004D56E7">
              <w:t>,</w:t>
            </w:r>
            <w:r w:rsidRPr="004D56E7">
              <w:rPr>
                <w:position w:val="-10"/>
              </w:rPr>
              <w:object w:dxaOrig="180" w:dyaOrig="340">
                <v:shape id="_x0000_i1031" type="#_x0000_t75" style="width:9pt;height:17.25pt" o:ole="">
                  <v:imagedata r:id="rId22" o:title=""/>
                </v:shape>
                <o:OLEObject Type="Embed" ProgID="Equation.3" ShapeID="_x0000_i1031" DrawAspect="Content" ObjectID="_1636802063" r:id="rId23"/>
              </w:object>
            </w:r>
            <w:r w:rsidRPr="004D56E7">
              <w:rPr>
                <w:position w:val="-10"/>
              </w:rPr>
              <w:object w:dxaOrig="180" w:dyaOrig="340">
                <v:shape id="_x0000_i1032" type="#_x0000_t75" style="width:9pt;height:17.25pt" o:ole="">
                  <v:imagedata r:id="rId22" o:title=""/>
                </v:shape>
                <o:OLEObject Type="Embed" ProgID="Equation.3" ShapeID="_x0000_i1032" DrawAspect="Content" ObjectID="_1636802064" r:id="rId24"/>
              </w:object>
            </w:r>
            <w:r w:rsidRPr="004D56E7">
              <w:rPr>
                <w:position w:val="-10"/>
              </w:rPr>
              <w:object w:dxaOrig="180" w:dyaOrig="340">
                <v:shape id="_x0000_i1033" type="#_x0000_t75" style="width:9pt;height:17.25pt" o:ole="">
                  <v:imagedata r:id="rId22" o:title=""/>
                </v:shape>
                <o:OLEObject Type="Embed" ProgID="Equation.3" ShapeID="_x0000_i1033" DrawAspect="Content" ObjectID="_1636802065" r:id="rId25"/>
              </w:object>
            </w:r>
          </w:p>
          <w:p w:rsidR="00A64089" w:rsidRPr="004D56E7" w:rsidRDefault="00A64089" w:rsidP="007322B7">
            <w:pPr>
              <w:widowControl w:val="0"/>
              <w:tabs>
                <w:tab w:val="left" w:pos="1859"/>
              </w:tabs>
              <w:autoSpaceDE w:val="0"/>
              <w:autoSpaceDN w:val="0"/>
              <w:adjustRightInd w:val="0"/>
              <w:jc w:val="both"/>
            </w:pPr>
            <w:r w:rsidRPr="004D56E7">
              <w:t>Где:</w:t>
            </w:r>
            <w:r w:rsidRPr="004D56E7">
              <w:tab/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6E7">
              <w:t xml:space="preserve">- К </w:t>
            </w:r>
            <w:r w:rsidRPr="004D56E7">
              <w:rPr>
                <w:vertAlign w:val="subscript"/>
              </w:rPr>
              <w:t>обуч.</w:t>
            </w:r>
            <w:r w:rsidRPr="004D56E7">
              <w:t xml:space="preserve"> – количество работников, работодателей, прошедших обучение по охране труда, ед.</w:t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64089">
              <w:t xml:space="preserve">К </w:t>
            </w:r>
            <w:r w:rsidRPr="00A64089">
              <w:rPr>
                <w:vertAlign w:val="subscript"/>
              </w:rPr>
              <w:t>подл. обуч</w:t>
            </w:r>
            <w:r w:rsidRPr="004D56E7">
              <w:t>.</w:t>
            </w:r>
            <w:r>
              <w:t xml:space="preserve"> </w:t>
            </w:r>
            <w:r w:rsidRPr="004D56E7">
              <w:t xml:space="preserve">- </w:t>
            </w:r>
            <w:r>
              <w:t>количество</w:t>
            </w:r>
            <w:r w:rsidRPr="004D56E7">
              <w:t xml:space="preserve"> работников</w:t>
            </w:r>
            <w:r>
              <w:t>, работодателей, подлежащих обучению в соответствии с требованиями</w:t>
            </w:r>
            <w:r w:rsidR="00A200C8">
              <w:t xml:space="preserve"> действующего законодательства, </w:t>
            </w:r>
            <w:r w:rsidRPr="004D56E7">
              <w:t>на территории Черемховского районного муниципального образования, чел.</w:t>
            </w:r>
          </w:p>
          <w:p w:rsidR="00A64089" w:rsidRPr="004D56E7" w:rsidRDefault="00A64089" w:rsidP="007322B7">
            <w:pPr>
              <w:widowControl w:val="0"/>
              <w:autoSpaceDE w:val="0"/>
              <w:autoSpaceDN w:val="0"/>
              <w:adjustRightInd w:val="0"/>
              <w:ind w:firstLine="714"/>
              <w:jc w:val="both"/>
            </w:pPr>
            <w:r w:rsidRPr="004D56E7">
              <w:t>Источник данных – информация о состоянии условий и охраны труда на территории Черемховского районного муниципального образования.</w:t>
            </w:r>
          </w:p>
        </w:tc>
      </w:tr>
    </w:tbl>
    <w:p w:rsidR="00A64089" w:rsidRDefault="00A64089" w:rsidP="00A640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F97" w:rsidRDefault="00A200C8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пункт 2.1 Задача Подпрограммы 2 Совершенствование системы управления охраной труда, внедрение системы управления профессиональными рисками в организациях Черемховского района Приложения №</w:t>
      </w:r>
      <w:r w:rsidR="00F210BC">
        <w:rPr>
          <w:sz w:val="28"/>
          <w:szCs w:val="28"/>
        </w:rPr>
        <w:t xml:space="preserve"> </w:t>
      </w:r>
      <w:r>
        <w:rPr>
          <w:sz w:val="28"/>
          <w:szCs w:val="28"/>
        </w:rPr>
        <w:t>5 к муниципальной программе, утверждённой постановлением администрации Черемховского районного муниципального образования от 13</w:t>
      </w:r>
      <w:r w:rsidR="00F210BC">
        <w:rPr>
          <w:sz w:val="28"/>
          <w:szCs w:val="28"/>
        </w:rPr>
        <w:t>.</w:t>
      </w:r>
      <w:r>
        <w:rPr>
          <w:sz w:val="28"/>
          <w:szCs w:val="28"/>
        </w:rPr>
        <w:t>11.2017 № 663, Показатели результативности муниципальной программы изложить в</w:t>
      </w:r>
      <w:r w:rsidR="00F210BC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F210BC">
        <w:rPr>
          <w:sz w:val="28"/>
          <w:szCs w:val="28"/>
        </w:rPr>
        <w:t xml:space="preserve"> Приложения к настоящему постановлению.</w:t>
      </w:r>
      <w:r>
        <w:rPr>
          <w:sz w:val="28"/>
          <w:szCs w:val="28"/>
        </w:rPr>
        <w:t xml:space="preserve">  </w:t>
      </w:r>
    </w:p>
    <w:p w:rsidR="009C7AF9" w:rsidRPr="00E80C0F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="00F92E9A">
        <w:rPr>
          <w:sz w:val="28"/>
          <w:szCs w:val="28"/>
        </w:rPr>
        <w:tab/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5F11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4A7" w:rsidRDefault="00EB14A7" w:rsidP="00F92E9A">
      <w:pPr>
        <w:tabs>
          <w:tab w:val="left" w:pos="8364"/>
        </w:tabs>
        <w:ind w:left="8364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F92E9A">
      <w:pPr>
        <w:tabs>
          <w:tab w:val="left" w:pos="8364"/>
        </w:tabs>
        <w:ind w:left="8364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F92E9A">
      <w:pPr>
        <w:tabs>
          <w:tab w:val="left" w:pos="8364"/>
        </w:tabs>
        <w:ind w:left="8364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F92E9A" w:rsidP="00F92E9A">
      <w:pPr>
        <w:pStyle w:val="4"/>
        <w:shd w:val="clear" w:color="auto" w:fill="auto"/>
        <w:tabs>
          <w:tab w:val="left" w:pos="8364"/>
        </w:tabs>
        <w:spacing w:before="0" w:after="0" w:line="240" w:lineRule="auto"/>
        <w:ind w:left="8364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02.12.2019 № 712-п</w:t>
      </w:r>
    </w:p>
    <w:p w:rsidR="00881166" w:rsidRDefault="00881166" w:rsidP="00F92E9A">
      <w:pPr>
        <w:tabs>
          <w:tab w:val="left" w:pos="8364"/>
        </w:tabs>
        <w:ind w:left="8364" w:right="-456"/>
        <w:rPr>
          <w:caps/>
          <w:sz w:val="26"/>
          <w:szCs w:val="26"/>
        </w:rPr>
      </w:pPr>
    </w:p>
    <w:p w:rsidR="00881166" w:rsidRDefault="00881166" w:rsidP="00F92E9A">
      <w:pPr>
        <w:tabs>
          <w:tab w:val="left" w:pos="8364"/>
        </w:tabs>
        <w:ind w:left="8364" w:right="-456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F210BC">
        <w:rPr>
          <w:sz w:val="26"/>
          <w:szCs w:val="26"/>
        </w:rPr>
        <w:t>5</w:t>
      </w:r>
    </w:p>
    <w:p w:rsidR="00312A7B" w:rsidRPr="00881166" w:rsidRDefault="00312A7B" w:rsidP="00F92E9A">
      <w:pPr>
        <w:tabs>
          <w:tab w:val="left" w:pos="8364"/>
        </w:tabs>
        <w:ind w:left="8364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F92E9A">
      <w:pPr>
        <w:tabs>
          <w:tab w:val="left" w:pos="8364"/>
        </w:tabs>
        <w:ind w:left="8364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Default="00312A7B" w:rsidP="00F92E9A">
      <w:pPr>
        <w:tabs>
          <w:tab w:val="left" w:pos="8364"/>
        </w:tabs>
        <w:ind w:left="8364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456A3D" w:rsidRDefault="00456A3D" w:rsidP="00CA7E90">
      <w:pPr>
        <w:ind w:left="9781" w:right="-456"/>
      </w:pPr>
    </w:p>
    <w:p w:rsidR="00456A3D" w:rsidRPr="00B918E9" w:rsidRDefault="00456A3D" w:rsidP="00456A3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B918E9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</w:p>
    <w:p w:rsidR="00456A3D" w:rsidRDefault="00456A3D" w:rsidP="00456A3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B918E9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5366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3964"/>
        <w:gridCol w:w="1158"/>
        <w:gridCol w:w="1385"/>
        <w:gridCol w:w="1163"/>
        <w:gridCol w:w="1329"/>
        <w:gridCol w:w="1102"/>
        <w:gridCol w:w="24"/>
        <w:gridCol w:w="1402"/>
        <w:gridCol w:w="15"/>
        <w:gridCol w:w="1249"/>
        <w:gridCol w:w="26"/>
        <w:gridCol w:w="1833"/>
        <w:gridCol w:w="12"/>
      </w:tblGrid>
      <w:tr w:rsidR="000609D0" w:rsidRPr="004D56E7" w:rsidTr="00F32E63">
        <w:trPr>
          <w:trHeight w:val="69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 xml:space="preserve">Наименование показателя результативности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Базовое значение за 2016 год</w:t>
            </w:r>
          </w:p>
        </w:tc>
        <w:tc>
          <w:tcPr>
            <w:tcW w:w="8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Планируемое значение по годам</w:t>
            </w:r>
          </w:p>
        </w:tc>
      </w:tr>
      <w:tr w:rsidR="00F32E63" w:rsidRPr="004D56E7" w:rsidTr="00F32E63">
        <w:trPr>
          <w:trHeight w:val="60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0" w:rsidRPr="004D56E7" w:rsidRDefault="000609D0" w:rsidP="007322B7"/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0" w:rsidRPr="004D56E7" w:rsidRDefault="000609D0" w:rsidP="007322B7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0" w:rsidRPr="004D56E7" w:rsidRDefault="000609D0" w:rsidP="007322B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0" w:rsidRPr="004D56E7" w:rsidRDefault="000609D0" w:rsidP="007322B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2018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2020 год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2021 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2022 год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9D0" w:rsidRPr="004D56E7" w:rsidRDefault="000609D0" w:rsidP="007322B7">
            <w:pPr>
              <w:jc w:val="center"/>
            </w:pPr>
            <w:r w:rsidRPr="004D56E7">
              <w:t>2023 год</w:t>
            </w:r>
          </w:p>
        </w:tc>
      </w:tr>
      <w:tr w:rsidR="00456A3D" w:rsidRPr="004D56E7" w:rsidTr="00F32E63">
        <w:trPr>
          <w:gridAfter w:val="1"/>
          <w:wAfter w:w="12" w:type="dxa"/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jc w:val="center"/>
            </w:pPr>
            <w:r w:rsidRPr="004D56E7">
              <w:t> </w:t>
            </w:r>
          </w:p>
        </w:tc>
        <w:tc>
          <w:tcPr>
            <w:tcW w:w="14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6A3D" w:rsidRPr="004D56E7" w:rsidRDefault="00456A3D" w:rsidP="007322B7">
            <w:pPr>
              <w:jc w:val="center"/>
            </w:pPr>
            <w:r w:rsidRPr="004D56E7">
              <w:t xml:space="preserve">Подпрограмма 2 </w:t>
            </w:r>
            <w:r w:rsidRPr="004D56E7">
              <w:rPr>
                <w:rStyle w:val="FontStyle14"/>
              </w:rPr>
              <w:t>«Улучшение условий охраны труда в Черемховском районном муниципальном образовании» на 2018-2023 годы</w:t>
            </w:r>
          </w:p>
        </w:tc>
      </w:tr>
      <w:tr w:rsidR="00456A3D" w:rsidRPr="004D56E7" w:rsidTr="00F32E63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jc w:val="center"/>
            </w:pPr>
            <w:r w:rsidRPr="004D56E7">
              <w:t>2.1.</w:t>
            </w:r>
          </w:p>
        </w:tc>
        <w:tc>
          <w:tcPr>
            <w:tcW w:w="14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6A3D" w:rsidRPr="004D56E7" w:rsidRDefault="00456A3D" w:rsidP="00456A3D">
            <w:pPr>
              <w:pStyle w:val="ab"/>
              <w:rPr>
                <w:sz w:val="24"/>
                <w:szCs w:val="24"/>
              </w:rPr>
            </w:pPr>
            <w:r w:rsidRPr="004D033E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  <w:r w:rsidRPr="004D03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системы управления охраной труда, внедрение системы управления профессиональными рисками в организациях Черемховского района</w:t>
            </w:r>
          </w:p>
        </w:tc>
      </w:tr>
      <w:tr w:rsidR="00456A3D" w:rsidRPr="004D56E7" w:rsidTr="00F32E63">
        <w:trPr>
          <w:gridAfter w:val="1"/>
          <w:wAfter w:w="12" w:type="dxa"/>
          <w:trHeight w:val="67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A3D" w:rsidRPr="004D56E7" w:rsidRDefault="00456A3D" w:rsidP="007322B7"/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r w:rsidRPr="00456A3D">
              <w:t>Доля рабочих мест, на которых проведена специальная оценка условий труда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6A3D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AA2B93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AA2B93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0609D0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0609D0" w:rsidP="000609D0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92,</w:t>
            </w:r>
            <w:r w:rsidR="00456A3D" w:rsidRPr="00456A3D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0609D0" w:rsidP="000609D0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0609D0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97,0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56A3D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56A3D">
              <w:t>100,0</w:t>
            </w:r>
          </w:p>
        </w:tc>
      </w:tr>
      <w:tr w:rsidR="00456A3D" w:rsidRPr="004D56E7" w:rsidTr="00F32E63">
        <w:trPr>
          <w:gridAfter w:val="1"/>
          <w:wAfter w:w="12" w:type="dxa"/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A3D" w:rsidRPr="004D56E7" w:rsidRDefault="00456A3D" w:rsidP="007322B7"/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r w:rsidRPr="004D56E7">
              <w:t>Доля организаций и индивидуальных предпринимателей Черемховского районного муниципального образования, принявших участие в конкурсе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5,6</w:t>
            </w: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A81520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456A3D" w:rsidRPr="004D56E7"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5,8</w:t>
            </w: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6,0</w:t>
            </w:r>
          </w:p>
        </w:tc>
      </w:tr>
      <w:tr w:rsidR="00456A3D" w:rsidRPr="004D56E7" w:rsidTr="00F32E63">
        <w:trPr>
          <w:gridAfter w:val="1"/>
          <w:wAfter w:w="12" w:type="dxa"/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A3D" w:rsidRPr="004D56E7" w:rsidRDefault="00456A3D" w:rsidP="007322B7"/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r w:rsidRPr="004D56E7">
              <w:t>Доля работодателей, работников, прошедших обучение по охране труда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AA2B93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AA2B93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09D0">
              <w:t>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0609D0" w:rsidP="000609D0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0609D0" w:rsidP="000609D0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0609D0" w:rsidP="000609D0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0609D0" w:rsidP="000609D0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A3D" w:rsidRPr="004D56E7" w:rsidRDefault="00456A3D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456A3D" w:rsidRPr="004D56E7" w:rsidRDefault="000609D0" w:rsidP="007322B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100,0</w:t>
            </w:r>
          </w:p>
        </w:tc>
      </w:tr>
    </w:tbl>
    <w:p w:rsidR="00826259" w:rsidRPr="00872634" w:rsidRDefault="00826259" w:rsidP="00F92E9A">
      <w:pPr>
        <w:pStyle w:val="4"/>
        <w:shd w:val="clear" w:color="auto" w:fill="auto"/>
        <w:spacing w:before="0" w:after="0" w:line="240" w:lineRule="auto"/>
        <w:ind w:right="-1"/>
        <w:rPr>
          <w:rFonts w:ascii="Times New Roman" w:hAnsi="Times New Roman"/>
        </w:rPr>
      </w:pPr>
    </w:p>
    <w:sectPr w:rsidR="00826259" w:rsidRPr="00872634" w:rsidSect="00872634">
      <w:footerReference w:type="even" r:id="rId26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34" w:rsidRDefault="00F54434" w:rsidP="00640A61">
      <w:r>
        <w:separator/>
      </w:r>
    </w:p>
  </w:endnote>
  <w:endnote w:type="continuationSeparator" w:id="0">
    <w:p w:rsidR="00F54434" w:rsidRDefault="00F54434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7E" w:rsidRDefault="00C6297E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297E" w:rsidRDefault="00C629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34" w:rsidRDefault="00F54434" w:rsidP="00640A61">
      <w:r>
        <w:separator/>
      </w:r>
    </w:p>
  </w:footnote>
  <w:footnote w:type="continuationSeparator" w:id="0">
    <w:p w:rsidR="00F54434" w:rsidRDefault="00F54434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CC"/>
    <w:rsid w:val="00003C43"/>
    <w:rsid w:val="00004FE4"/>
    <w:rsid w:val="00020AE9"/>
    <w:rsid w:val="00030BB7"/>
    <w:rsid w:val="00032399"/>
    <w:rsid w:val="00034076"/>
    <w:rsid w:val="0003612A"/>
    <w:rsid w:val="00047F6D"/>
    <w:rsid w:val="000517AE"/>
    <w:rsid w:val="000542FF"/>
    <w:rsid w:val="000609D0"/>
    <w:rsid w:val="00071A1F"/>
    <w:rsid w:val="00073A28"/>
    <w:rsid w:val="00081454"/>
    <w:rsid w:val="00086C7E"/>
    <w:rsid w:val="00095E3B"/>
    <w:rsid w:val="000A477B"/>
    <w:rsid w:val="000C0A78"/>
    <w:rsid w:val="000C13B2"/>
    <w:rsid w:val="000C2086"/>
    <w:rsid w:val="000C560B"/>
    <w:rsid w:val="000C685F"/>
    <w:rsid w:val="000E370D"/>
    <w:rsid w:val="000E39AA"/>
    <w:rsid w:val="000E427C"/>
    <w:rsid w:val="000F0FA0"/>
    <w:rsid w:val="001048B4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E02D8"/>
    <w:rsid w:val="001E709E"/>
    <w:rsid w:val="001F1B8C"/>
    <w:rsid w:val="001F5202"/>
    <w:rsid w:val="002045C0"/>
    <w:rsid w:val="002105E1"/>
    <w:rsid w:val="002115D5"/>
    <w:rsid w:val="002224CC"/>
    <w:rsid w:val="002232AB"/>
    <w:rsid w:val="002417C9"/>
    <w:rsid w:val="0025044B"/>
    <w:rsid w:val="00263B0F"/>
    <w:rsid w:val="00287772"/>
    <w:rsid w:val="00287B45"/>
    <w:rsid w:val="002A42BC"/>
    <w:rsid w:val="002D5C01"/>
    <w:rsid w:val="00312A7B"/>
    <w:rsid w:val="00316368"/>
    <w:rsid w:val="0032289A"/>
    <w:rsid w:val="00336885"/>
    <w:rsid w:val="003427A5"/>
    <w:rsid w:val="00346ED8"/>
    <w:rsid w:val="003514F2"/>
    <w:rsid w:val="00355F55"/>
    <w:rsid w:val="0036071B"/>
    <w:rsid w:val="003670AA"/>
    <w:rsid w:val="003746CE"/>
    <w:rsid w:val="00382CDD"/>
    <w:rsid w:val="0038701F"/>
    <w:rsid w:val="003A1862"/>
    <w:rsid w:val="003B315B"/>
    <w:rsid w:val="003D5646"/>
    <w:rsid w:val="003D5DB2"/>
    <w:rsid w:val="003D65E0"/>
    <w:rsid w:val="003E2165"/>
    <w:rsid w:val="003F1008"/>
    <w:rsid w:val="00412063"/>
    <w:rsid w:val="00430220"/>
    <w:rsid w:val="00446FFB"/>
    <w:rsid w:val="00452B99"/>
    <w:rsid w:val="00452DDD"/>
    <w:rsid w:val="00456A3D"/>
    <w:rsid w:val="004608DC"/>
    <w:rsid w:val="004661EE"/>
    <w:rsid w:val="00477076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70A21"/>
    <w:rsid w:val="00573D70"/>
    <w:rsid w:val="005870C4"/>
    <w:rsid w:val="0059023E"/>
    <w:rsid w:val="005940CE"/>
    <w:rsid w:val="005970D1"/>
    <w:rsid w:val="005A0404"/>
    <w:rsid w:val="005A0BD0"/>
    <w:rsid w:val="005A22AC"/>
    <w:rsid w:val="005A257A"/>
    <w:rsid w:val="005B2EDA"/>
    <w:rsid w:val="005B7C8A"/>
    <w:rsid w:val="005E64B2"/>
    <w:rsid w:val="005E7288"/>
    <w:rsid w:val="005F1165"/>
    <w:rsid w:val="006050C3"/>
    <w:rsid w:val="00607005"/>
    <w:rsid w:val="006139EE"/>
    <w:rsid w:val="00620AE8"/>
    <w:rsid w:val="00633DE5"/>
    <w:rsid w:val="00634B91"/>
    <w:rsid w:val="00640A61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D2CCC"/>
    <w:rsid w:val="006E38C1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76C"/>
    <w:rsid w:val="007D0D32"/>
    <w:rsid w:val="007E6A39"/>
    <w:rsid w:val="007F77F3"/>
    <w:rsid w:val="00802C3B"/>
    <w:rsid w:val="00810C83"/>
    <w:rsid w:val="00824F30"/>
    <w:rsid w:val="00825C54"/>
    <w:rsid w:val="00826259"/>
    <w:rsid w:val="00842173"/>
    <w:rsid w:val="00855275"/>
    <w:rsid w:val="0086201B"/>
    <w:rsid w:val="0087073D"/>
    <w:rsid w:val="00870F48"/>
    <w:rsid w:val="00871089"/>
    <w:rsid w:val="00872634"/>
    <w:rsid w:val="008726CB"/>
    <w:rsid w:val="00881166"/>
    <w:rsid w:val="00884187"/>
    <w:rsid w:val="00885F82"/>
    <w:rsid w:val="008949D7"/>
    <w:rsid w:val="00894FA3"/>
    <w:rsid w:val="00897AD1"/>
    <w:rsid w:val="008B2C06"/>
    <w:rsid w:val="008B5BC8"/>
    <w:rsid w:val="008B5D91"/>
    <w:rsid w:val="008E3555"/>
    <w:rsid w:val="008E3B73"/>
    <w:rsid w:val="008F00A2"/>
    <w:rsid w:val="00904A67"/>
    <w:rsid w:val="00914BFA"/>
    <w:rsid w:val="00932CFD"/>
    <w:rsid w:val="00933882"/>
    <w:rsid w:val="00935070"/>
    <w:rsid w:val="00954391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00C8"/>
    <w:rsid w:val="00A2330F"/>
    <w:rsid w:val="00A25034"/>
    <w:rsid w:val="00A301DD"/>
    <w:rsid w:val="00A30697"/>
    <w:rsid w:val="00A4513C"/>
    <w:rsid w:val="00A57474"/>
    <w:rsid w:val="00A61035"/>
    <w:rsid w:val="00A64089"/>
    <w:rsid w:val="00A759A2"/>
    <w:rsid w:val="00A8052F"/>
    <w:rsid w:val="00A81520"/>
    <w:rsid w:val="00A873F6"/>
    <w:rsid w:val="00A93441"/>
    <w:rsid w:val="00AA2B93"/>
    <w:rsid w:val="00AA531E"/>
    <w:rsid w:val="00AC0FF0"/>
    <w:rsid w:val="00AC16D9"/>
    <w:rsid w:val="00AC7242"/>
    <w:rsid w:val="00B23DEF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82E35"/>
    <w:rsid w:val="00B846B8"/>
    <w:rsid w:val="00B9049A"/>
    <w:rsid w:val="00B90CAA"/>
    <w:rsid w:val="00B95EDB"/>
    <w:rsid w:val="00BC0C26"/>
    <w:rsid w:val="00BD0E8F"/>
    <w:rsid w:val="00BE51F2"/>
    <w:rsid w:val="00BF181F"/>
    <w:rsid w:val="00C10191"/>
    <w:rsid w:val="00C13168"/>
    <w:rsid w:val="00C27543"/>
    <w:rsid w:val="00C3523C"/>
    <w:rsid w:val="00C36E30"/>
    <w:rsid w:val="00C3771F"/>
    <w:rsid w:val="00C37A72"/>
    <w:rsid w:val="00C37A8D"/>
    <w:rsid w:val="00C6297E"/>
    <w:rsid w:val="00C65633"/>
    <w:rsid w:val="00C67EB8"/>
    <w:rsid w:val="00C72EF7"/>
    <w:rsid w:val="00C82F9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26A6"/>
    <w:rsid w:val="00D33E8C"/>
    <w:rsid w:val="00D35EC1"/>
    <w:rsid w:val="00D42A11"/>
    <w:rsid w:val="00D668FD"/>
    <w:rsid w:val="00D736DB"/>
    <w:rsid w:val="00D802A2"/>
    <w:rsid w:val="00D97B62"/>
    <w:rsid w:val="00DA0932"/>
    <w:rsid w:val="00DB11CF"/>
    <w:rsid w:val="00DD06A9"/>
    <w:rsid w:val="00DF1258"/>
    <w:rsid w:val="00E02625"/>
    <w:rsid w:val="00E02FE4"/>
    <w:rsid w:val="00E14917"/>
    <w:rsid w:val="00E15BF0"/>
    <w:rsid w:val="00E555A7"/>
    <w:rsid w:val="00E73C84"/>
    <w:rsid w:val="00E80C0F"/>
    <w:rsid w:val="00EA6FF6"/>
    <w:rsid w:val="00EB14A7"/>
    <w:rsid w:val="00EB1973"/>
    <w:rsid w:val="00EB1B1C"/>
    <w:rsid w:val="00EB4543"/>
    <w:rsid w:val="00EB4D4A"/>
    <w:rsid w:val="00EC39E7"/>
    <w:rsid w:val="00EC469C"/>
    <w:rsid w:val="00EE35D1"/>
    <w:rsid w:val="00EF3DAF"/>
    <w:rsid w:val="00EF5651"/>
    <w:rsid w:val="00F16540"/>
    <w:rsid w:val="00F210BC"/>
    <w:rsid w:val="00F2303F"/>
    <w:rsid w:val="00F24668"/>
    <w:rsid w:val="00F2540F"/>
    <w:rsid w:val="00F270D4"/>
    <w:rsid w:val="00F27688"/>
    <w:rsid w:val="00F32E63"/>
    <w:rsid w:val="00F35B14"/>
    <w:rsid w:val="00F4231B"/>
    <w:rsid w:val="00F4621E"/>
    <w:rsid w:val="00F53B9E"/>
    <w:rsid w:val="00F54434"/>
    <w:rsid w:val="00F6540F"/>
    <w:rsid w:val="00F657CC"/>
    <w:rsid w:val="00F71977"/>
    <w:rsid w:val="00F833BD"/>
    <w:rsid w:val="00F83DC8"/>
    <w:rsid w:val="00F856CA"/>
    <w:rsid w:val="00F87B8C"/>
    <w:rsid w:val="00F92E9A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D7A1A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0052"/>
  <w15:docId w15:val="{1146E942-7463-4373-8DE2-357EA21E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56A3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790D-E4AB-4CFB-8191-4F96B5A0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32</cp:revision>
  <cp:lastPrinted>2019-11-28T09:43:00Z</cp:lastPrinted>
  <dcterms:created xsi:type="dcterms:W3CDTF">2019-11-20T08:28:00Z</dcterms:created>
  <dcterms:modified xsi:type="dcterms:W3CDTF">2019-12-02T06:27:00Z</dcterms:modified>
</cp:coreProperties>
</file>