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520147">
        <w:rPr>
          <w:rFonts w:ascii="Times New Roman" w:hAnsi="Times New Roman"/>
          <w:sz w:val="24"/>
          <w:szCs w:val="24"/>
        </w:rPr>
        <w:t>17</w:t>
      </w:r>
      <w:r w:rsidR="00781A3A"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>августа</w:t>
      </w:r>
      <w:r w:rsidR="0057695B">
        <w:rPr>
          <w:rFonts w:ascii="Times New Roman" w:hAnsi="Times New Roman"/>
          <w:sz w:val="24"/>
          <w:szCs w:val="24"/>
        </w:rPr>
        <w:t xml:space="preserve">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B74808">
        <w:rPr>
          <w:rFonts w:ascii="Times New Roman" w:hAnsi="Times New Roman"/>
          <w:sz w:val="24"/>
          <w:szCs w:val="24"/>
        </w:rPr>
        <w:t xml:space="preserve">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520147">
        <w:rPr>
          <w:rFonts w:ascii="Times New Roman" w:hAnsi="Times New Roman"/>
          <w:sz w:val="24"/>
          <w:szCs w:val="24"/>
        </w:rPr>
        <w:t>172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B74808"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592B56">
        <w:rPr>
          <w:rFonts w:ascii="Times New Roman" w:hAnsi="Times New Roman" w:cs="Times New Roman"/>
          <w:sz w:val="24"/>
          <w:szCs w:val="24"/>
        </w:rPr>
        <w:t>перечня мероприятий</w:t>
      </w:r>
      <w:r w:rsidR="00382220">
        <w:rPr>
          <w:rFonts w:ascii="Times New Roman" w:hAnsi="Times New Roman" w:cs="Times New Roman"/>
          <w:sz w:val="24"/>
          <w:szCs w:val="24"/>
        </w:rPr>
        <w:t xml:space="preserve"> Подпрограммы 1 «</w:t>
      </w:r>
      <w:r w:rsidR="00382220"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2017-2019</w:t>
      </w:r>
      <w:r w:rsidR="00382220">
        <w:rPr>
          <w:rFonts w:ascii="Times New Roman" w:hAnsi="Times New Roman"/>
          <w:sz w:val="24"/>
          <w:szCs w:val="24"/>
        </w:rPr>
        <w:t xml:space="preserve"> годы»</w:t>
      </w:r>
      <w:r w:rsidR="00592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="00E875FC"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E875FC" w:rsidRPr="00A46364">
        <w:rPr>
          <w:rFonts w:ascii="Times New Roman" w:hAnsi="Times New Roman" w:cs="Times New Roman"/>
          <w:sz w:val="24"/>
          <w:szCs w:val="24"/>
        </w:rPr>
        <w:t>. 23, 46</w:t>
      </w:r>
      <w:proofErr w:type="gramEnd"/>
      <w:r w:rsidR="00E875FC" w:rsidRPr="00A46364">
        <w:rPr>
          <w:rFonts w:ascii="Times New Roman" w:hAnsi="Times New Roman" w:cs="Times New Roman"/>
          <w:sz w:val="24"/>
          <w:szCs w:val="24"/>
        </w:rPr>
        <w:t xml:space="preserve">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B74808">
        <w:rPr>
          <w:rFonts w:ascii="Times New Roman" w:hAnsi="Times New Roman"/>
          <w:sz w:val="24"/>
          <w:szCs w:val="24"/>
        </w:rPr>
        <w:t>7-2019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592B56" w:rsidRDefault="00094670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92B56">
        <w:rPr>
          <w:rFonts w:ascii="Times New Roman" w:hAnsi="Times New Roman"/>
          <w:sz w:val="24"/>
          <w:szCs w:val="24"/>
        </w:rPr>
        <w:t xml:space="preserve">. Строку «Основные мероприятия» </w:t>
      </w:r>
      <w:r w:rsidR="00592B56"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592B56">
        <w:rPr>
          <w:rFonts w:ascii="Times New Roman" w:hAnsi="Times New Roman"/>
          <w:sz w:val="24"/>
          <w:szCs w:val="24"/>
        </w:rPr>
        <w:t>1</w:t>
      </w:r>
      <w:r w:rsidR="00592B56" w:rsidRPr="004142DA">
        <w:rPr>
          <w:rFonts w:ascii="Times New Roman" w:hAnsi="Times New Roman"/>
          <w:sz w:val="24"/>
          <w:szCs w:val="24"/>
        </w:rPr>
        <w:t xml:space="preserve">  </w:t>
      </w:r>
      <w:r w:rsidR="00592B56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2017-2019</w:t>
      </w:r>
      <w:r w:rsidR="00592B56">
        <w:rPr>
          <w:rFonts w:ascii="Times New Roman" w:hAnsi="Times New Roman"/>
          <w:sz w:val="24"/>
          <w:szCs w:val="24"/>
        </w:rPr>
        <w:t xml:space="preserve"> годы»</w:t>
      </w:r>
      <w:r w:rsidR="00592B56" w:rsidRPr="006E03E0"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="00592B56"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92379" w:rsidRPr="00BC69CE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50"/>
      </w:tblGrid>
      <w:tr w:rsidR="00592B56" w:rsidRPr="00B8198A" w:rsidTr="00B8198A">
        <w:tc>
          <w:tcPr>
            <w:tcW w:w="2518" w:type="dxa"/>
            <w:vAlign w:val="center"/>
          </w:tcPr>
          <w:p w:rsidR="00592B56" w:rsidRPr="00B8198A" w:rsidRDefault="00592B56" w:rsidP="00B819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6950" w:type="dxa"/>
            <w:vAlign w:val="center"/>
          </w:tcPr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содержание </w:t>
            </w:r>
            <w:r w:rsidR="00382220"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ремонт </w:t>
            </w: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дорог (ремонт и капитальный ремонт автодорог, расчистка от снега, посыпка </w:t>
            </w:r>
            <w:proofErr w:type="gramStart"/>
            <w:r w:rsidR="008E5138"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против</w:t>
            </w:r>
            <w:proofErr w:type="gramEnd"/>
            <w:r w:rsidR="008E5138"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E5138"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гололедными</w:t>
            </w:r>
            <w:proofErr w:type="gramEnd"/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средствами, планировка дорог с гравийным покрытием);</w:t>
            </w:r>
          </w:p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- приобретение и установка знаков дорожного движения;</w:t>
            </w:r>
          </w:p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- нанесение дорожной разметки;</w:t>
            </w:r>
          </w:p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- содержание, ремонт, приобретение и установка остановочных павильонов;</w:t>
            </w:r>
          </w:p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разработка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значения;</w:t>
            </w:r>
          </w:p>
          <w:p w:rsidR="00B11D32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- подготовка технической документации на автомобильные дороги;</w:t>
            </w:r>
          </w:p>
          <w:p w:rsidR="00592B56" w:rsidRPr="00B8198A" w:rsidRDefault="00B11D32" w:rsidP="00B8198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98A"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проектно-сметной документации.</w:t>
            </w:r>
          </w:p>
        </w:tc>
      </w:tr>
    </w:tbl>
    <w:p w:rsidR="00FE3822" w:rsidRPr="00BC69CE" w:rsidRDefault="00FE3822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3071" w:rsidRDefault="00B11D32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91984">
        <w:rPr>
          <w:rFonts w:ascii="Times New Roman" w:hAnsi="Times New Roman"/>
          <w:sz w:val="24"/>
          <w:szCs w:val="24"/>
        </w:rPr>
        <w:t xml:space="preserve">. </w:t>
      </w:r>
      <w:r w:rsidR="00FE3822">
        <w:rPr>
          <w:rFonts w:ascii="Times New Roman" w:hAnsi="Times New Roman"/>
          <w:sz w:val="24"/>
          <w:szCs w:val="24"/>
        </w:rPr>
        <w:t>Раздел</w:t>
      </w:r>
      <w:r w:rsidR="00224E56" w:rsidRPr="004142DA">
        <w:rPr>
          <w:rFonts w:ascii="Times New Roman" w:hAnsi="Times New Roman"/>
          <w:sz w:val="24"/>
          <w:szCs w:val="24"/>
        </w:rPr>
        <w:t xml:space="preserve"> «</w:t>
      </w:r>
      <w:r w:rsidR="00513071" w:rsidRPr="00513071">
        <w:rPr>
          <w:rFonts w:ascii="Times New Roman" w:hAnsi="Times New Roman"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  <w:r w:rsidR="00513071">
        <w:rPr>
          <w:rFonts w:ascii="Times New Roman" w:hAnsi="Times New Roman"/>
          <w:b/>
          <w:sz w:val="24"/>
          <w:szCs w:val="24"/>
          <w:lang w:eastAsia="en-US"/>
        </w:rPr>
        <w:t xml:space="preserve">» </w:t>
      </w:r>
      <w:r w:rsidR="00A91984">
        <w:rPr>
          <w:rFonts w:ascii="Times New Roman" w:hAnsi="Times New Roman"/>
          <w:sz w:val="24"/>
          <w:szCs w:val="24"/>
        </w:rPr>
        <w:t>в Подпрограмме 1</w:t>
      </w:r>
      <w:r w:rsidR="00A91984" w:rsidRPr="00A91984">
        <w:rPr>
          <w:rFonts w:ascii="Times New Roman" w:hAnsi="Times New Roman"/>
          <w:sz w:val="24"/>
          <w:szCs w:val="24"/>
        </w:rPr>
        <w:t xml:space="preserve"> </w:t>
      </w:r>
      <w:r w:rsidR="00A91984">
        <w:rPr>
          <w:rFonts w:ascii="Times New Roman" w:hAnsi="Times New Roman"/>
          <w:sz w:val="24"/>
          <w:szCs w:val="24"/>
        </w:rPr>
        <w:t>«</w:t>
      </w:r>
      <w:r w:rsidR="00A91984"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2017-2019</w:t>
      </w:r>
      <w:r w:rsidR="00A91984">
        <w:rPr>
          <w:rFonts w:ascii="Times New Roman" w:hAnsi="Times New Roman"/>
          <w:sz w:val="24"/>
          <w:szCs w:val="24"/>
        </w:rPr>
        <w:t xml:space="preserve"> годы»</w:t>
      </w:r>
      <w:r w:rsidR="00224E56" w:rsidRPr="004142DA">
        <w:rPr>
          <w:rFonts w:ascii="Times New Roman" w:hAnsi="Times New Roman"/>
          <w:sz w:val="24"/>
          <w:szCs w:val="24"/>
        </w:rPr>
        <w:t xml:space="preserve">  </w:t>
      </w:r>
      <w:r w:rsidR="00224E56" w:rsidRPr="006E03E0">
        <w:rPr>
          <w:rFonts w:ascii="Times New Roman" w:hAnsi="Times New Roman"/>
          <w:sz w:val="24"/>
          <w:szCs w:val="24"/>
        </w:rPr>
        <w:t xml:space="preserve"> </w:t>
      </w:r>
      <w:r w:rsidR="00224E56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25708E" w:rsidRPr="0025708E">
        <w:rPr>
          <w:rFonts w:ascii="Times New Roman" w:hAnsi="Times New Roman"/>
          <w:sz w:val="24"/>
          <w:szCs w:val="24"/>
        </w:rPr>
        <w:t xml:space="preserve"> </w:t>
      </w:r>
    </w:p>
    <w:p w:rsidR="00513071" w:rsidRPr="00BC69CE" w:rsidRDefault="0051307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Подпрограмма не содержит ведомственных целевых программ.</w:t>
      </w:r>
    </w:p>
    <w:p w:rsidR="00513071" w:rsidRPr="00E31286" w:rsidRDefault="0051307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1286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B11D32" w:rsidRPr="00BC69CE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содержание </w:t>
      </w:r>
      <w:r w:rsidR="00382220">
        <w:rPr>
          <w:rFonts w:ascii="Times New Roman" w:hAnsi="Times New Roman"/>
          <w:sz w:val="24"/>
          <w:szCs w:val="24"/>
          <w:lang w:eastAsia="en-US"/>
        </w:rPr>
        <w:t xml:space="preserve">и ремонт 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дорог </w:t>
      </w:r>
      <w:r>
        <w:rPr>
          <w:rFonts w:ascii="Times New Roman" w:hAnsi="Times New Roman"/>
          <w:sz w:val="24"/>
          <w:szCs w:val="24"/>
          <w:lang w:eastAsia="en-US"/>
        </w:rPr>
        <w:t xml:space="preserve">(ремонт и капитальный ремонт автодорог, расчистка от снега, посыпка </w:t>
      </w:r>
      <w:r w:rsidR="00697F72">
        <w:rPr>
          <w:rFonts w:ascii="Times New Roman" w:hAnsi="Times New Roman"/>
          <w:sz w:val="24"/>
          <w:szCs w:val="24"/>
          <w:lang w:eastAsia="en-US"/>
        </w:rPr>
        <w:t>против гололедными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средствами, </w:t>
      </w:r>
      <w:r w:rsidRPr="00BC69CE">
        <w:rPr>
          <w:rFonts w:ascii="Times New Roman" w:hAnsi="Times New Roman"/>
          <w:sz w:val="24"/>
          <w:szCs w:val="24"/>
          <w:lang w:eastAsia="en-US"/>
        </w:rPr>
        <w:t>планировка дорог с гравийным покрытием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B11D32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приобретение и </w:t>
      </w:r>
      <w:r w:rsidRPr="00BC69CE">
        <w:rPr>
          <w:rFonts w:ascii="Times New Roman" w:hAnsi="Times New Roman"/>
          <w:sz w:val="24"/>
          <w:szCs w:val="24"/>
          <w:lang w:eastAsia="en-US"/>
        </w:rPr>
        <w:t>установка знаков дорожного движения;</w:t>
      </w:r>
    </w:p>
    <w:p w:rsidR="00B11D32" w:rsidRPr="00BC69CE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нанесение дорожной разметки;</w:t>
      </w:r>
    </w:p>
    <w:p w:rsidR="00B11D32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</w:t>
      </w:r>
      <w:r>
        <w:rPr>
          <w:rFonts w:ascii="Times New Roman" w:hAnsi="Times New Roman"/>
          <w:sz w:val="24"/>
          <w:szCs w:val="24"/>
          <w:lang w:eastAsia="en-US"/>
        </w:rPr>
        <w:t>тановка остановочных павильонов;</w:t>
      </w:r>
    </w:p>
    <w:p w:rsidR="00B11D32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разработка проекта организации дорожного движения, схем дислокации дорожных знаков и схем дорожной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разметки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автомобильных дорог общего пользования местного значения;</w:t>
      </w:r>
    </w:p>
    <w:p w:rsidR="00B11D32" w:rsidRDefault="00B11D32" w:rsidP="00B8198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B11D32" w:rsidRDefault="00B11D32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проектно-сметной документации.</w:t>
      </w:r>
    </w:p>
    <w:p w:rsidR="00513071" w:rsidRPr="00BC69CE" w:rsidRDefault="0051307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1B4D8D" w:rsidRPr="004142DA" w:rsidRDefault="001B4D8D" w:rsidP="001B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1.3.</w:t>
      </w:r>
      <w:r w:rsidRPr="004142DA">
        <w:rPr>
          <w:rFonts w:ascii="Times New Roman" w:hAnsi="Times New Roman"/>
          <w:sz w:val="24"/>
          <w:szCs w:val="24"/>
        </w:rPr>
        <w:t xml:space="preserve">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 w:rsidR="008E5138"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2017-2019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1B4D8D" w:rsidRPr="00963623" w:rsidTr="004404E2">
        <w:trPr>
          <w:trHeight w:val="1867"/>
        </w:trPr>
        <w:tc>
          <w:tcPr>
            <w:tcW w:w="1951" w:type="dxa"/>
            <w:vAlign w:val="center"/>
          </w:tcPr>
          <w:p w:rsidR="001B4D8D" w:rsidRPr="00963623" w:rsidRDefault="001B4D8D" w:rsidP="004404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1B4D8D" w:rsidRPr="005A4AB9" w:rsidRDefault="001B4D8D" w:rsidP="004404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1B4D8D" w:rsidRPr="006435F4" w:rsidRDefault="001B4D8D" w:rsidP="004404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6435F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544,85</w:t>
            </w:r>
            <w:r w:rsidRPr="006435F4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1B4D8D" w:rsidRPr="005A4AB9" w:rsidRDefault="001B4D8D" w:rsidP="004404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6435F4">
              <w:rPr>
                <w:rFonts w:ascii="Times New Roman" w:hAnsi="Times New Roman"/>
                <w:sz w:val="20"/>
                <w:szCs w:val="20"/>
              </w:rPr>
              <w:t>2017г. – 7</w:t>
            </w:r>
            <w:r>
              <w:rPr>
                <w:rFonts w:ascii="Times New Roman" w:hAnsi="Times New Roman"/>
                <w:sz w:val="20"/>
                <w:szCs w:val="20"/>
              </w:rPr>
              <w:t> 630,65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1B4D8D" w:rsidRPr="005A4AB9" w:rsidRDefault="001B4D8D" w:rsidP="004404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2018г. – 1 843,10 тыс. руб.</w:t>
            </w:r>
          </w:p>
          <w:p w:rsidR="001B4D8D" w:rsidRPr="00A91984" w:rsidRDefault="001B4D8D" w:rsidP="0044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2019г. – 2 071,10 тыс. руб.</w:t>
            </w:r>
          </w:p>
        </w:tc>
      </w:tr>
    </w:tbl>
    <w:p w:rsidR="001B4D8D" w:rsidRDefault="001B4D8D" w:rsidP="001B4D8D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Абзац 2 в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 1</w:t>
      </w:r>
      <w:r w:rsidRPr="00A9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2017-2019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25708E">
        <w:rPr>
          <w:rFonts w:ascii="Times New Roman" w:hAnsi="Times New Roman"/>
          <w:sz w:val="24"/>
          <w:szCs w:val="24"/>
        </w:rPr>
        <w:t xml:space="preserve"> </w:t>
      </w:r>
    </w:p>
    <w:p w:rsidR="001B4D8D" w:rsidRPr="005A4AB9" w:rsidRDefault="001B4D8D" w:rsidP="001B4D8D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На реализацию мероприятий Подпрогра</w:t>
      </w:r>
      <w:r>
        <w:rPr>
          <w:rFonts w:ascii="Times New Roman" w:hAnsi="Times New Roman"/>
          <w:sz w:val="24"/>
          <w:szCs w:val="24"/>
        </w:rPr>
        <w:t>ммы потребуется всего:  11</w:t>
      </w:r>
      <w:r>
        <w:rPr>
          <w:rFonts w:ascii="Times New Roman" w:hAnsi="Times New Roman"/>
          <w:sz w:val="24"/>
          <w:szCs w:val="24"/>
        </w:rPr>
        <w:t> 544,85</w:t>
      </w:r>
      <w:r w:rsidRPr="005A4AB9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1B4D8D" w:rsidRPr="005A4AB9" w:rsidRDefault="001B4D8D" w:rsidP="001B4D8D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 xml:space="preserve">2017г. –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630,65</w:t>
      </w:r>
      <w:r w:rsidRPr="005A4AB9">
        <w:rPr>
          <w:rFonts w:ascii="Times New Roman" w:hAnsi="Times New Roman"/>
          <w:sz w:val="24"/>
          <w:szCs w:val="24"/>
        </w:rPr>
        <w:t xml:space="preserve"> тыс. руб.</w:t>
      </w:r>
    </w:p>
    <w:p w:rsidR="001B4D8D" w:rsidRPr="005A4AB9" w:rsidRDefault="001B4D8D" w:rsidP="001B4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2018г. – 1 843,10 тыс. руб.</w:t>
      </w:r>
    </w:p>
    <w:p w:rsidR="001B4D8D" w:rsidRDefault="001B4D8D" w:rsidP="001B4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2019г. – 2 071,10 тыс. руб.</w:t>
      </w:r>
    </w:p>
    <w:p w:rsidR="001B4D8D" w:rsidRPr="004142DA" w:rsidRDefault="001B4D8D" w:rsidP="001B4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1.5</w:t>
      </w:r>
      <w:r w:rsidRPr="00FE3822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142DA">
        <w:rPr>
          <w:rFonts w:ascii="Times New Roman" w:hAnsi="Times New Roman"/>
          <w:sz w:val="24"/>
          <w:szCs w:val="24"/>
        </w:rPr>
        <w:t>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 w:rsidR="00963887"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 годы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6058"/>
      </w:tblGrid>
      <w:tr w:rsidR="001B4D8D" w:rsidRPr="001B4D8D" w:rsidTr="008E5138">
        <w:tc>
          <w:tcPr>
            <w:tcW w:w="3512" w:type="dxa"/>
          </w:tcPr>
          <w:p w:rsidR="001B4D8D" w:rsidRPr="001B4D8D" w:rsidRDefault="001B4D8D" w:rsidP="00440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9" w:type="dxa"/>
          </w:tcPr>
          <w:p w:rsidR="001B4D8D" w:rsidRPr="001B4D8D" w:rsidRDefault="001B4D8D" w:rsidP="004404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4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1B4D8D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1B4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1B4D8D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1B4D8D" w:rsidRPr="001B4D8D" w:rsidRDefault="001B4D8D" w:rsidP="00440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2017-2019 годах составит – 1 033,32 тыс. руб., в том числе</w:t>
            </w:r>
          </w:p>
          <w:p w:rsidR="001B4D8D" w:rsidRPr="001B4D8D" w:rsidRDefault="001B4D8D" w:rsidP="0044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2017 г. –  453,12 тыс. руб.</w:t>
            </w:r>
          </w:p>
          <w:p w:rsidR="001B4D8D" w:rsidRPr="001B4D8D" w:rsidRDefault="001B4D8D" w:rsidP="0044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2018 г. – 287,6 тыс. руб.</w:t>
            </w:r>
          </w:p>
          <w:p w:rsidR="001B4D8D" w:rsidRPr="001B4D8D" w:rsidRDefault="001B4D8D" w:rsidP="0044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2019г. – 292,6 тыс. руб.</w:t>
            </w:r>
          </w:p>
        </w:tc>
      </w:tr>
    </w:tbl>
    <w:p w:rsidR="0017412B" w:rsidRDefault="008E5138" w:rsidP="008E5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17412B">
        <w:rPr>
          <w:rFonts w:ascii="Times New Roman" w:hAnsi="Times New Roman"/>
          <w:sz w:val="24"/>
          <w:szCs w:val="24"/>
        </w:rPr>
        <w:t>Абзац 3</w:t>
      </w:r>
      <w:r>
        <w:rPr>
          <w:rFonts w:ascii="Times New Roman" w:hAnsi="Times New Roman"/>
          <w:sz w:val="24"/>
          <w:szCs w:val="24"/>
        </w:rPr>
        <w:t xml:space="preserve"> в Разделе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 годы</w:t>
      </w:r>
      <w:r w:rsidR="0017412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7412B" w:rsidRPr="007E42C7" w:rsidRDefault="0017412B" w:rsidP="001741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2C7">
        <w:rPr>
          <w:rFonts w:ascii="Times New Roman" w:hAnsi="Times New Roman"/>
          <w:sz w:val="24"/>
          <w:szCs w:val="24"/>
        </w:rPr>
        <w:t>Общий объем финансирования подпрограммы в 2017-2019 годах составит –</w:t>
      </w:r>
      <w:r>
        <w:rPr>
          <w:rFonts w:ascii="Times New Roman" w:hAnsi="Times New Roman"/>
          <w:sz w:val="24"/>
          <w:szCs w:val="24"/>
        </w:rPr>
        <w:t xml:space="preserve"> 1 033,32</w:t>
      </w:r>
      <w:r w:rsidRPr="007E42C7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Pr="007E42C7">
        <w:rPr>
          <w:rFonts w:ascii="Times New Roman" w:hAnsi="Times New Roman"/>
          <w:sz w:val="24"/>
          <w:szCs w:val="24"/>
        </w:rPr>
        <w:tab/>
      </w:r>
    </w:p>
    <w:p w:rsidR="0017412B" w:rsidRPr="007E42C7" w:rsidRDefault="0017412B" w:rsidP="001741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>
        <w:rPr>
          <w:rFonts w:ascii="Times New Roman" w:hAnsi="Times New Roman"/>
          <w:sz w:val="24"/>
          <w:szCs w:val="24"/>
        </w:rPr>
        <w:t>880,83</w:t>
      </w:r>
      <w:r w:rsidRPr="007E42C7">
        <w:rPr>
          <w:rFonts w:ascii="Times New Roman" w:hAnsi="Times New Roman"/>
          <w:sz w:val="24"/>
          <w:szCs w:val="24"/>
        </w:rPr>
        <w:t xml:space="preserve"> тыс. руб. </w:t>
      </w:r>
    </w:p>
    <w:p w:rsidR="0017412B" w:rsidRPr="007E42C7" w:rsidRDefault="0017412B" w:rsidP="001741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152,49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A91984" w:rsidRDefault="008E5138" w:rsidP="0008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E1">
        <w:rPr>
          <w:rFonts w:ascii="Times New Roman" w:hAnsi="Times New Roman"/>
          <w:sz w:val="24"/>
          <w:szCs w:val="24"/>
        </w:rPr>
        <w:t xml:space="preserve">1.7. </w:t>
      </w:r>
      <w:r w:rsidR="00B11D32" w:rsidRPr="00B11D32">
        <w:rPr>
          <w:rFonts w:ascii="Times New Roman" w:hAnsi="Times New Roman"/>
          <w:sz w:val="24"/>
          <w:szCs w:val="24"/>
          <w:lang w:eastAsia="en-US"/>
        </w:rPr>
        <w:t xml:space="preserve">Приложение 1 таблица 2 </w:t>
      </w:r>
      <w:r w:rsidR="00B11D32">
        <w:rPr>
          <w:rFonts w:ascii="Times New Roman" w:hAnsi="Times New Roman"/>
          <w:sz w:val="24"/>
          <w:szCs w:val="24"/>
          <w:lang w:eastAsia="en-US"/>
        </w:rPr>
        <w:t xml:space="preserve">к Программе изложить в следующей редакции: </w:t>
      </w:r>
    </w:p>
    <w:p w:rsidR="00544686" w:rsidRPr="00A92379" w:rsidRDefault="00544686" w:rsidP="00085CE1">
      <w:pPr>
        <w:pStyle w:val="ConsPlusNonformat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237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Перечень ведомственных целевых программ и основных мероприятий  муниципальной программы </w:t>
      </w:r>
      <w:r w:rsidRPr="00A92379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2017-2019 г.»</w:t>
      </w:r>
    </w:p>
    <w:p w:rsidR="00544686" w:rsidRPr="00475B0A" w:rsidRDefault="00544686" w:rsidP="00B8198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1559"/>
        <w:gridCol w:w="45"/>
        <w:gridCol w:w="1132"/>
        <w:gridCol w:w="107"/>
        <w:gridCol w:w="641"/>
        <w:gridCol w:w="92"/>
        <w:gridCol w:w="552"/>
        <w:gridCol w:w="183"/>
        <w:gridCol w:w="2760"/>
        <w:gridCol w:w="2152"/>
      </w:tblGrid>
      <w:tr w:rsidR="00544686" w:rsidRPr="00354580" w:rsidTr="00524D12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№</w:t>
            </w:r>
            <w:r w:rsidRPr="0035458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35458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5458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524D12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86" w:rsidRPr="00354580" w:rsidRDefault="00B8198A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окончания</w:t>
            </w:r>
            <w:r w:rsidR="00544686" w:rsidRPr="00354580">
              <w:rPr>
                <w:rFonts w:ascii="Times New Roman" w:hAnsi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4D3DB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2017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Уменьшение площади земель, занятых  несанкционированными свалками.</w:t>
            </w:r>
          </w:p>
          <w:p w:rsidR="00544686" w:rsidRPr="00354580" w:rsidRDefault="00544686" w:rsidP="00B819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017 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Уменьшение площади земель, занятых  несанкционированными свалками.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4580">
              <w:rPr>
                <w:rFonts w:ascii="Times New Roman" w:hAnsi="Times New Roman"/>
                <w:iCs/>
                <w:sz w:val="16"/>
                <w:szCs w:val="16"/>
              </w:rPr>
              <w:t xml:space="preserve">Увеличение площади зелёных насаждений в поселении. 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Увеличение количества детских площадок, соответствующих требованиям.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Общественные работы по благоустройству на территории ТМО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63F82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Доля площадей благоустроенных</w:t>
            </w:r>
            <w:r w:rsidR="00544686" w:rsidRPr="00354580">
              <w:rPr>
                <w:rFonts w:ascii="Times New Roman" w:hAnsi="Times New Roman"/>
                <w:sz w:val="16"/>
                <w:szCs w:val="16"/>
              </w:rPr>
              <w:t xml:space="preserve"> территорий от общей площади населенных пунктов </w:t>
            </w:r>
            <w:proofErr w:type="spellStart"/>
            <w:r w:rsidR="00544686"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="00544686"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Организация отлова бродячих животных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017 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Уменьшение количества жалоб на наличие безнадзорных животных.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конкурса по благоустройству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2017 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Увеличение количества объектов благоустройства, соответствующих требованиям.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Кадастровые работы, оценка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Увеличение количества объектов благоустройства, соответствующих требованиям.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cantSplit/>
          <w:trHeight w:val="1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354580" w:rsidRDefault="00354580" w:rsidP="00354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Обрезка деревьев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4D3DB7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Увеличение количества объектов благоустройства, соответствующих требованиям.</w:t>
            </w:r>
          </w:p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563F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 w:rsidRPr="00354580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</w:t>
            </w:r>
          </w:p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i/>
                <w:sz w:val="16"/>
                <w:szCs w:val="16"/>
              </w:rPr>
              <w:t>городского поселения Тайтурского муниципального образования на 2017-2019 годы».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Содержание и ремонт дорог (ремонт и </w:t>
            </w: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капитальный ремонт автодорог, расчистка от снега, посыпка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противогололедными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средствами, планировка дорог с гравийным покрытием)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 Администрация городского поселения </w:t>
            </w: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>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>2017г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2019г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Протяженность отремонтированных участков автомобильных дорог общего пользования 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 xml:space="preserve">. Тайтурского МО </w:t>
            </w: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>составит 4,8 км, доля отремонтированных и доведенных до нормативного состояния участков автомобильных дорог общего пользования местного значения  составит 11,3  %.</w:t>
            </w:r>
          </w:p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 Доля площадей благоустроенных территорий от общей </w:t>
            </w:r>
            <w:r w:rsidRPr="0035458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 xml:space="preserve">. Тайтурского МО. Протяженность отремонтированных участков автомобильных дорог общего пользования 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МО.</w:t>
            </w:r>
          </w:p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22019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382220" w:rsidP="00563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одержание, ремонт, приобретение и установка остановочных павильонов;</w:t>
            </w:r>
          </w:p>
        </w:tc>
        <w:tc>
          <w:tcPr>
            <w:tcW w:w="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9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382220" w:rsidP="00563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одготовка технической документации на автомобильные дороги;</w:t>
            </w:r>
          </w:p>
        </w:tc>
        <w:tc>
          <w:tcPr>
            <w:tcW w:w="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9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382220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Р</w:t>
            </w:r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азработка проектно-сметной документации.</w:t>
            </w:r>
          </w:p>
        </w:tc>
        <w:tc>
          <w:tcPr>
            <w:tcW w:w="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9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382220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Р</w:t>
            </w:r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азработка проекта организации дорожного движения, схем дислокации дорожных знаков и схем дорожной </w:t>
            </w:r>
            <w:proofErr w:type="gramStart"/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разметки</w:t>
            </w:r>
            <w:proofErr w:type="gramEnd"/>
            <w:r w:rsidR="00544686"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Администрация городского поселения Тайтурского МО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354580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35458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019 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354580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</w:tr>
      <w:tr w:rsidR="00544686" w:rsidRPr="00354580" w:rsidTr="00524D12">
        <w:trPr>
          <w:trHeight w:val="2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03" w:rsidRDefault="00C80F03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86" w:rsidRPr="00C80F03" w:rsidRDefault="00C80F03" w:rsidP="00C80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 201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86" w:rsidRPr="00354580" w:rsidRDefault="00544686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2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01</w:t>
            </w:r>
            <w:r w:rsidR="00354580" w:rsidRPr="00354580">
              <w:rPr>
                <w:rFonts w:ascii="Times New Roman" w:hAnsi="Times New Roman"/>
                <w:sz w:val="16"/>
                <w:szCs w:val="16"/>
              </w:rPr>
              <w:t>9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>Увеличение доли освещенных частей улиц,</w:t>
            </w:r>
            <w:r w:rsidR="00563F82" w:rsidRPr="00354580">
              <w:rPr>
                <w:rFonts w:ascii="Times New Roman" w:hAnsi="Times New Roman"/>
                <w:sz w:val="16"/>
                <w:szCs w:val="16"/>
              </w:rPr>
              <w:t xml:space="preserve">  проездов в населенном пункте</w:t>
            </w:r>
            <w:r w:rsidRPr="00354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458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 к 2020 году составит 30%.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6" w:rsidRPr="00354580" w:rsidRDefault="00544686" w:rsidP="00563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4580">
              <w:rPr>
                <w:rFonts w:ascii="Times New Roman" w:hAnsi="Times New Roman"/>
                <w:sz w:val="16"/>
                <w:szCs w:val="16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354580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354580">
              <w:rPr>
                <w:rFonts w:ascii="Times New Roman" w:hAnsi="Times New Roman"/>
                <w:sz w:val="16"/>
                <w:szCs w:val="16"/>
              </w:rPr>
              <w:t>. Тайтурского МО.</w:t>
            </w:r>
          </w:p>
          <w:p w:rsidR="00544686" w:rsidRPr="00354580" w:rsidRDefault="00544686" w:rsidP="00563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4580">
              <w:rPr>
                <w:rFonts w:ascii="Times New Roman" w:hAnsi="Times New Roman"/>
                <w:sz w:val="16"/>
                <w:szCs w:val="16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544686" w:rsidRPr="00B11D32" w:rsidRDefault="00544686" w:rsidP="00C80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75FC" w:rsidRPr="004142DA" w:rsidRDefault="00085CE1" w:rsidP="00B8198A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B8198A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673"/>
        <w:gridCol w:w="918"/>
        <w:gridCol w:w="918"/>
        <w:gridCol w:w="1009"/>
        <w:gridCol w:w="918"/>
      </w:tblGrid>
      <w:tr w:rsidR="00C40DCF" w:rsidRPr="00C40DCF" w:rsidTr="008F3E36">
        <w:trPr>
          <w:gridAfter w:val="4"/>
          <w:wAfter w:w="1976" w:type="pct"/>
          <w:trHeight w:val="464"/>
        </w:trPr>
        <w:tc>
          <w:tcPr>
            <w:tcW w:w="1620" w:type="pct"/>
            <w:vMerge w:val="restart"/>
            <w:shd w:val="clear" w:color="auto" w:fill="auto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04" w:type="pct"/>
            <w:vMerge w:val="restart"/>
            <w:shd w:val="clear" w:color="auto" w:fill="auto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C40DCF" w:rsidRPr="00C40DCF" w:rsidTr="008F3E36">
        <w:trPr>
          <w:trHeight w:val="1123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 xml:space="preserve">второй год действия программы </w:t>
            </w:r>
            <w:r w:rsidR="00293B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30" w:type="pct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</w:t>
            </w: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завершения действия программы </w:t>
            </w:r>
          </w:p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2" w:type="pct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C40DCF" w:rsidRPr="00C40DCF" w:rsidTr="008F3E36">
        <w:trPr>
          <w:trHeight w:val="133"/>
        </w:trPr>
        <w:tc>
          <w:tcPr>
            <w:tcW w:w="1620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4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" w:type="pct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40DCF" w:rsidRPr="00C40DCF" w:rsidTr="008F3E36">
        <w:trPr>
          <w:trHeight w:val="236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 xml:space="preserve">Программа «Благоустройство </w:t>
            </w:r>
            <w:r w:rsidRPr="00C40D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территории городского поселения Тайтурского муниципального образования на 2017-2019 г.»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8F3E36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8568,78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13831,56</w:t>
            </w:r>
          </w:p>
        </w:tc>
      </w:tr>
      <w:tr w:rsidR="00C40DCF" w:rsidRPr="00C40DCF" w:rsidTr="008F3E36">
        <w:trPr>
          <w:trHeight w:val="411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8568,78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13831,56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Общественные работы по благоустройству на территории ТМО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40,49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40,49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40,49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121,47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Организация отлова бродячих животных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конкурса по благоустройству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</w:t>
            </w:r>
            <w:r w:rsidR="00293BE1">
              <w:rPr>
                <w:rFonts w:ascii="Times New Roman" w:hAnsi="Times New Roman"/>
                <w:sz w:val="16"/>
                <w:szCs w:val="16"/>
              </w:rPr>
              <w:t>дминистрация городского поселени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219,52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256,92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Кадастровые работы, оценка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="00293BE1">
              <w:rPr>
                <w:rFonts w:ascii="Times New Roman" w:hAnsi="Times New Roman"/>
                <w:sz w:val="16"/>
                <w:szCs w:val="16"/>
              </w:rPr>
              <w:t>Обрезка деревьев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C40DCF" w:rsidRPr="00C40DCF" w:rsidTr="008F3E36">
        <w:trPr>
          <w:trHeight w:val="300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C40DCF" w:rsidRPr="00C40DCF" w:rsidTr="008F3E36">
        <w:trPr>
          <w:trHeight w:val="227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7630,65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1843,10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2071,10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11544,85</w:t>
            </w:r>
          </w:p>
        </w:tc>
      </w:tr>
      <w:tr w:rsidR="00C40DCF" w:rsidRPr="00C40DCF" w:rsidTr="008F3E36">
        <w:trPr>
          <w:trHeight w:val="412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7256,65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1813,10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2041,10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11110,85</w:t>
            </w:r>
          </w:p>
        </w:tc>
      </w:tr>
      <w:tr w:rsidR="00C40DCF" w:rsidRPr="00C40DCF" w:rsidTr="008F3E36">
        <w:trPr>
          <w:trHeight w:val="128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</w:tr>
      <w:tr w:rsidR="00C40DCF" w:rsidRPr="00C40DCF" w:rsidTr="008F3E36">
        <w:trPr>
          <w:trHeight w:val="128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C40DCF">
              <w:rPr>
                <w:rFonts w:ascii="Times New Roman" w:hAnsi="Times New Roman"/>
                <w:sz w:val="16"/>
                <w:szCs w:val="16"/>
                <w:lang w:eastAsia="en-US"/>
              </w:rPr>
              <w:t>разметки</w:t>
            </w:r>
            <w:proofErr w:type="gramEnd"/>
            <w:r w:rsidRPr="00C40D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344,0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344,0</w:t>
            </w:r>
          </w:p>
        </w:tc>
      </w:tr>
      <w:tr w:rsidR="00C40DCF" w:rsidRPr="00C40DCF" w:rsidTr="008F3E36">
        <w:trPr>
          <w:trHeight w:val="261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C40DC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8F3E36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453,12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1033,32</w:t>
            </w:r>
          </w:p>
        </w:tc>
      </w:tr>
      <w:tr w:rsidR="00C40DCF" w:rsidRPr="00C40DCF" w:rsidTr="008F3E36">
        <w:trPr>
          <w:trHeight w:val="266"/>
        </w:trPr>
        <w:tc>
          <w:tcPr>
            <w:tcW w:w="1620" w:type="pct"/>
            <w:vMerge/>
            <w:shd w:val="clear" w:color="auto" w:fill="auto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453,12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1033,32</w:t>
            </w:r>
          </w:p>
        </w:tc>
      </w:tr>
      <w:tr w:rsidR="00C40DCF" w:rsidRPr="00C40DCF" w:rsidTr="008F3E36">
        <w:trPr>
          <w:trHeight w:val="269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453,12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1033,32</w:t>
            </w:r>
          </w:p>
        </w:tc>
      </w:tr>
    </w:tbl>
    <w:p w:rsidR="006875AD" w:rsidRDefault="006875AD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5AD" w:rsidRDefault="006875AD" w:rsidP="006875AD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875AD">
        <w:rPr>
          <w:rFonts w:ascii="Times New Roman" w:hAnsi="Times New Roman"/>
          <w:sz w:val="24"/>
          <w:szCs w:val="24"/>
        </w:rPr>
        <w:t xml:space="preserve">1.9. </w:t>
      </w:r>
      <w:r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Pr="006875AD">
        <w:rPr>
          <w:rFonts w:ascii="Times New Roman" w:hAnsi="Times New Roman"/>
          <w:sz w:val="24"/>
          <w:szCs w:val="24"/>
        </w:rPr>
        <w:t>Таблица 6</w:t>
      </w:r>
      <w:r>
        <w:rPr>
          <w:rFonts w:ascii="Times New Roman" w:hAnsi="Times New Roman"/>
          <w:sz w:val="24"/>
          <w:szCs w:val="24"/>
          <w:lang w:eastAsia="en-US"/>
        </w:rPr>
        <w:t xml:space="preserve"> к Программе изложить в следующей редакции:</w:t>
      </w:r>
    </w:p>
    <w:p w:rsidR="006875AD" w:rsidRPr="006875AD" w:rsidRDefault="006875AD" w:rsidP="006875AD">
      <w:pPr>
        <w:widowControl w:val="0"/>
        <w:tabs>
          <w:tab w:val="left" w:pos="1020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5AD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2017-2019 г.»</w:t>
      </w:r>
    </w:p>
    <w:tbl>
      <w:tblPr>
        <w:tblW w:w="9311" w:type="dxa"/>
        <w:jc w:val="center"/>
        <w:tblInd w:w="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41"/>
        <w:gridCol w:w="2169"/>
        <w:gridCol w:w="1040"/>
        <w:gridCol w:w="1134"/>
        <w:gridCol w:w="1134"/>
        <w:gridCol w:w="1275"/>
      </w:tblGrid>
      <w:tr w:rsidR="00610A6B" w:rsidRPr="00610A6B" w:rsidTr="00DD68C1">
        <w:trPr>
          <w:gridAfter w:val="4"/>
          <w:wAfter w:w="4583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41" w:type="dxa"/>
            <w:vMerge w:val="restart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</w:tr>
      <w:tr w:rsidR="00DD68C1" w:rsidRPr="00610A6B" w:rsidTr="00DD68C1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  <w:r w:rsidRPr="00610A6B">
              <w:rPr>
                <w:rFonts w:ascii="Times New Roman" w:hAnsi="Times New Roman"/>
                <w:sz w:val="16"/>
                <w:szCs w:val="16"/>
              </w:rPr>
              <w:br/>
              <w:t>завершения действия программы</w:t>
            </w:r>
          </w:p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D68C1" w:rsidRPr="00610A6B" w:rsidTr="00DD68C1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D68C1" w:rsidRPr="00610A6B" w:rsidTr="00DD68C1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610A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10A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610A6B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8568,78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13831,56</w:t>
            </w:r>
          </w:p>
        </w:tc>
      </w:tr>
      <w:tr w:rsidR="00DD68C1" w:rsidRPr="00610A6B" w:rsidTr="00DD68C1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1332,10 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</w:t>
            </w:r>
          </w:p>
        </w:tc>
      </w:tr>
      <w:tr w:rsidR="00DD68C1" w:rsidRPr="00610A6B" w:rsidTr="00DD68C1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7236,68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12499,46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8568,78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13831,56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1332,10 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7236,68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12499,46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1 </w:t>
            </w:r>
            <w:r w:rsidRPr="00610A6B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DD68C1" w:rsidRPr="00610A6B" w:rsidTr="00DD68C1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</w:tr>
      <w:tr w:rsidR="00DD68C1" w:rsidRPr="00610A6B" w:rsidTr="00DD68C1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6639,12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10553,32</w:t>
            </w:r>
          </w:p>
        </w:tc>
      </w:tr>
      <w:tr w:rsidR="00DD68C1" w:rsidRPr="00610A6B" w:rsidTr="00DD68C1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DD68C1" w:rsidRPr="00610A6B" w:rsidTr="00DD68C1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991,53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</w:tr>
      <w:tr w:rsidR="00DD68C1" w:rsidRPr="00610A6B" w:rsidTr="00DD68C1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6639,12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10553,32</w:t>
            </w:r>
          </w:p>
        </w:tc>
      </w:tr>
      <w:tr w:rsidR="00DD68C1" w:rsidRPr="00610A6B" w:rsidTr="00DD68C1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610A6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453,12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1033,32</w:t>
            </w:r>
          </w:p>
        </w:tc>
      </w:tr>
      <w:tr w:rsidR="00DD68C1" w:rsidRPr="00610A6B" w:rsidTr="00DD68C1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</w:tr>
      <w:tr w:rsidR="00DD68C1" w:rsidRPr="00610A6B" w:rsidTr="00DD68C1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300,63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880,83</w:t>
            </w:r>
          </w:p>
        </w:tc>
      </w:tr>
      <w:tr w:rsidR="00DD68C1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453,12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1033,32</w:t>
            </w:r>
          </w:p>
        </w:tc>
      </w:tr>
      <w:tr w:rsidR="00DD68C1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610A6B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10A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</w:tr>
      <w:tr w:rsidR="00DD68C1" w:rsidRPr="00610A6B" w:rsidTr="00DD68C1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300,63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880,43</w:t>
            </w:r>
          </w:p>
        </w:tc>
      </w:tr>
      <w:tr w:rsidR="00DD68C1" w:rsidRPr="00610A6B" w:rsidTr="00DD68C1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440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4404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E31AF8">
        <w:rPr>
          <w:rFonts w:ascii="Times New Roman" w:hAnsi="Times New Roman"/>
          <w:sz w:val="24"/>
          <w:szCs w:val="24"/>
        </w:rPr>
        <w:t>9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C40DCF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                      Т.И. </w:t>
      </w:r>
      <w:proofErr w:type="spellStart"/>
      <w:r w:rsidR="008F3E36">
        <w:rPr>
          <w:rFonts w:ascii="Times New Roman" w:hAnsi="Times New Roman"/>
          <w:sz w:val="24"/>
          <w:szCs w:val="24"/>
        </w:rPr>
        <w:t>Лавик</w:t>
      </w:r>
      <w:proofErr w:type="spellEnd"/>
    </w:p>
    <w:sectPr w:rsidR="008B79CB" w:rsidSect="00697F72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211FC"/>
    <w:rsid w:val="00021247"/>
    <w:rsid w:val="0005144A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33B19"/>
    <w:rsid w:val="0016372B"/>
    <w:rsid w:val="0017412B"/>
    <w:rsid w:val="00175239"/>
    <w:rsid w:val="00194C30"/>
    <w:rsid w:val="001B286F"/>
    <w:rsid w:val="001B4D8D"/>
    <w:rsid w:val="001B727E"/>
    <w:rsid w:val="00224E56"/>
    <w:rsid w:val="002320BE"/>
    <w:rsid w:val="002327FF"/>
    <w:rsid w:val="0025708E"/>
    <w:rsid w:val="0028682D"/>
    <w:rsid w:val="00287807"/>
    <w:rsid w:val="00291957"/>
    <w:rsid w:val="00293BE1"/>
    <w:rsid w:val="002941AA"/>
    <w:rsid w:val="002C177B"/>
    <w:rsid w:val="002C1D6F"/>
    <w:rsid w:val="00346BE3"/>
    <w:rsid w:val="00354580"/>
    <w:rsid w:val="00382220"/>
    <w:rsid w:val="003E1A59"/>
    <w:rsid w:val="003E5863"/>
    <w:rsid w:val="00460B98"/>
    <w:rsid w:val="00467B3B"/>
    <w:rsid w:val="004A21E2"/>
    <w:rsid w:val="004B3579"/>
    <w:rsid w:val="004D3DB7"/>
    <w:rsid w:val="004D4410"/>
    <w:rsid w:val="00513071"/>
    <w:rsid w:val="00520147"/>
    <w:rsid w:val="00524D12"/>
    <w:rsid w:val="0053152E"/>
    <w:rsid w:val="00544686"/>
    <w:rsid w:val="00563F82"/>
    <w:rsid w:val="0057695B"/>
    <w:rsid w:val="005822C3"/>
    <w:rsid w:val="00591C4D"/>
    <w:rsid w:val="00592B56"/>
    <w:rsid w:val="00595E97"/>
    <w:rsid w:val="005A4AB9"/>
    <w:rsid w:val="005B19F1"/>
    <w:rsid w:val="005E3A97"/>
    <w:rsid w:val="005E7F02"/>
    <w:rsid w:val="0060231A"/>
    <w:rsid w:val="00606697"/>
    <w:rsid w:val="00610A6B"/>
    <w:rsid w:val="00612131"/>
    <w:rsid w:val="00623708"/>
    <w:rsid w:val="006435F4"/>
    <w:rsid w:val="00662E32"/>
    <w:rsid w:val="0068506C"/>
    <w:rsid w:val="006875AD"/>
    <w:rsid w:val="00697F72"/>
    <w:rsid w:val="006C0B81"/>
    <w:rsid w:val="006D63E8"/>
    <w:rsid w:val="006E401F"/>
    <w:rsid w:val="006F440D"/>
    <w:rsid w:val="00702F6F"/>
    <w:rsid w:val="0071088F"/>
    <w:rsid w:val="0072305D"/>
    <w:rsid w:val="00732098"/>
    <w:rsid w:val="00760DD0"/>
    <w:rsid w:val="00781A3A"/>
    <w:rsid w:val="007A1CC0"/>
    <w:rsid w:val="007B790B"/>
    <w:rsid w:val="007E6D34"/>
    <w:rsid w:val="007E750C"/>
    <w:rsid w:val="007F1B98"/>
    <w:rsid w:val="00803B83"/>
    <w:rsid w:val="00837F5B"/>
    <w:rsid w:val="0084662E"/>
    <w:rsid w:val="00867AC2"/>
    <w:rsid w:val="008B79CB"/>
    <w:rsid w:val="008E2422"/>
    <w:rsid w:val="008E5138"/>
    <w:rsid w:val="008F3E36"/>
    <w:rsid w:val="00903F25"/>
    <w:rsid w:val="00963887"/>
    <w:rsid w:val="00985EFF"/>
    <w:rsid w:val="00991CC1"/>
    <w:rsid w:val="00992FA0"/>
    <w:rsid w:val="009D511E"/>
    <w:rsid w:val="009F620A"/>
    <w:rsid w:val="00A00771"/>
    <w:rsid w:val="00A14F13"/>
    <w:rsid w:val="00A5500C"/>
    <w:rsid w:val="00A55CE5"/>
    <w:rsid w:val="00A73660"/>
    <w:rsid w:val="00A91984"/>
    <w:rsid w:val="00A92379"/>
    <w:rsid w:val="00AA2BE9"/>
    <w:rsid w:val="00AB2641"/>
    <w:rsid w:val="00AE6006"/>
    <w:rsid w:val="00B11D32"/>
    <w:rsid w:val="00B14E51"/>
    <w:rsid w:val="00B15A6C"/>
    <w:rsid w:val="00B567E7"/>
    <w:rsid w:val="00B7127C"/>
    <w:rsid w:val="00B73B08"/>
    <w:rsid w:val="00B74808"/>
    <w:rsid w:val="00B8198A"/>
    <w:rsid w:val="00B83942"/>
    <w:rsid w:val="00BA680B"/>
    <w:rsid w:val="00BB7C0E"/>
    <w:rsid w:val="00C06727"/>
    <w:rsid w:val="00C40DCF"/>
    <w:rsid w:val="00C80F03"/>
    <w:rsid w:val="00C81194"/>
    <w:rsid w:val="00C91B19"/>
    <w:rsid w:val="00CD15DA"/>
    <w:rsid w:val="00D10393"/>
    <w:rsid w:val="00D462BA"/>
    <w:rsid w:val="00DA2C8B"/>
    <w:rsid w:val="00DB0A5A"/>
    <w:rsid w:val="00DD68C1"/>
    <w:rsid w:val="00DF1FCA"/>
    <w:rsid w:val="00E147A9"/>
    <w:rsid w:val="00E31AF8"/>
    <w:rsid w:val="00E4177C"/>
    <w:rsid w:val="00E70BD0"/>
    <w:rsid w:val="00E875FC"/>
    <w:rsid w:val="00E95707"/>
    <w:rsid w:val="00EB4357"/>
    <w:rsid w:val="00EB5CE2"/>
    <w:rsid w:val="00EC08D3"/>
    <w:rsid w:val="00EC656C"/>
    <w:rsid w:val="00EF36F4"/>
    <w:rsid w:val="00F117CE"/>
    <w:rsid w:val="00F526E8"/>
    <w:rsid w:val="00F56859"/>
    <w:rsid w:val="00F6338C"/>
    <w:rsid w:val="00F74EE3"/>
    <w:rsid w:val="00F85BFD"/>
    <w:rsid w:val="00F87F4C"/>
    <w:rsid w:val="00FC1A6C"/>
    <w:rsid w:val="00FE382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2B8A-0A8B-4E5E-B204-2DB243F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2017-07-03T06:10:00Z</cp:lastPrinted>
  <dcterms:created xsi:type="dcterms:W3CDTF">2015-03-17T06:43:00Z</dcterms:created>
  <dcterms:modified xsi:type="dcterms:W3CDTF">2017-08-23T01:30:00Z</dcterms:modified>
</cp:coreProperties>
</file>