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Pr="00CF0D06" w:rsidRDefault="00CF0D06" w:rsidP="00CF0D06">
      <w:pPr>
        <w:jc w:val="center"/>
        <w:rPr>
          <w:b/>
          <w:bCs/>
          <w:sz w:val="28"/>
          <w:szCs w:val="28"/>
        </w:rPr>
      </w:pPr>
      <w:r w:rsidRPr="00CF0D06">
        <w:rPr>
          <w:b/>
          <w:bCs/>
          <w:sz w:val="28"/>
          <w:szCs w:val="28"/>
        </w:rPr>
        <w:t>Российская Федерация</w:t>
      </w:r>
    </w:p>
    <w:p w:rsidR="00CF0D06" w:rsidRDefault="00CF0D06" w:rsidP="00CF0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F0D06" w:rsidRDefault="00CF0D06" w:rsidP="00CF0D0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CF0D06" w:rsidRDefault="00CF0D06" w:rsidP="00CF0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CF0D06" w:rsidRDefault="00CF0D06" w:rsidP="00CF0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F0D06" w:rsidRDefault="00CF0D06" w:rsidP="00CF0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муниципального образования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27.01.2021г.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 № 135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Тайтурка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от 23.12.2021г. № 133 «Об утверждении прогнозного плана приватизации муниципального имущества Тайтурского муниципального образования на 2021 год»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Default="00CF0D06" w:rsidP="00CF0D06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целях пополнения доходной части бюджета городского поселения Тайтурского муниципального образования, в соответствии с </w:t>
      </w:r>
      <w:r>
        <w:rPr>
          <w:sz w:val="28"/>
          <w:szCs w:val="28"/>
          <w:shd w:val="clear" w:color="auto" w:fill="FFFFFF"/>
        </w:rPr>
        <w:t xml:space="preserve">Федеральными законами от 21.12.2001г. №178-ФЗ «О приватизации государственного и муниципального имущества», от 06.10.2003г. №131-ФЗ «Об общих принципах организации местного самоуправления в Российской Федерации»,  </w:t>
      </w:r>
      <w:r>
        <w:rPr>
          <w:sz w:val="28"/>
          <w:szCs w:val="28"/>
        </w:rPr>
        <w:t>положением «О приватизации муниципального имущества Тайтурского муниципального образования», утвержденного решением Думы городского поселения Тайтурского муниципального образования от 30.09.2015г. №147, руководствуясь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ст.ст. 23, 46  Устава Тайтурского  муниципального образования, Дума городского поселения Тайтурского муниципального образования</w:t>
      </w:r>
    </w:p>
    <w:p w:rsidR="00CF0D06" w:rsidRDefault="00CF0D06" w:rsidP="00CF0D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0D06" w:rsidRDefault="00CF0D06" w:rsidP="00CF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прогнозный план приватизации муниципального имущества Тайтурского муниципального образования на 2021 год согласно приложению №1 к настоящему решению.</w:t>
      </w:r>
    </w:p>
    <w:p w:rsidR="00CF0D06" w:rsidRDefault="00CF0D06" w:rsidP="00CF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Секретарю Думы городского поселения Тайтурского муниципального образования (</w:t>
      </w:r>
      <w:proofErr w:type="spellStart"/>
      <w:r>
        <w:rPr>
          <w:sz w:val="28"/>
          <w:szCs w:val="28"/>
        </w:rPr>
        <w:t>Бархатовой</w:t>
      </w:r>
      <w:proofErr w:type="spellEnd"/>
      <w:r>
        <w:rPr>
          <w:sz w:val="28"/>
          <w:szCs w:val="28"/>
        </w:rPr>
        <w:t xml:space="preserve"> К.В.)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8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</w:rPr>
          <w:t>taiturka.irkmo.ru</w:t>
        </w:r>
        <w:proofErr w:type="spellEnd"/>
      </w:hyperlink>
      <w:r>
        <w:rPr>
          <w:sz w:val="28"/>
          <w:szCs w:val="28"/>
        </w:rPr>
        <w:t>).</w:t>
      </w:r>
    </w:p>
    <w:p w:rsidR="00CF0D06" w:rsidRDefault="00CF0D06" w:rsidP="00CF0D06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дня его официального опубликования.</w:t>
      </w:r>
    </w:p>
    <w:p w:rsidR="00CF0D06" w:rsidRDefault="00CF0D06" w:rsidP="00CF0D06">
      <w:pPr>
        <w:ind w:firstLine="600"/>
        <w:jc w:val="both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CF0D06" w:rsidTr="00CF0D06">
        <w:tc>
          <w:tcPr>
            <w:tcW w:w="4819" w:type="dxa"/>
          </w:tcPr>
          <w:p w:rsidR="00CF0D06" w:rsidRDefault="00CF0D0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kern w:val="2"/>
                <w:sz w:val="28"/>
                <w:szCs w:val="28"/>
              </w:rPr>
              <w:t>городского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F0D06" w:rsidRDefault="00CF0D0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CF0D06" w:rsidRDefault="00CF0D0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CF0D06" w:rsidRDefault="00CF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0D06" w:rsidRDefault="00CF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0D06" w:rsidRDefault="00CF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0D06" w:rsidRDefault="00CF0D0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0D06" w:rsidRDefault="00CF0D0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0D06" w:rsidRDefault="00CF0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С.В. Буяков</w:t>
            </w:r>
          </w:p>
        </w:tc>
      </w:tr>
    </w:tbl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F0D06" w:rsidRDefault="00CF0D06" w:rsidP="00CF0D06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F0D06" w:rsidRDefault="00CF0D06" w:rsidP="00CF0D06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 городского поселения</w:t>
      </w:r>
    </w:p>
    <w:p w:rsidR="00CF0D06" w:rsidRDefault="00CF0D06" w:rsidP="00CF0D06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Тайтурского муниципального</w:t>
      </w:r>
    </w:p>
    <w:p w:rsidR="00CF0D06" w:rsidRDefault="00CF0D06" w:rsidP="00CF0D06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от 27.01.2021г.  №135</w:t>
      </w:r>
    </w:p>
    <w:p w:rsidR="00CF0D06" w:rsidRDefault="00CF0D06" w:rsidP="00CF0D06">
      <w:pPr>
        <w:pStyle w:val="aff"/>
        <w:jc w:val="right"/>
        <w:rPr>
          <w:sz w:val="28"/>
          <w:szCs w:val="28"/>
        </w:rPr>
      </w:pPr>
    </w:p>
    <w:p w:rsidR="00CF0D06" w:rsidRDefault="00CF0D06" w:rsidP="00CF0D06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Прогнозный план приватизации муниципального имущества Тайтурского муниципального образования на 2021 год</w:t>
      </w:r>
    </w:p>
    <w:p w:rsidR="00CF0D06" w:rsidRDefault="00CF0D06" w:rsidP="00CF0D06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tbl>
      <w:tblPr>
        <w:tblW w:w="1036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30"/>
        <w:gridCol w:w="3489"/>
        <w:gridCol w:w="1552"/>
        <w:gridCol w:w="1069"/>
        <w:gridCol w:w="1070"/>
        <w:gridCol w:w="1276"/>
        <w:gridCol w:w="1276"/>
      </w:tblGrid>
      <w:tr w:rsidR="00CF0D06" w:rsidTr="00CF0D06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Протяжённость</w:t>
            </w:r>
          </w:p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(п.</w:t>
            </w:r>
            <w:proofErr w:type="gramStart"/>
            <w:r>
              <w:rPr>
                <w:color w:val="333333"/>
                <w:sz w:val="28"/>
                <w:szCs w:val="28"/>
              </w:rPr>
              <w:t>м</w:t>
            </w:r>
            <w:proofErr w:type="gramEnd"/>
            <w:r>
              <w:rPr>
                <w:color w:val="333333"/>
                <w:sz w:val="28"/>
                <w:szCs w:val="28"/>
              </w:rPr>
              <w:t>.)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Площадь земельного участка (кв</w:t>
            </w:r>
            <w:proofErr w:type="gramStart"/>
            <w:r>
              <w:rPr>
                <w:color w:val="333333"/>
                <w:sz w:val="28"/>
                <w:szCs w:val="28"/>
              </w:rPr>
              <w:t>.м</w:t>
            </w:r>
            <w:proofErr w:type="gramEnd"/>
            <w:r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Начальная цена объекта</w:t>
            </w:r>
          </w:p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Способ приватизации</w:t>
            </w:r>
          </w:p>
        </w:tc>
      </w:tr>
      <w:tr w:rsidR="00CF0D06" w:rsidTr="00CF0D06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Сооружение электроэнергетики, кадастровый номер 38:16:000000:1132, линия электропередач ВЛ-10кВт/0,4кВт с трансформаторной подстанцией КТП-452 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/250 10/0,4кВт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Российская Федерация, Иркутская область, </w:t>
            </w:r>
            <w:proofErr w:type="spellStart"/>
            <w:r>
              <w:rPr>
                <w:color w:val="333333"/>
                <w:sz w:val="28"/>
                <w:szCs w:val="28"/>
              </w:rPr>
              <w:t>Усольский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color w:val="333333"/>
                <w:sz w:val="28"/>
                <w:szCs w:val="28"/>
              </w:rPr>
              <w:t>.Б</w:t>
            </w:r>
            <w:proofErr w:type="gramEnd"/>
            <w:r>
              <w:rPr>
                <w:color w:val="333333"/>
                <w:sz w:val="28"/>
                <w:szCs w:val="28"/>
              </w:rPr>
              <w:t>уреть, ул.Трактовая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830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 основании отчета оценки рыночной стоимости объекта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</w:t>
            </w:r>
          </w:p>
        </w:tc>
      </w:tr>
      <w:tr w:rsidR="00CF0D06" w:rsidTr="00CF0D06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Нежилое</w:t>
            </w:r>
            <w:proofErr w:type="gramEnd"/>
            <w:r>
              <w:rPr>
                <w:color w:val="333333"/>
                <w:sz w:val="28"/>
                <w:szCs w:val="28"/>
              </w:rPr>
              <w:t>, кадастровый номер 38:16:000017:1942, электрические сети 0,4 кВ электроснабжения жилых домов станции Белая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color w:val="333333"/>
                <w:sz w:val="28"/>
                <w:szCs w:val="28"/>
              </w:rPr>
              <w:t>Усольский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район, ст</w:t>
            </w:r>
            <w:proofErr w:type="gramStart"/>
            <w:r>
              <w:rPr>
                <w:color w:val="333333"/>
                <w:sz w:val="28"/>
                <w:szCs w:val="28"/>
              </w:rPr>
              <w:t>.Б</w:t>
            </w:r>
            <w:proofErr w:type="gramEnd"/>
            <w:r>
              <w:rPr>
                <w:color w:val="333333"/>
                <w:sz w:val="28"/>
                <w:szCs w:val="28"/>
              </w:rPr>
              <w:t>елая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3587,89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 основании отчета оценки рыночной стоимости объекта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</w:t>
            </w:r>
          </w:p>
        </w:tc>
      </w:tr>
      <w:tr w:rsidR="00CF0D06" w:rsidTr="00CF0D06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Нежилое здание трансформаторной подстанции станции </w:t>
            </w:r>
            <w:proofErr w:type="gramStart"/>
            <w:r>
              <w:rPr>
                <w:color w:val="333333"/>
                <w:sz w:val="28"/>
                <w:szCs w:val="28"/>
              </w:rPr>
              <w:t>Белая</w:t>
            </w:r>
            <w:proofErr w:type="gramEnd"/>
            <w:r>
              <w:rPr>
                <w:color w:val="333333"/>
                <w:sz w:val="28"/>
                <w:szCs w:val="28"/>
              </w:rPr>
              <w:t>, кадастровый номер 38:16:000017:1943, общей площадью 7,5 кв.м.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color w:val="333333"/>
                <w:sz w:val="28"/>
                <w:szCs w:val="28"/>
              </w:rPr>
              <w:t>Усолский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район, ст</w:t>
            </w:r>
            <w:proofErr w:type="gramStart"/>
            <w:r>
              <w:rPr>
                <w:color w:val="333333"/>
                <w:sz w:val="28"/>
                <w:szCs w:val="28"/>
              </w:rPr>
              <w:t>.Б</w:t>
            </w:r>
            <w:proofErr w:type="gramEnd"/>
            <w:r>
              <w:rPr>
                <w:color w:val="333333"/>
                <w:sz w:val="28"/>
                <w:szCs w:val="28"/>
              </w:rPr>
              <w:t>елая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 основании отчета оценки рыночной стоимости объекта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D06" w:rsidRDefault="00CF0D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</w:t>
            </w:r>
          </w:p>
        </w:tc>
      </w:tr>
    </w:tbl>
    <w:p w:rsidR="00CF0D06" w:rsidRDefault="00CF0D06" w:rsidP="00CF0D06">
      <w:pPr>
        <w:rPr>
          <w:sz w:val="28"/>
          <w:szCs w:val="28"/>
        </w:rPr>
      </w:pPr>
    </w:p>
    <w:p w:rsidR="00CF0D06" w:rsidRDefault="00CF0D06" w:rsidP="00CF0D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F0D06" w:rsidRDefault="00CF0D06" w:rsidP="00CF0D0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</w:t>
      </w:r>
    </w:p>
    <w:p w:rsidR="00CF0D06" w:rsidRDefault="00CF0D06" w:rsidP="00CF0D06">
      <w:pPr>
        <w:rPr>
          <w:sz w:val="28"/>
          <w:szCs w:val="28"/>
        </w:rPr>
      </w:pPr>
      <w:r>
        <w:rPr>
          <w:sz w:val="28"/>
          <w:szCs w:val="28"/>
        </w:rPr>
        <w:t xml:space="preserve">Тайтурского муниципального </w:t>
      </w:r>
    </w:p>
    <w:p w:rsidR="00CF0D06" w:rsidRDefault="00CF0D06" w:rsidP="00CF0D06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Л.А. Чиркова</w:t>
      </w:r>
    </w:p>
    <w:p w:rsidR="00CF0D06" w:rsidRDefault="00CF0D06" w:rsidP="00CF0D06">
      <w:pPr>
        <w:rPr>
          <w:bCs/>
          <w:iCs/>
          <w:sz w:val="28"/>
          <w:szCs w:val="28"/>
        </w:rPr>
      </w:pPr>
    </w:p>
    <w:p w:rsidR="00E03E66" w:rsidRDefault="00E03E66" w:rsidP="00CF0D06">
      <w:pPr>
        <w:pStyle w:val="af5"/>
        <w:contextualSpacing/>
        <w:rPr>
          <w:sz w:val="28"/>
          <w:szCs w:val="28"/>
        </w:rPr>
      </w:pPr>
    </w:p>
    <w:sectPr w:rsidR="00E03E66" w:rsidSect="006C12E9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6E" w:rsidRDefault="009C116E">
      <w:r>
        <w:separator/>
      </w:r>
    </w:p>
  </w:endnote>
  <w:endnote w:type="continuationSeparator" w:id="0">
    <w:p w:rsidR="009C116E" w:rsidRDefault="009C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6E" w:rsidRDefault="009C116E">
      <w:r>
        <w:separator/>
      </w:r>
    </w:p>
  </w:footnote>
  <w:footnote w:type="continuationSeparator" w:id="0">
    <w:p w:rsidR="009C116E" w:rsidRDefault="009C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16E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styleId="aff">
    <w:name w:val="No Spacing"/>
    <w:uiPriority w:val="1"/>
    <w:qFormat/>
    <w:rsid w:val="00CF0D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3699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2021-01-15T06:54:00Z</cp:lastPrinted>
  <dcterms:created xsi:type="dcterms:W3CDTF">2021-01-29T06:14:00Z</dcterms:created>
  <dcterms:modified xsi:type="dcterms:W3CDTF">2021-01-29T06:14:00Z</dcterms:modified>
</cp:coreProperties>
</file>