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66207" w:rsidRPr="003E501C" w:rsidTr="0086620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207" w:rsidRPr="003E501C" w:rsidRDefault="00866207" w:rsidP="0086620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E501C"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 w:rsidRPr="003E501C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3E501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501C">
              <w:rPr>
                <w:rFonts w:ascii="Times New Roman" w:hAnsi="Times New Roman" w:cs="Times New Roman"/>
              </w:rPr>
              <w:t>й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с к а я  Ф е д е р а </w:t>
            </w:r>
            <w:proofErr w:type="spellStart"/>
            <w:r w:rsidRPr="003E501C">
              <w:rPr>
                <w:rFonts w:ascii="Times New Roman" w:hAnsi="Times New Roman" w:cs="Times New Roman"/>
              </w:rPr>
              <w:t>ц</w:t>
            </w:r>
            <w:proofErr w:type="spellEnd"/>
            <w:r w:rsidRPr="003E501C">
              <w:rPr>
                <w:rFonts w:ascii="Times New Roman" w:hAnsi="Times New Roman" w:cs="Times New Roman"/>
              </w:rPr>
              <w:t xml:space="preserve"> и я</w:t>
            </w:r>
          </w:p>
          <w:p w:rsidR="00866207" w:rsidRPr="003E501C" w:rsidRDefault="00866207" w:rsidP="00866207">
            <w:pPr>
              <w:pStyle w:val="5"/>
              <w:spacing w:line="276" w:lineRule="auto"/>
              <w:rPr>
                <w:rFonts w:ascii="Times New Roman" w:hAnsi="Times New Roman" w:cs="Times New Roman"/>
              </w:rPr>
            </w:pPr>
            <w:r w:rsidRPr="003E501C">
              <w:rPr>
                <w:rFonts w:ascii="Times New Roman" w:hAnsi="Times New Roman" w:cs="Times New Roman"/>
              </w:rPr>
              <w:t>Иркутская   область</w:t>
            </w:r>
          </w:p>
          <w:p w:rsidR="00866207" w:rsidRPr="003E501C" w:rsidRDefault="00866207" w:rsidP="0086620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3E501C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866207" w:rsidRPr="003E501C" w:rsidRDefault="00866207" w:rsidP="00866207">
            <w:pPr>
              <w:pStyle w:val="6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E501C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866207" w:rsidRPr="002B45BF" w:rsidRDefault="00866207" w:rsidP="0086620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66207" w:rsidRPr="00395714" w:rsidRDefault="00866207" w:rsidP="00866207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 w:rsidRPr="003E501C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866207" w:rsidRPr="003E501C" w:rsidRDefault="00866207" w:rsidP="00866207">
      <w:pPr>
        <w:ind w:left="567" w:right="-568"/>
      </w:pPr>
    </w:p>
    <w:p w:rsidR="00866207" w:rsidRPr="00D96F0C" w:rsidRDefault="00866207" w:rsidP="00866207">
      <w:pPr>
        <w:ind w:right="-568" w:firstLine="708"/>
      </w:pPr>
      <w:r w:rsidRPr="00D96F0C">
        <w:t xml:space="preserve">от ”    ”                   2019 г.                                                                                             № </w:t>
      </w:r>
    </w:p>
    <w:p w:rsidR="00866207" w:rsidRPr="00277579" w:rsidRDefault="00866207" w:rsidP="00866207">
      <w:pPr>
        <w:rPr>
          <w:color w:val="FF0000"/>
        </w:rPr>
      </w:pPr>
    </w:p>
    <w:tbl>
      <w:tblPr>
        <w:tblW w:w="5520" w:type="dxa"/>
        <w:tblInd w:w="-34" w:type="dxa"/>
        <w:tblLayout w:type="fixed"/>
        <w:tblLook w:val="04A0"/>
      </w:tblPr>
      <w:tblGrid>
        <w:gridCol w:w="5236"/>
        <w:gridCol w:w="284"/>
      </w:tblGrid>
      <w:tr w:rsidR="00866207" w:rsidRPr="00277579" w:rsidTr="00866207">
        <w:tc>
          <w:tcPr>
            <w:tcW w:w="5236" w:type="dxa"/>
            <w:shd w:val="clear" w:color="auto" w:fill="auto"/>
            <w:hideMark/>
          </w:tcPr>
          <w:p w:rsidR="00866207" w:rsidRPr="001059DE" w:rsidRDefault="00866207" w:rsidP="00866207">
            <w:pPr>
              <w:ind w:left="34"/>
            </w:pPr>
            <w:r w:rsidRPr="0066380A">
              <w:t xml:space="preserve">Об утверждении муниципальной программы </w:t>
            </w:r>
            <w:r w:rsidRPr="00145417">
              <w:t>муниципального образования "Тайшетский район"</w:t>
            </w:r>
            <w:r w:rsidRPr="0066380A">
              <w:t xml:space="preserve"> "Развитие образования" на 2020-2025 годы</w:t>
            </w:r>
          </w:p>
        </w:tc>
        <w:tc>
          <w:tcPr>
            <w:tcW w:w="284" w:type="dxa"/>
          </w:tcPr>
          <w:p w:rsidR="00866207" w:rsidRDefault="00866207" w:rsidP="00866207">
            <w:pPr>
              <w:spacing w:line="276" w:lineRule="auto"/>
              <w:rPr>
                <w:color w:val="FF0000"/>
              </w:rPr>
            </w:pPr>
          </w:p>
          <w:p w:rsidR="00866207" w:rsidRPr="00277579" w:rsidRDefault="00866207" w:rsidP="00866207">
            <w:pPr>
              <w:spacing w:line="276" w:lineRule="auto"/>
              <w:rPr>
                <w:color w:val="FF0000"/>
              </w:rPr>
            </w:pPr>
          </w:p>
        </w:tc>
      </w:tr>
    </w:tbl>
    <w:p w:rsidR="00866207" w:rsidRPr="00277579" w:rsidRDefault="00866207" w:rsidP="00866207">
      <w:pPr>
        <w:rPr>
          <w:color w:val="FF0000"/>
          <w:sz w:val="23"/>
          <w:szCs w:val="23"/>
        </w:rPr>
      </w:pPr>
    </w:p>
    <w:p w:rsidR="00866207" w:rsidRPr="00145417" w:rsidRDefault="00866207" w:rsidP="00866207">
      <w:pPr>
        <w:shd w:val="clear" w:color="auto" w:fill="FFFFFF"/>
        <w:spacing w:line="274" w:lineRule="exact"/>
        <w:ind w:firstLine="701"/>
        <w:jc w:val="both"/>
      </w:pPr>
      <w:proofErr w:type="gramStart"/>
      <w:r w:rsidRPr="00145417">
        <w:t>В соответствии со статьей 179 Бюджетного кодекса Российской Федерации,</w:t>
      </w:r>
      <w:r w:rsidR="007D563B">
        <w:t xml:space="preserve"> Федерал</w:t>
      </w:r>
      <w:r w:rsidR="007D563B">
        <w:t>ь</w:t>
      </w:r>
      <w:r w:rsidR="007D563B">
        <w:t>ным законом 06.10.2003 №131-ФЗ "Об общих принципах организации местного самоуправл</w:t>
      </w:r>
      <w:r w:rsidR="007D563B">
        <w:t>е</w:t>
      </w:r>
      <w:r w:rsidR="007D563B">
        <w:t xml:space="preserve">ния в Российской Федерации", </w:t>
      </w:r>
      <w:r w:rsidRPr="00145417">
        <w:t xml:space="preserve"> Поло</w:t>
      </w:r>
      <w:r w:rsidRPr="00145417">
        <w:softHyphen/>
        <w:t>жением о порядке формирования, разработки и реализ</w:t>
      </w:r>
      <w:r w:rsidRPr="00145417">
        <w:t>а</w:t>
      </w:r>
      <w:r w:rsidRPr="00145417">
        <w:t>ции муниципальных программ муни</w:t>
      </w:r>
      <w:r w:rsidRPr="00145417">
        <w:softHyphen/>
        <w:t>ципального образования "Тайшетский район", утве</w:t>
      </w:r>
      <w:r w:rsidRPr="00145417">
        <w:t>р</w:t>
      </w:r>
      <w:r w:rsidRPr="00145417">
        <w:t>жденным постанов</w:t>
      </w:r>
      <w:r w:rsidRPr="00145417">
        <w:softHyphen/>
        <w:t>лением администрации Тайшетского рай</w:t>
      </w:r>
      <w:r>
        <w:t>она от 28.12.2018 № 809 (в реда</w:t>
      </w:r>
      <w:r>
        <w:t>к</w:t>
      </w:r>
      <w:r>
        <w:t xml:space="preserve">ции постановлений </w:t>
      </w:r>
      <w:r w:rsidRPr="00C0278A">
        <w:t>от 17.01.2019 №22, от 22.04.2019 №</w:t>
      </w:r>
      <w:r w:rsidR="00611200">
        <w:t xml:space="preserve">229, от </w:t>
      </w:r>
      <w:r w:rsidR="007D563B">
        <w:t>16.10.2019 №606</w:t>
      </w:r>
      <w:r w:rsidRPr="00145417">
        <w:t>),</w:t>
      </w:r>
      <w:r>
        <w:t xml:space="preserve"> на основ</w:t>
      </w:r>
      <w:r>
        <w:t>а</w:t>
      </w:r>
      <w:r>
        <w:t xml:space="preserve">нии </w:t>
      </w:r>
      <w:r w:rsidRPr="00145417">
        <w:t xml:space="preserve"> </w:t>
      </w:r>
      <w:r>
        <w:t>Перечня муниципальных программ</w:t>
      </w:r>
      <w:proofErr w:type="gramEnd"/>
      <w:r>
        <w:t xml:space="preserve"> </w:t>
      </w:r>
      <w:proofErr w:type="gramStart"/>
      <w:r>
        <w:t>муниципального образования "Тайшетский район", утвержденного  постановлением  администрации Тайшетского района от 31.08.2015 № 1167 (в редакции постановлений администрации Тайшетского района от 02.02.2016  № 26, от 14.04.2016 № 110, от 05.10.2016 № 339, от 19.06.2017 № 274, от 06.07.2017 № 302, от 20.12.2017 № 643, от 09.04.2018 № 178, от 02.02.2016 № 26, от 17.04.2019 № 221, от 16.05.2019 № 267,</w:t>
      </w:r>
      <w:r w:rsidRPr="00D56A7F">
        <w:t xml:space="preserve"> от 16.08.2019</w:t>
      </w:r>
      <w:r w:rsidR="007D563B">
        <w:t xml:space="preserve"> </w:t>
      </w:r>
      <w:r>
        <w:t xml:space="preserve"> </w:t>
      </w:r>
      <w:r w:rsidRPr="005776FB">
        <w:t>№ 445</w:t>
      </w:r>
      <w:r w:rsidR="005776FB">
        <w:t>, от 25.09.2019 №538, от 27.09.2019 №545</w:t>
      </w:r>
      <w:r w:rsidRPr="005776FB">
        <w:t>),</w:t>
      </w:r>
      <w:r>
        <w:t xml:space="preserve"> </w:t>
      </w:r>
      <w:r w:rsidRPr="00145417">
        <w:t>руководствуясь ст</w:t>
      </w:r>
      <w:r w:rsidR="00511048">
        <w:t>ат</w:t>
      </w:r>
      <w:r w:rsidR="00511048">
        <w:t>ь</w:t>
      </w:r>
      <w:r w:rsidR="00511048">
        <w:t>ями</w:t>
      </w:r>
      <w:r w:rsidRPr="00145417">
        <w:t>. 22</w:t>
      </w:r>
      <w:proofErr w:type="gramEnd"/>
      <w:r w:rsidRPr="00145417">
        <w:t>, 45 Устава муници</w:t>
      </w:r>
      <w:r w:rsidRPr="00145417">
        <w:softHyphen/>
        <w:t>пального образования "Тайшетский район", администрация Та</w:t>
      </w:r>
      <w:r w:rsidRPr="00145417">
        <w:t>й</w:t>
      </w:r>
      <w:r w:rsidRPr="00145417">
        <w:t>шетского района</w:t>
      </w:r>
    </w:p>
    <w:p w:rsidR="00DD609F" w:rsidRDefault="00DD609F" w:rsidP="00866207">
      <w:pPr>
        <w:ind w:firstLine="567"/>
        <w:rPr>
          <w:b/>
        </w:rPr>
      </w:pPr>
    </w:p>
    <w:p w:rsidR="00866207" w:rsidRPr="00C804E8" w:rsidRDefault="00866207" w:rsidP="00866207">
      <w:pPr>
        <w:ind w:firstLine="567"/>
        <w:rPr>
          <w:b/>
        </w:rPr>
      </w:pPr>
      <w:r w:rsidRPr="00C804E8">
        <w:rPr>
          <w:b/>
        </w:rPr>
        <w:t>ПОСТАНОВЛЯЕТ: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  </w:t>
      </w:r>
      <w:r w:rsidRPr="00C804E8">
        <w:t>1. Утвердить муниципальную программу муниципального образования "Тайшетский район" "Развитие образования" на 2020-2025 г</w:t>
      </w:r>
      <w:r w:rsidRPr="00C804E8">
        <w:t>о</w:t>
      </w:r>
      <w:r w:rsidRPr="00C804E8">
        <w:t>ды (прилагается).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</w:rPr>
      </w:pPr>
      <w:r>
        <w:t xml:space="preserve">    </w:t>
      </w:r>
      <w:r w:rsidRPr="00777861">
        <w:rPr>
          <w:bCs/>
          <w:color w:val="000000"/>
        </w:rPr>
        <w:t>2. Признать утратившим</w:t>
      </w:r>
      <w:r>
        <w:rPr>
          <w:bCs/>
          <w:color w:val="000000"/>
        </w:rPr>
        <w:t>и силу постановления</w:t>
      </w:r>
      <w:r w:rsidRPr="00777861">
        <w:rPr>
          <w:bCs/>
          <w:color w:val="000000"/>
        </w:rPr>
        <w:t xml:space="preserve"> администрац</w:t>
      </w:r>
      <w:r w:rsidR="00AE2D46">
        <w:rPr>
          <w:bCs/>
          <w:color w:val="000000"/>
        </w:rPr>
        <w:t>и</w:t>
      </w:r>
      <w:r w:rsidRPr="00777861">
        <w:rPr>
          <w:bCs/>
          <w:color w:val="000000"/>
        </w:rPr>
        <w:t>и Тайшетского района</w:t>
      </w:r>
      <w:r w:rsidRPr="00176720">
        <w:rPr>
          <w:bCs/>
          <w:color w:val="000000"/>
        </w:rPr>
        <w:t xml:space="preserve"> </w:t>
      </w:r>
      <w:r>
        <w:rPr>
          <w:bCs/>
          <w:color w:val="000000"/>
        </w:rPr>
        <w:t>с 1 января 2020 года: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rPr>
          <w:bCs/>
        </w:rPr>
        <w:t xml:space="preserve">- от 24.12.2014 № 3239 "Об утверждении </w:t>
      </w:r>
      <w:r w:rsidRPr="002E1887">
        <w:t>муниципальной программы муниципального образования "Тайшетский район" "Развитие муниципальной системы образования "Тайше</w:t>
      </w:r>
      <w:r w:rsidRPr="002E1887">
        <w:t>т</w:t>
      </w:r>
      <w:r w:rsidRPr="002E1887">
        <w:t>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10.03.2016  № 85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</w:t>
      </w:r>
      <w:r w:rsidRPr="002E1887">
        <w:t>и</w:t>
      </w:r>
      <w:r w:rsidRPr="002E1887">
        <w:t>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>от 10.0</w:t>
      </w:r>
      <w:r>
        <w:rPr>
          <w:bCs/>
        </w:rPr>
        <w:t>5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191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24</w:t>
      </w:r>
      <w:r w:rsidRPr="002E1887">
        <w:rPr>
          <w:bCs/>
        </w:rPr>
        <w:t>.</w:t>
      </w:r>
      <w:r>
        <w:rPr>
          <w:bCs/>
        </w:rPr>
        <w:t>11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586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29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7</w:t>
      </w:r>
      <w:r w:rsidRPr="002E1887">
        <w:rPr>
          <w:bCs/>
        </w:rPr>
        <w:t xml:space="preserve">  № </w:t>
      </w:r>
      <w:r>
        <w:rPr>
          <w:bCs/>
        </w:rPr>
        <w:t>688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lastRenderedPageBreak/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23</w:t>
      </w:r>
      <w:r w:rsidRPr="002E1887">
        <w:rPr>
          <w:bCs/>
        </w:rPr>
        <w:t>.</w:t>
      </w:r>
      <w:r>
        <w:rPr>
          <w:bCs/>
        </w:rPr>
        <w:t>03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152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22</w:t>
      </w:r>
      <w:r w:rsidRPr="002E1887">
        <w:rPr>
          <w:bCs/>
        </w:rPr>
        <w:t>.</w:t>
      </w:r>
      <w:r>
        <w:rPr>
          <w:bCs/>
        </w:rPr>
        <w:t>06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349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24</w:t>
      </w:r>
      <w:r w:rsidRPr="002E1887">
        <w:rPr>
          <w:bCs/>
        </w:rPr>
        <w:t>.</w:t>
      </w:r>
      <w:r>
        <w:rPr>
          <w:bCs/>
        </w:rPr>
        <w:t>07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419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28</w:t>
      </w:r>
      <w:r w:rsidRPr="002E1887">
        <w:rPr>
          <w:bCs/>
        </w:rPr>
        <w:t>.</w:t>
      </w:r>
      <w:r>
        <w:rPr>
          <w:bCs/>
        </w:rPr>
        <w:t>11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731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18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767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29</w:t>
      </w:r>
      <w:r w:rsidRPr="002E1887">
        <w:rPr>
          <w:bCs/>
        </w:rPr>
        <w:t>.</w:t>
      </w:r>
      <w:r>
        <w:rPr>
          <w:bCs/>
        </w:rPr>
        <w:t>12</w:t>
      </w:r>
      <w:r w:rsidRPr="002E1887">
        <w:rPr>
          <w:bCs/>
        </w:rPr>
        <w:t>.201</w:t>
      </w:r>
      <w:r>
        <w:rPr>
          <w:bCs/>
        </w:rPr>
        <w:t>8</w:t>
      </w:r>
      <w:r w:rsidRPr="002E1887">
        <w:rPr>
          <w:bCs/>
        </w:rPr>
        <w:t xml:space="preserve">  № </w:t>
      </w:r>
      <w:r>
        <w:rPr>
          <w:bCs/>
        </w:rPr>
        <w:t>813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05</w:t>
      </w:r>
      <w:r w:rsidRPr="002E1887">
        <w:rPr>
          <w:bCs/>
        </w:rPr>
        <w:t>.</w:t>
      </w:r>
      <w:r>
        <w:rPr>
          <w:bCs/>
        </w:rPr>
        <w:t>02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83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"Разв</w:t>
      </w:r>
      <w:r w:rsidRPr="002E1887">
        <w:t>и</w:t>
      </w:r>
      <w:r w:rsidRPr="002E1887">
        <w:t>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30</w:t>
      </w:r>
      <w:r w:rsidRPr="002E1887">
        <w:rPr>
          <w:bCs/>
        </w:rPr>
        <w:t>.</w:t>
      </w:r>
      <w:r>
        <w:rPr>
          <w:bCs/>
        </w:rPr>
        <w:t>04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250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;</w:t>
      </w:r>
    </w:p>
    <w:p w:rsidR="00866207" w:rsidRPr="002E1887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E1887">
        <w:t xml:space="preserve">- </w:t>
      </w:r>
      <w:r w:rsidRPr="002E1887">
        <w:rPr>
          <w:bCs/>
          <w:i/>
        </w:rPr>
        <w:t xml:space="preserve"> </w:t>
      </w:r>
      <w:r w:rsidRPr="002E1887">
        <w:rPr>
          <w:bCs/>
        </w:rPr>
        <w:t xml:space="preserve">от </w:t>
      </w:r>
      <w:r>
        <w:rPr>
          <w:bCs/>
        </w:rPr>
        <w:t>09</w:t>
      </w:r>
      <w:r w:rsidRPr="002E1887">
        <w:rPr>
          <w:bCs/>
        </w:rPr>
        <w:t>.</w:t>
      </w:r>
      <w:r>
        <w:rPr>
          <w:bCs/>
        </w:rPr>
        <w:t>09</w:t>
      </w:r>
      <w:r w:rsidRPr="002E1887">
        <w:rPr>
          <w:bCs/>
        </w:rPr>
        <w:t>.201</w:t>
      </w:r>
      <w:r>
        <w:rPr>
          <w:bCs/>
        </w:rPr>
        <w:t>9</w:t>
      </w:r>
      <w:r w:rsidRPr="002E1887">
        <w:rPr>
          <w:bCs/>
        </w:rPr>
        <w:t xml:space="preserve">  № </w:t>
      </w:r>
      <w:r>
        <w:rPr>
          <w:bCs/>
        </w:rPr>
        <w:t>476</w:t>
      </w:r>
      <w:r w:rsidRPr="002E1887">
        <w:rPr>
          <w:bCs/>
        </w:rPr>
        <w:t xml:space="preserve"> "О внесении изменений в </w:t>
      </w:r>
      <w:r w:rsidRPr="002E1887">
        <w:t>муниципальную программу муниц</w:t>
      </w:r>
      <w:r w:rsidRPr="002E1887">
        <w:t>и</w:t>
      </w:r>
      <w:r w:rsidRPr="002E1887">
        <w:t>пального образования "Тайшетский район" "Ра</w:t>
      </w:r>
      <w:r w:rsidRPr="002E1887">
        <w:t>з</w:t>
      </w:r>
      <w:r w:rsidRPr="002E1887">
        <w:t>витие муниципальной системы образования "Тайшетский район" на 2015-2020 годы"</w:t>
      </w:r>
      <w:r w:rsidR="00511048">
        <w:t>.</w:t>
      </w:r>
    </w:p>
    <w:p w:rsidR="00866207" w:rsidRPr="00C804E8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866207" w:rsidRPr="00EB436E" w:rsidRDefault="00866207" w:rsidP="008662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436E">
        <w:rPr>
          <w:rFonts w:ascii="Times New Roman" w:hAnsi="Times New Roman" w:cs="Times New Roman"/>
          <w:sz w:val="24"/>
          <w:szCs w:val="24"/>
        </w:rPr>
        <w:t xml:space="preserve">. Начальнику организационно-контрольного отдела Управления делами администрации Тайшетского района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866207" w:rsidRPr="00EB436E" w:rsidRDefault="00866207" w:rsidP="00866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436E">
        <w:rPr>
          <w:rFonts w:ascii="Times New Roman" w:hAnsi="Times New Roman" w:cs="Times New Roman"/>
          <w:sz w:val="24"/>
          <w:szCs w:val="24"/>
        </w:rPr>
        <w:t xml:space="preserve">. Начальнику отдела информатизации Управлениями делами администрации Тайшетского района </w:t>
      </w:r>
      <w:proofErr w:type="spellStart"/>
      <w:r w:rsidRPr="00EB436E">
        <w:rPr>
          <w:rFonts w:ascii="Times New Roman" w:hAnsi="Times New Roman" w:cs="Times New Roman"/>
          <w:sz w:val="24"/>
          <w:szCs w:val="24"/>
        </w:rPr>
        <w:t>Жамову</w:t>
      </w:r>
      <w:proofErr w:type="spellEnd"/>
      <w:r w:rsidRPr="00EB436E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gramStart"/>
      <w:r w:rsidRPr="00EB436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B436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</w:t>
      </w:r>
    </w:p>
    <w:p w:rsidR="00866207" w:rsidRPr="00277579" w:rsidRDefault="00866207" w:rsidP="00866207">
      <w:pPr>
        <w:spacing w:line="277" w:lineRule="exact"/>
        <w:ind w:firstLine="567"/>
        <w:jc w:val="both"/>
        <w:rPr>
          <w:color w:val="FF0000"/>
        </w:rPr>
      </w:pPr>
    </w:p>
    <w:p w:rsidR="00866207" w:rsidRPr="00277579" w:rsidRDefault="00866207" w:rsidP="00866207">
      <w:pPr>
        <w:ind w:firstLine="567"/>
        <w:jc w:val="both"/>
        <w:rPr>
          <w:color w:val="FF0000"/>
        </w:rPr>
      </w:pPr>
    </w:p>
    <w:p w:rsidR="00866207" w:rsidRPr="00277579" w:rsidRDefault="00866207" w:rsidP="00866207">
      <w:pPr>
        <w:jc w:val="both"/>
        <w:rPr>
          <w:color w:val="FF0000"/>
        </w:rPr>
      </w:pPr>
    </w:p>
    <w:p w:rsidR="00866207" w:rsidRPr="00277579" w:rsidRDefault="00866207" w:rsidP="00866207">
      <w:pPr>
        <w:jc w:val="both"/>
        <w:rPr>
          <w:color w:val="FF0000"/>
        </w:rPr>
      </w:pPr>
    </w:p>
    <w:p w:rsidR="00866207" w:rsidRPr="00277579" w:rsidRDefault="00866207" w:rsidP="00866207">
      <w:pPr>
        <w:ind w:right="-185"/>
        <w:jc w:val="both"/>
        <w:rPr>
          <w:color w:val="FF0000"/>
        </w:rPr>
      </w:pPr>
    </w:p>
    <w:p w:rsidR="00866207" w:rsidRPr="00396FB5" w:rsidRDefault="00866207" w:rsidP="00866207">
      <w:pPr>
        <w:ind w:right="-185" w:firstLine="708"/>
        <w:jc w:val="both"/>
      </w:pPr>
      <w:r w:rsidRPr="00396FB5">
        <w:t>Мэр Тайшетского района</w:t>
      </w:r>
      <w:r w:rsidRPr="00396FB5">
        <w:tab/>
      </w:r>
      <w:r w:rsidRPr="00396FB5">
        <w:tab/>
      </w:r>
      <w:r w:rsidRPr="00396FB5">
        <w:tab/>
        <w:t xml:space="preserve">                   </w:t>
      </w:r>
      <w:r w:rsidRPr="00396FB5">
        <w:tab/>
        <w:t xml:space="preserve">       А.В.Величко          </w:t>
      </w:r>
    </w:p>
    <w:p w:rsidR="00866207" w:rsidRPr="003E501C" w:rsidRDefault="00866207" w:rsidP="00866207">
      <w:pPr>
        <w:jc w:val="both"/>
        <w:rPr>
          <w:b/>
        </w:rPr>
      </w:pPr>
    </w:p>
    <w:p w:rsidR="00866207" w:rsidRPr="003E501C" w:rsidRDefault="00866207" w:rsidP="00866207">
      <w:pPr>
        <w:jc w:val="both"/>
        <w:rPr>
          <w:b/>
        </w:rPr>
      </w:pPr>
    </w:p>
    <w:p w:rsidR="00866207" w:rsidRPr="003E501C" w:rsidRDefault="00866207" w:rsidP="00866207">
      <w:pPr>
        <w:ind w:left="567"/>
        <w:jc w:val="both"/>
        <w:rPr>
          <w:b/>
        </w:rPr>
      </w:pPr>
    </w:p>
    <w:p w:rsidR="00866207" w:rsidRPr="003E501C" w:rsidRDefault="00866207" w:rsidP="00866207">
      <w:pPr>
        <w:ind w:left="567"/>
        <w:jc w:val="both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3E501C" w:rsidRDefault="00866207" w:rsidP="00866207">
      <w:pPr>
        <w:autoSpaceDE w:val="0"/>
        <w:autoSpaceDN w:val="0"/>
        <w:adjustRightInd w:val="0"/>
        <w:rPr>
          <w:b/>
        </w:rPr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3E501C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3E501C">
        <w:t>Утверждена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3E501C">
        <w:t>постановлением администрации Тайшетского района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C804E8">
        <w:t xml:space="preserve">                                                                                         от "  "                          2019г. №      </w:t>
      </w:r>
    </w:p>
    <w:p w:rsidR="00D62BB6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804E8">
        <w:rPr>
          <w:b/>
          <w:sz w:val="28"/>
          <w:szCs w:val="28"/>
        </w:rPr>
        <w:t>МУНИЦИПАЛЬНАЯ ПРОГРАММА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04E8">
        <w:rPr>
          <w:b/>
          <w:bCs/>
          <w:sz w:val="28"/>
          <w:szCs w:val="28"/>
        </w:rPr>
        <w:t>МУНИЦИПАЛЬНОГО ОБРАЗОВАНИЯ "ТАЙШЕТСКИЙ РАЙОН"</w:t>
      </w:r>
    </w:p>
    <w:p w:rsidR="00866207" w:rsidRPr="00C804E8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04E8">
        <w:rPr>
          <w:b/>
          <w:sz w:val="32"/>
          <w:szCs w:val="32"/>
        </w:rPr>
        <w:t xml:space="preserve">"Развитие образования" 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804E8">
        <w:rPr>
          <w:b/>
          <w:sz w:val="32"/>
          <w:szCs w:val="32"/>
        </w:rPr>
        <w:t>на 2020-2025 годы</w:t>
      </w: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3E501C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Cs/>
        </w:rPr>
        <w:t>г. Тайшет   2019</w:t>
      </w:r>
      <w:r w:rsidRPr="0073297F">
        <w:rPr>
          <w:bCs/>
        </w:rPr>
        <w:t xml:space="preserve"> год</w:t>
      </w:r>
    </w:p>
    <w:p w:rsidR="00866207" w:rsidRPr="00C804E8" w:rsidRDefault="00866207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C804E8">
        <w:rPr>
          <w:b/>
        </w:rPr>
        <w:lastRenderedPageBreak/>
        <w:t>ПАСПОРТ</w:t>
      </w:r>
    </w:p>
    <w:p w:rsidR="00866207" w:rsidRPr="00C804E8" w:rsidRDefault="00866207" w:rsidP="00866207">
      <w:pPr>
        <w:shd w:val="clear" w:color="auto" w:fill="FFFFFF" w:themeFill="background1"/>
        <w:jc w:val="center"/>
        <w:rPr>
          <w:b/>
        </w:rPr>
      </w:pPr>
      <w:r w:rsidRPr="00C804E8">
        <w:rPr>
          <w:b/>
        </w:rPr>
        <w:t xml:space="preserve">муниципальной программы муниципального образования "Тайшетский район" </w:t>
      </w:r>
    </w:p>
    <w:p w:rsidR="00866207" w:rsidRPr="00C804E8" w:rsidRDefault="00866207" w:rsidP="00866207">
      <w:pPr>
        <w:shd w:val="clear" w:color="auto" w:fill="FFFFFF" w:themeFill="background1"/>
        <w:jc w:val="center"/>
        <w:rPr>
          <w:b/>
        </w:rPr>
      </w:pPr>
      <w:r w:rsidRPr="00C804E8">
        <w:rPr>
          <w:b/>
        </w:rPr>
        <w:t xml:space="preserve"> "Развитие образования" на 2020-2025 годы</w:t>
      </w:r>
    </w:p>
    <w:p w:rsidR="00866207" w:rsidRPr="00C8114E" w:rsidRDefault="00866207" w:rsidP="00866207">
      <w:pPr>
        <w:autoSpaceDE w:val="0"/>
        <w:autoSpaceDN w:val="0"/>
        <w:adjustRightInd w:val="0"/>
        <w:rPr>
          <w:highlight w:val="green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9"/>
      </w:tblGrid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Наименование 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Муниципальная программа </w:t>
            </w:r>
          </w:p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  <w:sz w:val="28"/>
                <w:szCs w:val="28"/>
              </w:rPr>
              <w:t xml:space="preserve"> </w:t>
            </w:r>
            <w:r w:rsidRPr="00C804E8">
              <w:rPr>
                <w:rFonts w:eastAsia="Calibri"/>
              </w:rPr>
              <w:t>«Развитие образования»   на 2020-2025 годы</w:t>
            </w:r>
          </w:p>
        </w:tc>
      </w:tr>
      <w:tr w:rsidR="00866207" w:rsidRPr="00C8114E" w:rsidTr="009746B8">
        <w:trPr>
          <w:trHeight w:val="4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 xml:space="preserve">Ответственный  </w:t>
            </w:r>
            <w:r w:rsidR="00DE71FB">
              <w:t xml:space="preserve">исполнитель </w:t>
            </w:r>
            <w:r w:rsidRPr="00C804E8">
              <w:t>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Управление образования администрации Тайшетского ра</w:t>
            </w:r>
            <w:r w:rsidRPr="00C804E8">
              <w:rPr>
                <w:rFonts w:eastAsia="Calibri"/>
              </w:rPr>
              <w:t>й</w:t>
            </w:r>
            <w:r w:rsidRPr="00C804E8">
              <w:rPr>
                <w:rFonts w:eastAsia="Calibri"/>
              </w:rPr>
              <w:t>она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Соисполнители  Программы</w:t>
            </w:r>
          </w:p>
          <w:p w:rsidR="00866207" w:rsidRPr="00DE71FB" w:rsidRDefault="00866207" w:rsidP="00866207">
            <w:pPr>
              <w:rPr>
                <w:color w:val="C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Комитет по управлению муниципальным имуществом, строительству,  архитектуре и жилищно-коммунальному хозяйству администрации Тайшетского района </w:t>
            </w:r>
          </w:p>
        </w:tc>
      </w:tr>
      <w:tr w:rsidR="00505DDB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7F7C7A" w:rsidRDefault="00505DDB" w:rsidP="00866207">
            <w:pPr>
              <w:autoSpaceDE w:val="0"/>
              <w:autoSpaceDN w:val="0"/>
              <w:adjustRightInd w:val="0"/>
            </w:pPr>
            <w:r w:rsidRPr="007F7C7A"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7F7C7A" w:rsidRDefault="00505DDB" w:rsidP="00866207">
            <w:pPr>
              <w:jc w:val="both"/>
              <w:rPr>
                <w:rFonts w:eastAsia="Calibri"/>
              </w:rPr>
            </w:pPr>
            <w:r w:rsidRPr="007F7C7A">
              <w:rPr>
                <w:rFonts w:eastAsia="Calibri"/>
              </w:rPr>
              <w:t>1. Управление образования администрации Тайшетского района;</w:t>
            </w:r>
          </w:p>
          <w:p w:rsidR="00505DDB" w:rsidRPr="007F7C7A" w:rsidRDefault="00505DDB" w:rsidP="00866207">
            <w:pPr>
              <w:jc w:val="both"/>
              <w:rPr>
                <w:rFonts w:eastAsia="Calibri"/>
              </w:rPr>
            </w:pPr>
            <w:r w:rsidRPr="007F7C7A">
              <w:rPr>
                <w:rFonts w:eastAsia="Calibri"/>
              </w:rPr>
              <w:t>2. 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</w:tr>
      <w:tr w:rsidR="00505DDB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505DDB" w:rsidRDefault="00505DDB" w:rsidP="00505DD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Pr="00DD0D5A" w:rsidRDefault="000328F8" w:rsidP="000328F8">
            <w:pPr>
              <w:shd w:val="clear" w:color="auto" w:fill="FFFFFF" w:themeFill="background1"/>
              <w:outlineLvl w:val="4"/>
            </w:pPr>
            <w:r w:rsidRPr="00DD0D5A">
              <w:t>1.Управление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  <w:p w:rsidR="000328F8" w:rsidRPr="00DD0D5A" w:rsidRDefault="000328F8" w:rsidP="000328F8">
            <w:pPr>
              <w:shd w:val="clear" w:color="auto" w:fill="FFFFFF" w:themeFill="background1"/>
              <w:outlineLvl w:val="4"/>
            </w:pPr>
            <w:r w:rsidRPr="00DD0D5A">
              <w:t>2.Муниципальное казенное учреждение "Централизованная бухгалтерия Управления образования" (далее – МКУ ЦБ);</w:t>
            </w:r>
          </w:p>
          <w:p w:rsidR="000328F8" w:rsidRDefault="000328F8" w:rsidP="000328F8">
            <w:pPr>
              <w:jc w:val="both"/>
            </w:pPr>
            <w:r w:rsidRPr="00DD0D5A">
              <w:t>3. Муниципальное казенное учреждение "Центр развития образования Тайшетского района" (далее – МКУ ЦРО).</w:t>
            </w:r>
          </w:p>
          <w:p w:rsidR="000328F8" w:rsidRPr="000328F8" w:rsidRDefault="000328F8" w:rsidP="000328F8">
            <w:pPr>
              <w:jc w:val="both"/>
            </w:pPr>
            <w:r>
              <w:t>4</w:t>
            </w:r>
            <w:r w:rsidRPr="000328F8">
              <w:t>. Муниципальное казенное дошкольное образовательное учреждение Березовский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5</w:t>
            </w:r>
            <w:r w:rsidRPr="000328F8">
              <w:t>. Муниципальное казенное дошкольное образовательное учреждение Бирюсинский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6</w:t>
            </w:r>
            <w:r w:rsidRPr="000328F8">
              <w:t>. Муниципальное казенное дошкольное образовательное учреждение Борисовский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7</w:t>
            </w:r>
            <w:r w:rsidRPr="000328F8">
              <w:t>. Муниципальное казенное дошкольное образовательное учреждение Венгерский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8</w:t>
            </w:r>
            <w:r w:rsidRPr="000328F8">
              <w:t>. Муниципальное казенное дошкольное образовательное учреждение Джогинский детский сад</w:t>
            </w:r>
          </w:p>
          <w:p w:rsidR="000328F8" w:rsidRPr="000328F8" w:rsidRDefault="000328F8" w:rsidP="000328F8">
            <w:pPr>
              <w:jc w:val="both"/>
            </w:pPr>
            <w:r>
              <w:t>9</w:t>
            </w:r>
            <w:r w:rsidRPr="000328F8">
              <w:t>. Муниципальное казенное дошкольное образовательное учреждение детский сад № 2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10</w:t>
            </w:r>
            <w:r w:rsidR="000328F8" w:rsidRPr="000328F8">
              <w:t>. Муниципальное казенное дошкольное образовательное учреждение детский сад № 3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11</w:t>
            </w:r>
            <w:r w:rsidR="000328F8" w:rsidRPr="000328F8">
              <w:t>. Муниципальное казенное дошкольное образовательное учреждение детский сад № 4 г. Бирюсинска</w:t>
            </w:r>
          </w:p>
          <w:p w:rsidR="000328F8" w:rsidRPr="000328F8" w:rsidRDefault="005F564F" w:rsidP="000328F8">
            <w:pPr>
              <w:jc w:val="both"/>
            </w:pPr>
            <w:r>
              <w:t>12</w:t>
            </w:r>
            <w:r w:rsidR="000328F8" w:rsidRPr="000328F8">
              <w:t>. Муниципальное казенное дошкольное образовательное учреждение детский сад № 5 г. Бирюсинска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3</w:t>
            </w:r>
            <w:r w:rsidRPr="000328F8">
              <w:t>. Муниципальное казенное дошкольное образовательное учреждение детский сад "Белочка"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4</w:t>
            </w:r>
            <w:r w:rsidRPr="000328F8">
              <w:t xml:space="preserve">. Муниципальное казенное дошкольное образовательное учреждение детский сад "Ромашка" </w:t>
            </w:r>
            <w:proofErr w:type="gramStart"/>
            <w:r w:rsidRPr="000328F8">
              <w:t>г</w:t>
            </w:r>
            <w:proofErr w:type="gramEnd"/>
            <w:r w:rsidRPr="000328F8">
              <w:t>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5</w:t>
            </w:r>
            <w:r w:rsidRPr="000328F8">
              <w:t xml:space="preserve">. Муниципальное казенное дошкольное образовательное учреждение детский сад "Рябинка" </w:t>
            </w:r>
            <w:proofErr w:type="gramStart"/>
            <w:r w:rsidRPr="000328F8">
              <w:t>г</w:t>
            </w:r>
            <w:proofErr w:type="gramEnd"/>
            <w:r w:rsidRPr="000328F8">
              <w:t>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6</w:t>
            </w:r>
            <w:r w:rsidRPr="000328F8">
              <w:t xml:space="preserve">. Муниципальное казенное дошкольное образовательное учреждение детский сад "Сказка" </w:t>
            </w:r>
            <w:proofErr w:type="gramStart"/>
            <w:r w:rsidRPr="000328F8">
              <w:t>г</w:t>
            </w:r>
            <w:proofErr w:type="gramEnd"/>
            <w:r w:rsidRPr="000328F8">
              <w:t>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7</w:t>
            </w:r>
            <w:r w:rsidRPr="000328F8">
              <w:t>. Муниципальное казенное дошкольное образовательное учреждение детский сад № 3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8</w:t>
            </w:r>
            <w:r w:rsidRPr="000328F8">
              <w:t xml:space="preserve">. Муниципальное казенное дошкольное образовательное </w:t>
            </w:r>
            <w:r w:rsidRPr="000328F8">
              <w:lastRenderedPageBreak/>
              <w:t>учреждение детский сад № 5 г. Тайшета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1</w:t>
            </w:r>
            <w:r w:rsidR="005F564F">
              <w:t>9</w:t>
            </w:r>
            <w:r w:rsidRPr="000328F8">
              <w:t>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0328F8" w:rsidRPr="000328F8" w:rsidRDefault="005F564F" w:rsidP="000328F8">
            <w:pPr>
              <w:jc w:val="both"/>
            </w:pPr>
            <w:r>
              <w:t>20</w:t>
            </w:r>
            <w:r w:rsidR="000328F8" w:rsidRPr="000328F8">
              <w:t>. Муниципальное казенное дошкольное образовательное учреждение детский сад "Светлячок" р.п. Юрты</w:t>
            </w:r>
          </w:p>
          <w:p w:rsidR="000328F8" w:rsidRPr="000328F8" w:rsidRDefault="009C14EA" w:rsidP="000328F8">
            <w:pPr>
              <w:jc w:val="both"/>
            </w:pPr>
            <w:r>
              <w:t>2</w:t>
            </w:r>
            <w:r w:rsidR="000328F8" w:rsidRPr="000328F8">
              <w:t>1. Муниципальное казенное дошкольное образовательное учреждение Мирнинский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22</w:t>
            </w:r>
            <w:r w:rsidR="000328F8" w:rsidRPr="000328F8">
              <w:t>. Муниципальное казенное дошкольное образовательное учреждение Нижне-Заимский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3</w:t>
            </w:r>
            <w:r w:rsidRPr="000328F8">
              <w:t>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4</w:t>
            </w:r>
            <w:r w:rsidRPr="000328F8">
              <w:t>. Муниципальное казенное дошкольное образовательное учреждение Новобирюсинский детский сад "Солнышко"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5</w:t>
            </w:r>
            <w:r w:rsidRPr="000328F8">
              <w:t>. Муниципальное казенное дошкольное образовательное учреждение Новобирюсинский детский сад "Сказка"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6</w:t>
            </w:r>
            <w:r w:rsidRPr="000328F8">
              <w:t>. Муниципальное казенное дошкольное образовательное учреждение Пуляевский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7</w:t>
            </w:r>
            <w:r w:rsidRPr="000328F8">
              <w:t>. Муниципальное казенное дошкольное образовательное учреждение Разгонский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8</w:t>
            </w:r>
            <w:r w:rsidRPr="000328F8">
              <w:t>. Муниципальное казенное дошкольное образовательное учреждение Староакульшетский детский сад</w:t>
            </w:r>
          </w:p>
          <w:p w:rsidR="000328F8" w:rsidRPr="000328F8" w:rsidRDefault="000328F8" w:rsidP="000328F8">
            <w:pPr>
              <w:jc w:val="both"/>
            </w:pPr>
            <w:r w:rsidRPr="000328F8">
              <w:t>2</w:t>
            </w:r>
            <w:r w:rsidR="009C14EA">
              <w:t>9</w:t>
            </w:r>
            <w:r w:rsidRPr="000328F8">
              <w:t>. Муниципальное казенное дошкольное образовательное учреждение Соляновский детский сад "Ласточка"</w:t>
            </w:r>
          </w:p>
          <w:p w:rsidR="000328F8" w:rsidRPr="000328F8" w:rsidRDefault="009C14EA" w:rsidP="000328F8">
            <w:pPr>
              <w:jc w:val="both"/>
            </w:pPr>
            <w:r>
              <w:t>30</w:t>
            </w:r>
            <w:r w:rsidR="000328F8" w:rsidRPr="000328F8">
              <w:t>. Муниципальное казенное дошкольное образовательное учреждение Старо - Трёминский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31</w:t>
            </w:r>
            <w:r w:rsidR="000328F8" w:rsidRPr="000328F8">
              <w:t>. Муниципальное казенное дошкольное образовательное учреждение Шелаевский детский сад</w:t>
            </w:r>
          </w:p>
          <w:p w:rsidR="000328F8" w:rsidRPr="000328F8" w:rsidRDefault="009C14EA" w:rsidP="000328F8">
            <w:pPr>
              <w:jc w:val="both"/>
            </w:pPr>
            <w:r>
              <w:t>32</w:t>
            </w:r>
            <w:r w:rsidR="000328F8" w:rsidRPr="000328F8">
              <w:t>. Муниципальное казенное дошкольное образовательное учреждение Шиткинский детский сад "Петушок"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0328F8">
              <w:t>3</w:t>
            </w:r>
            <w:r w:rsidR="009C14EA">
              <w:t>3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Березовская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Бирюсинская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328F8" w:rsidRPr="000328F8">
              <w:t>3</w:t>
            </w:r>
            <w:r>
              <w:t>5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Бузыкановская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Венгерская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Джогинская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Зареченская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3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Квитокская средняя общеобразовательная школа № 1;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Мирнинская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Новобирюсинская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42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lastRenderedPageBreak/>
              <w:t>дение  Николаевская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3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Новотреминская средняя общеобразовательная шк</w:t>
            </w:r>
            <w:r w:rsidRPr="000328F8">
              <w:t>о</w:t>
            </w:r>
            <w:r w:rsidRPr="000328F8">
              <w:t>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0328F8">
              <w:t xml:space="preserve"> 4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"Половино-Черемховская средняя общеобразов</w:t>
            </w:r>
            <w:r w:rsidRPr="000328F8">
              <w:t>а</w:t>
            </w:r>
            <w:r w:rsidRPr="000328F8">
              <w:t>тельная школа им. В. Быбина";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Разгонская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Рождественская средняя общеобразовательная шк</w:t>
            </w:r>
            <w:r w:rsidRPr="000328F8">
              <w:t>о</w:t>
            </w:r>
            <w:r w:rsidRPr="000328F8">
              <w:t>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Соляновская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4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6 г. Бир</w:t>
            </w:r>
            <w:r w:rsidRPr="000328F8">
              <w:t>ю</w:t>
            </w:r>
            <w:r w:rsidRPr="000328F8">
              <w:t>синска;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0328F8">
              <w:t>4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10 г. Бир</w:t>
            </w:r>
            <w:r w:rsidRPr="000328F8">
              <w:t>ю</w:t>
            </w:r>
            <w:r w:rsidRPr="000328F8">
              <w:t>синска;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>
              <w:t>50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средняя общеобразовательная школа № 16 г. Бир</w:t>
            </w:r>
            <w:r w:rsidR="000328F8" w:rsidRPr="000328F8">
              <w:t>ю</w:t>
            </w:r>
            <w:r w:rsidR="000328F8" w:rsidRPr="000328F8">
              <w:t>синска;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51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средняя общеобразовательная школа № 1 им. Ник</w:t>
            </w:r>
            <w:r w:rsidR="000328F8" w:rsidRPr="000328F8">
              <w:t>о</w:t>
            </w:r>
            <w:r w:rsidR="000328F8" w:rsidRPr="000328F8">
              <w:t xml:space="preserve">лая Островского </w:t>
            </w:r>
            <w:proofErr w:type="gramStart"/>
            <w:r w:rsidR="000328F8" w:rsidRPr="000328F8">
              <w:t>г</w:t>
            </w:r>
            <w:proofErr w:type="gramEnd"/>
            <w:r w:rsidR="000328F8" w:rsidRPr="000328F8">
              <w:t>. Тайшета;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52</w:t>
            </w:r>
            <w:r w:rsidR="000328F8" w:rsidRPr="000328F8">
              <w:t>. Муниципальное бюджетное общеобразовательное у</w:t>
            </w:r>
            <w:r w:rsidR="000328F8" w:rsidRPr="000328F8">
              <w:t>ч</w:t>
            </w:r>
            <w:r w:rsidR="000328F8" w:rsidRPr="000328F8">
              <w:t>реждение средняя общеобразовательная школа № 2                г. Тайшета;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3</w:t>
            </w:r>
            <w:r w:rsidRPr="000328F8">
              <w:t>. Муниципальное бюджетное общеобразовательное у</w:t>
            </w:r>
            <w:r w:rsidRPr="000328F8">
              <w:t>ч</w:t>
            </w:r>
            <w:r w:rsidRPr="000328F8">
              <w:t>реждение средняя общеобразовательная школа № 5                  г. Тайшета;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 № 14 г. Та</w:t>
            </w:r>
            <w:r w:rsidRPr="000328F8">
              <w:t>й</w:t>
            </w:r>
            <w:r w:rsidRPr="000328F8">
              <w:t>шет;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 № 23 г. Та</w:t>
            </w:r>
            <w:r w:rsidRPr="000328F8">
              <w:t>й</w:t>
            </w:r>
            <w:r w:rsidRPr="000328F8">
              <w:t>шет;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"Средняя общеобразовательная школа    № 85 имени Героя Советского Союза    Н.Д. Пахотищева г. Тайшета";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17              р. п. Юрты;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8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средняя общеобразовательная школа № 24              р. п. Юрты;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5</w:t>
            </w:r>
            <w:r w:rsidR="009C14EA">
              <w:t>9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Тамтачетская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60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Черчетская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61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lastRenderedPageBreak/>
              <w:t>дение Шелеховская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62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Шелаевская средняя общеобразовательная школа;</w:t>
            </w:r>
          </w:p>
          <w:p w:rsidR="000328F8" w:rsidRPr="000328F8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63</w:t>
            </w:r>
            <w:r w:rsidR="000328F8" w:rsidRPr="000328F8">
              <w:t>. Муниципальное казенное общеобразовательное учре</w:t>
            </w:r>
            <w:r w:rsidR="000328F8" w:rsidRPr="000328F8">
              <w:t>ж</w:t>
            </w:r>
            <w:r w:rsidR="000328F8" w:rsidRPr="000328F8">
              <w:t>дение Шиткинская средняя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4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Невельская основная общеобразовательная школа;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5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"Облепихинская основная общеобразовательная школа";</w:t>
            </w:r>
          </w:p>
          <w:p w:rsidR="000328F8" w:rsidRPr="000328F8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0328F8">
              <w:t>6</w:t>
            </w:r>
            <w:r w:rsidR="009C14EA">
              <w:t>6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Староакульшетская основная общеобразовательная школа;</w:t>
            </w:r>
          </w:p>
          <w:p w:rsidR="000328F8" w:rsidRPr="000328F8" w:rsidRDefault="000328F8" w:rsidP="000328F8">
            <w:pPr>
              <w:jc w:val="both"/>
            </w:pPr>
            <w:r w:rsidRPr="000328F8">
              <w:t>6</w:t>
            </w:r>
            <w:r w:rsidR="009C14EA">
              <w:t>7</w:t>
            </w:r>
            <w:r w:rsidRPr="000328F8">
              <w:t>. Муниципальное казенное общеобразовательное учре</w:t>
            </w:r>
            <w:r w:rsidRPr="000328F8">
              <w:t>ж</w:t>
            </w:r>
            <w:r w:rsidRPr="000328F8">
              <w:t>дение Тальская основная общеобразовательная школа</w:t>
            </w:r>
          </w:p>
          <w:p w:rsidR="000328F8" w:rsidRPr="000328F8" w:rsidRDefault="000328F8" w:rsidP="000328F8">
            <w:pPr>
              <w:jc w:val="both"/>
            </w:pPr>
            <w:r w:rsidRPr="000328F8">
              <w:t>6</w:t>
            </w:r>
            <w:r w:rsidR="009C14EA">
              <w:t>8</w:t>
            </w:r>
            <w:r w:rsidRPr="000328F8">
              <w:t xml:space="preserve">. Муниципальное  </w:t>
            </w:r>
            <w:r w:rsidR="005850AA">
              <w:t>казенное</w:t>
            </w:r>
            <w:r w:rsidRPr="000328F8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505DDB" w:rsidRPr="000328F8" w:rsidRDefault="000328F8" w:rsidP="009C14EA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8">
              <w:rPr>
                <w:rFonts w:ascii="Times New Roman" w:hAnsi="Times New Roman"/>
                <w:sz w:val="24"/>
                <w:szCs w:val="24"/>
              </w:rPr>
              <w:t>6</w:t>
            </w:r>
            <w:r w:rsidR="009C14EA">
              <w:rPr>
                <w:rFonts w:ascii="Times New Roman" w:hAnsi="Times New Roman"/>
                <w:sz w:val="24"/>
                <w:szCs w:val="24"/>
              </w:rPr>
              <w:t>9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. Муниципальное  казенное  образовательное учреждение дополнительного образования детей Дом детского творч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>е</w:t>
            </w:r>
            <w:r w:rsidRPr="000328F8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gramStart"/>
            <w:r w:rsidRPr="000328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28F8">
              <w:rPr>
                <w:rFonts w:ascii="Times New Roman" w:hAnsi="Times New Roman"/>
                <w:sz w:val="24"/>
                <w:szCs w:val="24"/>
              </w:rPr>
              <w:t>. Бирюсинска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lastRenderedPageBreak/>
              <w:t>Цель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>Повышение качества и доступности образования, обесп</w:t>
            </w:r>
            <w:r w:rsidRPr="00C804E8">
              <w:rPr>
                <w:rFonts w:eastAsia="Calibri"/>
              </w:rPr>
              <w:t>е</w:t>
            </w:r>
            <w:r w:rsidRPr="00C804E8">
              <w:rPr>
                <w:rFonts w:eastAsia="Calibri"/>
              </w:rPr>
              <w:t>чение его соответствия потребностям социально-экономического развития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Задачи  Программы</w:t>
            </w:r>
          </w:p>
          <w:p w:rsidR="00866207" w:rsidRPr="00C804E8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C804E8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053FCE" w:rsidRDefault="00866207" w:rsidP="00866207">
            <w:pPr>
              <w:jc w:val="both"/>
              <w:rPr>
                <w:rFonts w:eastAsia="Calibri"/>
              </w:rPr>
            </w:pPr>
            <w:r w:rsidRPr="00C804E8">
              <w:rPr>
                <w:rFonts w:eastAsia="Calibri"/>
              </w:rPr>
              <w:t xml:space="preserve">1. </w:t>
            </w:r>
            <w:r w:rsidRPr="00053FCE">
              <w:rPr>
                <w:rFonts w:eastAsia="Calibri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="00392AC8" w:rsidRPr="00053FCE">
              <w:rPr>
                <w:rFonts w:eastAsia="Calibri"/>
              </w:rPr>
              <w:t>.</w:t>
            </w:r>
            <w:r w:rsidRPr="00053FCE">
              <w:rPr>
                <w:rFonts w:eastAsia="Calibri"/>
              </w:rPr>
              <w:t xml:space="preserve"> </w:t>
            </w:r>
          </w:p>
          <w:p w:rsidR="00866207" w:rsidRDefault="00866207" w:rsidP="00866207">
            <w:pPr>
              <w:jc w:val="both"/>
              <w:rPr>
                <w:rFonts w:eastAsia="Calibri"/>
              </w:rPr>
            </w:pPr>
            <w:r w:rsidRPr="00053FCE">
              <w:rPr>
                <w:rFonts w:eastAsia="Calibri"/>
              </w:rPr>
              <w:t xml:space="preserve">2. </w:t>
            </w:r>
            <w:proofErr w:type="gramStart"/>
            <w:r w:rsidRPr="00053FCE">
              <w:rPr>
                <w:rFonts w:eastAsia="Calibri"/>
              </w:rPr>
              <w:t>Формирование  эффективной системы</w:t>
            </w:r>
            <w:r w:rsidRPr="00C804E8">
              <w:rPr>
                <w:rFonts w:eastAsia="Calibri"/>
              </w:rPr>
              <w:t xml:space="preserve"> выявления, по</w:t>
            </w:r>
            <w:r w:rsidRPr="00C804E8">
              <w:rPr>
                <w:rFonts w:eastAsia="Calibri"/>
              </w:rPr>
              <w:t>д</w:t>
            </w:r>
            <w:r w:rsidRPr="00C804E8">
              <w:rPr>
                <w:rFonts w:eastAsia="Calibri"/>
              </w:rPr>
              <w:t>держки и развития способностей и талантов у обучающи</w:t>
            </w:r>
            <w:r w:rsidRPr="00C804E8">
              <w:rPr>
                <w:rFonts w:eastAsia="Calibri"/>
              </w:rPr>
              <w:t>х</w:t>
            </w:r>
            <w:r w:rsidRPr="00C804E8">
              <w:rPr>
                <w:rFonts w:eastAsia="Calibri"/>
              </w:rPr>
              <w:t>ся, основанной на принципах  справедливости, всеобщн</w:t>
            </w:r>
            <w:r w:rsidRPr="00C804E8">
              <w:rPr>
                <w:rFonts w:eastAsia="Calibri"/>
              </w:rPr>
              <w:t>о</w:t>
            </w:r>
            <w:r w:rsidRPr="00C804E8">
              <w:rPr>
                <w:rFonts w:eastAsia="Calibri"/>
              </w:rPr>
              <w:t>сти и направленной на самоопределение и профессионал</w:t>
            </w:r>
            <w:r w:rsidRPr="00C804E8">
              <w:rPr>
                <w:rFonts w:eastAsia="Calibri"/>
              </w:rPr>
              <w:t>ь</w:t>
            </w:r>
            <w:r w:rsidRPr="00C804E8">
              <w:rPr>
                <w:rFonts w:eastAsia="Calibri"/>
              </w:rPr>
              <w:t>ную ориентацию всех обучающихся</w:t>
            </w:r>
            <w:r w:rsidR="00902E15" w:rsidRPr="00886766">
              <w:t xml:space="preserve"> муниципальных обр</w:t>
            </w:r>
            <w:r w:rsidR="00902E15" w:rsidRPr="00886766">
              <w:t>а</w:t>
            </w:r>
            <w:r w:rsidR="00902E15" w:rsidRPr="00886766">
              <w:t>зовательных организаций</w:t>
            </w:r>
            <w:r w:rsidR="00902E15">
              <w:t>.</w:t>
            </w:r>
            <w:proofErr w:type="gramEnd"/>
          </w:p>
          <w:p w:rsidR="00866207" w:rsidRDefault="00866207" w:rsidP="00866207">
            <w:pPr>
              <w:jc w:val="both"/>
            </w:pPr>
            <w:r>
              <w:t xml:space="preserve">3. </w:t>
            </w:r>
            <w:r w:rsidRPr="00DD0D5A">
              <w:t>Создание благоприятных условий для осуществления образовательной деятельности на территории Тайшетского района.</w:t>
            </w:r>
          </w:p>
          <w:p w:rsidR="00866207" w:rsidRPr="00343E26" w:rsidRDefault="009C14EA" w:rsidP="00866207">
            <w:pPr>
              <w:jc w:val="both"/>
              <w:rPr>
                <w:rFonts w:eastAsia="Calibri"/>
              </w:rPr>
            </w:pPr>
            <w:r>
              <w:t xml:space="preserve">4. </w:t>
            </w:r>
            <w:r w:rsidRPr="00F27EDF">
              <w:t>Увеличение  количества зданий  образовательных орг</w:t>
            </w:r>
            <w:r w:rsidRPr="00F27EDF">
              <w:t>а</w:t>
            </w:r>
            <w:r w:rsidRPr="00F27EDF">
              <w:t>низаций  и улучшение технического состояния зданий и сооружений образовательных организаций</w:t>
            </w:r>
            <w:r w:rsidR="009E26DE">
              <w:t xml:space="preserve"> Тайшетского района</w:t>
            </w:r>
            <w:r w:rsidR="00343E26">
              <w:rPr>
                <w:rFonts w:eastAsia="Calibri"/>
              </w:rPr>
              <w:t>.</w:t>
            </w:r>
          </w:p>
        </w:tc>
      </w:tr>
      <w:tr w:rsidR="00866207" w:rsidRPr="00C8114E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Сроки реализации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C804E8" w:rsidRDefault="00866207" w:rsidP="00866207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2020 – 2025 годы</w:t>
            </w:r>
          </w:p>
        </w:tc>
      </w:tr>
      <w:tr w:rsidR="00866207" w:rsidRPr="003E501C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C804E8" w:rsidRDefault="00866207" w:rsidP="00866207">
            <w:pPr>
              <w:autoSpaceDE w:val="0"/>
              <w:autoSpaceDN w:val="0"/>
              <w:adjustRightInd w:val="0"/>
            </w:pPr>
            <w:r w:rsidRPr="00C804E8">
              <w:t>Подпрограммы  Программы</w:t>
            </w:r>
          </w:p>
          <w:p w:rsidR="00866207" w:rsidRPr="00C804E8" w:rsidRDefault="00866207" w:rsidP="00866207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1.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дошкольного, общего и допо</w:t>
            </w:r>
            <w:r w:rsidR="00866207" w:rsidRPr="00C804E8">
              <w:rPr>
                <w:rFonts w:eastAsia="Calibri"/>
              </w:rPr>
              <w:t>л</w:t>
            </w:r>
            <w:r w:rsidR="00866207" w:rsidRPr="00C804E8">
              <w:rPr>
                <w:rFonts w:eastAsia="Calibri"/>
              </w:rPr>
              <w:t>нительного образования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2020-2025 годы</w:t>
            </w:r>
            <w:r w:rsidR="00866207">
              <w:rPr>
                <w:rFonts w:eastAsia="Calibri"/>
              </w:rPr>
              <w:t xml:space="preserve"> (далее </w:t>
            </w:r>
            <w:proofErr w:type="gramStart"/>
            <w:r w:rsidR="00866207">
              <w:rPr>
                <w:rFonts w:eastAsia="Calibri"/>
              </w:rPr>
              <w:t>–П</w:t>
            </w:r>
            <w:proofErr w:type="gramEnd"/>
            <w:r w:rsidR="00866207">
              <w:rPr>
                <w:rFonts w:eastAsia="Calibri"/>
              </w:rPr>
              <w:t>одпрограмма 1)</w:t>
            </w:r>
          </w:p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2.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системы выявления и поддер</w:t>
            </w:r>
            <w:r w:rsidR="00866207" w:rsidRPr="00C804E8">
              <w:rPr>
                <w:rFonts w:eastAsia="Calibri"/>
              </w:rPr>
              <w:t>ж</w:t>
            </w:r>
            <w:r w:rsidR="00866207" w:rsidRPr="00C804E8">
              <w:rPr>
                <w:rFonts w:eastAsia="Calibri"/>
              </w:rPr>
              <w:t xml:space="preserve">ки способностей и талантов </w:t>
            </w:r>
            <w:proofErr w:type="gramStart"/>
            <w:r w:rsidR="00866207" w:rsidRPr="00C804E8">
              <w:rPr>
                <w:rFonts w:eastAsia="Calibri"/>
              </w:rPr>
              <w:t>у</w:t>
            </w:r>
            <w:proofErr w:type="gramEnd"/>
            <w:r w:rsidR="00866207" w:rsidRPr="00C804E8">
              <w:rPr>
                <w:rFonts w:eastAsia="Calibri"/>
              </w:rPr>
              <w:t xml:space="preserve">  обучающихся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</w:t>
            </w:r>
            <w:r>
              <w:rPr>
                <w:rFonts w:eastAsia="Calibri"/>
              </w:rPr>
              <w:t>2</w:t>
            </w:r>
            <w:r w:rsidR="00866207" w:rsidRPr="00C804E8">
              <w:rPr>
                <w:rFonts w:eastAsia="Calibri"/>
              </w:rPr>
              <w:t xml:space="preserve">0-2025 годы </w:t>
            </w:r>
            <w:r w:rsidR="00866207">
              <w:rPr>
                <w:rFonts w:eastAsia="Calibri"/>
              </w:rPr>
              <w:t>(далее –</w:t>
            </w:r>
            <w:r w:rsidR="00053FCE"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>Подпрограмма 2)</w:t>
            </w:r>
          </w:p>
          <w:p w:rsidR="00866207" w:rsidRPr="00C804E8" w:rsidRDefault="00D32293" w:rsidP="0086620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3. </w:t>
            </w:r>
            <w:r w:rsidRPr="00B76F8C">
              <w:t>"</w:t>
            </w:r>
            <w:r w:rsidR="00866207" w:rsidRPr="00C804E8">
              <w:t>Обеспечение реализации муниципал</w:t>
            </w:r>
            <w:r w:rsidR="00866207" w:rsidRPr="00C804E8">
              <w:t>ь</w:t>
            </w:r>
            <w:r>
              <w:t xml:space="preserve">ной программы </w:t>
            </w:r>
            <w:r w:rsidRPr="00B76F8C">
              <w:t>"</w:t>
            </w:r>
            <w:r w:rsidR="00866207" w:rsidRPr="00C804E8">
              <w:t>Развитие  образования</w:t>
            </w:r>
            <w:r w:rsidRPr="00B76F8C">
              <w:t>"</w:t>
            </w:r>
            <w:r w:rsidR="00866207" w:rsidRPr="00C804E8">
              <w:t xml:space="preserve"> на 2020-2025 годы</w:t>
            </w:r>
            <w:r w:rsidR="00866207" w:rsidRPr="00C804E8"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 xml:space="preserve"> (далее –</w:t>
            </w:r>
            <w:r>
              <w:rPr>
                <w:rFonts w:eastAsia="Calibri"/>
              </w:rPr>
              <w:t xml:space="preserve"> </w:t>
            </w:r>
            <w:r w:rsidR="00866207">
              <w:rPr>
                <w:rFonts w:eastAsia="Calibri"/>
              </w:rPr>
              <w:t>Подпрограмма 3)</w:t>
            </w:r>
          </w:p>
          <w:p w:rsidR="00866207" w:rsidRPr="00A06451" w:rsidRDefault="00D32293" w:rsidP="00D3229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Подпрограмма 4. 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>Развитие материально-технической базы  образовательных  организаций</w:t>
            </w:r>
            <w:r w:rsidRPr="00B76F8C">
              <w:t>"</w:t>
            </w:r>
            <w:r w:rsidR="00866207" w:rsidRPr="00C804E8">
              <w:rPr>
                <w:rFonts w:eastAsia="Calibri"/>
              </w:rPr>
              <w:t xml:space="preserve"> на 2020-2025 годы</w:t>
            </w:r>
            <w:proofErr w:type="gramStart"/>
            <w:r w:rsidR="00866207">
              <w:rPr>
                <w:rFonts w:eastAsia="Calibri"/>
              </w:rPr>
              <w:t>.</w:t>
            </w:r>
            <w:proofErr w:type="gramEnd"/>
            <w:r w:rsidR="00866207">
              <w:rPr>
                <w:rFonts w:eastAsia="Calibri"/>
              </w:rPr>
              <w:t xml:space="preserve"> (</w:t>
            </w:r>
            <w:proofErr w:type="gramStart"/>
            <w:r w:rsidR="00866207">
              <w:rPr>
                <w:rFonts w:eastAsia="Calibri"/>
              </w:rPr>
              <w:t>д</w:t>
            </w:r>
            <w:proofErr w:type="gramEnd"/>
            <w:r w:rsidR="00866207">
              <w:rPr>
                <w:rFonts w:eastAsia="Calibri"/>
              </w:rPr>
              <w:t xml:space="preserve">алее – </w:t>
            </w:r>
            <w:r w:rsidR="00866207">
              <w:rPr>
                <w:rFonts w:eastAsia="Calibri"/>
              </w:rPr>
              <w:lastRenderedPageBreak/>
              <w:t>Подпрограмма 4)</w:t>
            </w:r>
          </w:p>
        </w:tc>
      </w:tr>
      <w:tr w:rsidR="00866207" w:rsidRPr="00FF42DE" w:rsidTr="00866207">
        <w:tblPrEx>
          <w:tblLook w:val="00A0"/>
        </w:tblPrEx>
        <w:tc>
          <w:tcPr>
            <w:tcW w:w="3686" w:type="dxa"/>
            <w:shd w:val="clear" w:color="auto" w:fill="auto"/>
          </w:tcPr>
          <w:p w:rsidR="00866207" w:rsidRPr="00277579" w:rsidRDefault="00866207" w:rsidP="00866207">
            <w:r w:rsidRPr="00277579">
              <w:lastRenderedPageBreak/>
              <w:t>Объемы и источники финансир</w:t>
            </w:r>
            <w:r w:rsidRPr="00277579">
              <w:t>о</w:t>
            </w:r>
            <w:r w:rsidRPr="00277579">
              <w:t>вания Программы</w:t>
            </w:r>
          </w:p>
          <w:p w:rsidR="00866207" w:rsidRPr="00277579" w:rsidRDefault="00866207" w:rsidP="00866207"/>
        </w:tc>
        <w:tc>
          <w:tcPr>
            <w:tcW w:w="6379" w:type="dxa"/>
            <w:shd w:val="clear" w:color="auto" w:fill="auto"/>
            <w:vAlign w:val="center"/>
          </w:tcPr>
          <w:p w:rsidR="00866207" w:rsidRPr="00743205" w:rsidRDefault="00866207" w:rsidP="00866207">
            <w:pPr>
              <w:autoSpaceDE w:val="0"/>
              <w:autoSpaceDN w:val="0"/>
              <w:adjustRightInd w:val="0"/>
              <w:jc w:val="both"/>
            </w:pPr>
            <w:r w:rsidRPr="00743205">
              <w:t>Финансирование Программы из федерального бюджета не предусмотрено.</w:t>
            </w:r>
          </w:p>
          <w:p w:rsidR="00866207" w:rsidRPr="00743205" w:rsidRDefault="00866207" w:rsidP="0086620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3205">
              <w:t xml:space="preserve"> Финансирование Программы 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743205">
              <w:t>й</w:t>
            </w:r>
            <w:r w:rsidRPr="00743205">
              <w:t>шетский район" (далее – районный бюджет).</w:t>
            </w:r>
          </w:p>
          <w:p w:rsidR="00866207" w:rsidRPr="00B622E2" w:rsidRDefault="00866207" w:rsidP="00866207">
            <w:pPr>
              <w:rPr>
                <w:b/>
                <w:bCs/>
              </w:rPr>
            </w:pPr>
            <w:r w:rsidRPr="00743205">
              <w:t xml:space="preserve">Общий </w:t>
            </w:r>
            <w:r w:rsidRPr="009C56BE">
              <w:t xml:space="preserve">объем финансирования Программы на период 2020 – 2025 годы </w:t>
            </w:r>
            <w:r w:rsidRPr="00B622E2">
              <w:t xml:space="preserve">составит  </w:t>
            </w:r>
            <w:r w:rsidR="00D659F4">
              <w:t>7</w:t>
            </w:r>
            <w:r w:rsidR="00ED7AAE">
              <w:t> 4</w:t>
            </w:r>
            <w:r w:rsidR="008A2116">
              <w:t>27</w:t>
            </w:r>
            <w:r w:rsidR="00ED7AAE">
              <w:t> 38</w:t>
            </w:r>
            <w:r w:rsidR="008A2116">
              <w:t>0</w:t>
            </w:r>
            <w:r w:rsidR="00ED7AAE">
              <w:t>,58</w:t>
            </w:r>
            <w:r w:rsidRPr="00B622E2">
              <w:rPr>
                <w:b/>
              </w:rPr>
              <w:t xml:space="preserve"> </w:t>
            </w:r>
            <w:r w:rsidRPr="00B622E2">
              <w:rPr>
                <w:b/>
                <w:bCs/>
              </w:rPr>
              <w:t xml:space="preserve"> </w:t>
            </w:r>
            <w:r w:rsidRPr="00B622E2">
              <w:t>тыс. руб., в том числе:</w:t>
            </w:r>
          </w:p>
          <w:p w:rsidR="00866207" w:rsidRPr="00B622E2" w:rsidRDefault="00866207" w:rsidP="00866207">
            <w:r w:rsidRPr="00B622E2">
              <w:t>1. по годам:</w:t>
            </w:r>
          </w:p>
          <w:p w:rsidR="00866207" w:rsidRPr="00046236" w:rsidRDefault="00866207" w:rsidP="00866207">
            <w:r w:rsidRPr="00046236">
              <w:t xml:space="preserve">2020 год – </w:t>
            </w:r>
            <w:r w:rsidR="00497BD2">
              <w:t>1</w:t>
            </w:r>
            <w:r w:rsidR="00ED7AAE">
              <w:t> 5</w:t>
            </w:r>
            <w:r w:rsidR="008A2116">
              <w:t>29</w:t>
            </w:r>
            <w:r w:rsidR="00ED7AAE">
              <w:t> </w:t>
            </w:r>
            <w:r w:rsidR="008A2116">
              <w:t>354</w:t>
            </w:r>
            <w:r w:rsidR="00ED7AAE">
              <w:t>,02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2021 год – </w:t>
            </w:r>
            <w:r w:rsidR="001B704C" w:rsidRPr="00046236">
              <w:t>1</w:t>
            </w:r>
            <w:r w:rsidR="008A2116">
              <w:t> </w:t>
            </w:r>
            <w:r w:rsidR="00ED7AAE">
              <w:t>17</w:t>
            </w:r>
            <w:r w:rsidR="008A2116">
              <w:t>5 411</w:t>
            </w:r>
            <w:r w:rsidR="00ED7AAE">
              <w:t>,80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2022 год – </w:t>
            </w:r>
            <w:r w:rsidR="001B704C" w:rsidRPr="00046236">
              <w:t>1</w:t>
            </w:r>
            <w:r w:rsidR="00ED7AAE">
              <w:t> 17</w:t>
            </w:r>
            <w:r w:rsidR="008A2116">
              <w:t>7</w:t>
            </w:r>
            <w:r w:rsidR="00ED7AAE">
              <w:t> </w:t>
            </w:r>
            <w:r w:rsidR="008A2116">
              <w:t>683</w:t>
            </w:r>
            <w:r w:rsidR="00ED7AAE">
              <w:t>,0</w:t>
            </w:r>
            <w:r w:rsidR="000B41A6">
              <w:t>1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2023 год – </w:t>
            </w:r>
            <w:r w:rsidR="001B704C" w:rsidRPr="00046236">
              <w:t>1</w:t>
            </w:r>
            <w:r w:rsidR="00ED7AAE">
              <w:t> 17</w:t>
            </w:r>
            <w:r w:rsidR="008A2116">
              <w:t>8</w:t>
            </w:r>
            <w:r w:rsidR="00ED7AAE">
              <w:t> </w:t>
            </w:r>
            <w:r w:rsidR="008A2116">
              <w:t>854</w:t>
            </w:r>
            <w:r w:rsidR="00ED7AAE">
              <w:t>,9</w:t>
            </w:r>
            <w:r w:rsidR="000B41A6">
              <w:t>7</w:t>
            </w:r>
            <w:r w:rsidRPr="00046236">
              <w:t xml:space="preserve"> тыс. руб.;</w:t>
            </w:r>
          </w:p>
          <w:p w:rsidR="00866207" w:rsidRPr="00046236" w:rsidRDefault="00866207" w:rsidP="00866207">
            <w:r w:rsidRPr="00046236">
              <w:t xml:space="preserve">2024 год – </w:t>
            </w:r>
            <w:r w:rsidR="001B704C" w:rsidRPr="00046236">
              <w:t>1</w:t>
            </w:r>
            <w:r w:rsidR="00ED7AAE">
              <w:t> 18</w:t>
            </w:r>
            <w:r w:rsidR="008A2116">
              <w:t>2</w:t>
            </w:r>
            <w:r w:rsidR="00ED7AAE">
              <w:t> </w:t>
            </w:r>
            <w:r w:rsidR="008A2116">
              <w:t>613</w:t>
            </w:r>
            <w:r w:rsidR="00ED7AAE">
              <w:t>,80</w:t>
            </w:r>
            <w:r w:rsidRPr="00046236">
              <w:t xml:space="preserve"> тыс. руб.;</w:t>
            </w:r>
          </w:p>
          <w:p w:rsidR="00866207" w:rsidRPr="001261DB" w:rsidRDefault="00866207" w:rsidP="00866207">
            <w:r w:rsidRPr="00046236">
              <w:t xml:space="preserve">2025 год – </w:t>
            </w:r>
            <w:r w:rsidR="001B704C" w:rsidRPr="00046236">
              <w:t>1</w:t>
            </w:r>
            <w:r w:rsidR="00ED7AAE">
              <w:t> 18</w:t>
            </w:r>
            <w:r w:rsidR="008A2116">
              <w:t>3</w:t>
            </w:r>
            <w:r w:rsidR="00ED7AAE">
              <w:t> </w:t>
            </w:r>
            <w:r w:rsidR="008A2116">
              <w:t>462</w:t>
            </w:r>
            <w:r w:rsidR="00ED7AAE">
              <w:t>,98</w:t>
            </w:r>
            <w:r w:rsidRPr="00046236">
              <w:t xml:space="preserve"> тыс. руб.</w:t>
            </w:r>
            <w:r w:rsidRPr="001B704C">
              <w:t>;</w:t>
            </w:r>
          </w:p>
          <w:p w:rsidR="00866207" w:rsidRPr="00277579" w:rsidRDefault="00866207" w:rsidP="00866207">
            <w:r w:rsidRPr="00277579">
              <w:t>2</w:t>
            </w:r>
            <w:r>
              <w:t>. Объем</w:t>
            </w:r>
            <w:r w:rsidRPr="00277579">
              <w:t xml:space="preserve"> финансирования</w:t>
            </w:r>
            <w:r>
              <w:t xml:space="preserve"> Программы </w:t>
            </w:r>
            <w:r w:rsidRPr="00277579">
              <w:t xml:space="preserve"> по источникам</w:t>
            </w:r>
            <w:r>
              <w:t xml:space="preserve"> ф</w:t>
            </w:r>
            <w:r>
              <w:t>и</w:t>
            </w:r>
            <w:r>
              <w:t>нансирования:</w:t>
            </w:r>
          </w:p>
          <w:p w:rsidR="00866207" w:rsidRPr="008F0148" w:rsidRDefault="00866207" w:rsidP="00866207">
            <w:r>
              <w:t xml:space="preserve">1) финансирование Программы </w:t>
            </w:r>
            <w:r w:rsidRPr="00277579">
              <w:t xml:space="preserve">из средств </w:t>
            </w:r>
            <w:r>
              <w:t>бюджета Ирку</w:t>
            </w:r>
            <w:r>
              <w:t>т</w:t>
            </w:r>
            <w:r>
              <w:t xml:space="preserve">ской области (далее </w:t>
            </w:r>
            <w:r w:rsidRPr="008F0148">
              <w:t xml:space="preserve">областной бюджет) составляет – </w:t>
            </w:r>
            <w:r w:rsidR="007A5E93">
              <w:t>6 069 616,60</w:t>
            </w:r>
            <w:r w:rsidRPr="00446802">
              <w:t xml:space="preserve"> тыс</w:t>
            </w:r>
            <w:r w:rsidRPr="008F0148">
              <w:t>. руб. в том числе по годам: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2020 год –  </w:t>
            </w:r>
            <w:r w:rsidR="009C56BE">
              <w:t>1 278 988,60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2021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2022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2023 год –  </w:t>
            </w:r>
            <w:r>
              <w:t>958 125,60</w:t>
            </w:r>
            <w:r w:rsidRPr="008F0148">
              <w:t xml:space="preserve"> тыс. руб.;</w:t>
            </w:r>
          </w:p>
          <w:p w:rsidR="00866207" w:rsidRPr="008F0148" w:rsidRDefault="00866207" w:rsidP="00866207">
            <w:pPr>
              <w:jc w:val="both"/>
            </w:pPr>
            <w:r w:rsidRPr="008F0148">
              <w:t xml:space="preserve">2024 год –  </w:t>
            </w:r>
            <w:r>
              <w:t>958 125,60</w:t>
            </w:r>
            <w:r w:rsidRPr="008F0148">
              <w:t xml:space="preserve"> тыс</w:t>
            </w:r>
            <w:proofErr w:type="gramStart"/>
            <w:r w:rsidRPr="008F0148">
              <w:t>.р</w:t>
            </w:r>
            <w:proofErr w:type="gramEnd"/>
            <w:r w:rsidRPr="008F0148">
              <w:t>уб.;</w:t>
            </w:r>
          </w:p>
          <w:p w:rsidR="00866207" w:rsidRDefault="00866207" w:rsidP="00866207">
            <w:pPr>
              <w:jc w:val="both"/>
            </w:pPr>
            <w:r w:rsidRPr="008F0148">
              <w:t xml:space="preserve">2025 год -  </w:t>
            </w:r>
            <w:r>
              <w:t xml:space="preserve"> 958 125,60</w:t>
            </w:r>
            <w:r w:rsidRPr="008F0148">
              <w:t xml:space="preserve"> тыс. руб</w:t>
            </w:r>
            <w:r>
              <w:t>.</w:t>
            </w:r>
          </w:p>
          <w:p w:rsidR="00866207" w:rsidRPr="00A34158" w:rsidRDefault="00866207" w:rsidP="00866207">
            <w:pPr>
              <w:jc w:val="both"/>
            </w:pPr>
            <w:r w:rsidRPr="00A34158">
              <w:t>2) финансирование Программы из средств бюджета мун</w:t>
            </w:r>
            <w:r w:rsidRPr="00A34158">
              <w:t>и</w:t>
            </w:r>
            <w:r w:rsidRPr="00A34158">
              <w:t>ципального образования "Тайшетский район" (далее – ра</w:t>
            </w:r>
            <w:r w:rsidRPr="00A34158">
              <w:t>й</w:t>
            </w:r>
            <w:r w:rsidRPr="00A34158">
              <w:t>онный</w:t>
            </w:r>
            <w:r>
              <w:t xml:space="preserve"> бюджет) составляет </w:t>
            </w:r>
            <w:r w:rsidRPr="003D5010">
              <w:t xml:space="preserve">– </w:t>
            </w:r>
            <w:r w:rsidR="00D659F4">
              <w:t>1</w:t>
            </w:r>
            <w:r w:rsidR="00ED7AAE">
              <w:t> 3</w:t>
            </w:r>
            <w:r w:rsidR="008A2116">
              <w:t>57</w:t>
            </w:r>
            <w:r w:rsidR="00ED7AAE">
              <w:t> </w:t>
            </w:r>
            <w:r w:rsidR="008A2116">
              <w:t>763</w:t>
            </w:r>
            <w:r w:rsidR="00ED7AAE">
              <w:t>,98</w:t>
            </w:r>
            <w:r>
              <w:t xml:space="preserve"> </w:t>
            </w:r>
            <w:r w:rsidRPr="00A34158">
              <w:t>тыс. руб., в том числе по годам:</w:t>
            </w:r>
          </w:p>
          <w:p w:rsidR="00866207" w:rsidRPr="00497BD2" w:rsidRDefault="00866207" w:rsidP="00866207">
            <w:pPr>
              <w:jc w:val="both"/>
            </w:pPr>
            <w:r w:rsidRPr="003D5010">
              <w:t xml:space="preserve">2020 год –  </w:t>
            </w:r>
            <w:r w:rsidR="008A2116">
              <w:t>250 365</w:t>
            </w:r>
            <w:r w:rsidR="00ED7AAE">
              <w:t>,42</w:t>
            </w:r>
            <w:r w:rsidRPr="00497BD2">
              <w:t xml:space="preserve"> тыс. руб.;</w:t>
            </w:r>
          </w:p>
          <w:p w:rsidR="00866207" w:rsidRPr="00497BD2" w:rsidRDefault="009C56BE" w:rsidP="00866207">
            <w:pPr>
              <w:jc w:val="both"/>
            </w:pPr>
            <w:r w:rsidRPr="00497BD2">
              <w:t xml:space="preserve">2021 год –  </w:t>
            </w:r>
            <w:r w:rsidR="00ED7AAE">
              <w:t xml:space="preserve">217 </w:t>
            </w:r>
            <w:r w:rsidR="008A2116">
              <w:t>286</w:t>
            </w:r>
            <w:r w:rsidR="00ED7AAE">
              <w:t>,20</w:t>
            </w:r>
            <w:r w:rsidR="00866207" w:rsidRPr="00497BD2">
              <w:t xml:space="preserve"> 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2022 год –  </w:t>
            </w:r>
            <w:r w:rsidR="008A2116">
              <w:t>219 557</w:t>
            </w:r>
            <w:r w:rsidR="00ED7AAE">
              <w:t>,4</w:t>
            </w:r>
            <w:r w:rsidR="0029151B">
              <w:t>1</w:t>
            </w:r>
            <w:r w:rsidRPr="00497BD2">
              <w:t xml:space="preserve"> 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2023 год –  </w:t>
            </w:r>
            <w:r w:rsidR="008A2116">
              <w:t>220 729</w:t>
            </w:r>
            <w:r w:rsidR="00ED7AAE">
              <w:t>,3</w:t>
            </w:r>
            <w:r w:rsidR="0029151B">
              <w:t xml:space="preserve">7 </w:t>
            </w:r>
            <w:r w:rsidRPr="00497BD2">
              <w:t>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2024 год –  </w:t>
            </w:r>
            <w:r w:rsidR="008A2116">
              <w:t>224 488</w:t>
            </w:r>
            <w:r w:rsidR="00ED7AAE">
              <w:t>,20</w:t>
            </w:r>
            <w:r w:rsidRPr="00497BD2">
              <w:t xml:space="preserve"> тыс. руб.;</w:t>
            </w:r>
          </w:p>
          <w:p w:rsidR="00866207" w:rsidRPr="00497BD2" w:rsidRDefault="00866207" w:rsidP="00866207">
            <w:pPr>
              <w:jc w:val="both"/>
            </w:pPr>
            <w:r w:rsidRPr="00497BD2">
              <w:t xml:space="preserve">2025 год -   </w:t>
            </w:r>
            <w:r w:rsidR="008A2116">
              <w:t xml:space="preserve">225 </w:t>
            </w:r>
            <w:r w:rsidR="000D48FB">
              <w:t>3</w:t>
            </w:r>
            <w:r w:rsidR="008A2116">
              <w:t>37</w:t>
            </w:r>
            <w:r w:rsidR="00ED7AAE">
              <w:t>,38</w:t>
            </w:r>
            <w:r w:rsidRPr="00497BD2">
              <w:t xml:space="preserve">  тыс. руб.</w:t>
            </w:r>
          </w:p>
          <w:p w:rsidR="00866207" w:rsidRPr="00A06451" w:rsidRDefault="00866207" w:rsidP="00866207">
            <w:pPr>
              <w:jc w:val="both"/>
              <w:rPr>
                <w:color w:val="C00000"/>
              </w:rPr>
            </w:pPr>
            <w:r w:rsidRPr="00497BD2">
              <w:t>3) Объем финансирования</w:t>
            </w:r>
            <w:r w:rsidRPr="00A34158">
              <w:t xml:space="preserve"> Подпрограммы 1 </w:t>
            </w:r>
            <w:r>
              <w:t xml:space="preserve">составляет – </w:t>
            </w:r>
            <w:r w:rsidRPr="00DE6795">
              <w:rPr>
                <w:bCs/>
                <w:spacing w:val="-1"/>
              </w:rPr>
              <w:t xml:space="preserve">  </w:t>
            </w:r>
            <w:r w:rsidRPr="00A0407C">
              <w:rPr>
                <w:bCs/>
                <w:spacing w:val="-1"/>
              </w:rPr>
              <w:t>6</w:t>
            </w:r>
            <w:r w:rsidR="005648B6">
              <w:rPr>
                <w:bCs/>
                <w:spacing w:val="-1"/>
              </w:rPr>
              <w:t> 79</w:t>
            </w:r>
            <w:r w:rsidR="008A2116">
              <w:rPr>
                <w:bCs/>
                <w:spacing w:val="-1"/>
              </w:rPr>
              <w:t>5</w:t>
            </w:r>
            <w:r w:rsidR="005648B6">
              <w:rPr>
                <w:bCs/>
                <w:spacing w:val="-1"/>
              </w:rPr>
              <w:t> 59</w:t>
            </w:r>
            <w:r w:rsidR="008A2116"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,66</w:t>
            </w:r>
            <w:r w:rsidRPr="00F64122">
              <w:rPr>
                <w:bCs/>
                <w:spacing w:val="-1"/>
              </w:rPr>
              <w:t xml:space="preserve"> </w:t>
            </w:r>
            <w:r w:rsidRPr="00F64122">
              <w:t>тыс. руб., в том числе по годам:</w:t>
            </w:r>
            <w:r w:rsidRPr="00A06451">
              <w:rPr>
                <w:color w:val="C00000"/>
              </w:rPr>
              <w:t xml:space="preserve"> 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1 119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278</w:t>
            </w:r>
            <w:r w:rsidR="005648B6">
              <w:rPr>
                <w:bCs/>
                <w:spacing w:val="-1"/>
              </w:rPr>
              <w:t>,30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</w:t>
            </w:r>
            <w:r w:rsidR="008A2116">
              <w:rPr>
                <w:bCs/>
                <w:spacing w:val="-1"/>
              </w:rPr>
              <w:t>0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915</w:t>
            </w:r>
            <w:r w:rsidR="005648B6">
              <w:rPr>
                <w:bCs/>
                <w:spacing w:val="-1"/>
              </w:rPr>
              <w:t>,40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133 </w:t>
            </w:r>
            <w:r w:rsidR="008A2116">
              <w:rPr>
                <w:bCs/>
                <w:spacing w:val="-1"/>
              </w:rPr>
              <w:t>003</w:t>
            </w:r>
            <w:r w:rsidR="005648B6">
              <w:rPr>
                <w:bCs/>
                <w:spacing w:val="-1"/>
              </w:rPr>
              <w:t>,8</w:t>
            </w:r>
            <w:r w:rsidR="009C3F47">
              <w:rPr>
                <w:bCs/>
                <w:spacing w:val="-1"/>
              </w:rPr>
              <w:t>1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135 </w:t>
            </w:r>
            <w:r w:rsidR="008A2116">
              <w:rPr>
                <w:bCs/>
                <w:spacing w:val="-1"/>
              </w:rPr>
              <w:t>175</w:t>
            </w:r>
            <w:r w:rsidR="005648B6">
              <w:rPr>
                <w:bCs/>
                <w:spacing w:val="-1"/>
              </w:rPr>
              <w:t>,7</w:t>
            </w:r>
            <w:r w:rsidR="009C3F47">
              <w:rPr>
                <w:bCs/>
                <w:spacing w:val="-1"/>
              </w:rPr>
              <w:t>7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13</w:t>
            </w:r>
            <w:r w:rsidR="008A2116">
              <w:rPr>
                <w:bCs/>
                <w:spacing w:val="-1"/>
              </w:rPr>
              <w:t>7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434</w:t>
            </w:r>
            <w:r w:rsidR="005648B6">
              <w:rPr>
                <w:bCs/>
                <w:spacing w:val="-1"/>
              </w:rPr>
              <w:t>,60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5C205C" w:rsidRDefault="00866207" w:rsidP="00866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1</w:t>
            </w:r>
            <w:r w:rsidR="005648B6">
              <w:rPr>
                <w:bCs/>
                <w:spacing w:val="-1"/>
              </w:rPr>
              <w:t> 1</w:t>
            </w:r>
            <w:r w:rsidR="008A2116">
              <w:rPr>
                <w:bCs/>
                <w:spacing w:val="-1"/>
              </w:rPr>
              <w:t>39</w:t>
            </w:r>
            <w:r w:rsidR="005648B6">
              <w:rPr>
                <w:bCs/>
                <w:spacing w:val="-1"/>
              </w:rPr>
              <w:t> </w:t>
            </w:r>
            <w:r w:rsidR="008A2116">
              <w:rPr>
                <w:bCs/>
                <w:spacing w:val="-1"/>
              </w:rPr>
              <w:t>783</w:t>
            </w:r>
            <w:r w:rsidR="005648B6">
              <w:rPr>
                <w:bCs/>
                <w:spacing w:val="-1"/>
              </w:rPr>
              <w:t>,78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743205" w:rsidRDefault="00866207" w:rsidP="00866207">
            <w:pPr>
              <w:jc w:val="both"/>
            </w:pPr>
            <w:r w:rsidRPr="00743205">
              <w:t>4) Объем финансирования Подпрограммы 2 составляет  2 500,00  тыс. руб., в том числе по годам: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DE6795" w:rsidRDefault="00866207" w:rsidP="00866207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866207" w:rsidRPr="00AE2339" w:rsidRDefault="00866207" w:rsidP="0086620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lastRenderedPageBreak/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743205">
              <w:t>5) Объем финансирования Подпрограммы 3  составляет</w:t>
            </w:r>
            <w:r w:rsidRPr="00A06451">
              <w:rPr>
                <w:color w:val="C00000"/>
              </w:rPr>
              <w:t xml:space="preserve"> </w:t>
            </w:r>
            <w:r w:rsidR="005648B6">
              <w:rPr>
                <w:bCs/>
                <w:spacing w:val="-1"/>
              </w:rPr>
              <w:t>262 075,20</w:t>
            </w:r>
            <w:r w:rsidRPr="00A67B25">
              <w:rPr>
                <w:bCs/>
                <w:spacing w:val="-1"/>
              </w:rPr>
              <w:t xml:space="preserve"> тыс. руб., в том числе</w:t>
            </w:r>
            <w:r>
              <w:rPr>
                <w:bCs/>
                <w:spacing w:val="-1"/>
              </w:rPr>
              <w:t xml:space="preserve"> по годам</w:t>
            </w:r>
            <w:r w:rsidRPr="00A67B25">
              <w:rPr>
                <w:bCs/>
                <w:spacing w:val="-1"/>
              </w:rPr>
              <w:t>: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2020г. – 43 679,20 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2021г.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2022г.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2023г.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Pr="00A67B25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2024г. –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Default="00866207" w:rsidP="00866207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2025г. -  </w:t>
            </w:r>
            <w:r w:rsidR="005648B6" w:rsidRPr="00A67B25">
              <w:rPr>
                <w:bCs/>
                <w:spacing w:val="-1"/>
              </w:rPr>
              <w:t xml:space="preserve">43 679,20 </w:t>
            </w:r>
            <w:r w:rsidRPr="00A67B25">
              <w:rPr>
                <w:bCs/>
                <w:spacing w:val="-1"/>
              </w:rPr>
              <w:t>тыс. руб.;</w:t>
            </w:r>
          </w:p>
          <w:p w:rsidR="00866207" w:rsidRDefault="00866207" w:rsidP="008662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6) </w:t>
            </w:r>
            <w:r w:rsidRPr="00743205">
              <w:t xml:space="preserve">Объем финансирования Подпрограммы </w:t>
            </w:r>
            <w:r>
              <w:t>4</w:t>
            </w:r>
            <w:r w:rsidRPr="00743205">
              <w:t xml:space="preserve">  составляет</w:t>
            </w:r>
          </w:p>
          <w:p w:rsidR="00866207" w:rsidRPr="000B072F" w:rsidRDefault="0021275A" w:rsidP="008662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367 213,72</w:t>
            </w:r>
            <w:r w:rsidR="00866207" w:rsidRPr="000B072F">
              <w:rPr>
                <w:bCs/>
                <w:spacing w:val="-1"/>
              </w:rPr>
              <w:t xml:space="preserve"> тыс. руб., в том числе по годам: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2020 год – </w:t>
            </w:r>
            <w:r w:rsidR="0021275A">
              <w:t>366 396,52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2021 год – </w:t>
            </w:r>
            <w:r w:rsidR="0021275A">
              <w:t>817,20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pPr>
              <w:tabs>
                <w:tab w:val="left" w:pos="459"/>
              </w:tabs>
              <w:ind w:firstLine="34"/>
            </w:pPr>
            <w:r>
              <w:t xml:space="preserve">2022 год –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r>
              <w:t xml:space="preserve">2023год – </w:t>
            </w:r>
            <w:r w:rsidRPr="000B072F">
              <w:t xml:space="preserve"> </w:t>
            </w:r>
            <w:r w:rsidR="00DE39FD">
              <w:t xml:space="preserve">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0B072F" w:rsidRDefault="00866207" w:rsidP="00866207">
            <w:r>
              <w:t xml:space="preserve">2024 год – </w:t>
            </w:r>
            <w:r w:rsidR="00DE39FD">
              <w:t xml:space="preserve"> </w:t>
            </w:r>
            <w:r w:rsidR="0021275A">
              <w:t>0,00</w:t>
            </w:r>
            <w:r w:rsidRPr="000B072F">
              <w:t xml:space="preserve"> тыс. руб.;</w:t>
            </w:r>
          </w:p>
          <w:p w:rsidR="00866207" w:rsidRPr="00743205" w:rsidRDefault="00866207" w:rsidP="0021275A">
            <w:r w:rsidRPr="000B072F">
              <w:t>2025 год –</w:t>
            </w:r>
            <w:r w:rsidR="00DE39FD">
              <w:t xml:space="preserve"> </w:t>
            </w:r>
            <w:r w:rsidRPr="000B072F">
              <w:t xml:space="preserve"> </w:t>
            </w:r>
            <w:r w:rsidR="0021275A">
              <w:t>0,00</w:t>
            </w:r>
            <w:r w:rsidRPr="000B072F">
              <w:t xml:space="preserve"> тыс. руб.</w:t>
            </w:r>
          </w:p>
        </w:tc>
      </w:tr>
      <w:tr w:rsidR="00866207" w:rsidRPr="00FF42DE" w:rsidTr="00866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:rsidR="00866207" w:rsidRPr="00C804E8" w:rsidRDefault="00866207" w:rsidP="00866207">
            <w:pPr>
              <w:ind w:right="33"/>
            </w:pPr>
            <w:r w:rsidRPr="00C804E8">
              <w:lastRenderedPageBreak/>
              <w:t>Ожидаемые конечные результ</w:t>
            </w:r>
            <w:r w:rsidRPr="00C804E8">
              <w:t>а</w:t>
            </w:r>
            <w:r w:rsidRPr="00C804E8">
              <w:t>ты реализации Программы и п</w:t>
            </w:r>
            <w:r w:rsidRPr="00C804E8">
              <w:t>о</w:t>
            </w:r>
            <w:r w:rsidRPr="00C804E8">
              <w:t>казатели ее социально-экономической эффективности</w:t>
            </w:r>
          </w:p>
          <w:p w:rsidR="00866207" w:rsidRDefault="00866207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Default="00DE71FB" w:rsidP="00866207">
            <w:pPr>
              <w:ind w:right="33"/>
            </w:pPr>
          </w:p>
          <w:p w:rsidR="00DE71FB" w:rsidRPr="00DE71FB" w:rsidRDefault="00DE71FB" w:rsidP="00866207">
            <w:pPr>
              <w:ind w:right="33"/>
              <w:rPr>
                <w:color w:val="C00000"/>
              </w:rPr>
            </w:pPr>
            <w:r w:rsidRPr="00DE71FB">
              <w:rPr>
                <w:color w:val="C00000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295E3F" w:rsidRPr="00C804E8" w:rsidRDefault="00295E3F" w:rsidP="00295E3F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C804E8">
              <w:rPr>
                <w:rFonts w:eastAsia="Calibri"/>
                <w:color w:val="auto"/>
              </w:rPr>
              <w:t>Успешное выполнение мероприятий Программы позволит к концу 2025 года:</w:t>
            </w:r>
          </w:p>
          <w:p w:rsidR="00295E3F" w:rsidRDefault="00295E3F" w:rsidP="00295E3F">
            <w:pPr>
              <w:rPr>
                <w:rFonts w:eastAsia="Calibri"/>
              </w:rPr>
            </w:pPr>
            <w:r w:rsidRPr="00C804E8">
              <w:rPr>
                <w:rFonts w:eastAsia="Calibri"/>
              </w:rPr>
              <w:t>1.</w:t>
            </w:r>
            <w:r w:rsidRPr="00F76DC5">
              <w:rPr>
                <w:rFonts w:eastAsia="Calibri"/>
              </w:rPr>
              <w:t>Снизить</w:t>
            </w:r>
            <w:r>
              <w:rPr>
                <w:rFonts w:eastAsia="Calibri"/>
              </w:rPr>
              <w:t xml:space="preserve"> долю детей в возрасте от 1 до 6</w:t>
            </w:r>
            <w:r w:rsidRPr="00F76DC5">
              <w:rPr>
                <w:rFonts w:eastAsia="Calibri"/>
              </w:rPr>
              <w:t xml:space="preserve"> лет, стоящих на регистрационном учете для определения в муниципальные   дошкольные образовательные организации, в общей чи</w:t>
            </w:r>
            <w:r w:rsidRPr="00F76DC5">
              <w:rPr>
                <w:rFonts w:eastAsia="Calibri"/>
              </w:rPr>
              <w:t>с</w:t>
            </w:r>
            <w:r w:rsidRPr="00F76DC5">
              <w:rPr>
                <w:rFonts w:eastAsia="Calibri"/>
              </w:rPr>
              <w:t>ленности</w:t>
            </w:r>
            <w:r>
              <w:rPr>
                <w:rFonts w:eastAsia="Calibri"/>
              </w:rPr>
              <w:t xml:space="preserve"> детей в возрасте от 1 года до 6</w:t>
            </w:r>
            <w:r w:rsidRPr="00F76DC5">
              <w:rPr>
                <w:rFonts w:eastAsia="Calibri"/>
              </w:rPr>
              <w:t xml:space="preserve"> лет – до  </w:t>
            </w:r>
            <w:r w:rsidR="00310A69">
              <w:rPr>
                <w:rFonts w:eastAsia="Calibri"/>
              </w:rPr>
              <w:t>17,3</w:t>
            </w:r>
            <w:r w:rsidRPr="00FC0854">
              <w:rPr>
                <w:rFonts w:eastAsia="Calibri"/>
              </w:rPr>
              <w:t xml:space="preserve"> % </w:t>
            </w:r>
            <w:r w:rsidR="00310A69">
              <w:rPr>
                <w:rFonts w:eastAsia="Calibri"/>
              </w:rPr>
              <w:t xml:space="preserve"> до</w:t>
            </w:r>
            <w:r w:rsidRPr="00FC0854">
              <w:rPr>
                <w:rFonts w:eastAsia="Calibri"/>
              </w:rPr>
              <w:t xml:space="preserve"> 2025 год</w:t>
            </w:r>
            <w:r w:rsidR="00310A69">
              <w:rPr>
                <w:rFonts w:eastAsia="Calibri"/>
              </w:rPr>
              <w:t>а;</w:t>
            </w:r>
          </w:p>
          <w:p w:rsidR="00295E3F" w:rsidRPr="009C172B" w:rsidRDefault="00295E3F" w:rsidP="00295E3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C804E8">
              <w:rPr>
                <w:rFonts w:eastAsia="Calibri"/>
              </w:rPr>
              <w:t>. Обеспечить рост  удельного  веса  численности насел</w:t>
            </w:r>
            <w:r w:rsidRPr="00C804E8">
              <w:rPr>
                <w:rFonts w:eastAsia="Calibri"/>
              </w:rPr>
              <w:t>е</w:t>
            </w:r>
            <w:r w:rsidRPr="00C804E8">
              <w:rPr>
                <w:rFonts w:eastAsia="Calibri"/>
              </w:rPr>
              <w:t>ния в возрасте от 7  до 18 лет, охваченного  общим образ</w:t>
            </w:r>
            <w:r w:rsidRPr="00C804E8">
              <w:rPr>
                <w:rFonts w:eastAsia="Calibri"/>
              </w:rPr>
              <w:t>о</w:t>
            </w:r>
            <w:r w:rsidRPr="00C804E8">
              <w:rPr>
                <w:rFonts w:eastAsia="Calibri"/>
              </w:rPr>
              <w:t>ванием, в общей численности населения в возрасте от 7 до 18 лет -  до 99,8%</w:t>
            </w:r>
            <w:r>
              <w:rPr>
                <w:rFonts w:eastAsia="Calibri"/>
              </w:rPr>
              <w:t xml:space="preserve"> </w:t>
            </w:r>
            <w:r w:rsidRPr="00C804E8">
              <w:rPr>
                <w:rFonts w:eastAsia="Calibri"/>
                <w:color w:val="C00000"/>
              </w:rPr>
              <w:t xml:space="preserve"> </w:t>
            </w:r>
            <w:r w:rsidRPr="009C172B">
              <w:rPr>
                <w:rFonts w:eastAsia="Calibri"/>
              </w:rPr>
              <w:t>до 2025 года</w:t>
            </w:r>
            <w:r>
              <w:rPr>
                <w:rFonts w:eastAsia="Calibri"/>
              </w:rPr>
              <w:t>;</w:t>
            </w:r>
          </w:p>
          <w:p w:rsidR="00295E3F" w:rsidRDefault="008466E5" w:rsidP="00295E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Снизить долю обучающихся  </w:t>
            </w:r>
            <w:r w:rsidR="00295E3F">
              <w:rPr>
                <w:rFonts w:eastAsia="Calibri"/>
              </w:rPr>
              <w:t xml:space="preserve"> муниципальных общео</w:t>
            </w:r>
            <w:r w:rsidR="00295E3F"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разовательных организаций</w:t>
            </w:r>
            <w:r w:rsidR="00295E3F">
              <w:rPr>
                <w:rFonts w:eastAsia="Calibri"/>
              </w:rPr>
              <w:t>, занимающихся во втор</w:t>
            </w:r>
            <w:r w:rsidR="0038192E">
              <w:rPr>
                <w:rFonts w:eastAsia="Calibri"/>
              </w:rPr>
              <w:t xml:space="preserve">ую (третью) смену </w:t>
            </w:r>
            <w:r w:rsidR="00D349BF">
              <w:rPr>
                <w:rFonts w:eastAsia="Calibri"/>
              </w:rPr>
              <w:t>в общей численности, обучающихся в м</w:t>
            </w:r>
            <w:r w:rsidR="00D349BF">
              <w:rPr>
                <w:rFonts w:eastAsia="Calibri"/>
              </w:rPr>
              <w:t>у</w:t>
            </w:r>
            <w:r w:rsidR="00D349BF">
              <w:rPr>
                <w:rFonts w:eastAsia="Calibri"/>
              </w:rPr>
              <w:t>ниципальных общеобразовательных учреждениях</w:t>
            </w:r>
            <w:r w:rsidR="0038192E">
              <w:rPr>
                <w:rFonts w:eastAsia="Calibri"/>
              </w:rPr>
              <w:t xml:space="preserve">  -  до 10 % до 2025 года</w:t>
            </w:r>
            <w:r w:rsidR="00295E3F">
              <w:rPr>
                <w:rFonts w:eastAsia="Calibri"/>
              </w:rPr>
              <w:t>;</w:t>
            </w:r>
          </w:p>
          <w:p w:rsidR="00866207" w:rsidRDefault="00295E3F" w:rsidP="00295E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Увеличить  долю детей в возрасте от 5 до 18 лет, охв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ченных дополн</w:t>
            </w:r>
            <w:r w:rsidR="0038192E">
              <w:rPr>
                <w:rFonts w:eastAsia="Calibri"/>
              </w:rPr>
              <w:t>ительным образованием – до 80% до</w:t>
            </w:r>
            <w:r>
              <w:rPr>
                <w:rFonts w:eastAsia="Calibri"/>
              </w:rPr>
              <w:t xml:space="preserve"> 2025 год</w:t>
            </w:r>
            <w:r w:rsidR="0038192E">
              <w:rPr>
                <w:rFonts w:eastAsia="Calibri"/>
              </w:rPr>
              <w:t>а</w:t>
            </w:r>
            <w:r>
              <w:rPr>
                <w:rFonts w:eastAsia="Calibri"/>
              </w:rPr>
              <w:t>;</w:t>
            </w:r>
          </w:p>
          <w:p w:rsidR="008466E5" w:rsidRPr="008466E5" w:rsidRDefault="00866207" w:rsidP="00866207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9C172B">
              <w:rPr>
                <w:rFonts w:eastAsia="Calibri"/>
                <w:color w:val="auto"/>
              </w:rPr>
              <w:t>5</w:t>
            </w:r>
            <w:r w:rsidRPr="00476850">
              <w:rPr>
                <w:rFonts w:eastAsia="Calibri"/>
                <w:color w:val="auto"/>
              </w:rPr>
              <w:t xml:space="preserve">. </w:t>
            </w:r>
            <w:r w:rsidR="0071447C">
              <w:rPr>
                <w:rFonts w:eastAsia="Calibri"/>
                <w:color w:val="auto"/>
              </w:rPr>
              <w:t>Сохранить</w:t>
            </w:r>
            <w:r w:rsidRPr="00476850">
              <w:rPr>
                <w:rFonts w:eastAsia="Calibri"/>
                <w:color w:val="auto"/>
              </w:rPr>
              <w:t xml:space="preserve"> долю  муниципальных образовательных у</w:t>
            </w:r>
            <w:r w:rsidRPr="00476850">
              <w:rPr>
                <w:rFonts w:eastAsia="Calibri"/>
                <w:color w:val="auto"/>
              </w:rPr>
              <w:t>ч</w:t>
            </w:r>
            <w:r w:rsidRPr="00476850">
              <w:rPr>
                <w:rFonts w:eastAsia="Calibri"/>
                <w:color w:val="auto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476850">
              <w:rPr>
                <w:rFonts w:eastAsia="Calibri"/>
                <w:color w:val="auto"/>
              </w:rPr>
              <w:t>а</w:t>
            </w:r>
            <w:r w:rsidRPr="00476850">
              <w:rPr>
                <w:rFonts w:eastAsia="Calibri"/>
                <w:color w:val="auto"/>
              </w:rPr>
              <w:t>тельных учреждений до 100,0%</w:t>
            </w:r>
            <w:r w:rsidR="0038192E">
              <w:rPr>
                <w:rFonts w:eastAsia="Calibri"/>
                <w:color w:val="auto"/>
              </w:rPr>
              <w:t xml:space="preserve"> до 2025 года</w:t>
            </w:r>
            <w:r w:rsidRPr="00476850">
              <w:rPr>
                <w:rFonts w:eastAsia="Calibri"/>
                <w:color w:val="auto"/>
              </w:rPr>
              <w:t>;</w:t>
            </w:r>
          </w:p>
          <w:p w:rsidR="00866207" w:rsidRPr="00C251B3" w:rsidRDefault="008466E5" w:rsidP="002A0614">
            <w:pPr>
              <w:tabs>
                <w:tab w:val="left" w:pos="1500"/>
              </w:tabs>
              <w:jc w:val="both"/>
            </w:pPr>
            <w:r>
              <w:t>6</w:t>
            </w:r>
            <w:r w:rsidR="00866207" w:rsidRPr="0082632B">
              <w:t xml:space="preserve">. </w:t>
            </w:r>
            <w:r w:rsidR="00372095" w:rsidRPr="00BD2CAA">
              <w:t xml:space="preserve">Уменьшение </w:t>
            </w:r>
            <w:r w:rsidR="00BD2CAA" w:rsidRPr="00BD2CAA">
              <w:t xml:space="preserve">доли </w:t>
            </w:r>
            <w:r w:rsidR="00372095" w:rsidRPr="00BD2CAA">
              <w:t>муниципальных образовательных о</w:t>
            </w:r>
            <w:r w:rsidR="00372095" w:rsidRPr="00BD2CAA">
              <w:t>р</w:t>
            </w:r>
            <w:r w:rsidR="00372095" w:rsidRPr="00BD2CAA">
              <w:t>ганизаций, здания которых находятся в аварийном состо</w:t>
            </w:r>
            <w:r w:rsidR="00372095" w:rsidRPr="00BD2CAA">
              <w:t>я</w:t>
            </w:r>
            <w:r w:rsidR="00372095" w:rsidRPr="00BD2CAA">
              <w:t>нии и требуют капитального ремонта, в общем количестве</w:t>
            </w:r>
            <w:r w:rsidR="002A0614">
              <w:t xml:space="preserve"> до 0%</w:t>
            </w:r>
            <w:r w:rsidR="00372095" w:rsidRPr="00BD2CAA">
              <w:t xml:space="preserve"> </w:t>
            </w:r>
            <w:r w:rsidR="00027376">
              <w:t>к концу</w:t>
            </w:r>
            <w:r w:rsidR="00372095" w:rsidRPr="00BD2CAA">
              <w:t xml:space="preserve"> 2025 год</w:t>
            </w:r>
            <w:r w:rsidR="0038192E" w:rsidRPr="00BD2CAA">
              <w:t>а</w:t>
            </w:r>
            <w:r w:rsidR="002A0614">
              <w:t>.</w:t>
            </w:r>
          </w:p>
        </w:tc>
      </w:tr>
    </w:tbl>
    <w:p w:rsidR="00866207" w:rsidRDefault="00866207" w:rsidP="00866207">
      <w:pPr>
        <w:rPr>
          <w:b/>
        </w:rPr>
      </w:pPr>
    </w:p>
    <w:p w:rsidR="00C251B3" w:rsidRDefault="00C251B3" w:rsidP="00866207">
      <w:pPr>
        <w:ind w:firstLine="708"/>
        <w:jc w:val="center"/>
        <w:rPr>
          <w:b/>
        </w:rPr>
      </w:pPr>
    </w:p>
    <w:p w:rsidR="00866207" w:rsidRPr="009C172B" w:rsidRDefault="00866207" w:rsidP="00866207">
      <w:pPr>
        <w:ind w:firstLine="708"/>
        <w:jc w:val="center"/>
        <w:rPr>
          <w:b/>
        </w:rPr>
      </w:pPr>
      <w:r w:rsidRPr="009C172B">
        <w:rPr>
          <w:b/>
        </w:rPr>
        <w:t xml:space="preserve">Глава 1. ХАРАКТЕРИСТИКА ТЕКУЩЕГО СОСТОЯНИЯ СФЕРЫ </w:t>
      </w:r>
    </w:p>
    <w:p w:rsidR="00866207" w:rsidRDefault="00866207" w:rsidP="00866207">
      <w:pPr>
        <w:ind w:firstLine="708"/>
        <w:jc w:val="center"/>
        <w:rPr>
          <w:b/>
        </w:rPr>
      </w:pPr>
      <w:r w:rsidRPr="009C172B">
        <w:rPr>
          <w:b/>
        </w:rPr>
        <w:t>РЕАЛИЗАЦИИ ПРОГРАММЫ</w:t>
      </w:r>
    </w:p>
    <w:p w:rsidR="00EE1E49" w:rsidRPr="009C172B" w:rsidRDefault="00EE1E49" w:rsidP="00310A69">
      <w:pPr>
        <w:ind w:firstLine="708"/>
      </w:pPr>
      <w:r w:rsidRPr="009C172B">
        <w:t>Система образования Тайшетского района – составная часть единого федерального   и регионального образовательного пространства, ее цели и задачи определяются стратегией  развития образования  в  Иркутской области, и в России в целом.</w:t>
      </w:r>
    </w:p>
    <w:p w:rsidR="00EE1E49" w:rsidRDefault="00511048" w:rsidP="00511048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</w:pPr>
      <w:r>
        <w:lastRenderedPageBreak/>
        <w:t xml:space="preserve">            </w:t>
      </w:r>
      <w:r w:rsidR="00EE1E49" w:rsidRPr="00310A69">
        <w:t>Численность населения по состоянию на 01.01.201</w:t>
      </w:r>
      <w:r w:rsidR="0038192E" w:rsidRPr="00310A69">
        <w:t>9</w:t>
      </w:r>
      <w:r w:rsidR="00EE1E49" w:rsidRPr="00310A69">
        <w:t xml:space="preserve"> года в муниципальном образов</w:t>
      </w:r>
      <w:r w:rsidR="00EE1E49" w:rsidRPr="00310A69">
        <w:t>а</w:t>
      </w:r>
      <w:r w:rsidR="00EE1E49" w:rsidRPr="00310A69">
        <w:t xml:space="preserve">нии "Тайшетский район" составила </w:t>
      </w:r>
      <w:r w:rsidR="0038192E" w:rsidRPr="00310A69">
        <w:t>72373</w:t>
      </w:r>
      <w:r w:rsidR="00EE1E49" w:rsidRPr="00310A69">
        <w:t xml:space="preserve"> чел. В том числе городского – </w:t>
      </w:r>
      <w:r w:rsidR="0038192E" w:rsidRPr="00310A69">
        <w:t>54954</w:t>
      </w:r>
      <w:r w:rsidR="00EE1E49" w:rsidRPr="00310A69">
        <w:t xml:space="preserve"> тыс. чело</w:t>
      </w:r>
      <w:r w:rsidR="0038192E" w:rsidRPr="00310A69">
        <w:t>век (75,9</w:t>
      </w:r>
      <w:r w:rsidR="00EE1E49" w:rsidRPr="00310A69">
        <w:t>%), сельского – 1</w:t>
      </w:r>
      <w:r w:rsidR="00310A69" w:rsidRPr="00310A69">
        <w:t>7419</w:t>
      </w:r>
      <w:r w:rsidR="00EE1E49" w:rsidRPr="00310A69">
        <w:t xml:space="preserve"> тыс. человек (</w:t>
      </w:r>
      <w:r w:rsidR="00310A69" w:rsidRPr="00310A69">
        <w:t>24,1</w:t>
      </w:r>
      <w:r w:rsidR="00EE1E49" w:rsidRPr="00310A69">
        <w:t xml:space="preserve">%). </w:t>
      </w:r>
      <w:r w:rsidR="00EE1E49" w:rsidRPr="009C172B">
        <w:t xml:space="preserve"> </w:t>
      </w:r>
    </w:p>
    <w:p w:rsidR="00EE1E49" w:rsidRPr="009C172B" w:rsidRDefault="00EE1E49" w:rsidP="00310A69">
      <w:pPr>
        <w:ind w:firstLine="708"/>
      </w:pPr>
      <w:proofErr w:type="gramStart"/>
      <w:r w:rsidRPr="009C172B">
        <w:t>Несмотря  на деструктивные демографические процессы в районе, численность  об</w:t>
      </w:r>
      <w:r w:rsidRPr="009C172B">
        <w:t>у</w:t>
      </w:r>
      <w:r w:rsidRPr="009C172B">
        <w:t>чающихся в образовательных организациях  ра</w:t>
      </w:r>
      <w:r w:rsidRPr="009C172B">
        <w:t>с</w:t>
      </w:r>
      <w:r w:rsidRPr="009C172B">
        <w:t xml:space="preserve">тет. </w:t>
      </w:r>
      <w:proofErr w:type="gramEnd"/>
    </w:p>
    <w:p w:rsidR="00EE1E49" w:rsidRPr="009C172B" w:rsidRDefault="00EE1E49" w:rsidP="00310A69">
      <w:pPr>
        <w:widowControl w:val="0"/>
        <w:autoSpaceDE w:val="0"/>
        <w:autoSpaceDN w:val="0"/>
        <w:adjustRightInd w:val="0"/>
        <w:ind w:firstLine="708"/>
        <w:outlineLvl w:val="2"/>
      </w:pPr>
      <w:r w:rsidRPr="009C172B">
        <w:t>Управлением образования  были определены основные направления  деятельности:</w:t>
      </w:r>
    </w:p>
    <w:p w:rsidR="00EE1E49" w:rsidRPr="009C172B" w:rsidRDefault="00EE1E49" w:rsidP="00310A69">
      <w:pPr>
        <w:shd w:val="clear" w:color="auto" w:fill="FFFFFF"/>
        <w:ind w:firstLine="708"/>
      </w:pPr>
      <w:r w:rsidRPr="009C172B">
        <w:t>- совершенствование нормативно-правовой базы функционирования образовательных организаций и Управления образования в усл</w:t>
      </w:r>
      <w:r w:rsidRPr="009C172B">
        <w:t>о</w:t>
      </w:r>
      <w:r w:rsidRPr="009C172B">
        <w:t>виях Федерального</w:t>
      </w:r>
      <w:r w:rsidR="008C0991">
        <w:t xml:space="preserve"> закона от 29.12.2012 № 273-ФЗ </w:t>
      </w:r>
      <w:r w:rsidR="008C0991" w:rsidRPr="00B76F8C">
        <w:t>"</w:t>
      </w:r>
      <w:r w:rsidRPr="009C172B">
        <w:t>Об образовании в РФ</w:t>
      </w:r>
      <w:r w:rsidR="008C0991" w:rsidRPr="00B76F8C">
        <w:t>"</w:t>
      </w:r>
      <w:r w:rsidRPr="009C172B">
        <w:t>;</w:t>
      </w:r>
    </w:p>
    <w:p w:rsidR="00EE1E49" w:rsidRPr="009C172B" w:rsidRDefault="00EE1E49" w:rsidP="00310A69">
      <w:pPr>
        <w:shd w:val="clear" w:color="auto" w:fill="FFFFFF"/>
        <w:ind w:firstLine="708"/>
      </w:pPr>
      <w:r w:rsidRPr="009C172B">
        <w:t>- обеспечение выполнения Указов Президента Российской Федерации от 7 мая 2012 г</w:t>
      </w:r>
      <w:r w:rsidRPr="009C172B">
        <w:t>о</w:t>
      </w:r>
      <w:r w:rsidR="008C0991">
        <w:t xml:space="preserve">да №№ 597-599 </w:t>
      </w:r>
      <w:r w:rsidR="008C0991" w:rsidRPr="00B76F8C">
        <w:t>"</w:t>
      </w:r>
      <w:r w:rsidRPr="009C172B">
        <w:t>О мероприятиях по реализ</w:t>
      </w:r>
      <w:r w:rsidRPr="009C172B">
        <w:t>а</w:t>
      </w:r>
      <w:r w:rsidRPr="009C172B">
        <w:t>ции государственной социальной политики</w:t>
      </w:r>
      <w:r w:rsidR="008C0991" w:rsidRPr="00B76F8C">
        <w:t>"</w:t>
      </w:r>
      <w:r w:rsidR="008C0991">
        <w:t xml:space="preserve">  и </w:t>
      </w:r>
      <w:r w:rsidR="008C0991" w:rsidRPr="00B76F8C">
        <w:t>"</w:t>
      </w:r>
      <w:r w:rsidRPr="009C172B">
        <w:t>О мерах  по реализации государственной политики в области образования и науки</w:t>
      </w:r>
      <w:r w:rsidR="008C0991" w:rsidRPr="00B76F8C">
        <w:t>"</w:t>
      </w:r>
      <w:r w:rsidRPr="009C172B">
        <w:t>.</w:t>
      </w:r>
    </w:p>
    <w:p w:rsidR="00EE1E49" w:rsidRPr="009C172B" w:rsidRDefault="00EE1E49" w:rsidP="00310A69">
      <w:pPr>
        <w:rPr>
          <w:i/>
        </w:rPr>
      </w:pPr>
      <w:r w:rsidRPr="009C172B">
        <w:t xml:space="preserve">       </w:t>
      </w:r>
      <w:r w:rsidRPr="009C172B">
        <w:rPr>
          <w:i/>
        </w:rPr>
        <w:t>В сфере дошкольного образования: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</w:pPr>
      <w:r w:rsidRPr="009C172B">
        <w:t xml:space="preserve">  - сопровождение реализации ФГОС дошкольного образования;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</w:pPr>
      <w:r w:rsidRPr="009C172B">
        <w:t xml:space="preserve"> -  сохранение 100 % доступности дошкольного образования для детей в возрасте от 3 до 7 лет;</w:t>
      </w:r>
    </w:p>
    <w:p w:rsidR="00EE1E49" w:rsidRPr="009C172B" w:rsidRDefault="00EE1E49" w:rsidP="00310A69">
      <w:pPr>
        <w:autoSpaceDE w:val="0"/>
        <w:autoSpaceDN w:val="0"/>
        <w:adjustRightInd w:val="0"/>
        <w:ind w:firstLine="708"/>
        <w:rPr>
          <w:color w:val="000000"/>
        </w:rPr>
      </w:pPr>
      <w:r w:rsidRPr="009C172B">
        <w:t xml:space="preserve"> - создание условий для получения дошкольного образования детьми в возрасте от 1,5  до 3 лет;</w:t>
      </w:r>
    </w:p>
    <w:p w:rsidR="00EE1E49" w:rsidRPr="009C172B" w:rsidRDefault="00EE1E49" w:rsidP="00EE1E49">
      <w:pPr>
        <w:widowControl w:val="0"/>
        <w:tabs>
          <w:tab w:val="left" w:pos="567"/>
        </w:tabs>
        <w:autoSpaceDE w:val="0"/>
        <w:autoSpaceDN w:val="0"/>
        <w:adjustRightInd w:val="0"/>
        <w:ind w:hanging="360"/>
        <w:jc w:val="both"/>
      </w:pPr>
      <w:r w:rsidRPr="009C172B">
        <w:t xml:space="preserve">     </w:t>
      </w:r>
      <w:r w:rsidRPr="009C172B">
        <w:tab/>
        <w:t xml:space="preserve">            -  развитие инклюзивного образования в системе дошкольного образования;</w:t>
      </w:r>
    </w:p>
    <w:p w:rsidR="00EE1E49" w:rsidRPr="009C172B" w:rsidRDefault="00EE1E49" w:rsidP="00511048">
      <w:pPr>
        <w:widowControl w:val="0"/>
        <w:tabs>
          <w:tab w:val="left" w:pos="709"/>
        </w:tabs>
        <w:autoSpaceDE w:val="0"/>
        <w:autoSpaceDN w:val="0"/>
        <w:adjustRightInd w:val="0"/>
        <w:ind w:hanging="360"/>
        <w:jc w:val="both"/>
      </w:pPr>
      <w:r w:rsidRPr="009C172B">
        <w:t xml:space="preserve">    </w:t>
      </w:r>
      <w:r w:rsidRPr="009C172B">
        <w:tab/>
      </w:r>
      <w:r w:rsidRPr="009C172B">
        <w:tab/>
        <w:t>-   продолжение</w:t>
      </w:r>
      <w:r w:rsidR="008466E5">
        <w:t xml:space="preserve"> функционирования АИС </w:t>
      </w:r>
      <w:r w:rsidR="008466E5" w:rsidRPr="00B76F8C">
        <w:t>"</w:t>
      </w:r>
      <w:r w:rsidRPr="009C172B">
        <w:t>Комплектование ДОУ</w:t>
      </w:r>
      <w:r w:rsidR="008466E5" w:rsidRPr="00B76F8C">
        <w:t>"</w:t>
      </w:r>
      <w:r w:rsidRPr="009C172B">
        <w:t>;</w:t>
      </w:r>
    </w:p>
    <w:p w:rsidR="00EE1E49" w:rsidRPr="009C172B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9C172B">
        <w:tab/>
        <w:t xml:space="preserve">            -   обеспечение материальн</w:t>
      </w:r>
      <w:r w:rsidR="008466E5">
        <w:t xml:space="preserve">ой базы  ДОУ для работы в  АИС </w:t>
      </w:r>
      <w:r w:rsidR="008466E5" w:rsidRPr="00B76F8C">
        <w:t>"</w:t>
      </w:r>
      <w:r w:rsidRPr="009C172B">
        <w:t>Комплектование ДОУ</w:t>
      </w:r>
      <w:r w:rsidR="008466E5" w:rsidRPr="00B76F8C">
        <w:t>"</w:t>
      </w:r>
      <w:r w:rsidRPr="009C172B">
        <w:t>;</w:t>
      </w:r>
    </w:p>
    <w:p w:rsidR="00EE1E49" w:rsidRPr="009C172B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9C172B">
        <w:tab/>
      </w:r>
      <w:r w:rsidRPr="009C172B">
        <w:tab/>
        <w:t xml:space="preserve"> - создание сервисов для родителей, посещающих ДОУ. </w:t>
      </w:r>
    </w:p>
    <w:p w:rsidR="00EE1E49" w:rsidRPr="009C172B" w:rsidRDefault="00EE1E49" w:rsidP="00EE1E49">
      <w:pPr>
        <w:jc w:val="both"/>
      </w:pPr>
      <w:r w:rsidRPr="009C172B">
        <w:rPr>
          <w:i/>
        </w:rPr>
        <w:t xml:space="preserve">         В сфере общего образования</w:t>
      </w:r>
      <w:r w:rsidRPr="009C172B">
        <w:t>:</w:t>
      </w:r>
    </w:p>
    <w:p w:rsidR="00EE1E49" w:rsidRPr="009C172B" w:rsidRDefault="00EE1E49" w:rsidP="00EE1E49">
      <w:pPr>
        <w:ind w:firstLine="708"/>
        <w:jc w:val="both"/>
      </w:pPr>
      <w:r w:rsidRPr="009C172B">
        <w:t>- сопровождение реализации ФГОС общего  образования, ФГОС для детей с ОВЗ и ФГОС для детей с интеллектуальными наруш</w:t>
      </w:r>
      <w:r w:rsidRPr="009C172B">
        <w:t>е</w:t>
      </w:r>
      <w:r w:rsidRPr="009C172B">
        <w:t>ниями, обеспечение преемственности ФГОС всех уровней;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  -  повышение качества общего образования во взаимосвязи с результатами государс</w:t>
      </w:r>
      <w:r w:rsidRPr="009C172B">
        <w:t>т</w:t>
      </w:r>
      <w:r w:rsidRPr="009C172B">
        <w:t>венной итоговой аттестации;</w:t>
      </w:r>
    </w:p>
    <w:p w:rsidR="00EE1E49" w:rsidRPr="009C172B" w:rsidRDefault="00EE1E49" w:rsidP="00EE1E49">
      <w:pPr>
        <w:jc w:val="both"/>
      </w:pPr>
      <w:r w:rsidRPr="009C172B">
        <w:t xml:space="preserve"> </w:t>
      </w:r>
      <w:r w:rsidRPr="009C172B">
        <w:tab/>
        <w:t xml:space="preserve">- развития системы инклюзивного образования детей; </w:t>
      </w:r>
    </w:p>
    <w:p w:rsidR="00EE1E49" w:rsidRPr="009C172B" w:rsidRDefault="00EE1E49" w:rsidP="00EE1E49">
      <w:pPr>
        <w:jc w:val="both"/>
      </w:pPr>
      <w:r w:rsidRPr="009C172B">
        <w:t xml:space="preserve"> </w:t>
      </w:r>
      <w:r w:rsidRPr="009C172B">
        <w:tab/>
        <w:t xml:space="preserve"> - методическое сопровождение школ со стабильно низкими образовательными резул</w:t>
      </w:r>
      <w:r w:rsidRPr="009C172B">
        <w:t>ь</w:t>
      </w:r>
      <w:r w:rsidRPr="009C172B">
        <w:t>татами;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увеличение доли школьников, обучающихся в первую смену.  </w:t>
      </w:r>
    </w:p>
    <w:p w:rsidR="00EE1E49" w:rsidRPr="009C172B" w:rsidRDefault="00EE1E49" w:rsidP="00EE1E49">
      <w:pPr>
        <w:jc w:val="both"/>
        <w:rPr>
          <w:i/>
        </w:rPr>
      </w:pPr>
      <w:r w:rsidRPr="009C172B">
        <w:tab/>
      </w:r>
      <w:r w:rsidRPr="009C172B">
        <w:rPr>
          <w:i/>
        </w:rPr>
        <w:t>В сфере дополнительного образования: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доли охвата детей  от 5 до 18 лет, обучающихся по программам дополн</w:t>
      </w:r>
      <w:r w:rsidRPr="009C172B">
        <w:t>и</w:t>
      </w:r>
      <w:r w:rsidRPr="009C172B">
        <w:t>тельного образования;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сетевого взаимодействия образовательных организаций, учреждений кул</w:t>
      </w:r>
      <w:r w:rsidRPr="009C172B">
        <w:t>ь</w:t>
      </w:r>
      <w:r w:rsidRPr="009C172B">
        <w:t>туры и спорта;</w:t>
      </w:r>
    </w:p>
    <w:p w:rsidR="00EE1E49" w:rsidRPr="009C172B" w:rsidRDefault="00EE1E49" w:rsidP="00EE1E49">
      <w:pPr>
        <w:ind w:firstLine="708"/>
        <w:jc w:val="both"/>
      </w:pPr>
      <w:r w:rsidRPr="009C172B">
        <w:t>-  расширение спектра дополнительных услуг технической направленности;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доли школьников, стоящих на различных видах учетов, дополнительным образованием и внеурочной занятостью.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t>В сфере воспитания: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Российского</w:t>
      </w:r>
      <w:r w:rsidR="008466E5">
        <w:t xml:space="preserve"> движения школьников, движения </w:t>
      </w:r>
      <w:r w:rsidR="008466E5" w:rsidRPr="00B76F8C">
        <w:t>"</w:t>
      </w:r>
      <w:proofErr w:type="spellStart"/>
      <w:r w:rsidRPr="009C172B">
        <w:t>Юнармия</w:t>
      </w:r>
      <w:proofErr w:type="spellEnd"/>
      <w:r w:rsidR="008466E5" w:rsidRPr="00B76F8C">
        <w:t>"</w:t>
      </w:r>
      <w:r w:rsidRPr="009C172B">
        <w:t xml:space="preserve"> в контексте ре</w:t>
      </w:r>
      <w:r w:rsidRPr="009C172B">
        <w:t>а</w:t>
      </w:r>
      <w:r w:rsidRPr="009C172B">
        <w:t>лизации программы воспитательной компоне</w:t>
      </w:r>
      <w:r w:rsidRPr="009C172B">
        <w:t>н</w:t>
      </w:r>
      <w:r w:rsidRPr="009C172B">
        <w:t>ты;</w:t>
      </w:r>
    </w:p>
    <w:p w:rsidR="00EE1E49" w:rsidRPr="009C172B" w:rsidRDefault="00EE1E49" w:rsidP="00EE1E49">
      <w:pPr>
        <w:ind w:firstLine="708"/>
        <w:jc w:val="both"/>
      </w:pPr>
      <w:r w:rsidRPr="009C172B">
        <w:t>- совершенствование работы Открытого родительского университета в просвещении родительской общественности;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эффективности реализации воспитательных систем при активном участии районных общественных организаций – де</w:t>
      </w:r>
      <w:r w:rsidRPr="009C172B">
        <w:t>т</w:t>
      </w:r>
      <w:r w:rsidRPr="009C172B">
        <w:t>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этнокультурной составляющей программы воспитания;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развитие системы </w:t>
      </w:r>
      <w:proofErr w:type="spellStart"/>
      <w:r w:rsidRPr="009C172B">
        <w:t>агробизнесобразования</w:t>
      </w:r>
      <w:proofErr w:type="spellEnd"/>
      <w:r w:rsidRPr="009C172B">
        <w:t xml:space="preserve"> на территории района, расширение сети ОО, участвующих в проекте;</w:t>
      </w:r>
    </w:p>
    <w:p w:rsidR="00EE1E49" w:rsidRPr="009C172B" w:rsidRDefault="00EE1E49" w:rsidP="00EE1E49">
      <w:pPr>
        <w:ind w:firstLine="708"/>
        <w:jc w:val="both"/>
      </w:pPr>
      <w:r w:rsidRPr="009C172B">
        <w:t>- правовая социализация всех участников образовательного процесса.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lastRenderedPageBreak/>
        <w:t>В сфере кадрового обеспечения:</w:t>
      </w:r>
    </w:p>
    <w:p w:rsidR="00EE1E49" w:rsidRPr="009C172B" w:rsidRDefault="00EE1E49" w:rsidP="00EE1E49">
      <w:pPr>
        <w:ind w:firstLine="708"/>
        <w:jc w:val="both"/>
      </w:pPr>
      <w:r w:rsidRPr="009C172B">
        <w:t>- повышение уровня квалификации педагогов ОО;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продолжение деятельности существующих муниципальных </w:t>
      </w:r>
      <w:proofErr w:type="spellStart"/>
      <w:r w:rsidRPr="009C172B">
        <w:t>стажировочных</w:t>
      </w:r>
      <w:proofErr w:type="spellEnd"/>
      <w:r w:rsidRPr="009C172B">
        <w:t xml:space="preserve"> площ</w:t>
      </w:r>
      <w:r w:rsidRPr="009C172B">
        <w:t>а</w:t>
      </w:r>
      <w:r w:rsidRPr="009C172B">
        <w:t xml:space="preserve">док, расширение сети муниципальных </w:t>
      </w:r>
      <w:proofErr w:type="spellStart"/>
      <w:r w:rsidRPr="009C172B">
        <w:t>стажир</w:t>
      </w:r>
      <w:r w:rsidRPr="009C172B">
        <w:t>о</w:t>
      </w:r>
      <w:r w:rsidRPr="009C172B">
        <w:t>вочных</w:t>
      </w:r>
      <w:proofErr w:type="spellEnd"/>
      <w:r w:rsidRPr="009C172B">
        <w:t xml:space="preserve"> площадок;</w:t>
      </w:r>
    </w:p>
    <w:p w:rsidR="00EE1E49" w:rsidRPr="009C172B" w:rsidRDefault="00EE1E49" w:rsidP="00EE1E49">
      <w:pPr>
        <w:ind w:firstLine="708"/>
        <w:jc w:val="both"/>
      </w:pPr>
      <w:r w:rsidRPr="009C172B">
        <w:t>- организация  участия  педагогов в исследовании педагогических компетенций;</w:t>
      </w:r>
    </w:p>
    <w:p w:rsidR="00EE1E49" w:rsidRPr="009C172B" w:rsidRDefault="00EE1E49" w:rsidP="00EE1E49">
      <w:pPr>
        <w:ind w:firstLine="708"/>
        <w:jc w:val="both"/>
      </w:pPr>
      <w:r w:rsidRPr="009C172B">
        <w:t>- активизация  участия  педагогов в конкурсах педагогического мастерства;</w:t>
      </w:r>
    </w:p>
    <w:p w:rsidR="00EE1E49" w:rsidRPr="009C172B" w:rsidRDefault="00EE1E49" w:rsidP="00EE1E49">
      <w:pPr>
        <w:ind w:firstLine="708"/>
        <w:jc w:val="both"/>
      </w:pPr>
      <w:r w:rsidRPr="009C172B">
        <w:t>- поддержка инновационной деятельности ОО, педагогов;</w:t>
      </w:r>
    </w:p>
    <w:p w:rsidR="00EE1E49" w:rsidRPr="009C172B" w:rsidRDefault="00EE1E49" w:rsidP="00EE1E49">
      <w:pPr>
        <w:ind w:firstLine="708"/>
        <w:jc w:val="both"/>
      </w:pPr>
      <w:r w:rsidRPr="009C172B">
        <w:t>- развитие внутренней системы оценки качества образования в рамках НОКО;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- разработка муниципального проекта по реализации целевого </w:t>
      </w:r>
      <w:proofErr w:type="gramStart"/>
      <w:r w:rsidRPr="009C172B">
        <w:t>обучения по</w:t>
      </w:r>
      <w:proofErr w:type="gramEnd"/>
      <w:r w:rsidRPr="009C172B">
        <w:t xml:space="preserve"> педагогич</w:t>
      </w:r>
      <w:r w:rsidRPr="009C172B">
        <w:t>е</w:t>
      </w:r>
      <w:r w:rsidRPr="009C172B">
        <w:t>ским специальностям.</w:t>
      </w:r>
    </w:p>
    <w:p w:rsidR="00EE1E49" w:rsidRPr="009C172B" w:rsidRDefault="00EE1E49" w:rsidP="00EE1E49">
      <w:pPr>
        <w:jc w:val="both"/>
        <w:rPr>
          <w:i/>
        </w:rPr>
      </w:pPr>
      <w:r w:rsidRPr="009C172B">
        <w:rPr>
          <w:i/>
        </w:rPr>
        <w:t>В сфере финансово-экономической деятельности:</w:t>
      </w:r>
    </w:p>
    <w:p w:rsidR="00EE1E49" w:rsidRPr="009C172B" w:rsidRDefault="00EE1E49" w:rsidP="00EE1E49">
      <w:pPr>
        <w:ind w:firstLine="708"/>
        <w:jc w:val="both"/>
      </w:pPr>
      <w:r w:rsidRPr="009C172B">
        <w:t>- эффективное расходование денежных средств областного бюджета, направленных на выплату заработной платы педагогическим р</w:t>
      </w:r>
      <w:r w:rsidRPr="009C172B">
        <w:t>а</w:t>
      </w:r>
      <w:r w:rsidRPr="009C172B">
        <w:t>ботникам;</w:t>
      </w:r>
    </w:p>
    <w:p w:rsidR="00EE1E49" w:rsidRPr="009C172B" w:rsidRDefault="00EE1E49" w:rsidP="00EE1E49">
      <w:pPr>
        <w:ind w:firstLine="708"/>
        <w:jc w:val="both"/>
        <w:rPr>
          <w:b/>
        </w:rPr>
      </w:pPr>
      <w:r w:rsidRPr="009C172B">
        <w:t>- эффективное расходование средств муниципального бюджета, направленных на функционирование ОО.</w:t>
      </w:r>
      <w:r w:rsidRPr="009C172B">
        <w:rPr>
          <w:b/>
        </w:rPr>
        <w:t xml:space="preserve"> </w:t>
      </w:r>
    </w:p>
    <w:p w:rsidR="007D563B" w:rsidRDefault="007D563B" w:rsidP="00EE1E49">
      <w:pPr>
        <w:pStyle w:val="aff5"/>
      </w:pPr>
    </w:p>
    <w:p w:rsidR="00EE1E49" w:rsidRPr="009C172B" w:rsidRDefault="00EE1E49" w:rsidP="00EE1E49">
      <w:pPr>
        <w:pStyle w:val="aff5"/>
      </w:pPr>
      <w:r w:rsidRPr="009C172B">
        <w:t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</w:t>
      </w:r>
      <w:r w:rsidRPr="009C172B">
        <w:t>ь</w:t>
      </w:r>
      <w:r w:rsidRPr="009C172B">
        <w:t xml:space="preserve">ным организациям. </w:t>
      </w:r>
    </w:p>
    <w:p w:rsidR="00EE1E49" w:rsidRPr="009C172B" w:rsidRDefault="00EE1E49" w:rsidP="00EE1E49">
      <w:pPr>
        <w:pStyle w:val="aff5"/>
      </w:pPr>
      <w:r w:rsidRPr="009C172B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9C172B">
        <w:t>сельских</w:t>
      </w:r>
      <w:proofErr w:type="gramEnd"/>
      <w:r w:rsidRPr="009C172B">
        <w:t xml:space="preserve"> ОО, в том числе малокомплектных.  Доля малокомплектных школ с</w:t>
      </w:r>
      <w:r w:rsidRPr="009C172B">
        <w:t>о</w:t>
      </w:r>
      <w:r w:rsidRPr="009C172B">
        <w:t xml:space="preserve">ставляет 37% (13 ОО), малокомплектных МКДОУ – 27,6% (8 МКДОУ). </w:t>
      </w:r>
    </w:p>
    <w:p w:rsidR="00EE1E49" w:rsidRPr="009C172B" w:rsidRDefault="00EE1E49" w:rsidP="00EE1E49">
      <w:pPr>
        <w:pStyle w:val="aff5"/>
      </w:pPr>
      <w:r w:rsidRPr="009C172B">
        <w:t>Все образовательные орган</w:t>
      </w:r>
      <w:r w:rsidR="008466E5">
        <w:t>изации имеют  лицензии на право</w:t>
      </w:r>
      <w:r w:rsidRPr="009C172B">
        <w:t>ведения образовательной деятельности, общеобразовательные – свид</w:t>
      </w:r>
      <w:r w:rsidRPr="009C172B">
        <w:t>е</w:t>
      </w:r>
      <w:r w:rsidRPr="009C172B">
        <w:t xml:space="preserve">тельства об аккредитации. </w:t>
      </w:r>
    </w:p>
    <w:p w:rsidR="00EE1E49" w:rsidRPr="009C172B" w:rsidRDefault="00EE1E49" w:rsidP="00EE1E49">
      <w:pPr>
        <w:pStyle w:val="aff5"/>
      </w:pPr>
      <w:r w:rsidRPr="009C172B">
        <w:t>По-прежнему немаловажной особенностью МСО является большая протяженность района и, как следствие этого, удаленность обр</w:t>
      </w:r>
      <w:r w:rsidRPr="009C172B">
        <w:t>а</w:t>
      </w:r>
      <w:r w:rsidRPr="009C172B">
        <w:t xml:space="preserve">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EE1E49" w:rsidRPr="009C172B" w:rsidRDefault="00EE1E49" w:rsidP="00557113">
      <w:pPr>
        <w:tabs>
          <w:tab w:val="left" w:pos="4111"/>
        </w:tabs>
        <w:jc w:val="both"/>
      </w:pPr>
      <w:r w:rsidRPr="009C172B">
        <w:rPr>
          <w:bCs/>
          <w:shd w:val="clear" w:color="auto" w:fill="FFFFFF"/>
        </w:rPr>
        <w:t xml:space="preserve">           В 2015-2019  годах </w:t>
      </w:r>
      <w:r w:rsidRPr="009C172B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9C172B">
        <w:t>е</w:t>
      </w:r>
      <w:r w:rsidRPr="009C172B">
        <w:t>ний до средней зарплаты в регионе.</w:t>
      </w:r>
    </w:p>
    <w:p w:rsidR="00EE1E49" w:rsidRPr="009C172B" w:rsidRDefault="00EE1E49" w:rsidP="00EE1E49">
      <w:pPr>
        <w:ind w:firstLine="709"/>
        <w:jc w:val="both"/>
      </w:pPr>
      <w:r w:rsidRPr="009C172B">
        <w:t>Основной целью системы дошкольного образования в течение последних лет остав</w:t>
      </w:r>
      <w:r w:rsidRPr="009C172B">
        <w:t>а</w:t>
      </w:r>
      <w:r w:rsidRPr="009C172B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EE1E49" w:rsidRPr="007869CF" w:rsidRDefault="00EE1E49" w:rsidP="00EE1E49">
      <w:pPr>
        <w:ind w:firstLine="709"/>
        <w:jc w:val="both"/>
      </w:pPr>
      <w:proofErr w:type="gramStart"/>
      <w:r w:rsidRPr="007869CF">
        <w:t xml:space="preserve">По состоянию на 01.01.2019 г. в Тайшетском районе проживало </w:t>
      </w:r>
      <w:r w:rsidR="00D349BF">
        <w:t>8 657</w:t>
      </w:r>
      <w:r w:rsidRPr="007869CF">
        <w:t xml:space="preserve"> детей  в возрасте от 0 до 7 лет, из них: </w:t>
      </w:r>
      <w:r w:rsidR="00D349BF">
        <w:t xml:space="preserve">3 </w:t>
      </w:r>
      <w:r w:rsidR="006906B6">
        <w:t>9</w:t>
      </w:r>
      <w:r w:rsidR="00D349BF">
        <w:t>38</w:t>
      </w:r>
      <w:r w:rsidRPr="007869CF">
        <w:t xml:space="preserve"> детей в возрасте от 0 до 3 лет, 4 </w:t>
      </w:r>
      <w:r w:rsidR="00D349BF">
        <w:t>719</w:t>
      </w:r>
      <w:r w:rsidRPr="007869CF">
        <w:t xml:space="preserve">  детей в возрасте от 3 до 7 лет</w:t>
      </w:r>
      <w:r w:rsidR="00D349BF">
        <w:t>, от 1 до 7 лет - 7824</w:t>
      </w:r>
      <w:r w:rsidRPr="007869CF">
        <w:t xml:space="preserve">.  </w:t>
      </w:r>
      <w:proofErr w:type="gramEnd"/>
    </w:p>
    <w:p w:rsidR="00EE1E49" w:rsidRPr="009C172B" w:rsidRDefault="00EE1E49" w:rsidP="00EE1E49">
      <w:pPr>
        <w:ind w:firstLine="709"/>
        <w:jc w:val="both"/>
      </w:pPr>
      <w:r w:rsidRPr="009C172B">
        <w:t>В период 2016-2018 годов численность детей от рождения до 7 лет на территории Та</w:t>
      </w:r>
      <w:r w:rsidRPr="009C172B">
        <w:t>й</w:t>
      </w:r>
      <w:r w:rsidRPr="009C172B">
        <w:t xml:space="preserve">шетского района снижается: с </w:t>
      </w:r>
      <w:r w:rsidR="00D349BF">
        <w:t>9 298</w:t>
      </w:r>
      <w:r w:rsidRPr="009C172B">
        <w:t xml:space="preserve"> человек   в 201</w:t>
      </w:r>
      <w:r w:rsidR="00D349BF">
        <w:t>6</w:t>
      </w:r>
      <w:r w:rsidRPr="009C172B">
        <w:t xml:space="preserve"> году,  до   </w:t>
      </w:r>
      <w:r w:rsidR="00D349BF">
        <w:t>8 657</w:t>
      </w:r>
      <w:r w:rsidRPr="009C172B">
        <w:t xml:space="preserve">  человек в 201</w:t>
      </w:r>
      <w:r w:rsidR="00D349BF">
        <w:t>8</w:t>
      </w:r>
      <w:r w:rsidRPr="009C172B">
        <w:t xml:space="preserve"> году.  </w:t>
      </w:r>
    </w:p>
    <w:p w:rsidR="00EE1E49" w:rsidRPr="009C172B" w:rsidRDefault="00EE1E49" w:rsidP="00EE1E49">
      <w:pPr>
        <w:ind w:firstLine="709"/>
        <w:jc w:val="both"/>
      </w:pPr>
      <w:r w:rsidRPr="009C172B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9C172B">
        <w:t>о</w:t>
      </w:r>
      <w:r w:rsidRPr="009C172B">
        <w:t xml:space="preserve">вания, в 2018 году составило 3417 человек, что на 174 человека больше относительно </w:t>
      </w:r>
      <w:r w:rsidRPr="003C0B68">
        <w:t>2017 г</w:t>
      </w:r>
      <w:r w:rsidRPr="003C0B68">
        <w:t>о</w:t>
      </w:r>
      <w:r w:rsidRPr="003C0B68">
        <w:t>да</w:t>
      </w:r>
      <w:r w:rsidR="00557113">
        <w:t xml:space="preserve"> и на </w:t>
      </w:r>
      <w:r w:rsidR="003C0B68">
        <w:t>242 человека больше относительно 2016 года.</w:t>
      </w:r>
    </w:p>
    <w:p w:rsidR="00EE1E49" w:rsidRPr="009C172B" w:rsidRDefault="00EE1E49" w:rsidP="00EE1E49">
      <w:pPr>
        <w:ind w:firstLine="709"/>
        <w:jc w:val="both"/>
      </w:pPr>
      <w:r w:rsidRPr="009C172B">
        <w:t xml:space="preserve">Функционируют 90 групп </w:t>
      </w:r>
      <w:proofErr w:type="spellStart"/>
      <w:r w:rsidRPr="009C172B">
        <w:t>общеразвивающей</w:t>
      </w:r>
      <w:proofErr w:type="spellEnd"/>
      <w:r w:rsidRPr="009C172B">
        <w:t xml:space="preserve"> направленности, 3 группы компенсиру</w:t>
      </w:r>
      <w:r w:rsidRPr="009C172B">
        <w:t>ю</w:t>
      </w:r>
      <w:r w:rsidRPr="009C172B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9C172B">
        <w:t>у</w:t>
      </w:r>
      <w:r w:rsidRPr="009C172B">
        <w:t>беркулезной интоксикацией; 41 группа  комбинированной направленности.</w:t>
      </w:r>
    </w:p>
    <w:p w:rsidR="00EE1E49" w:rsidRPr="009C172B" w:rsidRDefault="00EE1E49" w:rsidP="00EE1E49">
      <w:pPr>
        <w:ind w:firstLine="709"/>
        <w:jc w:val="both"/>
      </w:pPr>
      <w:r w:rsidRPr="009C172B">
        <w:t>В целях увеличения охвата дошкольным образованием</w:t>
      </w:r>
      <w:r w:rsidRPr="009C172B">
        <w:rPr>
          <w:spacing w:val="-1"/>
          <w:sz w:val="28"/>
          <w:szCs w:val="28"/>
        </w:rPr>
        <w:t xml:space="preserve"> </w:t>
      </w:r>
      <w:r w:rsidRPr="009C172B">
        <w:t>детей в возрасте с 3 до 7 лет, не охваченных</w:t>
      </w:r>
      <w:r w:rsidRPr="009C172B">
        <w:rPr>
          <w:spacing w:val="-1"/>
          <w:sz w:val="28"/>
          <w:szCs w:val="28"/>
        </w:rPr>
        <w:t xml:space="preserve"> </w:t>
      </w:r>
      <w:r w:rsidRPr="009C172B">
        <w:t>дошкольным образованием в св</w:t>
      </w:r>
      <w:r w:rsidRPr="009C172B">
        <w:t>я</w:t>
      </w:r>
      <w:r w:rsidRPr="009C172B">
        <w:t xml:space="preserve">зи с низкой платежеспособностью родителей, а также в связи с отсутствием на территории населенного пункта дошкольной образовательной </w:t>
      </w:r>
      <w:r w:rsidRPr="009C172B">
        <w:lastRenderedPageBreak/>
        <w:t>организации, в Тайшетском районе</w:t>
      </w:r>
      <w:r w:rsidRPr="009C172B">
        <w:rPr>
          <w:spacing w:val="-1"/>
          <w:sz w:val="28"/>
          <w:szCs w:val="28"/>
        </w:rPr>
        <w:t xml:space="preserve"> </w:t>
      </w:r>
      <w:r w:rsidRPr="009C172B">
        <w:rPr>
          <w:spacing w:val="-1"/>
        </w:rPr>
        <w:t>продолжают реализовываться вариативные формы дошк</w:t>
      </w:r>
      <w:r w:rsidRPr="009C172B">
        <w:rPr>
          <w:spacing w:val="-1"/>
        </w:rPr>
        <w:t>о</w:t>
      </w:r>
      <w:r w:rsidRPr="009C172B">
        <w:rPr>
          <w:spacing w:val="-1"/>
        </w:rPr>
        <w:t>льного образования.</w:t>
      </w:r>
      <w:r w:rsidRPr="009C172B">
        <w:t xml:space="preserve"> </w:t>
      </w:r>
    </w:p>
    <w:p w:rsidR="00EE1E49" w:rsidRPr="009C172B" w:rsidRDefault="00EE1E49" w:rsidP="00EE1E49">
      <w:pPr>
        <w:ind w:firstLine="708"/>
        <w:jc w:val="both"/>
      </w:pPr>
      <w:r w:rsidRPr="009C172B">
        <w:t xml:space="preserve">Очередность  в дошкольные образовательные учреждения  сохраняется только в </w:t>
      </w:r>
      <w:proofErr w:type="gramStart"/>
      <w:r w:rsidRPr="009C172B">
        <w:t>г</w:t>
      </w:r>
      <w:proofErr w:type="gramEnd"/>
      <w:r w:rsidRPr="009C172B">
        <w:t xml:space="preserve">.г. Бирюсинске и Тайшете, причем эта очередность растет: с 01.09.2018 года  до 31.05.2019 года рост составил 285 человек.  </w:t>
      </w:r>
    </w:p>
    <w:p w:rsidR="00EE1E49" w:rsidRPr="009C172B" w:rsidRDefault="00EE1E49" w:rsidP="00EE1E49">
      <w:pPr>
        <w:ind w:firstLine="708"/>
        <w:jc w:val="both"/>
      </w:pPr>
      <w:r w:rsidRPr="009C172B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9C172B">
        <w:t>т</w:t>
      </w:r>
      <w:r w:rsidRPr="009C172B">
        <w:t xml:space="preserve">ся положительная динамика численников школьников.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9C172B">
        <w:rPr>
          <w:shd w:val="clear" w:color="auto" w:fill="FFFFFF"/>
        </w:rPr>
        <w:t>и</w:t>
      </w:r>
      <w:r w:rsidRPr="009C172B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9C172B">
        <w:rPr>
          <w:shd w:val="clear" w:color="auto" w:fill="FFFFFF"/>
        </w:rPr>
        <w:t>сельских</w:t>
      </w:r>
      <w:proofErr w:type="gramEnd"/>
      <w:r w:rsidRPr="009C172B">
        <w:rPr>
          <w:shd w:val="clear" w:color="auto" w:fill="FFFFFF"/>
        </w:rPr>
        <w:t xml:space="preserve">  ОО данный диапазон составляет от 2,</w:t>
      </w:r>
      <w:r w:rsidR="008466E5">
        <w:rPr>
          <w:shd w:val="clear" w:color="auto" w:fill="FFFFFF"/>
        </w:rPr>
        <w:t xml:space="preserve">7 (МКОУ </w:t>
      </w:r>
      <w:r w:rsidR="008466E5" w:rsidRPr="00B76F8C">
        <w:t>"</w:t>
      </w:r>
      <w:r w:rsidRPr="009C172B">
        <w:rPr>
          <w:shd w:val="clear" w:color="auto" w:fill="FFFFFF"/>
        </w:rPr>
        <w:t>Облепихинская ООШ</w:t>
      </w:r>
      <w:r w:rsidR="008466E5" w:rsidRPr="00B76F8C">
        <w:t>"</w:t>
      </w:r>
      <w:r w:rsidRPr="009C172B">
        <w:rPr>
          <w:shd w:val="clear" w:color="auto" w:fill="FFFFFF"/>
        </w:rPr>
        <w:t xml:space="preserve">) до 15,7 (МКОУ Шелеховская СОШ).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Продолжают функционировать 2 </w:t>
      </w:r>
      <w:proofErr w:type="gramStart"/>
      <w:r w:rsidRPr="009C172B">
        <w:rPr>
          <w:shd w:val="clear" w:color="auto" w:fill="FFFFFF"/>
        </w:rPr>
        <w:t>пришкольных</w:t>
      </w:r>
      <w:proofErr w:type="gramEnd"/>
      <w:r w:rsidRPr="009C172B">
        <w:rPr>
          <w:shd w:val="clear" w:color="auto" w:fill="FFFFFF"/>
        </w:rPr>
        <w:t xml:space="preserve"> интерната – на базе МКОУ Березовской СОШ, МКОУ Рождественской СОШ. 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</w:t>
      </w:r>
      <w:proofErr w:type="gramStart"/>
      <w:r w:rsidRPr="009C172B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</w:t>
      </w:r>
      <w:r w:rsidRPr="009C172B">
        <w:rPr>
          <w:shd w:val="clear" w:color="auto" w:fill="FFFFFF"/>
        </w:rPr>
        <w:t>т</w:t>
      </w:r>
      <w:r w:rsidRPr="009C172B">
        <w:rPr>
          <w:shd w:val="clear" w:color="auto" w:fill="FFFFFF"/>
        </w:rPr>
        <w:t>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9C172B">
        <w:rPr>
          <w:shd w:val="clear" w:color="auto" w:fill="FFFFFF"/>
        </w:rPr>
        <w:t>с</w:t>
      </w:r>
      <w:r w:rsidRPr="009C172B">
        <w:rPr>
          <w:shd w:val="clear" w:color="auto" w:fill="FFFFFF"/>
        </w:rPr>
        <w:t>ности.</w:t>
      </w:r>
      <w:proofErr w:type="gramEnd"/>
      <w:r w:rsidRPr="009C172B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EE1E49" w:rsidRPr="009C172B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Несмотря на имеющиеся сложности,  количество обучающихся во вторую смену сниж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9C172B">
        <w:rPr>
          <w:shd w:val="clear" w:color="auto" w:fill="FFFFFF"/>
        </w:rPr>
        <w:t>ь</w:t>
      </w:r>
      <w:r w:rsidRPr="009C172B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9C172B">
        <w:rPr>
          <w:shd w:val="clear" w:color="auto" w:fill="FFFFFF"/>
        </w:rPr>
        <w:t>Согласно треб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>ваний</w:t>
      </w:r>
      <w:proofErr w:type="gramEnd"/>
      <w:r w:rsidRPr="009C172B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9C172B">
        <w:rPr>
          <w:shd w:val="clear" w:color="auto" w:fill="FFFFFF"/>
        </w:rPr>
        <w:t>ю</w:t>
      </w:r>
      <w:r w:rsidRPr="009C172B">
        <w:rPr>
          <w:shd w:val="clear" w:color="auto" w:fill="FFFFFF"/>
        </w:rPr>
        <w:t>щихся с ОВЗ организуются в первую смену</w:t>
      </w:r>
    </w:p>
    <w:p w:rsidR="00EE1E49" w:rsidRPr="009C172B" w:rsidRDefault="00EE1E49" w:rsidP="00EE1E49">
      <w:pPr>
        <w:ind w:firstLine="708"/>
        <w:jc w:val="both"/>
      </w:pPr>
      <w:r w:rsidRPr="009C172B">
        <w:t>В образовательных организациях обучаются  575 детей с ограниченными возможн</w:t>
      </w:r>
      <w:r w:rsidRPr="009C172B">
        <w:t>о</w:t>
      </w:r>
      <w:r w:rsidRPr="009C172B">
        <w:t xml:space="preserve">стями здоровья, из них 110 детей-инвалидов. Для  них организовано </w:t>
      </w:r>
      <w:proofErr w:type="gramStart"/>
      <w:r w:rsidRPr="009C172B">
        <w:t>обучение</w:t>
      </w:r>
      <w:proofErr w:type="gramEnd"/>
      <w:r w:rsidRPr="009C172B">
        <w:t xml:space="preserve"> по адаптир</w:t>
      </w:r>
      <w:r w:rsidRPr="009C172B">
        <w:t>о</w:t>
      </w:r>
      <w:r w:rsidRPr="009C172B">
        <w:t>ванным образовательным  программам с учетом психофизиологических особенностей об</w:t>
      </w:r>
      <w:r w:rsidRPr="009C172B">
        <w:t>у</w:t>
      </w:r>
      <w:r w:rsidRPr="009C172B">
        <w:t>чающихся. Кроме того,  в ОО обучаются  54 ученика и 32 дошкольника, имеющих статус «р</w:t>
      </w:r>
      <w:r w:rsidRPr="009C172B">
        <w:t>е</w:t>
      </w:r>
      <w:r w:rsidRPr="009C172B">
        <w:t>бенок-инвалид» (по соматическим заболеваниям). Для 111 детей с ограниченными возможн</w:t>
      </w:r>
      <w:r w:rsidRPr="009C172B">
        <w:t>о</w:t>
      </w:r>
      <w:r w:rsidRPr="009C172B">
        <w:t>стями здоровья (детей-инвалидов, детей, нуждающихся  в длительном лечении) организовано  обучение на дому.</w:t>
      </w:r>
    </w:p>
    <w:p w:rsidR="00EE1E49" w:rsidRPr="009C172B" w:rsidRDefault="00EE1E49" w:rsidP="00EE1E49">
      <w:pPr>
        <w:ind w:firstLine="708"/>
        <w:jc w:val="both"/>
      </w:pPr>
      <w:r w:rsidRPr="009C172B">
        <w:t>В текущем учебном году  подвозится  392 школьника,  из них еженедельно  - 31 чел</w:t>
      </w:r>
      <w:r w:rsidRPr="009C172B">
        <w:t>о</w:t>
      </w:r>
      <w:r w:rsidRPr="009C172B">
        <w:t>век. На подвозе школьников задействованы 22 единицы автотранспорта</w:t>
      </w:r>
      <w:proofErr w:type="gramStart"/>
      <w:r w:rsidRPr="009C172B">
        <w:t xml:space="preserve">..  </w:t>
      </w:r>
      <w:proofErr w:type="gramEnd"/>
    </w:p>
    <w:p w:rsidR="00EE1E49" w:rsidRPr="009C172B" w:rsidRDefault="00EE1E49" w:rsidP="00EE1E49">
      <w:pPr>
        <w:ind w:firstLine="708"/>
        <w:jc w:val="both"/>
      </w:pPr>
      <w:r w:rsidRPr="009C172B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9C172B">
        <w:t>о</w:t>
      </w:r>
      <w:r w:rsidRPr="009C172B">
        <w:t>бий малообеспеченным семьям.</w:t>
      </w:r>
    </w:p>
    <w:p w:rsidR="00EE1E49" w:rsidRPr="009C172B" w:rsidRDefault="00EE1E49" w:rsidP="00EE1E49">
      <w:pPr>
        <w:ind w:firstLine="426"/>
        <w:jc w:val="both"/>
      </w:pPr>
      <w:r w:rsidRPr="009C172B">
        <w:t xml:space="preserve">    В летний период 2019 г. Управлением образования была организована работа 28 лаг</w:t>
      </w:r>
      <w:r w:rsidRPr="009C172B">
        <w:t>е</w:t>
      </w:r>
      <w:r w:rsidRPr="009C172B">
        <w:t>рей дневного пребывания с охватом 2510 чел., оздоровлено 1498 детей (60 %) из семей, нах</w:t>
      </w:r>
      <w:r w:rsidRPr="009C172B">
        <w:t>о</w:t>
      </w:r>
      <w:r w:rsidRPr="009C172B">
        <w:t xml:space="preserve">дящихся в трудной жизненной ситуации. </w:t>
      </w:r>
    </w:p>
    <w:p w:rsidR="00EE1E49" w:rsidRPr="009C172B" w:rsidRDefault="00EE1E49" w:rsidP="00EE1E49">
      <w:pPr>
        <w:ind w:firstLine="708"/>
        <w:jc w:val="both"/>
      </w:pPr>
      <w:r w:rsidRPr="009C172B">
        <w:t>Государственную итоговую аттестацию проходят выпускники  9, 11-х классов. В 2019 году  ГИА в формате ЕГЭ проходили</w:t>
      </w:r>
      <w:r w:rsidRPr="009C172B">
        <w:rPr>
          <w:color w:val="000000"/>
        </w:rPr>
        <w:t xml:space="preserve"> 523 в</w:t>
      </w:r>
      <w:r w:rsidRPr="009C172B">
        <w:rPr>
          <w:color w:val="000000"/>
        </w:rPr>
        <w:t>ы</w:t>
      </w:r>
      <w:r w:rsidRPr="009C172B">
        <w:rPr>
          <w:color w:val="000000"/>
        </w:rPr>
        <w:t xml:space="preserve">пускника, не подтвердили освоение ООП СОО 13 выпускников (2,76%),  из них 3 </w:t>
      </w:r>
      <w:r w:rsidR="008C0991" w:rsidRPr="00B76F8C">
        <w:t>"</w:t>
      </w:r>
      <w:r w:rsidRPr="009C172B">
        <w:rPr>
          <w:color w:val="000000"/>
        </w:rPr>
        <w:t>экстерна</w:t>
      </w:r>
      <w:r w:rsidR="008C0991" w:rsidRPr="00B76F8C">
        <w:t>"</w:t>
      </w:r>
      <w:r w:rsidRPr="009C172B">
        <w:rPr>
          <w:color w:val="000000"/>
        </w:rPr>
        <w:t>,  получили справку установленного образца 10 в</w:t>
      </w:r>
      <w:r w:rsidRPr="009C172B">
        <w:rPr>
          <w:color w:val="000000"/>
        </w:rPr>
        <w:t>ы</w:t>
      </w:r>
      <w:r w:rsidRPr="009C172B">
        <w:rPr>
          <w:color w:val="000000"/>
        </w:rPr>
        <w:t xml:space="preserve">пускников текущего </w:t>
      </w:r>
      <w:proofErr w:type="gramStart"/>
      <w:r w:rsidRPr="009C172B">
        <w:rPr>
          <w:color w:val="000000"/>
        </w:rPr>
        <w:t>года</w:t>
      </w:r>
      <w:proofErr w:type="gramEnd"/>
      <w:r w:rsidRPr="009C172B">
        <w:rPr>
          <w:color w:val="000000"/>
        </w:rPr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9C172B">
        <w:rPr>
          <w:color w:val="000000"/>
        </w:rPr>
        <w:t>у</w:t>
      </w:r>
      <w:r w:rsidRPr="009C172B">
        <w:rPr>
          <w:color w:val="000000"/>
        </w:rPr>
        <w:t>скников 9-х классов, не получили аттестат в основной период 54 человек</w:t>
      </w:r>
      <w:r w:rsidRPr="009C172B">
        <w:rPr>
          <w:color w:val="000000" w:themeColor="text1"/>
        </w:rPr>
        <w:t xml:space="preserve">а (6,37%) (в 2018г.-85 чел.- 10,14%,  </w:t>
      </w:r>
      <w:r w:rsidRPr="009C172B">
        <w:t>2017 г. - 182 чел. -19,76%, 2016 г. – 16,69 %).</w:t>
      </w:r>
    </w:p>
    <w:p w:rsidR="00EE1E49" w:rsidRPr="009C172B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</w:t>
      </w:r>
      <w:r w:rsidRPr="009C172B">
        <w:rPr>
          <w:shd w:val="clear" w:color="auto" w:fill="FFFFFF"/>
        </w:rPr>
        <w:lastRenderedPageBreak/>
        <w:t>п</w:t>
      </w:r>
      <w:r w:rsidRPr="009C172B">
        <w:rPr>
          <w:shd w:val="clear" w:color="auto" w:fill="FFFFFF"/>
        </w:rPr>
        <w:t>о</w:t>
      </w:r>
      <w:r w:rsidRPr="009C172B">
        <w:rPr>
          <w:shd w:val="clear" w:color="auto" w:fill="FFFFFF"/>
        </w:rPr>
        <w:t xml:space="preserve">ездки  воспитанникам УДО в  г. Москва, г. Санкт-Петербург, г. Новосибирск, г. Красноярск, г. Иркутск, г. </w:t>
      </w:r>
      <w:proofErr w:type="spellStart"/>
      <w:proofErr w:type="gramStart"/>
      <w:r w:rsidRPr="009C172B">
        <w:rPr>
          <w:shd w:val="clear" w:color="auto" w:fill="FFFFFF"/>
        </w:rPr>
        <w:t>Усолье-Сибирское</w:t>
      </w:r>
      <w:proofErr w:type="spellEnd"/>
      <w:proofErr w:type="gramEnd"/>
      <w:r w:rsidRPr="009C172B">
        <w:rPr>
          <w:shd w:val="clear" w:color="auto" w:fill="FFFFFF"/>
        </w:rPr>
        <w:t xml:space="preserve">, г. </w:t>
      </w:r>
      <w:proofErr w:type="spellStart"/>
      <w:r w:rsidRPr="009C172B">
        <w:rPr>
          <w:shd w:val="clear" w:color="auto" w:fill="FFFFFF"/>
        </w:rPr>
        <w:t>Ангарск</w:t>
      </w:r>
      <w:proofErr w:type="spellEnd"/>
      <w:r w:rsidRPr="009C172B">
        <w:rPr>
          <w:shd w:val="clear" w:color="auto" w:fill="FFFFFF"/>
        </w:rPr>
        <w:t xml:space="preserve">, на сумму 572 429,00  руб. </w:t>
      </w:r>
    </w:p>
    <w:p w:rsidR="00EE1E49" w:rsidRPr="009C172B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C172B">
        <w:rPr>
          <w:shd w:val="clear" w:color="auto" w:fill="FFFFFF"/>
        </w:rPr>
        <w:t>Традиционной стала  торжественная церемония вручения выпускникам 11-х класс</w:t>
      </w:r>
      <w:r w:rsidR="008C0991">
        <w:rPr>
          <w:shd w:val="clear" w:color="auto" w:fill="FFFFFF"/>
        </w:rPr>
        <w:t xml:space="preserve">ов федеральных золотых медалей </w:t>
      </w:r>
      <w:r w:rsidR="008C0991" w:rsidRPr="00B76F8C">
        <w:t>"</w:t>
      </w:r>
      <w:r w:rsidRPr="009C172B">
        <w:rPr>
          <w:shd w:val="clear" w:color="auto" w:fill="FFFFFF"/>
        </w:rPr>
        <w:t>За особые успехи в учении</w:t>
      </w:r>
      <w:r w:rsidR="008C0991" w:rsidRPr="00B76F8C">
        <w:t>"</w:t>
      </w:r>
      <w:r w:rsidRPr="009C172B">
        <w:rPr>
          <w:shd w:val="clear" w:color="auto" w:fill="FFFFFF"/>
        </w:rPr>
        <w:t xml:space="preserve"> и впервые на муниципальном уровне были вручены аттестаты с отличием выпускникам 9-х классов. Федеральными золот</w:t>
      </w:r>
      <w:r w:rsidRPr="009C172B">
        <w:rPr>
          <w:shd w:val="clear" w:color="auto" w:fill="FFFFFF"/>
        </w:rPr>
        <w:t>ы</w:t>
      </w:r>
      <w:r w:rsidRPr="009C172B">
        <w:rPr>
          <w:shd w:val="clear" w:color="auto" w:fill="FFFFFF"/>
        </w:rPr>
        <w:t xml:space="preserve">ми медалями  в 2019 году </w:t>
      </w:r>
      <w:proofErr w:type="gramStart"/>
      <w:r w:rsidRPr="009C172B">
        <w:rPr>
          <w:shd w:val="clear" w:color="auto" w:fill="FFFFFF"/>
        </w:rPr>
        <w:t>награждены</w:t>
      </w:r>
      <w:proofErr w:type="gramEnd"/>
      <w:r w:rsidRPr="009C172B">
        <w:rPr>
          <w:shd w:val="clear" w:color="auto" w:fill="FFFFFF"/>
        </w:rPr>
        <w:t xml:space="preserve"> 19 выпускников из 8 общеобразовательных организ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9C172B">
        <w:rPr>
          <w:shd w:val="clear" w:color="auto" w:fill="FFFFFF"/>
        </w:rPr>
        <w:t>а</w:t>
      </w:r>
      <w:r w:rsidRPr="009C172B">
        <w:rPr>
          <w:shd w:val="clear" w:color="auto" w:fill="FFFFFF"/>
        </w:rPr>
        <w:t xml:space="preserve">низаций. </w:t>
      </w:r>
    </w:p>
    <w:p w:rsidR="00EE1E49" w:rsidRDefault="00EE1E49" w:rsidP="00EE1E49">
      <w:pPr>
        <w:ind w:firstLine="426"/>
        <w:jc w:val="both"/>
        <w:rPr>
          <w:shd w:val="clear" w:color="auto" w:fill="FFFFFF"/>
        </w:rPr>
      </w:pPr>
      <w:r w:rsidRPr="009C172B">
        <w:rPr>
          <w:shd w:val="clear" w:color="auto" w:fill="FFFFFF"/>
        </w:rPr>
        <w:t xml:space="preserve">    Продолжена традиция проведения конкурсов-смотро</w:t>
      </w:r>
      <w:r w:rsidR="008C0991">
        <w:rPr>
          <w:shd w:val="clear" w:color="auto" w:fill="FFFFFF"/>
        </w:rPr>
        <w:t xml:space="preserve">в педагогического мастерства – </w:t>
      </w:r>
      <w:r w:rsidR="008C0991" w:rsidRPr="00B76F8C">
        <w:t>"</w:t>
      </w:r>
      <w:r w:rsidRPr="009C172B">
        <w:rPr>
          <w:shd w:val="clear" w:color="auto" w:fill="FFFFFF"/>
        </w:rPr>
        <w:t>Учитель года</w:t>
      </w:r>
      <w:r w:rsidR="008C0991" w:rsidRPr="00B76F8C">
        <w:t>"</w:t>
      </w:r>
      <w:r w:rsidRPr="009C172B">
        <w:rPr>
          <w:shd w:val="clear" w:color="auto" w:fill="FFFFFF"/>
        </w:rPr>
        <w:t xml:space="preserve">, </w:t>
      </w:r>
      <w:r w:rsidR="008C0991" w:rsidRPr="00B76F8C">
        <w:t>"</w:t>
      </w:r>
      <w:r w:rsidRPr="009C172B">
        <w:rPr>
          <w:shd w:val="clear" w:color="auto" w:fill="FFFFFF"/>
        </w:rPr>
        <w:t>Воспитатель года</w:t>
      </w:r>
      <w:r w:rsidR="008C0991" w:rsidRPr="00B76F8C">
        <w:t>"</w:t>
      </w:r>
      <w:r w:rsidRPr="009C172B">
        <w:rPr>
          <w:shd w:val="clear" w:color="auto" w:fill="FFFFFF"/>
        </w:rPr>
        <w:t xml:space="preserve"> и  конкурса </w:t>
      </w:r>
      <w:r w:rsidR="008C0991" w:rsidRPr="00B76F8C">
        <w:t>"</w:t>
      </w:r>
      <w:r w:rsidRPr="009C172B">
        <w:rPr>
          <w:shd w:val="clear" w:color="auto" w:fill="FFFFFF"/>
        </w:rPr>
        <w:t>Ученик года</w:t>
      </w:r>
      <w:r w:rsidR="008C0991" w:rsidRPr="00B76F8C">
        <w:t>"</w:t>
      </w:r>
      <w:r w:rsidRPr="009C172B">
        <w:rPr>
          <w:shd w:val="clear" w:color="auto" w:fill="FFFFFF"/>
        </w:rPr>
        <w:t xml:space="preserve">. </w:t>
      </w:r>
    </w:p>
    <w:p w:rsidR="00EE1E49" w:rsidRDefault="00EE1E49" w:rsidP="00EE1E49">
      <w:pPr>
        <w:ind w:firstLine="708"/>
        <w:jc w:val="both"/>
      </w:pPr>
      <w:r>
        <w:t>В каждой ОО Тайшетского района имеется 1 или 2 кабинета информатики, оснащенные необходимым современным оборудованием. Ежегодного образовательными организациями  приобретается новое оборудование, к 2018/2019 учебному году 21 образовательная организ</w:t>
      </w:r>
      <w:r>
        <w:t>а</w:t>
      </w:r>
      <w:r>
        <w:t xml:space="preserve">ция обновила компьютерный </w:t>
      </w:r>
      <w:r w:rsidR="008C0991">
        <w:t>парк за счет  сре</w:t>
      </w:r>
      <w:proofErr w:type="gramStart"/>
      <w:r w:rsidR="008C0991">
        <w:t>дств  пр</w:t>
      </w:r>
      <w:proofErr w:type="gramEnd"/>
      <w:r w:rsidR="008C0991">
        <w:t xml:space="preserve">оекта </w:t>
      </w:r>
      <w:r w:rsidR="008C0991" w:rsidRPr="00B76F8C">
        <w:t>"</w:t>
      </w:r>
      <w:r>
        <w:t>Народные  инициативы</w:t>
      </w:r>
      <w:r w:rsidR="008C0991" w:rsidRPr="00B76F8C">
        <w:t>"</w:t>
      </w:r>
      <w:r>
        <w:t>: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8 ОО оборудование компьютерных классов выпуска ранее 2007 года: </w:t>
      </w:r>
    </w:p>
    <w:p w:rsidR="00EE1E49" w:rsidRDefault="00EE1E49" w:rsidP="00EE1E49">
      <w:pPr>
        <w:jc w:val="both"/>
      </w:pPr>
      <w:r>
        <w:t>- МКОУ Разгонская СОШ – 6 рабочих мест;</w:t>
      </w:r>
    </w:p>
    <w:p w:rsidR="00EE1E49" w:rsidRDefault="00EE1E49" w:rsidP="00EE1E49">
      <w:pPr>
        <w:jc w:val="both"/>
      </w:pPr>
      <w:r>
        <w:t>- МКОУ Невельская ООШ - 6 рабочих мест;</w:t>
      </w:r>
    </w:p>
    <w:p w:rsidR="00EE1E49" w:rsidRDefault="00EE1E49" w:rsidP="00EE1E49">
      <w:pPr>
        <w:jc w:val="both"/>
      </w:pPr>
      <w:r>
        <w:t>- МКОУ Тальская ООШ - 6 рабочих мест;</w:t>
      </w:r>
    </w:p>
    <w:p w:rsidR="00EE1E49" w:rsidRDefault="00EE1E49" w:rsidP="00EE1E49">
      <w:pPr>
        <w:jc w:val="both"/>
      </w:pPr>
      <w:r>
        <w:t xml:space="preserve">- МКОУ </w:t>
      </w:r>
      <w:proofErr w:type="gramStart"/>
      <w:r>
        <w:t>Зареченская</w:t>
      </w:r>
      <w:proofErr w:type="gramEnd"/>
      <w:r>
        <w:t xml:space="preserve"> СОШ - 6 рабочих мест;</w:t>
      </w:r>
    </w:p>
    <w:p w:rsidR="00EE1E49" w:rsidRDefault="00EE1E49" w:rsidP="00EE1E49">
      <w:pPr>
        <w:jc w:val="both"/>
      </w:pPr>
      <w:r>
        <w:t>- МКОУ «Половино-Черемховская СОШ» - 8 рабочих мест;</w:t>
      </w:r>
    </w:p>
    <w:p w:rsidR="00EE1E49" w:rsidRDefault="00EE1E49" w:rsidP="00EE1E49">
      <w:pPr>
        <w:jc w:val="both"/>
      </w:pPr>
      <w:r>
        <w:t>- МКОУ Рождественская СОШ -   8 рабочих мест;</w:t>
      </w:r>
    </w:p>
    <w:p w:rsidR="00EE1E49" w:rsidRDefault="00EE1E49" w:rsidP="00EE1E49">
      <w:pPr>
        <w:jc w:val="both"/>
      </w:pPr>
      <w:r>
        <w:t>- МКОУ Шелаевская СОШ -  8 рабочих мест;</w:t>
      </w:r>
    </w:p>
    <w:p w:rsidR="00EE1E49" w:rsidRDefault="00EE1E49" w:rsidP="00EE1E49">
      <w:pPr>
        <w:jc w:val="both"/>
      </w:pPr>
      <w:r>
        <w:t>-  МКОУ Староакульшетская ООШ - 8 рабочих мест;</w:t>
      </w:r>
    </w:p>
    <w:p w:rsidR="00EE1E49" w:rsidRDefault="00EE1E49" w:rsidP="00EE1E49">
      <w:pPr>
        <w:jc w:val="both"/>
      </w:pPr>
      <w:r>
        <w:t>- МКОУ Тамтачетская СОШ (Полинчетская СОШ) - 6 рабочих мест.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6 ОО оборудование компьютерных классов выпуска 2007 – 2009 годов:  </w:t>
      </w:r>
    </w:p>
    <w:p w:rsidR="00EE1E49" w:rsidRDefault="00EE1E49" w:rsidP="00EE1E49">
      <w:pPr>
        <w:jc w:val="both"/>
      </w:pPr>
      <w:r>
        <w:t xml:space="preserve">- МКОУ </w:t>
      </w:r>
      <w:proofErr w:type="gramStart"/>
      <w:r>
        <w:t>Венгерская</w:t>
      </w:r>
      <w:proofErr w:type="gramEnd"/>
      <w:r>
        <w:t xml:space="preserve"> СОШ -  8 рабочих мест;</w:t>
      </w:r>
    </w:p>
    <w:p w:rsidR="00EE1E49" w:rsidRDefault="00EE1E49" w:rsidP="00EE1E49">
      <w:pPr>
        <w:jc w:val="both"/>
      </w:pPr>
      <w:r>
        <w:t>- МКОУ СОШ № 2 г. Тайшета –15 рабочих мест;</w:t>
      </w:r>
    </w:p>
    <w:p w:rsidR="00EE1E49" w:rsidRDefault="00EE1E49" w:rsidP="00EE1E49">
      <w:pPr>
        <w:jc w:val="both"/>
      </w:pPr>
      <w:r>
        <w:t>- МКОУ Бузыкановская СОШ - 6 рабочих мест;</w:t>
      </w:r>
    </w:p>
    <w:p w:rsidR="00EE1E49" w:rsidRDefault="00EE1E49" w:rsidP="00EE1E49">
      <w:pPr>
        <w:jc w:val="both"/>
      </w:pPr>
      <w:r>
        <w:t>- МКОУ Шиткинская СОШ - 15 рабочих мест;</w:t>
      </w:r>
    </w:p>
    <w:p w:rsidR="00EE1E49" w:rsidRDefault="00EE1E49" w:rsidP="00EE1E49">
      <w:pPr>
        <w:jc w:val="both"/>
      </w:pPr>
      <w:r>
        <w:t>- МКОУ «Облепихинская ООШ»  - 6 рабочих мест;</w:t>
      </w:r>
    </w:p>
    <w:p w:rsidR="00EE1E49" w:rsidRDefault="00EE1E49" w:rsidP="00EE1E49">
      <w:pPr>
        <w:jc w:val="both"/>
      </w:pPr>
      <w:r>
        <w:t>- МКОУ СОШ № 6 г. Бирюсинска - 15 рабочих мест;</w:t>
      </w:r>
    </w:p>
    <w:p w:rsidR="00EE1E49" w:rsidRPr="000566ED" w:rsidRDefault="00EE1E49" w:rsidP="00EE1E49">
      <w:pPr>
        <w:pStyle w:val="a6"/>
        <w:numPr>
          <w:ilvl w:val="0"/>
          <w:numId w:val="4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0566ED">
        <w:rPr>
          <w:rFonts w:ascii="Times New Roman" w:hAnsi="Times New Roman"/>
          <w:sz w:val="24"/>
          <w:szCs w:val="24"/>
        </w:rPr>
        <w:t xml:space="preserve">7 ОО  доля компьютеров на 100 обучающихся </w:t>
      </w:r>
      <w:proofErr w:type="gramStart"/>
      <w:r w:rsidRPr="000566ED">
        <w:rPr>
          <w:rFonts w:ascii="Times New Roman" w:hAnsi="Times New Roman"/>
          <w:sz w:val="24"/>
          <w:szCs w:val="24"/>
        </w:rPr>
        <w:t>менее областного</w:t>
      </w:r>
      <w:proofErr w:type="gramEnd"/>
      <w:r w:rsidRPr="000566ED">
        <w:rPr>
          <w:rFonts w:ascii="Times New Roman" w:hAnsi="Times New Roman"/>
          <w:sz w:val="24"/>
          <w:szCs w:val="24"/>
        </w:rPr>
        <w:t xml:space="preserve"> показателя  в 2 раза (областной показатель – 7,15):</w:t>
      </w:r>
    </w:p>
    <w:p w:rsidR="00EE1E49" w:rsidRDefault="00EE1E49" w:rsidP="00EE1E49">
      <w:pPr>
        <w:jc w:val="both"/>
      </w:pPr>
      <w:r>
        <w:t>- МКОУ СОШ № 85 (показатель – 2,7) - 15 рабочих мест;</w:t>
      </w:r>
    </w:p>
    <w:p w:rsidR="00EE1E49" w:rsidRDefault="00EE1E49" w:rsidP="00EE1E49">
      <w:pPr>
        <w:jc w:val="both"/>
      </w:pPr>
      <w:r>
        <w:t>- МКОУ СОШ № 24 р.п. Юрты  (показатель – 3,03) - 15 рабочих мест;</w:t>
      </w:r>
    </w:p>
    <w:p w:rsidR="00EE1E49" w:rsidRDefault="00EE1E49" w:rsidP="00EE1E49">
      <w:pPr>
        <w:jc w:val="both"/>
      </w:pPr>
      <w:r>
        <w:t>- МКОУ СОШ № 5 г. Тайшета  (показатель  - 2,9)  - 15 рабочих мест;</w:t>
      </w:r>
    </w:p>
    <w:p w:rsidR="00EE1E49" w:rsidRDefault="00EE1E49" w:rsidP="00EE1E49">
      <w:pPr>
        <w:jc w:val="both"/>
      </w:pPr>
      <w:r>
        <w:t>- МКОУ СОШ № 17 р.п. Юрты (показатель – 3,2) - 15 рабочих мест;</w:t>
      </w:r>
    </w:p>
    <w:p w:rsidR="00EE1E49" w:rsidRDefault="00EE1E49" w:rsidP="00EE1E49">
      <w:pPr>
        <w:jc w:val="both"/>
      </w:pPr>
      <w:r>
        <w:t>- МКОУ СОШ № 10 г. Бирюсинска (показатель – 3,5) -  15 рабочих мест;</w:t>
      </w:r>
    </w:p>
    <w:p w:rsidR="00EE1E49" w:rsidRDefault="00EE1E49" w:rsidP="00EE1E49">
      <w:pPr>
        <w:jc w:val="both"/>
      </w:pPr>
      <w:r>
        <w:t>- МКОУ СОШ № 14 г. Тайшета (показатель  - 2,9) - 15 рабочих мест;</w:t>
      </w:r>
    </w:p>
    <w:p w:rsidR="00EE1E49" w:rsidRDefault="00EE1E49" w:rsidP="00EE1E49">
      <w:pPr>
        <w:jc w:val="both"/>
      </w:pPr>
      <w:r>
        <w:t>- МКОУ СОШ № 1 г. Тайшета  (показатель – 3,07)  - 15 рабочих мест.</w:t>
      </w:r>
    </w:p>
    <w:p w:rsidR="00EE1E49" w:rsidRPr="00F97A2A" w:rsidRDefault="00EE1E49" w:rsidP="00EE1E49">
      <w:pPr>
        <w:ind w:firstLine="567"/>
        <w:jc w:val="both"/>
      </w:pPr>
      <w:proofErr w:type="gramStart"/>
      <w:r>
        <w:t>Таким образом, количество стационарных компьютеров в школах по сравнению с пр</w:t>
      </w:r>
      <w:r>
        <w:t>о</w:t>
      </w:r>
      <w:r>
        <w:t>шлым годом увеличилось на 19%. Увеличилось количество  и другого технического оборуд</w:t>
      </w:r>
      <w:r>
        <w:t>о</w:t>
      </w:r>
      <w:r>
        <w:t xml:space="preserve">вания: интерактивных досок – на 2 шт., </w:t>
      </w:r>
      <w:proofErr w:type="spellStart"/>
      <w:r>
        <w:t>мультимедийных</w:t>
      </w:r>
      <w:proofErr w:type="spellEnd"/>
      <w:r>
        <w:t xml:space="preserve"> проекторов – на 11 шт., принтеров – на 2 шт., МФУ – на 15 шт. Тем не менее,  оснащение компьютерной техникой остается акт</w:t>
      </w:r>
      <w:r>
        <w:t>у</w:t>
      </w:r>
      <w:r>
        <w:t>альным, так как  происходит постоянное усовершенствование   цифровой техники.</w:t>
      </w:r>
      <w:proofErr w:type="gramEnd"/>
      <w:r>
        <w:t xml:space="preserve"> Кроме т</w:t>
      </w:r>
      <w:r>
        <w:t>о</w:t>
      </w:r>
      <w:r>
        <w:t xml:space="preserve">го, показатель  оснащенности компьютерами  (количество </w:t>
      </w:r>
      <w:proofErr w:type="gramStart"/>
      <w:r>
        <w:t>обучающихся</w:t>
      </w:r>
      <w:proofErr w:type="gramEnd"/>
      <w:r>
        <w:t xml:space="preserve"> на один компьютер)  выше областного – 10,6 (областной – 7,15).</w:t>
      </w:r>
    </w:p>
    <w:p w:rsidR="00EE1E49" w:rsidRPr="009C172B" w:rsidRDefault="00EE1E49" w:rsidP="00EE1E49">
      <w:pPr>
        <w:ind w:firstLine="708"/>
        <w:jc w:val="both"/>
      </w:pPr>
      <w:r w:rsidRPr="009C172B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9C172B">
        <w:t>е</w:t>
      </w:r>
      <w:r w:rsidRPr="009C172B">
        <w:t>ниями дополнительного образования, в которых обучается  3 380 воспитанников.   Реализую</w:t>
      </w:r>
      <w:r w:rsidRPr="009C172B">
        <w:t>т</w:t>
      </w:r>
      <w:r w:rsidRPr="009C172B">
        <w:t>ся направления: техническое творчество, эколого-биологическое, художественного творчес</w:t>
      </w:r>
      <w:r w:rsidRPr="009C172B">
        <w:t>т</w:t>
      </w:r>
      <w:r w:rsidRPr="009C172B">
        <w:t>ва, спортивное и т.д.</w:t>
      </w:r>
    </w:p>
    <w:p w:rsidR="00EE1E49" w:rsidRPr="009C172B" w:rsidRDefault="00EE1E49" w:rsidP="00EE1E49">
      <w:pPr>
        <w:pStyle w:val="aff5"/>
      </w:pPr>
      <w:r w:rsidRPr="009C172B">
        <w:lastRenderedPageBreak/>
        <w:t>Проблема кадрового обеспечения является одной из основных  в обеспечении деятел</w:t>
      </w:r>
      <w:r w:rsidRPr="009C172B">
        <w:t>ь</w:t>
      </w:r>
      <w:r w:rsidRPr="009C172B">
        <w:t>ности ОО.  Образовательные организации ста</w:t>
      </w:r>
      <w:r w:rsidRPr="009C172B">
        <w:t>л</w:t>
      </w:r>
      <w:r w:rsidRPr="009C172B">
        <w:t xml:space="preserve">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EE1E49" w:rsidRPr="009C172B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proofErr w:type="gramStart"/>
      <w:r w:rsidRPr="009C172B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9C172B">
        <w:rPr>
          <w:rStyle w:val="af8"/>
          <w:i w:val="0"/>
          <w:shd w:val="clear" w:color="auto" w:fill="FFFFFF"/>
        </w:rPr>
        <w:t>ь</w:t>
      </w:r>
      <w:r w:rsidRPr="009C172B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9C172B">
        <w:rPr>
          <w:rStyle w:val="af8"/>
          <w:i w:val="0"/>
          <w:shd w:val="clear" w:color="auto" w:fill="FFFFFF"/>
        </w:rPr>
        <w:t>е</w:t>
      </w:r>
      <w:r w:rsidRPr="009C172B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9C172B">
        <w:rPr>
          <w:rStyle w:val="af8"/>
          <w:i w:val="0"/>
          <w:shd w:val="clear" w:color="auto" w:fill="FFFFFF"/>
        </w:rPr>
        <w:t>а</w:t>
      </w:r>
      <w:r w:rsidRPr="009C172B">
        <w:rPr>
          <w:rStyle w:val="af8"/>
          <w:i w:val="0"/>
          <w:shd w:val="clear" w:color="auto" w:fill="FFFFFF"/>
        </w:rPr>
        <w:t>блюд</w:t>
      </w:r>
      <w:r w:rsidRPr="009C172B">
        <w:rPr>
          <w:rStyle w:val="af8"/>
          <w:i w:val="0"/>
          <w:shd w:val="clear" w:color="auto" w:fill="FFFFFF"/>
        </w:rPr>
        <w:t>а</w:t>
      </w:r>
      <w:r w:rsidRPr="009C172B">
        <w:rPr>
          <w:rStyle w:val="af8"/>
          <w:i w:val="0"/>
          <w:shd w:val="clear" w:color="auto" w:fill="FFFFFF"/>
        </w:rPr>
        <w:t>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9C172B">
        <w:rPr>
          <w:rStyle w:val="af8"/>
          <w:i w:val="0"/>
          <w:shd w:val="clear" w:color="auto" w:fill="FFFFFF"/>
        </w:rPr>
        <w:t>е</w:t>
      </w:r>
      <w:r w:rsidRPr="009C172B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9C172B">
        <w:rPr>
          <w:rStyle w:val="af8"/>
          <w:i w:val="0"/>
          <w:shd w:val="clear" w:color="auto" w:fill="FFFFFF"/>
        </w:rPr>
        <w:t>в</w:t>
      </w:r>
      <w:r w:rsidRPr="009C172B">
        <w:rPr>
          <w:rStyle w:val="af8"/>
          <w:i w:val="0"/>
          <w:shd w:val="clear" w:color="auto" w:fill="FFFFFF"/>
        </w:rPr>
        <w:t>ничество, чествование</w:t>
      </w:r>
      <w:proofErr w:type="gramEnd"/>
      <w:r w:rsidRPr="009C172B">
        <w:rPr>
          <w:rStyle w:val="af8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9C172B">
        <w:rPr>
          <w:rStyle w:val="af8"/>
          <w:i w:val="0"/>
          <w:shd w:val="clear" w:color="auto" w:fill="FFFFFF"/>
        </w:rPr>
        <w:t>з</w:t>
      </w:r>
      <w:r w:rsidRPr="009C172B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EE1E49" w:rsidRPr="009C172B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C172B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9C172B">
        <w:rPr>
          <w:rStyle w:val="af8"/>
          <w:i w:val="0"/>
          <w:shd w:val="clear" w:color="auto" w:fill="FFFFFF"/>
        </w:rPr>
        <w:t>г</w:t>
      </w:r>
      <w:proofErr w:type="gramEnd"/>
      <w:r w:rsidRPr="009C172B">
        <w:rPr>
          <w:rStyle w:val="af8"/>
          <w:i w:val="0"/>
          <w:shd w:val="clear" w:color="auto" w:fill="FFFFFF"/>
        </w:rPr>
        <w:t xml:space="preserve">. Иркутска 3  студента.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>Муниципальная система образования с 01.01.2019 года функционирует в условиях ре</w:t>
      </w:r>
      <w:r w:rsidR="008C0991">
        <w:rPr>
          <w:rFonts w:eastAsia="Calibri"/>
        </w:rPr>
        <w:t xml:space="preserve">ализации Национальных проектов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="008C0991">
        <w:rPr>
          <w:rFonts w:eastAsia="Calibri"/>
        </w:rPr>
        <w:t xml:space="preserve">, </w:t>
      </w:r>
      <w:r w:rsidR="008C0991" w:rsidRPr="00B76F8C">
        <w:t>"</w:t>
      </w:r>
      <w:r w:rsidRPr="009C172B">
        <w:rPr>
          <w:rFonts w:eastAsia="Calibri"/>
        </w:rPr>
        <w:t>Демография</w:t>
      </w:r>
      <w:r w:rsidR="008C0991" w:rsidRPr="00B76F8C">
        <w:t>"</w:t>
      </w:r>
      <w:r w:rsidRPr="009C172B">
        <w:rPr>
          <w:rFonts w:eastAsia="Calibri"/>
        </w:rPr>
        <w:t>. На их основе разработаны следующие  муниципальные проекты: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 xml:space="preserve">1. </w:t>
      </w:r>
      <w:r w:rsidR="008C0991">
        <w:rPr>
          <w:rFonts w:eastAsia="Calibri"/>
        </w:rPr>
        <w:t xml:space="preserve">В рамках Национального проекта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Pr="009C172B">
        <w:rPr>
          <w:rFonts w:eastAsia="Calibri"/>
        </w:rPr>
        <w:t>: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Современная школа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Успех каждого ребенка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Учитель будущего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Молодые профессионалы Тайшетского района (Развитие профессиональной ориентации в образовательных организациях Тайшетского района</w:t>
      </w:r>
      <w:r w:rsidRPr="00B76F8C">
        <w:t>"</w:t>
      </w:r>
      <w:r>
        <w:t>)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Цифровая образовательная среда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Новые возможности для каждого</w:t>
      </w:r>
      <w:r w:rsidRPr="00B76F8C">
        <w:t>"</w:t>
      </w:r>
      <w:r w:rsidR="00EE1E49" w:rsidRPr="009C172B">
        <w:rPr>
          <w:rFonts w:eastAsia="Calibri"/>
        </w:rPr>
        <w:t>;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Поддержка семей, имеющих детей</w:t>
      </w:r>
      <w:r w:rsidRPr="00B76F8C">
        <w:t>"</w:t>
      </w:r>
      <w:r w:rsidR="00EE1E49" w:rsidRPr="009C172B">
        <w:rPr>
          <w:rFonts w:eastAsia="Calibri"/>
        </w:rPr>
        <w:t xml:space="preserve">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 xml:space="preserve">2. </w:t>
      </w:r>
      <w:r w:rsidR="008C0991">
        <w:rPr>
          <w:rFonts w:eastAsia="Calibri"/>
        </w:rPr>
        <w:t xml:space="preserve">В рамках Национального проекта </w:t>
      </w:r>
      <w:r w:rsidR="008C0991" w:rsidRPr="00B76F8C">
        <w:t>"</w:t>
      </w:r>
      <w:r w:rsidRPr="009C172B">
        <w:rPr>
          <w:rFonts w:eastAsia="Calibri"/>
        </w:rPr>
        <w:t>Демография</w:t>
      </w:r>
      <w:r w:rsidR="008C0991" w:rsidRPr="00B76F8C">
        <w:t>"</w:t>
      </w:r>
      <w:r w:rsidRPr="009C172B">
        <w:rPr>
          <w:rFonts w:eastAsia="Calibri"/>
        </w:rPr>
        <w:t>:</w:t>
      </w:r>
    </w:p>
    <w:p w:rsidR="00EE1E49" w:rsidRPr="009C172B" w:rsidRDefault="008C0991" w:rsidP="00EE1E49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76F8C">
        <w:t>"</w:t>
      </w:r>
      <w:r w:rsidR="00EE1E49" w:rsidRPr="009C172B">
        <w:rPr>
          <w:rFonts w:eastAsia="Calibri"/>
        </w:rPr>
        <w:t>Содействие занятости женщин – создание условий дошкольного образования для детей в возрасте до трех лет</w:t>
      </w:r>
      <w:r w:rsidRPr="00B76F8C">
        <w:t>"</w:t>
      </w:r>
      <w:r w:rsidR="00EE1E49" w:rsidRPr="009C172B">
        <w:rPr>
          <w:rFonts w:eastAsia="Calibri"/>
        </w:rPr>
        <w:t xml:space="preserve">. </w:t>
      </w:r>
    </w:p>
    <w:p w:rsidR="00EE1E49" w:rsidRPr="009C172B" w:rsidRDefault="00EE1E49" w:rsidP="00EE1E49">
      <w:pPr>
        <w:suppressAutoHyphens/>
        <w:ind w:firstLine="709"/>
        <w:jc w:val="both"/>
        <w:rPr>
          <w:rFonts w:eastAsia="Calibri"/>
        </w:rPr>
      </w:pPr>
      <w:r w:rsidRPr="009C172B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EE1E49" w:rsidRPr="009C172B" w:rsidRDefault="00EE1E49" w:rsidP="00EE1E49">
      <w:pPr>
        <w:ind w:firstLine="708"/>
        <w:jc w:val="both"/>
        <w:rPr>
          <w:shd w:val="clear" w:color="auto" w:fill="FFFFFF"/>
        </w:rPr>
      </w:pPr>
      <w:r w:rsidRPr="009C172B">
        <w:rPr>
          <w:rFonts w:eastAsia="Calibri"/>
        </w:rPr>
        <w:t xml:space="preserve"> Муниципальные проекты в рамках Национального про</w:t>
      </w:r>
      <w:r w:rsidR="008C0991">
        <w:rPr>
          <w:rFonts w:eastAsia="Calibri"/>
        </w:rPr>
        <w:t xml:space="preserve">екта </w:t>
      </w:r>
      <w:r w:rsidR="008C0991" w:rsidRPr="00B76F8C">
        <w:t>"</w:t>
      </w:r>
      <w:r w:rsidRPr="009C172B">
        <w:rPr>
          <w:rFonts w:eastAsia="Calibri"/>
        </w:rPr>
        <w:t>Образование</w:t>
      </w:r>
      <w:r w:rsidR="008C0991" w:rsidRPr="00B76F8C">
        <w:t>"</w:t>
      </w:r>
      <w:r w:rsidRPr="009C172B">
        <w:rPr>
          <w:rFonts w:eastAsia="Calibri"/>
        </w:rPr>
        <w:t xml:space="preserve">  утвержд</w:t>
      </w:r>
      <w:r w:rsidRPr="009C172B">
        <w:rPr>
          <w:rFonts w:eastAsia="Calibri"/>
        </w:rPr>
        <w:t>е</w:t>
      </w:r>
      <w:r w:rsidRPr="009C172B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Основные мероприятия проектов учтены при реализации Программы. </w:t>
      </w:r>
    </w:p>
    <w:p w:rsidR="00EE1E49" w:rsidRPr="009C172B" w:rsidRDefault="00EE1E49" w:rsidP="00EE1E49">
      <w:pPr>
        <w:ind w:firstLine="709"/>
        <w:jc w:val="both"/>
        <w:rPr>
          <w:color w:val="FF0000"/>
        </w:rPr>
      </w:pPr>
      <w:r w:rsidRPr="009C172B">
        <w:t>Функционирование системы образования требует огромных финансовых вложений</w:t>
      </w:r>
      <w:r w:rsidRPr="009C172B">
        <w:rPr>
          <w:color w:val="FF0000"/>
        </w:rPr>
        <w:t xml:space="preserve">. </w:t>
      </w:r>
    </w:p>
    <w:p w:rsidR="00EE1E49" w:rsidRPr="003C7050" w:rsidRDefault="00EE1E49" w:rsidP="00EE1E49">
      <w:pPr>
        <w:ind w:firstLine="709"/>
        <w:jc w:val="both"/>
      </w:pPr>
      <w:r w:rsidRPr="003C7050">
        <w:t>Общая сумма затрат консолидированного бюджета, направленная на обеспечение функционирования и развития системы образования Тайшетского района, в 2019 году, по сравнению с 2018 г. уменьшилась на 9,96 % и составила 1 183 647,36 тыс. рублей, в том числе:</w:t>
      </w:r>
    </w:p>
    <w:p w:rsidR="00EE1E49" w:rsidRPr="003C7050" w:rsidRDefault="00EE1E49" w:rsidP="00EE1E49">
      <w:pPr>
        <w:ind w:firstLine="709"/>
        <w:jc w:val="both"/>
      </w:pPr>
      <w:r w:rsidRPr="003C7050">
        <w:t>- за счет средств областного бюджета – 954 227,50 тыс. рублей;</w:t>
      </w:r>
    </w:p>
    <w:p w:rsidR="00EE1E49" w:rsidRPr="003C7050" w:rsidRDefault="00EE1E49" w:rsidP="00EE1E49">
      <w:pPr>
        <w:ind w:firstLine="709"/>
        <w:jc w:val="both"/>
      </w:pPr>
      <w:r w:rsidRPr="003C7050">
        <w:t>- за счет средств районного бюджета – 229 419,86 тыс. рублей.</w:t>
      </w:r>
    </w:p>
    <w:p w:rsidR="00EE1E49" w:rsidRPr="007C28D7" w:rsidRDefault="00EE1E49" w:rsidP="00EE1E49">
      <w:pPr>
        <w:widowControl w:val="0"/>
        <w:ind w:right="-2" w:firstLine="709"/>
        <w:jc w:val="both"/>
      </w:pPr>
      <w:r w:rsidRPr="007C28D7">
        <w:t xml:space="preserve">Средняя заработная плата педагогических работников за </w:t>
      </w:r>
      <w:r w:rsidRPr="007C28D7">
        <w:rPr>
          <w:lang w:val="en-US"/>
        </w:rPr>
        <w:t>I</w:t>
      </w:r>
      <w:r w:rsidRPr="007C28D7">
        <w:t xml:space="preserve"> полугодие 2019 года сост</w:t>
      </w:r>
      <w:r w:rsidRPr="007C28D7">
        <w:t>а</w:t>
      </w:r>
      <w:r w:rsidRPr="007C28D7">
        <w:t>вила: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общего образования – 34 400,00 рублей. По сравнению с 2018 годом  средняя заработная плата педагогических работников дошкольного образования увеличилась на 1,35 %;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дошкольного образования – 30 168,00 рублей. По сравнению с 2018 годом  средняя заработная плата педагогических рабо</w:t>
      </w:r>
      <w:r w:rsidRPr="00155E55">
        <w:t>т</w:t>
      </w:r>
      <w:r w:rsidRPr="00155E55">
        <w:t>ников дошкольного образования увеличилась на 7,53 %;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- в сфере дополнительного образования – 34 365,00 рублей. По сравнению с  2018 г</w:t>
      </w:r>
      <w:r w:rsidRPr="00155E55">
        <w:t>о</w:t>
      </w:r>
      <w:r w:rsidRPr="00155E55">
        <w:lastRenderedPageBreak/>
        <w:t>дом средняя заработная плата педагогических работников дополнительного образования ув</w:t>
      </w:r>
      <w:r w:rsidRPr="00155E55">
        <w:t>е</w:t>
      </w:r>
      <w:r w:rsidRPr="00155E55">
        <w:t>личилась на 0,03 %.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В целом с 2018 года  динамика роста  средней  заработной платы педагогов   сохраняе</w:t>
      </w:r>
      <w:r w:rsidRPr="00155E55">
        <w:t>т</w:t>
      </w:r>
      <w:r w:rsidRPr="00155E55">
        <w:t>ся в соответствии с Указом Президента.</w:t>
      </w:r>
    </w:p>
    <w:p w:rsidR="00EE1E49" w:rsidRPr="00155E55" w:rsidRDefault="00EE1E49" w:rsidP="00EE1E49">
      <w:pPr>
        <w:widowControl w:val="0"/>
        <w:ind w:right="-2" w:firstLine="709"/>
        <w:jc w:val="both"/>
      </w:pPr>
      <w:r w:rsidRPr="00155E55">
        <w:t>За 2018 учебный год общеобразовательным учреждениям были направлены средства на учебные расходы за счет средств областного бюджета в размере 14 950,50 тыс. рублей, из ра</w:t>
      </w:r>
      <w:r w:rsidRPr="00155E55">
        <w:t>с</w:t>
      </w:r>
      <w:r w:rsidRPr="00155E55">
        <w:t>чета 1500,00 рублей на 1 учащегося.  С 1 сентября 2019  размер областной субвенции увел</w:t>
      </w:r>
      <w:r w:rsidRPr="00155E55">
        <w:t>и</w:t>
      </w:r>
      <w:r w:rsidRPr="00155E55">
        <w:t xml:space="preserve">чен до 2000 рублей и финансирование из областного бюджета финансирование составило 17 663,40 тыс. рублей.  </w:t>
      </w:r>
    </w:p>
    <w:p w:rsidR="00EE1E49" w:rsidRPr="00155E55" w:rsidRDefault="00EE1E49" w:rsidP="00EE1E49">
      <w:pPr>
        <w:widowControl w:val="0"/>
        <w:ind w:right="-2" w:firstLine="709"/>
        <w:jc w:val="both"/>
      </w:pPr>
      <w:proofErr w:type="gramStart"/>
      <w:r w:rsidRPr="00155E55">
        <w:t>За 2018 учебный год дошкольными образовательными учреждениям были направлены средства на учебные расходы за счет средств областного бюджета в размере 1 670,50 тыс. ру</w:t>
      </w:r>
      <w:r w:rsidRPr="00155E55">
        <w:t>б</w:t>
      </w:r>
      <w:r w:rsidRPr="00155E55">
        <w:t>лей, из расчета 500 рублей на 1 воспитанника, С 1 сентября 2019  размер областной субве</w:t>
      </w:r>
      <w:r w:rsidRPr="00155E55">
        <w:t>н</w:t>
      </w:r>
      <w:r w:rsidRPr="00155E55">
        <w:t>ции увеличен до  1000,00 рублей на одного воспитанника и финансирование из областного бюдж</w:t>
      </w:r>
      <w:r w:rsidRPr="00155E55">
        <w:t>е</w:t>
      </w:r>
      <w:r w:rsidRPr="00155E55">
        <w:t xml:space="preserve">та финансирование составило 2 845,17 тыс. рублей. </w:t>
      </w:r>
      <w:proofErr w:type="gramEnd"/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В то же время в сфере образования Тайшетского района сохраняются нерешенными проблемы, препятствующие удовлетворению требованиям принятого курса на инновационное, социально ориентированное развитие.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К общесистемным проблемам сферы образования Тайшетского района относятся следующие: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1. Проблема обеспечения оптимального уровня качества образования.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Недостаточный рост уровня качества образования в муниципальном образовании опр</w:t>
      </w:r>
      <w:r w:rsidRPr="004742D0">
        <w:t>е</w:t>
      </w:r>
      <w:r w:rsidRPr="004742D0">
        <w:t>деляется тремя составляющими: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1) качество условий;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2) качество процесса;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3) качество результата.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742D0">
        <w:rPr>
          <w:i/>
        </w:rPr>
        <w:t>2. Проблема недостаточной эффективности кадровой политики.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В Тайшетском районе в управлении кадровыми ресурсами системы образования Та</w:t>
      </w:r>
      <w:r w:rsidRPr="004742D0">
        <w:t>й</w:t>
      </w:r>
      <w:r w:rsidRPr="004742D0">
        <w:t>шетского района выявляются: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1) низкие темпы обновления педагогических кадров, большая доля преподавателей предпенсионного и пенсионного возраста. Практически на всех уровнях образовательной си</w:t>
      </w:r>
      <w:r w:rsidRPr="004742D0">
        <w:t>с</w:t>
      </w:r>
      <w:r w:rsidRPr="004742D0">
        <w:t>темы среди преподавателей преобладают женщины;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2) недостаточный уровень профессиональной компетентности педагогических рабо</w:t>
      </w:r>
      <w:r w:rsidRPr="004742D0">
        <w:t>т</w:t>
      </w:r>
      <w:r w:rsidRPr="004742D0">
        <w:t>ников.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742D0">
        <w:t>Очевидно, что без радикальных изменений системы образования Тайшетского района, без придания ей должного качества и эффективности, гибкости и динамичности, без обесп</w:t>
      </w:r>
      <w:r w:rsidRPr="004742D0">
        <w:t>е</w:t>
      </w:r>
      <w:r w:rsidRPr="004742D0">
        <w:t>чения ее соответствия рынку труда невозможно перейти в режим инновационного развития</w:t>
      </w:r>
      <w:r w:rsidRPr="004742D0">
        <w:rPr>
          <w:color w:val="FF0000"/>
        </w:rPr>
        <w:t>.</w:t>
      </w:r>
    </w:p>
    <w:p w:rsidR="00EE1E49" w:rsidRPr="004742D0" w:rsidRDefault="00EE1E49" w:rsidP="00EE1E49">
      <w:pPr>
        <w:tabs>
          <w:tab w:val="left" w:pos="-567"/>
        </w:tabs>
        <w:jc w:val="both"/>
      </w:pPr>
      <w:r w:rsidRPr="004742D0">
        <w:rPr>
          <w:color w:val="FF0000"/>
        </w:rPr>
        <w:t xml:space="preserve">          </w:t>
      </w:r>
      <w:r w:rsidRPr="004742D0">
        <w:tab/>
        <w:t>Разработанная Программа позволит создать организационно-управленческие модели, ориентированные на обеспечение доступности качественного образования. Финансовые сре</w:t>
      </w:r>
      <w:r w:rsidRPr="004742D0">
        <w:t>д</w:t>
      </w:r>
      <w:r w:rsidRPr="004742D0">
        <w:t xml:space="preserve">ства, предусмотренные на реализацию Программы, будут направлены </w:t>
      </w:r>
      <w:proofErr w:type="gramStart"/>
      <w:r w:rsidRPr="004742D0">
        <w:t>на</w:t>
      </w:r>
      <w:proofErr w:type="gramEnd"/>
      <w:r w:rsidRPr="004742D0">
        <w:t>: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1. Реализацию права каждого ребенка на качественное и доступное образование, обе</w:t>
      </w:r>
      <w:r w:rsidRPr="004742D0">
        <w:t>с</w:t>
      </w:r>
      <w:r w:rsidRPr="004742D0">
        <w:t>печивающее равные стартовые условия для полноценного физического и психического разв</w:t>
      </w:r>
      <w:r w:rsidRPr="004742D0">
        <w:t>и</w:t>
      </w:r>
      <w:r w:rsidRPr="004742D0">
        <w:t>тия детей как основы их успешного обучения в школе;</w:t>
      </w:r>
    </w:p>
    <w:p w:rsidR="00EE1E49" w:rsidRPr="004742D0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4742D0">
        <w:t>2. Обеспечение доступности качественного образования на основе введения и реализ</w:t>
      </w:r>
      <w:r w:rsidRPr="004742D0">
        <w:t>а</w:t>
      </w:r>
      <w:r w:rsidRPr="004742D0">
        <w:t>ции федеральных государственных образов</w:t>
      </w:r>
      <w:r w:rsidRPr="004742D0">
        <w:t>а</w:t>
      </w:r>
      <w:r w:rsidRPr="004742D0">
        <w:t>тельных стандартов нового поколения;</w:t>
      </w:r>
    </w:p>
    <w:p w:rsidR="00EE1E49" w:rsidRPr="00357337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357337">
        <w:t>3. Обеспечение устойчивого развития системы дополнительного образования в соо</w:t>
      </w:r>
      <w:r w:rsidRPr="00357337">
        <w:t>т</w:t>
      </w:r>
      <w:r w:rsidRPr="00357337">
        <w:t>ветствии с изменениями нормативно-правовой базы, запросами социальных партнеров, потр</w:t>
      </w:r>
      <w:r w:rsidRPr="00357337">
        <w:t>е</w:t>
      </w:r>
      <w:r w:rsidRPr="00357337">
        <w:t>бителей образовательных услуг;</w:t>
      </w:r>
    </w:p>
    <w:p w:rsidR="00EE1E49" w:rsidRPr="004742D0" w:rsidRDefault="00EE1E49" w:rsidP="00EE1E49">
      <w:r>
        <w:t xml:space="preserve">          </w:t>
      </w:r>
      <w:r w:rsidRPr="004742D0">
        <w:t>4. Создание условий, обеспечивающих развитие мотивации личности к познанию и творчеству, реализацию дополнительных образовательных программ и услуг, в том числе с</w:t>
      </w:r>
      <w:r w:rsidRPr="004742D0">
        <w:t>о</w:t>
      </w:r>
      <w:r w:rsidRPr="004742D0">
        <w:t>вместно с организациями общего образования в интересах личности, общества, государства</w:t>
      </w:r>
    </w:p>
    <w:p w:rsidR="00EE1E49" w:rsidRPr="004742D0" w:rsidRDefault="00EE1E49" w:rsidP="00EE1E49"/>
    <w:p w:rsidR="00866207" w:rsidRPr="00C8114E" w:rsidRDefault="00866207" w:rsidP="00866207">
      <w:pPr>
        <w:ind w:firstLine="567"/>
        <w:jc w:val="center"/>
        <w:rPr>
          <w:b/>
          <w:highlight w:val="green"/>
        </w:rPr>
      </w:pPr>
    </w:p>
    <w:p w:rsidR="00866207" w:rsidRPr="00C8114E" w:rsidRDefault="00866207" w:rsidP="00866207">
      <w:pPr>
        <w:ind w:firstLine="567"/>
        <w:jc w:val="center"/>
        <w:rPr>
          <w:b/>
          <w:highlight w:val="green"/>
        </w:rPr>
      </w:pPr>
    </w:p>
    <w:p w:rsidR="00866207" w:rsidRPr="004742D0" w:rsidRDefault="00866207" w:rsidP="00866207">
      <w:pPr>
        <w:tabs>
          <w:tab w:val="left" w:pos="2535"/>
          <w:tab w:val="center" w:pos="5173"/>
        </w:tabs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  <w:r w:rsidRPr="004742D0">
        <w:rPr>
          <w:b/>
        </w:rPr>
        <w:t xml:space="preserve">Глава 2. ЦЕЛЬ И ЗАДАЧИ ПРОГРАММЫ, </w:t>
      </w:r>
    </w:p>
    <w:p w:rsidR="00866207" w:rsidRPr="004742D0" w:rsidRDefault="00866207" w:rsidP="00866207">
      <w:pPr>
        <w:ind w:firstLine="567"/>
        <w:jc w:val="center"/>
        <w:rPr>
          <w:b/>
        </w:rPr>
      </w:pPr>
      <w:r w:rsidRPr="004742D0">
        <w:rPr>
          <w:b/>
        </w:rPr>
        <w:t>ЦЕЛЕВЫЕ ПОКАЗАТЕЛИ ПРОГРАММЫ, СРОКИ РЕАЛИЗАЦИИ</w:t>
      </w:r>
    </w:p>
    <w:p w:rsidR="00866207" w:rsidRPr="004742D0" w:rsidRDefault="00866207" w:rsidP="00866207">
      <w:pPr>
        <w:ind w:firstLine="567"/>
        <w:jc w:val="both"/>
      </w:pPr>
      <w:r w:rsidRPr="00DE71FB">
        <w:rPr>
          <w:b/>
          <w:color w:val="C00000"/>
        </w:rPr>
        <w:t xml:space="preserve"> </w:t>
      </w:r>
      <w:r w:rsidRPr="004742D0">
        <w:t>Целью реализации Программы является повышение качества и доступности образов</w:t>
      </w:r>
      <w:r w:rsidRPr="004742D0">
        <w:t>а</w:t>
      </w:r>
      <w:r w:rsidRPr="004742D0">
        <w:t xml:space="preserve">ния, обеспечение его соответствия потребностям социально-экономического развития.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Для достижения цели Программы определены следующие задачи Программы:</w:t>
      </w:r>
    </w:p>
    <w:p w:rsidR="00866207" w:rsidRPr="004742D0" w:rsidRDefault="00866207" w:rsidP="00866207">
      <w:pPr>
        <w:ind w:firstLine="567"/>
        <w:jc w:val="both"/>
        <w:rPr>
          <w:rFonts w:eastAsia="Calibri"/>
        </w:rPr>
      </w:pPr>
      <w:r w:rsidRPr="00D349BF">
        <w:t xml:space="preserve">1. </w:t>
      </w:r>
      <w:r w:rsidRPr="00D349BF">
        <w:rPr>
          <w:rFonts w:eastAsia="Calibri"/>
        </w:rPr>
        <w:t>Обеспечение доступности современного качественного дошкольного, общего и д</w:t>
      </w:r>
      <w:r w:rsidRPr="00D349BF">
        <w:rPr>
          <w:rFonts w:eastAsia="Calibri"/>
        </w:rPr>
        <w:t>о</w:t>
      </w:r>
      <w:r w:rsidRPr="00D349BF">
        <w:rPr>
          <w:rFonts w:eastAsia="Calibri"/>
        </w:rPr>
        <w:t>полнительного образования</w:t>
      </w:r>
      <w:r w:rsidR="00392AC8" w:rsidRPr="00D349BF">
        <w:rPr>
          <w:rFonts w:eastAsia="Calibri"/>
        </w:rPr>
        <w:t>.</w:t>
      </w:r>
      <w:r w:rsidRPr="004742D0">
        <w:rPr>
          <w:rFonts w:eastAsia="Calibri"/>
        </w:rPr>
        <w:t xml:space="preserve"> </w:t>
      </w:r>
    </w:p>
    <w:p w:rsidR="00866207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4742D0">
        <w:rPr>
          <w:rFonts w:eastAsia="Calibri"/>
        </w:rPr>
        <w:t xml:space="preserve">2. </w:t>
      </w:r>
      <w:proofErr w:type="gramStart"/>
      <w:r w:rsidRPr="004742D0">
        <w:rPr>
          <w:rFonts w:eastAsia="Calibri"/>
        </w:rPr>
        <w:t>Формирование  эффективной системы выявления, поддержки и развития способностей и талантов у обучающихся, основанной на принципах  справедливости, всеобщности и н</w:t>
      </w:r>
      <w:r w:rsidRPr="004742D0">
        <w:rPr>
          <w:rFonts w:eastAsia="Calibri"/>
        </w:rPr>
        <w:t>а</w:t>
      </w:r>
      <w:r w:rsidRPr="004742D0">
        <w:rPr>
          <w:rFonts w:eastAsia="Calibri"/>
        </w:rPr>
        <w:t>правленной на самоопределение и профессиональную ориентацию всех обучающихся</w:t>
      </w:r>
      <w:r w:rsidR="00D349BF">
        <w:rPr>
          <w:rFonts w:eastAsia="Calibri"/>
        </w:rPr>
        <w:t xml:space="preserve"> мун</w:t>
      </w:r>
      <w:r w:rsidR="00D349BF">
        <w:rPr>
          <w:rFonts w:eastAsia="Calibri"/>
        </w:rPr>
        <w:t>и</w:t>
      </w:r>
      <w:r w:rsidR="00D349BF">
        <w:rPr>
          <w:rFonts w:eastAsia="Calibri"/>
        </w:rPr>
        <w:t>ципальных образовательных организаций.</w:t>
      </w:r>
      <w:proofErr w:type="gramEnd"/>
    </w:p>
    <w:p w:rsidR="00866207" w:rsidRPr="0082632B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 Создание благоприятных условий для осуществления образовательной деятельности </w:t>
      </w:r>
      <w:r w:rsidRPr="0082632B">
        <w:rPr>
          <w:rFonts w:eastAsia="Calibri"/>
        </w:rPr>
        <w:t>на территории Тайшетского района.</w:t>
      </w:r>
    </w:p>
    <w:p w:rsidR="00866207" w:rsidRPr="0082632B" w:rsidRDefault="00866207" w:rsidP="00866207">
      <w:pPr>
        <w:tabs>
          <w:tab w:val="left" w:pos="317"/>
        </w:tabs>
        <w:ind w:firstLine="567"/>
        <w:jc w:val="both"/>
        <w:rPr>
          <w:i/>
          <w:color w:val="FF0000"/>
          <w:sz w:val="20"/>
          <w:szCs w:val="20"/>
        </w:rPr>
      </w:pPr>
      <w:r w:rsidRPr="0082632B">
        <w:rPr>
          <w:rFonts w:eastAsia="Calibri"/>
        </w:rPr>
        <w:t>4.</w:t>
      </w:r>
      <w:r w:rsidRPr="0082632B">
        <w:t xml:space="preserve"> Увеличение  количества зданий  образовательных организаций  и улучшение технич</w:t>
      </w:r>
      <w:r w:rsidRPr="0082632B">
        <w:t>е</w:t>
      </w:r>
      <w:r w:rsidRPr="0082632B">
        <w:t>ского состояния зданий и сооружений образ</w:t>
      </w:r>
      <w:r w:rsidRPr="0082632B">
        <w:t>о</w:t>
      </w:r>
      <w:r w:rsidRPr="0082632B">
        <w:t>вательных организаций</w:t>
      </w:r>
      <w:r w:rsidR="00D349BF">
        <w:t xml:space="preserve"> Тайшетского района</w:t>
      </w:r>
      <w:r w:rsidRPr="0082632B">
        <w:t>.</w:t>
      </w:r>
    </w:p>
    <w:p w:rsidR="00866207" w:rsidRPr="004742D0" w:rsidRDefault="00866207" w:rsidP="0086620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2632B">
        <w:rPr>
          <w:rFonts w:eastAsia="Calibri"/>
        </w:rPr>
        <w:t>Цель и задачи Программы соответствуют приоритетам государственной</w:t>
      </w:r>
      <w:r w:rsidRPr="004742D0">
        <w:rPr>
          <w:rFonts w:eastAsia="Calibri"/>
        </w:rPr>
        <w:t xml:space="preserve"> политики Ро</w:t>
      </w:r>
      <w:r w:rsidRPr="004742D0">
        <w:rPr>
          <w:rFonts w:eastAsia="Calibri"/>
        </w:rPr>
        <w:t>с</w:t>
      </w:r>
      <w:r w:rsidRPr="004742D0">
        <w:rPr>
          <w:rFonts w:eastAsia="Calibri"/>
        </w:rPr>
        <w:t>сийской Федерации, Государственной пр</w:t>
      </w:r>
      <w:r w:rsidRPr="004742D0">
        <w:rPr>
          <w:rFonts w:eastAsia="Calibri"/>
        </w:rPr>
        <w:t>о</w:t>
      </w:r>
      <w:r w:rsidRPr="004742D0">
        <w:rPr>
          <w:rFonts w:eastAsia="Calibri"/>
        </w:rPr>
        <w:t xml:space="preserve">грамме </w:t>
      </w:r>
      <w:r w:rsidRPr="004742D0">
        <w:t>Иркутской области "Развитие образования" на 20</w:t>
      </w:r>
      <w:r w:rsidR="00611200">
        <w:t>19</w:t>
      </w:r>
      <w:r w:rsidRPr="004742D0">
        <w:t>-202</w:t>
      </w:r>
      <w:r w:rsidR="00611200">
        <w:t>4</w:t>
      </w:r>
      <w:r w:rsidRPr="004742D0">
        <w:t xml:space="preserve"> годы</w:t>
      </w:r>
      <w:r w:rsidRPr="004742D0">
        <w:rPr>
          <w:rFonts w:eastAsia="Calibri"/>
        </w:rPr>
        <w:t>, полномочиям и сферам ответственности муниципального района.</w:t>
      </w:r>
    </w:p>
    <w:p w:rsidR="00866207" w:rsidRDefault="00866207" w:rsidP="00866207">
      <w:pPr>
        <w:autoSpaceDE w:val="0"/>
        <w:autoSpaceDN w:val="0"/>
        <w:adjustRightInd w:val="0"/>
        <w:ind w:firstLine="567"/>
        <w:jc w:val="both"/>
      </w:pPr>
      <w:r w:rsidRPr="004742D0">
        <w:t>Эффективность реализации Программы будет оцениваться по количественным и качес</w:t>
      </w:r>
      <w:r w:rsidRPr="004742D0">
        <w:t>т</w:t>
      </w:r>
      <w:r w:rsidRPr="004742D0">
        <w:t>венным показателям (индикаторам), характер</w:t>
      </w:r>
      <w:r w:rsidRPr="004742D0">
        <w:t>и</w:t>
      </w:r>
      <w:r w:rsidRPr="004742D0">
        <w:t>зующим полное и своевременное исполнение переданных администрации Тайшетского района отдельных полномочий.</w:t>
      </w:r>
    </w:p>
    <w:p w:rsidR="002E08A3" w:rsidRPr="00310A69" w:rsidRDefault="002E08A3" w:rsidP="00866207">
      <w:pPr>
        <w:autoSpaceDE w:val="0"/>
        <w:autoSpaceDN w:val="0"/>
        <w:adjustRightInd w:val="0"/>
        <w:ind w:firstLine="567"/>
        <w:jc w:val="both"/>
      </w:pPr>
      <w:r w:rsidRPr="00310A69">
        <w:t>1. Доля детей в возрасте от 1 до 6 лет,  стоящих на регистрационном учете для определ</w:t>
      </w:r>
      <w:r w:rsidRPr="00310A69">
        <w:t>е</w:t>
      </w:r>
      <w:r w:rsidRPr="00310A69">
        <w:t>ния в муниципальные дошкольные  образовательные организации,  в общей численности д</w:t>
      </w:r>
      <w:r w:rsidRPr="00310A69">
        <w:t>е</w:t>
      </w:r>
      <w:r w:rsidRPr="00310A69">
        <w:t>тей в возрасте  от 1 года  до 6 лет</w:t>
      </w:r>
      <w:r w:rsidR="00D57487" w:rsidRPr="00310A69">
        <w:t>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2. Удельный   вес  численности населения в возрасте от 7  до 18 лет, охваченного  общим образованием, в общей численности насел</w:t>
      </w:r>
      <w:r w:rsidRPr="00310A69">
        <w:t>е</w:t>
      </w:r>
      <w:r w:rsidRPr="00310A69">
        <w:t>ния в возрасте от 7 до 18 лет;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 xml:space="preserve">3. </w:t>
      </w:r>
      <w:r w:rsidR="008466E5" w:rsidRPr="00310A69">
        <w:t xml:space="preserve">Доля обучающихся </w:t>
      </w:r>
      <w:r w:rsidRPr="00310A69">
        <w:t xml:space="preserve"> муниципальных общеобразовательных организаци</w:t>
      </w:r>
      <w:r w:rsidR="008466E5" w:rsidRPr="00310A69">
        <w:t>й</w:t>
      </w:r>
      <w:r w:rsidRPr="00310A69">
        <w:t>, занима</w:t>
      </w:r>
      <w:r w:rsidRPr="00310A69">
        <w:t>ю</w:t>
      </w:r>
      <w:r w:rsidRPr="00310A69">
        <w:t xml:space="preserve">щихся во вторую </w:t>
      </w:r>
      <w:r w:rsidR="008466E5" w:rsidRPr="00310A69">
        <w:t xml:space="preserve">(третью) </w:t>
      </w:r>
      <w:r w:rsidRPr="00310A69">
        <w:t>смену;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4. Доля детей в возрасте  от 5 до 18 лет, охваченных дополнительным о</w:t>
      </w:r>
      <w:r w:rsidR="00310A69">
        <w:t>бразованием</w:t>
      </w:r>
      <w:r w:rsidRPr="00310A69">
        <w:t>;</w:t>
      </w:r>
    </w:p>
    <w:p w:rsidR="00D57487" w:rsidRPr="00310A69" w:rsidRDefault="00D57487" w:rsidP="00866207">
      <w:pPr>
        <w:autoSpaceDE w:val="0"/>
        <w:autoSpaceDN w:val="0"/>
        <w:adjustRightInd w:val="0"/>
        <w:ind w:firstLine="567"/>
        <w:jc w:val="both"/>
      </w:pPr>
      <w:r w:rsidRPr="00310A69">
        <w:t>5. Доля муниципальных общеобразовательных учреждений, соответствующих совр</w:t>
      </w:r>
      <w:r w:rsidRPr="00310A69">
        <w:t>е</w:t>
      </w:r>
      <w:r w:rsidRPr="00310A69">
        <w:t>менным требованиям обучения, в общем колич</w:t>
      </w:r>
      <w:r w:rsidRPr="00310A69">
        <w:t>е</w:t>
      </w:r>
      <w:r w:rsidRPr="00310A69">
        <w:t>стве муниципальных общеобразовательных учреждений;</w:t>
      </w:r>
    </w:p>
    <w:p w:rsidR="005E3FE4" w:rsidRPr="004742D0" w:rsidRDefault="00D57487" w:rsidP="00D57487">
      <w:pPr>
        <w:tabs>
          <w:tab w:val="left" w:pos="567"/>
          <w:tab w:val="left" w:pos="1500"/>
        </w:tabs>
        <w:jc w:val="both"/>
      </w:pPr>
      <w:r>
        <w:t xml:space="preserve">         </w:t>
      </w:r>
      <w:r w:rsidR="00310A69">
        <w:t>6</w:t>
      </w:r>
      <w:r>
        <w:t>.</w:t>
      </w:r>
      <w:r w:rsidRPr="00D57487">
        <w:t xml:space="preserve"> </w:t>
      </w:r>
      <w:r>
        <w:t xml:space="preserve"> </w:t>
      </w:r>
      <w:r w:rsidR="00BD2CAA" w:rsidRPr="005E3FE4">
        <w:t>Доля муниципальных образовательных организаций, здания которых находятся в ав</w:t>
      </w:r>
      <w:r w:rsidR="00BD2CAA" w:rsidRPr="005E3FE4">
        <w:t>а</w:t>
      </w:r>
      <w:r w:rsidR="00BD2CAA" w:rsidRPr="005E3FE4">
        <w:t>рийном состоянии или требуют капитального ремонта, в общем числе муниципальных обр</w:t>
      </w:r>
      <w:r w:rsidR="00BD2CAA" w:rsidRPr="005E3FE4">
        <w:t>а</w:t>
      </w:r>
      <w:r w:rsidR="00BD2CAA" w:rsidRPr="005E3FE4">
        <w:t>зовательных организаций</w:t>
      </w:r>
      <w:r w:rsidR="00BD2CAA">
        <w:t>.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Целевые показатели муниципальной Программы установлены на основе: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4742D0">
        <w:t>а) показателей для оценки эффективности деятельности органов исполнительной власти муниципальных районов, установленных в соответствии с Указом Президента Российской Федерации 28 апреля 2008 года № 607 "Об оценке эффективности деятельности органов мес</w:t>
      </w:r>
      <w:r w:rsidRPr="004742D0">
        <w:t>т</w:t>
      </w:r>
      <w:r w:rsidRPr="004742D0">
        <w:t>ного самоуправления городских округов и муниципальных районов" и Постановления Прав</w:t>
      </w:r>
      <w:r w:rsidRPr="004742D0">
        <w:t>и</w:t>
      </w:r>
      <w:r w:rsidRPr="004742D0">
        <w:t>тельства Иркутской области от 17 декабря 2012 года № 1317 "О мерах по реализации Указа Президента Российской Федерации от 28 апреля 2008 года</w:t>
      </w:r>
      <w:proofErr w:type="gramEnd"/>
      <w:r w:rsidRPr="004742D0">
        <w:t xml:space="preserve"> № 607 "Об оценке </w:t>
      </w:r>
      <w:proofErr w:type="gramStart"/>
      <w:r w:rsidRPr="004742D0">
        <w:t>эффективности деятельности органов местного самоуправления городских округов</w:t>
      </w:r>
      <w:proofErr w:type="gramEnd"/>
      <w:r w:rsidRPr="004742D0">
        <w:t xml:space="preserve"> и муниципальных ра</w:t>
      </w:r>
      <w:r w:rsidRPr="004742D0">
        <w:t>й</w:t>
      </w:r>
      <w:r w:rsidRPr="004742D0">
        <w:t>онов" и подпункта "и" пункта 2 Указа Президента Российской Федерации от 7 мая 2012 года № 601 "Об основных направлениях совершенствования системы государственным управл</w:t>
      </w:r>
      <w:r w:rsidRPr="004742D0">
        <w:t>е</w:t>
      </w:r>
      <w:r w:rsidRPr="004742D0">
        <w:t>ния";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б) целевых показателей, установленных Государственной программой Иркутской обла</w:t>
      </w:r>
      <w:r w:rsidRPr="004742D0">
        <w:t>с</w:t>
      </w:r>
      <w:r w:rsidRPr="004742D0">
        <w:t>ти "Развитие образования" на 20</w:t>
      </w:r>
      <w:r w:rsidR="00611200">
        <w:t>19</w:t>
      </w:r>
      <w:r w:rsidRPr="004742D0">
        <w:t>-202</w:t>
      </w:r>
      <w:r w:rsidR="00611200">
        <w:t>4</w:t>
      </w:r>
      <w:r w:rsidRPr="004742D0">
        <w:t xml:space="preserve"> годы.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>в) целевых показателей, установленных в Ст</w:t>
      </w:r>
      <w:r w:rsidR="00046236">
        <w:t>р</w:t>
      </w:r>
      <w:r w:rsidRPr="004742D0">
        <w:t>атегии социально-экономического разв</w:t>
      </w:r>
      <w:r w:rsidRPr="004742D0">
        <w:t>и</w:t>
      </w:r>
      <w:r w:rsidRPr="004742D0">
        <w:t xml:space="preserve">тия муниципального образования "Тайшетский район" на 2019-2030  годы.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lastRenderedPageBreak/>
        <w:t>Планируемые целевые индикаторы и показатели результативности реализации Програ</w:t>
      </w:r>
      <w:r w:rsidRPr="004742D0">
        <w:t>м</w:t>
      </w:r>
      <w:r w:rsidRPr="004742D0">
        <w:t>мы представлены в Приложении 1</w:t>
      </w:r>
      <w:r w:rsidRPr="004742D0">
        <w:rPr>
          <w:b/>
        </w:rPr>
        <w:t xml:space="preserve"> </w:t>
      </w:r>
      <w:r w:rsidRPr="004742D0">
        <w:t xml:space="preserve">к настоящей Программе. </w:t>
      </w:r>
    </w:p>
    <w:p w:rsidR="00866207" w:rsidRPr="004742D0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4742D0">
        <w:t xml:space="preserve">Информация о степени </w:t>
      </w:r>
      <w:proofErr w:type="gramStart"/>
      <w:r w:rsidRPr="004742D0">
        <w:t>достижения показателей  результативности реализации Пр</w:t>
      </w:r>
      <w:r w:rsidRPr="004742D0">
        <w:t>о</w:t>
      </w:r>
      <w:r w:rsidRPr="004742D0">
        <w:t>граммы</w:t>
      </w:r>
      <w:proofErr w:type="gramEnd"/>
      <w:r w:rsidRPr="004742D0">
        <w:t xml:space="preserve"> анализируется на основании отчета об и</w:t>
      </w:r>
      <w:r w:rsidRPr="004742D0">
        <w:t>с</w:t>
      </w:r>
      <w:r w:rsidRPr="004742D0">
        <w:t>полнении районного бюджета и других форм отчетности.</w:t>
      </w:r>
    </w:p>
    <w:p w:rsidR="00866207" w:rsidRPr="004742D0" w:rsidRDefault="00866207" w:rsidP="0086620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4742D0">
        <w:t>Реализация Программы рассчитана на 6 лет и будет реализовываться с 2020 года по 2025 год.</w:t>
      </w:r>
    </w:p>
    <w:p w:rsidR="00866207" w:rsidRPr="00C8114E" w:rsidRDefault="00866207" w:rsidP="00866207">
      <w:pPr>
        <w:shd w:val="clear" w:color="auto" w:fill="FFFFFF" w:themeFill="background1"/>
        <w:ind w:firstLine="567"/>
        <w:jc w:val="center"/>
        <w:rPr>
          <w:b/>
          <w:highlight w:val="green"/>
        </w:rPr>
      </w:pPr>
    </w:p>
    <w:p w:rsidR="00866207" w:rsidRPr="0036199D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  <w:r w:rsidRPr="0036199D">
        <w:rPr>
          <w:b/>
        </w:rPr>
        <w:t>Глава 3. ОБОСНОВАНИЕ ВЫДЕЛЕНИЯ ПОДПРОГРАММ</w:t>
      </w:r>
    </w:p>
    <w:p w:rsidR="00866207" w:rsidRPr="0036199D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866207" w:rsidRPr="0036199D" w:rsidRDefault="007859E4" w:rsidP="0086620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1. </w:t>
      </w:r>
      <w:r w:rsidRPr="00C804E8">
        <w:t>"</w:t>
      </w:r>
      <w:r w:rsidR="00866207">
        <w:rPr>
          <w:rFonts w:eastAsia="Calibri"/>
        </w:rPr>
        <w:t>Развитие д</w:t>
      </w:r>
      <w:r w:rsidR="00866207" w:rsidRPr="0036199D">
        <w:rPr>
          <w:rFonts w:eastAsia="Calibri"/>
        </w:rPr>
        <w:t>ошкольно</w:t>
      </w:r>
      <w:r w:rsidR="00866207">
        <w:rPr>
          <w:rFonts w:eastAsia="Calibri"/>
        </w:rPr>
        <w:t>го, общего</w:t>
      </w:r>
      <w:r w:rsidR="00866207" w:rsidRPr="0036199D">
        <w:rPr>
          <w:rFonts w:eastAsia="Calibri"/>
        </w:rPr>
        <w:t xml:space="preserve"> и дополнительно</w:t>
      </w:r>
      <w:r w:rsidR="00866207">
        <w:rPr>
          <w:rFonts w:eastAsia="Calibri"/>
        </w:rPr>
        <w:t>го</w:t>
      </w:r>
      <w:r w:rsidR="00866207" w:rsidRPr="0036199D">
        <w:rPr>
          <w:rFonts w:eastAsia="Calibri"/>
        </w:rPr>
        <w:t xml:space="preserve"> образовани</w:t>
      </w:r>
      <w:r w:rsidR="00866207">
        <w:rPr>
          <w:rFonts w:eastAsia="Calibri"/>
        </w:rPr>
        <w:t>я</w:t>
      </w:r>
      <w:r w:rsidRPr="00C804E8">
        <w:t>"</w:t>
      </w:r>
      <w:r w:rsidR="00866207" w:rsidRPr="0036199D">
        <w:rPr>
          <w:rFonts w:eastAsia="Calibri"/>
        </w:rPr>
        <w:t xml:space="preserve"> на 2020-2025 годы (Подпрограмма 1);</w:t>
      </w:r>
    </w:p>
    <w:p w:rsidR="00866207" w:rsidRPr="0036199D" w:rsidRDefault="00866207" w:rsidP="00866207">
      <w:pPr>
        <w:ind w:firstLine="567"/>
        <w:jc w:val="both"/>
        <w:rPr>
          <w:rFonts w:eastAsia="Calibri"/>
        </w:rPr>
      </w:pPr>
      <w:r w:rsidRPr="0036199D">
        <w:rPr>
          <w:rFonts w:eastAsia="Calibri"/>
        </w:rPr>
        <w:t xml:space="preserve"> 2. </w:t>
      </w:r>
      <w:r w:rsidR="007859E4" w:rsidRPr="00C804E8">
        <w:t>"</w:t>
      </w:r>
      <w:r w:rsidRPr="0036199D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36199D">
        <w:rPr>
          <w:rFonts w:eastAsia="Calibri"/>
        </w:rPr>
        <w:t>у</w:t>
      </w:r>
      <w:proofErr w:type="gramEnd"/>
      <w:r w:rsidRPr="0036199D">
        <w:rPr>
          <w:rFonts w:eastAsia="Calibri"/>
        </w:rPr>
        <w:t xml:space="preserve">  обучающихся</w:t>
      </w:r>
      <w:r w:rsidR="007859E4" w:rsidRPr="00C804E8">
        <w:t>"</w:t>
      </w:r>
      <w:r w:rsidRPr="0036199D">
        <w:rPr>
          <w:rFonts w:eastAsia="Calibri"/>
        </w:rPr>
        <w:t xml:space="preserve"> </w:t>
      </w:r>
      <w:r w:rsidR="00DE71FB">
        <w:rPr>
          <w:rFonts w:eastAsia="Calibri"/>
        </w:rPr>
        <w:t xml:space="preserve">на 2020-2025 годы </w:t>
      </w:r>
      <w:r w:rsidRPr="0036199D">
        <w:rPr>
          <w:rFonts w:eastAsia="Calibri"/>
        </w:rPr>
        <w:t>(Подпрограмма 2);</w:t>
      </w:r>
    </w:p>
    <w:p w:rsidR="00866207" w:rsidRPr="0036199D" w:rsidRDefault="007859E4" w:rsidP="00866207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3. </w:t>
      </w:r>
      <w:r w:rsidRPr="00C804E8">
        <w:t>"</w:t>
      </w:r>
      <w:r w:rsidR="00866207" w:rsidRPr="0036199D">
        <w:t xml:space="preserve">Обеспечение реализации муниципальной программы </w:t>
      </w:r>
      <w:r w:rsidRPr="00C804E8">
        <w:t>"</w:t>
      </w:r>
      <w:r w:rsidR="00866207" w:rsidRPr="0036199D">
        <w:t>Развитие  образования</w:t>
      </w:r>
      <w:r w:rsidRPr="00C804E8">
        <w:t>"</w:t>
      </w:r>
      <w:r w:rsidR="00866207">
        <w:rPr>
          <w:rFonts w:eastAsia="Calibri"/>
        </w:rPr>
        <w:t xml:space="preserve"> </w:t>
      </w:r>
      <w:r w:rsidR="00866207" w:rsidRPr="0036199D">
        <w:t xml:space="preserve"> на 2020-2025 годы</w:t>
      </w:r>
      <w:r w:rsidR="00866207" w:rsidRPr="0036199D">
        <w:rPr>
          <w:rFonts w:eastAsia="Calibri"/>
        </w:rPr>
        <w:t xml:space="preserve"> (Подпрограмма 3);</w:t>
      </w:r>
    </w:p>
    <w:p w:rsidR="00866207" w:rsidRPr="00C81E52" w:rsidRDefault="00C81E52" w:rsidP="00C81E52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66207" w:rsidRPr="00C81E52">
        <w:rPr>
          <w:rFonts w:eastAsia="Calibri"/>
        </w:rPr>
        <w:t xml:space="preserve">4. </w:t>
      </w:r>
      <w:r w:rsidR="007859E4" w:rsidRPr="00C81E52">
        <w:t>"</w:t>
      </w:r>
      <w:r w:rsidR="00866207" w:rsidRPr="00C81E52">
        <w:t>Развитие материально-те</w:t>
      </w:r>
      <w:r w:rsidR="00C806F5">
        <w:t>хнической базы образовательных организаций</w:t>
      </w:r>
      <w:r w:rsidR="00866207" w:rsidRPr="00C81E52">
        <w:t>" на 2020-2025 год</w:t>
      </w:r>
      <w:r>
        <w:t xml:space="preserve"> </w:t>
      </w:r>
      <w:r>
        <w:rPr>
          <w:rFonts w:eastAsia="Calibri"/>
        </w:rPr>
        <w:t>(Подпрограмма 4</w:t>
      </w:r>
      <w:r w:rsidRPr="0036199D">
        <w:rPr>
          <w:rFonts w:eastAsia="Calibri"/>
        </w:rPr>
        <w:t>);</w:t>
      </w:r>
    </w:p>
    <w:p w:rsidR="00866207" w:rsidRPr="0036199D" w:rsidRDefault="00866207" w:rsidP="00866207">
      <w:pPr>
        <w:widowControl w:val="0"/>
        <w:shd w:val="clear" w:color="auto" w:fill="FFFFFF" w:themeFill="background1"/>
        <w:tabs>
          <w:tab w:val="left" w:pos="317"/>
        </w:tabs>
        <w:autoSpaceDE w:val="0"/>
        <w:autoSpaceDN w:val="0"/>
        <w:adjustRightInd w:val="0"/>
        <w:jc w:val="both"/>
      </w:pPr>
      <w:r w:rsidRPr="0036199D">
        <w:rPr>
          <w:rFonts w:eastAsia="Calibri"/>
        </w:rPr>
        <w:tab/>
      </w:r>
      <w:r w:rsidRPr="0036199D">
        <w:rPr>
          <w:rFonts w:eastAsia="Calibri"/>
        </w:rPr>
        <w:tab/>
      </w:r>
      <w:r w:rsidRPr="0036199D">
        <w:t>Предусмотренные в рамках данных подпрограмм системы целей, задач и мероприятий комплексно наиболее полно охватывают весь перечень приоритетных направлений по осущ</w:t>
      </w:r>
      <w:r w:rsidRPr="0036199D">
        <w:t>е</w:t>
      </w:r>
      <w:r w:rsidRPr="0036199D">
        <w:t>ствлению муниципальных полномочий в части обеспечения развития муниципальной сист</w:t>
      </w:r>
      <w:r w:rsidRPr="0036199D">
        <w:t>е</w:t>
      </w:r>
      <w:r w:rsidRPr="0036199D">
        <w:t>мы образования и будут способствовать достижению целей и конечных результатов Программы.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Для осуществления на более качественном уровне полномочий МО "Тайшетский район" по организации предоставления общедоступного и бесплатного дошкольного, начального о</w:t>
      </w:r>
      <w:r w:rsidRPr="0036199D">
        <w:t>б</w:t>
      </w:r>
      <w:r w:rsidRPr="0036199D">
        <w:t>щего, основного общего, среднего общего образования по основным общеобразовательным программам в муниципальных образовательных организациях разработана  Подпрограмма 1.  В данной подпрограмме сосредоточены мер</w:t>
      </w:r>
      <w:r w:rsidRPr="0036199D">
        <w:t>о</w:t>
      </w:r>
      <w:r w:rsidRPr="0036199D">
        <w:t>приятия по развитию всех уровней образования и дополнительного образования детей, направленные  на  обеспечение доступности и модерн</w:t>
      </w:r>
      <w:r w:rsidRPr="0036199D">
        <w:t>и</w:t>
      </w:r>
      <w:r w:rsidRPr="0036199D">
        <w:t>зации качественного дошкольного и общего образования, модернизацию дополнительного о</w:t>
      </w:r>
      <w:r w:rsidRPr="0036199D">
        <w:t>б</w:t>
      </w:r>
      <w:r w:rsidRPr="0036199D">
        <w:t>разования, создание современной  и</w:t>
      </w:r>
      <w:r w:rsidRPr="0036199D">
        <w:t>н</w:t>
      </w:r>
      <w:r w:rsidRPr="0036199D">
        <w:t>фраструктуры  дополнительного образования детей.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36199D">
        <w:t>В Подпрограмму 2  включены  мероприятия, направленные на  выявление, поддержку,  развитие  одаренных, талантливых и социально активных детей, создание оптимальных усл</w:t>
      </w:r>
      <w:r w:rsidRPr="0036199D">
        <w:t>о</w:t>
      </w:r>
      <w:r w:rsidRPr="0036199D">
        <w:t xml:space="preserve">вий для развития их  творческой  и исследовательской деятельности, формирования активной жизненной позиции, профессионального самоопределения. </w:t>
      </w:r>
    </w:p>
    <w:p w:rsidR="00866207" w:rsidRPr="0036199D" w:rsidRDefault="00866207" w:rsidP="008662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6199D">
        <w:t>Мероприятия, запланированные в Подпрограмме 3, направлены на обеспечение реализ</w:t>
      </w:r>
      <w:r w:rsidRPr="0036199D">
        <w:t>а</w:t>
      </w:r>
      <w:r w:rsidRPr="0036199D">
        <w:t>ции муниципальной программы  "Развитие образования" на 2020-2025 годы и прочие мер</w:t>
      </w:r>
      <w:r w:rsidRPr="0036199D">
        <w:t>о</w:t>
      </w:r>
      <w:r w:rsidRPr="0036199D">
        <w:t>приятия в области образования  на 2020-2025 годы.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36199D">
        <w:rPr>
          <w:spacing w:val="-10"/>
        </w:rPr>
        <w:t>Мероприятия, запланированные в Подпрограмме 4, направлены</w:t>
      </w:r>
      <w:r w:rsidRPr="0036199D">
        <w:t xml:space="preserve"> на увеличение  количества зданий  образовательных организаций  и улучшение технического состояния зданий и соор</w:t>
      </w:r>
      <w:r w:rsidRPr="0036199D">
        <w:t>у</w:t>
      </w:r>
      <w:r w:rsidRPr="0036199D">
        <w:t>жений образовательных организаций.</w:t>
      </w:r>
    </w:p>
    <w:p w:rsidR="00866207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EA167B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Pr="00EA167B">
        <w:rPr>
          <w:b/>
        </w:rPr>
        <w:t>Глава 4. ПРОГНОЗ СВОДНЫХ ПОКАЗАТЕЛЕЙ МУНИЦИПАЛЬНЫХ ЗАД</w:t>
      </w:r>
      <w:r w:rsidRPr="00EA167B">
        <w:rPr>
          <w:b/>
        </w:rPr>
        <w:t>А</w:t>
      </w:r>
      <w:r w:rsidRPr="00EA167B">
        <w:rPr>
          <w:b/>
        </w:rPr>
        <w:t xml:space="preserve">НИЙ НА ОКАЗАНИЕ МУНИЦИПАЛЬНЫХ УСЛУГ (ВЫПОЛНЕНИЕ РАБОТ) </w:t>
      </w:r>
    </w:p>
    <w:p w:rsidR="00866207" w:rsidRPr="00EA167B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A167B">
        <w:rPr>
          <w:b/>
        </w:rPr>
        <w:t>МУНИЦИПАЛЬНЫМИ УЧРЕЖДЕНИЯМИ</w:t>
      </w:r>
    </w:p>
    <w:p w:rsidR="00866207" w:rsidRPr="005E1EA4" w:rsidRDefault="00A201ED" w:rsidP="00866207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66207"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="00866207"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="00866207"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="00866207" w:rsidRPr="00EA167B">
        <w:rPr>
          <w:rFonts w:ascii="Times New Roman" w:hAnsi="Times New Roman"/>
          <w:sz w:val="24"/>
          <w:szCs w:val="24"/>
        </w:rPr>
        <w:t>и</w:t>
      </w:r>
      <w:r w:rsidR="00866207"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="00866207" w:rsidRPr="00EA167B">
        <w:rPr>
          <w:rFonts w:ascii="Times New Roman" w:hAnsi="Times New Roman"/>
          <w:sz w:val="24"/>
          <w:szCs w:val="24"/>
        </w:rPr>
        <w:t xml:space="preserve"> </w:t>
      </w:r>
    </w:p>
    <w:p w:rsidR="00866207" w:rsidRPr="005E1EA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E1EA4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866207" w:rsidRPr="00FF42DE" w:rsidRDefault="00866207" w:rsidP="00866207">
      <w:pPr>
        <w:ind w:firstLine="567"/>
        <w:jc w:val="both"/>
      </w:pPr>
      <w:r w:rsidRPr="005E1EA4">
        <w:lastRenderedPageBreak/>
        <w:t>Реализация мероприятий Программы связана с различными рисками, как обусловленн</w:t>
      </w:r>
      <w:r w:rsidRPr="005E1EA4">
        <w:t>ы</w:t>
      </w:r>
      <w:r w:rsidRPr="005E1EA4">
        <w:t>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</w:t>
      </w:r>
      <w:r w:rsidRPr="005E1EA4">
        <w:t>е</w:t>
      </w:r>
      <w:r w:rsidRPr="005E1EA4">
        <w:t>дена</w:t>
      </w:r>
      <w:r w:rsidRPr="00FF42DE">
        <w:t xml:space="preserve"> в Таблице 1:</w:t>
      </w:r>
    </w:p>
    <w:p w:rsidR="00866207" w:rsidRPr="00FF42DE" w:rsidRDefault="00866207" w:rsidP="00866207">
      <w:pPr>
        <w:ind w:firstLine="567"/>
        <w:jc w:val="right"/>
      </w:pPr>
      <w:r w:rsidRPr="00FF42DE">
        <w:t>Таблица 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92"/>
        <w:gridCol w:w="2393"/>
        <w:gridCol w:w="2393"/>
      </w:tblGrid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Описание возможного риска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Наименование м</w:t>
            </w:r>
            <w:r w:rsidRPr="00FF42DE">
              <w:t>е</w:t>
            </w:r>
            <w:r w:rsidRPr="00FF42DE">
              <w:t>роприятий, на кот</w:t>
            </w:r>
            <w:r w:rsidRPr="00FF42DE">
              <w:t>о</w:t>
            </w:r>
            <w:r w:rsidRPr="00FF42DE">
              <w:t>рые может повлиять возникновение риска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Наименования ц</w:t>
            </w:r>
            <w:r w:rsidRPr="00FF42DE">
              <w:t>е</w:t>
            </w:r>
            <w:r w:rsidRPr="00FF42DE">
              <w:t>левых показателей, на которые возмо</w:t>
            </w:r>
            <w:r w:rsidRPr="00FF42DE">
              <w:t>ж</w:t>
            </w:r>
            <w:r w:rsidRPr="00FF42DE">
              <w:t>но влияние возни</w:t>
            </w:r>
            <w:r w:rsidRPr="00FF42DE">
              <w:t>к</w:t>
            </w:r>
            <w:r w:rsidRPr="00FF42DE">
              <w:t>шего риска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ind w:firstLine="67"/>
              <w:jc w:val="center"/>
            </w:pPr>
            <w:r w:rsidRPr="00FF42DE">
              <w:t>Система меропри</w:t>
            </w:r>
            <w:r w:rsidRPr="00FF42DE">
              <w:t>я</w:t>
            </w:r>
            <w:r w:rsidRPr="00FF42DE">
              <w:t>тий в рамках Пр</w:t>
            </w:r>
            <w:r w:rsidRPr="00FF42DE">
              <w:t>о</w:t>
            </w:r>
            <w:r w:rsidRPr="00FF42DE">
              <w:t>граммы и необход</w:t>
            </w:r>
            <w:r w:rsidRPr="00FF42DE">
              <w:t>и</w:t>
            </w:r>
            <w:r w:rsidRPr="00FF42DE">
              <w:t>мые дополнител</w:t>
            </w:r>
            <w:r w:rsidRPr="00FF42DE">
              <w:t>ь</w:t>
            </w:r>
            <w:r w:rsidRPr="00FF42DE">
              <w:t>ные меры и ресурсы</w:t>
            </w:r>
          </w:p>
        </w:tc>
      </w:tr>
      <w:tr w:rsidR="00866207" w:rsidRPr="00FF42DE" w:rsidTr="00866207">
        <w:tc>
          <w:tcPr>
            <w:tcW w:w="9980" w:type="dxa"/>
            <w:gridSpan w:val="4"/>
          </w:tcPr>
          <w:p w:rsidR="00866207" w:rsidRPr="00FF42DE" w:rsidRDefault="00866207" w:rsidP="00866207">
            <w:pPr>
              <w:jc w:val="center"/>
            </w:pPr>
            <w:r w:rsidRPr="00FF42DE">
              <w:t>Управляемые риски</w:t>
            </w: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jc w:val="both"/>
            </w:pPr>
            <w:r w:rsidRPr="00FF42DE">
              <w:t>Административный риск, связанный с н</w:t>
            </w:r>
            <w:r w:rsidRPr="00FF42DE">
              <w:t>е</w:t>
            </w:r>
            <w:r w:rsidRPr="00FF42DE">
              <w:t>правомерными либо н</w:t>
            </w:r>
            <w:r w:rsidRPr="00FF42DE">
              <w:t>е</w:t>
            </w:r>
            <w:r w:rsidRPr="00FF42DE">
              <w:t>своевременными дейс</w:t>
            </w:r>
            <w:r w:rsidRPr="00FF42DE">
              <w:t>т</w:t>
            </w:r>
            <w:r w:rsidRPr="00FF42DE">
              <w:t>виями лиц, непосредс</w:t>
            </w:r>
            <w:r w:rsidRPr="00FF42DE">
              <w:t>т</w:t>
            </w:r>
            <w:r w:rsidRPr="00FF42DE">
              <w:t>венно или косвенно св</w:t>
            </w:r>
            <w:r w:rsidRPr="00FF42DE">
              <w:t>я</w:t>
            </w:r>
            <w:r w:rsidRPr="00FF42DE">
              <w:t>занных с исполнением мероприятий Програ</w:t>
            </w:r>
            <w:r w:rsidRPr="00FF42DE">
              <w:t>м</w:t>
            </w:r>
            <w:r w:rsidRPr="00FF42DE">
              <w:t>мы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5E1EA4">
              <w:t>Мероприятия 1.1-1.3, 2.1-2.</w:t>
            </w:r>
            <w:r w:rsidR="005E1EA4" w:rsidRPr="005E1EA4">
              <w:t>3</w:t>
            </w:r>
            <w:r w:rsidRPr="005E1EA4">
              <w:t xml:space="preserve">, </w:t>
            </w:r>
            <w:r w:rsidR="005E1EA4" w:rsidRPr="005E1EA4">
              <w:t>3.1</w:t>
            </w:r>
            <w:r w:rsidRPr="005E1EA4">
              <w:t>-3.</w:t>
            </w:r>
            <w:r w:rsidR="005E1EA4" w:rsidRPr="005E1EA4">
              <w:t>3</w:t>
            </w:r>
            <w:r w:rsidRPr="005E1EA4">
              <w:t>, 5.2-5.3  Приложения 1 к подпрограммам</w:t>
            </w:r>
            <w:r w:rsidRPr="00FF42DE">
              <w:t xml:space="preserve"> </w:t>
            </w:r>
            <w:proofErr w:type="gramStart"/>
            <w:r w:rsidRPr="00FF42DE">
              <w:t>к</w:t>
            </w:r>
            <w:proofErr w:type="gramEnd"/>
            <w:r w:rsidRPr="00FF42DE">
              <w:t xml:space="preserve">   настоящей Пр</w:t>
            </w:r>
            <w:r w:rsidRPr="00FF42DE">
              <w:t>о</w:t>
            </w:r>
            <w:r w:rsidRPr="00FF42DE">
              <w:t>граммы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>Целевые показатели 1.1-1.</w:t>
            </w:r>
            <w:r w:rsidR="005E1EA4">
              <w:t>6</w:t>
            </w:r>
            <w:r w:rsidRPr="00FF42DE">
              <w:t>, 2.</w:t>
            </w:r>
            <w:r w:rsidR="005E1EA4">
              <w:t>1</w:t>
            </w:r>
            <w:r w:rsidRPr="00FF42DE">
              <w:t>-2.</w:t>
            </w:r>
            <w:r w:rsidR="005E1EA4">
              <w:t>12</w:t>
            </w:r>
            <w:r w:rsidRPr="00FF42DE">
              <w:t xml:space="preserve">, </w:t>
            </w:r>
            <w:r w:rsidR="005E1EA4">
              <w:t>3.1</w:t>
            </w:r>
            <w:r w:rsidRPr="00FF42DE">
              <w:t>-3.3, 5.1-5.2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pStyle w:val="Textbody"/>
              <w:spacing w:after="0"/>
              <w:jc w:val="both"/>
              <w:rPr>
                <w:lang w:val="ru-RU"/>
              </w:rPr>
            </w:pPr>
            <w:r w:rsidRPr="00FF42DE">
              <w:rPr>
                <w:lang w:val="ru-RU"/>
              </w:rPr>
              <w:t>Осуществление мониторинга реализации Программы</w:t>
            </w:r>
          </w:p>
          <w:p w:rsidR="00866207" w:rsidRPr="00FF42DE" w:rsidRDefault="00866207" w:rsidP="00866207">
            <w:pPr>
              <w:jc w:val="both"/>
            </w:pP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Неактуальность </w:t>
            </w:r>
            <w:proofErr w:type="spellStart"/>
            <w:proofErr w:type="gram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прог-нозирования</w:t>
            </w:r>
            <w:proofErr w:type="spellEnd"/>
            <w:proofErr w:type="gram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запаз-дывание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с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гласования и </w:t>
            </w:r>
            <w:proofErr w:type="spell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вы-полнения</w:t>
            </w:r>
            <w:proofErr w:type="spell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Программы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Мероприятия </w:t>
            </w:r>
            <w:r w:rsidR="005E1EA4" w:rsidRPr="005E1EA4">
              <w:t>1.1-1.3, 2.1-2.3, 3.1-3.3, 5.2-5.3</w:t>
            </w:r>
            <w:r w:rsidRPr="00FF42DE">
              <w:t xml:space="preserve"> Приложения 1 к подпрограммам </w:t>
            </w:r>
            <w:proofErr w:type="gramStart"/>
            <w:r w:rsidRPr="00FF42DE">
              <w:t>к</w:t>
            </w:r>
            <w:proofErr w:type="gramEnd"/>
            <w:r w:rsidRPr="00FF42DE">
              <w:t xml:space="preserve">   настоящей Пр</w:t>
            </w:r>
            <w:r w:rsidRPr="00FF42DE">
              <w:t>о</w:t>
            </w:r>
            <w:r w:rsidRPr="00FF42DE">
              <w:t xml:space="preserve">граммы 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Целевые показатели </w:t>
            </w:r>
            <w:r w:rsidR="005E1EA4" w:rsidRPr="00FF42DE">
              <w:t>1.1-1.</w:t>
            </w:r>
            <w:r w:rsidR="005E1EA4">
              <w:t>6</w:t>
            </w:r>
            <w:r w:rsidR="005E1EA4" w:rsidRPr="00FF42DE">
              <w:t>, 2.</w:t>
            </w:r>
            <w:r w:rsidR="005E1EA4">
              <w:t>1</w:t>
            </w:r>
            <w:r w:rsidR="005E1EA4" w:rsidRPr="00FF42DE">
              <w:t>-2.</w:t>
            </w:r>
            <w:r w:rsidR="005E1EA4">
              <w:t>12</w:t>
            </w:r>
            <w:r w:rsidR="005E1EA4" w:rsidRPr="00FF42DE">
              <w:t xml:space="preserve">, </w:t>
            </w:r>
            <w:r w:rsidR="005E1EA4">
              <w:t>3.1</w:t>
            </w:r>
            <w:r w:rsidR="005E1EA4" w:rsidRPr="00FF42DE">
              <w:t>-3.3, 5.1-5.2</w:t>
            </w:r>
            <w:r w:rsidRPr="00FF42DE">
              <w:t>.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Повышение </w:t>
            </w:r>
            <w:proofErr w:type="spellStart"/>
            <w:proofErr w:type="gramStart"/>
            <w:r w:rsidRPr="00FF42DE">
              <w:t>квалиф-икации</w:t>
            </w:r>
            <w:proofErr w:type="spellEnd"/>
            <w:proofErr w:type="gramEnd"/>
            <w:r w:rsidRPr="00FF42DE">
              <w:t xml:space="preserve"> и </w:t>
            </w:r>
            <w:proofErr w:type="spellStart"/>
            <w:r w:rsidRPr="00FF42DE">
              <w:t>ответст-венности</w:t>
            </w:r>
            <w:proofErr w:type="spellEnd"/>
            <w:r w:rsidRPr="00FF42DE">
              <w:t xml:space="preserve"> персонала ответственного </w:t>
            </w:r>
            <w:proofErr w:type="spellStart"/>
            <w:r w:rsidRPr="00FF42DE">
              <w:t>ис-полнителя</w:t>
            </w:r>
            <w:proofErr w:type="spellEnd"/>
            <w:r w:rsidRPr="00FF42DE">
              <w:t xml:space="preserve"> и </w:t>
            </w:r>
            <w:proofErr w:type="spellStart"/>
            <w:r w:rsidRPr="00FF42DE">
              <w:t>соис-полнителей</w:t>
            </w:r>
            <w:proofErr w:type="spellEnd"/>
            <w:r w:rsidRPr="00FF42DE">
              <w:t xml:space="preserve"> для своевременной и эффективной реал</w:t>
            </w:r>
            <w:r w:rsidRPr="00FF42DE">
              <w:t>и</w:t>
            </w:r>
            <w:r w:rsidRPr="00FF42DE">
              <w:t>зации предусмо</w:t>
            </w:r>
            <w:r w:rsidRPr="00FF42DE">
              <w:t>т</w:t>
            </w:r>
            <w:r w:rsidRPr="00FF42DE">
              <w:t>ренных мероприятий</w:t>
            </w:r>
          </w:p>
        </w:tc>
      </w:tr>
      <w:tr w:rsidR="00866207" w:rsidRPr="00FF42DE" w:rsidTr="00866207">
        <w:tc>
          <w:tcPr>
            <w:tcW w:w="9980" w:type="dxa"/>
            <w:gridSpan w:val="4"/>
          </w:tcPr>
          <w:p w:rsidR="00866207" w:rsidRPr="00FF42DE" w:rsidRDefault="00866207" w:rsidP="00866207">
            <w:pPr>
              <w:jc w:val="center"/>
            </w:pPr>
            <w:r w:rsidRPr="00FF42DE">
              <w:t>Частично управляемые</w:t>
            </w:r>
          </w:p>
        </w:tc>
      </w:tr>
      <w:tr w:rsidR="00866207" w:rsidRPr="00FF42DE" w:rsidTr="00866207">
        <w:tc>
          <w:tcPr>
            <w:tcW w:w="2802" w:type="dxa"/>
          </w:tcPr>
          <w:p w:rsidR="00866207" w:rsidRPr="00FF42DE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spellStart"/>
            <w:proofErr w:type="gramStart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FF42DE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 в сф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ре реализации Програ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42D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</w:tcPr>
          <w:p w:rsidR="00866207" w:rsidRPr="00FF42DE" w:rsidRDefault="00866207" w:rsidP="00866207">
            <w:pPr>
              <w:jc w:val="both"/>
            </w:pPr>
            <w:r w:rsidRPr="00FF42DE">
              <w:t>Мероприятия   1.1-2.2, 5.1-5.3   Прил</w:t>
            </w:r>
            <w:r w:rsidRPr="00FF42DE">
              <w:t>о</w:t>
            </w:r>
            <w:r w:rsidRPr="00FF42DE">
              <w:t>жения 1 к подпр</w:t>
            </w:r>
            <w:r w:rsidRPr="00FF42DE">
              <w:t>о</w:t>
            </w:r>
            <w:r w:rsidRPr="00FF42DE">
              <w:t xml:space="preserve">граммам </w:t>
            </w:r>
            <w:proofErr w:type="gramStart"/>
            <w:r w:rsidRPr="00FF42DE">
              <w:t>к</w:t>
            </w:r>
            <w:proofErr w:type="gramEnd"/>
            <w:r w:rsidRPr="00FF42DE">
              <w:t xml:space="preserve">   насто</w:t>
            </w:r>
            <w:r w:rsidRPr="00FF42DE">
              <w:t>я</w:t>
            </w:r>
            <w:r w:rsidRPr="00FF42DE">
              <w:t>щей Программы</w:t>
            </w: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>Целевые показатели 1.1-1.4, 2.2-2.3, 2.6-3.3, 5.1-5.2  Прил</w:t>
            </w:r>
            <w:r w:rsidRPr="00FF42DE">
              <w:t>о</w:t>
            </w:r>
            <w:r w:rsidRPr="00FF42DE">
              <w:t>жения 2 к подпр</w:t>
            </w:r>
            <w:r w:rsidRPr="00FF42DE">
              <w:t>о</w:t>
            </w:r>
            <w:r w:rsidRPr="00FF42DE">
              <w:t>граммам настоящей Программе</w:t>
            </w:r>
          </w:p>
          <w:p w:rsidR="00866207" w:rsidRPr="00FF42DE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FF42DE" w:rsidRDefault="00866207" w:rsidP="00866207">
            <w:pPr>
              <w:jc w:val="both"/>
            </w:pPr>
            <w:r w:rsidRPr="00FF42DE">
              <w:t xml:space="preserve">Актуализация </w:t>
            </w:r>
            <w:proofErr w:type="spellStart"/>
            <w:proofErr w:type="gramStart"/>
            <w:r w:rsidRPr="00FF42DE">
              <w:t>нор-мативных</w:t>
            </w:r>
            <w:proofErr w:type="spellEnd"/>
            <w:proofErr w:type="gramEnd"/>
            <w:r w:rsidRPr="00FF42DE">
              <w:t xml:space="preserve"> правовых актов администр</w:t>
            </w:r>
            <w:r w:rsidRPr="00FF42DE">
              <w:t>а</w:t>
            </w:r>
            <w:r w:rsidRPr="00FF42DE">
              <w:t>ции Тайшетского  района в сфере ре</w:t>
            </w:r>
            <w:r w:rsidRPr="00FF42DE">
              <w:t>а</w:t>
            </w:r>
            <w:r w:rsidRPr="00FF42DE">
              <w:t>лизации Программы</w:t>
            </w:r>
          </w:p>
        </w:tc>
      </w:tr>
    </w:tbl>
    <w:p w:rsidR="00866207" w:rsidRPr="00FF42DE" w:rsidRDefault="00866207" w:rsidP="00866207">
      <w:pPr>
        <w:pStyle w:val="Textbody"/>
        <w:spacing w:after="0"/>
        <w:ind w:firstLine="567"/>
        <w:jc w:val="both"/>
        <w:rPr>
          <w:color w:val="FF0000"/>
          <w:lang w:val="ru-RU"/>
        </w:rPr>
      </w:pPr>
    </w:p>
    <w:p w:rsidR="00866207" w:rsidRPr="00FF42DE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  <w:r w:rsidRPr="00FF42DE">
        <w:rPr>
          <w:lang w:val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6207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F29F9">
        <w:rPr>
          <w:b/>
        </w:rPr>
        <w:t>Глава 6. РЕСУРСНОЕ ОБЕСПЕЧЕНИЕ ПРОГРАММЫ</w:t>
      </w:r>
    </w:p>
    <w:p w:rsidR="00866207" w:rsidRPr="005B0A2A" w:rsidRDefault="00866207" w:rsidP="00866207">
      <w:pPr>
        <w:autoSpaceDE w:val="0"/>
        <w:autoSpaceDN w:val="0"/>
        <w:adjustRightInd w:val="0"/>
        <w:ind w:firstLine="709"/>
        <w:jc w:val="both"/>
      </w:pPr>
      <w:r w:rsidRPr="005B0A2A">
        <w:t>Финансирование Программы осуществляется из областного и районного бюджетов.</w:t>
      </w:r>
    </w:p>
    <w:p w:rsidR="00866207" w:rsidRPr="00046236" w:rsidRDefault="00866207" w:rsidP="00866207">
      <w:pPr>
        <w:ind w:firstLine="709"/>
        <w:jc w:val="both"/>
      </w:pPr>
      <w:r w:rsidRPr="005B0A2A">
        <w:t xml:space="preserve">1. Общий объем финансирования Программы составляет </w:t>
      </w:r>
      <w:r w:rsidRPr="00046236">
        <w:t xml:space="preserve">– </w:t>
      </w:r>
      <w:r w:rsidRPr="00046236">
        <w:rPr>
          <w:color w:val="000000"/>
          <w:kern w:val="3"/>
          <w:lang w:eastAsia="ja-JP"/>
        </w:rPr>
        <w:t xml:space="preserve"> </w:t>
      </w:r>
      <w:r w:rsidR="005648B6">
        <w:rPr>
          <w:color w:val="000000"/>
          <w:kern w:val="3"/>
          <w:lang w:eastAsia="ja-JP"/>
        </w:rPr>
        <w:t>7</w:t>
      </w:r>
      <w:r w:rsidR="008A2116">
        <w:rPr>
          <w:color w:val="000000"/>
          <w:kern w:val="3"/>
          <w:lang w:eastAsia="ja-JP"/>
        </w:rPr>
        <w:t> 427 380,58</w:t>
      </w:r>
      <w:r w:rsidRPr="00046236">
        <w:rPr>
          <w:color w:val="000000"/>
          <w:kern w:val="3"/>
          <w:lang w:eastAsia="ja-JP"/>
        </w:rPr>
        <w:t xml:space="preserve"> </w:t>
      </w:r>
      <w:r w:rsidRPr="00046236">
        <w:t>тыс. руб., в том числе по годам:</w:t>
      </w:r>
    </w:p>
    <w:p w:rsidR="00866207" w:rsidRPr="00046236" w:rsidRDefault="00866207" w:rsidP="00866207">
      <w:r w:rsidRPr="00046236">
        <w:t xml:space="preserve">     2020 год – </w:t>
      </w:r>
      <w:r w:rsidR="005648B6">
        <w:t>1 5</w:t>
      </w:r>
      <w:r w:rsidR="008A2116">
        <w:t>29</w:t>
      </w:r>
      <w:r w:rsidR="005648B6">
        <w:t> </w:t>
      </w:r>
      <w:r w:rsidR="008A2116">
        <w:t>354</w:t>
      </w:r>
      <w:r w:rsidR="005648B6">
        <w:t>,02</w:t>
      </w:r>
      <w:r w:rsidRPr="00046236">
        <w:t xml:space="preserve"> тыс. руб.;</w:t>
      </w:r>
    </w:p>
    <w:p w:rsidR="00866207" w:rsidRPr="00691A69" w:rsidRDefault="00866207" w:rsidP="00866207">
      <w:r w:rsidRPr="00046236">
        <w:t xml:space="preserve">     2021 год – </w:t>
      </w:r>
      <w:r w:rsidR="008A2116">
        <w:t>1 175</w:t>
      </w:r>
      <w:r w:rsidR="005648B6">
        <w:t> </w:t>
      </w:r>
      <w:r w:rsidR="008A2116">
        <w:t>411</w:t>
      </w:r>
      <w:r w:rsidR="005648B6">
        <w:t>,80</w:t>
      </w:r>
      <w:r w:rsidRPr="00046236">
        <w:t xml:space="preserve"> тыс. руб.;</w:t>
      </w:r>
    </w:p>
    <w:p w:rsidR="00866207" w:rsidRPr="00691A69" w:rsidRDefault="00866207" w:rsidP="00866207">
      <w:r w:rsidRPr="00691A69">
        <w:t xml:space="preserve">     2022 год – </w:t>
      </w:r>
      <w:r w:rsidR="005648B6">
        <w:t>1 17</w:t>
      </w:r>
      <w:r w:rsidR="008A2116">
        <w:t>7</w:t>
      </w:r>
      <w:r w:rsidR="005648B6">
        <w:t> </w:t>
      </w:r>
      <w:r w:rsidR="008A2116">
        <w:t>683</w:t>
      </w:r>
      <w:r w:rsidR="005648B6">
        <w:t>,0</w:t>
      </w:r>
      <w:r w:rsidR="000B41A6">
        <w:t>1</w:t>
      </w:r>
      <w:r w:rsidRPr="00691A69">
        <w:t xml:space="preserve"> тыс. руб.;</w:t>
      </w:r>
    </w:p>
    <w:p w:rsidR="00866207" w:rsidRPr="00691A69" w:rsidRDefault="00866207" w:rsidP="00866207">
      <w:r w:rsidRPr="00691A69">
        <w:lastRenderedPageBreak/>
        <w:t xml:space="preserve">     2023 год – </w:t>
      </w:r>
      <w:r w:rsidR="005648B6">
        <w:t>1 17</w:t>
      </w:r>
      <w:r w:rsidR="008A2116">
        <w:t>8</w:t>
      </w:r>
      <w:r w:rsidR="005648B6">
        <w:t> </w:t>
      </w:r>
      <w:r w:rsidR="008A2116">
        <w:t>854</w:t>
      </w:r>
      <w:r w:rsidR="005648B6">
        <w:t>,9</w:t>
      </w:r>
      <w:r w:rsidR="000B41A6">
        <w:t>7</w:t>
      </w:r>
      <w:r w:rsidRPr="00691A69">
        <w:t xml:space="preserve"> тыс. руб.;</w:t>
      </w:r>
    </w:p>
    <w:p w:rsidR="00866207" w:rsidRPr="00691A69" w:rsidRDefault="00866207" w:rsidP="00866207">
      <w:r w:rsidRPr="00691A69">
        <w:t xml:space="preserve">     2024 год – </w:t>
      </w:r>
      <w:r w:rsidR="005648B6">
        <w:t>1 18</w:t>
      </w:r>
      <w:r w:rsidR="008A2116">
        <w:t>2</w:t>
      </w:r>
      <w:r w:rsidR="005648B6">
        <w:t> </w:t>
      </w:r>
      <w:r w:rsidR="008A2116">
        <w:t>613</w:t>
      </w:r>
      <w:r w:rsidR="005648B6">
        <w:t>,80</w:t>
      </w:r>
      <w:r w:rsidRPr="00691A69">
        <w:t xml:space="preserve"> тыс. руб.;</w:t>
      </w:r>
    </w:p>
    <w:p w:rsidR="00866207" w:rsidRPr="001261DB" w:rsidRDefault="00866207" w:rsidP="00866207">
      <w:r>
        <w:t xml:space="preserve">     2025</w:t>
      </w:r>
      <w:r w:rsidRPr="00277579">
        <w:t xml:space="preserve"> год </w:t>
      </w:r>
      <w:r w:rsidRPr="001261DB">
        <w:t xml:space="preserve">– </w:t>
      </w:r>
      <w:r w:rsidR="006F05CC">
        <w:t>1</w:t>
      </w:r>
      <w:r w:rsidR="005648B6">
        <w:t> 18</w:t>
      </w:r>
      <w:r w:rsidR="002D515A">
        <w:t>3</w:t>
      </w:r>
      <w:r w:rsidR="005648B6">
        <w:t> </w:t>
      </w:r>
      <w:r w:rsidR="002D515A">
        <w:t>462</w:t>
      </w:r>
      <w:r w:rsidR="005648B6">
        <w:t>,98</w:t>
      </w:r>
      <w:r w:rsidRPr="001261DB">
        <w:t xml:space="preserve"> тыс. руб.;</w:t>
      </w:r>
    </w:p>
    <w:p w:rsidR="00866207" w:rsidRPr="006F29F9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F29F9">
        <w:t>2. Объем финансирования Программы по источникам финансирования:</w:t>
      </w:r>
    </w:p>
    <w:p w:rsidR="00866207" w:rsidRPr="00D504F4" w:rsidRDefault="00511048" w:rsidP="00866207">
      <w:r w:rsidRPr="00A74830">
        <w:t>1</w:t>
      </w:r>
      <w:r w:rsidR="00A74830" w:rsidRPr="00A74830">
        <w:t>)</w:t>
      </w:r>
      <w:r w:rsidR="00866207" w:rsidRPr="00A74830">
        <w:t xml:space="preserve"> финансирование</w:t>
      </w:r>
      <w:r w:rsidR="00866207" w:rsidRPr="00D504F4">
        <w:t xml:space="preserve"> Программы из средств областного бюджета составляет –  </w:t>
      </w:r>
      <w:r w:rsidR="00691A69">
        <w:t>6 069 616,60</w:t>
      </w:r>
      <w:r w:rsidR="00866207" w:rsidRPr="00D504F4">
        <w:t xml:space="preserve"> тыс. руб. в том числе по годам: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2020 год –  </w:t>
      </w:r>
      <w:r w:rsidR="00691A69">
        <w:t xml:space="preserve"> 1 278 988,60</w:t>
      </w:r>
      <w:r w:rsidRPr="008F0148">
        <w:t xml:space="preserve"> 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2021 год –  </w:t>
      </w:r>
      <w:r w:rsidR="00691A69">
        <w:t xml:space="preserve"> 958 125,60</w:t>
      </w:r>
      <w:r w:rsidRPr="008F0148">
        <w:t xml:space="preserve"> 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2022 год – </w:t>
      </w:r>
      <w:r w:rsidR="00691A69">
        <w:t xml:space="preserve"> </w:t>
      </w:r>
      <w:r w:rsidRPr="008F0148">
        <w:t xml:space="preserve"> </w:t>
      </w:r>
      <w:r w:rsidR="00691A69">
        <w:t>958 125,60</w:t>
      </w:r>
      <w:r w:rsidR="00691A69" w:rsidRPr="008F0148">
        <w:t xml:space="preserve"> </w:t>
      </w:r>
      <w:r w:rsidRPr="008F0148">
        <w:t>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2023 год –  </w:t>
      </w:r>
      <w:r w:rsidR="00691A69">
        <w:t xml:space="preserve"> 958 125,60</w:t>
      </w:r>
      <w:r w:rsidR="00691A69" w:rsidRPr="008F0148">
        <w:t xml:space="preserve"> </w:t>
      </w:r>
      <w:r w:rsidRPr="008F0148">
        <w:t>тыс. руб.;</w:t>
      </w:r>
    </w:p>
    <w:p w:rsidR="00866207" w:rsidRPr="008F0148" w:rsidRDefault="00866207" w:rsidP="00866207">
      <w:pPr>
        <w:jc w:val="both"/>
      </w:pPr>
      <w:r>
        <w:t xml:space="preserve">     </w:t>
      </w:r>
      <w:r w:rsidRPr="008F0148">
        <w:t xml:space="preserve">2024 год –  </w:t>
      </w:r>
      <w:r w:rsidR="00691A69">
        <w:t xml:space="preserve"> 958 125,60</w:t>
      </w:r>
      <w:r w:rsidR="00691A69" w:rsidRPr="008F0148">
        <w:t xml:space="preserve"> </w:t>
      </w:r>
      <w:r w:rsidRPr="008F0148">
        <w:t>тыс.</w:t>
      </w:r>
      <w:r w:rsidR="006F05CC">
        <w:t xml:space="preserve"> </w:t>
      </w:r>
      <w:r w:rsidRPr="008F0148">
        <w:t>руб.;</w:t>
      </w:r>
    </w:p>
    <w:p w:rsidR="00866207" w:rsidRDefault="00866207" w:rsidP="00866207">
      <w:pPr>
        <w:jc w:val="both"/>
      </w:pPr>
      <w:r>
        <w:t xml:space="preserve">     </w:t>
      </w:r>
      <w:r w:rsidRPr="008F0148">
        <w:t xml:space="preserve">2025 год -  </w:t>
      </w:r>
      <w:r>
        <w:t xml:space="preserve"> </w:t>
      </w:r>
      <w:r w:rsidR="00691A69">
        <w:t>958 125,60</w:t>
      </w:r>
      <w:r w:rsidR="00691A69" w:rsidRPr="008F0148">
        <w:t xml:space="preserve"> </w:t>
      </w:r>
      <w:r w:rsidRPr="008F0148">
        <w:t>тыс. руб</w:t>
      </w:r>
      <w:r>
        <w:t>.</w:t>
      </w:r>
    </w:p>
    <w:p w:rsidR="00866207" w:rsidRPr="00B07061" w:rsidRDefault="00866207" w:rsidP="00866207">
      <w:pPr>
        <w:autoSpaceDE w:val="0"/>
        <w:autoSpaceDN w:val="0"/>
        <w:adjustRightInd w:val="0"/>
        <w:ind w:firstLine="709"/>
        <w:jc w:val="both"/>
        <w:outlineLvl w:val="2"/>
      </w:pPr>
      <w:r w:rsidRPr="00B07061">
        <w:t xml:space="preserve">в соответствии с Подпрограммой "Дошкольное, общее и дополнительное образование" на 2020-2025 годы </w:t>
      </w:r>
      <w:r w:rsidRPr="00B07061">
        <w:rPr>
          <w:b/>
          <w:bCs/>
        </w:rPr>
        <w:t>государственной программы Иркутской области "Развитие образов</w:t>
      </w:r>
      <w:r w:rsidRPr="00B07061">
        <w:rPr>
          <w:b/>
          <w:bCs/>
        </w:rPr>
        <w:t>а</w:t>
      </w:r>
      <w:r w:rsidRPr="00B07061">
        <w:rPr>
          <w:b/>
          <w:bCs/>
        </w:rPr>
        <w:t xml:space="preserve">ния" на </w:t>
      </w:r>
      <w:r w:rsidRPr="00B07061">
        <w:rPr>
          <w:b/>
        </w:rPr>
        <w:t>20</w:t>
      </w:r>
      <w:r w:rsidR="00611200">
        <w:rPr>
          <w:b/>
        </w:rPr>
        <w:t>19</w:t>
      </w:r>
      <w:r w:rsidRPr="00B07061">
        <w:rPr>
          <w:b/>
        </w:rPr>
        <w:t>-202</w:t>
      </w:r>
      <w:r w:rsidR="00611200">
        <w:rPr>
          <w:b/>
        </w:rPr>
        <w:t>4</w:t>
      </w:r>
      <w:r w:rsidRPr="00B07061">
        <w:rPr>
          <w:b/>
        </w:rPr>
        <w:t xml:space="preserve"> годы</w:t>
      </w:r>
      <w:r w:rsidRPr="00B07061">
        <w:rPr>
          <w:b/>
          <w:bCs/>
        </w:rPr>
        <w:t xml:space="preserve">, </w:t>
      </w:r>
      <w:r w:rsidRPr="00B07061">
        <w:t>утвержденной постановлением Правительства Иркутской о</w:t>
      </w:r>
      <w:r w:rsidRPr="00B07061">
        <w:t>б</w:t>
      </w:r>
      <w:r w:rsidRPr="00B07061">
        <w:t xml:space="preserve">ласти от </w:t>
      </w:r>
      <w:r w:rsidR="007D563B">
        <w:t>09 но</w:t>
      </w:r>
      <w:r w:rsidRPr="00B07061">
        <w:t>ября 201</w:t>
      </w:r>
      <w:r w:rsidR="007D563B">
        <w:t>8</w:t>
      </w:r>
      <w:r w:rsidRPr="00B07061">
        <w:t xml:space="preserve"> года № </w:t>
      </w:r>
      <w:r w:rsidR="007D563B">
        <w:t>820</w:t>
      </w:r>
      <w:r w:rsidRPr="00B07061">
        <w:t>-пп предоставляются:</w:t>
      </w:r>
      <w:r w:rsidRPr="00CE3A3C">
        <w:t xml:space="preserve"> </w:t>
      </w:r>
    </w:p>
    <w:p w:rsidR="00866207" w:rsidRPr="00FF42DE" w:rsidRDefault="00866207" w:rsidP="00866207">
      <w:pPr>
        <w:autoSpaceDE w:val="0"/>
        <w:autoSpaceDN w:val="0"/>
        <w:adjustRightInd w:val="0"/>
        <w:ind w:firstLine="709"/>
        <w:jc w:val="both"/>
      </w:pPr>
      <w:proofErr w:type="gramStart"/>
      <w:r w:rsidRPr="00FF42DE">
        <w:t>субвенции на обеспечение государственных гарантий реализации прав на получение общедоступного и бесплатного дошкольного</w:t>
      </w:r>
      <w:r>
        <w:t xml:space="preserve"> и</w:t>
      </w:r>
      <w:r w:rsidRPr="00FF42DE">
        <w:t xml:space="preserve"> образования в муниципальных образовател</w:t>
      </w:r>
      <w:r w:rsidRPr="00FF42DE">
        <w:t>ь</w:t>
      </w:r>
      <w:r w:rsidRPr="00FF42DE">
        <w:t>ных организациях, реализующих программы дошкольного образования (далее - субвенции на финансирование дошкольного образования) на финансирование расходов на оплату труда п</w:t>
      </w:r>
      <w:r w:rsidRPr="00FF42DE">
        <w:t>е</w:t>
      </w:r>
      <w:r w:rsidRPr="00FF42DE">
        <w:t>дагогических работников, приобретение уче</w:t>
      </w:r>
      <w:r w:rsidRPr="00FF42DE">
        <w:t>б</w:t>
      </w:r>
      <w:r w:rsidRPr="00FF42DE">
        <w:t>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proofErr w:type="gramEnd"/>
      <w:r w:rsidRPr="00FF42DE">
        <w:t xml:space="preserve">, </w:t>
      </w:r>
      <w:proofErr w:type="gramStart"/>
      <w:r w:rsidRPr="00FF42DE">
        <w:t>утвержденными</w:t>
      </w:r>
      <w:proofErr w:type="gramEnd"/>
      <w:r w:rsidRPr="00FF42DE">
        <w:t xml:space="preserve"> законодательством;</w:t>
      </w:r>
    </w:p>
    <w:p w:rsidR="00866207" w:rsidRDefault="00866207" w:rsidP="00866207">
      <w:pPr>
        <w:autoSpaceDE w:val="0"/>
        <w:autoSpaceDN w:val="0"/>
        <w:adjustRightInd w:val="0"/>
        <w:ind w:firstLine="709"/>
        <w:jc w:val="both"/>
      </w:pPr>
      <w:proofErr w:type="gramStart"/>
      <w:r w:rsidRPr="00FF42DE"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</w:t>
      </w:r>
      <w:r w:rsidRPr="00FF42DE">
        <w:t>а</w:t>
      </w:r>
      <w:r w:rsidRPr="00FF42DE">
        <w:t>зования в муниципальных образовательных организациях, реализующих программы начал</w:t>
      </w:r>
      <w:r w:rsidRPr="00FF42DE">
        <w:t>ь</w:t>
      </w:r>
      <w:r w:rsidRPr="00FF42DE">
        <w:t>ного общего, основного общего, среднего общего образования, обеспечение дополнительного образования детей в муниципальных общео</w:t>
      </w:r>
      <w:r w:rsidRPr="00FF42DE">
        <w:t>б</w:t>
      </w:r>
      <w:r w:rsidRPr="00FF42DE">
        <w:t>разовательных организациях (далее - субвенции на финансирование общего образования) на финансирование расходов на оплату труда пед</w:t>
      </w:r>
      <w:r w:rsidRPr="00FF42DE">
        <w:t>а</w:t>
      </w:r>
      <w:r w:rsidRPr="00FF42DE">
        <w:t>гогических работников, приобретение учебников и учебных пособий, средств</w:t>
      </w:r>
      <w:proofErr w:type="gramEnd"/>
      <w:r w:rsidRPr="00FF42DE">
        <w:t xml:space="preserve"> обучения, игр, игрушек (за исключением расходов на с</w:t>
      </w:r>
      <w:r w:rsidRPr="00FF42DE">
        <w:t>о</w:t>
      </w:r>
      <w:r w:rsidRPr="00FF42DE">
        <w:t>держание зданий и оплату коммунальных услуг), в соответствии с нормативами, утвержденными законодательством;</w:t>
      </w:r>
    </w:p>
    <w:p w:rsidR="00866207" w:rsidRPr="005B0A2A" w:rsidRDefault="00866207" w:rsidP="00866207">
      <w:pPr>
        <w:autoSpaceDE w:val="0"/>
        <w:autoSpaceDN w:val="0"/>
        <w:adjustRightInd w:val="0"/>
        <w:ind w:firstLine="540"/>
        <w:jc w:val="both"/>
      </w:pPr>
      <w:r>
        <w:t>Объем с</w:t>
      </w:r>
      <w:r w:rsidRPr="005B0A2A">
        <w:t>убве</w:t>
      </w:r>
      <w:r>
        <w:t>нций</w:t>
      </w:r>
      <w:r w:rsidRPr="005B0A2A">
        <w:t xml:space="preserve"> </w:t>
      </w:r>
      <w:r>
        <w:t>и субсидий</w:t>
      </w:r>
      <w:r w:rsidRPr="005B0A2A">
        <w:t xml:space="preserve"> </w:t>
      </w:r>
      <w:r>
        <w:t xml:space="preserve">будет ежегодно </w:t>
      </w:r>
      <w:r w:rsidRPr="005B0A2A">
        <w:t>уточняться при составлении областного бюджета на очередной финансовый год.</w:t>
      </w:r>
    </w:p>
    <w:p w:rsidR="00866207" w:rsidRPr="00A34158" w:rsidRDefault="00866207" w:rsidP="00866207">
      <w:pPr>
        <w:jc w:val="both"/>
      </w:pPr>
      <w:r w:rsidRPr="005B0A2A">
        <w:t>2</w:t>
      </w:r>
      <w:r w:rsidR="00A74830">
        <w:t>)</w:t>
      </w:r>
      <w:r w:rsidRPr="005B0A2A">
        <w:t xml:space="preserve"> финансирование Программы из средств районного бюджета составляет – </w:t>
      </w:r>
      <w:r>
        <w:t xml:space="preserve"> </w:t>
      </w:r>
      <w:r w:rsidR="006F05CC">
        <w:t>1</w:t>
      </w:r>
      <w:r w:rsidR="002D515A">
        <w:t> 357 763</w:t>
      </w:r>
      <w:r w:rsidR="0073598D">
        <w:t>,98</w:t>
      </w:r>
      <w:r>
        <w:t xml:space="preserve"> </w:t>
      </w:r>
      <w:r w:rsidRPr="00A34158">
        <w:t>тыс. руб., в том числе по годам: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2020 год –  </w:t>
      </w:r>
      <w:r w:rsidR="002D515A">
        <w:t>250 365</w:t>
      </w:r>
      <w:r w:rsidR="0073598D">
        <w:t>,42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2021 год –  </w:t>
      </w:r>
      <w:r w:rsidR="002D515A">
        <w:t>217 286</w:t>
      </w:r>
      <w:r w:rsidR="0073598D">
        <w:t>,20</w:t>
      </w:r>
      <w:r w:rsidRPr="003D5010">
        <w:t xml:space="preserve"> 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2022 год –  </w:t>
      </w:r>
      <w:r w:rsidR="002D515A">
        <w:t>219 557</w:t>
      </w:r>
      <w:r w:rsidR="0073598D">
        <w:t>,4</w:t>
      </w:r>
      <w:r w:rsidR="00EA0852">
        <w:t>1</w:t>
      </w:r>
      <w:r w:rsidRPr="003D5010">
        <w:t xml:space="preserve"> 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2023 год –  </w:t>
      </w:r>
      <w:r w:rsidR="002D515A">
        <w:t>220 729</w:t>
      </w:r>
      <w:r w:rsidR="0073598D">
        <w:t>,3</w:t>
      </w:r>
      <w:r w:rsidR="00EA0852">
        <w:t>7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2024 год –  </w:t>
      </w:r>
      <w:r w:rsidR="002D515A">
        <w:t>224 488,20</w:t>
      </w:r>
      <w:r w:rsidRPr="003D5010">
        <w:t xml:space="preserve"> тыс. руб.;</w:t>
      </w:r>
    </w:p>
    <w:p w:rsidR="00866207" w:rsidRPr="003D5010" w:rsidRDefault="00866207" w:rsidP="00866207">
      <w:pPr>
        <w:jc w:val="both"/>
      </w:pPr>
      <w:r>
        <w:t xml:space="preserve">     </w:t>
      </w:r>
      <w:r w:rsidRPr="003D5010">
        <w:t xml:space="preserve">2025 год -  </w:t>
      </w:r>
      <w:r w:rsidR="002D515A">
        <w:t xml:space="preserve">225 </w:t>
      </w:r>
      <w:r w:rsidR="00333612">
        <w:t>3</w:t>
      </w:r>
      <w:r w:rsidR="002D515A">
        <w:t>37</w:t>
      </w:r>
      <w:r w:rsidR="0073598D">
        <w:t>,38</w:t>
      </w:r>
      <w:r w:rsidRPr="003D5010">
        <w:t xml:space="preserve">  тыс. руб.</w:t>
      </w:r>
    </w:p>
    <w:p w:rsidR="00866207" w:rsidRPr="005B0A2A" w:rsidRDefault="00866207" w:rsidP="00866207">
      <w:pPr>
        <w:ind w:firstLine="709"/>
        <w:jc w:val="both"/>
      </w:pPr>
      <w:r>
        <w:t xml:space="preserve">Объемы бюджетных ассигнований  </w:t>
      </w:r>
      <w:r w:rsidRPr="005B0A2A">
        <w:t>будут уточняться ежегодно при составлении райо</w:t>
      </w:r>
      <w:r w:rsidRPr="005B0A2A">
        <w:t>н</w:t>
      </w:r>
      <w:r w:rsidRPr="005B0A2A">
        <w:t xml:space="preserve">ного бюджета на очередной финансовый год и плановый период и в процессе исполнения районного бюджета.   </w:t>
      </w:r>
    </w:p>
    <w:p w:rsidR="00866207" w:rsidRDefault="00866207" w:rsidP="00866207">
      <w:pPr>
        <w:widowControl w:val="0"/>
        <w:tabs>
          <w:tab w:val="left" w:pos="0"/>
        </w:tabs>
        <w:ind w:firstLine="709"/>
        <w:jc w:val="both"/>
      </w:pPr>
      <w:r w:rsidRPr="005B0A2A">
        <w:t>Распределение объема финансирования Программы по годам, источникам финансир</w:t>
      </w:r>
      <w:r w:rsidRPr="005B0A2A">
        <w:t>о</w:t>
      </w:r>
      <w:r w:rsidRPr="005B0A2A">
        <w:t xml:space="preserve">вания и Подпрограммам представлено </w:t>
      </w:r>
      <w:r w:rsidRPr="005B0A2A">
        <w:rPr>
          <w:b/>
        </w:rPr>
        <w:t xml:space="preserve">в </w:t>
      </w:r>
      <w:r w:rsidRPr="005B0A2A">
        <w:rPr>
          <w:b/>
          <w:bCs/>
        </w:rPr>
        <w:t>пр</w:t>
      </w:r>
      <w:r w:rsidRPr="005B0A2A">
        <w:rPr>
          <w:b/>
          <w:bCs/>
        </w:rPr>
        <w:t>и</w:t>
      </w:r>
      <w:r w:rsidRPr="005B0A2A">
        <w:rPr>
          <w:b/>
          <w:bCs/>
        </w:rPr>
        <w:t>ложении 2</w:t>
      </w:r>
      <w:r w:rsidRPr="005B0A2A">
        <w:t xml:space="preserve"> к настоящей Программе.</w:t>
      </w:r>
    </w:p>
    <w:p w:rsidR="00866207" w:rsidRDefault="00866207" w:rsidP="00866207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8A5D6B" w:rsidRDefault="008A5D6B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199D">
        <w:rPr>
          <w:b/>
        </w:rPr>
        <w:t xml:space="preserve">Глава 7. ОЖИДАЕМЫЕ КОНЕЧНЫЕ РЕЗУЛЬТАТЫ 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199D">
        <w:rPr>
          <w:b/>
        </w:rPr>
        <w:t>РЕАЛИЗАЦИИ ПРОГРАММЫ</w:t>
      </w:r>
    </w:p>
    <w:p w:rsidR="00866207" w:rsidRPr="0036199D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36199D" w:rsidRDefault="00866207" w:rsidP="00866207">
      <w:pPr>
        <w:ind w:firstLine="567"/>
        <w:jc w:val="both"/>
      </w:pPr>
      <w:r w:rsidRPr="0036199D">
        <w:lastRenderedPageBreak/>
        <w:t>Реализация Программы обеспечит доступность качественного образования для всех к</w:t>
      </w:r>
      <w:r w:rsidRPr="0036199D">
        <w:t>а</w:t>
      </w:r>
      <w:r w:rsidRPr="0036199D">
        <w:t>тегорий граждан Тайшетского района, что позволит выпускникам социально ответственно реализовать себя  как в ситуации профессионального выбора, так и в определении жизненных ориентиров в целом.</w:t>
      </w:r>
    </w:p>
    <w:p w:rsidR="00866207" w:rsidRPr="0036199D" w:rsidRDefault="00866207" w:rsidP="00866207">
      <w:pPr>
        <w:ind w:firstLine="567"/>
        <w:jc w:val="both"/>
      </w:pPr>
      <w:r w:rsidRPr="0036199D">
        <w:t>В результате реализации Программы ожидается повышение качества и вариативности образовательных услуг для всех категорий д</w:t>
      </w:r>
      <w:r w:rsidRPr="0036199D">
        <w:t>е</w:t>
      </w:r>
      <w:r w:rsidRPr="0036199D">
        <w:t xml:space="preserve">тей, </w:t>
      </w:r>
      <w:r w:rsidRPr="00514D7C">
        <w:t>развитие условий успешной социализации для социально уязвимых категорий обучающихся. За счет использования новых механизмов и технологий будет обеспечена как успешная социализация детей с ограниченными возможн</w:t>
      </w:r>
      <w:r w:rsidRPr="00514D7C">
        <w:t>о</w:t>
      </w:r>
      <w:r w:rsidRPr="00514D7C">
        <w:t>стями здоровья, детей-инвалидов, так и созд</w:t>
      </w:r>
      <w:r w:rsidRPr="00514D7C">
        <w:t>а</w:t>
      </w:r>
      <w:r w:rsidRPr="00514D7C">
        <w:t>ны новые возможности поддержки талантливых</w:t>
      </w:r>
      <w:r w:rsidRPr="0036199D">
        <w:t xml:space="preserve"> детей. Таким образом, образование обеспечит реализацию не только функции обучения, но и  воспитания, функций адаптации, реабилитации и интеграции.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В результате выполнения Программы: </w:t>
      </w:r>
    </w:p>
    <w:p w:rsidR="00866207" w:rsidRPr="0036199D" w:rsidRDefault="00866207" w:rsidP="00866207">
      <w:pPr>
        <w:ind w:firstLine="567"/>
        <w:jc w:val="both"/>
      </w:pPr>
      <w:r w:rsidRPr="0036199D">
        <w:t>получат развитие профессиональные компетенции педагогических и руководящих р</w:t>
      </w:r>
      <w:r w:rsidRPr="0036199D">
        <w:t>а</w:t>
      </w:r>
      <w:r w:rsidRPr="0036199D">
        <w:t>ботников, обеспечивающие инновационное разв</w:t>
      </w:r>
      <w:r w:rsidRPr="0036199D">
        <w:t>и</w:t>
      </w:r>
      <w:r w:rsidRPr="0036199D">
        <w:t>тие образования Тайшетского района;</w:t>
      </w:r>
    </w:p>
    <w:p w:rsidR="00866207" w:rsidRPr="0036199D" w:rsidRDefault="00866207" w:rsidP="00866207">
      <w:pPr>
        <w:ind w:firstLine="567"/>
        <w:jc w:val="both"/>
      </w:pPr>
      <w:r w:rsidRPr="0036199D">
        <w:t xml:space="preserve">материально-технические условия, современная инфраструктура позволят ОУ решать задачи модернизации образования; </w:t>
      </w:r>
    </w:p>
    <w:p w:rsidR="00866207" w:rsidRPr="0036199D" w:rsidRDefault="00866207" w:rsidP="00866207">
      <w:pPr>
        <w:ind w:firstLine="567"/>
        <w:jc w:val="both"/>
      </w:pPr>
      <w:r w:rsidRPr="0036199D">
        <w:t>будет внедрена</w:t>
      </w:r>
      <w:r w:rsidRPr="0036199D">
        <w:rPr>
          <w:i/>
        </w:rPr>
        <w:t xml:space="preserve"> </w:t>
      </w:r>
      <w:r w:rsidRPr="0036199D">
        <w:t>система оценки деятельности ОУ (в том числе, и через независимую эк</w:t>
      </w:r>
      <w:r w:rsidRPr="0036199D">
        <w:t>с</w:t>
      </w:r>
      <w:r w:rsidRPr="0036199D">
        <w:t>пертизу);</w:t>
      </w:r>
    </w:p>
    <w:p w:rsidR="00866207" w:rsidRPr="0036199D" w:rsidRDefault="00866207" w:rsidP="00866207">
      <w:pPr>
        <w:ind w:firstLine="567"/>
        <w:jc w:val="both"/>
      </w:pPr>
      <w:r w:rsidRPr="0036199D">
        <w:t>получат поддержку и общественное признание механизмы социального партнерства, к</w:t>
      </w:r>
      <w:r w:rsidRPr="0036199D">
        <w:t>о</w:t>
      </w:r>
      <w:r w:rsidRPr="0036199D">
        <w:t>торое  позволит не только обеспечить дополнительное финансирование образования, но и привлечет различных субъектов к участию в решении проблем развития образовательной ср</w:t>
      </w:r>
      <w:r w:rsidRPr="0036199D">
        <w:t>е</w:t>
      </w:r>
      <w:r w:rsidRPr="0036199D">
        <w:t>ды  в целом;</w:t>
      </w:r>
    </w:p>
    <w:p w:rsidR="00866207" w:rsidRPr="0036199D" w:rsidRDefault="00866207" w:rsidP="00866207">
      <w:pPr>
        <w:ind w:firstLine="567"/>
        <w:jc w:val="both"/>
      </w:pPr>
      <w:r w:rsidRPr="0036199D">
        <w:t>будут реализованы новые организационно-правовые модели функционирования ОУ, что  существенно повлияет на качество образов</w:t>
      </w:r>
      <w:r w:rsidRPr="0036199D">
        <w:t>а</w:t>
      </w:r>
      <w:r w:rsidRPr="0036199D">
        <w:t>тельных услуг, их многообразие;</w:t>
      </w:r>
    </w:p>
    <w:p w:rsidR="00866207" w:rsidRPr="00514D7C" w:rsidRDefault="00866207" w:rsidP="00866207">
      <w:pPr>
        <w:ind w:firstLine="567"/>
        <w:jc w:val="both"/>
      </w:pPr>
      <w:r w:rsidRPr="0036199D">
        <w:t xml:space="preserve">использование новых технологий, в том числе информационных </w:t>
      </w:r>
      <w:r w:rsidRPr="00514D7C">
        <w:t>и дистанционных, обе</w:t>
      </w:r>
      <w:r w:rsidRPr="00514D7C">
        <w:t>с</w:t>
      </w:r>
      <w:r w:rsidRPr="00514D7C">
        <w:t>печит позитивную мотивацию обучающихся и высокие индивидуальные достижения.</w:t>
      </w:r>
    </w:p>
    <w:p w:rsidR="00866207" w:rsidRPr="00514D7C" w:rsidRDefault="00866207" w:rsidP="00866207">
      <w:pPr>
        <w:ind w:firstLine="567"/>
        <w:jc w:val="both"/>
      </w:pPr>
      <w:r w:rsidRPr="00514D7C">
        <w:t xml:space="preserve"> Важнейшим итогом реализации Программы станет развитие в Тайшетском районе  т</w:t>
      </w:r>
      <w:r w:rsidRPr="00514D7C">
        <w:t>а</w:t>
      </w:r>
      <w:r w:rsidRPr="00514D7C">
        <w:t>кой образовательной среды, в которой обуча</w:t>
      </w:r>
      <w:r w:rsidRPr="00514D7C">
        <w:t>ю</w:t>
      </w:r>
      <w:r w:rsidRPr="00514D7C">
        <w:t xml:space="preserve">щимся гарантировано получение доступного качественного образования с возможностью формирования индивидуальной  образовательной траектории, </w:t>
      </w:r>
      <w:proofErr w:type="gramStart"/>
      <w:r w:rsidRPr="00514D7C">
        <w:t>как</w:t>
      </w:r>
      <w:proofErr w:type="gramEnd"/>
      <w:r w:rsidRPr="00514D7C">
        <w:t xml:space="preserve"> в общем, так и дополнительном образовании, что позволит им делать соц</w:t>
      </w:r>
      <w:r w:rsidRPr="00514D7C">
        <w:t>и</w:t>
      </w:r>
      <w:r w:rsidRPr="00514D7C">
        <w:t>ально ответственный выбор с учетом своих способностей и перспектив будущего професси</w:t>
      </w:r>
      <w:r w:rsidRPr="00514D7C">
        <w:t>о</w:t>
      </w:r>
      <w:r w:rsidRPr="00514D7C">
        <w:t xml:space="preserve">нального самоопределения.  </w:t>
      </w:r>
    </w:p>
    <w:p w:rsidR="00866207" w:rsidRPr="00514D7C" w:rsidRDefault="00866207" w:rsidP="008662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514D7C">
        <w:t>Кроме этого, успешное выполнение мероприятий Программы позволит к концу 2025 года:</w:t>
      </w:r>
    </w:p>
    <w:p w:rsidR="00866207" w:rsidRPr="00514D7C" w:rsidRDefault="00866207" w:rsidP="00866207">
      <w:pPr>
        <w:ind w:firstLine="708"/>
        <w:rPr>
          <w:rFonts w:eastAsia="Calibri"/>
        </w:rPr>
      </w:pPr>
      <w:r w:rsidRPr="00514D7C">
        <w:rPr>
          <w:rFonts w:eastAsia="Calibri"/>
        </w:rPr>
        <w:t>1.</w:t>
      </w:r>
      <w:r w:rsidR="00D74595">
        <w:rPr>
          <w:rFonts w:eastAsia="Calibri"/>
        </w:rPr>
        <w:t>Снизить долю детей в возрасте от 1 до 6 лет, стоящих на регистрационном учете</w:t>
      </w:r>
      <w:r w:rsidR="00291D09">
        <w:rPr>
          <w:rFonts w:eastAsia="Calibri"/>
        </w:rPr>
        <w:t xml:space="preserve"> для определения в муниципальные дошкольные образовательные организации, в общей численн</w:t>
      </w:r>
      <w:r w:rsidR="00291D09">
        <w:rPr>
          <w:rFonts w:eastAsia="Calibri"/>
        </w:rPr>
        <w:t>о</w:t>
      </w:r>
      <w:r w:rsidR="00291D09">
        <w:rPr>
          <w:rFonts w:eastAsia="Calibri"/>
        </w:rPr>
        <w:t xml:space="preserve">сти детей в возрасте от 1 года до 6 лет </w:t>
      </w:r>
      <w:r w:rsidRPr="00514D7C">
        <w:rPr>
          <w:rFonts w:eastAsia="Calibri"/>
        </w:rPr>
        <w:t xml:space="preserve">– до </w:t>
      </w:r>
      <w:r w:rsidR="00310A69">
        <w:rPr>
          <w:rFonts w:eastAsia="Calibri"/>
        </w:rPr>
        <w:t xml:space="preserve">17,3 </w:t>
      </w:r>
      <w:r w:rsidRPr="00514D7C">
        <w:rPr>
          <w:rFonts w:eastAsia="Calibri"/>
        </w:rPr>
        <w:t>%</w:t>
      </w:r>
      <w:r w:rsidR="00291D09">
        <w:rPr>
          <w:rFonts w:eastAsia="Calibri"/>
        </w:rPr>
        <w:t xml:space="preserve"> </w:t>
      </w:r>
      <w:r w:rsidR="00310A69">
        <w:rPr>
          <w:rFonts w:eastAsia="Calibri"/>
        </w:rPr>
        <w:t>до</w:t>
      </w:r>
      <w:r w:rsidR="00291D09">
        <w:rPr>
          <w:rFonts w:eastAsia="Calibri"/>
        </w:rPr>
        <w:t xml:space="preserve"> 2025 год</w:t>
      </w:r>
      <w:r w:rsidR="00310A69">
        <w:rPr>
          <w:rFonts w:eastAsia="Calibri"/>
        </w:rPr>
        <w:t>а</w:t>
      </w:r>
      <w:r w:rsidR="00291D09">
        <w:rPr>
          <w:rFonts w:eastAsia="Calibri"/>
        </w:rPr>
        <w:t>;</w:t>
      </w:r>
    </w:p>
    <w:p w:rsidR="00866207" w:rsidRPr="00514D7C" w:rsidRDefault="00866207" w:rsidP="00866207">
      <w:pPr>
        <w:ind w:firstLine="708"/>
        <w:jc w:val="both"/>
        <w:rPr>
          <w:rFonts w:eastAsia="Calibri"/>
        </w:rPr>
      </w:pPr>
      <w:r w:rsidRPr="00514D7C">
        <w:rPr>
          <w:rFonts w:eastAsia="Calibri"/>
        </w:rPr>
        <w:t>2. Обеспечить рост  удельного  веса  численности населения в возрасте от 7  до 18 лет, охваченного  общим образованием, в общей численности населения в возрасте от 7 до 18 лет -  до 99,8%</w:t>
      </w:r>
      <w:r w:rsidR="00291D09">
        <w:rPr>
          <w:rFonts w:eastAsia="Calibri"/>
        </w:rPr>
        <w:t xml:space="preserve"> до 2025 года;</w:t>
      </w:r>
    </w:p>
    <w:p w:rsidR="00866207" w:rsidRPr="00514D7C" w:rsidRDefault="00866207" w:rsidP="00866207">
      <w:pPr>
        <w:ind w:firstLine="708"/>
        <w:jc w:val="both"/>
        <w:rPr>
          <w:rFonts w:eastAsia="Calibri"/>
        </w:rPr>
      </w:pPr>
      <w:r w:rsidRPr="00514D7C">
        <w:rPr>
          <w:rFonts w:eastAsia="Calibri"/>
        </w:rPr>
        <w:t>3.</w:t>
      </w:r>
      <w:r w:rsidR="00291D09">
        <w:rPr>
          <w:rFonts w:eastAsia="Calibri"/>
        </w:rPr>
        <w:t xml:space="preserve"> </w:t>
      </w:r>
      <w:proofErr w:type="gramStart"/>
      <w:r w:rsidRPr="00514D7C">
        <w:rPr>
          <w:rFonts w:eastAsia="Calibri"/>
        </w:rPr>
        <w:t xml:space="preserve">Снизить долю </w:t>
      </w:r>
      <w:r w:rsidR="00291D09">
        <w:rPr>
          <w:rFonts w:eastAsia="Calibri"/>
        </w:rPr>
        <w:t>обучающихся в</w:t>
      </w:r>
      <w:r w:rsidRPr="00514D7C">
        <w:rPr>
          <w:rFonts w:eastAsia="Calibri"/>
        </w:rPr>
        <w:t xml:space="preserve"> муниципальных общеобразовательных  организаци</w:t>
      </w:r>
      <w:r w:rsidR="00291D09">
        <w:rPr>
          <w:rFonts w:eastAsia="Calibri"/>
        </w:rPr>
        <w:t xml:space="preserve">ях, занимающихся во вторую (третью) смену </w:t>
      </w:r>
      <w:r w:rsidRPr="00514D7C">
        <w:rPr>
          <w:rFonts w:eastAsia="Calibri"/>
        </w:rPr>
        <w:t>до 1</w:t>
      </w:r>
      <w:r w:rsidR="00291D09">
        <w:rPr>
          <w:rFonts w:eastAsia="Calibri"/>
        </w:rPr>
        <w:t>0</w:t>
      </w:r>
      <w:r w:rsidRPr="00514D7C">
        <w:rPr>
          <w:rFonts w:eastAsia="Calibri"/>
        </w:rPr>
        <w:t xml:space="preserve"> %</w:t>
      </w:r>
      <w:r w:rsidR="00291D09">
        <w:rPr>
          <w:rFonts w:eastAsia="Calibri"/>
        </w:rPr>
        <w:t xml:space="preserve"> </w:t>
      </w:r>
      <w:r w:rsidR="00310A69">
        <w:rPr>
          <w:rFonts w:eastAsia="Calibri"/>
        </w:rPr>
        <w:t>до</w:t>
      </w:r>
      <w:r w:rsidR="00291D09">
        <w:rPr>
          <w:rFonts w:eastAsia="Calibri"/>
        </w:rPr>
        <w:t xml:space="preserve"> 2025 год</w:t>
      </w:r>
      <w:r w:rsidR="00310A69">
        <w:rPr>
          <w:rFonts w:eastAsia="Calibri"/>
        </w:rPr>
        <w:t>а</w:t>
      </w:r>
      <w:r w:rsidR="00291D09">
        <w:rPr>
          <w:rFonts w:eastAsia="Calibri"/>
        </w:rPr>
        <w:t>;</w:t>
      </w:r>
      <w:proofErr w:type="gramEnd"/>
    </w:p>
    <w:p w:rsidR="00866207" w:rsidRDefault="00866207" w:rsidP="00866207">
      <w:pPr>
        <w:ind w:right="-710" w:firstLine="708"/>
        <w:rPr>
          <w:rFonts w:eastAsia="Calibri"/>
        </w:rPr>
      </w:pPr>
      <w:r w:rsidRPr="00514D7C">
        <w:rPr>
          <w:rFonts w:eastAsia="Calibri"/>
        </w:rPr>
        <w:t xml:space="preserve">4. Увеличить  долю </w:t>
      </w:r>
      <w:r w:rsidR="00291D09">
        <w:rPr>
          <w:rFonts w:eastAsia="Calibri"/>
        </w:rPr>
        <w:t>детей в возрасте от 5 до 18 лет, охваченных дополнительным образован</w:t>
      </w:r>
      <w:r w:rsidR="00291D09">
        <w:rPr>
          <w:rFonts w:eastAsia="Calibri"/>
        </w:rPr>
        <w:t>и</w:t>
      </w:r>
      <w:r w:rsidR="00291D09">
        <w:rPr>
          <w:rFonts w:eastAsia="Calibri"/>
        </w:rPr>
        <w:t>ем</w:t>
      </w:r>
      <w:r w:rsidR="00310A69">
        <w:rPr>
          <w:rFonts w:eastAsia="Calibri"/>
        </w:rPr>
        <w:t xml:space="preserve"> </w:t>
      </w:r>
      <w:r w:rsidRPr="00514D7C">
        <w:rPr>
          <w:rFonts w:eastAsia="Calibri"/>
        </w:rPr>
        <w:t xml:space="preserve"> до </w:t>
      </w:r>
      <w:r w:rsidR="00291D09">
        <w:rPr>
          <w:rFonts w:eastAsia="Calibri"/>
        </w:rPr>
        <w:t>8</w:t>
      </w:r>
      <w:r w:rsidRPr="00514D7C">
        <w:rPr>
          <w:rFonts w:eastAsia="Calibri"/>
        </w:rPr>
        <w:t>0%</w:t>
      </w:r>
      <w:r w:rsidR="00310A69">
        <w:rPr>
          <w:rFonts w:eastAsia="Calibri"/>
        </w:rPr>
        <w:t xml:space="preserve"> до 2025 года</w:t>
      </w:r>
      <w:r w:rsidR="00291D09">
        <w:rPr>
          <w:rFonts w:eastAsia="Calibri"/>
        </w:rPr>
        <w:t>;</w:t>
      </w:r>
    </w:p>
    <w:p w:rsidR="00866207" w:rsidRPr="009C172B" w:rsidRDefault="00866207" w:rsidP="00866207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Pr="009C172B">
        <w:rPr>
          <w:rFonts w:eastAsia="Calibri"/>
        </w:rPr>
        <w:t xml:space="preserve">5. </w:t>
      </w:r>
      <w:r w:rsidR="006A7861">
        <w:rPr>
          <w:rFonts w:eastAsia="Calibri"/>
        </w:rPr>
        <w:t>Сохранить</w:t>
      </w:r>
      <w:r w:rsidRPr="009C172B">
        <w:rPr>
          <w:rFonts w:eastAsia="Calibri"/>
        </w:rPr>
        <w:t xml:space="preserve"> долю 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100,0%</w:t>
      </w:r>
      <w:r w:rsidR="00310A69">
        <w:rPr>
          <w:rFonts w:eastAsia="Calibri"/>
        </w:rPr>
        <w:t xml:space="preserve"> до 2025 года</w:t>
      </w:r>
      <w:r w:rsidRPr="009C172B">
        <w:rPr>
          <w:rFonts w:eastAsia="Calibri"/>
        </w:rPr>
        <w:t>;</w:t>
      </w:r>
    </w:p>
    <w:p w:rsidR="00866207" w:rsidRDefault="00B56E1A" w:rsidP="008F07AB">
      <w:pPr>
        <w:tabs>
          <w:tab w:val="left" w:pos="1500"/>
        </w:tabs>
        <w:jc w:val="both"/>
      </w:pPr>
      <w:r w:rsidRPr="00310A69">
        <w:t xml:space="preserve">          </w:t>
      </w:r>
      <w:r w:rsidR="00310A69">
        <w:t xml:space="preserve">  6</w:t>
      </w:r>
      <w:r w:rsidRPr="00310A69">
        <w:t xml:space="preserve">. </w:t>
      </w:r>
      <w:r w:rsidR="009E260A" w:rsidRPr="00BD2CAA">
        <w:t>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</w:t>
      </w:r>
      <w:r w:rsidR="009E260A" w:rsidRPr="00BD2CAA">
        <w:t>у</w:t>
      </w:r>
      <w:r w:rsidR="009E260A" w:rsidRPr="00BD2CAA">
        <w:t xml:space="preserve">ниципальных образовательных организаций до 0% </w:t>
      </w:r>
      <w:r w:rsidR="00027376">
        <w:t>к концу</w:t>
      </w:r>
      <w:r w:rsidR="009E260A" w:rsidRPr="00BD2CAA">
        <w:t xml:space="preserve"> 2025 года.</w:t>
      </w: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F02098" w:rsidRPr="003E501C" w:rsidRDefault="00F02098" w:rsidP="00FF361A">
      <w:pPr>
        <w:ind w:right="-710"/>
        <w:rPr>
          <w:spacing w:val="-10"/>
        </w:rPr>
        <w:sectPr w:rsidR="00F02098" w:rsidRPr="003E501C" w:rsidSect="00BC69C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75542" w:rsidRPr="00CE69E7" w:rsidRDefault="00175542" w:rsidP="0017554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</w:rPr>
      </w:pPr>
      <w:r w:rsidRPr="00CE69E7">
        <w:rPr>
          <w:spacing w:val="-10"/>
        </w:rPr>
        <w:lastRenderedPageBreak/>
        <w:t>Приложение 1</w:t>
      </w:r>
    </w:p>
    <w:p w:rsidR="00175542" w:rsidRPr="00CE69E7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CE69E7">
        <w:rPr>
          <w:spacing w:val="-10"/>
        </w:rPr>
        <w:t>к  муниципальной программе муниципального образования  "Тайшетский район"</w:t>
      </w:r>
    </w:p>
    <w:p w:rsidR="00175542" w:rsidRPr="00CE69E7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CE69E7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CE69E7">
        <w:rPr>
          <w:spacing w:val="-10"/>
        </w:rPr>
        <w:t>-202</w:t>
      </w:r>
      <w:r>
        <w:rPr>
          <w:spacing w:val="-10"/>
        </w:rPr>
        <w:t>5</w:t>
      </w:r>
      <w:r w:rsidRPr="00CE69E7">
        <w:rPr>
          <w:spacing w:val="-10"/>
        </w:rPr>
        <w:t xml:space="preserve"> годы</w:t>
      </w:r>
    </w:p>
    <w:p w:rsidR="00175542" w:rsidRPr="00863051" w:rsidRDefault="00175542" w:rsidP="00175542">
      <w:pPr>
        <w:shd w:val="clear" w:color="auto" w:fill="FFFFFF" w:themeFill="background1"/>
        <w:jc w:val="right"/>
        <w:rPr>
          <w:color w:val="FF0000"/>
        </w:rPr>
      </w:pPr>
      <w:r w:rsidRPr="00863051">
        <w:rPr>
          <w:color w:val="FF0000"/>
        </w:rPr>
        <w:t xml:space="preserve"> </w:t>
      </w:r>
    </w:p>
    <w:p w:rsidR="00175542" w:rsidRPr="008B0A7E" w:rsidRDefault="00175542" w:rsidP="00175542">
      <w:pPr>
        <w:shd w:val="clear" w:color="auto" w:fill="FFFFFF" w:themeFill="background1"/>
        <w:jc w:val="center"/>
        <w:rPr>
          <w:b/>
          <w:bCs/>
        </w:rPr>
      </w:pPr>
      <w:r w:rsidRPr="008B0A7E">
        <w:rPr>
          <w:b/>
          <w:bCs/>
        </w:rPr>
        <w:t>СВЕДЕНИЯ О СОСТАВЕ И ЗНАЧЕНИЯХ ЦЕЛЕВЫХ ПОКАЗАТЕЛЕЙ ПРОГРАММЫ</w:t>
      </w:r>
    </w:p>
    <w:p w:rsidR="00175542" w:rsidRPr="00487A12" w:rsidRDefault="00175542" w:rsidP="00175542">
      <w:pPr>
        <w:shd w:val="clear" w:color="auto" w:fill="FFFFFF" w:themeFill="background1"/>
        <w:jc w:val="center"/>
        <w:rPr>
          <w:b/>
          <w:spacing w:val="-10"/>
        </w:rPr>
      </w:pPr>
      <w:r w:rsidRPr="008B0A7E">
        <w:rPr>
          <w:b/>
          <w:spacing w:val="-10"/>
        </w:rPr>
        <w:t>"РАЗВИТИЕ ОБРАЗОВАНИЯ" НА 20</w:t>
      </w:r>
      <w:r>
        <w:rPr>
          <w:b/>
          <w:spacing w:val="-10"/>
        </w:rPr>
        <w:t>20</w:t>
      </w:r>
      <w:r w:rsidRPr="008B0A7E">
        <w:rPr>
          <w:b/>
          <w:spacing w:val="-10"/>
        </w:rPr>
        <w:t xml:space="preserve"> - 202</w:t>
      </w:r>
      <w:r>
        <w:rPr>
          <w:b/>
          <w:spacing w:val="-10"/>
        </w:rPr>
        <w:t>5</w:t>
      </w:r>
      <w:r w:rsidRPr="008B0A7E">
        <w:rPr>
          <w:b/>
          <w:spacing w:val="-10"/>
        </w:rPr>
        <w:t xml:space="preserve"> ГОДЫ</w:t>
      </w:r>
    </w:p>
    <w:p w:rsidR="00A54117" w:rsidRPr="00CE69E7" w:rsidRDefault="00175542" w:rsidP="0017554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spacing w:val="-10"/>
        </w:rPr>
      </w:pPr>
      <w:r w:rsidRPr="006D770B">
        <w:rPr>
          <w:i/>
          <w:color w:val="FF0000"/>
          <w:sz w:val="20"/>
          <w:szCs w:val="20"/>
        </w:rPr>
        <w:t xml:space="preserve"> </w:t>
      </w:r>
    </w:p>
    <w:tbl>
      <w:tblPr>
        <w:tblW w:w="15454" w:type="dxa"/>
        <w:tblInd w:w="-176" w:type="dxa"/>
        <w:tblLayout w:type="fixed"/>
        <w:tblLook w:val="00A0"/>
      </w:tblPr>
      <w:tblGrid>
        <w:gridCol w:w="710"/>
        <w:gridCol w:w="6237"/>
        <w:gridCol w:w="709"/>
        <w:gridCol w:w="850"/>
        <w:gridCol w:w="851"/>
        <w:gridCol w:w="1263"/>
        <w:gridCol w:w="992"/>
        <w:gridCol w:w="850"/>
        <w:gridCol w:w="13"/>
        <w:gridCol w:w="980"/>
        <w:gridCol w:w="992"/>
        <w:gridCol w:w="1007"/>
      </w:tblGrid>
      <w:tr w:rsidR="00175542" w:rsidRPr="00CE69E7" w:rsidTr="00D82BE0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</w:p>
          <w:p w:rsidR="00175542" w:rsidRPr="007E3BE8" w:rsidRDefault="00175542" w:rsidP="001B6351">
            <w:pPr>
              <w:jc w:val="center"/>
            </w:pPr>
            <w:r w:rsidRPr="007E3BE8"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 xml:space="preserve">Наименование </w:t>
            </w:r>
          </w:p>
          <w:p w:rsidR="00175542" w:rsidRPr="00191D85" w:rsidRDefault="00175542" w:rsidP="001B6351">
            <w:pPr>
              <w:jc w:val="center"/>
            </w:pPr>
            <w:r w:rsidRPr="00191D85"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542" w:rsidRPr="00191D85" w:rsidRDefault="00175542" w:rsidP="001B6351">
            <w:pPr>
              <w:jc w:val="center"/>
            </w:pP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ind w:left="-237" w:firstLine="237"/>
              <w:jc w:val="center"/>
            </w:pPr>
            <w:r w:rsidRPr="00191D85">
              <w:t>Значения целевых показателей (по  годам)</w:t>
            </w:r>
          </w:p>
        </w:tc>
      </w:tr>
      <w:tr w:rsidR="00175542" w:rsidRPr="00CE69E7" w:rsidTr="00D82BE0">
        <w:trPr>
          <w:trHeight w:val="74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/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CE69E7" w:rsidRDefault="00175542" w:rsidP="00DC7A3D">
            <w:pPr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2025</w:t>
            </w:r>
          </w:p>
        </w:tc>
      </w:tr>
      <w:tr w:rsidR="00175542" w:rsidRPr="00CE69E7" w:rsidTr="00D82BE0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  <w:r w:rsidRPr="007E3BE8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191D85" w:rsidRDefault="00175542" w:rsidP="001B6351">
            <w:pPr>
              <w:jc w:val="center"/>
            </w:pPr>
            <w:r w:rsidRPr="00191D85"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7E3BE8" w:rsidRDefault="00175542" w:rsidP="001B6351">
            <w:pPr>
              <w:jc w:val="center"/>
            </w:pPr>
            <w:r w:rsidRPr="007E3BE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</w:pPr>
            <w:r w:rsidRPr="00CE69E7"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42" w:rsidRPr="0059342B" w:rsidRDefault="00175542" w:rsidP="00DC7A3D">
            <w:pPr>
              <w:jc w:val="center"/>
            </w:pPr>
            <w:r w:rsidRPr="0059342B">
              <w:t>11</w:t>
            </w:r>
          </w:p>
        </w:tc>
      </w:tr>
      <w:tr w:rsidR="00E70DDD" w:rsidRPr="00CE69E7" w:rsidTr="00E70DD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7E3BE8" w:rsidRDefault="00E70DDD" w:rsidP="001B6351">
            <w:pPr>
              <w:jc w:val="center"/>
            </w:pPr>
            <w:r w:rsidRPr="007E3BE8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5C2055">
            <w:pPr>
              <w:jc w:val="both"/>
            </w:pPr>
            <w:r>
              <w:t>Доля детей в возрасте от 1 до 6</w:t>
            </w:r>
            <w:r w:rsidRPr="00514D7C">
              <w:t xml:space="preserve"> лет, </w:t>
            </w:r>
            <w:r>
              <w:t xml:space="preserve"> стоящих на регистр</w:t>
            </w:r>
            <w:r>
              <w:t>а</w:t>
            </w:r>
            <w:r>
              <w:t>ционном учете для определения в муниципальные дошк</w:t>
            </w:r>
            <w:r>
              <w:t>о</w:t>
            </w:r>
            <w:r>
              <w:t xml:space="preserve">льные  образовательные организации, </w:t>
            </w:r>
            <w:r w:rsidRPr="00514D7C">
              <w:t xml:space="preserve"> в общей численн</w:t>
            </w:r>
            <w:r w:rsidRPr="00514D7C">
              <w:t>о</w:t>
            </w:r>
            <w:r w:rsidRPr="00514D7C">
              <w:t xml:space="preserve">сти детей в возрасте </w:t>
            </w:r>
            <w:r>
              <w:t xml:space="preserve"> от 1 года  до 6 </w:t>
            </w:r>
            <w:r w:rsidRPr="00514D7C">
              <w:t>лет</w:t>
            </w:r>
            <w:r w:rsidR="0054042C"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Pr="007859E4" w:rsidRDefault="00E70DDD" w:rsidP="001B6351">
            <w:pPr>
              <w:jc w:val="center"/>
            </w:pPr>
            <w: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17</w:t>
            </w:r>
            <w:r w:rsidRPr="00514D7C">
              <w:t>,6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514D7C" w:rsidRDefault="00E70DDD" w:rsidP="001B6351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Default="00E70DDD" w:rsidP="00E70DDD">
            <w:pPr>
              <w:jc w:val="center"/>
            </w:pPr>
            <w:r w:rsidRPr="00003892">
              <w:t>17,3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DD" w:rsidRDefault="00E70DDD" w:rsidP="00E70DDD">
            <w:pPr>
              <w:jc w:val="center"/>
            </w:pPr>
            <w:r w:rsidRPr="00003892">
              <w:t>17,3</w:t>
            </w:r>
          </w:p>
        </w:tc>
      </w:tr>
      <w:tr w:rsidR="0054042C" w:rsidRPr="00CE69E7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 w:rsidRPr="00514D7C">
              <w:t>Удельный   вес  численности населения в возрасте от 7  до 18 лет, охваченного  общим образованием, в общей чи</w:t>
            </w:r>
            <w:r w:rsidRPr="00514D7C">
              <w:t>с</w:t>
            </w:r>
            <w:r w:rsidRPr="00514D7C">
              <w:t>ленности населения в возрасте от 7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4042C" w:rsidRDefault="0054042C" w:rsidP="00E67E26">
            <w:pPr>
              <w:jc w:val="center"/>
            </w:pPr>
            <w:r w:rsidRPr="0054042C">
              <w:t>95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96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97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98</w:t>
            </w:r>
            <w:r w:rsidR="0060284A">
              <w:t>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98</w:t>
            </w:r>
            <w:r w:rsidR="0060284A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99.8</w:t>
            </w:r>
          </w:p>
        </w:tc>
      </w:tr>
      <w:tr w:rsidR="0054042C" w:rsidRPr="00CE69E7" w:rsidTr="004545AB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54042C">
            <w:pPr>
              <w:jc w:val="both"/>
            </w:pPr>
            <w:proofErr w:type="gramStart"/>
            <w:r w:rsidRPr="00A75B50">
              <w:t>Доля обучающихся в муниципальных общеобразовател</w:t>
            </w:r>
            <w:r w:rsidRPr="00A75B50">
              <w:t>ь</w:t>
            </w:r>
            <w:r w:rsidRPr="00A75B50">
              <w:t>ных организациях, занимающихся во вторую</w:t>
            </w:r>
            <w:r>
              <w:t xml:space="preserve"> (третью)</w:t>
            </w:r>
            <w:r w:rsidRPr="00A75B50">
              <w:t xml:space="preserve"> смену</w:t>
            </w:r>
            <w:r>
              <w:t xml:space="preserve">;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54042C" w:rsidP="00E67E26">
            <w:pPr>
              <w:jc w:val="center"/>
            </w:pPr>
            <w:r w:rsidRPr="0060284A"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15,5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12,0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A75B50" w:rsidRDefault="0054042C" w:rsidP="00E67E26">
            <w:pPr>
              <w:jc w:val="center"/>
            </w:pPr>
            <w:r w:rsidRPr="00A75B50">
              <w:t>10,0</w:t>
            </w:r>
          </w:p>
        </w:tc>
      </w:tr>
      <w:tr w:rsidR="0054042C" w:rsidRPr="00CE69E7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7E3BE8" w:rsidRDefault="0054042C" w:rsidP="001B6351">
            <w:pPr>
              <w:jc w:val="center"/>
            </w:pPr>
            <w:r w:rsidRPr="007E3BE8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>
              <w:t>Доля детей в возрасте  от 5 до 18 лет, охваченных допо</w:t>
            </w:r>
            <w:r>
              <w:t>л</w:t>
            </w:r>
            <w:r>
              <w:t>нительным образованием;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60284A" w:rsidP="00E67E26">
            <w:pPr>
              <w:jc w:val="center"/>
            </w:pPr>
            <w:r w:rsidRPr="0060284A"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8B5943" w:rsidRDefault="0054042C" w:rsidP="00E67E26">
            <w:pPr>
              <w:jc w:val="center"/>
            </w:pPr>
            <w:r w:rsidRPr="008B5943">
              <w:t>80</w:t>
            </w:r>
          </w:p>
        </w:tc>
      </w:tr>
      <w:tr w:rsidR="0060284A" w:rsidRPr="00CE69E7" w:rsidTr="0060284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5C2055" w:rsidRDefault="0060284A" w:rsidP="005C2055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</w:t>
            </w:r>
            <w:r w:rsidRPr="009C172B">
              <w:rPr>
                <w:rFonts w:eastAsia="Calibri"/>
              </w:rPr>
              <w:t xml:space="preserve">  муниципальных образовательных учреждений, с</w:t>
            </w:r>
            <w:r w:rsidRPr="009C172B">
              <w:rPr>
                <w:rFonts w:eastAsia="Calibri"/>
              </w:rPr>
              <w:t>о</w:t>
            </w:r>
            <w:r w:rsidRPr="009C172B">
              <w:rPr>
                <w:rFonts w:eastAsia="Calibri"/>
              </w:rPr>
              <w:t>ответствующих современным требованиям обучения, в общем количестве муниципальных образовательных у</w:t>
            </w:r>
            <w:r w:rsidRPr="009C172B">
              <w:rPr>
                <w:rFonts w:eastAsia="Calibri"/>
              </w:rPr>
              <w:t>ч</w:t>
            </w:r>
            <w:r>
              <w:rPr>
                <w:rFonts w:eastAsia="Calibri"/>
              </w:rPr>
              <w:t>реждений</w:t>
            </w:r>
            <w:r w:rsidRPr="009C172B">
              <w:rPr>
                <w:rFonts w:eastAsia="Calibri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70DDD" w:rsidRDefault="0060284A" w:rsidP="001B6351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Default="0060284A" w:rsidP="0060284A">
            <w:pPr>
              <w:jc w:val="center"/>
            </w:pPr>
            <w:r w:rsidRPr="0043660E">
              <w:t>100,0</w:t>
            </w:r>
          </w:p>
        </w:tc>
      </w:tr>
      <w:tr w:rsidR="006D2593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70DDD" w:rsidRDefault="006D2593" w:rsidP="002E51D4">
            <w:pPr>
              <w:jc w:val="center"/>
            </w:pPr>
            <w:r w:rsidRPr="00E70DDD">
              <w:t>1.</w:t>
            </w: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E3FE4" w:rsidRDefault="001F53A5" w:rsidP="00E67E26">
            <w:pPr>
              <w:shd w:val="clear" w:color="auto" w:fill="FFFFFF" w:themeFill="background1"/>
              <w:jc w:val="both"/>
              <w:rPr>
                <w:color w:val="000000"/>
                <w:highlight w:val="yellow"/>
              </w:rPr>
            </w:pPr>
            <w:r w:rsidRPr="005E3FE4">
              <w:t>Доля</w:t>
            </w:r>
            <w:r w:rsidR="006D2593" w:rsidRPr="005E3FE4">
              <w:t xml:space="preserve"> муниципальных образовательных организаций, зд</w:t>
            </w:r>
            <w:r w:rsidR="006D2593" w:rsidRPr="005E3FE4">
              <w:t>а</w:t>
            </w:r>
            <w:r w:rsidR="006D2593" w:rsidRPr="005E3FE4">
              <w:t>ния которых находятся в аварийном состоянии или тр</w:t>
            </w:r>
            <w:r w:rsidR="006D2593" w:rsidRPr="005E3FE4">
              <w:t>е</w:t>
            </w:r>
            <w:r w:rsidR="006D2593" w:rsidRPr="005E3FE4">
              <w:t>буют капитального ремонта, в общем числе муниципал</w:t>
            </w:r>
            <w:r w:rsidR="006D2593" w:rsidRPr="005E3FE4">
              <w:t>ь</w:t>
            </w:r>
            <w:r w:rsidR="006D2593" w:rsidRPr="005E3FE4">
              <w:t>ных образовательных</w:t>
            </w:r>
            <w:r w:rsidR="00C04B2B" w:rsidRPr="005E3FE4">
              <w:t xml:space="preserve"> организаций</w:t>
            </w:r>
            <w:r w:rsidRPr="005E3FE4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6D2593" w:rsidP="00E67E26">
            <w:pPr>
              <w:jc w:val="center"/>
            </w:pPr>
            <w:r w:rsidRPr="00576ADE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576ADE" w:rsidRDefault="00DC4DA4" w:rsidP="00E67E26">
            <w:pPr>
              <w:shd w:val="clear" w:color="auto" w:fill="FFFFFF" w:themeFill="background1"/>
              <w:jc w:val="center"/>
            </w:pPr>
            <w:r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DC4DA4" w:rsidP="000427B5">
            <w:pPr>
              <w:shd w:val="clear" w:color="auto" w:fill="FFFFFF" w:themeFill="background1"/>
              <w:jc w:val="center"/>
            </w:pPr>
            <w:r>
              <w:t>18,40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6,13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3,30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1,89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576ADE" w:rsidRDefault="009E089A" w:rsidP="000427B5">
            <w:pPr>
              <w:shd w:val="clear" w:color="auto" w:fill="FFFFFF" w:themeFill="background1"/>
              <w:jc w:val="center"/>
            </w:pPr>
            <w:r>
              <w:t>0,47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93" w:rsidRPr="00576ADE" w:rsidRDefault="00576ADE" w:rsidP="009E089A">
            <w:pPr>
              <w:shd w:val="clear" w:color="auto" w:fill="FFFFFF" w:themeFill="background1"/>
              <w:jc w:val="center"/>
            </w:pPr>
            <w:r w:rsidRPr="00576ADE">
              <w:t>0</w:t>
            </w:r>
            <w:r w:rsidR="009E089A">
              <w:t>,00</w:t>
            </w:r>
          </w:p>
        </w:tc>
      </w:tr>
      <w:tr w:rsidR="00D82BE0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Default="00D82BE0" w:rsidP="00DC7A3D">
            <w:pPr>
              <w:jc w:val="center"/>
            </w:pPr>
            <w:r>
              <w:t>2</w:t>
            </w:r>
          </w:p>
        </w:tc>
        <w:tc>
          <w:tcPr>
            <w:tcW w:w="147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Pr="0059342B" w:rsidRDefault="00175542" w:rsidP="00DC7A3D">
            <w:pPr>
              <w:jc w:val="center"/>
            </w:pPr>
            <w:r w:rsidRPr="00514D7C">
              <w:rPr>
                <w:b/>
              </w:rPr>
              <w:t>Подпрограмма 1: "Развитие дошкольного, общего и дополнительного образования</w:t>
            </w:r>
            <w:r w:rsidRPr="00514D7C">
              <w:rPr>
                <w:b/>
                <w:spacing w:val="-10"/>
              </w:rPr>
              <w:t>" на 2020 - 2025 годы</w:t>
            </w:r>
          </w:p>
        </w:tc>
      </w:tr>
      <w:tr w:rsidR="0054042C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CE69E7" w:rsidRDefault="0054042C" w:rsidP="00DC7A3D">
            <w:pPr>
              <w:jc w:val="center"/>
            </w:pPr>
            <w: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5C2055">
            <w:pPr>
              <w:jc w:val="both"/>
            </w:pPr>
            <w:r w:rsidRPr="00514D7C">
              <w:t>Доля детей в возрасте 1,5-7 лет, получающих дошкол</w:t>
            </w:r>
            <w:r w:rsidRPr="00514D7C">
              <w:t>ь</w:t>
            </w:r>
            <w:r w:rsidRPr="00514D7C">
              <w:t>ную образовательную услугу и (или) услугу по их соде</w:t>
            </w:r>
            <w:r w:rsidRPr="00514D7C">
              <w:t>р</w:t>
            </w:r>
            <w:r w:rsidRPr="00514D7C">
              <w:t xml:space="preserve">жанию в муниципальных образовательных учреждениях в </w:t>
            </w:r>
            <w:r w:rsidRPr="00514D7C">
              <w:lastRenderedPageBreak/>
              <w:t>общей численности детей в возрасте 1,5-7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CE69E7" w:rsidRDefault="0054042C" w:rsidP="00DC7A3D">
            <w:pPr>
              <w:jc w:val="center"/>
            </w:pPr>
            <w:r w:rsidRPr="00CE69E7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60284A" w:rsidRDefault="0054042C" w:rsidP="00E67E26">
            <w:pPr>
              <w:jc w:val="center"/>
            </w:pPr>
            <w:r w:rsidRPr="0060284A"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514D7C" w:rsidRDefault="0054042C" w:rsidP="00E67E26">
            <w:pPr>
              <w:jc w:val="center"/>
            </w:pPr>
            <w:r w:rsidRPr="00514D7C">
              <w:t>54,0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8B5943" w:rsidRDefault="0054042C" w:rsidP="00E67E26">
            <w:pPr>
              <w:jc w:val="center"/>
            </w:pPr>
            <w:r w:rsidRPr="008B5943">
              <w:t>56,0</w:t>
            </w:r>
          </w:p>
        </w:tc>
      </w:tr>
      <w:tr w:rsidR="0060284A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lastRenderedPageBreak/>
              <w:t>2</w:t>
            </w:r>
            <w: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4A" w:rsidRPr="00514D7C" w:rsidRDefault="0060284A" w:rsidP="005C2055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>ских   работников дошкольного образования в Иркутской области дифференцировано  для  муниципального обр</w:t>
            </w:r>
            <w:r w:rsidRPr="00514D7C">
              <w:t>а</w:t>
            </w:r>
            <w:r w:rsidRPr="00514D7C">
              <w:t xml:space="preserve">зования "Тайшетский район" </w:t>
            </w:r>
          </w:p>
          <w:p w:rsidR="0060284A" w:rsidRPr="00514D7C" w:rsidRDefault="0060284A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CE69E7" w:rsidRDefault="0060284A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70DDD" w:rsidRDefault="0060284A" w:rsidP="002107A1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Default="0060284A" w:rsidP="002107A1">
            <w:pPr>
              <w:jc w:val="center"/>
            </w:pPr>
            <w:r w:rsidRPr="0043660E">
              <w:t>100,0</w:t>
            </w:r>
          </w:p>
        </w:tc>
      </w:tr>
      <w:tr w:rsidR="00A0068C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DC7A3D">
            <w:pPr>
              <w:jc w:val="center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514D7C" w:rsidRDefault="00A0068C" w:rsidP="00A0068C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 xml:space="preserve">ских   работников </w:t>
            </w:r>
            <w:r>
              <w:t>общего</w:t>
            </w:r>
            <w:r w:rsidRPr="00514D7C">
              <w:t xml:space="preserve"> образования</w:t>
            </w:r>
            <w:r>
              <w:t xml:space="preserve"> </w:t>
            </w:r>
            <w:r w:rsidRPr="00514D7C">
              <w:t>в Иркутской о</w:t>
            </w:r>
            <w:r w:rsidRPr="00514D7C">
              <w:t>б</w:t>
            </w:r>
            <w:r w:rsidRPr="00514D7C">
              <w:t>ласти дифференцировано  для  муниципального образов</w:t>
            </w:r>
            <w:r w:rsidRPr="00514D7C">
              <w:t>а</w:t>
            </w:r>
            <w:r w:rsidRPr="00514D7C">
              <w:t xml:space="preserve">ния "Тайшетский район" </w:t>
            </w:r>
          </w:p>
          <w:p w:rsidR="00A0068C" w:rsidRPr="00514D7C" w:rsidRDefault="00A0068C" w:rsidP="00A0068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A0068C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70DDD" w:rsidRDefault="00A0068C" w:rsidP="00A0068C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</w:tr>
      <w:tr w:rsidR="00A0068C" w:rsidRPr="006976CD" w:rsidTr="00D82BE0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DC7A3D">
            <w:pPr>
              <w:jc w:val="center"/>
            </w:pPr>
            <w: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514D7C" w:rsidRDefault="00A0068C" w:rsidP="00A0068C">
            <w:pPr>
              <w:jc w:val="both"/>
            </w:pPr>
            <w:r w:rsidRPr="00514D7C">
              <w:t>Соотношение   средней   заработной платы  педагогич</w:t>
            </w:r>
            <w:r w:rsidRPr="00514D7C">
              <w:t>е</w:t>
            </w:r>
            <w:r w:rsidRPr="00514D7C">
              <w:t xml:space="preserve">ских   работников </w:t>
            </w:r>
            <w:r>
              <w:t xml:space="preserve">дополнительного </w:t>
            </w:r>
            <w:r w:rsidRPr="00514D7C">
              <w:t>образования в Ирку</w:t>
            </w:r>
            <w:r w:rsidRPr="00514D7C">
              <w:t>т</w:t>
            </w:r>
            <w:r w:rsidRPr="00514D7C">
              <w:t xml:space="preserve">ской области дифференцировано  для  муниципального образования "Тайшетский район" </w:t>
            </w:r>
          </w:p>
          <w:p w:rsidR="00A0068C" w:rsidRPr="00514D7C" w:rsidRDefault="00A0068C" w:rsidP="00A0068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CE69E7" w:rsidRDefault="00A0068C" w:rsidP="00A0068C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70DDD" w:rsidRDefault="00A0068C" w:rsidP="00A0068C">
            <w:pPr>
              <w:jc w:val="center"/>
            </w:pPr>
            <w:r w:rsidRPr="00E70DDD">
              <w:t>100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Default="00A0068C" w:rsidP="00A0068C">
            <w:pPr>
              <w:jc w:val="center"/>
            </w:pPr>
            <w:r w:rsidRPr="0043660E">
              <w:t>100,0</w:t>
            </w:r>
          </w:p>
        </w:tc>
      </w:tr>
      <w:tr w:rsidR="005C2055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 xml:space="preserve">Количество  трудоустроенных подростков  в возрасте от 14 до 18 лет </w:t>
            </w:r>
          </w:p>
          <w:p w:rsidR="005C2055" w:rsidRPr="00514D7C" w:rsidRDefault="005C2055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3F496B" w:rsidP="005C2055">
            <w:pPr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550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550</w:t>
            </w:r>
          </w:p>
        </w:tc>
      </w:tr>
      <w:tr w:rsidR="005C2055" w:rsidRPr="006976CD" w:rsidTr="001B6351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выпускников муниципальных общеобразовательных  организаций, не получивших аттестат о среднем общем образовании</w:t>
            </w:r>
          </w:p>
          <w:p w:rsidR="005C2055" w:rsidRPr="00514D7C" w:rsidRDefault="005C2055" w:rsidP="005C20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9342B" w:rsidRDefault="005C2055" w:rsidP="005C2055">
            <w:pPr>
              <w:jc w:val="center"/>
            </w:pPr>
            <w:r w:rsidRPr="0059342B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60284A" w:rsidP="005C2055">
            <w:pPr>
              <w:jc w:val="center"/>
            </w:pPr>
            <w:r w:rsidRPr="0060284A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1.1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1.1</w:t>
            </w:r>
          </w:p>
        </w:tc>
      </w:tr>
      <w:tr w:rsidR="005C2055" w:rsidRPr="006976CD" w:rsidTr="00D82BE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 w:rsidRPr="00CE69E7">
              <w:t>2.</w:t>
            </w:r>
            <w:r w:rsidR="00A0068C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образовательных организаций, прошедших незав</w:t>
            </w:r>
            <w:r w:rsidRPr="00514D7C">
              <w:t>и</w:t>
            </w:r>
            <w:r w:rsidRPr="00514D7C">
              <w:t>симую оценку качества  условий образовательной де</w:t>
            </w:r>
            <w:r w:rsidRPr="00514D7C">
              <w:t>я</w:t>
            </w:r>
            <w:r w:rsidRPr="00514D7C"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B4265" w:rsidRDefault="005C2055" w:rsidP="005C205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5B4265">
              <w:rPr>
                <w:sz w:val="23"/>
                <w:szCs w:val="23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80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82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85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90</w:t>
            </w:r>
            <w:r w:rsidR="0060284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95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8B5943" w:rsidRDefault="005C2055" w:rsidP="005C2055">
            <w:pPr>
              <w:jc w:val="center"/>
            </w:pPr>
            <w:r w:rsidRPr="008B5943">
              <w:t>100</w:t>
            </w:r>
            <w:r w:rsidR="0060284A">
              <w:t>,0</w:t>
            </w:r>
          </w:p>
        </w:tc>
      </w:tr>
      <w:tr w:rsidR="005C2055" w:rsidRPr="006976CD" w:rsidTr="00D82BE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DC7A3D">
            <w:pPr>
              <w:jc w:val="center"/>
            </w:pPr>
            <w:r>
              <w:t>2.</w:t>
            </w:r>
            <w:r w:rsidR="00A0068C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both"/>
            </w:pPr>
            <w:r w:rsidRPr="00514D7C">
              <w:t>Доля  дошкольных образовательных организаций, соо</w:t>
            </w:r>
            <w:r w:rsidRPr="00514D7C">
              <w:t>т</w:t>
            </w:r>
            <w:r w:rsidRPr="00514D7C">
              <w:t>ветствующих современным требованиям обучения и во</w:t>
            </w:r>
            <w:r w:rsidRPr="00514D7C">
              <w:t>с</w:t>
            </w:r>
            <w:r w:rsidRPr="00514D7C">
              <w:t>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CE69E7" w:rsidRDefault="005C2055" w:rsidP="005C2055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60284A" w:rsidRDefault="005C2055" w:rsidP="005C2055">
            <w:pPr>
              <w:jc w:val="center"/>
            </w:pPr>
            <w:r w:rsidRPr="0060284A">
              <w:t>80</w:t>
            </w:r>
            <w:r w:rsidR="006028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85</w:t>
            </w:r>
            <w:r w:rsidR="0060284A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95</w:t>
            </w:r>
            <w:r w:rsidR="0060284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514D7C" w:rsidRDefault="005C2055" w:rsidP="005C2055">
            <w:pPr>
              <w:jc w:val="center"/>
            </w:pPr>
            <w:r w:rsidRPr="00514D7C">
              <w:t>100</w:t>
            </w:r>
            <w:r w:rsidR="0060284A">
              <w:t>,0</w:t>
            </w:r>
          </w:p>
        </w:tc>
      </w:tr>
      <w:tr w:rsidR="00ED14C7" w:rsidRPr="00CE69E7" w:rsidTr="001B6351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C806F5" w:rsidP="001B6351">
            <w:pPr>
              <w:jc w:val="center"/>
            </w:pPr>
            <w:r>
              <w:t>2.</w:t>
            </w:r>
            <w:r w:rsidR="00A0068C"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164570">
            <w:pPr>
              <w:jc w:val="both"/>
            </w:pPr>
            <w:r w:rsidRPr="00514D7C">
              <w:t>Удельный вес детей образовательных организаций, нах</w:t>
            </w:r>
            <w:r w:rsidRPr="00514D7C">
              <w:t>о</w:t>
            </w:r>
            <w:r w:rsidRPr="00514D7C">
              <w:t xml:space="preserve">дящихся под диспансерным наблюдением у фтизиатра по  </w:t>
            </w:r>
            <w:r w:rsidRPr="00514D7C">
              <w:rPr>
                <w:lang w:val="en-US"/>
              </w:rPr>
              <w:lastRenderedPageBreak/>
              <w:t>IV</w:t>
            </w:r>
            <w:r w:rsidRPr="00514D7C">
              <w:t xml:space="preserve">  и </w:t>
            </w:r>
            <w:r w:rsidRPr="00514D7C">
              <w:rPr>
                <w:lang w:val="en-US"/>
              </w:rPr>
              <w:t>VI</w:t>
            </w:r>
            <w:r w:rsidRPr="00514D7C">
              <w:t xml:space="preserve"> группам, от общего количества детей  в образов</w:t>
            </w:r>
            <w:r w:rsidRPr="00514D7C">
              <w:t>а</w:t>
            </w:r>
            <w:r w:rsidRPr="00514D7C"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CE69E7" w:rsidRDefault="001F53A5" w:rsidP="00164570">
            <w:pPr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60284A" w:rsidRDefault="0060284A" w:rsidP="00E67E26">
            <w:pPr>
              <w:jc w:val="center"/>
            </w:pPr>
            <w:r w:rsidRPr="0060284A">
              <w:t>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2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1</w:t>
            </w:r>
            <w:r w:rsidR="0060284A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C7" w:rsidRPr="00514D7C" w:rsidRDefault="00ED14C7" w:rsidP="00E67E26">
            <w:pPr>
              <w:jc w:val="center"/>
            </w:pPr>
            <w:r w:rsidRPr="00514D7C">
              <w:t>0,5</w:t>
            </w:r>
          </w:p>
        </w:tc>
      </w:tr>
      <w:tr w:rsidR="00A9726B" w:rsidRPr="00CE69E7" w:rsidTr="001B6351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A9726B" w:rsidRDefault="00A9726B" w:rsidP="00A9726B">
            <w:pPr>
              <w:jc w:val="center"/>
            </w:pPr>
            <w:r w:rsidRPr="00A9726B">
              <w:lastRenderedPageBreak/>
              <w:t>3</w:t>
            </w:r>
          </w:p>
        </w:tc>
        <w:tc>
          <w:tcPr>
            <w:tcW w:w="147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6A7861" w:rsidRDefault="00A9726B" w:rsidP="00DC7A3D">
            <w:pPr>
              <w:jc w:val="center"/>
            </w:pPr>
            <w:r w:rsidRPr="006A7861">
              <w:rPr>
                <w:b/>
              </w:rPr>
              <w:t>Подпрограмма 2: "</w:t>
            </w:r>
            <w:r w:rsidRPr="006A7861">
              <w:rPr>
                <w:rFonts w:eastAsia="Calibri"/>
                <w:b/>
              </w:rPr>
              <w:t>Развитие системы выявления и подд</w:t>
            </w:r>
            <w:r w:rsidR="00850F01" w:rsidRPr="006A7861">
              <w:rPr>
                <w:rFonts w:eastAsia="Calibri"/>
                <w:b/>
              </w:rPr>
              <w:t xml:space="preserve">ержки способностей и талантов </w:t>
            </w:r>
            <w:proofErr w:type="gramStart"/>
            <w:r w:rsidR="00850F01" w:rsidRPr="006A7861">
              <w:rPr>
                <w:rFonts w:eastAsia="Calibri"/>
                <w:b/>
              </w:rPr>
              <w:t>у</w:t>
            </w:r>
            <w:proofErr w:type="gramEnd"/>
            <w:r w:rsidRPr="006A7861">
              <w:rPr>
                <w:rFonts w:eastAsia="Calibri"/>
                <w:b/>
              </w:rPr>
              <w:t xml:space="preserve"> обучающихся</w:t>
            </w:r>
            <w:r w:rsidRPr="006A7861">
              <w:rPr>
                <w:b/>
                <w:spacing w:val="-10"/>
              </w:rPr>
              <w:t>" на 2020 - 2025 годы</w:t>
            </w:r>
          </w:p>
        </w:tc>
      </w:tr>
      <w:tr w:rsidR="00850F01" w:rsidRPr="00CE69E7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845AEC">
            <w:pPr>
              <w:jc w:val="both"/>
            </w:pPr>
            <w:r w:rsidRPr="006A7861">
              <w:t xml:space="preserve">Количество созданных Центров для  развития </w:t>
            </w:r>
            <w:r w:rsidR="00845AEC" w:rsidRPr="006A7861">
              <w:t>детского инженерного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6A7861" w:rsidP="001B6351">
            <w:pPr>
              <w:jc w:val="center"/>
            </w:pPr>
            <w:r>
              <w:t>ш</w:t>
            </w:r>
            <w:r w:rsidR="00850F01" w:rsidRPr="006A7861">
              <w:t>т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6A7861" w:rsidRDefault="00845AEC" w:rsidP="001B6351">
            <w:pPr>
              <w:jc w:val="center"/>
            </w:pPr>
            <w:r w:rsidRPr="006A7861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6A7861" w:rsidRDefault="00850F01" w:rsidP="001B6351">
            <w:pPr>
              <w:jc w:val="center"/>
            </w:pPr>
            <w:r w:rsidRPr="006A7861">
              <w:t>0</w:t>
            </w:r>
          </w:p>
        </w:tc>
      </w:tr>
      <w:tr w:rsidR="00850F01" w:rsidRPr="006976CD" w:rsidTr="001B6351">
        <w:trPr>
          <w:trHeight w:val="12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845AEC">
            <w:pPr>
              <w:jc w:val="center"/>
            </w:pPr>
            <w:r w:rsidRPr="00514D7C">
              <w:t>3.</w:t>
            </w:r>
            <w:r w:rsidR="00845AEC"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ind w:left="26"/>
              <w:jc w:val="both"/>
            </w:pPr>
            <w:r w:rsidRPr="00514D7C">
              <w:t>Доля обучающихся образовательных организаций, пр</w:t>
            </w:r>
            <w:r w:rsidRPr="00514D7C">
              <w:t>и</w:t>
            </w:r>
            <w:r w:rsidRPr="00514D7C">
              <w:t>нимающих участие в мероприятиях различного уровня, направленных на воспитание гармонично развитой и с</w:t>
            </w:r>
            <w:r w:rsidRPr="00514D7C">
              <w:t>о</w:t>
            </w:r>
            <w:r w:rsidRPr="00514D7C">
              <w:t>циально ответственной личности, раскрытие талантов и способностей, конкурсных, олимпиадных и иных, вовл</w:t>
            </w:r>
            <w:r w:rsidRPr="00514D7C">
              <w:t>е</w:t>
            </w:r>
            <w:r w:rsidRPr="00514D7C">
              <w:t>ченных в деятельность детских и молодежных общес</w:t>
            </w:r>
            <w:r w:rsidRPr="00514D7C">
              <w:t>т</w:t>
            </w:r>
            <w:r w:rsidRPr="00514D7C">
              <w:t xml:space="preserve">венных объединений  </w:t>
            </w:r>
          </w:p>
          <w:p w:rsidR="00850F01" w:rsidRPr="00514D7C" w:rsidRDefault="00850F01" w:rsidP="001B6351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32,8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35</w:t>
            </w:r>
            <w:r w:rsidR="0060284A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40</w:t>
            </w:r>
            <w:r w:rsidR="0060284A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45</w:t>
            </w:r>
            <w:r w:rsidR="0060284A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50</w:t>
            </w:r>
            <w:r w:rsidR="0060284A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55</w:t>
            </w:r>
            <w:r w:rsidR="0060284A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60</w:t>
            </w:r>
            <w:r w:rsidR="0060284A">
              <w:t>,0</w:t>
            </w:r>
          </w:p>
        </w:tc>
      </w:tr>
      <w:tr w:rsidR="00175542" w:rsidRPr="006976CD" w:rsidTr="005E1EA4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845AEC">
            <w:pPr>
              <w:jc w:val="center"/>
            </w:pPr>
            <w:r>
              <w:t>3.</w:t>
            </w:r>
            <w:r w:rsidR="00845AEC"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CE69E7" w:rsidRDefault="00850F01" w:rsidP="00356475">
            <w:pPr>
              <w:jc w:val="both"/>
              <w:rPr>
                <w:i/>
              </w:rPr>
            </w:pPr>
            <w:r w:rsidRPr="00514D7C">
              <w:t>Доля  общеобразовательных организаций, принимающих участие в от</w:t>
            </w:r>
            <w:r w:rsidR="00356475">
              <w:t xml:space="preserve">крытых уроках </w:t>
            </w:r>
            <w:r w:rsidR="00356475" w:rsidRPr="00ED14C7">
              <w:t>"</w:t>
            </w:r>
            <w:proofErr w:type="spellStart"/>
            <w:r w:rsidRPr="00514D7C">
              <w:t>Проектория</w:t>
            </w:r>
            <w:proofErr w:type="spellEnd"/>
            <w:r w:rsidR="00356475" w:rsidRPr="00ED14C7">
              <w:t>"</w:t>
            </w:r>
            <w:r w:rsidR="00356475">
              <w:t xml:space="preserve"> (</w:t>
            </w:r>
            <w:r w:rsidR="00356475" w:rsidRPr="00ED14C7">
              <w:t>"</w:t>
            </w:r>
            <w:r w:rsidRPr="00514D7C">
              <w:t>Уроки н</w:t>
            </w:r>
            <w:r w:rsidRPr="00514D7C">
              <w:t>а</w:t>
            </w:r>
            <w:r w:rsidRPr="00514D7C">
              <w:t>стоящего</w:t>
            </w:r>
            <w:r w:rsidR="00356475" w:rsidRPr="00ED14C7">
              <w:t>"</w:t>
            </w:r>
            <w:r w:rsidRPr="00514D7C">
              <w:t xml:space="preserve">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CE69E7" w:rsidRDefault="00175542" w:rsidP="00DC7A3D">
            <w:pPr>
              <w:jc w:val="center"/>
            </w:pPr>
          </w:p>
          <w:p w:rsidR="00175542" w:rsidRPr="00CE69E7" w:rsidRDefault="00175542" w:rsidP="00DC7A3D">
            <w:pPr>
              <w:jc w:val="center"/>
            </w:pPr>
            <w:r w:rsidRPr="00CE69E7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60284A" w:rsidRDefault="00850F01" w:rsidP="00DC7A3D">
            <w:pPr>
              <w:jc w:val="center"/>
            </w:pPr>
            <w:r w:rsidRPr="0060284A">
              <w:t>10</w:t>
            </w:r>
            <w:r w:rsidR="00175542" w:rsidRPr="0060284A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DC7A3D">
            <w:pPr>
              <w:jc w:val="center"/>
            </w:pPr>
            <w:r>
              <w:t>10</w:t>
            </w:r>
            <w:r w:rsidR="00175542" w:rsidRPr="00CE69E7"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850F01" w:rsidP="00DC7A3D">
            <w:pPr>
              <w:jc w:val="center"/>
            </w:pPr>
            <w:r>
              <w:t>10</w:t>
            </w:r>
            <w:r w:rsidR="00175542" w:rsidRPr="00CE69E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r w:rsidRPr="00CE69E7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r w:rsidRPr="0059342B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59342B" w:rsidRDefault="00175542" w:rsidP="00DC7A3D">
            <w:pPr>
              <w:jc w:val="center"/>
            </w:pPr>
            <w:r w:rsidRPr="0059342B">
              <w:t>100,0</w:t>
            </w:r>
          </w:p>
        </w:tc>
      </w:tr>
      <w:tr w:rsidR="006A7861" w:rsidRPr="006976CD" w:rsidTr="00BD743C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Default="006A7861" w:rsidP="00845AEC">
            <w:pPr>
              <w:jc w:val="center"/>
            </w:pPr>
            <w:r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both"/>
            </w:pPr>
            <w:proofErr w:type="gramStart"/>
            <w:r w:rsidRPr="008252FA">
              <w:t>Доля обучающихся в образовательных организациях, п</w:t>
            </w:r>
            <w:r w:rsidRPr="008252FA">
              <w:t>о</w:t>
            </w:r>
            <w:r w:rsidRPr="008252FA">
              <w:t>лучивших признание на муниципальном, региональном,  федеральном уровне, от общего количества участвова</w:t>
            </w:r>
            <w:r w:rsidRPr="008252FA">
              <w:t>в</w:t>
            </w:r>
            <w:r w:rsidRPr="008252FA">
              <w:t>ших в муниципальных, региональных, общероссийских и международных мероприятиях</w:t>
            </w:r>
            <w: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11</w:t>
            </w:r>
            <w: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12</w:t>
            </w:r>
            <w: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13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14</w:t>
            </w:r>
            <w: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61" w:rsidRPr="008252FA" w:rsidRDefault="006A7861" w:rsidP="00BD743C">
            <w:pPr>
              <w:jc w:val="center"/>
            </w:pPr>
            <w:r w:rsidRPr="008252FA">
              <w:t>15</w:t>
            </w:r>
            <w:r>
              <w:t>,0</w:t>
            </w:r>
          </w:p>
        </w:tc>
      </w:tr>
      <w:tr w:rsidR="00175542" w:rsidRPr="006976CD" w:rsidTr="00D82BE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  <w:rPr>
                <w:b/>
              </w:rPr>
            </w:pPr>
            <w:r w:rsidRPr="00CE69E7">
              <w:rPr>
                <w:b/>
              </w:rPr>
              <w:t>4</w:t>
            </w:r>
          </w:p>
        </w:tc>
        <w:tc>
          <w:tcPr>
            <w:tcW w:w="147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59342B" w:rsidRDefault="00175542" w:rsidP="002D1AF3">
            <w:pPr>
              <w:jc w:val="center"/>
              <w:rPr>
                <w:b/>
              </w:rPr>
            </w:pPr>
            <w:r w:rsidRPr="0059342B">
              <w:rPr>
                <w:b/>
              </w:rPr>
              <w:t xml:space="preserve">Подпрограмма 3: </w:t>
            </w:r>
            <w:r w:rsidR="00850F01" w:rsidRPr="00514D7C">
              <w:rPr>
                <w:b/>
              </w:rPr>
              <w:t>"Обеспечение реализации муниципальной пр</w:t>
            </w:r>
            <w:r w:rsidR="002D1AF3">
              <w:rPr>
                <w:b/>
              </w:rPr>
              <w:t xml:space="preserve">ограммы "Развитие образования" </w:t>
            </w:r>
            <w:r w:rsidR="00850F01" w:rsidRPr="00514D7C">
              <w:rPr>
                <w:b/>
              </w:rPr>
              <w:t>на 2020 - 2025 годы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356475">
            <w:pPr>
              <w:jc w:val="both"/>
            </w:pPr>
            <w:r w:rsidRPr="00514D7C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="00356475">
              <w:t>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850F01" w:rsidRPr="006976CD" w:rsidTr="001B635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both"/>
            </w:pPr>
            <w:r w:rsidRPr="00514D7C">
              <w:t>Ведение бухгалтерского и налогового учета, финансово-хозяйственной и экономической деятельности образов</w:t>
            </w:r>
            <w:r w:rsidRPr="00514D7C">
              <w:t>а</w:t>
            </w:r>
            <w:r w:rsidRPr="00514D7C">
              <w:t>тельных организаций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  <w:p w:rsidR="00850F01" w:rsidRPr="00514D7C" w:rsidRDefault="00850F01" w:rsidP="001B63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514D7C" w:rsidRDefault="00850F01" w:rsidP="001B6351">
            <w:pPr>
              <w:jc w:val="center"/>
            </w:pPr>
          </w:p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01" w:rsidRPr="00514D7C" w:rsidRDefault="00850F01" w:rsidP="001B6351"/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356475">
            <w:pPr>
              <w:jc w:val="both"/>
            </w:pPr>
            <w:r w:rsidRPr="00514D7C">
              <w:t>Организационно – методическое сопровождение деятел</w:t>
            </w:r>
            <w:r w:rsidRPr="00514D7C">
              <w:t>ь</w:t>
            </w:r>
            <w:r w:rsidR="00356475">
              <w:t>ности образовательных организаций</w:t>
            </w:r>
            <w:r w:rsidRPr="00514D7C">
              <w:t xml:space="preserve">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850F01" w:rsidP="001B6351">
            <w:pPr>
              <w:jc w:val="center"/>
            </w:pPr>
            <w:r w:rsidRPr="00AD177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514D7C" w:rsidRDefault="00850F01" w:rsidP="001B6351">
            <w:pPr>
              <w:jc w:val="center"/>
            </w:pPr>
            <w:r w:rsidRPr="00514D7C">
              <w:t>100,0</w:t>
            </w:r>
          </w:p>
        </w:tc>
      </w:tr>
      <w:tr w:rsidR="00175542" w:rsidRPr="006976CD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CE69E7" w:rsidRDefault="00175542" w:rsidP="00DC7A3D">
            <w:pPr>
              <w:jc w:val="center"/>
              <w:rPr>
                <w:b/>
              </w:rPr>
            </w:pPr>
            <w:r w:rsidRPr="00CE69E7">
              <w:rPr>
                <w:b/>
              </w:rPr>
              <w:lastRenderedPageBreak/>
              <w:t>5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0A089C" w:rsidRDefault="00850F01" w:rsidP="004464E8">
            <w:pPr>
              <w:jc w:val="center"/>
              <w:rPr>
                <w:b/>
                <w:highlight w:val="green"/>
              </w:rPr>
            </w:pPr>
            <w:r w:rsidRPr="00514D7C">
              <w:rPr>
                <w:b/>
              </w:rPr>
              <w:t xml:space="preserve">Подпрограмма 4: "Развитие и укрепление материально-технической базы образовательных </w:t>
            </w:r>
            <w:r w:rsidR="00F535DF">
              <w:rPr>
                <w:b/>
              </w:rPr>
              <w:t>организаций</w:t>
            </w:r>
            <w:r w:rsidRPr="00514D7C">
              <w:rPr>
                <w:b/>
                <w:spacing w:val="-10"/>
              </w:rPr>
              <w:t>" на 2020 - 2025 годы</w:t>
            </w:r>
          </w:p>
        </w:tc>
      </w:tr>
      <w:tr w:rsidR="00850F01" w:rsidRPr="006976CD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74084A" w:rsidRDefault="00850F01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74084A">
              <w:t>Количество отремонтированных/капитально отремонт</w:t>
            </w:r>
            <w:r w:rsidRPr="0074084A">
              <w:t>и</w:t>
            </w:r>
            <w:r w:rsidRPr="0074084A">
              <w:t>рованных объектов образовательных, общеобразовател</w:t>
            </w:r>
            <w:r w:rsidRPr="0074084A">
              <w:t>ь</w:t>
            </w:r>
            <w:r w:rsidRPr="0074084A">
              <w:t xml:space="preserve">ных </w:t>
            </w:r>
            <w:r w:rsidR="00F535DF">
              <w:t>организаций</w:t>
            </w:r>
            <w:r w:rsidRPr="0074084A">
              <w:t xml:space="preserve">  на территори</w:t>
            </w:r>
            <w:r w:rsidR="00F535DF">
              <w:t xml:space="preserve">и Тайшетского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AD1771" w:rsidRDefault="00A90801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A908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C2446E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27EDF" w:rsidRDefault="005776FB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F27EDF" w:rsidRDefault="00C2446E" w:rsidP="001B635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F27EDF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</w:tr>
      <w:tr w:rsidR="00850F01" w:rsidRPr="006976CD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BC34F9">
              <w:t>Количества построенных зданий, введенных в эксплуат</w:t>
            </w:r>
            <w:r w:rsidRPr="00BC34F9">
              <w:t>а</w:t>
            </w:r>
            <w:r w:rsidRPr="00BC34F9">
              <w:t>цию,  для реализации образовательных программ общего образования в режиме одной смены на территории Та</w:t>
            </w:r>
            <w:r w:rsidRPr="00BC34F9">
              <w:t>й</w:t>
            </w:r>
            <w:r w:rsidRPr="00BC34F9">
              <w:t>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50F01" w:rsidP="001B6351">
            <w:pPr>
              <w:jc w:val="center"/>
            </w:pPr>
            <w:r w:rsidRPr="00BC34F9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</w:pPr>
            <w:r w:rsidRPr="00BC34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center"/>
            </w:pPr>
            <w:r w:rsidRPr="00BC34F9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CE3FE5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45AEC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C2446E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BC34F9" w:rsidRDefault="00C2446E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BC34F9" w:rsidRDefault="00850F01" w:rsidP="001B63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C34F9">
              <w:rPr>
                <w:color w:val="000000"/>
              </w:rPr>
              <w:t>0</w:t>
            </w:r>
          </w:p>
        </w:tc>
      </w:tr>
      <w:tr w:rsidR="00BC34F9" w:rsidRPr="006976CD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224150" w:rsidRDefault="00BC34F9" w:rsidP="00BD743C">
            <w:pPr>
              <w:shd w:val="clear" w:color="auto" w:fill="FFFFFF" w:themeFill="background1"/>
              <w:jc w:val="both"/>
            </w:pPr>
            <w:r>
              <w:t>Количества построенных зданий для реализации образ</w:t>
            </w:r>
            <w:r>
              <w:t>о</w:t>
            </w:r>
            <w:r>
              <w:t>вательных программ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F27EDF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4F9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06549" w:rsidRDefault="00306549" w:rsidP="00EA78CE">
      <w:pPr>
        <w:tabs>
          <w:tab w:val="left" w:pos="4820"/>
        </w:tabs>
        <w:ind w:firstLine="709"/>
        <w:jc w:val="right"/>
        <w:rPr>
          <w:spacing w:val="-10"/>
        </w:rPr>
      </w:pPr>
    </w:p>
    <w:p w:rsidR="00846BF3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846BF3" w:rsidRDefault="00846BF3" w:rsidP="00EA78CE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2E51D4" w:rsidRDefault="002E51D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EA2C5C" w:rsidRDefault="00EA2C5C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BC34F9" w:rsidRDefault="00BC34F9" w:rsidP="0088506A">
      <w:pPr>
        <w:tabs>
          <w:tab w:val="left" w:pos="4820"/>
        </w:tabs>
        <w:rPr>
          <w:spacing w:val="-10"/>
        </w:rPr>
      </w:pPr>
    </w:p>
    <w:p w:rsidR="00A54117" w:rsidRPr="007E3679" w:rsidRDefault="00A54117" w:rsidP="00850F01">
      <w:pPr>
        <w:tabs>
          <w:tab w:val="left" w:pos="4820"/>
        </w:tabs>
        <w:ind w:firstLine="709"/>
        <w:jc w:val="right"/>
        <w:rPr>
          <w:spacing w:val="-10"/>
        </w:rPr>
      </w:pPr>
      <w:r w:rsidRPr="007E3679">
        <w:rPr>
          <w:spacing w:val="-10"/>
        </w:rPr>
        <w:t>Приложение 2</w:t>
      </w:r>
    </w:p>
    <w:p w:rsidR="00A54117" w:rsidRPr="007E3679" w:rsidRDefault="00A54117" w:rsidP="00850F01">
      <w:pPr>
        <w:ind w:firstLine="709"/>
        <w:jc w:val="right"/>
        <w:rPr>
          <w:spacing w:val="-10"/>
        </w:rPr>
      </w:pPr>
      <w:r w:rsidRPr="007E3679">
        <w:rPr>
          <w:spacing w:val="-10"/>
        </w:rPr>
        <w:t>к  муниципальной программе муниципального образования  "Тайшетский район"</w:t>
      </w:r>
    </w:p>
    <w:p w:rsidR="00A54117" w:rsidRPr="004B2D35" w:rsidRDefault="00A54117" w:rsidP="00850F01">
      <w:pPr>
        <w:ind w:firstLine="709"/>
        <w:jc w:val="right"/>
        <w:rPr>
          <w:spacing w:val="-10"/>
        </w:rPr>
      </w:pPr>
      <w:r w:rsidRPr="007E3679">
        <w:rPr>
          <w:spacing w:val="-10"/>
        </w:rPr>
        <w:t>" Развитие образования"  на 20</w:t>
      </w:r>
      <w:r w:rsidR="00850F01">
        <w:rPr>
          <w:spacing w:val="-10"/>
        </w:rPr>
        <w:t>20</w:t>
      </w:r>
      <w:r w:rsidRPr="007E3679">
        <w:rPr>
          <w:spacing w:val="-10"/>
        </w:rPr>
        <w:t xml:space="preserve"> - 202</w:t>
      </w:r>
      <w:r w:rsidR="00850F01">
        <w:rPr>
          <w:spacing w:val="-10"/>
        </w:rPr>
        <w:t>5</w:t>
      </w:r>
      <w:r w:rsidRPr="007E3679">
        <w:rPr>
          <w:spacing w:val="-10"/>
        </w:rPr>
        <w:t xml:space="preserve"> годы</w:t>
      </w:r>
    </w:p>
    <w:p w:rsidR="00A54117" w:rsidRPr="004B2D35" w:rsidRDefault="00A54117" w:rsidP="00850F01">
      <w:pPr>
        <w:ind w:firstLine="709"/>
        <w:jc w:val="center"/>
        <w:rPr>
          <w:b/>
          <w:bCs/>
        </w:rPr>
      </w:pPr>
    </w:p>
    <w:p w:rsidR="00A54117" w:rsidRPr="004B2D35" w:rsidRDefault="00A54117" w:rsidP="00850F01">
      <w:pPr>
        <w:ind w:left="-426"/>
        <w:jc w:val="center"/>
        <w:rPr>
          <w:b/>
          <w:bCs/>
        </w:rPr>
      </w:pPr>
      <w:r w:rsidRPr="004B2D35">
        <w:rPr>
          <w:b/>
          <w:bCs/>
        </w:rPr>
        <w:t>РЕСУРСНОЕ  ОБЕСПЕЧЕНИЕ РЕАЛИЗАЦИИ МУНИЦИПАЛЬНОЙ ПРОГРАММЫ</w:t>
      </w:r>
    </w:p>
    <w:p w:rsidR="00A54117" w:rsidRPr="00A01925" w:rsidRDefault="00A54117" w:rsidP="00850F01">
      <w:pPr>
        <w:jc w:val="center"/>
        <w:rPr>
          <w:b/>
          <w:spacing w:val="-10"/>
        </w:rPr>
      </w:pPr>
      <w:r w:rsidRPr="004B2D35">
        <w:rPr>
          <w:b/>
          <w:spacing w:val="-10"/>
        </w:rPr>
        <w:t xml:space="preserve">"РАЗВИТИЕ ОБРАЗОВАНИЯ" </w:t>
      </w:r>
      <w:r w:rsidRPr="00A01925">
        <w:rPr>
          <w:b/>
          <w:spacing w:val="-10"/>
        </w:rPr>
        <w:t>НА 20</w:t>
      </w:r>
      <w:r w:rsidR="00850F01">
        <w:rPr>
          <w:b/>
          <w:spacing w:val="-10"/>
        </w:rPr>
        <w:t>20</w:t>
      </w:r>
      <w:r w:rsidRPr="00A01925">
        <w:rPr>
          <w:b/>
          <w:spacing w:val="-10"/>
        </w:rPr>
        <w:t xml:space="preserve"> - 202</w:t>
      </w:r>
      <w:r w:rsidR="00850F01">
        <w:rPr>
          <w:b/>
          <w:spacing w:val="-10"/>
        </w:rPr>
        <w:t>5</w:t>
      </w:r>
      <w:r w:rsidRPr="00A01925">
        <w:rPr>
          <w:b/>
          <w:spacing w:val="-10"/>
        </w:rPr>
        <w:t xml:space="preserve"> ГОДЫ</w:t>
      </w:r>
    </w:p>
    <w:p w:rsidR="00020A3D" w:rsidRDefault="00020A3D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1560"/>
      </w:tblGrid>
      <w:tr w:rsidR="00F1057A" w:rsidRPr="005D0376" w:rsidTr="00F1057A">
        <w:trPr>
          <w:trHeight w:val="315"/>
        </w:trPr>
        <w:tc>
          <w:tcPr>
            <w:tcW w:w="567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 xml:space="preserve">Источник </w:t>
            </w:r>
          </w:p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финансирования</w:t>
            </w:r>
          </w:p>
        </w:tc>
        <w:tc>
          <w:tcPr>
            <w:tcW w:w="11057" w:type="dxa"/>
            <w:gridSpan w:val="7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F1057A" w:rsidRPr="005D0376" w:rsidTr="00F1057A">
        <w:trPr>
          <w:trHeight w:val="726"/>
        </w:trPr>
        <w:tc>
          <w:tcPr>
            <w:tcW w:w="567" w:type="dxa"/>
            <w:vMerge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1985" w:type="dxa"/>
            <w:vMerge/>
            <w:vAlign w:val="center"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2126" w:type="dxa"/>
            <w:vMerge/>
            <w:vAlign w:val="center"/>
          </w:tcPr>
          <w:p w:rsidR="00F1057A" w:rsidRPr="005D0376" w:rsidRDefault="00F1057A" w:rsidP="00F1057A">
            <w:pPr>
              <w:shd w:val="clear" w:color="auto" w:fill="FFFFFF" w:themeFill="background1"/>
            </w:pPr>
          </w:p>
        </w:tc>
        <w:tc>
          <w:tcPr>
            <w:tcW w:w="1560" w:type="dxa"/>
            <w:vMerge w:val="restart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за весь   п</w:t>
            </w:r>
            <w:r w:rsidRPr="005D0376">
              <w:t>е</w:t>
            </w:r>
            <w:r w:rsidRPr="005D0376">
              <w:t>риод  реал</w:t>
            </w:r>
            <w:r w:rsidRPr="005D0376">
              <w:t>и</w:t>
            </w:r>
            <w:r w:rsidRPr="005D0376">
              <w:t>зации мун</w:t>
            </w:r>
            <w:r w:rsidRPr="005D0376">
              <w:t>и</w:t>
            </w:r>
            <w:r w:rsidRPr="005D0376">
              <w:t>ципальной</w:t>
            </w:r>
          </w:p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 xml:space="preserve">  программы</w:t>
            </w:r>
          </w:p>
        </w:tc>
        <w:tc>
          <w:tcPr>
            <w:tcW w:w="9497" w:type="dxa"/>
            <w:gridSpan w:val="6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850F01" w:rsidRPr="005D0376" w:rsidTr="00F1057A">
        <w:trPr>
          <w:trHeight w:val="750"/>
        </w:trPr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2126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58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</w:tcPr>
          <w:p w:rsidR="00850F01" w:rsidRPr="005D0376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F1057A" w:rsidRPr="005D0376" w:rsidTr="00F1057A">
        <w:trPr>
          <w:trHeight w:val="281"/>
        </w:trPr>
        <w:tc>
          <w:tcPr>
            <w:tcW w:w="567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2126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558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701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59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559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560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F1057A" w:rsidRPr="005D0376" w:rsidTr="00F1057A">
        <w:trPr>
          <w:trHeight w:val="417"/>
        </w:trPr>
        <w:tc>
          <w:tcPr>
            <w:tcW w:w="567" w:type="dxa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</w:pPr>
            <w:r w:rsidRPr="005D0376">
              <w:t>1</w:t>
            </w:r>
          </w:p>
        </w:tc>
        <w:tc>
          <w:tcPr>
            <w:tcW w:w="15168" w:type="dxa"/>
            <w:gridSpan w:val="9"/>
          </w:tcPr>
          <w:p w:rsidR="00F1057A" w:rsidRPr="005D0376" w:rsidRDefault="00F1057A" w:rsidP="00F1057A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5D0376">
              <w:rPr>
                <w:b/>
                <w:spacing w:val="-10"/>
              </w:rPr>
              <w:t>муниципальная программа муниципального образования "Тайшетский район"</w:t>
            </w:r>
          </w:p>
          <w:p w:rsidR="00F1057A" w:rsidRPr="005D0376" w:rsidRDefault="00F1057A" w:rsidP="00850F01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5D0376">
              <w:rPr>
                <w:b/>
                <w:spacing w:val="-10"/>
              </w:rPr>
              <w:t>"Развитие образования" на 20</w:t>
            </w:r>
            <w:r w:rsidR="00850F01">
              <w:rPr>
                <w:b/>
                <w:spacing w:val="-10"/>
              </w:rPr>
              <w:t>20</w:t>
            </w:r>
            <w:r w:rsidRPr="005D0376">
              <w:rPr>
                <w:b/>
                <w:spacing w:val="-10"/>
              </w:rPr>
              <w:t xml:space="preserve"> – 202</w:t>
            </w:r>
            <w:r w:rsidR="00850F01">
              <w:rPr>
                <w:b/>
                <w:spacing w:val="-10"/>
              </w:rPr>
              <w:t>5</w:t>
            </w:r>
            <w:r w:rsidRPr="005D0376">
              <w:rPr>
                <w:b/>
                <w:spacing w:val="-10"/>
              </w:rPr>
              <w:t xml:space="preserve"> годы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 w:val="restart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50F01" w:rsidRPr="005D0376" w:rsidRDefault="00850F01" w:rsidP="00F1057A">
            <w:pPr>
              <w:jc w:val="center"/>
              <w:rPr>
                <w:bCs/>
              </w:rPr>
            </w:pPr>
          </w:p>
          <w:p w:rsidR="00850F01" w:rsidRPr="005D0376" w:rsidRDefault="00850F0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50F01" w:rsidRPr="00392AC8" w:rsidRDefault="008C5A00" w:rsidP="0019043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</w:t>
            </w:r>
            <w:r w:rsidR="00461ECF">
              <w:rPr>
                <w:b/>
                <w:bCs/>
              </w:rPr>
              <w:t> </w:t>
            </w:r>
            <w:r w:rsidR="00190439">
              <w:rPr>
                <w:b/>
                <w:bCs/>
              </w:rPr>
              <w:t>4</w:t>
            </w:r>
            <w:r w:rsidR="00461ECF">
              <w:rPr>
                <w:b/>
                <w:bCs/>
              </w:rPr>
              <w:t>27 380,58</w:t>
            </w:r>
          </w:p>
        </w:tc>
        <w:tc>
          <w:tcPr>
            <w:tcW w:w="1558" w:type="dxa"/>
            <w:vAlign w:val="center"/>
          </w:tcPr>
          <w:p w:rsidR="00850F01" w:rsidRPr="00E76960" w:rsidRDefault="00216689" w:rsidP="00461ECF">
            <w:pPr>
              <w:jc w:val="center"/>
              <w:rPr>
                <w:b/>
                <w:bCs/>
              </w:rPr>
            </w:pPr>
            <w:r w:rsidRPr="00E76960">
              <w:rPr>
                <w:b/>
                <w:bCs/>
              </w:rPr>
              <w:t>1</w:t>
            </w:r>
            <w:r w:rsidR="008C5A00">
              <w:rPr>
                <w:b/>
                <w:bCs/>
              </w:rPr>
              <w:t> 5</w:t>
            </w:r>
            <w:r w:rsidR="00461ECF">
              <w:rPr>
                <w:b/>
                <w:bCs/>
              </w:rPr>
              <w:t>29</w:t>
            </w:r>
            <w:r w:rsidR="008C5A00"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354</w:t>
            </w:r>
            <w:r w:rsidR="008C5A00">
              <w:rPr>
                <w:b/>
                <w:bCs/>
              </w:rPr>
              <w:t>,02</w:t>
            </w:r>
          </w:p>
        </w:tc>
        <w:tc>
          <w:tcPr>
            <w:tcW w:w="1701" w:type="dxa"/>
            <w:vAlign w:val="center"/>
          </w:tcPr>
          <w:p w:rsidR="00850F01" w:rsidRPr="00E779A8" w:rsidRDefault="008C5A00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411</w:t>
            </w:r>
            <w:r>
              <w:rPr>
                <w:b/>
                <w:bCs/>
              </w:rPr>
              <w:t>,80</w:t>
            </w:r>
          </w:p>
        </w:tc>
        <w:tc>
          <w:tcPr>
            <w:tcW w:w="1560" w:type="dxa"/>
            <w:vAlign w:val="center"/>
          </w:tcPr>
          <w:p w:rsidR="00850F01" w:rsidRPr="00E779A8" w:rsidRDefault="008C5A00" w:rsidP="000B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683</w:t>
            </w:r>
            <w:r>
              <w:rPr>
                <w:b/>
                <w:bCs/>
              </w:rPr>
              <w:t>,0</w:t>
            </w:r>
            <w:r w:rsidR="000B41A6"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0B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1 17</w:t>
            </w:r>
            <w:r w:rsidR="00461E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854</w:t>
            </w:r>
            <w:r>
              <w:rPr>
                <w:b/>
                <w:bCs/>
              </w:rPr>
              <w:t>,9</w:t>
            </w:r>
            <w:r w:rsidR="000B41A6">
              <w:rPr>
                <w:b/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850F01" w:rsidRPr="001E668A" w:rsidRDefault="00461ECF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1 182</w:t>
            </w:r>
            <w:r w:rsidR="008C5A00">
              <w:rPr>
                <w:b/>
                <w:bCs/>
              </w:rPr>
              <w:t> </w:t>
            </w:r>
            <w:r>
              <w:rPr>
                <w:b/>
                <w:bCs/>
              </w:rPr>
              <w:t>613</w:t>
            </w:r>
            <w:r w:rsidR="008C5A00">
              <w:rPr>
                <w:b/>
                <w:bCs/>
              </w:rPr>
              <w:t>,80</w:t>
            </w:r>
          </w:p>
        </w:tc>
        <w:tc>
          <w:tcPr>
            <w:tcW w:w="1560" w:type="dxa"/>
            <w:vAlign w:val="center"/>
          </w:tcPr>
          <w:p w:rsidR="00850F01" w:rsidRPr="00FE14D1" w:rsidRDefault="008C5A00" w:rsidP="00461E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</w:t>
            </w:r>
            <w:r w:rsidR="00461ECF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461ECF">
              <w:rPr>
                <w:b/>
                <w:bCs/>
              </w:rPr>
              <w:t>462</w:t>
            </w:r>
            <w:r>
              <w:rPr>
                <w:b/>
                <w:bCs/>
              </w:rPr>
              <w:t>,98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50F01" w:rsidRPr="00B622E2" w:rsidRDefault="00850F01" w:rsidP="001B6351">
            <w:pPr>
              <w:shd w:val="clear" w:color="auto" w:fill="FFFFFF" w:themeFill="background1"/>
              <w:jc w:val="center"/>
              <w:rPr>
                <w:b/>
              </w:rPr>
            </w:pPr>
            <w:r w:rsidRPr="00B622E2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</w:pPr>
            <w:r w:rsidRPr="00E76960">
              <w:t>0,00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shd w:val="clear" w:color="auto" w:fill="FFFFFF" w:themeFill="background1"/>
              <w:jc w:val="center"/>
            </w:pPr>
            <w:r w:rsidRPr="00FE14D1">
              <w:t>0,00</w:t>
            </w:r>
          </w:p>
        </w:tc>
      </w:tr>
      <w:tr w:rsidR="00850F01" w:rsidRPr="005D0376" w:rsidTr="00F1057A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50F01" w:rsidRPr="00B622E2" w:rsidRDefault="001B3726" w:rsidP="001B6351">
            <w:pPr>
              <w:jc w:val="center"/>
              <w:rPr>
                <w:b/>
                <w:bCs/>
              </w:rPr>
            </w:pPr>
            <w:r w:rsidRPr="00B622E2">
              <w:rPr>
                <w:b/>
                <w:bCs/>
              </w:rPr>
              <w:t>6 069 616,60</w:t>
            </w:r>
          </w:p>
        </w:tc>
        <w:tc>
          <w:tcPr>
            <w:tcW w:w="1558" w:type="dxa"/>
            <w:vAlign w:val="center"/>
          </w:tcPr>
          <w:p w:rsidR="00850F01" w:rsidRPr="00E76960" w:rsidRDefault="001B3726" w:rsidP="001B6351">
            <w:pPr>
              <w:jc w:val="center"/>
              <w:rPr>
                <w:bCs/>
              </w:rPr>
            </w:pPr>
            <w:r w:rsidRPr="00E76960">
              <w:rPr>
                <w:bCs/>
              </w:rPr>
              <w:t>1 278 988,60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jc w:val="center"/>
            </w:pPr>
            <w:r w:rsidRPr="00E779A8">
              <w:rPr>
                <w:bCs/>
              </w:rPr>
              <w:t>958 125,60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jc w:val="center"/>
            </w:pPr>
            <w:r w:rsidRPr="00E779A8">
              <w:rPr>
                <w:bCs/>
              </w:rPr>
              <w:t>958 125,60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jc w:val="center"/>
            </w:pPr>
            <w:r w:rsidRPr="001E668A">
              <w:rPr>
                <w:bCs/>
              </w:rPr>
              <w:t>958 125,60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jc w:val="center"/>
            </w:pPr>
            <w:r w:rsidRPr="001E668A">
              <w:rPr>
                <w:bCs/>
              </w:rPr>
              <w:t>958 125,60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jc w:val="center"/>
            </w:pPr>
            <w:r w:rsidRPr="00FE14D1">
              <w:rPr>
                <w:bCs/>
              </w:rPr>
              <w:t>958 125,60</w:t>
            </w:r>
          </w:p>
        </w:tc>
      </w:tr>
      <w:tr w:rsidR="00850F01" w:rsidRPr="005D0376" w:rsidTr="001B3726">
        <w:tblPrEx>
          <w:tblLook w:val="01E0"/>
        </w:tblPrEx>
        <w:trPr>
          <w:trHeight w:val="371"/>
        </w:trPr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50F01" w:rsidRPr="00E76960" w:rsidRDefault="005C514E" w:rsidP="00461ECF">
            <w:pPr>
              <w:jc w:val="center"/>
              <w:rPr>
                <w:b/>
                <w:bCs/>
              </w:rPr>
            </w:pPr>
            <w:r w:rsidRPr="00E76960">
              <w:rPr>
                <w:b/>
                <w:bCs/>
              </w:rPr>
              <w:t>1</w:t>
            </w:r>
            <w:r w:rsidR="00461ECF">
              <w:rPr>
                <w:b/>
                <w:bCs/>
              </w:rPr>
              <w:t> 357 763,98</w:t>
            </w:r>
          </w:p>
        </w:tc>
        <w:tc>
          <w:tcPr>
            <w:tcW w:w="1558" w:type="dxa"/>
            <w:vAlign w:val="center"/>
          </w:tcPr>
          <w:p w:rsidR="001B3726" w:rsidRPr="00E76960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61ECF">
              <w:rPr>
                <w:bCs/>
              </w:rPr>
              <w:t>0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365</w:t>
            </w:r>
            <w:r>
              <w:rPr>
                <w:bCs/>
              </w:rPr>
              <w:t>,42</w:t>
            </w:r>
          </w:p>
        </w:tc>
        <w:tc>
          <w:tcPr>
            <w:tcW w:w="1701" w:type="dxa"/>
            <w:vAlign w:val="center"/>
          </w:tcPr>
          <w:p w:rsidR="00850F01" w:rsidRPr="00E779A8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217 </w:t>
            </w:r>
            <w:r w:rsidR="00461ECF">
              <w:rPr>
                <w:bCs/>
              </w:rPr>
              <w:t>286</w:t>
            </w:r>
            <w:r>
              <w:rPr>
                <w:bCs/>
              </w:rPr>
              <w:t>,20</w:t>
            </w:r>
          </w:p>
        </w:tc>
        <w:tc>
          <w:tcPr>
            <w:tcW w:w="1560" w:type="dxa"/>
            <w:vAlign w:val="center"/>
          </w:tcPr>
          <w:p w:rsidR="00850F01" w:rsidRPr="00E779A8" w:rsidRDefault="008C5A00" w:rsidP="000B41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61ECF">
              <w:rPr>
                <w:bCs/>
              </w:rPr>
              <w:t>19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557</w:t>
            </w:r>
            <w:r>
              <w:rPr>
                <w:bCs/>
              </w:rPr>
              <w:t>,4</w:t>
            </w:r>
            <w:r w:rsidR="000B41A6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0B41A6">
            <w:pPr>
              <w:jc w:val="center"/>
            </w:pPr>
            <w:r>
              <w:t>22</w:t>
            </w:r>
            <w:r w:rsidR="00461ECF">
              <w:t>0 729</w:t>
            </w:r>
            <w:r>
              <w:t>,3</w:t>
            </w:r>
            <w:r w:rsidR="000B41A6">
              <w:t>7</w:t>
            </w:r>
          </w:p>
        </w:tc>
        <w:tc>
          <w:tcPr>
            <w:tcW w:w="1559" w:type="dxa"/>
            <w:vAlign w:val="center"/>
          </w:tcPr>
          <w:p w:rsidR="00850F01" w:rsidRPr="001E668A" w:rsidRDefault="008C5A00" w:rsidP="00461ECF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461ECF">
              <w:rPr>
                <w:bCs/>
              </w:rPr>
              <w:t>4</w:t>
            </w:r>
            <w:r>
              <w:rPr>
                <w:bCs/>
              </w:rPr>
              <w:t> </w:t>
            </w:r>
            <w:r w:rsidR="00461ECF">
              <w:rPr>
                <w:bCs/>
              </w:rPr>
              <w:t>488</w:t>
            </w:r>
            <w:r>
              <w:rPr>
                <w:bCs/>
              </w:rPr>
              <w:t>,20</w:t>
            </w:r>
          </w:p>
        </w:tc>
        <w:tc>
          <w:tcPr>
            <w:tcW w:w="1560" w:type="dxa"/>
            <w:vAlign w:val="center"/>
          </w:tcPr>
          <w:p w:rsidR="00850F01" w:rsidRPr="00FE14D1" w:rsidRDefault="008C5A00" w:rsidP="00C56D53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461ECF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C56D53">
              <w:rPr>
                <w:bCs/>
              </w:rPr>
              <w:t>3</w:t>
            </w:r>
            <w:r w:rsidR="00461ECF">
              <w:rPr>
                <w:bCs/>
              </w:rPr>
              <w:t>37</w:t>
            </w:r>
            <w:r>
              <w:rPr>
                <w:bCs/>
              </w:rPr>
              <w:t>,38</w:t>
            </w:r>
          </w:p>
        </w:tc>
      </w:tr>
      <w:tr w:rsidR="00850F01" w:rsidRPr="005D0376" w:rsidTr="00C9385E">
        <w:tblPrEx>
          <w:tblLook w:val="01E0"/>
        </w:tblPrEx>
        <w:tc>
          <w:tcPr>
            <w:tcW w:w="567" w:type="dxa"/>
            <w:vMerge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850F01" w:rsidRPr="005D0376" w:rsidRDefault="00850F0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50F01" w:rsidRPr="00302337" w:rsidRDefault="00850F0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  <w:rPr>
                <w:b/>
              </w:rPr>
            </w:pPr>
            <w:r w:rsidRPr="00E76960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850F01" w:rsidRPr="00E76960" w:rsidRDefault="00850F01" w:rsidP="001B6351">
            <w:pPr>
              <w:shd w:val="clear" w:color="auto" w:fill="FFFFFF" w:themeFill="background1"/>
              <w:jc w:val="center"/>
            </w:pPr>
            <w:r w:rsidRPr="00E76960">
              <w:t>0,00</w:t>
            </w:r>
          </w:p>
        </w:tc>
        <w:tc>
          <w:tcPr>
            <w:tcW w:w="1701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60" w:type="dxa"/>
            <w:vAlign w:val="center"/>
          </w:tcPr>
          <w:p w:rsidR="00850F01" w:rsidRPr="00E779A8" w:rsidRDefault="00850F01" w:rsidP="001B6351">
            <w:pPr>
              <w:shd w:val="clear" w:color="auto" w:fill="FFFFFF" w:themeFill="background1"/>
              <w:jc w:val="center"/>
            </w:pPr>
            <w:r w:rsidRPr="00E779A8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59" w:type="dxa"/>
            <w:vAlign w:val="center"/>
          </w:tcPr>
          <w:p w:rsidR="00850F01" w:rsidRPr="001E668A" w:rsidRDefault="00850F01" w:rsidP="001B6351">
            <w:pPr>
              <w:shd w:val="clear" w:color="auto" w:fill="FFFFFF" w:themeFill="background1"/>
              <w:jc w:val="center"/>
            </w:pPr>
            <w:r w:rsidRPr="001E668A">
              <w:t>0,00</w:t>
            </w:r>
          </w:p>
        </w:tc>
        <w:tc>
          <w:tcPr>
            <w:tcW w:w="1560" w:type="dxa"/>
            <w:vAlign w:val="center"/>
          </w:tcPr>
          <w:p w:rsidR="00850F01" w:rsidRPr="00FE14D1" w:rsidRDefault="00850F01" w:rsidP="001B6351">
            <w:pPr>
              <w:shd w:val="clear" w:color="auto" w:fill="FFFFFF" w:themeFill="background1"/>
              <w:jc w:val="center"/>
            </w:pPr>
            <w:r w:rsidRPr="00FE14D1">
              <w:t>0,00</w:t>
            </w:r>
          </w:p>
        </w:tc>
      </w:tr>
      <w:tr w:rsidR="00FE7282" w:rsidRPr="005D0376" w:rsidTr="00F1057A">
        <w:trPr>
          <w:trHeight w:val="201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FE7282" w:rsidP="00F1057A">
            <w:pPr>
              <w:jc w:val="center"/>
              <w:rPr>
                <w:bCs/>
              </w:rPr>
            </w:pPr>
            <w:r w:rsidRPr="00302337">
              <w:rPr>
                <w:bCs/>
              </w:rPr>
              <w:t xml:space="preserve">Подпрограмма 1: </w:t>
            </w:r>
            <w:r w:rsidR="00217FB1" w:rsidRPr="004C424F">
              <w:rPr>
                <w:b/>
              </w:rPr>
              <w:t>"Развитие</w:t>
            </w:r>
            <w:r w:rsidR="00217FB1" w:rsidRPr="00514D7C">
              <w:rPr>
                <w:b/>
              </w:rPr>
              <w:t xml:space="preserve"> дошкольного, общего и дополнительного образования</w:t>
            </w:r>
            <w:r w:rsidR="00217FB1" w:rsidRPr="00514D7C">
              <w:rPr>
                <w:b/>
                <w:spacing w:val="-10"/>
              </w:rPr>
              <w:t>"</w:t>
            </w:r>
            <w:r w:rsidR="00217FB1">
              <w:rPr>
                <w:b/>
                <w:spacing w:val="-10"/>
              </w:rPr>
              <w:t xml:space="preserve"> на 2020-2025 годы</w:t>
            </w:r>
          </w:p>
        </w:tc>
      </w:tr>
      <w:tr w:rsidR="00217FB1" w:rsidRPr="005D0376" w:rsidTr="00F1057A">
        <w:trPr>
          <w:trHeight w:val="263"/>
        </w:trPr>
        <w:tc>
          <w:tcPr>
            <w:tcW w:w="567" w:type="dxa"/>
            <w:vMerge w:val="restart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217FB1" w:rsidRPr="005D0376" w:rsidRDefault="00217FB1" w:rsidP="00F1057A">
            <w:pPr>
              <w:jc w:val="center"/>
              <w:rPr>
                <w:bCs/>
              </w:rPr>
            </w:pPr>
          </w:p>
          <w:p w:rsidR="00217FB1" w:rsidRPr="005D0376" w:rsidRDefault="00217FB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7FB1" w:rsidRPr="00302337" w:rsidRDefault="00217FB1" w:rsidP="00F1057A">
            <w:pPr>
              <w:jc w:val="center"/>
            </w:pPr>
            <w:r w:rsidRPr="00302337">
              <w:t>Всего, в том чи</w:t>
            </w:r>
            <w:r w:rsidRPr="00302337">
              <w:t>с</w:t>
            </w:r>
            <w:r w:rsidRPr="00302337">
              <w:t>ле:</w:t>
            </w:r>
          </w:p>
        </w:tc>
        <w:tc>
          <w:tcPr>
            <w:tcW w:w="1560" w:type="dxa"/>
            <w:vAlign w:val="center"/>
          </w:tcPr>
          <w:p w:rsidR="00217FB1" w:rsidRPr="00392AC8" w:rsidRDefault="00216689" w:rsidP="00190439">
            <w:pPr>
              <w:jc w:val="center"/>
              <w:rPr>
                <w:b/>
                <w:highlight w:val="yellow"/>
              </w:rPr>
            </w:pPr>
            <w:r w:rsidRPr="00B622E2">
              <w:rPr>
                <w:rStyle w:val="ts7"/>
                <w:b/>
              </w:rPr>
              <w:t>6</w:t>
            </w:r>
            <w:r w:rsidR="00190439">
              <w:rPr>
                <w:rStyle w:val="ts7"/>
                <w:b/>
              </w:rPr>
              <w:t> 795</w:t>
            </w:r>
            <w:r w:rsidR="00DF717F">
              <w:rPr>
                <w:rStyle w:val="ts7"/>
                <w:b/>
              </w:rPr>
              <w:t> 59</w:t>
            </w:r>
            <w:r w:rsidR="00190439">
              <w:rPr>
                <w:rStyle w:val="ts7"/>
                <w:b/>
              </w:rPr>
              <w:t>1</w:t>
            </w:r>
            <w:r w:rsidR="00DF717F">
              <w:rPr>
                <w:rStyle w:val="ts7"/>
                <w:b/>
              </w:rPr>
              <w:t>,66</w:t>
            </w:r>
          </w:p>
        </w:tc>
        <w:tc>
          <w:tcPr>
            <w:tcW w:w="1558" w:type="dxa"/>
            <w:vAlign w:val="center"/>
          </w:tcPr>
          <w:p w:rsidR="00217FB1" w:rsidRPr="00EB64A0" w:rsidRDefault="00EB64A0" w:rsidP="00190439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119 </w:t>
            </w:r>
            <w:r w:rsidR="00190439">
              <w:rPr>
                <w:b/>
              </w:rPr>
              <w:t>278</w:t>
            </w:r>
            <w:r w:rsidR="00DF717F">
              <w:rPr>
                <w:b/>
              </w:rPr>
              <w:t>,30</w:t>
            </w:r>
          </w:p>
        </w:tc>
        <w:tc>
          <w:tcPr>
            <w:tcW w:w="1701" w:type="dxa"/>
            <w:vAlign w:val="center"/>
          </w:tcPr>
          <w:p w:rsidR="00217FB1" w:rsidRPr="00EB64A0" w:rsidRDefault="00722E25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13</w:t>
            </w:r>
            <w:r w:rsidR="00190439">
              <w:rPr>
                <w:b/>
              </w:rPr>
              <w:t>0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915</w:t>
            </w:r>
            <w:r w:rsidR="00DF717F">
              <w:rPr>
                <w:b/>
              </w:rPr>
              <w:t>,40</w:t>
            </w:r>
          </w:p>
        </w:tc>
        <w:tc>
          <w:tcPr>
            <w:tcW w:w="1560" w:type="dxa"/>
            <w:vAlign w:val="center"/>
          </w:tcPr>
          <w:p w:rsidR="00217FB1" w:rsidRPr="00EB64A0" w:rsidRDefault="00EB64A0" w:rsidP="00E463EF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133 </w:t>
            </w:r>
            <w:r w:rsidR="00190439">
              <w:rPr>
                <w:b/>
              </w:rPr>
              <w:t>003</w:t>
            </w:r>
            <w:r w:rsidR="00DF717F">
              <w:rPr>
                <w:b/>
              </w:rPr>
              <w:t>,8</w:t>
            </w:r>
            <w:r w:rsidR="00E463EF"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217FB1" w:rsidRPr="00EB64A0" w:rsidRDefault="00EB64A0" w:rsidP="002775FF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DF717F">
              <w:rPr>
                <w:b/>
              </w:rPr>
              <w:t> 135 </w:t>
            </w:r>
            <w:r w:rsidR="00190439">
              <w:rPr>
                <w:b/>
              </w:rPr>
              <w:t>175</w:t>
            </w:r>
            <w:r w:rsidR="00DF717F">
              <w:rPr>
                <w:b/>
              </w:rPr>
              <w:t>,7</w:t>
            </w:r>
            <w:r w:rsidR="002775FF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217FB1" w:rsidRPr="00EB64A0" w:rsidRDefault="005C514E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13</w:t>
            </w:r>
            <w:r w:rsidR="00190439">
              <w:rPr>
                <w:b/>
              </w:rPr>
              <w:t>7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434</w:t>
            </w:r>
            <w:r w:rsidR="00DF717F">
              <w:rPr>
                <w:b/>
              </w:rPr>
              <w:t>,60</w:t>
            </w:r>
          </w:p>
        </w:tc>
        <w:tc>
          <w:tcPr>
            <w:tcW w:w="1560" w:type="dxa"/>
            <w:vAlign w:val="center"/>
          </w:tcPr>
          <w:p w:rsidR="00217FB1" w:rsidRPr="00EB64A0" w:rsidRDefault="00EB64A0" w:rsidP="00190439">
            <w:pPr>
              <w:jc w:val="center"/>
              <w:rPr>
                <w:b/>
              </w:rPr>
            </w:pPr>
            <w:r w:rsidRPr="00EB64A0">
              <w:rPr>
                <w:b/>
              </w:rPr>
              <w:t>1</w:t>
            </w:r>
            <w:r w:rsidR="00190439">
              <w:rPr>
                <w:b/>
              </w:rPr>
              <w:t> 139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783</w:t>
            </w:r>
            <w:r w:rsidR="00DF717F">
              <w:rPr>
                <w:b/>
              </w:rPr>
              <w:t>,78</w:t>
            </w:r>
          </w:p>
        </w:tc>
      </w:tr>
      <w:tr w:rsidR="00217FB1" w:rsidRPr="005D0376" w:rsidTr="00F1057A">
        <w:trPr>
          <w:trHeight w:val="25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392AC8" w:rsidRDefault="00217FB1" w:rsidP="001B6351">
            <w:pPr>
              <w:jc w:val="center"/>
              <w:rPr>
                <w:b/>
                <w:highlight w:val="yellow"/>
              </w:rPr>
            </w:pPr>
            <w:r w:rsidRPr="00B622E2">
              <w:rPr>
                <w:b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</w:tr>
      <w:tr w:rsidR="00217FB1" w:rsidRPr="005D0376" w:rsidTr="00F1057A">
        <w:trPr>
          <w:trHeight w:val="271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  <w:rPr>
                <w:b/>
              </w:rPr>
            </w:pPr>
            <w:r w:rsidRPr="00FE14D1">
              <w:rPr>
                <w:b/>
              </w:rPr>
              <w:t>5 748 753,60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  <w:rPr>
                <w:rStyle w:val="ts7"/>
                <w:bCs/>
              </w:rPr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rPr>
                <w:rStyle w:val="ts7"/>
                <w:bCs/>
              </w:rPr>
              <w:t>958 125,60</w:t>
            </w:r>
          </w:p>
        </w:tc>
      </w:tr>
      <w:tr w:rsidR="00217FB1" w:rsidRPr="005D0376" w:rsidTr="00F1057A">
        <w:trPr>
          <w:trHeight w:val="275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217FB1" w:rsidRPr="00FE14D1" w:rsidRDefault="00216689" w:rsidP="001904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717F">
              <w:rPr>
                <w:b/>
              </w:rPr>
              <w:t> 0</w:t>
            </w:r>
            <w:r w:rsidR="00190439">
              <w:rPr>
                <w:b/>
              </w:rPr>
              <w:t>46</w:t>
            </w:r>
            <w:r w:rsidR="00DF717F">
              <w:rPr>
                <w:b/>
              </w:rPr>
              <w:t> </w:t>
            </w:r>
            <w:r w:rsidR="00190439">
              <w:rPr>
                <w:b/>
              </w:rPr>
              <w:t>838</w:t>
            </w:r>
            <w:r w:rsidR="00DF717F">
              <w:rPr>
                <w:b/>
              </w:rPr>
              <w:t>,06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90439">
            <w:pPr>
              <w:jc w:val="center"/>
            </w:pPr>
            <w:r w:rsidRPr="00FE14D1">
              <w:t>161</w:t>
            </w:r>
            <w:r w:rsidR="00DF717F">
              <w:t> </w:t>
            </w:r>
            <w:r w:rsidR="00190439">
              <w:t>152</w:t>
            </w:r>
            <w:r w:rsidR="00DF717F">
              <w:t>,70</w:t>
            </w:r>
          </w:p>
        </w:tc>
        <w:tc>
          <w:tcPr>
            <w:tcW w:w="1701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>17</w:t>
            </w:r>
            <w:r w:rsidR="00190439">
              <w:t>2</w:t>
            </w:r>
            <w:r>
              <w:t> </w:t>
            </w:r>
            <w:r w:rsidR="00190439">
              <w:t>789</w:t>
            </w:r>
            <w:r>
              <w:t>,80</w:t>
            </w:r>
          </w:p>
        </w:tc>
        <w:tc>
          <w:tcPr>
            <w:tcW w:w="1560" w:type="dxa"/>
            <w:vAlign w:val="center"/>
          </w:tcPr>
          <w:p w:rsidR="00217FB1" w:rsidRPr="00FE14D1" w:rsidRDefault="00DF717F" w:rsidP="00E463EF">
            <w:pPr>
              <w:jc w:val="center"/>
            </w:pPr>
            <w:r>
              <w:t>17</w:t>
            </w:r>
            <w:r w:rsidR="00190439">
              <w:t>4</w:t>
            </w:r>
            <w:r>
              <w:t> </w:t>
            </w:r>
            <w:r w:rsidR="00190439">
              <w:t>878</w:t>
            </w:r>
            <w:r>
              <w:t>,2</w:t>
            </w:r>
            <w:r w:rsidR="00E463EF">
              <w:t>1</w:t>
            </w:r>
          </w:p>
        </w:tc>
        <w:tc>
          <w:tcPr>
            <w:tcW w:w="1559" w:type="dxa"/>
            <w:vAlign w:val="center"/>
          </w:tcPr>
          <w:p w:rsidR="00217FB1" w:rsidRPr="00FE14D1" w:rsidRDefault="00DF717F" w:rsidP="00E463EF">
            <w:pPr>
              <w:jc w:val="center"/>
            </w:pPr>
            <w:r>
              <w:t>177 </w:t>
            </w:r>
            <w:r w:rsidR="00190439">
              <w:t>050</w:t>
            </w:r>
            <w:r>
              <w:t>,1</w:t>
            </w:r>
            <w:r w:rsidR="00E463EF">
              <w:t>7</w:t>
            </w:r>
          </w:p>
        </w:tc>
        <w:tc>
          <w:tcPr>
            <w:tcW w:w="1559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 xml:space="preserve">179 </w:t>
            </w:r>
            <w:r w:rsidR="00190439">
              <w:t>309</w:t>
            </w:r>
            <w:r>
              <w:t>,00</w:t>
            </w:r>
          </w:p>
        </w:tc>
        <w:tc>
          <w:tcPr>
            <w:tcW w:w="1560" w:type="dxa"/>
            <w:vAlign w:val="center"/>
          </w:tcPr>
          <w:p w:rsidR="00217FB1" w:rsidRPr="00FE14D1" w:rsidRDefault="00DF717F" w:rsidP="00190439">
            <w:pPr>
              <w:jc w:val="center"/>
            </w:pPr>
            <w:r>
              <w:t>18</w:t>
            </w:r>
            <w:r w:rsidR="00190439">
              <w:t>1</w:t>
            </w:r>
            <w:r>
              <w:t> </w:t>
            </w:r>
            <w:r w:rsidR="00190439">
              <w:t>658</w:t>
            </w:r>
            <w:r>
              <w:t>,18</w:t>
            </w:r>
          </w:p>
        </w:tc>
      </w:tr>
      <w:tr w:rsidR="00217FB1" w:rsidRPr="005D0376" w:rsidTr="00F1057A">
        <w:trPr>
          <w:trHeight w:val="275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  <w:rPr>
                <w:b/>
              </w:rPr>
            </w:pPr>
            <w:r w:rsidRPr="00FE14D1">
              <w:rPr>
                <w:b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701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59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  <w:tc>
          <w:tcPr>
            <w:tcW w:w="1560" w:type="dxa"/>
            <w:vAlign w:val="center"/>
          </w:tcPr>
          <w:p w:rsidR="00217FB1" w:rsidRPr="00FE14D1" w:rsidRDefault="00217FB1" w:rsidP="001B6351">
            <w:pPr>
              <w:jc w:val="center"/>
            </w:pPr>
            <w:r w:rsidRPr="00FE14D1">
              <w:t>0,00</w:t>
            </w:r>
          </w:p>
        </w:tc>
      </w:tr>
      <w:tr w:rsidR="00FE7282" w:rsidRPr="005D0376" w:rsidTr="00F1057A">
        <w:trPr>
          <w:trHeight w:val="269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lastRenderedPageBreak/>
              <w:t>3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FE7282" w:rsidP="00F1057A">
            <w:pPr>
              <w:jc w:val="center"/>
            </w:pPr>
            <w:r w:rsidRPr="00302337">
              <w:t xml:space="preserve">Подпрограмма 2: </w:t>
            </w:r>
            <w:r w:rsidR="00217FB1" w:rsidRPr="004C424F">
              <w:rPr>
                <w:b/>
              </w:rPr>
              <w:t>"</w:t>
            </w:r>
            <w:r w:rsidR="00217FB1" w:rsidRPr="004C424F">
              <w:rPr>
                <w:rFonts w:eastAsia="Calibri"/>
                <w:b/>
              </w:rPr>
              <w:t>Развитие</w:t>
            </w:r>
            <w:r w:rsidR="00217FB1" w:rsidRPr="00514D7C">
              <w:rPr>
                <w:rFonts w:eastAsia="Calibri"/>
                <w:b/>
              </w:rPr>
              <w:t xml:space="preserve"> системы выявления и поддержки способностей и талантов </w:t>
            </w:r>
            <w:proofErr w:type="gramStart"/>
            <w:r w:rsidR="00217FB1" w:rsidRPr="00514D7C">
              <w:rPr>
                <w:rFonts w:eastAsia="Calibri"/>
                <w:b/>
              </w:rPr>
              <w:t>у</w:t>
            </w:r>
            <w:proofErr w:type="gramEnd"/>
            <w:r w:rsidR="00217FB1" w:rsidRPr="00514D7C">
              <w:rPr>
                <w:rFonts w:eastAsia="Calibri"/>
                <w:b/>
              </w:rPr>
              <w:t xml:space="preserve">  обучающихся</w:t>
            </w:r>
            <w:r w:rsidR="00217FB1" w:rsidRPr="00514D7C">
              <w:rPr>
                <w:b/>
                <w:spacing w:val="-10"/>
              </w:rPr>
              <w:t>" на 2020 - 2025 годы</w:t>
            </w:r>
          </w:p>
        </w:tc>
      </w:tr>
      <w:tr w:rsidR="00217FB1" w:rsidRPr="005D0376" w:rsidTr="00F1057A">
        <w:trPr>
          <w:trHeight w:val="231"/>
        </w:trPr>
        <w:tc>
          <w:tcPr>
            <w:tcW w:w="567" w:type="dxa"/>
            <w:vMerge w:val="restart"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217FB1" w:rsidRPr="005D0376" w:rsidRDefault="00217FB1" w:rsidP="00F1057A">
            <w:pPr>
              <w:jc w:val="center"/>
              <w:rPr>
                <w:bCs/>
              </w:rPr>
            </w:pPr>
          </w:p>
          <w:p w:rsidR="00217FB1" w:rsidRPr="005D0376" w:rsidRDefault="00217FB1" w:rsidP="00F1057A">
            <w:pPr>
              <w:jc w:val="center"/>
              <w:rPr>
                <w:bCs/>
              </w:rPr>
            </w:pPr>
            <w:r w:rsidRPr="005D0376">
              <w:rPr>
                <w:bCs/>
              </w:rPr>
              <w:t>Управление о</w:t>
            </w:r>
            <w:r w:rsidRPr="005D0376">
              <w:rPr>
                <w:bCs/>
              </w:rPr>
              <w:t>б</w:t>
            </w:r>
            <w:r w:rsidRPr="005D0376">
              <w:rPr>
                <w:bCs/>
              </w:rPr>
              <w:t>разования адм</w:t>
            </w:r>
            <w:r w:rsidRPr="005D0376">
              <w:rPr>
                <w:bCs/>
              </w:rPr>
              <w:t>и</w:t>
            </w:r>
            <w:r w:rsidRPr="005D0376">
              <w:rPr>
                <w:bCs/>
              </w:rPr>
              <w:t>нистрации Та</w:t>
            </w:r>
            <w:r w:rsidRPr="005D0376">
              <w:rPr>
                <w:bCs/>
              </w:rPr>
              <w:t>й</w:t>
            </w:r>
            <w:r w:rsidRPr="005D0376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jc w:val="center"/>
            </w:pPr>
            <w:r w:rsidRPr="005D0376">
              <w:t>Всего, в том чи</w:t>
            </w:r>
            <w:r w:rsidRPr="005D0376">
              <w:t>с</w:t>
            </w:r>
            <w:r w:rsidRPr="005D0376">
              <w:t>ле: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2 500,00</w:t>
            </w:r>
          </w:p>
        </w:tc>
        <w:tc>
          <w:tcPr>
            <w:tcW w:w="1558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217FB1" w:rsidRPr="001B3726" w:rsidRDefault="00217FB1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1 000,00</w:t>
            </w:r>
          </w:p>
        </w:tc>
        <w:tc>
          <w:tcPr>
            <w:tcW w:w="1559" w:type="dxa"/>
            <w:vAlign w:val="center"/>
          </w:tcPr>
          <w:p w:rsidR="00217FB1" w:rsidRPr="001B3726" w:rsidRDefault="00217FB1" w:rsidP="001B6351">
            <w:pPr>
              <w:jc w:val="center"/>
              <w:rPr>
                <w:b/>
                <w:bCs/>
              </w:rPr>
            </w:pPr>
            <w:r w:rsidRPr="001B3726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7FB1" w:rsidRPr="001B3726" w:rsidRDefault="00217FB1" w:rsidP="001B635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60" w:type="dxa"/>
            <w:vAlign w:val="center"/>
          </w:tcPr>
          <w:p w:rsidR="00217FB1" w:rsidRPr="001B3726" w:rsidRDefault="00217FB1" w:rsidP="001B635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0,00</w:t>
            </w:r>
          </w:p>
        </w:tc>
      </w:tr>
      <w:tr w:rsidR="00217FB1" w:rsidRPr="005D0376" w:rsidTr="00F1057A">
        <w:trPr>
          <w:trHeight w:val="249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5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4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2 500,00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1 000,00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1 500,00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ind w:left="-64"/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0,00</w:t>
            </w:r>
          </w:p>
        </w:tc>
      </w:tr>
      <w:tr w:rsidR="00217FB1" w:rsidRPr="005D0376" w:rsidTr="00F1057A">
        <w:trPr>
          <w:trHeight w:val="261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FE7282" w:rsidRPr="005D0376" w:rsidTr="00F1057A">
        <w:trPr>
          <w:trHeight w:val="134"/>
        </w:trPr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t>4</w:t>
            </w:r>
          </w:p>
        </w:tc>
        <w:tc>
          <w:tcPr>
            <w:tcW w:w="15168" w:type="dxa"/>
            <w:gridSpan w:val="9"/>
            <w:vAlign w:val="center"/>
          </w:tcPr>
          <w:p w:rsidR="00FE7282" w:rsidRPr="00302337" w:rsidRDefault="001B6351" w:rsidP="00791CDB">
            <w:pPr>
              <w:jc w:val="center"/>
            </w:pPr>
            <w:r>
              <w:t xml:space="preserve">                                    </w:t>
            </w:r>
            <w:r w:rsidR="00FE7282" w:rsidRPr="00302337">
              <w:t xml:space="preserve">Подпрограмма 3: </w:t>
            </w:r>
            <w:r w:rsidR="00217FB1" w:rsidRPr="004C424F">
              <w:rPr>
                <w:b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DF717F" w:rsidRPr="005D0376" w:rsidTr="00DF717F">
        <w:trPr>
          <w:trHeight w:val="284"/>
        </w:trPr>
        <w:tc>
          <w:tcPr>
            <w:tcW w:w="567" w:type="dxa"/>
            <w:vMerge w:val="restart"/>
          </w:tcPr>
          <w:p w:rsidR="00DF717F" w:rsidRPr="005D0376" w:rsidRDefault="00DF717F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DF717F" w:rsidRPr="005D0376" w:rsidRDefault="00DF717F" w:rsidP="00F1057A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DF717F" w:rsidRPr="005D0376" w:rsidRDefault="00DF717F" w:rsidP="00F1057A">
            <w:pPr>
              <w:spacing w:line="226" w:lineRule="exact"/>
              <w:jc w:val="center"/>
              <w:rPr>
                <w:bCs/>
              </w:rPr>
            </w:pPr>
            <w:r w:rsidRPr="005D0376">
              <w:rPr>
                <w:bCs/>
                <w:spacing w:val="-11"/>
              </w:rPr>
              <w:t>Управление обр</w:t>
            </w:r>
            <w:r w:rsidRPr="005D0376">
              <w:rPr>
                <w:bCs/>
                <w:spacing w:val="-11"/>
              </w:rPr>
              <w:t>а</w:t>
            </w:r>
            <w:r w:rsidRPr="005D0376">
              <w:rPr>
                <w:bCs/>
                <w:spacing w:val="-11"/>
              </w:rPr>
              <w:t>зования админ</w:t>
            </w:r>
            <w:r w:rsidRPr="005D0376">
              <w:rPr>
                <w:bCs/>
                <w:spacing w:val="-11"/>
              </w:rPr>
              <w:t>и</w:t>
            </w:r>
            <w:r w:rsidRPr="005D0376">
              <w:rPr>
                <w:bCs/>
                <w:spacing w:val="-11"/>
              </w:rPr>
              <w:t>страции Тайше</w:t>
            </w:r>
            <w:r w:rsidRPr="005D0376">
              <w:rPr>
                <w:bCs/>
                <w:spacing w:val="-11"/>
              </w:rPr>
              <w:t>т</w:t>
            </w:r>
            <w:r w:rsidRPr="005D0376">
              <w:rPr>
                <w:bCs/>
                <w:spacing w:val="-11"/>
              </w:rPr>
              <w:t>ского района</w:t>
            </w:r>
          </w:p>
        </w:tc>
        <w:tc>
          <w:tcPr>
            <w:tcW w:w="2126" w:type="dxa"/>
            <w:vAlign w:val="center"/>
          </w:tcPr>
          <w:p w:rsidR="00DF717F" w:rsidRPr="005D0376" w:rsidRDefault="00DF717F" w:rsidP="00F1057A">
            <w:pPr>
              <w:jc w:val="center"/>
            </w:pPr>
            <w:r w:rsidRPr="005D0376">
              <w:t>Всего, в том чи</w:t>
            </w:r>
            <w:r w:rsidRPr="005D0376">
              <w:t>с</w:t>
            </w:r>
            <w:r w:rsidRPr="005D0376">
              <w:t>ле:</w:t>
            </w:r>
          </w:p>
        </w:tc>
        <w:tc>
          <w:tcPr>
            <w:tcW w:w="1560" w:type="dxa"/>
            <w:vAlign w:val="center"/>
          </w:tcPr>
          <w:p w:rsidR="00DF717F" w:rsidRPr="004C424F" w:rsidRDefault="00DF717F" w:rsidP="001B6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262 075,20</w:t>
            </w:r>
          </w:p>
        </w:tc>
        <w:tc>
          <w:tcPr>
            <w:tcW w:w="1558" w:type="dxa"/>
            <w:vAlign w:val="center"/>
          </w:tcPr>
          <w:p w:rsidR="00DF717F" w:rsidRPr="001B3726" w:rsidRDefault="00DF717F" w:rsidP="001B6351">
            <w:pPr>
              <w:jc w:val="center"/>
              <w:rPr>
                <w:rStyle w:val="ts7"/>
                <w:b/>
                <w:bCs/>
              </w:rPr>
            </w:pPr>
            <w:r w:rsidRPr="001B3726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701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60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59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59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60" w:type="dxa"/>
            <w:vAlign w:val="center"/>
          </w:tcPr>
          <w:p w:rsidR="00DF717F" w:rsidRPr="00DF717F" w:rsidRDefault="00DF717F" w:rsidP="00DF717F">
            <w:pPr>
              <w:jc w:val="center"/>
              <w:rPr>
                <w:b/>
              </w:rPr>
            </w:pPr>
            <w:r w:rsidRPr="00DF717F">
              <w:rPr>
                <w:rStyle w:val="ts7"/>
                <w:b/>
                <w:bCs/>
              </w:rPr>
              <w:t>43 679,20</w:t>
            </w:r>
          </w:p>
        </w:tc>
      </w:tr>
      <w:tr w:rsidR="00217FB1" w:rsidRPr="005D0376" w:rsidTr="00F1057A">
        <w:trPr>
          <w:trHeight w:val="260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Федеральный бюджет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217FB1" w:rsidRPr="005D0376" w:rsidTr="00F1057A">
        <w:trPr>
          <w:trHeight w:val="263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Областной бю</w:t>
            </w:r>
            <w:r w:rsidRPr="005D0376">
              <w:t>д</w:t>
            </w:r>
            <w:r w:rsidRPr="005D0376">
              <w:t>жет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045679" w:rsidP="001B6351">
            <w:pPr>
              <w:jc w:val="center"/>
            </w:pPr>
            <w:r>
              <w:t>0</w:t>
            </w:r>
            <w:r w:rsidR="00217FB1" w:rsidRPr="004C424F">
              <w:t>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045679" w:rsidP="001B6351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DF717F" w:rsidRPr="005D0376" w:rsidTr="00DF717F">
        <w:trPr>
          <w:trHeight w:val="268"/>
        </w:trPr>
        <w:tc>
          <w:tcPr>
            <w:tcW w:w="567" w:type="dxa"/>
            <w:vMerge/>
          </w:tcPr>
          <w:p w:rsidR="00DF717F" w:rsidRPr="005D0376" w:rsidRDefault="00DF717F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F717F" w:rsidRPr="005D0376" w:rsidRDefault="00DF717F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DF717F" w:rsidRPr="005D0376" w:rsidRDefault="00DF717F" w:rsidP="00F1057A">
            <w:pPr>
              <w:shd w:val="clear" w:color="auto" w:fill="FFFFFF" w:themeFill="background1"/>
            </w:pPr>
            <w:r w:rsidRPr="005D0376">
              <w:t>Районный бюджет</w:t>
            </w:r>
          </w:p>
        </w:tc>
        <w:tc>
          <w:tcPr>
            <w:tcW w:w="1560" w:type="dxa"/>
            <w:vAlign w:val="center"/>
          </w:tcPr>
          <w:p w:rsidR="00DF717F" w:rsidRPr="004C424F" w:rsidRDefault="00DF717F" w:rsidP="001B63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262 075,20</w:t>
            </w:r>
          </w:p>
        </w:tc>
        <w:tc>
          <w:tcPr>
            <w:tcW w:w="1558" w:type="dxa"/>
            <w:vAlign w:val="center"/>
          </w:tcPr>
          <w:p w:rsidR="00DF717F" w:rsidRPr="004C424F" w:rsidRDefault="00DF717F" w:rsidP="001B6351">
            <w:pPr>
              <w:jc w:val="center"/>
              <w:rPr>
                <w:rStyle w:val="ts7"/>
                <w:bCs/>
              </w:rPr>
            </w:pPr>
            <w:r w:rsidRPr="004C424F">
              <w:rPr>
                <w:rStyle w:val="ts7"/>
                <w:bCs/>
              </w:rPr>
              <w:t>43 679,20</w:t>
            </w:r>
          </w:p>
        </w:tc>
        <w:tc>
          <w:tcPr>
            <w:tcW w:w="1701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60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59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59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  <w:tc>
          <w:tcPr>
            <w:tcW w:w="1560" w:type="dxa"/>
          </w:tcPr>
          <w:p w:rsidR="00DF717F" w:rsidRDefault="00DF717F">
            <w:r w:rsidRPr="00F207CD">
              <w:rPr>
                <w:rStyle w:val="ts7"/>
                <w:bCs/>
              </w:rPr>
              <w:t>43 679,20</w:t>
            </w:r>
          </w:p>
        </w:tc>
      </w:tr>
      <w:tr w:rsidR="00217FB1" w:rsidRPr="005D0376" w:rsidTr="00F1057A">
        <w:trPr>
          <w:trHeight w:val="257"/>
        </w:trPr>
        <w:tc>
          <w:tcPr>
            <w:tcW w:w="567" w:type="dxa"/>
            <w:vMerge/>
          </w:tcPr>
          <w:p w:rsidR="00217FB1" w:rsidRPr="005D0376" w:rsidRDefault="00217FB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7FB1" w:rsidRPr="005D0376" w:rsidRDefault="00217FB1" w:rsidP="00F1057A">
            <w:pPr>
              <w:shd w:val="clear" w:color="auto" w:fill="FFFFFF" w:themeFill="background1"/>
            </w:pPr>
            <w:r w:rsidRPr="005D0376">
              <w:t>Внебюджетные источники</w:t>
            </w:r>
          </w:p>
        </w:tc>
        <w:tc>
          <w:tcPr>
            <w:tcW w:w="1560" w:type="dxa"/>
          </w:tcPr>
          <w:p w:rsidR="00217FB1" w:rsidRPr="004C424F" w:rsidRDefault="00217FB1" w:rsidP="001B6351">
            <w:pPr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7FB1" w:rsidRPr="004C424F" w:rsidRDefault="00217FB1" w:rsidP="001B6351">
            <w:pPr>
              <w:jc w:val="center"/>
            </w:pPr>
            <w:r w:rsidRPr="004C424F">
              <w:t>0,00</w:t>
            </w:r>
          </w:p>
        </w:tc>
      </w:tr>
      <w:tr w:rsidR="00FE7282" w:rsidRPr="005D0376" w:rsidTr="00F1057A">
        <w:tblPrEx>
          <w:tblLook w:val="01E0"/>
        </w:tblPrEx>
        <w:tc>
          <w:tcPr>
            <w:tcW w:w="567" w:type="dxa"/>
          </w:tcPr>
          <w:p w:rsidR="00FE7282" w:rsidRPr="005D0376" w:rsidRDefault="00FE7282" w:rsidP="00F1057A">
            <w:pPr>
              <w:shd w:val="clear" w:color="auto" w:fill="FFFFFF" w:themeFill="background1"/>
              <w:jc w:val="center"/>
            </w:pPr>
            <w:r w:rsidRPr="005D0376">
              <w:t>5</w:t>
            </w:r>
          </w:p>
        </w:tc>
        <w:tc>
          <w:tcPr>
            <w:tcW w:w="15168" w:type="dxa"/>
            <w:gridSpan w:val="9"/>
            <w:vAlign w:val="center"/>
          </w:tcPr>
          <w:p w:rsidR="00217FB1" w:rsidRPr="004C424F" w:rsidRDefault="00FE7282" w:rsidP="00217FB1">
            <w:pPr>
              <w:jc w:val="center"/>
              <w:rPr>
                <w:b/>
              </w:rPr>
            </w:pPr>
            <w:r w:rsidRPr="00FE7282">
              <w:t xml:space="preserve">Подпрограмма 4:  </w:t>
            </w:r>
            <w:r w:rsidR="00217FB1" w:rsidRPr="004C424F">
              <w:rPr>
                <w:b/>
              </w:rPr>
              <w:t xml:space="preserve">"Развитие материально-технической базы </w:t>
            </w:r>
            <w:proofErr w:type="gramStart"/>
            <w:r w:rsidR="00217FB1" w:rsidRPr="004C424F">
              <w:rPr>
                <w:b/>
              </w:rPr>
              <w:t>образовательных</w:t>
            </w:r>
            <w:proofErr w:type="gramEnd"/>
            <w:r w:rsidR="00217FB1" w:rsidRPr="004C424F">
              <w:rPr>
                <w:b/>
              </w:rPr>
              <w:t xml:space="preserve"> </w:t>
            </w:r>
          </w:p>
          <w:p w:rsidR="00FE7282" w:rsidRPr="00FE7282" w:rsidRDefault="004464E8" w:rsidP="00217FB1">
            <w:pPr>
              <w:jc w:val="center"/>
            </w:pPr>
            <w:r>
              <w:rPr>
                <w:b/>
                <w:spacing w:val="-10"/>
              </w:rPr>
              <w:t>организаций</w:t>
            </w:r>
            <w:r w:rsidR="00217FB1" w:rsidRPr="004C424F">
              <w:rPr>
                <w:b/>
                <w:spacing w:val="-10"/>
              </w:rPr>
              <w:t>" на 2020 - 2025  годы</w:t>
            </w:r>
          </w:p>
        </w:tc>
      </w:tr>
      <w:tr w:rsidR="00216689" w:rsidRPr="005D0376" w:rsidTr="00F1057A">
        <w:tblPrEx>
          <w:tblLook w:val="01E0"/>
        </w:tblPrEx>
        <w:tc>
          <w:tcPr>
            <w:tcW w:w="567" w:type="dxa"/>
            <w:vMerge w:val="restart"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  <w:bookmarkStart w:id="0" w:name="_Hlk505890221"/>
            <w:r w:rsidRPr="005D0376">
              <w:rPr>
                <w:bCs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216689" w:rsidRPr="005D0376" w:rsidRDefault="00216689" w:rsidP="00F1057A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216689" w:rsidRPr="001B6351" w:rsidRDefault="00216689" w:rsidP="00F1057A">
            <w:pPr>
              <w:spacing w:line="226" w:lineRule="exact"/>
              <w:jc w:val="center"/>
              <w:rPr>
                <w:bCs/>
              </w:rPr>
            </w:pPr>
            <w:r w:rsidRPr="001B6351">
              <w:rPr>
                <w:bCs/>
              </w:rPr>
              <w:t>Комитет по управлению м</w:t>
            </w:r>
            <w:r w:rsidRPr="001B6351">
              <w:rPr>
                <w:bCs/>
              </w:rPr>
              <w:t>у</w:t>
            </w:r>
            <w:r w:rsidRPr="001B6351">
              <w:rPr>
                <w:bCs/>
              </w:rPr>
              <w:t>ниципальным имуществом, строительству, архитектуре и жилищно-коммунальному хозяйству адм</w:t>
            </w:r>
            <w:r w:rsidRPr="001B6351">
              <w:rPr>
                <w:bCs/>
              </w:rPr>
              <w:t>и</w:t>
            </w:r>
            <w:r w:rsidRPr="001B6351">
              <w:rPr>
                <w:bCs/>
              </w:rPr>
              <w:t>нистрации Та</w:t>
            </w:r>
            <w:r w:rsidRPr="001B6351">
              <w:rPr>
                <w:bCs/>
              </w:rPr>
              <w:t>й</w:t>
            </w:r>
            <w:r w:rsidRPr="001B6351">
              <w:rPr>
                <w:bCs/>
              </w:rPr>
              <w:t>шетского района</w:t>
            </w:r>
          </w:p>
        </w:tc>
        <w:tc>
          <w:tcPr>
            <w:tcW w:w="2126" w:type="dxa"/>
            <w:vAlign w:val="center"/>
          </w:tcPr>
          <w:p w:rsidR="00216689" w:rsidRPr="00302337" w:rsidRDefault="00216689" w:rsidP="00F105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367 213,72</w:t>
            </w:r>
          </w:p>
        </w:tc>
        <w:tc>
          <w:tcPr>
            <w:tcW w:w="1558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366 396,52</w:t>
            </w:r>
          </w:p>
        </w:tc>
        <w:tc>
          <w:tcPr>
            <w:tcW w:w="1701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817,20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bookmarkEnd w:id="0"/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1B6351" w:rsidRPr="004C424F" w:rsidRDefault="001B3726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320 863,00</w:t>
            </w:r>
          </w:p>
        </w:tc>
        <w:tc>
          <w:tcPr>
            <w:tcW w:w="1558" w:type="dxa"/>
            <w:vAlign w:val="center"/>
          </w:tcPr>
          <w:p w:rsidR="001B6351" w:rsidRPr="004C424F" w:rsidRDefault="001B3726" w:rsidP="001B6351">
            <w:pPr>
              <w:keepNext/>
              <w:keepLines/>
              <w:jc w:val="center"/>
            </w:pPr>
            <w:r>
              <w:t>320 863,00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216689" w:rsidRPr="005D0376" w:rsidTr="00F1057A">
        <w:tblPrEx>
          <w:tblLook w:val="01E0"/>
        </w:tblPrEx>
        <w:tc>
          <w:tcPr>
            <w:tcW w:w="567" w:type="dxa"/>
            <w:vMerge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216689" w:rsidRPr="005D0376" w:rsidRDefault="00216689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16689" w:rsidRPr="00302337" w:rsidRDefault="00216689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46 350,72</w:t>
            </w:r>
          </w:p>
        </w:tc>
        <w:tc>
          <w:tcPr>
            <w:tcW w:w="1558" w:type="dxa"/>
            <w:vAlign w:val="center"/>
          </w:tcPr>
          <w:p w:rsidR="00216689" w:rsidRPr="004C424F" w:rsidRDefault="00216689" w:rsidP="00216689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45 533,52</w:t>
            </w:r>
          </w:p>
        </w:tc>
        <w:tc>
          <w:tcPr>
            <w:tcW w:w="1701" w:type="dxa"/>
            <w:vAlign w:val="center"/>
          </w:tcPr>
          <w:p w:rsidR="00216689" w:rsidRPr="004C424F" w:rsidRDefault="00216689" w:rsidP="001B6351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817,20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216689" w:rsidRPr="004C424F" w:rsidRDefault="00216689" w:rsidP="00392AC8">
            <w:pPr>
              <w:keepNext/>
              <w:keepLines/>
              <w:jc w:val="center"/>
            </w:pPr>
            <w:r w:rsidRPr="004C424F">
              <w:t>0,00</w:t>
            </w:r>
          </w:p>
        </w:tc>
      </w:tr>
      <w:tr w:rsidR="001B6351" w:rsidRPr="005D0376" w:rsidTr="00F1057A">
        <w:tblPrEx>
          <w:tblLook w:val="01E0"/>
        </w:tblPrEx>
        <w:tc>
          <w:tcPr>
            <w:tcW w:w="567" w:type="dxa"/>
            <w:vMerge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B6351" w:rsidRPr="005D0376" w:rsidRDefault="001B6351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1B6351" w:rsidRPr="00302337" w:rsidRDefault="001B6351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/>
                <w:bCs/>
              </w:rPr>
            </w:pPr>
            <w:r w:rsidRPr="004C424F">
              <w:rPr>
                <w:b/>
                <w:bCs/>
              </w:rPr>
              <w:t>0,00</w:t>
            </w:r>
          </w:p>
        </w:tc>
        <w:tc>
          <w:tcPr>
            <w:tcW w:w="1558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701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  <w:rPr>
                <w:bCs/>
              </w:rPr>
            </w:pPr>
            <w:r w:rsidRPr="004C424F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  <w:tc>
          <w:tcPr>
            <w:tcW w:w="1560" w:type="dxa"/>
            <w:vAlign w:val="center"/>
          </w:tcPr>
          <w:p w:rsidR="001B6351" w:rsidRPr="004C424F" w:rsidRDefault="001B6351" w:rsidP="001B6351">
            <w:pPr>
              <w:keepNext/>
              <w:keepLines/>
              <w:jc w:val="center"/>
            </w:pPr>
            <w:r w:rsidRPr="004C424F">
              <w:t>0,00</w:t>
            </w:r>
          </w:p>
        </w:tc>
      </w:tr>
    </w:tbl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B6351" w:rsidRPr="00F27EDF" w:rsidRDefault="001B6351" w:rsidP="001B6351">
      <w:pPr>
        <w:jc w:val="right"/>
      </w:pPr>
      <w:r w:rsidRPr="00F27EDF">
        <w:lastRenderedPageBreak/>
        <w:t xml:space="preserve">Приложение </w:t>
      </w:r>
      <w:r w:rsidR="00A201ED">
        <w:t>3</w:t>
      </w:r>
    </w:p>
    <w:p w:rsidR="00F759A4" w:rsidRDefault="001B6351" w:rsidP="00F759A4">
      <w:pPr>
        <w:jc w:val="right"/>
      </w:pPr>
      <w:r w:rsidRPr="00F27EDF">
        <w:t>к  подп</w:t>
      </w:r>
      <w:r w:rsidR="007F7B40">
        <w:t xml:space="preserve">рограмме "Развитие  </w:t>
      </w:r>
      <w:r w:rsidRPr="00F27EDF">
        <w:t xml:space="preserve">  материально-технической базы образовательных </w:t>
      </w:r>
      <w:r w:rsidR="00AA60E5">
        <w:t>организаций</w:t>
      </w:r>
      <w:r w:rsidRPr="00F27EDF">
        <w:t>"</w:t>
      </w:r>
    </w:p>
    <w:p w:rsidR="001B6351" w:rsidRPr="00F759A4" w:rsidRDefault="001B6351" w:rsidP="00F759A4">
      <w:pPr>
        <w:jc w:val="right"/>
      </w:pPr>
      <w:r w:rsidRPr="00F27EDF">
        <w:t xml:space="preserve"> на </w:t>
      </w:r>
      <w:r w:rsidRPr="00F27EDF">
        <w:rPr>
          <w:spacing w:val="-10"/>
        </w:rPr>
        <w:t xml:space="preserve">2020-2025 </w:t>
      </w:r>
      <w:r w:rsidRPr="00F27EDF">
        <w:t>годы</w:t>
      </w:r>
      <w:r w:rsidRPr="00F27EDF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1B6351" w:rsidRPr="00F27EDF" w:rsidRDefault="001B6351" w:rsidP="001B6351">
      <w:pPr>
        <w:jc w:val="right"/>
      </w:pPr>
      <w:r w:rsidRPr="00F27EDF">
        <w:rPr>
          <w:spacing w:val="-10"/>
        </w:rPr>
        <w:t>"Развитие образования" на 2020-2025 годы</w:t>
      </w:r>
    </w:p>
    <w:p w:rsidR="001B6351" w:rsidRPr="00F27EDF" w:rsidRDefault="001B6351" w:rsidP="001B6351">
      <w:pPr>
        <w:ind w:left="7655"/>
        <w:jc w:val="both"/>
      </w:pPr>
    </w:p>
    <w:p w:rsidR="00836ABC" w:rsidRPr="00201041" w:rsidRDefault="00836ABC" w:rsidP="00836ABC">
      <w:pPr>
        <w:ind w:firstLine="720"/>
        <w:jc w:val="center"/>
        <w:rPr>
          <w:b/>
        </w:rPr>
      </w:pPr>
      <w:r w:rsidRPr="00201041">
        <w:rPr>
          <w:b/>
        </w:rPr>
        <w:t>ПЕРЕЧЕНЬ</w:t>
      </w:r>
    </w:p>
    <w:p w:rsidR="00836ABC" w:rsidRPr="00AA60E5" w:rsidRDefault="00836ABC" w:rsidP="00836ABC">
      <w:pPr>
        <w:ind w:firstLine="720"/>
        <w:jc w:val="center"/>
        <w:rPr>
          <w:b/>
          <w:spacing w:val="-4"/>
        </w:rPr>
      </w:pPr>
      <w:proofErr w:type="gramStart"/>
      <w:r w:rsidRPr="00AA60E5">
        <w:rPr>
          <w:b/>
        </w:rPr>
        <w:t xml:space="preserve">объектов </w:t>
      </w:r>
      <w:r w:rsidRPr="00AA60E5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36ABC" w:rsidRPr="00F759A4" w:rsidRDefault="00836ABC" w:rsidP="00F759A4">
      <w:pPr>
        <w:jc w:val="center"/>
        <w:rPr>
          <w:b/>
        </w:rPr>
      </w:pPr>
      <w:r w:rsidRPr="00AA60E5">
        <w:rPr>
          <w:b/>
          <w:spacing w:val="-4"/>
        </w:rPr>
        <w:t xml:space="preserve">бюджетные инвестиции по </w:t>
      </w:r>
      <w:r w:rsidRPr="00AA60E5">
        <w:rPr>
          <w:b/>
        </w:rPr>
        <w:t xml:space="preserve">подпрограмме "Развитие  материально-технической базы образовательных </w:t>
      </w:r>
      <w:r w:rsidR="00AA60E5" w:rsidRPr="00AA60E5">
        <w:rPr>
          <w:b/>
        </w:rPr>
        <w:t>организаций</w:t>
      </w:r>
      <w:r w:rsidRPr="00AA60E5">
        <w:rPr>
          <w:b/>
        </w:rPr>
        <w:t xml:space="preserve">" на </w:t>
      </w:r>
      <w:r w:rsidRPr="00F759A4">
        <w:rPr>
          <w:b/>
          <w:spacing w:val="-10"/>
        </w:rPr>
        <w:t>2020-2025</w:t>
      </w:r>
      <w:r w:rsidRPr="00AA60E5">
        <w:rPr>
          <w:spacing w:val="-10"/>
        </w:rPr>
        <w:t xml:space="preserve"> </w:t>
      </w:r>
      <w:r w:rsidRPr="00AA60E5">
        <w:rPr>
          <w:b/>
        </w:rPr>
        <w:t>г</w:t>
      </w:r>
      <w:r w:rsidRPr="00AA60E5">
        <w:rPr>
          <w:b/>
        </w:rPr>
        <w:t>о</w:t>
      </w:r>
      <w:r w:rsidRPr="00AA60E5">
        <w:rPr>
          <w:b/>
        </w:rPr>
        <w:t>ды</w:t>
      </w:r>
    </w:p>
    <w:p w:rsidR="00836ABC" w:rsidRPr="00DE71FB" w:rsidRDefault="00836ABC" w:rsidP="00836ABC">
      <w:pPr>
        <w:rPr>
          <w:color w:val="C00000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36ABC" w:rsidRPr="00DE71FB" w:rsidTr="00AA60E5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  <w:r w:rsidRPr="00AA60E5">
              <w:t>№</w:t>
            </w:r>
          </w:p>
          <w:p w:rsidR="00836ABC" w:rsidRPr="00AA60E5" w:rsidRDefault="00836ABC" w:rsidP="005E1EA4">
            <w:pPr>
              <w:spacing w:line="192" w:lineRule="exact"/>
              <w:ind w:left="34" w:firstLine="19"/>
              <w:jc w:val="center"/>
            </w:pPr>
            <w:r w:rsidRPr="00AA60E5">
              <w:rPr>
                <w:spacing w:val="-2"/>
              </w:rPr>
              <w:t>п/п</w:t>
            </w:r>
          </w:p>
          <w:p w:rsidR="00836ABC" w:rsidRPr="00AA60E5" w:rsidRDefault="00836ABC" w:rsidP="005E1EA4">
            <w:pPr>
              <w:jc w:val="center"/>
            </w:pP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AA60E5" w:rsidRDefault="00836ABC" w:rsidP="005E1EA4">
            <w:pPr>
              <w:spacing w:line="187" w:lineRule="exact"/>
              <w:ind w:left="274" w:right="235"/>
              <w:jc w:val="center"/>
            </w:pPr>
            <w:r w:rsidRPr="00AA60E5">
              <w:t>Наименование мероприятия</w:t>
            </w:r>
          </w:p>
          <w:p w:rsidR="00836ABC" w:rsidRPr="00AA60E5" w:rsidRDefault="00836ABC" w:rsidP="005E1EA4">
            <w:pPr>
              <w:jc w:val="center"/>
            </w:pP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87" w:lineRule="exact"/>
              <w:jc w:val="center"/>
            </w:pPr>
          </w:p>
          <w:p w:rsidR="00836ABC" w:rsidRPr="00AA60E5" w:rsidRDefault="00836ABC" w:rsidP="005E1EA4">
            <w:pPr>
              <w:spacing w:line="187" w:lineRule="exact"/>
              <w:jc w:val="center"/>
            </w:pPr>
          </w:p>
          <w:p w:rsidR="00836ABC" w:rsidRPr="00AA60E5" w:rsidRDefault="00836ABC" w:rsidP="005E1EA4">
            <w:pPr>
              <w:spacing w:line="187" w:lineRule="exact"/>
              <w:jc w:val="center"/>
            </w:pPr>
            <w:r w:rsidRPr="00AA60E5">
              <w:t>Объем</w:t>
            </w:r>
          </w:p>
          <w:p w:rsidR="00836ABC" w:rsidRPr="00AA60E5" w:rsidRDefault="00836ABC" w:rsidP="005E1EA4">
            <w:pPr>
              <w:spacing w:line="187" w:lineRule="exact"/>
              <w:jc w:val="center"/>
            </w:pPr>
            <w:r w:rsidRPr="00AA60E5">
              <w:t>финансирования</w:t>
            </w:r>
          </w:p>
          <w:p w:rsidR="00836ABC" w:rsidRPr="00AA60E5" w:rsidRDefault="00836ABC" w:rsidP="005E1EA4">
            <w:pPr>
              <w:jc w:val="center"/>
            </w:pPr>
            <w:r w:rsidRPr="00AA60E5">
              <w:t>(тыс. руб.)</w:t>
            </w:r>
          </w:p>
          <w:p w:rsidR="00836ABC" w:rsidRPr="00AA60E5" w:rsidRDefault="00836ABC" w:rsidP="005E1EA4">
            <w:pPr>
              <w:jc w:val="center"/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36ABC" w:rsidRPr="00AA60E5" w:rsidRDefault="00836ABC" w:rsidP="005E1EA4">
            <w:pPr>
              <w:ind w:left="845"/>
              <w:jc w:val="center"/>
            </w:pPr>
            <w:r w:rsidRPr="00AA60E5">
              <w:t>Данные из Реестра муниципального имущества</w:t>
            </w:r>
          </w:p>
        </w:tc>
      </w:tr>
      <w:tr w:rsidR="00836ABC" w:rsidRPr="00201041" w:rsidTr="00AA60E5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6096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36ABC" w:rsidRPr="00AA60E5" w:rsidRDefault="00836ABC" w:rsidP="005E1EA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6ABC" w:rsidRPr="00AA60E5" w:rsidRDefault="00836ABC" w:rsidP="005E1EA4">
            <w:pPr>
              <w:ind w:left="53"/>
              <w:jc w:val="center"/>
            </w:pPr>
            <w:r w:rsidRPr="00AA60E5">
              <w:t>Наименование</w:t>
            </w:r>
          </w:p>
          <w:p w:rsidR="00836ABC" w:rsidRPr="00AA60E5" w:rsidRDefault="00836ABC" w:rsidP="005E1EA4">
            <w:pPr>
              <w:jc w:val="center"/>
            </w:pPr>
            <w:r w:rsidRPr="00AA60E5"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ABC" w:rsidRPr="00AA60E5" w:rsidRDefault="00836ABC" w:rsidP="005E1EA4">
            <w:pPr>
              <w:spacing w:line="197" w:lineRule="exact"/>
              <w:jc w:val="center"/>
            </w:pPr>
          </w:p>
          <w:p w:rsidR="00836ABC" w:rsidRPr="00AA60E5" w:rsidRDefault="00836ABC" w:rsidP="005E1EA4">
            <w:pPr>
              <w:spacing w:line="197" w:lineRule="exact"/>
              <w:jc w:val="center"/>
            </w:pPr>
            <w:r w:rsidRPr="00AA60E5">
              <w:t>Реес</w:t>
            </w:r>
            <w:r w:rsidRPr="00AA60E5">
              <w:t>т</w:t>
            </w:r>
            <w:r w:rsidRPr="00AA60E5">
              <w:t>ровый</w:t>
            </w:r>
          </w:p>
          <w:p w:rsidR="00836ABC" w:rsidRPr="00AA60E5" w:rsidRDefault="00836ABC" w:rsidP="005E1EA4">
            <w:pPr>
              <w:spacing w:line="197" w:lineRule="exact"/>
              <w:jc w:val="center"/>
            </w:pPr>
            <w:r w:rsidRPr="00AA60E5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36ABC" w:rsidRPr="00AA60E5" w:rsidRDefault="00836ABC" w:rsidP="005E1EA4">
            <w:pPr>
              <w:jc w:val="center"/>
            </w:pPr>
            <w:r w:rsidRPr="00AA60E5">
              <w:t xml:space="preserve">Наименование </w:t>
            </w:r>
            <w:proofErr w:type="spellStart"/>
            <w:r w:rsidRPr="00AA60E5">
              <w:t>докуме</w:t>
            </w:r>
            <w:r w:rsidRPr="00AA60E5">
              <w:t>н</w:t>
            </w:r>
            <w:r w:rsidRPr="00AA60E5">
              <w:t>тов</w:t>
            </w:r>
            <w:proofErr w:type="gramStart"/>
            <w:r w:rsidRPr="00AA60E5">
              <w:t>,п</w:t>
            </w:r>
            <w:proofErr w:type="gramEnd"/>
            <w:r w:rsidRPr="00AA60E5">
              <w:t>одтверждающих</w:t>
            </w:r>
            <w:proofErr w:type="spellEnd"/>
            <w:r w:rsidRPr="00AA60E5">
              <w:t xml:space="preserve"> </w:t>
            </w:r>
            <w:proofErr w:type="spellStart"/>
            <w:r w:rsidRPr="00AA60E5">
              <w:t>правособственности</w:t>
            </w:r>
            <w:proofErr w:type="spellEnd"/>
            <w:r w:rsidRPr="00AA60E5">
              <w:t xml:space="preserve"> на имущество и их реквиз</w:t>
            </w:r>
            <w:r w:rsidRPr="00AA60E5">
              <w:t>и</w:t>
            </w:r>
            <w:r w:rsidRPr="00AA60E5">
              <w:t xml:space="preserve">ты </w:t>
            </w:r>
          </w:p>
        </w:tc>
      </w:tr>
      <w:tr w:rsidR="00836ABC" w:rsidRPr="00201041" w:rsidTr="00AA60E5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6</w:t>
            </w:r>
          </w:p>
        </w:tc>
      </w:tr>
      <w:tr w:rsidR="00836ABC" w:rsidRPr="00201041" w:rsidTr="005E1EA4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1041">
              <w:rPr>
                <w:b/>
              </w:rPr>
              <w:t xml:space="preserve">Цель: </w:t>
            </w:r>
            <w:r w:rsidRPr="00201041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201041">
              <w:t>о</w:t>
            </w:r>
            <w:r w:rsidRPr="00201041">
              <w:t>оружений образовательных и общеобразовательных организаций</w:t>
            </w:r>
          </w:p>
        </w:tc>
      </w:tr>
      <w:tr w:rsidR="00836ABC" w:rsidRPr="00201041" w:rsidTr="005E1EA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01041" w:rsidRDefault="00836ABC" w:rsidP="005E1EA4">
            <w:pPr>
              <w:jc w:val="center"/>
            </w:pPr>
            <w:r w:rsidRPr="00201041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36ABC" w:rsidRPr="00201041" w:rsidRDefault="00836ABC" w:rsidP="005E1EA4">
            <w:pPr>
              <w:jc w:val="both"/>
              <w:rPr>
                <w:b/>
              </w:rPr>
            </w:pPr>
            <w:r w:rsidRPr="00201041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201041">
              <w:t>Основное мероприятие:</w:t>
            </w:r>
          </w:p>
          <w:p w:rsidR="00983ADF" w:rsidRPr="00201041" w:rsidRDefault="00983ADF" w:rsidP="00DE71FB">
            <w:r w:rsidRPr="00201041">
              <w:t xml:space="preserve"> "</w:t>
            </w:r>
            <w:r w:rsidRPr="008F371A">
              <w:t>Строительство образовательной организации "Средняя общеобразовательная школа на 520 учащихся, распол</w:t>
            </w:r>
            <w:r w:rsidRPr="008F371A">
              <w:t>о</w:t>
            </w:r>
            <w:r w:rsidRPr="008F371A">
              <w:t>женная по адресу: Иркутская область, Тайшетский ра</w:t>
            </w:r>
            <w:r w:rsidRPr="008F371A">
              <w:t>й</w:t>
            </w:r>
            <w:r w:rsidRPr="008F371A">
              <w:t xml:space="preserve">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770F3F" w:rsidRDefault="00770F3F" w:rsidP="005E1EA4">
            <w:pPr>
              <w:jc w:val="center"/>
            </w:pPr>
            <w:r w:rsidRPr="00770F3F"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1.1</w:t>
            </w:r>
            <w:r w:rsidR="00983ADF"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8F371A">
              <w:t>Строительство образовательной организации "Средняя общеобразовательная школа на 520 учащихся, распол</w:t>
            </w:r>
            <w:r w:rsidRPr="008F371A">
              <w:t>о</w:t>
            </w:r>
            <w:r w:rsidRPr="008F371A">
              <w:t>женная по адресу: Иркутская область, Тайшетский ра</w:t>
            </w:r>
            <w:r w:rsidRPr="008F371A">
              <w:t>й</w:t>
            </w:r>
            <w:r w:rsidRPr="008F371A">
              <w:t xml:space="preserve">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AA60E5" w:rsidRDefault="00770F3F" w:rsidP="005E1EA4">
            <w:pPr>
              <w:jc w:val="center"/>
              <w:rPr>
                <w:color w:val="C00000"/>
              </w:rPr>
            </w:pPr>
            <w:r w:rsidRPr="00770F3F"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983ADF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83ADF" w:rsidRPr="00201041" w:rsidRDefault="00C2446E" w:rsidP="005E1EA4">
            <w:pPr>
              <w:jc w:val="center"/>
            </w:pPr>
            <w: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83ADF" w:rsidRPr="00201041" w:rsidRDefault="00983ADF" w:rsidP="00DE71FB">
            <w:r w:rsidRPr="00201041">
              <w:t xml:space="preserve">Основное мероприятие:     </w:t>
            </w:r>
          </w:p>
          <w:p w:rsidR="00983ADF" w:rsidRPr="00201041" w:rsidRDefault="00983ADF" w:rsidP="00A2323E">
            <w:r w:rsidRPr="00201041">
              <w:t>"</w:t>
            </w:r>
            <w:r w:rsidR="00AA60E5" w:rsidRPr="008F371A">
              <w:t>Строительство объекта "Детское дошкольное учрежд</w:t>
            </w:r>
            <w:r w:rsidR="00AA60E5" w:rsidRPr="008F371A">
              <w:t>е</w:t>
            </w:r>
            <w:r w:rsidR="00AA60E5" w:rsidRPr="008F371A">
              <w:t xml:space="preserve">ние на 120 мест, расположенное по адресу: Иркутская область, Тайшетский район, </w:t>
            </w:r>
            <w:proofErr w:type="gramStart"/>
            <w:r w:rsidR="00AA60E5" w:rsidRPr="008F371A">
              <w:t>г</w:t>
            </w:r>
            <w:proofErr w:type="gramEnd"/>
            <w:r w:rsidR="00AA60E5" w:rsidRPr="008F371A">
              <w:t>. Тайшет, ул. Зои Косм</w:t>
            </w:r>
            <w:r w:rsidR="00AA60E5" w:rsidRPr="008F371A">
              <w:t>о</w:t>
            </w:r>
            <w:r w:rsidR="00AA60E5" w:rsidRPr="008F371A"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3ADF" w:rsidRPr="00201041" w:rsidRDefault="00C2446E" w:rsidP="005E1EA4">
            <w:pPr>
              <w:jc w:val="center"/>
            </w:pPr>
            <w:r>
              <w:t>1 156,50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3ADF" w:rsidRPr="00201041" w:rsidRDefault="00983ADF" w:rsidP="005E1EA4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83ADF" w:rsidRPr="00201041" w:rsidRDefault="00983ADF" w:rsidP="005E1EA4">
            <w:pPr>
              <w:jc w:val="both"/>
            </w:pPr>
          </w:p>
        </w:tc>
      </w:tr>
      <w:tr w:rsidR="00A2323E" w:rsidRPr="00201041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A2323E" w:rsidRPr="00201041" w:rsidRDefault="00C2446E" w:rsidP="005E1EA4">
            <w:pPr>
              <w:jc w:val="center"/>
            </w:pPr>
            <w:r>
              <w:lastRenderedPageBreak/>
              <w:t>1.2</w:t>
            </w:r>
            <w:r w:rsidR="00A2323E"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2323E" w:rsidRPr="00201041" w:rsidRDefault="00A2323E" w:rsidP="00DE71FB">
            <w:r w:rsidRPr="008F371A">
              <w:t>Строительство объекта "Детское дошкольное учрежд</w:t>
            </w:r>
            <w:r w:rsidRPr="008F371A">
              <w:t>е</w:t>
            </w:r>
            <w:r w:rsidRPr="008F371A">
              <w:t xml:space="preserve">ние на 120 мест, расположенное по адресу: Иркутская область,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</w:t>
            </w:r>
            <w:r w:rsidRPr="008F371A">
              <w:t>о</w:t>
            </w:r>
            <w:r w:rsidRPr="008F371A">
              <w:t>демьянской,7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323E" w:rsidRPr="00201041" w:rsidRDefault="00C2446E" w:rsidP="005E1EA4">
            <w:pPr>
              <w:jc w:val="center"/>
            </w:pPr>
            <w:r>
              <w:t>1 156,50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2323E" w:rsidRPr="00201041" w:rsidRDefault="00A2323E" w:rsidP="005E1EA4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323E" w:rsidRPr="00201041" w:rsidRDefault="00A2323E" w:rsidP="005E1EA4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2323E" w:rsidRPr="00201041" w:rsidRDefault="00A2323E" w:rsidP="005E1EA4">
            <w:pPr>
              <w:jc w:val="both"/>
            </w:pPr>
          </w:p>
        </w:tc>
      </w:tr>
    </w:tbl>
    <w:p w:rsidR="00836ABC" w:rsidRPr="00201041" w:rsidRDefault="00836ABC" w:rsidP="00836ABC"/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F1057A" w:rsidRDefault="00F1057A" w:rsidP="0065084F">
      <w:pPr>
        <w:tabs>
          <w:tab w:val="left" w:pos="4820"/>
        </w:tabs>
        <w:rPr>
          <w:spacing w:val="-10"/>
        </w:rPr>
      </w:pPr>
    </w:p>
    <w:p w:rsidR="008507DE" w:rsidRDefault="008507DE" w:rsidP="00846BF3">
      <w:pPr>
        <w:tabs>
          <w:tab w:val="left" w:pos="4820"/>
        </w:tabs>
        <w:ind w:firstLine="709"/>
        <w:jc w:val="right"/>
        <w:rPr>
          <w:spacing w:val="-10"/>
        </w:rPr>
      </w:pPr>
    </w:p>
    <w:p w:rsidR="00700D06" w:rsidRPr="006B2438" w:rsidRDefault="00700D06" w:rsidP="00FF361A">
      <w:pPr>
        <w:tabs>
          <w:tab w:val="left" w:pos="10260"/>
        </w:tabs>
        <w:rPr>
          <w:b/>
          <w:bCs/>
        </w:rPr>
        <w:sectPr w:rsidR="00700D06" w:rsidRPr="006B2438" w:rsidSect="00E813A7">
          <w:pgSz w:w="16834" w:h="11909" w:orient="landscape"/>
          <w:pgMar w:top="851" w:right="851" w:bottom="284" w:left="1418" w:header="720" w:footer="720" w:gutter="0"/>
          <w:cols w:space="60"/>
          <w:noEndnote/>
        </w:sectPr>
      </w:pPr>
    </w:p>
    <w:p w:rsidR="001B6351" w:rsidRPr="003E501C" w:rsidRDefault="001B6351" w:rsidP="001B6351">
      <w:pPr>
        <w:shd w:val="clear" w:color="auto" w:fill="FFFFFF" w:themeFill="background1"/>
        <w:jc w:val="right"/>
      </w:pPr>
      <w:r w:rsidRPr="00207BEF">
        <w:lastRenderedPageBreak/>
        <w:t xml:space="preserve">Приложение </w:t>
      </w:r>
      <w:r w:rsidR="00207BEF" w:rsidRPr="00207BEF">
        <w:t>6</w:t>
      </w:r>
      <w:r w:rsidRPr="003E501C">
        <w:t xml:space="preserve"> </w:t>
      </w:r>
    </w:p>
    <w:p w:rsidR="001B6351" w:rsidRPr="00D07AB5" w:rsidRDefault="001B6351" w:rsidP="001B6351">
      <w:pPr>
        <w:shd w:val="clear" w:color="auto" w:fill="FFFFFF" w:themeFill="background1"/>
        <w:jc w:val="right"/>
      </w:pPr>
      <w:r w:rsidRPr="00D07AB5">
        <w:t xml:space="preserve">к муниципальной программе муниципального образования  "Тайшетский район" </w:t>
      </w:r>
    </w:p>
    <w:p w:rsidR="001B6351" w:rsidRPr="003E501C" w:rsidRDefault="001B6351" w:rsidP="001B6351">
      <w:pPr>
        <w:shd w:val="clear" w:color="auto" w:fill="FFFFFF" w:themeFill="background1"/>
        <w:jc w:val="right"/>
      </w:pPr>
      <w:r w:rsidRPr="00D07AB5">
        <w:t>"Развитие образования" на 2020-2025 годы</w:t>
      </w:r>
    </w:p>
    <w:p w:rsidR="001B6351" w:rsidRPr="003E501C" w:rsidRDefault="001B6351" w:rsidP="001B6351">
      <w:pPr>
        <w:shd w:val="clear" w:color="auto" w:fill="FFFFFF" w:themeFill="background1"/>
        <w:jc w:val="center"/>
      </w:pP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D07AB5">
        <w:rPr>
          <w:b/>
          <w:sz w:val="26"/>
          <w:szCs w:val="26"/>
        </w:rPr>
        <w:t>ПАСПОРТ</w:t>
      </w: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Подпрограммы  "Развитие дошкольного, общего и дополнительного образования" на 2020-2025 годы</w:t>
      </w:r>
    </w:p>
    <w:p w:rsidR="001B6351" w:rsidRPr="00D07AB5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муниципальной программы муниципального образования "Тайшетский район"</w:t>
      </w:r>
    </w:p>
    <w:p w:rsidR="001B6351" w:rsidRPr="00D07AB5" w:rsidRDefault="00D66E70" w:rsidP="001B6351">
      <w:pPr>
        <w:shd w:val="clear" w:color="auto" w:fill="FFFFFF" w:themeFill="background1"/>
        <w:jc w:val="center"/>
        <w:rPr>
          <w:b/>
        </w:rPr>
      </w:pPr>
      <w:r>
        <w:rPr>
          <w:b/>
        </w:rPr>
        <w:t>"Развитие образования</w:t>
      </w:r>
      <w:r w:rsidR="001B6351" w:rsidRPr="00D07AB5">
        <w:rPr>
          <w:b/>
        </w:rPr>
        <w:t xml:space="preserve">" </w:t>
      </w:r>
    </w:p>
    <w:p w:rsidR="001B6351" w:rsidRPr="005C205C" w:rsidRDefault="001B6351" w:rsidP="001B6351">
      <w:pPr>
        <w:shd w:val="clear" w:color="auto" w:fill="FFFFFF" w:themeFill="background1"/>
        <w:jc w:val="center"/>
        <w:rPr>
          <w:b/>
        </w:rPr>
      </w:pPr>
      <w:r w:rsidRPr="00D07AB5">
        <w:rPr>
          <w:b/>
        </w:rPr>
        <w:t>на 2020-2025 годы</w:t>
      </w:r>
    </w:p>
    <w:p w:rsidR="001B6351" w:rsidRPr="003E501C" w:rsidRDefault="001B6351" w:rsidP="001B6351">
      <w:pPr>
        <w:shd w:val="clear" w:color="auto" w:fill="FFFFFF" w:themeFill="background1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jc w:val="both"/>
            </w:pPr>
            <w:r w:rsidRPr="00D07AB5">
              <w:t>"Развитие образования"  на 2020-2025 годы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jc w:val="both"/>
            </w:pPr>
            <w:r w:rsidRPr="00D07AB5">
              <w:t xml:space="preserve">"Развитие  </w:t>
            </w:r>
            <w:r w:rsidR="00392AC8">
              <w:t>дошкольного, общего и дополните</w:t>
            </w:r>
            <w:r w:rsidRPr="00D07AB5">
              <w:t>льного  о</w:t>
            </w:r>
            <w:r w:rsidRPr="00D07AB5">
              <w:t>б</w:t>
            </w:r>
            <w:r w:rsidRPr="00D07AB5">
              <w:t>разования" на 2020-2025 годы</w:t>
            </w:r>
          </w:p>
        </w:tc>
      </w:tr>
      <w:tr w:rsidR="001B6351" w:rsidRPr="003E501C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Ответственный исполнитель </w:t>
            </w:r>
          </w:p>
          <w:p w:rsidR="001B6351" w:rsidRPr="00AD1771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D07AB5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D07AB5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AD1771" w:rsidRPr="003E501C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791CDB" w:rsidRDefault="00AD1771" w:rsidP="001B6351">
            <w:pPr>
              <w:spacing w:line="276" w:lineRule="auto"/>
              <w:rPr>
                <w:lang w:eastAsia="en-US"/>
              </w:rPr>
            </w:pPr>
            <w:r w:rsidRPr="00791CDB">
              <w:rPr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791CDB" w:rsidRDefault="00AD1771" w:rsidP="001B6351">
            <w:pPr>
              <w:spacing w:line="276" w:lineRule="auto"/>
              <w:outlineLvl w:val="4"/>
            </w:pPr>
            <w:r w:rsidRPr="00791CDB">
              <w:t>Управление образования</w:t>
            </w:r>
            <w:r w:rsidR="00791CDB" w:rsidRPr="00D07AB5">
              <w:t xml:space="preserve"> администрации Тайшетского района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t>Участники мероприятий Подпр</w:t>
            </w:r>
            <w:r w:rsidRPr="00D07AB5">
              <w:rPr>
                <w:lang w:eastAsia="en-US"/>
              </w:rPr>
              <w:t>о</w:t>
            </w:r>
            <w:r w:rsidRPr="00D07AB5">
              <w:rPr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D07AB5" w:rsidRDefault="001B6351" w:rsidP="001B6351">
            <w:pPr>
              <w:jc w:val="both"/>
            </w:pPr>
            <w:r w:rsidRPr="00D07AB5">
              <w:t>1. Муниципальное казенное дошкольное образовательное учреждение Березовский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2. Муниципальное казенное дошкольное образовательное учреждение Бирюсинский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3. Муниципальное казенное дошкольное образовательное учреждение Борисовский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4. Муниципальное казенное дошкольное образовательное учреждение Венгерский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5. Муниципальное казенное дошкольное образовательное учреждение Джогинский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6. Муниципальное казенное дошкольное образовательное учреждение детский сад № 2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7. Муниципальное казенное дошкольное образовательное учреждение детский сад № 3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8. Муниципальное казенное дошкольное образовательное учреждение детский сад № 4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9. Муниципальное казенное дошкольное образовательное учреждение детский сад № 5 г. Бирюсинска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10.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"Белочка"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11.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"Ромашка"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12.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"Рябинка"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13.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"Сказка"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14.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№ 3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15.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№ 5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16. Муниципальное казенное дошкольное образовател</w:t>
            </w:r>
            <w:r w:rsidRPr="00D07AB5">
              <w:t>ь</w:t>
            </w:r>
            <w:r w:rsidRPr="00D07AB5">
              <w:t xml:space="preserve">ное учреждение детский сад присмотра и оздоровления № </w:t>
            </w:r>
            <w:r w:rsidRPr="00D07AB5">
              <w:lastRenderedPageBreak/>
              <w:t>15 г. Тайшета</w:t>
            </w:r>
          </w:p>
          <w:p w:rsidR="001B6351" w:rsidRPr="00D07AB5" w:rsidRDefault="001B6351" w:rsidP="001B6351">
            <w:pPr>
              <w:jc w:val="both"/>
            </w:pPr>
            <w:r w:rsidRPr="00D07AB5">
              <w:t>17.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"Светлячок" р.п. Юрты</w:t>
            </w:r>
          </w:p>
          <w:p w:rsidR="001B6351" w:rsidRPr="00D07AB5" w:rsidRDefault="001B6351" w:rsidP="001B6351">
            <w:pPr>
              <w:jc w:val="both"/>
            </w:pPr>
            <w:r w:rsidRPr="00D07AB5">
              <w:t>18.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Мирнинский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19.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Нижне-Заимский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20.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детский сад "Солнышко" железнодоро</w:t>
            </w:r>
            <w:r w:rsidRPr="00D07AB5">
              <w:t>ж</w:t>
            </w:r>
            <w:r w:rsidRPr="00D07AB5">
              <w:t>ной станции Невельская</w:t>
            </w:r>
          </w:p>
          <w:p w:rsidR="001B6351" w:rsidRPr="00D07AB5" w:rsidRDefault="001B6351" w:rsidP="001B6351">
            <w:pPr>
              <w:jc w:val="both"/>
            </w:pPr>
            <w:r w:rsidRPr="00D07AB5">
              <w:t>21.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Новобирюсинский детский сад "Со</w:t>
            </w:r>
            <w:r w:rsidRPr="00D07AB5">
              <w:t>л</w:t>
            </w:r>
            <w:r w:rsidRPr="00D07AB5">
              <w:t>нышко"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22.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Новобирюсинский детский сад "Сказка"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23.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Пуляевский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24.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Разгонский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25.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Староакульшетский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26.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Соляновский детский сад "Ласточка"</w:t>
            </w:r>
          </w:p>
          <w:p w:rsidR="001B6351" w:rsidRPr="00D07AB5" w:rsidRDefault="001B6351" w:rsidP="001B6351">
            <w:pPr>
              <w:jc w:val="both"/>
            </w:pPr>
            <w:r w:rsidRPr="00D07AB5">
              <w:t>27.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Старо - Трёминский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28.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Шелаевский детский сад</w:t>
            </w:r>
          </w:p>
          <w:p w:rsidR="001B6351" w:rsidRPr="00D07AB5" w:rsidRDefault="001B6351" w:rsidP="001B6351">
            <w:pPr>
              <w:jc w:val="both"/>
            </w:pPr>
            <w:r w:rsidRPr="00D07AB5">
              <w:t>29. Муниципальное казенное дошкольное образовател</w:t>
            </w:r>
            <w:r w:rsidRPr="00D07AB5">
              <w:t>ь</w:t>
            </w:r>
            <w:r w:rsidRPr="00D07AB5">
              <w:t>ное учреждение Шиткинский детский сад "Петушок"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30. Муниципальное казенное общеобразовательное учр</w:t>
            </w:r>
            <w:r w:rsidRPr="00D07AB5">
              <w:t>е</w:t>
            </w:r>
            <w:r w:rsidRPr="00D07AB5">
              <w:t>ждение Березовская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31. Муниципальное казенное общеобразовательное учр</w:t>
            </w:r>
            <w:r w:rsidRPr="00D07AB5">
              <w:t>е</w:t>
            </w:r>
            <w:r w:rsidRPr="00D07AB5">
              <w:t>ждение Бирюсинская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32. Муниципальное казенное общеобразовательное учр</w:t>
            </w:r>
            <w:r w:rsidRPr="00D07AB5">
              <w:t>е</w:t>
            </w:r>
            <w:r w:rsidRPr="00D07AB5">
              <w:t>ждение Бузыкановская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33. Муниципальное казенное общеобразовательное учр</w:t>
            </w:r>
            <w:r w:rsidRPr="00D07AB5">
              <w:t>е</w:t>
            </w:r>
            <w:r w:rsidRPr="00D07AB5">
              <w:t>ждение Венгерская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34. Муниципальное казенное общеобразовательное учр</w:t>
            </w:r>
            <w:r w:rsidRPr="00D07AB5">
              <w:t>е</w:t>
            </w:r>
            <w:r w:rsidRPr="00D07AB5">
              <w:t>ждение Джогинская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35. Муниципальное казенное общеобразовательное учр</w:t>
            </w:r>
            <w:r w:rsidRPr="00D07AB5">
              <w:t>е</w:t>
            </w:r>
            <w:r w:rsidRPr="00D07AB5">
              <w:t>ждение Зареченская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36. Муниципальное казенное общеобразовательное учр</w:t>
            </w:r>
            <w:r w:rsidRPr="00D07AB5">
              <w:t>е</w:t>
            </w:r>
            <w:r w:rsidRPr="00D07AB5">
              <w:t>ждение Квитокская средняя общеобразовательная школа № 1;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37. Муниципальное казенное общеобразовательное учр</w:t>
            </w:r>
            <w:r w:rsidRPr="00D07AB5">
              <w:t>е</w:t>
            </w:r>
            <w:r w:rsidRPr="00D07AB5">
              <w:t>ждение Мирнинская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38. Муниципальное казенное общеобразовательное учр</w:t>
            </w:r>
            <w:r w:rsidRPr="00D07AB5">
              <w:t>е</w:t>
            </w:r>
            <w:r w:rsidRPr="00D07AB5">
              <w:t xml:space="preserve">ждение Новобирюсинская средняя общеобразовательная </w:t>
            </w:r>
            <w:r w:rsidRPr="00D07AB5">
              <w:lastRenderedPageBreak/>
              <w:t>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39. Муниципальное казенное общеобразовательное учр</w:t>
            </w:r>
            <w:r w:rsidRPr="00D07AB5">
              <w:t>е</w:t>
            </w:r>
            <w:r w:rsidRPr="00D07AB5">
              <w:t>ждение  Николаевская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40. Муниципальное казенное общеобразовательное учр</w:t>
            </w:r>
            <w:r w:rsidRPr="00D07AB5">
              <w:t>е</w:t>
            </w:r>
            <w:r w:rsidRPr="00D07AB5">
              <w:t>ждение Новотреминская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 xml:space="preserve"> 41. Муниципальное казенное общеобразовательное у</w:t>
            </w:r>
            <w:r w:rsidRPr="00D07AB5">
              <w:t>ч</w:t>
            </w:r>
            <w:r w:rsidRPr="00D07AB5">
              <w:t>реждение "Половино-Черемховская средняя общеобраз</w:t>
            </w:r>
            <w:r w:rsidRPr="00D07AB5">
              <w:t>о</w:t>
            </w:r>
            <w:r w:rsidRPr="00D07AB5">
              <w:t>вательная школа им. В. Быбина";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42. Муниципальное казенное общеобразовательное учр</w:t>
            </w:r>
            <w:r w:rsidRPr="00D07AB5">
              <w:t>е</w:t>
            </w:r>
            <w:r w:rsidRPr="00D07AB5">
              <w:t>ждение Разгонская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43. Муниципальное казенное общеобразовательное учр</w:t>
            </w:r>
            <w:r w:rsidRPr="00D07AB5">
              <w:t>е</w:t>
            </w:r>
            <w:r w:rsidRPr="00D07AB5">
              <w:t>ждение Рождественская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44. Муниципальное казенное общеобразовательное учр</w:t>
            </w:r>
            <w:r w:rsidRPr="00D07AB5">
              <w:t>е</w:t>
            </w:r>
            <w:r w:rsidRPr="00D07AB5">
              <w:t>ждение Соляновская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6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46.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10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47.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16 г. Б</w:t>
            </w:r>
            <w:r w:rsidRPr="00D07AB5">
              <w:t>и</w:t>
            </w:r>
            <w:r w:rsidRPr="00D07AB5">
              <w:t>рюсинска;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48.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 им. Н</w:t>
            </w:r>
            <w:r w:rsidRPr="00D07AB5">
              <w:t>и</w:t>
            </w:r>
            <w:r w:rsidRPr="00D07AB5">
              <w:t xml:space="preserve">колая Островского </w:t>
            </w:r>
            <w:proofErr w:type="gramStart"/>
            <w:r w:rsidRPr="00D07AB5">
              <w:t>г</w:t>
            </w:r>
            <w:proofErr w:type="gramEnd"/>
            <w:r w:rsidRPr="00D07AB5">
              <w:t>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49.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2                г.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50.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5                  г. Тайшета;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51.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14 г. Тайшет;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52.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23 г. Тайшет;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53. Муниципальное казенное общеобразовательное учр</w:t>
            </w:r>
            <w:r w:rsidRPr="00D07AB5">
              <w:t>е</w:t>
            </w:r>
            <w:r w:rsidRPr="00D07AB5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54.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17              р. п. Юрты;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24              р. п. Юрты;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lastRenderedPageBreak/>
              <w:t>56. Муниципальное казенное общеобразовательное учр</w:t>
            </w:r>
            <w:r w:rsidRPr="00D07AB5">
              <w:t>е</w:t>
            </w:r>
            <w:r w:rsidRPr="00D07AB5">
              <w:t>ждение Тамтачетская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57. Муниципальное казенное общеобразовательное учр</w:t>
            </w:r>
            <w:r w:rsidRPr="00D07AB5">
              <w:t>е</w:t>
            </w:r>
            <w:r w:rsidRPr="00D07AB5">
              <w:t>ждение Черчетская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58.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Шелеховская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59.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Шелаевская средняя общеобразовательная школа;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60. Муниципальное казенное общеобразовательное учр</w:t>
            </w:r>
            <w:r w:rsidRPr="00D07AB5">
              <w:t>е</w:t>
            </w:r>
            <w:r w:rsidRPr="00D07AB5">
              <w:t>ждение Шиткинская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61. Муниципальное казенное общеобразовательное учр</w:t>
            </w:r>
            <w:r w:rsidRPr="00D07AB5">
              <w:t>е</w:t>
            </w:r>
            <w:r w:rsidRPr="00D07AB5">
              <w:t>ждение Невельская основная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62. Муниципальное казенное общеобразовательное учр</w:t>
            </w:r>
            <w:r w:rsidRPr="00D07AB5">
              <w:t>е</w:t>
            </w:r>
            <w:r w:rsidRPr="00D07AB5">
              <w:t>ждение "Облепихинская основная общеобразовательная школа";</w:t>
            </w:r>
          </w:p>
          <w:p w:rsidR="001B6351" w:rsidRPr="00D07AB5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63. Муниципальное казенное общеобразовательное учр</w:t>
            </w:r>
            <w:r w:rsidRPr="00D07AB5">
              <w:t>е</w:t>
            </w:r>
            <w:r w:rsidRPr="00D07AB5">
              <w:t>ждение Староакульшетская основная общеобразовател</w:t>
            </w:r>
            <w:r w:rsidRPr="00D07AB5">
              <w:t>ь</w:t>
            </w:r>
            <w:r w:rsidRPr="00D07AB5">
              <w:t>ная школа;</w:t>
            </w:r>
          </w:p>
          <w:p w:rsidR="001B6351" w:rsidRPr="00D07AB5" w:rsidRDefault="001B6351" w:rsidP="001B6351">
            <w:pPr>
              <w:jc w:val="both"/>
            </w:pPr>
            <w:r w:rsidRPr="00D07AB5">
              <w:t>64. Муниципальное казенное общеобразовательное учр</w:t>
            </w:r>
            <w:r w:rsidRPr="00D07AB5">
              <w:t>е</w:t>
            </w:r>
            <w:r w:rsidRPr="00D07AB5">
              <w:t>ждение Тальская основная общеобразовательная школа</w:t>
            </w:r>
          </w:p>
          <w:p w:rsidR="001B6351" w:rsidRPr="00D07AB5" w:rsidRDefault="001B6351" w:rsidP="001B6351">
            <w:pPr>
              <w:jc w:val="both"/>
            </w:pPr>
            <w:r w:rsidRPr="00D07AB5">
              <w:t xml:space="preserve">65. Муниципальное  </w:t>
            </w:r>
            <w:r w:rsidR="00E74452">
              <w:t>казенное</w:t>
            </w:r>
            <w:r w:rsidRPr="00D07AB5">
              <w:t xml:space="preserve"> образовательное учрежд</w:t>
            </w:r>
            <w:r w:rsidRPr="00D07AB5">
              <w:t>е</w:t>
            </w:r>
            <w:r w:rsidRPr="00D07AB5">
              <w:t>ние дополнительного образования  детей Центр творч</w:t>
            </w:r>
            <w:r w:rsidRPr="00D07AB5">
              <w:t>е</w:t>
            </w:r>
            <w:r w:rsidRPr="00D07AB5">
              <w:t>ского развития и гуманитарного образования "Радуга";</w:t>
            </w:r>
          </w:p>
          <w:p w:rsidR="001B6351" w:rsidRPr="00D07AB5" w:rsidRDefault="001B6351" w:rsidP="001B635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07AB5">
              <w:t>66. Муниципальное  казенное  образовательное учрежд</w:t>
            </w:r>
            <w:r w:rsidRPr="00D07AB5">
              <w:t>е</w:t>
            </w:r>
            <w:r w:rsidRPr="00D07AB5">
              <w:t xml:space="preserve">ние дополнительного образования детей Дом детского творчества </w:t>
            </w:r>
            <w:proofErr w:type="gramStart"/>
            <w:r w:rsidRPr="00D07AB5">
              <w:t>г</w:t>
            </w:r>
            <w:proofErr w:type="gramEnd"/>
            <w:r w:rsidRPr="00D07AB5">
              <w:t>. Бирюсинска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Default="001B6351" w:rsidP="001B6351">
            <w:pPr>
              <w:spacing w:line="276" w:lineRule="auto"/>
              <w:rPr>
                <w:lang w:eastAsia="en-US"/>
              </w:rPr>
            </w:pPr>
            <w:r w:rsidRPr="00D07AB5">
              <w:rPr>
                <w:lang w:eastAsia="en-US"/>
              </w:rPr>
              <w:lastRenderedPageBreak/>
              <w:t>Цель Подпрограммы</w:t>
            </w:r>
          </w:p>
          <w:p w:rsidR="00DE71FB" w:rsidRPr="00DE71FB" w:rsidRDefault="00DE71FB" w:rsidP="001B6351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307375" w:rsidRDefault="001B6351" w:rsidP="00392AC8">
            <w:pPr>
              <w:jc w:val="both"/>
              <w:rPr>
                <w:lang w:eastAsia="en-US"/>
              </w:rPr>
            </w:pPr>
            <w:r w:rsidRPr="00307375">
              <w:rPr>
                <w:lang w:eastAsia="en-US"/>
              </w:rPr>
              <w:t>О</w:t>
            </w:r>
            <w:r w:rsidR="00307375" w:rsidRPr="00307375">
              <w:rPr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392AC8">
              <w:rPr>
                <w:lang w:eastAsia="en-US"/>
              </w:rPr>
              <w:t>.</w:t>
            </w:r>
            <w:r w:rsidR="00307375" w:rsidRPr="00307375">
              <w:rPr>
                <w:lang w:eastAsia="en-US"/>
              </w:rPr>
              <w:t xml:space="preserve"> 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Задача 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осуществления деятельности по предоставлению дошкольного, общего и дополнительного образования  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Сроки реализации Подпрогра</w:t>
            </w:r>
            <w:r w:rsidRPr="00975DFC">
              <w:rPr>
                <w:lang w:eastAsia="en-US"/>
              </w:rPr>
              <w:t>м</w:t>
            </w:r>
            <w:r w:rsidRPr="00975DFC">
              <w:rPr>
                <w:lang w:eastAsia="en-US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2020-2025  годы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t>Перечень основных мероприятий Подпрограммы</w:t>
            </w:r>
          </w:p>
          <w:p w:rsidR="001B6351" w:rsidRPr="00975DFC" w:rsidRDefault="001B6351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 w:rsidRPr="00975DFC">
              <w:rPr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975DFC">
              <w:rPr>
                <w:color w:val="auto"/>
              </w:rPr>
              <w:t>1.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дошкольного образования;</w:t>
            </w:r>
          </w:p>
          <w:p w:rsidR="002B05B5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975DFC">
              <w:rPr>
                <w:color w:val="auto"/>
              </w:rPr>
              <w:t xml:space="preserve">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общего образования;</w:t>
            </w:r>
          </w:p>
          <w:p w:rsidR="002B05B5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975DFC">
              <w:rPr>
                <w:color w:val="auto"/>
              </w:rPr>
              <w:t xml:space="preserve"> Обеспечение функционирования деятельности муниц</w:t>
            </w:r>
            <w:r w:rsidRPr="00975DFC">
              <w:rPr>
                <w:color w:val="auto"/>
              </w:rPr>
              <w:t>и</w:t>
            </w:r>
            <w:r w:rsidRPr="00975DFC">
              <w:rPr>
                <w:color w:val="auto"/>
              </w:rPr>
              <w:t>пальных образовательных организаций, реализующих программы дополнительного образования;</w:t>
            </w:r>
          </w:p>
          <w:p w:rsidR="001B6351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1B6351" w:rsidRPr="00975DFC">
              <w:rPr>
                <w:color w:val="auto"/>
              </w:rPr>
              <w:t>. Мероприятия по предотвращению распространения з</w:t>
            </w:r>
            <w:r w:rsidR="001B6351" w:rsidRPr="00975DFC">
              <w:rPr>
                <w:color w:val="auto"/>
              </w:rPr>
              <w:t>а</w:t>
            </w:r>
            <w:r w:rsidR="001B6351" w:rsidRPr="00975DFC">
              <w:rPr>
                <w:color w:val="auto"/>
              </w:rPr>
              <w:t xml:space="preserve">болеваемости детей туберкулезом  </w:t>
            </w:r>
            <w:r w:rsidR="001B6351">
              <w:rPr>
                <w:color w:val="auto"/>
              </w:rPr>
              <w:t>в образовательных о</w:t>
            </w:r>
            <w:r w:rsidR="001B6351">
              <w:rPr>
                <w:color w:val="auto"/>
              </w:rPr>
              <w:t>р</w:t>
            </w:r>
            <w:r w:rsidR="001B6351">
              <w:rPr>
                <w:color w:val="auto"/>
              </w:rPr>
              <w:t>ганизациях.</w:t>
            </w:r>
          </w:p>
          <w:p w:rsidR="001B6351" w:rsidRPr="002A709B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1B6351">
              <w:rPr>
                <w:color w:val="auto"/>
              </w:rPr>
              <w:t xml:space="preserve">. Организация временного трудоустройства учащихся общеобразовательных организаций Тайшетского района в </w:t>
            </w:r>
            <w:r w:rsidR="001B6351">
              <w:rPr>
                <w:color w:val="auto"/>
              </w:rPr>
              <w:lastRenderedPageBreak/>
              <w:t>возрасте от 14 до 18 лет в свободное  от учебы время.</w:t>
            </w:r>
          </w:p>
        </w:tc>
      </w:tr>
      <w:tr w:rsidR="001B6351" w:rsidRPr="003E501C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  <w:r w:rsidRPr="00975DFC">
              <w:rPr>
                <w:lang w:eastAsia="en-US"/>
              </w:rPr>
              <w:lastRenderedPageBreak/>
              <w:t>Перечень ведомственных цел</w:t>
            </w:r>
            <w:r w:rsidRPr="00975DFC">
              <w:rPr>
                <w:lang w:eastAsia="en-US"/>
              </w:rPr>
              <w:t>е</w:t>
            </w:r>
            <w:r w:rsidRPr="00975DFC">
              <w:rPr>
                <w:lang w:eastAsia="en-US"/>
              </w:rPr>
              <w:t>вых программ, входящих в с</w:t>
            </w:r>
            <w:r w:rsidRPr="00975DFC">
              <w:rPr>
                <w:lang w:eastAsia="en-US"/>
              </w:rPr>
              <w:t>о</w:t>
            </w:r>
            <w:r w:rsidRPr="00975DFC">
              <w:rPr>
                <w:lang w:eastAsia="en-US"/>
              </w:rPr>
              <w:t>став Подпрограммы</w:t>
            </w:r>
          </w:p>
          <w:p w:rsidR="001B6351" w:rsidRPr="00975DFC" w:rsidRDefault="001B6351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975DFC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975DFC">
              <w:rPr>
                <w:lang w:eastAsia="en-US"/>
              </w:rPr>
              <w:t xml:space="preserve">Ведомственные целевые программы не предусмотрены </w:t>
            </w:r>
          </w:p>
        </w:tc>
      </w:tr>
      <w:tr w:rsidR="001B6351" w:rsidRPr="00FF42DE" w:rsidTr="001B6351">
        <w:tblPrEx>
          <w:tblLook w:val="04A0"/>
        </w:tblPrEx>
        <w:tc>
          <w:tcPr>
            <w:tcW w:w="3686" w:type="dxa"/>
            <w:shd w:val="clear" w:color="auto" w:fill="auto"/>
          </w:tcPr>
          <w:p w:rsidR="001B6351" w:rsidRPr="005C205C" w:rsidRDefault="001B6351" w:rsidP="001B6351">
            <w:r w:rsidRPr="00566077">
              <w:t>Ресурсное обеспечение  Подпр</w:t>
            </w:r>
            <w:r w:rsidRPr="00566077">
              <w:t>о</w:t>
            </w:r>
            <w:r w:rsidRPr="00566077">
              <w:t>граммы</w:t>
            </w:r>
          </w:p>
          <w:p w:rsidR="001B6351" w:rsidRPr="00566077" w:rsidRDefault="001B6351" w:rsidP="001B6351"/>
        </w:tc>
        <w:tc>
          <w:tcPr>
            <w:tcW w:w="6237" w:type="dxa"/>
            <w:shd w:val="clear" w:color="auto" w:fill="auto"/>
          </w:tcPr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>Финансирование Подпрограммы из федерального бюдж</w:t>
            </w:r>
            <w:r w:rsidRPr="00190284">
              <w:t>е</w:t>
            </w:r>
            <w:r w:rsidRPr="00190284">
              <w:t>та не осуществляется.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190284">
              <w:t>1. Финансирование Подпрограммы осуществляется за счет средств бюджета Иркутской области (далее – обл</w:t>
            </w:r>
            <w:r w:rsidRPr="00190284">
              <w:t>а</w:t>
            </w:r>
            <w:r w:rsidRPr="00190284">
              <w:t>стной бюджет) и бюджета муниципального образования "Тайшетский район" (далее – районный бюджет).</w:t>
            </w:r>
          </w:p>
          <w:p w:rsidR="001B6351" w:rsidRPr="003A6DDD" w:rsidRDefault="001B6351" w:rsidP="001B6351">
            <w:pPr>
              <w:rPr>
                <w:bCs/>
                <w:spacing w:val="-1"/>
              </w:rPr>
            </w:pPr>
            <w:r w:rsidRPr="00190284">
              <w:rPr>
                <w:bCs/>
                <w:spacing w:val="-1"/>
              </w:rPr>
              <w:t xml:space="preserve">Общий   </w:t>
            </w:r>
            <w:r w:rsidR="00FF1227" w:rsidRPr="00756C1C">
              <w:rPr>
                <w:bCs/>
                <w:spacing w:val="-1"/>
              </w:rPr>
              <w:t xml:space="preserve">объем   финансирования </w:t>
            </w:r>
            <w:r w:rsidR="00FF1227" w:rsidRPr="003A6DDD">
              <w:rPr>
                <w:bCs/>
                <w:spacing w:val="-1"/>
              </w:rPr>
              <w:t>–  6</w:t>
            </w:r>
            <w:r w:rsidR="00DF717F">
              <w:rPr>
                <w:bCs/>
                <w:spacing w:val="-1"/>
              </w:rPr>
              <w:t> 79</w:t>
            </w:r>
            <w:r w:rsidR="005A62D1">
              <w:rPr>
                <w:bCs/>
                <w:spacing w:val="-1"/>
              </w:rPr>
              <w:t>5</w:t>
            </w:r>
            <w:r w:rsidR="00DF717F">
              <w:rPr>
                <w:bCs/>
                <w:spacing w:val="-1"/>
              </w:rPr>
              <w:t xml:space="preserve"> </w:t>
            </w:r>
            <w:r w:rsidR="005A62D1">
              <w:rPr>
                <w:bCs/>
                <w:spacing w:val="-1"/>
              </w:rPr>
              <w:t>591</w:t>
            </w:r>
            <w:r w:rsidR="005C705E" w:rsidRPr="003A6DDD">
              <w:rPr>
                <w:bCs/>
                <w:spacing w:val="-1"/>
              </w:rPr>
              <w:t>,</w:t>
            </w:r>
            <w:r w:rsidR="00DF717F">
              <w:rPr>
                <w:bCs/>
                <w:spacing w:val="-1"/>
              </w:rPr>
              <w:t>66</w:t>
            </w:r>
            <w:r w:rsidRPr="003A6DDD">
              <w:rPr>
                <w:bCs/>
                <w:spacing w:val="-1"/>
              </w:rPr>
              <w:t xml:space="preserve"> тыс. руб.; в том числе по годам: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3A6DDD">
              <w:rPr>
                <w:bCs/>
                <w:spacing w:val="-1"/>
              </w:rPr>
              <w:t xml:space="preserve">2020 г. –  </w:t>
            </w:r>
            <w:r w:rsidRPr="00FF2A25">
              <w:rPr>
                <w:bCs/>
                <w:spacing w:val="-1"/>
              </w:rPr>
              <w:t>1 119 </w:t>
            </w:r>
            <w:r w:rsidR="00FF2A25" w:rsidRPr="00FF2A25">
              <w:rPr>
                <w:bCs/>
                <w:spacing w:val="-1"/>
              </w:rPr>
              <w:t>278</w:t>
            </w:r>
            <w:r w:rsidRPr="00FF2A25">
              <w:rPr>
                <w:bCs/>
                <w:spacing w:val="-1"/>
              </w:rPr>
              <w:t>,30 тыс. руб.;</w:t>
            </w:r>
          </w:p>
          <w:p w:rsidR="001B6351" w:rsidRPr="00FF2A25" w:rsidRDefault="00FF1227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 xml:space="preserve">2021 г. –  </w:t>
            </w:r>
            <w:r w:rsidR="00FF2A25" w:rsidRPr="00FF2A25">
              <w:rPr>
                <w:bCs/>
                <w:spacing w:val="-1"/>
              </w:rPr>
              <w:t>1 130 915</w:t>
            </w:r>
            <w:r w:rsidR="00DF717F" w:rsidRPr="00FF2A25">
              <w:rPr>
                <w:bCs/>
                <w:spacing w:val="-1"/>
              </w:rPr>
              <w:t>,40</w:t>
            </w:r>
            <w:r w:rsidR="001B6351"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FF1227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 xml:space="preserve">2022 г. –  </w:t>
            </w:r>
            <w:r w:rsidR="005C705E" w:rsidRPr="00FF2A25">
              <w:rPr>
                <w:bCs/>
                <w:spacing w:val="-1"/>
              </w:rPr>
              <w:t>1</w:t>
            </w:r>
            <w:r w:rsidR="00DF717F" w:rsidRPr="00FF2A25">
              <w:rPr>
                <w:bCs/>
                <w:spacing w:val="-1"/>
              </w:rPr>
              <w:t> 133 </w:t>
            </w:r>
            <w:r w:rsidR="00FF2A25" w:rsidRPr="00FF2A25">
              <w:rPr>
                <w:bCs/>
                <w:spacing w:val="-1"/>
              </w:rPr>
              <w:t>003</w:t>
            </w:r>
            <w:r w:rsidR="00DF717F" w:rsidRPr="00FF2A25">
              <w:rPr>
                <w:bCs/>
                <w:spacing w:val="-1"/>
              </w:rPr>
              <w:t>,8</w:t>
            </w:r>
            <w:r w:rsidR="0029151B">
              <w:rPr>
                <w:bCs/>
                <w:spacing w:val="-1"/>
              </w:rPr>
              <w:t>1</w:t>
            </w:r>
            <w:r w:rsidR="001B6351"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>2023 г. –  1</w:t>
            </w:r>
            <w:r w:rsidR="00DF717F" w:rsidRPr="00FF2A25">
              <w:rPr>
                <w:bCs/>
                <w:spacing w:val="-1"/>
              </w:rPr>
              <w:t> 135 </w:t>
            </w:r>
            <w:r w:rsidR="00FF2A25" w:rsidRPr="00FF2A25">
              <w:rPr>
                <w:bCs/>
                <w:spacing w:val="-1"/>
              </w:rPr>
              <w:t>175</w:t>
            </w:r>
            <w:r w:rsidR="00DF717F" w:rsidRPr="00FF2A25">
              <w:rPr>
                <w:bCs/>
                <w:spacing w:val="-1"/>
              </w:rPr>
              <w:t>,7</w:t>
            </w:r>
            <w:r w:rsidR="0029151B">
              <w:rPr>
                <w:bCs/>
                <w:spacing w:val="-1"/>
              </w:rPr>
              <w:t>7</w:t>
            </w:r>
            <w:r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FF2A25" w:rsidRDefault="001B6351" w:rsidP="001B6351">
            <w:pPr>
              <w:rPr>
                <w:bCs/>
                <w:spacing w:val="-1"/>
              </w:rPr>
            </w:pPr>
            <w:r w:rsidRPr="00FF2A25">
              <w:rPr>
                <w:bCs/>
                <w:spacing w:val="-1"/>
              </w:rPr>
              <w:t>2024 г. –  1</w:t>
            </w:r>
            <w:r w:rsidR="00FF2A25" w:rsidRPr="00FF2A25">
              <w:rPr>
                <w:bCs/>
                <w:spacing w:val="-1"/>
              </w:rPr>
              <w:t> 137 434</w:t>
            </w:r>
            <w:r w:rsidR="00DF717F" w:rsidRPr="00FF2A25">
              <w:rPr>
                <w:bCs/>
                <w:spacing w:val="-1"/>
              </w:rPr>
              <w:t>,60</w:t>
            </w:r>
            <w:r w:rsidRPr="00FF2A25">
              <w:rPr>
                <w:bCs/>
                <w:spacing w:val="-1"/>
              </w:rPr>
              <w:t xml:space="preserve"> тыс. руб.;</w:t>
            </w:r>
          </w:p>
          <w:p w:rsidR="001B6351" w:rsidRPr="003A6DDD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FF2A25">
              <w:rPr>
                <w:bCs/>
                <w:spacing w:val="-1"/>
              </w:rPr>
              <w:t>2025 г. –  1</w:t>
            </w:r>
            <w:r w:rsidR="00FF2A25" w:rsidRPr="00FF2A25">
              <w:rPr>
                <w:bCs/>
                <w:spacing w:val="-1"/>
              </w:rPr>
              <w:t> 139 783</w:t>
            </w:r>
            <w:r w:rsidR="00DF717F" w:rsidRPr="00FF2A25">
              <w:rPr>
                <w:bCs/>
                <w:spacing w:val="-1"/>
              </w:rPr>
              <w:t>,78</w:t>
            </w:r>
            <w:r w:rsidRPr="00FF2A25">
              <w:rPr>
                <w:bCs/>
                <w:spacing w:val="-1"/>
              </w:rPr>
              <w:t xml:space="preserve"> тыс. руб</w:t>
            </w:r>
            <w:r w:rsidRPr="003A6DDD">
              <w:rPr>
                <w:bCs/>
                <w:spacing w:val="-1"/>
              </w:rPr>
              <w:t>.;</w:t>
            </w:r>
          </w:p>
          <w:p w:rsidR="001B6351" w:rsidRPr="003A6DDD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3A6DDD">
              <w:t>1) финансирование Подпрограммы из средств областного бюджета  5 748 753,60 тыс. руб., в том числе по годам: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3A6DDD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-  </w:t>
            </w:r>
            <w:r w:rsidRPr="003A6DDD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3A6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B05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 xml:space="preserve">2) финансирование Подпрограммы из средств районного бюджета </w:t>
            </w:r>
            <w:r w:rsidR="00C44DD2">
              <w:t>1</w:t>
            </w:r>
            <w:r w:rsidR="00DF717F">
              <w:t> </w:t>
            </w:r>
            <w:r w:rsidR="00E36D45">
              <w:t>046</w:t>
            </w:r>
            <w:r w:rsidR="00DF717F">
              <w:t> </w:t>
            </w:r>
            <w:r w:rsidR="00E36D45">
              <w:t>838</w:t>
            </w:r>
            <w:r w:rsidR="00DF717F">
              <w:t>,06</w:t>
            </w:r>
            <w:r w:rsidRPr="00190284">
              <w:t xml:space="preserve"> тыс. руб., в том числе по годам: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90284">
              <w:t xml:space="preserve">2020 </w:t>
            </w:r>
            <w:r w:rsidRPr="00FF2A25">
              <w:t xml:space="preserve">год – </w:t>
            </w:r>
            <w:r w:rsidR="00DF717F" w:rsidRPr="00FF2A25">
              <w:t>161 </w:t>
            </w:r>
            <w:r w:rsidR="00E36D45" w:rsidRPr="00FF2A25">
              <w:t>152</w:t>
            </w:r>
            <w:r w:rsidR="00DF717F" w:rsidRPr="00FF2A25">
              <w:t>,70</w:t>
            </w:r>
            <w:r w:rsidRPr="00FF2A25">
              <w:t xml:space="preserve"> тыс. руб.;</w:t>
            </w:r>
          </w:p>
          <w:p w:rsidR="001B6351" w:rsidRPr="00FF2A25" w:rsidRDefault="00C44DD2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2021 год – </w:t>
            </w:r>
            <w:r w:rsidR="00E36D45" w:rsidRPr="00FF2A25">
              <w:t>172 789</w:t>
            </w:r>
            <w:r w:rsidR="00DF717F" w:rsidRPr="00FF2A25">
              <w:t>,80</w:t>
            </w:r>
            <w:r w:rsidR="001B6351" w:rsidRPr="00FF2A25">
              <w:t xml:space="preserve"> тыс</w:t>
            </w:r>
            <w:r w:rsidR="00FF2A25">
              <w:t>.</w:t>
            </w:r>
            <w:r w:rsidR="001B6351" w:rsidRPr="00FF2A25">
              <w:t xml:space="preserve"> руб.;</w:t>
            </w:r>
          </w:p>
          <w:p w:rsidR="001B6351" w:rsidRPr="00FF2A25" w:rsidRDefault="00C44DD2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2022 год – </w:t>
            </w:r>
            <w:r w:rsidR="00E36D45" w:rsidRPr="00FF2A25">
              <w:t>174 878</w:t>
            </w:r>
            <w:r w:rsidR="00DF717F" w:rsidRPr="00FF2A25">
              <w:t>,2</w:t>
            </w:r>
            <w:r w:rsidR="00E463EF">
              <w:t>1</w:t>
            </w:r>
            <w:r w:rsidR="001B6351" w:rsidRPr="00FF2A25">
              <w:t xml:space="preserve"> тыс. руб.;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2023 год – </w:t>
            </w:r>
            <w:r w:rsidR="00DF717F" w:rsidRPr="00FF2A25">
              <w:t>177 </w:t>
            </w:r>
            <w:r w:rsidR="00E36D45" w:rsidRPr="00FF2A25">
              <w:t>050</w:t>
            </w:r>
            <w:r w:rsidR="00DF717F" w:rsidRPr="00FF2A25">
              <w:t>,1</w:t>
            </w:r>
            <w:r w:rsidR="00E463EF">
              <w:t xml:space="preserve">7 </w:t>
            </w:r>
            <w:r w:rsidRPr="00FF2A25">
              <w:t>тыс. руб.;</w:t>
            </w:r>
          </w:p>
          <w:p w:rsidR="001B6351" w:rsidRPr="00FF2A25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2024 год – </w:t>
            </w:r>
            <w:r w:rsidR="00DF717F" w:rsidRPr="00FF2A25">
              <w:t>179 </w:t>
            </w:r>
            <w:r w:rsidR="00E36D45" w:rsidRPr="00FF2A25">
              <w:t>309</w:t>
            </w:r>
            <w:r w:rsidR="00DF717F" w:rsidRPr="00FF2A25">
              <w:t>,00</w:t>
            </w:r>
            <w:r w:rsidRPr="00FF2A25">
              <w:t xml:space="preserve"> тыс</w:t>
            </w:r>
            <w:r w:rsidR="00FF2A25">
              <w:t>.</w:t>
            </w:r>
            <w:r w:rsidRPr="00FF2A25">
              <w:t xml:space="preserve"> руб.;</w:t>
            </w:r>
          </w:p>
          <w:p w:rsidR="001B6351" w:rsidRPr="00190284" w:rsidRDefault="001B6351" w:rsidP="001B63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FF2A25">
              <w:t xml:space="preserve">2025 год – </w:t>
            </w:r>
            <w:r w:rsidR="00E36D45" w:rsidRPr="00FF2A25">
              <w:t>181 658</w:t>
            </w:r>
            <w:r w:rsidR="00DF717F" w:rsidRPr="00FF2A25">
              <w:t>,18</w:t>
            </w:r>
            <w:r w:rsidRPr="00FF2A25">
              <w:t xml:space="preserve"> тыс. руб.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2. Финансирование Подпрограммы в разрезе основных мероприятий:</w:t>
            </w:r>
          </w:p>
          <w:p w:rsidR="001B6351" w:rsidRPr="00190284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190284">
              <w:t xml:space="preserve">1) </w:t>
            </w:r>
            <w:r w:rsidRPr="00190284">
              <w:rPr>
                <w:color w:val="auto"/>
              </w:rPr>
              <w:t>Обеспечение функционирования деятельности мун</w:t>
            </w:r>
            <w:r w:rsidRPr="00190284">
              <w:rPr>
                <w:color w:val="auto"/>
              </w:rPr>
              <w:t>и</w:t>
            </w:r>
            <w:r w:rsidRPr="00190284">
              <w:rPr>
                <w:color w:val="auto"/>
              </w:rPr>
              <w:t>ципальных образовательных организаций, реализующих программы дошкольного образования: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2020 год –  </w:t>
            </w:r>
            <w:r w:rsidR="003A6DDD">
              <w:t>314 351,70</w:t>
            </w:r>
            <w:r w:rsidRPr="00190284">
              <w:t xml:space="preserve"> 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DF717F">
              <w:t>319 351,70</w:t>
            </w:r>
            <w:r w:rsidRPr="00190284">
              <w:t xml:space="preserve"> 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DF717F">
              <w:t>320 079,65</w:t>
            </w:r>
            <w:r w:rsidRPr="00190284">
              <w:t xml:space="preserve">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DF717F">
              <w:t>320 836,71</w:t>
            </w:r>
            <w:r w:rsidRPr="00190284">
              <w:t xml:space="preserve"> тыс. руб.;</w:t>
            </w:r>
          </w:p>
          <w:p w:rsidR="001B6351" w:rsidRPr="00190284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DF717F">
              <w:t>321 624,06</w:t>
            </w:r>
            <w:r w:rsidRPr="00190284">
              <w:t xml:space="preserve">  тыс. руб.;</w:t>
            </w:r>
          </w:p>
          <w:p w:rsidR="001B6351" w:rsidRDefault="001B6351" w:rsidP="001B63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DF717F">
              <w:t>322 442,90</w:t>
            </w:r>
            <w:r w:rsidRPr="00190284">
              <w:t xml:space="preserve"> тыс. руб.</w:t>
            </w:r>
          </w:p>
          <w:p w:rsidR="003A6DDD" w:rsidRDefault="003A6DDD" w:rsidP="003A6DDD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2</w:t>
            </w:r>
            <w:r w:rsidRPr="00190284">
              <w:t xml:space="preserve">) </w:t>
            </w:r>
            <w:r w:rsidRPr="00190284">
              <w:rPr>
                <w:color w:val="auto"/>
              </w:rPr>
              <w:t>Обеспечение функционирования деятельности мун</w:t>
            </w:r>
            <w:r w:rsidRPr="00190284">
              <w:rPr>
                <w:color w:val="auto"/>
              </w:rPr>
              <w:t>и</w:t>
            </w:r>
            <w:r w:rsidRPr="00190284">
              <w:rPr>
                <w:color w:val="auto"/>
              </w:rPr>
              <w:t>ципальных образовательных организаций, реализующих программы общего образования: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lastRenderedPageBreak/>
              <w:t xml:space="preserve">2020 год –  </w:t>
            </w:r>
            <w:r w:rsidR="00DF717F">
              <w:t>744 </w:t>
            </w:r>
            <w:r w:rsidR="001F3AC3">
              <w:t>062</w:t>
            </w:r>
            <w:r w:rsidR="00DF717F">
              <w:t>,10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1F3AC3">
              <w:t>750 699</w:t>
            </w:r>
            <w:r w:rsidR="00DF717F">
              <w:t>,20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DF717F">
              <w:t>752 </w:t>
            </w:r>
            <w:r w:rsidR="001F3AC3">
              <w:t>059,66</w:t>
            </w:r>
            <w:r w:rsidRPr="00190284">
              <w:t xml:space="preserve">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1F3AC3">
              <w:t>753 474,56</w:t>
            </w:r>
            <w:r w:rsidRPr="00190284">
              <w:t xml:space="preserve">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1F3AC3">
              <w:t>754 946,04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1F3AC3">
              <w:t>756 476,38</w:t>
            </w:r>
            <w:r w:rsidRPr="00190284">
              <w:t xml:space="preserve"> тыс. руб.</w:t>
            </w:r>
          </w:p>
          <w:p w:rsidR="003A6DDD" w:rsidRDefault="00F44009" w:rsidP="003A6DDD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2</w:t>
            </w:r>
            <w:r w:rsidR="003A6DDD" w:rsidRPr="00190284">
              <w:t xml:space="preserve">) </w:t>
            </w:r>
            <w:r w:rsidR="003A6DDD" w:rsidRPr="00190284">
              <w:rPr>
                <w:color w:val="auto"/>
              </w:rPr>
              <w:t>Обеспечение функционирования деятельности мун</w:t>
            </w:r>
            <w:r w:rsidR="003A6DDD" w:rsidRPr="00190284">
              <w:rPr>
                <w:color w:val="auto"/>
              </w:rPr>
              <w:t>и</w:t>
            </w:r>
            <w:r w:rsidR="003A6DDD" w:rsidRPr="00190284">
              <w:rPr>
                <w:color w:val="auto"/>
              </w:rPr>
              <w:t>ципальных образовательных организаций, реализующих программы дополнительного образования: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2020 год –  </w:t>
            </w:r>
            <w:r>
              <w:t>59 026,00</w:t>
            </w:r>
            <w:r w:rsidRPr="00190284">
              <w:t xml:space="preserve">  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2021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190284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руб.;</w:t>
            </w:r>
          </w:p>
          <w:p w:rsidR="003A6DDD" w:rsidRPr="003A6DDD" w:rsidRDefault="003A6DDD" w:rsidP="003A6DD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2025 год –  </w:t>
            </w:r>
            <w:r w:rsidR="008A427C">
              <w:t>59 026,00</w:t>
            </w:r>
            <w:r w:rsidR="008A427C" w:rsidRPr="00190284">
              <w:t xml:space="preserve">  </w:t>
            </w:r>
            <w:r w:rsidRPr="00190284">
              <w:t>тыс. руб.</w:t>
            </w:r>
          </w:p>
          <w:p w:rsidR="001B6351" w:rsidRPr="00190284" w:rsidRDefault="00F44009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>
              <w:t>3</w:t>
            </w:r>
            <w:r w:rsidR="001B6351" w:rsidRPr="00190284">
              <w:t xml:space="preserve">) </w:t>
            </w:r>
            <w:r w:rsidR="001B6351" w:rsidRPr="00190284">
              <w:rPr>
                <w:color w:val="auto"/>
              </w:rPr>
              <w:t>Мероприятия по предотвращению распространения з</w:t>
            </w:r>
            <w:r w:rsidR="001B6351" w:rsidRPr="00190284">
              <w:rPr>
                <w:color w:val="auto"/>
              </w:rPr>
              <w:t>а</w:t>
            </w:r>
            <w:r w:rsidR="001B6351" w:rsidRPr="00190284">
              <w:rPr>
                <w:color w:val="auto"/>
              </w:rPr>
              <w:t>болеваемости детей туберкулезом  в образовательных о</w:t>
            </w:r>
            <w:r w:rsidR="001B6351" w:rsidRPr="00190284">
              <w:rPr>
                <w:color w:val="auto"/>
              </w:rPr>
              <w:t>р</w:t>
            </w:r>
            <w:r w:rsidR="001B6351" w:rsidRPr="00190284">
              <w:rPr>
                <w:color w:val="auto"/>
              </w:rPr>
              <w:t>ганизациях: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2020 год -  1 170,50 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>2021 год -  1 170,50 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2022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2023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190284">
              <w:t xml:space="preserve">2024 год -  </w:t>
            </w:r>
            <w:r w:rsidR="008A427C" w:rsidRPr="00190284">
              <w:t xml:space="preserve">1 170,50 </w:t>
            </w:r>
            <w:r w:rsidRPr="00190284"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2025 год  </w:t>
            </w:r>
            <w:r w:rsidRPr="008A42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427C" w:rsidRPr="008A427C">
              <w:rPr>
                <w:rFonts w:ascii="Times New Roman" w:hAnsi="Times New Roman"/>
                <w:sz w:val="24"/>
                <w:szCs w:val="24"/>
              </w:rPr>
              <w:t>1 170,50</w:t>
            </w:r>
            <w:r w:rsidR="008A427C" w:rsidRPr="00190284">
              <w:t xml:space="preserve">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B6351" w:rsidRPr="00190284" w:rsidRDefault="00F44009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6351" w:rsidRPr="00190284">
              <w:rPr>
                <w:rFonts w:ascii="Times New Roman" w:hAnsi="Times New Roman"/>
                <w:sz w:val="24"/>
                <w:szCs w:val="24"/>
              </w:rPr>
              <w:t>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>2020 год – 668,00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>2021 год – 668,00 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B6351" w:rsidRPr="00190284" w:rsidRDefault="001B6351" w:rsidP="001B635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284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8A427C" w:rsidRPr="00190284">
              <w:rPr>
                <w:rFonts w:ascii="Times New Roman" w:hAnsi="Times New Roman"/>
                <w:sz w:val="24"/>
                <w:szCs w:val="24"/>
              </w:rPr>
              <w:t xml:space="preserve">668,00 </w:t>
            </w:r>
            <w:r w:rsidRPr="001902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B6351" w:rsidRPr="00FF42DE" w:rsidTr="00C806F5">
        <w:tblPrEx>
          <w:tblLook w:val="04A0"/>
        </w:tblPrEx>
        <w:trPr>
          <w:trHeight w:val="7704"/>
        </w:trPr>
        <w:tc>
          <w:tcPr>
            <w:tcW w:w="3686" w:type="dxa"/>
            <w:shd w:val="clear" w:color="auto" w:fill="FFFFFF" w:themeFill="background1"/>
          </w:tcPr>
          <w:p w:rsidR="001B6351" w:rsidRDefault="001B6351" w:rsidP="001B6351">
            <w:pPr>
              <w:ind w:right="33"/>
            </w:pPr>
            <w:r w:rsidRPr="00E95AC1">
              <w:lastRenderedPageBreak/>
              <w:t>Ожидаемые конечные результ</w:t>
            </w:r>
            <w:r w:rsidRPr="00E95AC1">
              <w:t>а</w:t>
            </w:r>
            <w:r w:rsidRPr="00E95AC1">
              <w:t>ты реализации Подпрограммы</w:t>
            </w:r>
          </w:p>
          <w:p w:rsidR="001B6351" w:rsidRDefault="001B6351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  <w:sz w:val="20"/>
                <w:szCs w:val="20"/>
              </w:rPr>
            </w:pPr>
          </w:p>
          <w:p w:rsidR="001B6351" w:rsidRPr="00E95AC1" w:rsidRDefault="001B6351" w:rsidP="001B6351">
            <w:pPr>
              <w:ind w:right="33"/>
            </w:pPr>
          </w:p>
        </w:tc>
        <w:tc>
          <w:tcPr>
            <w:tcW w:w="6237" w:type="dxa"/>
            <w:shd w:val="clear" w:color="auto" w:fill="FFFFFF" w:themeFill="background1"/>
          </w:tcPr>
          <w:p w:rsidR="00D6660D" w:rsidRPr="00190284" w:rsidRDefault="00D6660D" w:rsidP="00D6660D">
            <w:pPr>
              <w:ind w:left="26"/>
              <w:jc w:val="both"/>
            </w:pPr>
            <w:r w:rsidRPr="00190284">
              <w:t>1</w:t>
            </w:r>
            <w:r w:rsidRPr="00295AFA">
              <w:t>. Увеличить долю детей в возрасте 1,5-7 лет, получа</w:t>
            </w:r>
            <w:r w:rsidRPr="00295AFA">
              <w:t>ю</w:t>
            </w:r>
            <w:r w:rsidRPr="00295AFA">
              <w:t>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до  56,0% к 2025 году;</w:t>
            </w:r>
            <w:r>
              <w:t xml:space="preserve">  </w:t>
            </w:r>
          </w:p>
          <w:p w:rsidR="00D6660D" w:rsidRDefault="0088506A" w:rsidP="00D6660D">
            <w:pPr>
              <w:jc w:val="both"/>
            </w:pPr>
            <w:r>
              <w:t>2. Сохранить</w:t>
            </w:r>
            <w:r w:rsidR="00D6660D" w:rsidRPr="003D7464">
              <w:t xml:space="preserve"> соотношение   средней   заработной платы  педагогических   работников дош</w:t>
            </w:r>
            <w:r w:rsidR="00D6660D">
              <w:t>кольного</w:t>
            </w:r>
            <w:r w:rsidR="00164570">
              <w:t xml:space="preserve"> </w:t>
            </w:r>
            <w:r w:rsidR="00D6660D" w:rsidRPr="003D7464">
              <w:t>образования в Иркутской области дифференцировано  для  муниципал</w:t>
            </w:r>
            <w:r w:rsidR="00D6660D" w:rsidRPr="003D7464">
              <w:t>ь</w:t>
            </w:r>
            <w:r w:rsidR="00D6660D" w:rsidRPr="003D7464">
              <w:t xml:space="preserve">ного образования "Тайшетский район" до 100,0% </w:t>
            </w:r>
            <w:r>
              <w:t>ежего</w:t>
            </w:r>
            <w:r>
              <w:t>д</w:t>
            </w:r>
            <w:r>
              <w:t>но</w:t>
            </w:r>
            <w:r w:rsidR="00D6660D" w:rsidRPr="003D7464">
              <w:t>;</w:t>
            </w:r>
          </w:p>
          <w:p w:rsidR="00DA2CCF" w:rsidRDefault="00DA2CCF" w:rsidP="00DA2CCF">
            <w:pPr>
              <w:jc w:val="both"/>
            </w:pPr>
            <w:r>
              <w:t xml:space="preserve">3. </w:t>
            </w:r>
            <w:r w:rsidR="0088506A">
              <w:t>Сохранить</w:t>
            </w:r>
            <w:r w:rsidRPr="003D7464">
              <w:t xml:space="preserve"> соотношение   средней   заработной платы  педагогических   работников</w:t>
            </w:r>
            <w:r>
              <w:t xml:space="preserve"> общего образования </w:t>
            </w:r>
            <w:r w:rsidRPr="003D7464">
              <w:t>в И</w:t>
            </w:r>
            <w:r w:rsidRPr="003D7464">
              <w:t>р</w:t>
            </w:r>
            <w:r w:rsidRPr="003D7464">
              <w:t>кутской области дифференцировано  для  муниципальн</w:t>
            </w:r>
            <w:r w:rsidRPr="003D7464">
              <w:t>о</w:t>
            </w:r>
            <w:r w:rsidRPr="003D7464">
              <w:t xml:space="preserve">го образования "Тайшетский район" до 100,0% </w:t>
            </w:r>
            <w:r w:rsidR="0088506A">
              <w:t>ежегодно</w:t>
            </w:r>
            <w:r w:rsidRPr="003D7464">
              <w:t>;</w:t>
            </w:r>
          </w:p>
          <w:p w:rsidR="00DA2CCF" w:rsidRPr="003D7464" w:rsidRDefault="00DA2CCF" w:rsidP="00D6660D">
            <w:pPr>
              <w:jc w:val="both"/>
            </w:pPr>
            <w:r>
              <w:t xml:space="preserve">4. </w:t>
            </w:r>
            <w:r w:rsidR="0088506A">
              <w:t>Сохранить</w:t>
            </w:r>
            <w:r w:rsidRPr="003D7464">
              <w:t xml:space="preserve"> соотношение   средней   заработной платы  педагогических   работников</w:t>
            </w:r>
            <w:r>
              <w:t xml:space="preserve"> дополнительного образов</w:t>
            </w:r>
            <w:r>
              <w:t>а</w:t>
            </w:r>
            <w:r>
              <w:t xml:space="preserve">ния </w:t>
            </w:r>
            <w:r w:rsidRPr="003D7464">
              <w:t>в Иркутской области дифференцировано  для  мун</w:t>
            </w:r>
            <w:r w:rsidRPr="003D7464">
              <w:t>и</w:t>
            </w:r>
            <w:r w:rsidRPr="003D7464">
              <w:t xml:space="preserve">ципального образования "Тайшетский район" до 100,0% </w:t>
            </w:r>
            <w:r w:rsidR="0088506A">
              <w:t>ежегодно</w:t>
            </w:r>
            <w:r w:rsidRPr="003D7464">
              <w:t>;</w:t>
            </w:r>
          </w:p>
          <w:p w:rsidR="00D6660D" w:rsidRPr="003D7464" w:rsidRDefault="00DA2CCF" w:rsidP="00D666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6660D" w:rsidRPr="003D7464">
              <w:rPr>
                <w:rFonts w:eastAsia="Calibri"/>
              </w:rPr>
              <w:t>. Снизить   долю выпускников муниципальных общео</w:t>
            </w:r>
            <w:r w:rsidR="00D6660D" w:rsidRPr="003D7464">
              <w:rPr>
                <w:rFonts w:eastAsia="Calibri"/>
              </w:rPr>
              <w:t>б</w:t>
            </w:r>
            <w:r w:rsidR="00D6660D" w:rsidRPr="003D7464">
              <w:rPr>
                <w:rFonts w:eastAsia="Calibri"/>
              </w:rPr>
              <w:t>разовательных  организаций, не получивших аттестат о среднем общем образовании – до 1,1 % до 2025 года;</w:t>
            </w:r>
          </w:p>
          <w:p w:rsidR="00D6660D" w:rsidRPr="00190284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6660D" w:rsidRPr="003D7464">
              <w:rPr>
                <w:rFonts w:eastAsia="Calibri"/>
              </w:rPr>
              <w:t>. Увеличить  долю образовательных организаций, пр</w:t>
            </w:r>
            <w:r w:rsidR="00D6660D" w:rsidRPr="003D7464">
              <w:rPr>
                <w:rFonts w:eastAsia="Calibri"/>
              </w:rPr>
              <w:t>о</w:t>
            </w:r>
            <w:r w:rsidR="00D6660D" w:rsidRPr="003D7464">
              <w:rPr>
                <w:rFonts w:eastAsia="Calibri"/>
              </w:rPr>
              <w:t>шедших независимую оценку качества  условий образов</w:t>
            </w:r>
            <w:r w:rsidR="00D6660D" w:rsidRPr="003D7464">
              <w:rPr>
                <w:rFonts w:eastAsia="Calibri"/>
              </w:rPr>
              <w:t>а</w:t>
            </w:r>
            <w:r w:rsidR="00D6660D" w:rsidRPr="003D7464">
              <w:rPr>
                <w:rFonts w:eastAsia="Calibri"/>
              </w:rPr>
              <w:t>тельной деятельности – до 100% до 2025 года;</w:t>
            </w:r>
          </w:p>
          <w:p w:rsidR="00D6660D" w:rsidRPr="00C806F5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6660D" w:rsidRPr="00C806F5">
              <w:rPr>
                <w:rFonts w:eastAsia="Calibri"/>
              </w:rPr>
              <w:t xml:space="preserve">.  </w:t>
            </w:r>
            <w:r w:rsidR="00D6660D" w:rsidRPr="00C806F5">
              <w:rPr>
                <w:color w:val="C00000"/>
              </w:rPr>
              <w:t xml:space="preserve"> </w:t>
            </w:r>
            <w:r w:rsidR="00D6660D" w:rsidRPr="00C806F5">
              <w:t xml:space="preserve">Увеличить долю  </w:t>
            </w:r>
            <w:r w:rsidR="00DD64F9">
              <w:t xml:space="preserve">дошкольных </w:t>
            </w:r>
            <w:r w:rsidR="00D6660D" w:rsidRPr="00C806F5">
              <w:t>образовательных орг</w:t>
            </w:r>
            <w:r w:rsidR="00D6660D" w:rsidRPr="00C806F5">
              <w:t>а</w:t>
            </w:r>
            <w:r w:rsidR="00D6660D" w:rsidRPr="00C806F5">
              <w:t>низаций,  соответствующих современным требованиям обучения и воспитания -  до 100% к 2025 году;</w:t>
            </w:r>
          </w:p>
          <w:p w:rsidR="00D6660D" w:rsidRPr="00190284" w:rsidRDefault="00DA2CCF" w:rsidP="00D6660D">
            <w:pPr>
              <w:ind w:left="26"/>
              <w:jc w:val="both"/>
            </w:pPr>
            <w:r>
              <w:t>8</w:t>
            </w:r>
            <w:r w:rsidR="00D6660D" w:rsidRPr="00C806F5">
              <w:t>.</w:t>
            </w:r>
            <w:r w:rsidR="00D6660D" w:rsidRPr="00190284">
              <w:t xml:space="preserve"> Снизить удельный вес детей образовательных орган</w:t>
            </w:r>
            <w:r w:rsidR="00D6660D" w:rsidRPr="00190284">
              <w:t>и</w:t>
            </w:r>
            <w:r w:rsidR="00D6660D" w:rsidRPr="00190284">
              <w:t xml:space="preserve">заций, находящихся под диспансерным наблюдением у фтизиатра по  </w:t>
            </w:r>
            <w:r w:rsidR="00D6660D" w:rsidRPr="00190284">
              <w:rPr>
                <w:lang w:val="en-US"/>
              </w:rPr>
              <w:t>IV</w:t>
            </w:r>
            <w:r w:rsidR="00D6660D" w:rsidRPr="00190284">
              <w:t xml:space="preserve">  и </w:t>
            </w:r>
            <w:r w:rsidR="00D6660D" w:rsidRPr="00190284">
              <w:rPr>
                <w:lang w:val="en-US"/>
              </w:rPr>
              <w:t>VI</w:t>
            </w:r>
            <w:r w:rsidR="00D6660D" w:rsidRPr="00190284">
              <w:t xml:space="preserve"> группам, от общего количества д</w:t>
            </w:r>
            <w:r w:rsidR="00D6660D" w:rsidRPr="00190284">
              <w:t>е</w:t>
            </w:r>
            <w:r w:rsidR="00D6660D" w:rsidRPr="00190284">
              <w:t xml:space="preserve">тей  в образовательных организациях – до 0,5% к 2025 году. </w:t>
            </w:r>
          </w:p>
          <w:p w:rsidR="00D6660D" w:rsidRDefault="00DA2CCF" w:rsidP="00D6660D">
            <w:pPr>
              <w:jc w:val="both"/>
            </w:pPr>
            <w:r>
              <w:t>9</w:t>
            </w:r>
            <w:r w:rsidR="00ED0AB2">
              <w:t>. Увеличить  количество</w:t>
            </w:r>
            <w:r w:rsidR="00D6660D" w:rsidRPr="00190284">
              <w:t xml:space="preserve"> трудоустроенных подростков  в возрасте от 14 до 18 лет  до 550 человек к 2025 г</w:t>
            </w:r>
            <w:r w:rsidR="00D6660D">
              <w:t>оду.</w:t>
            </w:r>
          </w:p>
          <w:p w:rsidR="00D6660D" w:rsidRPr="009D3861" w:rsidRDefault="00D6660D" w:rsidP="00D6660D"/>
          <w:p w:rsidR="001B6351" w:rsidRPr="00190284" w:rsidRDefault="001B6351" w:rsidP="001B6351">
            <w:pPr>
              <w:jc w:val="both"/>
            </w:pPr>
          </w:p>
        </w:tc>
      </w:tr>
    </w:tbl>
    <w:p w:rsidR="001B6351" w:rsidRDefault="001B6351" w:rsidP="001B6351">
      <w:pPr>
        <w:ind w:right="73"/>
        <w:rPr>
          <w:b/>
          <w:bCs/>
        </w:rPr>
      </w:pPr>
    </w:p>
    <w:p w:rsidR="001B6351" w:rsidRPr="003E501C" w:rsidRDefault="001B6351" w:rsidP="001B6351">
      <w:pPr>
        <w:ind w:right="73"/>
        <w:jc w:val="both"/>
        <w:rPr>
          <w:b/>
          <w:bCs/>
        </w:rPr>
      </w:pPr>
    </w:p>
    <w:p w:rsidR="001B6351" w:rsidRPr="00975DFC" w:rsidRDefault="001B6351" w:rsidP="001B6351">
      <w:pPr>
        <w:ind w:firstLine="708"/>
        <w:jc w:val="center"/>
        <w:rPr>
          <w:b/>
        </w:rPr>
      </w:pPr>
      <w:r w:rsidRPr="00975DFC">
        <w:rPr>
          <w:b/>
        </w:rPr>
        <w:t xml:space="preserve">Глава 1. ХАРАКТЕРИСТИКА ТЕКУЩЕГО СОСТОЯНИЯ СФЕРЫ </w:t>
      </w:r>
    </w:p>
    <w:p w:rsidR="001B6351" w:rsidRPr="00975DFC" w:rsidRDefault="001B6351" w:rsidP="001B6351">
      <w:pPr>
        <w:ind w:firstLine="708"/>
        <w:jc w:val="center"/>
        <w:rPr>
          <w:b/>
        </w:rPr>
      </w:pPr>
      <w:r w:rsidRPr="00975DFC">
        <w:rPr>
          <w:b/>
        </w:rPr>
        <w:t>РЕАЛИЗАЦИИ ПОДПРОГРАММЫ</w:t>
      </w:r>
    </w:p>
    <w:p w:rsidR="001B6351" w:rsidRPr="00975DFC" w:rsidRDefault="001B6351" w:rsidP="001B6351">
      <w:pPr>
        <w:jc w:val="both"/>
      </w:pPr>
    </w:p>
    <w:p w:rsidR="001B6351" w:rsidRPr="00975DFC" w:rsidRDefault="001B6351" w:rsidP="001B6351">
      <w:pPr>
        <w:ind w:firstLine="708"/>
        <w:jc w:val="both"/>
      </w:pPr>
      <w:r w:rsidRPr="00975DFC">
        <w:t>Система образования Тайшетского района достаточно молода  - объединение  систем образования города  и района произошло в 2006 году. Вся деятельность муниципальной си</w:t>
      </w:r>
      <w:r w:rsidRPr="00975DFC">
        <w:t>с</w:t>
      </w:r>
      <w:r w:rsidRPr="00975DFC">
        <w:t xml:space="preserve">темы образования нацелена на  реализацию государственной политики в области образования. </w:t>
      </w:r>
    </w:p>
    <w:p w:rsidR="001B6351" w:rsidRPr="00975DFC" w:rsidRDefault="001B6351" w:rsidP="001B6351">
      <w:pPr>
        <w:pStyle w:val="aff5"/>
      </w:pPr>
      <w:r w:rsidRPr="00975DFC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Реорганизованы: </w:t>
      </w:r>
    </w:p>
    <w:p w:rsidR="001B6351" w:rsidRPr="00975DFC" w:rsidRDefault="001B6351" w:rsidP="001B6351">
      <w:pPr>
        <w:pStyle w:val="aff5"/>
      </w:pPr>
      <w:r w:rsidRPr="00975DFC">
        <w:t>- МКДОУ Бузыкановский детский сад;</w:t>
      </w:r>
    </w:p>
    <w:p w:rsidR="001B6351" w:rsidRPr="00975DFC" w:rsidRDefault="001B6351" w:rsidP="001B6351">
      <w:pPr>
        <w:pStyle w:val="aff5"/>
      </w:pPr>
      <w:r w:rsidRPr="00975DFC">
        <w:t>- МКДОУ Зареченский детский сад;</w:t>
      </w:r>
    </w:p>
    <w:p w:rsidR="001B6351" w:rsidRPr="00975DFC" w:rsidRDefault="001B6351" w:rsidP="001B6351">
      <w:pPr>
        <w:pStyle w:val="aff5"/>
      </w:pPr>
      <w:r w:rsidRPr="00975DFC">
        <w:lastRenderedPageBreak/>
        <w:t>- МКДОУ Облепихинский детский сад;</w:t>
      </w:r>
    </w:p>
    <w:p w:rsidR="001B6351" w:rsidRPr="00975DFC" w:rsidRDefault="001B6351" w:rsidP="001B6351">
      <w:pPr>
        <w:pStyle w:val="aff5"/>
      </w:pPr>
      <w:r w:rsidRPr="00975DFC">
        <w:t>- МКДОУ Тальский детский сад;</w:t>
      </w:r>
    </w:p>
    <w:p w:rsidR="001B6351" w:rsidRPr="00975DFC" w:rsidRDefault="001B6351" w:rsidP="001B6351">
      <w:pPr>
        <w:pStyle w:val="aff5"/>
      </w:pPr>
      <w:r w:rsidRPr="00975DFC">
        <w:t>- МКДОУ Рождественский детский сад;</w:t>
      </w:r>
    </w:p>
    <w:p w:rsidR="001B6351" w:rsidRPr="00975DFC" w:rsidRDefault="001B6351" w:rsidP="001B6351">
      <w:pPr>
        <w:pStyle w:val="aff5"/>
      </w:pPr>
      <w:r w:rsidRPr="00975DFC">
        <w:t xml:space="preserve">- МКДОУ Шелеховский детский сад. </w:t>
      </w:r>
    </w:p>
    <w:p w:rsidR="001B6351" w:rsidRPr="00975DFC" w:rsidRDefault="001B6351" w:rsidP="001B6351">
      <w:pPr>
        <w:pStyle w:val="aff5"/>
      </w:pPr>
      <w:r w:rsidRPr="00975DFC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975DFC">
        <w:t>сельских</w:t>
      </w:r>
      <w:proofErr w:type="gramEnd"/>
      <w:r w:rsidRPr="00975DFC">
        <w:t xml:space="preserve"> ОО, в том числе малокомплектных.  Доля малокомплектных </w:t>
      </w:r>
      <w:r w:rsidRPr="008B5943">
        <w:t xml:space="preserve">школ </w:t>
      </w:r>
      <w:r w:rsidRPr="00975DFC">
        <w:t>с</w:t>
      </w:r>
      <w:r w:rsidRPr="00975DFC">
        <w:t>о</w:t>
      </w:r>
      <w:r w:rsidRPr="00975DFC">
        <w:t xml:space="preserve">ставляет 37% (13 ОО), малокомплектных МКДОУ – 27,6% (8 МКДОУ). Несмотря на то, что численность  сельских образовательных организаций  </w:t>
      </w:r>
      <w:proofErr w:type="gramStart"/>
      <w:r w:rsidRPr="00975DFC">
        <w:t>выше</w:t>
      </w:r>
      <w:proofErr w:type="gramEnd"/>
      <w:r w:rsidRPr="00975DFC">
        <w:t xml:space="preserve"> чем городских, количество об</w:t>
      </w:r>
      <w:r w:rsidRPr="00975DFC">
        <w:t>у</w:t>
      </w:r>
      <w:r w:rsidRPr="00975DFC">
        <w:t>чающихся обратно пропорционально данному соотношению, причем удельный вес сельских школьников имеет отрицательную динамику (в соответствии с динамикой изменения сельск</w:t>
      </w:r>
      <w:r w:rsidRPr="00975DFC">
        <w:t>о</w:t>
      </w:r>
      <w:r w:rsidRPr="00975DFC">
        <w:t xml:space="preserve">го населения в районе). Хотя в целом в Иркутской области </w:t>
      </w:r>
      <w:proofErr w:type="spellStart"/>
      <w:r w:rsidRPr="00975DFC">
        <w:t>наблюдется</w:t>
      </w:r>
      <w:proofErr w:type="spellEnd"/>
      <w:r w:rsidRPr="00975DFC">
        <w:t xml:space="preserve"> рост доли </w:t>
      </w:r>
      <w:proofErr w:type="gramStart"/>
      <w:r w:rsidRPr="00975DFC">
        <w:t>обучающи</w:t>
      </w:r>
      <w:r w:rsidRPr="00975DFC">
        <w:t>х</w:t>
      </w:r>
      <w:r w:rsidRPr="00975DFC">
        <w:t>ся</w:t>
      </w:r>
      <w:proofErr w:type="gramEnd"/>
      <w:r w:rsidRPr="00975DFC">
        <w:t xml:space="preserve"> в сельских ОО.</w:t>
      </w:r>
    </w:p>
    <w:p w:rsidR="001B6351" w:rsidRPr="00975DFC" w:rsidRDefault="001B6351" w:rsidP="001B6351">
      <w:pPr>
        <w:pStyle w:val="aff5"/>
      </w:pPr>
      <w:r w:rsidRPr="00975DFC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1B6351" w:rsidRPr="00975DFC" w:rsidRDefault="001B6351" w:rsidP="001B6351">
      <w:pPr>
        <w:tabs>
          <w:tab w:val="left" w:pos="4111"/>
        </w:tabs>
        <w:jc w:val="both"/>
      </w:pPr>
      <w:r w:rsidRPr="00975DFC">
        <w:rPr>
          <w:bCs/>
          <w:shd w:val="clear" w:color="auto" w:fill="FFFFFF"/>
        </w:rPr>
        <w:t xml:space="preserve">           В 2015-2019  годах </w:t>
      </w:r>
      <w:r w:rsidRPr="00975DFC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975DFC">
        <w:t>е</w:t>
      </w:r>
      <w:r w:rsidRPr="00975DFC">
        <w:t>ний до средней зарплаты в регионе.</w:t>
      </w:r>
    </w:p>
    <w:p w:rsidR="001B6351" w:rsidRPr="00975DFC" w:rsidRDefault="001B6351" w:rsidP="001B6351">
      <w:pPr>
        <w:pStyle w:val="aff5"/>
        <w:ind w:firstLine="0"/>
      </w:pPr>
    </w:p>
    <w:p w:rsidR="001B6351" w:rsidRPr="00975DFC" w:rsidRDefault="001B6351" w:rsidP="001B6351">
      <w:pPr>
        <w:pStyle w:val="aff5"/>
        <w:rPr>
          <w:b/>
          <w:i/>
        </w:rPr>
      </w:pPr>
      <w:r w:rsidRPr="00975DFC">
        <w:t xml:space="preserve">                                  </w:t>
      </w:r>
      <w:r w:rsidRPr="00975DFC">
        <w:rPr>
          <w:b/>
          <w:i/>
        </w:rPr>
        <w:t>Дошкольное образование</w:t>
      </w:r>
    </w:p>
    <w:p w:rsidR="001B6351" w:rsidRPr="00975DFC" w:rsidRDefault="001B6351" w:rsidP="001B6351">
      <w:pPr>
        <w:ind w:firstLine="709"/>
        <w:jc w:val="both"/>
      </w:pPr>
      <w:r w:rsidRPr="00975DFC">
        <w:t>Основной целью системы дошкольного образования в течение последних лет остав</w:t>
      </w:r>
      <w:r w:rsidRPr="00975DFC">
        <w:t>а</w:t>
      </w:r>
      <w:r w:rsidRPr="00975DFC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По состоянию на 31.12.2018 г. в Тайшетском районе проживало </w:t>
      </w:r>
      <w:r w:rsidR="003C0B68">
        <w:t>8 657</w:t>
      </w:r>
      <w:r w:rsidRPr="00975DFC">
        <w:t xml:space="preserve"> ребенка в возра</w:t>
      </w:r>
      <w:r w:rsidRPr="00975DFC">
        <w:t>с</w:t>
      </w:r>
      <w:r w:rsidRPr="00975DFC">
        <w:t xml:space="preserve">те от 0 до 7 лет, из них: </w:t>
      </w:r>
      <w:r w:rsidR="004A3361">
        <w:t>3 9</w:t>
      </w:r>
      <w:r w:rsidR="003C0B68">
        <w:t>38</w:t>
      </w:r>
      <w:r w:rsidRPr="00975DFC">
        <w:t xml:space="preserve"> детей в возрасте от 0 до 3 лет, 4</w:t>
      </w:r>
      <w:r w:rsidR="003C0B68">
        <w:t xml:space="preserve"> </w:t>
      </w:r>
      <w:r w:rsidRPr="00975DFC">
        <w:t>7</w:t>
      </w:r>
      <w:r w:rsidR="003C0B68">
        <w:t>19</w:t>
      </w:r>
      <w:r w:rsidRPr="00975DFC">
        <w:t xml:space="preserve"> детей в возрасте от 3до 7 лет.  От 1 года до 7 лет – </w:t>
      </w:r>
      <w:r w:rsidR="003C0B68">
        <w:t>7 824</w:t>
      </w:r>
      <w:r w:rsidRPr="00975DFC">
        <w:t xml:space="preserve"> человека.</w:t>
      </w:r>
    </w:p>
    <w:p w:rsidR="001B6351" w:rsidRPr="00975DFC" w:rsidRDefault="001B6351" w:rsidP="001B6351">
      <w:pPr>
        <w:ind w:firstLine="709"/>
        <w:jc w:val="both"/>
      </w:pPr>
      <w:r w:rsidRPr="00975DFC">
        <w:t>В период 2016-2018 годов численность детей от рождения до 7 лет на территории Та</w:t>
      </w:r>
      <w:r w:rsidRPr="00975DFC">
        <w:t>й</w:t>
      </w:r>
      <w:r w:rsidRPr="00975DFC">
        <w:t xml:space="preserve">шетского района снижается:  с </w:t>
      </w:r>
      <w:r w:rsidR="003C0B68">
        <w:t>9 298</w:t>
      </w:r>
      <w:r w:rsidRPr="00975DFC">
        <w:t xml:space="preserve"> человек   в 201</w:t>
      </w:r>
      <w:r w:rsidR="003C0B68">
        <w:t>6 году,  до  8 657</w:t>
      </w:r>
      <w:r w:rsidRPr="00975DFC">
        <w:t xml:space="preserve"> человек в 201</w:t>
      </w:r>
      <w:r w:rsidR="003C0B68">
        <w:t>8</w:t>
      </w:r>
      <w:r w:rsidRPr="00975DFC">
        <w:t xml:space="preserve"> году.  </w:t>
      </w:r>
    </w:p>
    <w:p w:rsidR="001B6351" w:rsidRPr="00975DFC" w:rsidRDefault="001B6351" w:rsidP="001B6351">
      <w:pPr>
        <w:ind w:firstLine="709"/>
        <w:jc w:val="both"/>
      </w:pPr>
      <w:r w:rsidRPr="00975DFC">
        <w:t>На территории Тайшетского района в 2018 году действовало 39 образовательных орг</w:t>
      </w:r>
      <w:r w:rsidRPr="00975DFC">
        <w:t>а</w:t>
      </w:r>
      <w:r w:rsidRPr="00975DFC">
        <w:t>низаций, реализующих программы дошкольного образования, из которых:</w:t>
      </w:r>
    </w:p>
    <w:p w:rsidR="001B6351" w:rsidRPr="00975DFC" w:rsidRDefault="001B6351" w:rsidP="001B6351">
      <w:pPr>
        <w:ind w:firstLine="709"/>
        <w:jc w:val="both"/>
      </w:pPr>
      <w:r w:rsidRPr="00975DFC">
        <w:t>- 30 муниципальных дошкольных образовательных организаций (в 2017-2018 учебном году – 30, в 2016-2017 учебном году – 36);</w:t>
      </w:r>
    </w:p>
    <w:p w:rsidR="001B6351" w:rsidRPr="00975DFC" w:rsidRDefault="001B6351" w:rsidP="001B6351">
      <w:pPr>
        <w:ind w:firstLine="709"/>
        <w:jc w:val="both"/>
      </w:pPr>
      <w:r w:rsidRPr="00975DFC">
        <w:t>- 8 муниципальных общеобразовательных организаций (в 2017-2018 учебном году – 8, в 2016-2017 учебном году – 2);</w:t>
      </w:r>
    </w:p>
    <w:p w:rsidR="001B6351" w:rsidRPr="00975DFC" w:rsidRDefault="001B6351" w:rsidP="001B6351">
      <w:pPr>
        <w:ind w:firstLine="709"/>
        <w:jc w:val="both"/>
      </w:pPr>
      <w:r w:rsidRPr="00975DFC">
        <w:t>- 1 частный детский сад ОАО «РЖД».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Кроме того в </w:t>
      </w:r>
      <w:proofErr w:type="gramStart"/>
      <w:r w:rsidRPr="00975DFC">
        <w:t>г</w:t>
      </w:r>
      <w:proofErr w:type="gramEnd"/>
      <w:r w:rsidRPr="00975DFC">
        <w:t xml:space="preserve">. Тайшете функционирует группа по присмотру и уходу ИП </w:t>
      </w:r>
      <w:proofErr w:type="spellStart"/>
      <w:r w:rsidRPr="00975DFC">
        <w:t>Кашельская</w:t>
      </w:r>
      <w:proofErr w:type="spellEnd"/>
      <w:r w:rsidRPr="00975DFC">
        <w:t xml:space="preserve"> Н.В.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Всего услугу дошкольного образования в Тайшетском районе получали 3707 детей: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- 3347 человек (90,1%) посещали МДОО в </w:t>
      </w:r>
      <w:proofErr w:type="gramStart"/>
      <w:r w:rsidRPr="00975DFC">
        <w:t>режиме полного дня</w:t>
      </w:r>
      <w:proofErr w:type="gramEnd"/>
      <w:r w:rsidRPr="00975DFC">
        <w:t>;</w:t>
      </w:r>
    </w:p>
    <w:p w:rsidR="001B6351" w:rsidRPr="00975DFC" w:rsidRDefault="001B6351" w:rsidP="001B6351">
      <w:pPr>
        <w:ind w:firstLine="708"/>
        <w:jc w:val="both"/>
      </w:pPr>
      <w:r w:rsidRPr="00975DFC">
        <w:t>- 44 человека (1,2%) посещали МДОО в режиме кратковременного пребывания;</w:t>
      </w:r>
    </w:p>
    <w:p w:rsidR="001B6351" w:rsidRPr="00975DFC" w:rsidRDefault="001B6351" w:rsidP="001B6351">
      <w:pPr>
        <w:ind w:firstLine="708"/>
        <w:jc w:val="both"/>
      </w:pPr>
      <w:r w:rsidRPr="00975DFC">
        <w:t>- 258 человек (7%) посещали частный детский сад ОАО «РЖД»;</w:t>
      </w:r>
    </w:p>
    <w:p w:rsidR="001B6351" w:rsidRPr="00975DFC" w:rsidRDefault="001B6351" w:rsidP="001B6351">
      <w:pPr>
        <w:ind w:firstLine="708"/>
        <w:jc w:val="both"/>
      </w:pPr>
      <w:r w:rsidRPr="00975DFC">
        <w:t>- 26 человек (0,7%) посещали группу предшкольной подготовки в ОО;</w:t>
      </w:r>
    </w:p>
    <w:p w:rsidR="001B6351" w:rsidRPr="00975DFC" w:rsidRDefault="001B6351" w:rsidP="001B6351">
      <w:pPr>
        <w:ind w:firstLine="708"/>
        <w:jc w:val="both"/>
      </w:pPr>
      <w:r w:rsidRPr="00975DFC">
        <w:t>- 32 человека (1%) охвачены вариативными формами образования (на базе ОО).</w:t>
      </w:r>
    </w:p>
    <w:p w:rsidR="001B6351" w:rsidRPr="00975DFC" w:rsidRDefault="001B6351" w:rsidP="001B6351">
      <w:pPr>
        <w:ind w:firstLine="709"/>
        <w:jc w:val="both"/>
      </w:pPr>
      <w:r w:rsidRPr="00975DFC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975DFC">
        <w:t>о</w:t>
      </w:r>
      <w:r w:rsidRPr="00975DFC">
        <w:t>вания, в 2018 году составило 3417 человек, что на 174 человека больше относительно 2017 г</w:t>
      </w:r>
      <w:r w:rsidRPr="00975DFC">
        <w:t>о</w:t>
      </w:r>
      <w:r w:rsidRPr="00975DFC">
        <w:t>да</w:t>
      </w:r>
    </w:p>
    <w:p w:rsidR="001B6351" w:rsidRPr="00975DFC" w:rsidRDefault="001B6351" w:rsidP="001B6351">
      <w:pPr>
        <w:ind w:firstLine="709"/>
        <w:jc w:val="both"/>
      </w:pPr>
      <w:r w:rsidRPr="00975DFC">
        <w:t xml:space="preserve">Функционируют 90 групп </w:t>
      </w:r>
      <w:proofErr w:type="spellStart"/>
      <w:r w:rsidRPr="00975DFC">
        <w:t>общеразвивающей</w:t>
      </w:r>
      <w:proofErr w:type="spellEnd"/>
      <w:r w:rsidRPr="00975DFC">
        <w:t xml:space="preserve"> направленности, 3 группы компенсиру</w:t>
      </w:r>
      <w:r w:rsidRPr="00975DFC">
        <w:t>ю</w:t>
      </w:r>
      <w:r w:rsidRPr="00975DFC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975DFC">
        <w:t>у</w:t>
      </w:r>
      <w:r w:rsidRPr="00975DFC">
        <w:t>беркулезной интоксикацией; 41 группа  комбинированной направленности.</w:t>
      </w:r>
    </w:p>
    <w:p w:rsidR="001B6351" w:rsidRPr="00975DFC" w:rsidRDefault="001B6351" w:rsidP="001B6351">
      <w:pPr>
        <w:ind w:firstLine="709"/>
        <w:jc w:val="both"/>
      </w:pPr>
      <w:r w:rsidRPr="00975DFC">
        <w:lastRenderedPageBreak/>
        <w:t xml:space="preserve"> За период с 2016 по 2018 годы введено 45 дополнительных мест в дошкольных образ</w:t>
      </w:r>
      <w:r w:rsidRPr="00975DFC">
        <w:t>о</w:t>
      </w:r>
      <w:r w:rsidRPr="00975DFC">
        <w:t>вательных организациях в результате реконструкции зданий, капитального и текущего ремо</w:t>
      </w:r>
      <w:r w:rsidRPr="00975DFC">
        <w:t>н</w:t>
      </w:r>
      <w:r w:rsidRPr="00975DFC">
        <w:t>та помещений действующих образовательных организаций, для детей в возрасте от 2 месяцев до 3 лет (МКДОУ Новобирюсинский детский сад «Сказка», МКДОУ Новобирюсинский де</w:t>
      </w:r>
      <w:r w:rsidRPr="00975DFC">
        <w:t>т</w:t>
      </w:r>
      <w:r w:rsidRPr="00975DFC">
        <w:t>ский сад «Солнышко»). Приобретено здание детского сада, входящего в состав сооружения-комплекса (производственный комплекс № 151) Детский сад № 117 на станции Тайшет ОАО «РЖД» (160 мест), который стал адресом образовательной деятельности МКДОУ детского с</w:t>
      </w:r>
      <w:r w:rsidRPr="00975DFC">
        <w:t>а</w:t>
      </w:r>
      <w:r w:rsidRPr="00975DFC">
        <w:t xml:space="preserve">да «Рябинка» </w:t>
      </w:r>
      <w:proofErr w:type="gramStart"/>
      <w:r w:rsidRPr="00975DFC">
        <w:t>г</w:t>
      </w:r>
      <w:proofErr w:type="gramEnd"/>
      <w:r w:rsidRPr="00975DFC">
        <w:t>. Тайшета.</w:t>
      </w:r>
    </w:p>
    <w:p w:rsidR="001B6351" w:rsidRPr="00975DFC" w:rsidRDefault="001B6351" w:rsidP="001B6351">
      <w:pPr>
        <w:ind w:firstLine="709"/>
        <w:jc w:val="both"/>
        <w:rPr>
          <w:spacing w:val="-1"/>
        </w:rPr>
      </w:pPr>
      <w:r w:rsidRPr="00975DFC">
        <w:t>В целях увеличения охвата дошкольным образованием</w:t>
      </w:r>
      <w:r w:rsidRPr="00975DFC">
        <w:rPr>
          <w:spacing w:val="-1"/>
          <w:sz w:val="28"/>
          <w:szCs w:val="28"/>
        </w:rPr>
        <w:t xml:space="preserve"> </w:t>
      </w:r>
      <w:r w:rsidRPr="00975DFC">
        <w:t>детей в возрасте с 3 до 7 лет, не охваченных</w:t>
      </w:r>
      <w:r w:rsidRPr="00975DFC">
        <w:rPr>
          <w:spacing w:val="-1"/>
          <w:sz w:val="28"/>
          <w:szCs w:val="28"/>
        </w:rPr>
        <w:t xml:space="preserve"> </w:t>
      </w:r>
      <w:r w:rsidRPr="00975DFC">
        <w:t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Тайшетском районе</w:t>
      </w:r>
      <w:r w:rsidRPr="00975DFC">
        <w:rPr>
          <w:spacing w:val="-1"/>
          <w:sz w:val="28"/>
          <w:szCs w:val="28"/>
        </w:rPr>
        <w:t xml:space="preserve"> </w:t>
      </w:r>
      <w:r w:rsidRPr="00975DFC">
        <w:rPr>
          <w:spacing w:val="-1"/>
        </w:rPr>
        <w:t>продолжают реализовываться вариативные формы дошк</w:t>
      </w:r>
      <w:r w:rsidRPr="00975DFC">
        <w:rPr>
          <w:spacing w:val="-1"/>
        </w:rPr>
        <w:t>о</w:t>
      </w:r>
      <w:r w:rsidRPr="00975DFC">
        <w:rPr>
          <w:spacing w:val="-1"/>
        </w:rPr>
        <w:t>льного образования:</w:t>
      </w:r>
      <w:r w:rsidRPr="00975DFC">
        <w:t xml:space="preserve">  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- в режиме кратковременного пребывания МДОО посещали 44 человека; </w:t>
      </w:r>
    </w:p>
    <w:p w:rsidR="001B6351" w:rsidRPr="00975DFC" w:rsidRDefault="001B6351" w:rsidP="001B6351">
      <w:pPr>
        <w:ind w:firstLine="708"/>
        <w:jc w:val="both"/>
      </w:pPr>
      <w:r w:rsidRPr="00975DFC">
        <w:t>- на базе МКОУ СОШ № 17 р.п. Юрты функционировала группа предшкольной подг</w:t>
      </w:r>
      <w:r w:rsidRPr="00975DFC">
        <w:t>о</w:t>
      </w:r>
      <w:r w:rsidRPr="00975DFC">
        <w:t xml:space="preserve">товки (посещали 26 человек);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- на базе 4-х общеобразовательных организаций функционировали группы выходного, вечернего, праздничного дня (посещали 32 человека – МКОУ «Половино-Черемховская СОШ», МКОУ Черчетская СОШ, МКОУ </w:t>
      </w:r>
      <w:proofErr w:type="gramStart"/>
      <w:r w:rsidRPr="00975DFC">
        <w:t>Николаевская</w:t>
      </w:r>
      <w:proofErr w:type="gramEnd"/>
      <w:r w:rsidRPr="00975DFC">
        <w:t xml:space="preserve"> СОШ, Полинчетская СОШ (МКОУ Тамтачетской СОШ)).</w:t>
      </w:r>
    </w:p>
    <w:p w:rsidR="001B6351" w:rsidRPr="00975DFC" w:rsidRDefault="001B6351" w:rsidP="001B6351">
      <w:pPr>
        <w:ind w:firstLine="708"/>
        <w:jc w:val="both"/>
      </w:pPr>
      <w:r w:rsidRPr="00975DFC">
        <w:t>Всего в 2018 году в муниципальных образовательных организациях вариативными формами дошкольного образования было охвачено 102 человека, что составляет 2,8% от о</w:t>
      </w:r>
      <w:r w:rsidRPr="00975DFC">
        <w:t>б</w:t>
      </w:r>
      <w:r w:rsidRPr="00975DFC">
        <w:t xml:space="preserve">щего количества детей, охваченных дошкольным образованием. </w:t>
      </w:r>
    </w:p>
    <w:p w:rsidR="001B6351" w:rsidRPr="00975DFC" w:rsidRDefault="001B6351" w:rsidP="001B6351">
      <w:pPr>
        <w:ind w:firstLine="708"/>
        <w:jc w:val="both"/>
      </w:pPr>
      <w:r w:rsidRPr="00975DFC">
        <w:t xml:space="preserve">Очередность  в дошкольные образовательные учреждения  сохраняется только в </w:t>
      </w:r>
      <w:proofErr w:type="gramStart"/>
      <w:r w:rsidRPr="00975DFC">
        <w:t>г</w:t>
      </w:r>
      <w:proofErr w:type="gramEnd"/>
      <w:r w:rsidRPr="00975DFC">
        <w:t>.г. Бирюсинске и Тайшете, причем эта очередность растет:</w:t>
      </w:r>
    </w:p>
    <w:p w:rsidR="001B6351" w:rsidRPr="00975DFC" w:rsidRDefault="001B6351" w:rsidP="001B6351">
      <w:pPr>
        <w:ind w:firstLine="720"/>
        <w:jc w:val="both"/>
        <w:rPr>
          <w:noProof/>
        </w:rPr>
      </w:pPr>
      <w:r w:rsidRPr="00975DFC">
        <w:rPr>
          <w:noProof/>
        </w:rPr>
        <w:t>Количество детей, состоящих на регистрационном учёте для получения места в ДОО г. Тайшета и г. Бирюсинска на 01.09.2018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both"/>
              <w:rPr>
                <w:noProof/>
              </w:rPr>
            </w:pPr>
            <w:r w:rsidRPr="00975DFC">
              <w:rPr>
                <w:noProof/>
              </w:rPr>
              <w:t>Всего</w:t>
            </w:r>
          </w:p>
        </w:tc>
      </w:tr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436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232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153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237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51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15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9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1058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76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1134</w:t>
            </w:r>
          </w:p>
        </w:tc>
      </w:tr>
    </w:tbl>
    <w:p w:rsidR="001B6351" w:rsidRPr="00975DFC" w:rsidRDefault="001B6351" w:rsidP="001B6351">
      <w:pPr>
        <w:ind w:firstLine="708"/>
        <w:jc w:val="both"/>
        <w:rPr>
          <w:noProof/>
        </w:rPr>
      </w:pPr>
      <w:r w:rsidRPr="00975DFC">
        <w:rPr>
          <w:noProof/>
        </w:rPr>
        <w:t>Количество детей, состоящих на регистрационном учёте для получения места в ДОО г. Тайшета и г. Бирюсинска на 31.05.2019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Всего</w:t>
            </w:r>
          </w:p>
        </w:tc>
      </w:tr>
      <w:tr w:rsidR="001B6351" w:rsidRPr="00975DFC" w:rsidTr="001B6351">
        <w:tc>
          <w:tcPr>
            <w:tcW w:w="869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397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210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248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332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183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30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14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5</w:t>
            </w:r>
          </w:p>
        </w:tc>
        <w:tc>
          <w:tcPr>
            <w:tcW w:w="870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1187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232</w:t>
            </w:r>
          </w:p>
        </w:tc>
        <w:tc>
          <w:tcPr>
            <w:tcW w:w="871" w:type="dxa"/>
          </w:tcPr>
          <w:p w:rsidR="001B6351" w:rsidRPr="00975DFC" w:rsidRDefault="001B6351" w:rsidP="001B6351">
            <w:pPr>
              <w:jc w:val="center"/>
              <w:rPr>
                <w:noProof/>
              </w:rPr>
            </w:pPr>
            <w:r w:rsidRPr="00975DFC">
              <w:rPr>
                <w:noProof/>
              </w:rPr>
              <w:t>1419</w:t>
            </w:r>
          </w:p>
        </w:tc>
      </w:tr>
    </w:tbl>
    <w:p w:rsidR="001B6351" w:rsidRPr="00975DFC" w:rsidRDefault="001B6351" w:rsidP="001B6351">
      <w:pPr>
        <w:ind w:firstLine="720"/>
        <w:jc w:val="both"/>
      </w:pPr>
      <w:r w:rsidRPr="00975DFC">
        <w:t>Данные таблицы показывают, что  за год  количество зарегистрированных для пост</w:t>
      </w:r>
      <w:r w:rsidRPr="00975DFC">
        <w:t>а</w:t>
      </w:r>
      <w:r w:rsidRPr="00975DFC">
        <w:t>новки на очередь детей больше, чем количество распределенных детей в дошкольные образ</w:t>
      </w:r>
      <w:r w:rsidRPr="00975DFC">
        <w:t>о</w:t>
      </w:r>
      <w:r w:rsidRPr="00975DFC">
        <w:t>вательные учреждения. Это связано с тем, что возрастная категория от 0 до 3 лет зарегистр</w:t>
      </w:r>
      <w:r w:rsidRPr="00975DFC">
        <w:t>и</w:t>
      </w:r>
      <w:r w:rsidRPr="00975DFC">
        <w:t>рованных детей на очередь в ДОО составляет большую часть от общего количества детей,  состоящих на регистрационном учете для получения места в ДОО. Количество очередников, кроме того, увеличилось за счёт мер социальной поддержки, оказываемых ОГКУ УСЗН по Тайшетскому району, т.е. осуществление денежных выплат родителям (законным представ</w:t>
      </w:r>
      <w:r w:rsidRPr="00975DFC">
        <w:t>и</w:t>
      </w:r>
      <w:r w:rsidRPr="00975DFC">
        <w:t>телям) в случае, если ребёнку не предоставлено место в детском дошкольном учреждении с 1,6 до 3 лет.</w:t>
      </w:r>
    </w:p>
    <w:p w:rsidR="001B6351" w:rsidRPr="00975DFC" w:rsidRDefault="001B6351" w:rsidP="001B6351">
      <w:pPr>
        <w:ind w:firstLine="708"/>
      </w:pPr>
      <w:r w:rsidRPr="00975DFC">
        <w:t>Численность воспитанников организаций дошкольного образования в расчёте на 1 п</w:t>
      </w:r>
      <w:r w:rsidRPr="00975DFC">
        <w:t>е</w:t>
      </w:r>
      <w:r w:rsidRPr="00975DFC">
        <w:t xml:space="preserve">дагогического работника в 2018 году составляет 13,17; с 2016 годом разница составляет  0,01. </w:t>
      </w:r>
    </w:p>
    <w:p w:rsidR="001B6351" w:rsidRPr="00975DFC" w:rsidRDefault="001B6351" w:rsidP="001B6351">
      <w:pPr>
        <w:ind w:firstLine="708"/>
        <w:jc w:val="both"/>
      </w:pPr>
      <w:r w:rsidRPr="00975DFC">
        <w:t>Основными группами работников в МКДОУ остаются воспитатели – 76,25%, муз</w:t>
      </w:r>
      <w:r w:rsidRPr="00975DFC">
        <w:t>ы</w:t>
      </w:r>
      <w:r w:rsidRPr="00975DFC">
        <w:t>кальные руководители – 13,05%. Низкой остается доля музыкальных руководителей, учит</w:t>
      </w:r>
      <w:r w:rsidRPr="00975DFC">
        <w:t>е</w:t>
      </w:r>
      <w:r w:rsidRPr="00975DFC">
        <w:t>лей-логопедов, педагогов-психологов (из-за отсутствия специалистов, отвечающих требован</w:t>
      </w:r>
      <w:r w:rsidRPr="00975DFC">
        <w:t>и</w:t>
      </w:r>
      <w:r w:rsidRPr="00975DFC">
        <w:t xml:space="preserve">ям ЕКС, и в связи с </w:t>
      </w:r>
      <w:proofErr w:type="spellStart"/>
      <w:r w:rsidRPr="00975DFC">
        <w:t>малокомплектностью</w:t>
      </w:r>
      <w:proofErr w:type="spellEnd"/>
      <w:r w:rsidRPr="00975DFC">
        <w:t xml:space="preserve"> детских садов).  Проблемой для развития дошкол</w:t>
      </w:r>
      <w:r w:rsidRPr="00975DFC">
        <w:t>ь</w:t>
      </w:r>
      <w:r w:rsidRPr="00975DFC">
        <w:t>ного образования района остается низкий квалификационный ценз педагогических работн</w:t>
      </w:r>
      <w:r w:rsidRPr="00975DFC">
        <w:t>и</w:t>
      </w:r>
      <w:r w:rsidRPr="00975DFC">
        <w:t xml:space="preserve">ков МКДОУ. </w:t>
      </w:r>
    </w:p>
    <w:p w:rsidR="001B6351" w:rsidRPr="00975DFC" w:rsidRDefault="001B6351" w:rsidP="001B6351">
      <w:pPr>
        <w:ind w:firstLine="720"/>
        <w:jc w:val="both"/>
      </w:pPr>
    </w:p>
    <w:p w:rsidR="001B6351" w:rsidRPr="00975DFC" w:rsidRDefault="001B6351" w:rsidP="001B6351">
      <w:pPr>
        <w:ind w:firstLine="720"/>
        <w:jc w:val="center"/>
        <w:rPr>
          <w:b/>
          <w:i/>
        </w:rPr>
      </w:pPr>
      <w:r w:rsidRPr="00975DFC">
        <w:rPr>
          <w:b/>
          <w:i/>
        </w:rPr>
        <w:t>Общее образование</w:t>
      </w:r>
    </w:p>
    <w:p w:rsidR="001B6351" w:rsidRPr="00975DFC" w:rsidRDefault="001B6351" w:rsidP="001B6351">
      <w:pPr>
        <w:ind w:firstLine="708"/>
        <w:jc w:val="both"/>
      </w:pPr>
      <w:r w:rsidRPr="00975DFC">
        <w:lastRenderedPageBreak/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975DFC">
        <w:t>т</w:t>
      </w:r>
      <w:r w:rsidRPr="00975DFC">
        <w:t xml:space="preserve">ся положительная динамика численников школьников. </w:t>
      </w:r>
    </w:p>
    <w:p w:rsidR="001B6351" w:rsidRPr="00975DFC" w:rsidRDefault="001B6351" w:rsidP="001B6351">
      <w:pPr>
        <w:ind w:firstLine="708"/>
      </w:pPr>
      <w:proofErr w:type="gramStart"/>
      <w:r w:rsidRPr="00975DFC">
        <w:t>Динамика численности обучающихся в общеобразовательных организациях района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62"/>
        <w:gridCol w:w="1461"/>
        <w:gridCol w:w="1461"/>
        <w:gridCol w:w="1461"/>
        <w:gridCol w:w="1457"/>
      </w:tblGrid>
      <w:tr w:rsidR="001B6351" w:rsidRPr="00975DFC" w:rsidTr="001B6351">
        <w:tc>
          <w:tcPr>
            <w:tcW w:w="1347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Учебный год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2014/2015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2015/2016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2016/2017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2017/2018</w:t>
            </w:r>
          </w:p>
        </w:tc>
        <w:tc>
          <w:tcPr>
            <w:tcW w:w="730" w:type="pct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>2018/2019</w:t>
            </w:r>
          </w:p>
        </w:tc>
      </w:tr>
      <w:tr w:rsidR="001B6351" w:rsidRPr="00975DFC" w:rsidTr="001B6351">
        <w:tc>
          <w:tcPr>
            <w:tcW w:w="1347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Численность </w:t>
            </w:r>
            <w:proofErr w:type="gramStart"/>
            <w:r w:rsidRPr="00975DFC">
              <w:t>обуча</w:t>
            </w:r>
            <w:r w:rsidRPr="00975DFC">
              <w:t>ю</w:t>
            </w:r>
            <w:r w:rsidRPr="00975DFC">
              <w:t>щихся</w:t>
            </w:r>
            <w:proofErr w:type="gramEnd"/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975DFC">
              <w:t>9 178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jc w:val="center"/>
            </w:pPr>
            <w:r w:rsidRPr="00975DFC">
              <w:t>9445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      9 609</w:t>
            </w:r>
          </w:p>
        </w:tc>
        <w:tc>
          <w:tcPr>
            <w:tcW w:w="731" w:type="pct"/>
            <w:shd w:val="clear" w:color="auto" w:fill="auto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975DFC">
              <w:t xml:space="preserve">    9 727</w:t>
            </w:r>
          </w:p>
        </w:tc>
        <w:tc>
          <w:tcPr>
            <w:tcW w:w="730" w:type="pct"/>
          </w:tcPr>
          <w:p w:rsidR="001B6351" w:rsidRPr="00975DFC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975DFC">
              <w:t>9 843</w:t>
            </w:r>
          </w:p>
        </w:tc>
      </w:tr>
    </w:tbl>
    <w:p w:rsidR="001B6351" w:rsidRPr="00975DFC" w:rsidRDefault="001B6351" w:rsidP="001B6351">
      <w:pPr>
        <w:ind w:firstLine="708"/>
        <w:jc w:val="both"/>
      </w:pPr>
      <w:r w:rsidRPr="00975DFC">
        <w:rPr>
          <w:shd w:val="clear" w:color="auto" w:fill="FFFFFF"/>
        </w:rPr>
        <w:t xml:space="preserve">В 2019/2020 учебном году по ФГОС обучаются  школьники 1-9 классов.  </w:t>
      </w:r>
      <w:r w:rsidRPr="00975DFC">
        <w:t xml:space="preserve">Продолжают работу </w:t>
      </w:r>
      <w:proofErr w:type="spellStart"/>
      <w:r w:rsidRPr="00975DFC">
        <w:t>пилотные</w:t>
      </w:r>
      <w:proofErr w:type="spellEnd"/>
      <w:r w:rsidRPr="00975DFC">
        <w:t xml:space="preserve"> площадки по опережающему введению ФГОС ООО (МКОУ СОШ № 23 г. Тайшета, МКОУ Новобирюсинской СОШ), региональная площадка по опережающему введ</w:t>
      </w:r>
      <w:r w:rsidRPr="00975DFC">
        <w:t>е</w:t>
      </w:r>
      <w:r w:rsidRPr="00975DFC">
        <w:t xml:space="preserve">нию ФГОС ОО МКОУ Квитокской СОШ № 1. 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975DFC">
        <w:rPr>
          <w:shd w:val="clear" w:color="auto" w:fill="FFFFFF"/>
        </w:rPr>
        <w:t>и</w:t>
      </w:r>
      <w:r w:rsidRPr="00975DFC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975DFC">
        <w:rPr>
          <w:shd w:val="clear" w:color="auto" w:fill="FFFFFF"/>
        </w:rPr>
        <w:t>сельских</w:t>
      </w:r>
      <w:proofErr w:type="gramEnd"/>
      <w:r w:rsidRPr="00975DFC">
        <w:rPr>
          <w:shd w:val="clear" w:color="auto" w:fill="FFFFFF"/>
        </w:rPr>
        <w:t xml:space="preserve">  ОО данный диапазон составляет от 2,7 (МКОУ «Облепихинская ООШ») до 15,7 (МКОУ Шелеховская СОШ). 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</w:t>
      </w:r>
      <w:proofErr w:type="gramStart"/>
      <w:r w:rsidRPr="00975DFC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975DFC">
        <w:rPr>
          <w:shd w:val="clear" w:color="auto" w:fill="FFFFFF"/>
        </w:rPr>
        <w:t>с</w:t>
      </w:r>
      <w:r w:rsidRPr="00975DFC">
        <w:rPr>
          <w:shd w:val="clear" w:color="auto" w:fill="FFFFFF"/>
        </w:rPr>
        <w:t>ности.</w:t>
      </w:r>
      <w:proofErr w:type="gramEnd"/>
      <w:r w:rsidRPr="00975DFC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Для перехода на первую смену необходимо проведение капитальных ремонтов, стро</w:t>
      </w:r>
      <w:r w:rsidRPr="00975DFC">
        <w:rPr>
          <w:shd w:val="clear" w:color="auto" w:fill="FFFFFF"/>
        </w:rPr>
        <w:t>и</w:t>
      </w:r>
      <w:r w:rsidRPr="00975DFC">
        <w:rPr>
          <w:shd w:val="clear" w:color="auto" w:fill="FFFFFF"/>
        </w:rPr>
        <w:t xml:space="preserve">тельство новых школ или </w:t>
      </w:r>
      <w:proofErr w:type="spellStart"/>
      <w:r w:rsidRPr="00975DFC">
        <w:rPr>
          <w:shd w:val="clear" w:color="auto" w:fill="FFFFFF"/>
        </w:rPr>
        <w:t>пристроев</w:t>
      </w:r>
      <w:proofErr w:type="spellEnd"/>
      <w:r w:rsidRPr="00975DFC">
        <w:rPr>
          <w:shd w:val="clear" w:color="auto" w:fill="FFFFFF"/>
        </w:rPr>
        <w:t xml:space="preserve"> к существующим школьным зданиям.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Также полный переход на занятия в одну смену затруднен по нескольким причинам: нехватка учителей, недостаточно классных комнат, оборудованных для обучающихся начал</w:t>
      </w:r>
      <w:r w:rsidRPr="00975DFC">
        <w:rPr>
          <w:shd w:val="clear" w:color="auto" w:fill="FFFFFF"/>
        </w:rPr>
        <w:t>ь</w:t>
      </w:r>
      <w:r w:rsidRPr="00975DFC">
        <w:rPr>
          <w:shd w:val="clear" w:color="auto" w:fill="FFFFFF"/>
        </w:rPr>
        <w:t>ных классов.</w:t>
      </w:r>
    </w:p>
    <w:p w:rsidR="001B6351" w:rsidRPr="00975DFC" w:rsidRDefault="001B6351" w:rsidP="001B6351">
      <w:pPr>
        <w:ind w:firstLine="426"/>
        <w:jc w:val="both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   Несмотря на имеющиеся сложности,  количество обучающихся во вторую смену сниж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975DFC">
        <w:rPr>
          <w:shd w:val="clear" w:color="auto" w:fill="FFFFFF"/>
        </w:rPr>
        <w:t>ь</w:t>
      </w:r>
      <w:r w:rsidRPr="00975DFC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975DFC">
        <w:rPr>
          <w:shd w:val="clear" w:color="auto" w:fill="FFFFFF"/>
        </w:rPr>
        <w:t>Согласно треб</w:t>
      </w:r>
      <w:r w:rsidRPr="00975DFC">
        <w:rPr>
          <w:shd w:val="clear" w:color="auto" w:fill="FFFFFF"/>
        </w:rPr>
        <w:t>о</w:t>
      </w:r>
      <w:r w:rsidRPr="00975DFC">
        <w:rPr>
          <w:shd w:val="clear" w:color="auto" w:fill="FFFFFF"/>
        </w:rPr>
        <w:t>ваний</w:t>
      </w:r>
      <w:proofErr w:type="gramEnd"/>
      <w:r w:rsidRPr="00975DFC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975DFC">
        <w:rPr>
          <w:shd w:val="clear" w:color="auto" w:fill="FFFFFF"/>
        </w:rPr>
        <w:t>ю</w:t>
      </w:r>
      <w:r w:rsidRPr="00975DFC">
        <w:rPr>
          <w:shd w:val="clear" w:color="auto" w:fill="FFFFFF"/>
        </w:rPr>
        <w:t>щихся с ОВЗ организуются в первую смену.</w:t>
      </w:r>
    </w:p>
    <w:p w:rsidR="001B6351" w:rsidRPr="00975DFC" w:rsidRDefault="001B6351" w:rsidP="001B6351">
      <w:pPr>
        <w:ind w:firstLine="708"/>
        <w:jc w:val="both"/>
      </w:pPr>
      <w:r w:rsidRPr="00975DFC">
        <w:t>Государственную итоговую аттестацию проходят выпускники  9, 11-х классов. В 2019 году  ГИА в формате ЕГЭ проходили</w:t>
      </w:r>
      <w:r w:rsidRPr="00975DFC">
        <w:rPr>
          <w:color w:val="000000"/>
        </w:rPr>
        <w:t xml:space="preserve"> 523 выпускника, не подтвердили освоение ООП СОО 13 выпускников (2,76%),  из них 3 «экстерна»,  получили справку установленного образца 10 в</w:t>
      </w:r>
      <w:r w:rsidRPr="00975DFC">
        <w:rPr>
          <w:color w:val="000000"/>
        </w:rPr>
        <w:t>ы</w:t>
      </w:r>
      <w:r w:rsidRPr="00975DFC">
        <w:rPr>
          <w:color w:val="000000"/>
        </w:rPr>
        <w:t xml:space="preserve">пускников текущего </w:t>
      </w:r>
      <w:proofErr w:type="gramStart"/>
      <w:r w:rsidRPr="00975DFC">
        <w:rPr>
          <w:color w:val="000000"/>
        </w:rPr>
        <w:t>года</w:t>
      </w:r>
      <w:proofErr w:type="gramEnd"/>
      <w:r w:rsidRPr="00975DFC">
        <w:rPr>
          <w:color w:val="000000"/>
        </w:rPr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975DFC">
        <w:rPr>
          <w:color w:val="000000"/>
        </w:rPr>
        <w:t>у</w:t>
      </w:r>
      <w:r w:rsidRPr="00975DFC">
        <w:rPr>
          <w:color w:val="000000"/>
        </w:rPr>
        <w:t>скников 9-х классов, не получили аттестат в основной период 54 человек</w:t>
      </w:r>
      <w:r w:rsidRPr="00975DFC">
        <w:rPr>
          <w:color w:val="000000" w:themeColor="text1"/>
        </w:rPr>
        <w:t xml:space="preserve">а (6,37%) (в 2018г.-85 чел.- 10,14%,  </w:t>
      </w:r>
      <w:r w:rsidRPr="00975DFC">
        <w:t>2017 г. - 182 чел. -19,76%, 2016 г. – 16,69 %).</w:t>
      </w:r>
    </w:p>
    <w:p w:rsidR="001B6351" w:rsidRPr="00975DFC" w:rsidRDefault="001B6351" w:rsidP="001B6351">
      <w:pPr>
        <w:ind w:firstLine="708"/>
        <w:jc w:val="both"/>
      </w:pPr>
      <w:r w:rsidRPr="00975DFC">
        <w:t>В образовательных организациях обучаются  575 детей с ограниченными возможн</w:t>
      </w:r>
      <w:r w:rsidRPr="00975DFC">
        <w:t>о</w:t>
      </w:r>
      <w:r w:rsidRPr="00975DFC">
        <w:t xml:space="preserve">стями здоровья, из них 110 детей-инвалидов. Для  них организовано </w:t>
      </w:r>
      <w:proofErr w:type="gramStart"/>
      <w:r w:rsidRPr="00975DFC">
        <w:t>обучение</w:t>
      </w:r>
      <w:proofErr w:type="gramEnd"/>
      <w:r w:rsidRPr="00975DFC">
        <w:t xml:space="preserve"> по адаптир</w:t>
      </w:r>
      <w:r w:rsidRPr="00975DFC">
        <w:t>о</w:t>
      </w:r>
      <w:r w:rsidRPr="00975DFC">
        <w:t>ванным образовательным  программам с учетом психофизиологических особенностей об</w:t>
      </w:r>
      <w:r w:rsidRPr="00975DFC">
        <w:t>у</w:t>
      </w:r>
      <w:r w:rsidRPr="00975DFC">
        <w:t>чающихся. Кроме того,  в ОО обучаются  54 ученика и 32 дошкольника, имеющих статус «р</w:t>
      </w:r>
      <w:r w:rsidRPr="00975DFC">
        <w:t>е</w:t>
      </w:r>
      <w:r w:rsidRPr="00975DFC">
        <w:t>бенок-инвалид» (по соматическим заболеваниям). Для 111 детей с ограниченными возможн</w:t>
      </w:r>
      <w:r w:rsidRPr="00975DFC">
        <w:t>о</w:t>
      </w:r>
      <w:r w:rsidRPr="00975DFC">
        <w:t>стями здоровья (детей-инвалидов, детей, нуждающихся  в длительном лечении) организовано  обучение на дому.</w:t>
      </w:r>
    </w:p>
    <w:p w:rsidR="001B6351" w:rsidRPr="00975DFC" w:rsidRDefault="001B6351" w:rsidP="001B6351">
      <w:pPr>
        <w:ind w:firstLine="708"/>
        <w:jc w:val="both"/>
      </w:pPr>
      <w:r w:rsidRPr="00975DFC">
        <w:t>В текущем учебном году  подвозится  392 школьника,  из них еженедельно  - 31 чел</w:t>
      </w:r>
      <w:r w:rsidRPr="00975DFC">
        <w:t>о</w:t>
      </w:r>
      <w:r w:rsidRPr="00975DFC">
        <w:t>век. На подвозе школьников задействованы 22 единицы автотранспорта</w:t>
      </w:r>
      <w:proofErr w:type="gramStart"/>
      <w:r w:rsidRPr="00975DFC">
        <w:t xml:space="preserve">..  </w:t>
      </w:r>
      <w:proofErr w:type="gramEnd"/>
    </w:p>
    <w:p w:rsidR="001B6351" w:rsidRPr="00975DFC" w:rsidRDefault="001B6351" w:rsidP="001B6351">
      <w:pPr>
        <w:ind w:firstLine="708"/>
        <w:jc w:val="both"/>
      </w:pPr>
      <w:r w:rsidRPr="00975DFC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975DFC">
        <w:t>о</w:t>
      </w:r>
      <w:r w:rsidRPr="00975DFC">
        <w:t>бий малообеспеченным семьям.</w:t>
      </w:r>
    </w:p>
    <w:p w:rsidR="001B6351" w:rsidRPr="00975DFC" w:rsidRDefault="001B6351" w:rsidP="001B6351">
      <w:pPr>
        <w:ind w:firstLine="426"/>
        <w:jc w:val="both"/>
      </w:pPr>
      <w:r w:rsidRPr="00975DFC">
        <w:lastRenderedPageBreak/>
        <w:t xml:space="preserve">    В летний период 2019 г. Управлением образования была организована работа 28 лаг</w:t>
      </w:r>
      <w:r w:rsidRPr="00975DFC">
        <w:t>е</w:t>
      </w:r>
      <w:r w:rsidRPr="00975DFC">
        <w:t>рей дневного пребывания с охватом 2510 чел., оздоровлено 1498 детей (60 %) из семей, нах</w:t>
      </w:r>
      <w:r w:rsidRPr="00975DFC">
        <w:t>о</w:t>
      </w:r>
      <w:r w:rsidRPr="00975DFC">
        <w:t xml:space="preserve">дящихся в трудной жизненной ситуации.  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proofErr w:type="gramStart"/>
      <w:r w:rsidRPr="00975DFC">
        <w:rPr>
          <w:shd w:val="clear" w:color="auto" w:fill="FFFFFF"/>
        </w:rPr>
        <w:t>Усолье-Сибирское</w:t>
      </w:r>
      <w:proofErr w:type="spellEnd"/>
      <w:proofErr w:type="gramEnd"/>
      <w:r w:rsidRPr="00975DFC">
        <w:rPr>
          <w:shd w:val="clear" w:color="auto" w:fill="FFFFFF"/>
        </w:rPr>
        <w:t xml:space="preserve">, г. </w:t>
      </w:r>
      <w:proofErr w:type="spellStart"/>
      <w:r w:rsidRPr="00975DFC">
        <w:rPr>
          <w:shd w:val="clear" w:color="auto" w:fill="FFFFFF"/>
        </w:rPr>
        <w:t>Ангарск</w:t>
      </w:r>
      <w:proofErr w:type="spellEnd"/>
      <w:r w:rsidRPr="00975DFC">
        <w:rPr>
          <w:shd w:val="clear" w:color="auto" w:fill="FFFFFF"/>
        </w:rPr>
        <w:t xml:space="preserve">, на сумму 572 429,00  руб. 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 xml:space="preserve"> 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975DFC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975DFC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975DFC">
        <w:rPr>
          <w:shd w:val="clear" w:color="auto" w:fill="FFFFFF"/>
        </w:rPr>
        <w:t>в</w:t>
      </w:r>
      <w:r w:rsidRPr="00975DFC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1B6351" w:rsidRPr="00975DFC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975DFC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975DFC">
        <w:rPr>
          <w:shd w:val="clear" w:color="auto" w:fill="FFFFFF"/>
        </w:rPr>
        <w:t>ы</w:t>
      </w:r>
      <w:r w:rsidRPr="00975DFC">
        <w:rPr>
          <w:shd w:val="clear" w:color="auto" w:fill="FFFFFF"/>
        </w:rPr>
        <w:t xml:space="preserve">ми медалями  в 2019 году </w:t>
      </w:r>
      <w:proofErr w:type="gramStart"/>
      <w:r w:rsidRPr="00975DFC">
        <w:rPr>
          <w:shd w:val="clear" w:color="auto" w:fill="FFFFFF"/>
        </w:rPr>
        <w:t>награждены</w:t>
      </w:r>
      <w:proofErr w:type="gramEnd"/>
      <w:r w:rsidRPr="00975DFC">
        <w:rPr>
          <w:shd w:val="clear" w:color="auto" w:fill="FFFFFF"/>
        </w:rPr>
        <w:t xml:space="preserve"> 19 выпускников из 8 общеобразовательных организ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975DFC">
        <w:rPr>
          <w:shd w:val="clear" w:color="auto" w:fill="FFFFFF"/>
        </w:rPr>
        <w:t>а</w:t>
      </w:r>
      <w:r w:rsidRPr="00975DFC">
        <w:rPr>
          <w:shd w:val="clear" w:color="auto" w:fill="FFFFFF"/>
        </w:rPr>
        <w:t xml:space="preserve">низаций. </w:t>
      </w:r>
    </w:p>
    <w:p w:rsidR="001B6351" w:rsidRPr="00975DFC" w:rsidRDefault="001B6351" w:rsidP="001B6351">
      <w:pPr>
        <w:ind w:firstLine="426"/>
        <w:jc w:val="both"/>
      </w:pPr>
      <w:r w:rsidRPr="00975DFC">
        <w:rPr>
          <w:shd w:val="clear" w:color="auto" w:fill="FFFFFF"/>
        </w:rPr>
        <w:t xml:space="preserve">    Продолжена традиция проведения конкурсов-смотров педагогического мастерства – «Учитель года», «Воспитатель года» и  конкурса «Ученик года». </w:t>
      </w:r>
    </w:p>
    <w:p w:rsidR="001B6351" w:rsidRPr="00975DFC" w:rsidRDefault="001B6351" w:rsidP="001B6351">
      <w:pPr>
        <w:ind w:firstLine="426"/>
        <w:jc w:val="both"/>
      </w:pPr>
    </w:p>
    <w:p w:rsidR="001B6351" w:rsidRPr="00975DFC" w:rsidRDefault="001B6351" w:rsidP="001B6351">
      <w:pPr>
        <w:ind w:firstLine="708"/>
        <w:jc w:val="center"/>
        <w:rPr>
          <w:i/>
        </w:rPr>
      </w:pPr>
      <w:r w:rsidRPr="00975DFC">
        <w:rPr>
          <w:i/>
        </w:rPr>
        <w:t>Дополнительное образование</w:t>
      </w:r>
    </w:p>
    <w:p w:rsidR="001B6351" w:rsidRPr="00975DFC" w:rsidRDefault="001B6351" w:rsidP="001B6351">
      <w:pPr>
        <w:ind w:firstLine="708"/>
        <w:jc w:val="both"/>
      </w:pPr>
      <w:r w:rsidRPr="00975DFC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975DFC">
        <w:t>е</w:t>
      </w:r>
      <w:r w:rsidRPr="00975DFC">
        <w:t>ниями дополнительного образования, в которых обучается  3 380 воспитанников.   Реализую</w:t>
      </w:r>
      <w:r w:rsidRPr="00975DFC">
        <w:t>т</w:t>
      </w:r>
      <w:r w:rsidRPr="00975DFC">
        <w:t>ся направления: техническое творчество, эколого-биологическое, художественного творчес</w:t>
      </w:r>
      <w:r w:rsidRPr="00975DFC">
        <w:t>т</w:t>
      </w:r>
      <w:r w:rsidRPr="00975DFC">
        <w:t>ва, спортивное и т.д.</w:t>
      </w:r>
    </w:p>
    <w:p w:rsidR="001B6351" w:rsidRPr="00975DFC" w:rsidRDefault="001B6351" w:rsidP="001B6351">
      <w:pPr>
        <w:ind w:firstLine="426"/>
        <w:jc w:val="center"/>
        <w:rPr>
          <w:i/>
        </w:rPr>
      </w:pPr>
    </w:p>
    <w:p w:rsidR="001B6351" w:rsidRPr="00975DFC" w:rsidRDefault="001B6351" w:rsidP="001B6351">
      <w:pPr>
        <w:ind w:firstLine="426"/>
        <w:jc w:val="center"/>
        <w:rPr>
          <w:i/>
        </w:rPr>
      </w:pPr>
      <w:r w:rsidRPr="00975DFC">
        <w:rPr>
          <w:i/>
        </w:rPr>
        <w:t>Кадровое обеспечение</w:t>
      </w:r>
    </w:p>
    <w:p w:rsidR="001B6351" w:rsidRPr="00975DFC" w:rsidRDefault="001B6351" w:rsidP="001B6351">
      <w:pPr>
        <w:pStyle w:val="aff5"/>
      </w:pPr>
      <w:r w:rsidRPr="00975DFC">
        <w:t>Проблема кадрового обеспечения является одной из основных  в обеспечении деятел</w:t>
      </w:r>
      <w:r w:rsidRPr="00975DFC">
        <w:t>ь</w:t>
      </w:r>
      <w:r w:rsidRPr="00975DFC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1B6351" w:rsidRPr="00975DFC" w:rsidRDefault="001B6351" w:rsidP="001B6351">
      <w:pPr>
        <w:pStyle w:val="aff5"/>
      </w:pPr>
      <w:r w:rsidRPr="00975DFC">
        <w:t>Всего образовательный процесс  осуществляют  около 1200  педагогических и руков</w:t>
      </w:r>
      <w:r w:rsidRPr="00975DFC">
        <w:t>о</w:t>
      </w:r>
      <w:r w:rsidRPr="00975DFC">
        <w:t>дящих работников.</w:t>
      </w:r>
    </w:p>
    <w:p w:rsidR="001B6351" w:rsidRPr="00975DFC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proofErr w:type="gramStart"/>
      <w:r w:rsidRPr="00975DFC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975DFC">
        <w:rPr>
          <w:rStyle w:val="af8"/>
          <w:i w:val="0"/>
          <w:shd w:val="clear" w:color="auto" w:fill="FFFFFF"/>
        </w:rPr>
        <w:t>ь</w:t>
      </w:r>
      <w:r w:rsidRPr="00975DFC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975DFC">
        <w:rPr>
          <w:rStyle w:val="af8"/>
          <w:i w:val="0"/>
          <w:shd w:val="clear" w:color="auto" w:fill="FFFFFF"/>
        </w:rPr>
        <w:t>е</w:t>
      </w:r>
      <w:r w:rsidRPr="00975DFC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975DFC">
        <w:rPr>
          <w:rStyle w:val="af8"/>
          <w:i w:val="0"/>
          <w:shd w:val="clear" w:color="auto" w:fill="FFFFFF"/>
        </w:rPr>
        <w:t>а</w:t>
      </w:r>
      <w:r w:rsidRPr="00975DFC">
        <w:rPr>
          <w:rStyle w:val="af8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975DFC">
        <w:rPr>
          <w:rStyle w:val="af8"/>
          <w:i w:val="0"/>
          <w:shd w:val="clear" w:color="auto" w:fill="FFFFFF"/>
        </w:rPr>
        <w:t>е</w:t>
      </w:r>
      <w:r w:rsidRPr="00975DFC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975DFC">
        <w:rPr>
          <w:rStyle w:val="af8"/>
          <w:i w:val="0"/>
          <w:shd w:val="clear" w:color="auto" w:fill="FFFFFF"/>
        </w:rPr>
        <w:t>в</w:t>
      </w:r>
      <w:r w:rsidRPr="00975DFC">
        <w:rPr>
          <w:rStyle w:val="af8"/>
          <w:i w:val="0"/>
          <w:shd w:val="clear" w:color="auto" w:fill="FFFFFF"/>
        </w:rPr>
        <w:t>ничество, чествование</w:t>
      </w:r>
      <w:proofErr w:type="gramEnd"/>
      <w:r w:rsidRPr="00975DFC">
        <w:rPr>
          <w:rStyle w:val="af8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975DFC">
        <w:rPr>
          <w:rStyle w:val="af8"/>
          <w:i w:val="0"/>
          <w:shd w:val="clear" w:color="auto" w:fill="FFFFFF"/>
        </w:rPr>
        <w:t>з</w:t>
      </w:r>
      <w:r w:rsidRPr="00975DFC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1B6351" w:rsidRPr="00975DFC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975DFC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975DFC">
        <w:rPr>
          <w:rStyle w:val="af8"/>
          <w:i w:val="0"/>
          <w:shd w:val="clear" w:color="auto" w:fill="FFFFFF"/>
        </w:rPr>
        <w:t>г</w:t>
      </w:r>
      <w:proofErr w:type="gramEnd"/>
      <w:r w:rsidRPr="00975DFC">
        <w:rPr>
          <w:rStyle w:val="af8"/>
          <w:i w:val="0"/>
          <w:shd w:val="clear" w:color="auto" w:fill="FFFFFF"/>
        </w:rPr>
        <w:t xml:space="preserve">. Иркутска 3  студента.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Муниципальная система образования с 01.01.2019 года функционирует в условиях реализации Национальных проектов «Образование», «Демография». На их основе разработаны следующие  муниципальные проекты: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lastRenderedPageBreak/>
        <w:t>1. В рамках Национального проекта «Образование»: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«Современная школа»;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«Успех каждого ребенка»;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«Учитель будущего»;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«Молодые профессионалы Тайшетского района (Развитие профессиональной ориентации в образовательных организациях Тайшетского района)»;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«Цифровая образовательная среда»;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- «Новые возможности для каждого»;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 xml:space="preserve">- «Поддержка семей, имеющих детей».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2. В рамках Национального проекта «Демография»: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 xml:space="preserve">- «Содействие занятости женщин – создание условий дошкольного образования для детей в возрасте до трех лет». </w:t>
      </w:r>
    </w:p>
    <w:p w:rsidR="001B6351" w:rsidRPr="00975DFC" w:rsidRDefault="001B6351" w:rsidP="001B6351">
      <w:pPr>
        <w:suppressAutoHyphens/>
        <w:ind w:firstLine="709"/>
        <w:jc w:val="both"/>
        <w:rPr>
          <w:rFonts w:eastAsia="Calibri"/>
        </w:rPr>
      </w:pPr>
      <w:r w:rsidRPr="00975DFC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1B6351" w:rsidRPr="00975DFC" w:rsidRDefault="001B6351" w:rsidP="001B6351">
      <w:pPr>
        <w:ind w:firstLine="708"/>
        <w:jc w:val="both"/>
        <w:rPr>
          <w:shd w:val="clear" w:color="auto" w:fill="FFFFFF"/>
        </w:rPr>
      </w:pPr>
      <w:r w:rsidRPr="00975DFC">
        <w:rPr>
          <w:rFonts w:eastAsia="Calibri"/>
        </w:rPr>
        <w:t xml:space="preserve"> Муниципальные проекты в рамках Национального проекта «Образование»  утвержд</w:t>
      </w:r>
      <w:r w:rsidRPr="00975DFC">
        <w:rPr>
          <w:rFonts w:eastAsia="Calibri"/>
        </w:rPr>
        <w:t>е</w:t>
      </w:r>
      <w:r w:rsidRPr="00975DFC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</w:t>
      </w:r>
    </w:p>
    <w:p w:rsidR="001B6351" w:rsidRDefault="001B6351" w:rsidP="001B6351"/>
    <w:p w:rsidR="001B6351" w:rsidRDefault="001B6351" w:rsidP="001B6351">
      <w:pPr>
        <w:ind w:right="73" w:firstLine="567"/>
        <w:jc w:val="center"/>
        <w:rPr>
          <w:b/>
          <w:bCs/>
        </w:rPr>
      </w:pPr>
    </w:p>
    <w:p w:rsidR="001B6351" w:rsidRPr="00975DFC" w:rsidRDefault="001B6351" w:rsidP="001B6351">
      <w:pPr>
        <w:ind w:right="73" w:firstLine="567"/>
        <w:jc w:val="center"/>
        <w:rPr>
          <w:b/>
          <w:bCs/>
        </w:rPr>
      </w:pPr>
      <w:r w:rsidRPr="00975DFC">
        <w:rPr>
          <w:b/>
          <w:bCs/>
        </w:rPr>
        <w:t xml:space="preserve">Раздел  2. </w:t>
      </w:r>
      <w:proofErr w:type="gramStart"/>
      <w:r w:rsidRPr="00975DFC">
        <w:rPr>
          <w:b/>
          <w:bCs/>
        </w:rPr>
        <w:t>ЦЕЛЬ И ЗАДАЧИ  ПОДПРОГРАММЫ,  СРОКИ РЕАЛИЗАЦИИ</w:t>
      </w:r>
      <w:r w:rsidRPr="00975DFC">
        <w:rPr>
          <w:i/>
          <w:color w:val="FF0000"/>
          <w:sz w:val="20"/>
          <w:szCs w:val="20"/>
        </w:rPr>
        <w:t>)</w:t>
      </w:r>
      <w:proofErr w:type="gramEnd"/>
    </w:p>
    <w:p w:rsidR="001B6351" w:rsidRPr="00975DFC" w:rsidRDefault="001B6351" w:rsidP="001B6351">
      <w:pPr>
        <w:ind w:right="73" w:firstLine="567"/>
        <w:jc w:val="center"/>
        <w:rPr>
          <w:b/>
          <w:bCs/>
        </w:rPr>
      </w:pPr>
    </w:p>
    <w:p w:rsidR="001B6351" w:rsidRPr="00975DFC" w:rsidRDefault="001B6351" w:rsidP="001B6351">
      <w:pPr>
        <w:ind w:firstLine="567"/>
        <w:jc w:val="both"/>
        <w:rPr>
          <w:color w:val="000000"/>
        </w:rPr>
      </w:pPr>
      <w:r w:rsidRPr="00975DFC">
        <w:t xml:space="preserve">Цель Подпрограммы – </w:t>
      </w:r>
      <w:r w:rsidR="0063044D">
        <w:t>о</w:t>
      </w:r>
      <w:r w:rsidR="0063044D" w:rsidRPr="00307375">
        <w:rPr>
          <w:lang w:eastAsia="en-US"/>
        </w:rPr>
        <w:t>беспечение доступности современного качественного дошкол</w:t>
      </w:r>
      <w:r w:rsidR="0063044D" w:rsidRPr="00307375">
        <w:rPr>
          <w:lang w:eastAsia="en-US"/>
        </w:rPr>
        <w:t>ь</w:t>
      </w:r>
      <w:r w:rsidR="0063044D" w:rsidRPr="00307375">
        <w:rPr>
          <w:lang w:eastAsia="en-US"/>
        </w:rPr>
        <w:t>ного, общего и дополнительного образования</w:t>
      </w:r>
      <w:r w:rsidR="0063044D">
        <w:rPr>
          <w:lang w:eastAsia="en-US"/>
        </w:rPr>
        <w:t>.</w:t>
      </w:r>
    </w:p>
    <w:p w:rsidR="001B6351" w:rsidRPr="00975DFC" w:rsidRDefault="001B6351" w:rsidP="001B6351">
      <w:pPr>
        <w:ind w:firstLine="567"/>
        <w:jc w:val="both"/>
      </w:pPr>
      <w:r w:rsidRPr="00975DFC">
        <w:t>Задача Подпрограммы – создание благоприятных условий для осуществления деятел</w:t>
      </w:r>
      <w:r w:rsidRPr="00975DFC">
        <w:t>ь</w:t>
      </w:r>
      <w:r w:rsidRPr="00975DFC">
        <w:t>ности по предоставлению дошкольного, общего и дополнительного  образования.</w:t>
      </w:r>
    </w:p>
    <w:p w:rsidR="001B6351" w:rsidRPr="00975DFC" w:rsidRDefault="001B6351" w:rsidP="001B6351">
      <w:pPr>
        <w:ind w:firstLine="567"/>
        <w:jc w:val="both"/>
        <w:rPr>
          <w:rFonts w:eastAsia="Calibri"/>
        </w:rPr>
      </w:pPr>
      <w:r w:rsidRPr="00975DFC">
        <w:rPr>
          <w:rFonts w:eastAsia="Calibri"/>
        </w:rPr>
        <w:t>Цель и задачи Программы соответствуют целевым ориентирам, определенным Стратег</w:t>
      </w:r>
      <w:r w:rsidRPr="00975DFC">
        <w:rPr>
          <w:rFonts w:eastAsia="Calibri"/>
        </w:rPr>
        <w:t>и</w:t>
      </w:r>
      <w:r w:rsidRPr="00975DFC">
        <w:rPr>
          <w:rFonts w:eastAsia="Calibri"/>
        </w:rPr>
        <w:t xml:space="preserve">ей  социально-экономического развития муниципального образования "Тайшетский район" на 2019-2030 годы, утвержденной решением Думы Тайшетского района от 29 ноября 2018 года № 174.             </w:t>
      </w:r>
    </w:p>
    <w:p w:rsidR="001B6351" w:rsidRPr="00975DFC" w:rsidRDefault="001B6351" w:rsidP="001B6351">
      <w:pPr>
        <w:shd w:val="clear" w:color="auto" w:fill="FFFFFF" w:themeFill="background1"/>
        <w:ind w:firstLine="567"/>
        <w:jc w:val="both"/>
        <w:rPr>
          <w:color w:val="000000"/>
        </w:rPr>
      </w:pPr>
      <w:r w:rsidRPr="00975DFC">
        <w:rPr>
          <w:color w:val="000000"/>
        </w:rPr>
        <w:t>Срок реализации Подпрограммы: 2020-2025 годы.</w:t>
      </w:r>
    </w:p>
    <w:p w:rsidR="001B6351" w:rsidRPr="003E501C" w:rsidRDefault="001B6351" w:rsidP="001B6351">
      <w:pPr>
        <w:pStyle w:val="Default"/>
        <w:ind w:firstLine="567"/>
        <w:jc w:val="both"/>
      </w:pPr>
      <w:r w:rsidRPr="00975DFC">
        <w:t>Реализация программы позволит создать условия для повышения</w:t>
      </w:r>
      <w:r w:rsidRPr="00975DFC">
        <w:rPr>
          <w:color w:val="auto"/>
        </w:rPr>
        <w:t xml:space="preserve"> </w:t>
      </w:r>
      <w:r w:rsidRPr="00975DFC">
        <w:t>эффективности сист</w:t>
      </w:r>
      <w:r w:rsidRPr="00975DFC">
        <w:t>е</w:t>
      </w:r>
      <w:r w:rsidRPr="00975DFC">
        <w:t>мы дошкольного, общего и дополнительного образования Тайшетского района и уровня удо</w:t>
      </w:r>
      <w:r w:rsidRPr="00975DFC">
        <w:t>в</w:t>
      </w:r>
      <w:r w:rsidRPr="00975DFC">
        <w:t>летворенности населения услугами дошкольного, общего и дополнительного образования, обеспечения равных возможностей для современного качественного образования и позити</w:t>
      </w:r>
      <w:r w:rsidRPr="00975DFC">
        <w:t>в</w:t>
      </w:r>
      <w:r w:rsidRPr="00975DFC">
        <w:t>ной социализации воспитанников.</w:t>
      </w:r>
    </w:p>
    <w:p w:rsidR="001B6351" w:rsidRPr="003E501C" w:rsidRDefault="001B6351" w:rsidP="001B6351">
      <w:pPr>
        <w:widowControl w:val="0"/>
        <w:tabs>
          <w:tab w:val="left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351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75DFC">
        <w:rPr>
          <w:rFonts w:ascii="Times New Roman CYR" w:hAnsi="Times New Roman CYR" w:cs="Times New Roman CYR"/>
          <w:b/>
          <w:bCs/>
        </w:rPr>
        <w:t>Раздел  3. ОСНОВНЫЕ МЕРОПРИЯТИЯ ПОДПРОГРАММЫ</w:t>
      </w:r>
    </w:p>
    <w:p w:rsidR="00ED0AB2" w:rsidRPr="00975DFC" w:rsidRDefault="00ED0AB2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>Мероприятия Подпрограммы разработаны на основе предварительного анализа деятельности системы дошкольного, общего и дополнительного  образования Тайшетского района, проведенного Управлением образования администрации Тайшетского района.</w:t>
      </w:r>
    </w:p>
    <w:p w:rsidR="001B6351" w:rsidRPr="00975DFC" w:rsidRDefault="001B6351" w:rsidP="001B6351">
      <w:pPr>
        <w:pStyle w:val="a7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75DFC">
        <w:rPr>
          <w:rFonts w:ascii="Times New Roman" w:hAnsi="Times New Roman"/>
          <w:sz w:val="24"/>
          <w:szCs w:val="24"/>
        </w:rPr>
        <w:t>Характер Подпрограммы мероприятий сводится к обеспечению реализации функций муниципальных образовательных организаций, оказывающих услуги населению по реализации  программ дошкольного, общего и дополнительного образования.</w:t>
      </w:r>
    </w:p>
    <w:p w:rsidR="001B6351" w:rsidRPr="00975DFC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975DFC">
        <w:rPr>
          <w:color w:val="auto"/>
        </w:rPr>
        <w:t>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Подпрограммы.</w:t>
      </w:r>
    </w:p>
    <w:p w:rsidR="001B6351" w:rsidRPr="003E501C" w:rsidRDefault="001B6351" w:rsidP="001B635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DFC">
        <w:rPr>
          <w:rFonts w:ascii="Times New Roman" w:hAnsi="Times New Roman" w:cs="Times New Roman"/>
          <w:sz w:val="24"/>
          <w:szCs w:val="24"/>
        </w:rPr>
        <w:t>Выполнение Задачи "</w:t>
      </w:r>
      <w:r w:rsidRPr="00975DFC">
        <w:t>С</w:t>
      </w:r>
      <w:r w:rsidRPr="00975DFC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благоприятных условий для осуществления деятельности по предоставлению дошкольного, общего и дополнительного  образования" обеспечивается </w:t>
      </w:r>
      <w:r w:rsidRPr="00975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путем реализации комплекса мероприятий по следующим направлениям:</w:t>
      </w:r>
    </w:p>
    <w:p w:rsidR="001B6351" w:rsidRDefault="001B6351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73633C">
        <w:rPr>
          <w:color w:val="auto"/>
        </w:rPr>
        <w:t>1.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дошкольного образования;</w:t>
      </w:r>
    </w:p>
    <w:p w:rsidR="002B05B5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73633C">
        <w:rPr>
          <w:color w:val="auto"/>
        </w:rPr>
        <w:t>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общего образования</w:t>
      </w:r>
    </w:p>
    <w:p w:rsidR="002B05B5" w:rsidRPr="0073633C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73633C">
        <w:rPr>
          <w:color w:val="auto"/>
        </w:rPr>
        <w:t>. Обеспечение функционирования деятельности муниципальных образовательных о</w:t>
      </w:r>
      <w:r w:rsidRPr="0073633C">
        <w:rPr>
          <w:color w:val="auto"/>
        </w:rPr>
        <w:t>р</w:t>
      </w:r>
      <w:r w:rsidRPr="0073633C">
        <w:rPr>
          <w:color w:val="auto"/>
        </w:rPr>
        <w:t>ганизаций, реализующих программы дополнительного  образования</w:t>
      </w:r>
    </w:p>
    <w:p w:rsidR="001B6351" w:rsidRPr="00DD4E47" w:rsidRDefault="001B6351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73633C">
        <w:rPr>
          <w:color w:val="auto"/>
        </w:rPr>
        <w:tab/>
      </w:r>
      <w:r w:rsidRPr="0073633C">
        <w:rPr>
          <w:color w:val="auto"/>
        </w:rPr>
        <w:tab/>
      </w:r>
      <w:r w:rsidR="002B05B5">
        <w:rPr>
          <w:color w:val="auto"/>
        </w:rPr>
        <w:t>4</w:t>
      </w:r>
      <w:r w:rsidRPr="00DD4E47">
        <w:rPr>
          <w:color w:val="auto"/>
        </w:rPr>
        <w:t>. Мероприятия по предотвращению распространения заболеваемости детей туберкул</w:t>
      </w:r>
      <w:r w:rsidRPr="00DD4E47">
        <w:rPr>
          <w:color w:val="auto"/>
        </w:rPr>
        <w:t>е</w:t>
      </w:r>
      <w:r w:rsidRPr="00DD4E47">
        <w:rPr>
          <w:color w:val="auto"/>
        </w:rPr>
        <w:t>зом  в образовател</w:t>
      </w:r>
      <w:r w:rsidR="00DD4E47" w:rsidRPr="00DD4E47">
        <w:rPr>
          <w:color w:val="auto"/>
        </w:rPr>
        <w:t>ьных организациях;</w:t>
      </w:r>
    </w:p>
    <w:p w:rsidR="00DD4E47" w:rsidRPr="00DD4E47" w:rsidRDefault="00DD4E47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DD4E47">
        <w:rPr>
          <w:color w:val="auto"/>
        </w:rPr>
        <w:t xml:space="preserve">            </w:t>
      </w:r>
      <w:r w:rsidR="002B05B5">
        <w:rPr>
          <w:color w:val="auto"/>
        </w:rPr>
        <w:t>5</w:t>
      </w:r>
      <w:r w:rsidRPr="00DD4E47">
        <w:rPr>
          <w:color w:val="auto"/>
        </w:rPr>
        <w:t>. Организация временного трудоустройства учащихся общеобразовательных орган</w:t>
      </w:r>
      <w:r w:rsidRPr="00DD4E47">
        <w:rPr>
          <w:color w:val="auto"/>
        </w:rPr>
        <w:t>и</w:t>
      </w:r>
      <w:r w:rsidRPr="00DD4E47">
        <w:rPr>
          <w:color w:val="auto"/>
        </w:rPr>
        <w:t>заций Тайшетского района в возрасте от 14 до 18 лет в свободное от учебы время.</w:t>
      </w:r>
    </w:p>
    <w:p w:rsidR="001B6351" w:rsidRPr="00DD4E47" w:rsidRDefault="001B6351" w:rsidP="001B6351">
      <w:pPr>
        <w:pStyle w:val="Default"/>
        <w:tabs>
          <w:tab w:val="left" w:pos="423"/>
        </w:tabs>
        <w:ind w:firstLine="709"/>
        <w:jc w:val="both"/>
        <w:rPr>
          <w:rFonts w:ascii="Times New Roman CYR" w:hAnsi="Times New Roman CYR" w:cs="Times New Roman CYR"/>
          <w:bCs/>
          <w:color w:val="auto"/>
        </w:rPr>
      </w:pPr>
      <w:r w:rsidRPr="00DD4E47">
        <w:rPr>
          <w:rFonts w:ascii="Times New Roman CYR" w:hAnsi="Times New Roman CYR" w:cs="Times New Roman CYR"/>
          <w:bCs/>
          <w:color w:val="auto"/>
        </w:rPr>
        <w:t xml:space="preserve">Основные мероприятия Подпрограммы представлены в Приложении 1. </w:t>
      </w:r>
    </w:p>
    <w:p w:rsidR="001B6351" w:rsidRPr="003E501C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1B6351" w:rsidRPr="00DC7A3D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9F2648">
        <w:rPr>
          <w:rFonts w:ascii="Times New Roman CYR" w:hAnsi="Times New Roman CYR" w:cs="Times New Roman CYR"/>
          <w:b/>
          <w:bCs/>
        </w:rPr>
        <w:t>Раздел</w:t>
      </w:r>
      <w:r w:rsidRPr="00DC7A3D">
        <w:rPr>
          <w:rFonts w:ascii="Times New Roman CYR" w:hAnsi="Times New Roman CYR" w:cs="Times New Roman CYR"/>
          <w:b/>
          <w:bCs/>
        </w:rPr>
        <w:t xml:space="preserve"> 4. ОЖИДАЕМЫЕ КОНЕЧНЫЕ РЕЗУЛЬТАТЫ И ЦЕЛЕВЫЕ </w:t>
      </w:r>
    </w:p>
    <w:p w:rsidR="001B6351" w:rsidRPr="00DC7A3D" w:rsidRDefault="001B6351" w:rsidP="001B6351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DC7A3D">
        <w:rPr>
          <w:rFonts w:ascii="Times New Roman CYR" w:hAnsi="Times New Roman CYR" w:cs="Times New Roman CYR"/>
          <w:b/>
          <w:bCs/>
        </w:rPr>
        <w:t xml:space="preserve">ПОКАЗАТЕЛИ РЕАЛИЗАЦИИ ПОДПРОГРАММЫ  </w:t>
      </w:r>
    </w:p>
    <w:p w:rsidR="001B6351" w:rsidRDefault="001B6351" w:rsidP="0016457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</w:p>
    <w:p w:rsidR="001B6351" w:rsidRDefault="001B6351" w:rsidP="001B6351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A3C49">
        <w:t xml:space="preserve">Мероприятия Подпрограммы направлены на </w:t>
      </w:r>
      <w:r w:rsidRPr="00D07AB5">
        <w:rPr>
          <w:lang w:eastAsia="en-US"/>
        </w:rPr>
        <w:t>пр</w:t>
      </w:r>
      <w:r>
        <w:rPr>
          <w:lang w:eastAsia="en-US"/>
        </w:rPr>
        <w:t>едоставление</w:t>
      </w:r>
      <w:r w:rsidRPr="00D07AB5">
        <w:rPr>
          <w:lang w:eastAsia="en-US"/>
        </w:rPr>
        <w:t xml:space="preserve"> доступного и качестве</w:t>
      </w:r>
      <w:r w:rsidRPr="00D07AB5">
        <w:rPr>
          <w:lang w:eastAsia="en-US"/>
        </w:rPr>
        <w:t>н</w:t>
      </w:r>
      <w:r w:rsidRPr="00D07AB5">
        <w:rPr>
          <w:lang w:eastAsia="en-US"/>
        </w:rPr>
        <w:t>ного дошкольного, общего и дополнительного образования в муниципальных образовател</w:t>
      </w:r>
      <w:r w:rsidRPr="00D07AB5">
        <w:rPr>
          <w:lang w:eastAsia="en-US"/>
        </w:rPr>
        <w:t>ь</w:t>
      </w:r>
      <w:r w:rsidRPr="00D07AB5">
        <w:rPr>
          <w:lang w:eastAsia="en-US"/>
        </w:rPr>
        <w:t>ных организациях</w:t>
      </w:r>
      <w:r>
        <w:rPr>
          <w:lang w:eastAsia="en-US"/>
        </w:rPr>
        <w:t xml:space="preserve">. </w:t>
      </w:r>
    </w:p>
    <w:p w:rsidR="001B6351" w:rsidRPr="007A3C49" w:rsidRDefault="001B6351" w:rsidP="001B6351">
      <w:pPr>
        <w:widowControl w:val="0"/>
        <w:autoSpaceDE w:val="0"/>
        <w:autoSpaceDN w:val="0"/>
        <w:adjustRightInd w:val="0"/>
        <w:ind w:firstLine="851"/>
        <w:jc w:val="both"/>
      </w:pPr>
      <w:r w:rsidRPr="007A3C49">
        <w:t xml:space="preserve"> В результате реализации Подпрограммы к концу 2025 года планируется </w:t>
      </w:r>
    </w:p>
    <w:p w:rsidR="001B6351" w:rsidRPr="00975DFC" w:rsidRDefault="001B6351" w:rsidP="001B6351">
      <w:pPr>
        <w:ind w:left="26" w:firstLine="682"/>
        <w:jc w:val="both"/>
      </w:pPr>
      <w:r>
        <w:t>1.</w:t>
      </w:r>
      <w:r w:rsidRPr="00975DFC">
        <w:t>Увеличить долю детей в возрасте 1,5-7 лет, получающих дошкольную образовател</w:t>
      </w:r>
      <w:r w:rsidRPr="00975DFC">
        <w:t>ь</w:t>
      </w:r>
      <w:r w:rsidRPr="00975DFC">
        <w:t>ную услугу и (или) услугу по их содержанию в муниципальных образовательных учрежден</w:t>
      </w:r>
      <w:r w:rsidRPr="00975DFC">
        <w:t>и</w:t>
      </w:r>
      <w:r w:rsidRPr="00975DFC">
        <w:t xml:space="preserve">ях в общей численности детей </w:t>
      </w:r>
      <w:r w:rsidR="0004609B">
        <w:t>в возрасте 1,5-7 лет до  56,0% до</w:t>
      </w:r>
      <w:r w:rsidRPr="00975DFC">
        <w:t xml:space="preserve"> 2025 году;</w:t>
      </w:r>
    </w:p>
    <w:p w:rsidR="001B6351" w:rsidRDefault="003066C9" w:rsidP="001B6351">
      <w:pPr>
        <w:ind w:firstLine="708"/>
        <w:jc w:val="both"/>
      </w:pPr>
      <w:r>
        <w:t>2.</w:t>
      </w:r>
      <w:proofErr w:type="gramStart"/>
      <w:r>
        <w:t>Сохранить</w:t>
      </w:r>
      <w:r w:rsidR="001B6351" w:rsidRPr="00975DFC">
        <w:t xml:space="preserve"> соотношение   средней   заработной платы  педагогических   работников дошкольного образования в Иркутской области дифференцировано</w:t>
      </w:r>
      <w:proofErr w:type="gramEnd"/>
      <w:r w:rsidR="001B6351" w:rsidRPr="00975DFC">
        <w:t xml:space="preserve">  для  муниципального о</w:t>
      </w:r>
      <w:r w:rsidR="001B6351" w:rsidRPr="00975DFC">
        <w:t>б</w:t>
      </w:r>
      <w:r w:rsidR="001B6351" w:rsidRPr="00975DFC">
        <w:t xml:space="preserve">разования "Тайшетский район" до 100,0% </w:t>
      </w:r>
      <w:r>
        <w:t>ежегодно</w:t>
      </w:r>
      <w:r w:rsidR="001B6351" w:rsidRPr="00975DFC">
        <w:t>;</w:t>
      </w:r>
    </w:p>
    <w:p w:rsidR="009D289E" w:rsidRDefault="009D289E" w:rsidP="009D289E">
      <w:pPr>
        <w:ind w:firstLine="708"/>
        <w:jc w:val="both"/>
      </w:pPr>
      <w:r>
        <w:t>3</w:t>
      </w:r>
      <w:r w:rsidR="003066C9">
        <w:t>.</w:t>
      </w:r>
      <w:proofErr w:type="gramStart"/>
      <w:r w:rsidR="003066C9">
        <w:t>Сохранить</w:t>
      </w:r>
      <w:r w:rsidRPr="00975DFC">
        <w:t xml:space="preserve"> соотношение   средней   заработной платы  педагогических   работников  общего</w:t>
      </w:r>
      <w:r>
        <w:t xml:space="preserve"> </w:t>
      </w:r>
      <w:r w:rsidRPr="00975DFC">
        <w:t>образования в Иркутской области дифференцировано</w:t>
      </w:r>
      <w:proofErr w:type="gramEnd"/>
      <w:r w:rsidRPr="00975DFC">
        <w:t xml:space="preserve">  для  муниципального образов</w:t>
      </w:r>
      <w:r w:rsidRPr="00975DFC">
        <w:t>а</w:t>
      </w:r>
      <w:r w:rsidRPr="00975DFC">
        <w:t xml:space="preserve">ния "Тайшетский район" до 100,0% </w:t>
      </w:r>
      <w:r w:rsidR="003066C9">
        <w:t>ежегодно</w:t>
      </w:r>
      <w:r w:rsidRPr="00975DFC">
        <w:t>;</w:t>
      </w:r>
    </w:p>
    <w:p w:rsidR="009D289E" w:rsidRDefault="009D289E" w:rsidP="009D289E">
      <w:pPr>
        <w:ind w:firstLine="708"/>
        <w:jc w:val="both"/>
      </w:pPr>
      <w:r>
        <w:t>4</w:t>
      </w:r>
      <w:r w:rsidR="003066C9">
        <w:t>.</w:t>
      </w:r>
      <w:proofErr w:type="gramStart"/>
      <w:r w:rsidR="003066C9">
        <w:t>Сохранить</w:t>
      </w:r>
      <w:r w:rsidRPr="00975DFC">
        <w:t xml:space="preserve"> соотношение   средней   заработной платы  педагогических   работников </w:t>
      </w:r>
      <w:r>
        <w:t>дополнительного</w:t>
      </w:r>
      <w:r w:rsidRPr="00975DFC">
        <w:t xml:space="preserve"> образования в Иркутской области дифференцировано</w:t>
      </w:r>
      <w:proofErr w:type="gramEnd"/>
      <w:r w:rsidRPr="00975DFC">
        <w:t xml:space="preserve">  для  муниципального образования "Тайшетский район" до 100,0% </w:t>
      </w:r>
      <w:r w:rsidR="003066C9">
        <w:t>ежегодно</w:t>
      </w:r>
      <w:r w:rsidRPr="00975DFC">
        <w:t>;</w:t>
      </w:r>
    </w:p>
    <w:p w:rsidR="00164570" w:rsidRDefault="009D289E" w:rsidP="001B6351">
      <w:pPr>
        <w:ind w:firstLine="708"/>
        <w:jc w:val="both"/>
      </w:pPr>
      <w:r>
        <w:t>5</w:t>
      </w:r>
      <w:r w:rsidR="00164570">
        <w:t>. Снизить долю выпускников муниципальных общеобразовательных организаций, не  получивших аттеста</w:t>
      </w:r>
      <w:r w:rsidR="00F759A4">
        <w:t xml:space="preserve">т о среднем общем образовании </w:t>
      </w:r>
      <w:r w:rsidR="00164570">
        <w:t>до 1,1 % до 2025 года;</w:t>
      </w:r>
    </w:p>
    <w:p w:rsidR="00164570" w:rsidRDefault="009D289E" w:rsidP="001B6351">
      <w:pPr>
        <w:ind w:firstLine="708"/>
        <w:jc w:val="both"/>
      </w:pPr>
      <w:r>
        <w:t>6</w:t>
      </w:r>
      <w:r w:rsidR="00164570">
        <w:t>. Увеличить долю образовательных организаций, прошедших независимую оценку к</w:t>
      </w:r>
      <w:r w:rsidR="00164570">
        <w:t>а</w:t>
      </w:r>
      <w:r w:rsidR="00164570">
        <w:t>чества услови</w:t>
      </w:r>
      <w:r w:rsidR="00F759A4">
        <w:t xml:space="preserve">й образовательной деятельности </w:t>
      </w:r>
      <w:r w:rsidR="00164570">
        <w:t xml:space="preserve"> до 100% до 2025 года;</w:t>
      </w:r>
    </w:p>
    <w:p w:rsidR="00164570" w:rsidRPr="005D4625" w:rsidRDefault="009D289E" w:rsidP="001B6351">
      <w:pPr>
        <w:ind w:firstLine="708"/>
        <w:jc w:val="both"/>
      </w:pPr>
      <w:r>
        <w:t>7</w:t>
      </w:r>
      <w:r w:rsidR="00164570" w:rsidRPr="005D4625">
        <w:t xml:space="preserve">. Увеличить долю </w:t>
      </w:r>
      <w:r w:rsidR="003066C9">
        <w:t xml:space="preserve">дошкольных </w:t>
      </w:r>
      <w:r w:rsidR="00164570" w:rsidRPr="005D4625">
        <w:t xml:space="preserve">образовательных </w:t>
      </w:r>
      <w:proofErr w:type="spellStart"/>
      <w:r w:rsidR="00164570" w:rsidRPr="005D4625">
        <w:t>организаций</w:t>
      </w:r>
      <w:proofErr w:type="gramStart"/>
      <w:r w:rsidR="00164570" w:rsidRPr="005D4625">
        <w:t>,с</w:t>
      </w:r>
      <w:proofErr w:type="gramEnd"/>
      <w:r w:rsidR="00164570" w:rsidRPr="005D4625">
        <w:t>оответствующих</w:t>
      </w:r>
      <w:proofErr w:type="spellEnd"/>
      <w:r w:rsidR="00164570" w:rsidRPr="005D4625">
        <w:t xml:space="preserve"> с</w:t>
      </w:r>
      <w:r w:rsidR="00164570" w:rsidRPr="005D4625">
        <w:t>о</w:t>
      </w:r>
      <w:r w:rsidR="00164570" w:rsidRPr="005D4625">
        <w:t>временным тре</w:t>
      </w:r>
      <w:r w:rsidR="00F759A4" w:rsidRPr="005D4625">
        <w:t xml:space="preserve">бованиям обучения и воспитания </w:t>
      </w:r>
      <w:r w:rsidR="00164570" w:rsidRPr="005D4625">
        <w:t xml:space="preserve"> до 100% </w:t>
      </w:r>
      <w:r w:rsidR="003066C9">
        <w:t>к</w:t>
      </w:r>
      <w:r w:rsidR="00164570" w:rsidRPr="005D4625">
        <w:t xml:space="preserve"> 2025 год</w:t>
      </w:r>
      <w:r w:rsidR="00F759A4" w:rsidRPr="005D4625">
        <w:t>а</w:t>
      </w:r>
      <w:r w:rsidR="00164570" w:rsidRPr="005D4625">
        <w:t>;</w:t>
      </w:r>
    </w:p>
    <w:p w:rsidR="00ED0AB2" w:rsidRDefault="00ED0AB2" w:rsidP="00ED0AB2">
      <w:pPr>
        <w:pStyle w:val="Default"/>
        <w:tabs>
          <w:tab w:val="left" w:pos="423"/>
        </w:tabs>
        <w:jc w:val="both"/>
      </w:pPr>
      <w:r>
        <w:t xml:space="preserve">          </w:t>
      </w:r>
      <w:r w:rsidR="009D289E">
        <w:t>8</w:t>
      </w:r>
      <w:r>
        <w:t xml:space="preserve">. </w:t>
      </w:r>
      <w:r w:rsidRPr="00975DFC">
        <w:t>Снизить удельный вес детей образовательных организаций, находящихся под диспа</w:t>
      </w:r>
      <w:r w:rsidRPr="00975DFC">
        <w:t>н</w:t>
      </w:r>
      <w:r w:rsidRPr="00975DFC">
        <w:t xml:space="preserve">серным наблюдением у фтизиатра по  </w:t>
      </w:r>
      <w:r w:rsidRPr="00975DFC">
        <w:rPr>
          <w:lang w:val="en-US"/>
        </w:rPr>
        <w:t>IV</w:t>
      </w:r>
      <w:r w:rsidRPr="00975DFC">
        <w:t xml:space="preserve">  и </w:t>
      </w:r>
      <w:r w:rsidRPr="00975DFC">
        <w:rPr>
          <w:lang w:val="en-US"/>
        </w:rPr>
        <w:t>VI</w:t>
      </w:r>
      <w:r w:rsidRPr="00975DFC">
        <w:t xml:space="preserve"> группам, от общего количества детей  в образ</w:t>
      </w:r>
      <w:r w:rsidRPr="00975DFC">
        <w:t>о</w:t>
      </w:r>
      <w:r w:rsidRPr="00975DFC">
        <w:t>вательных орг</w:t>
      </w:r>
      <w:r w:rsidR="0004609B">
        <w:t>анизациях</w:t>
      </w:r>
      <w:r>
        <w:t xml:space="preserve"> до </w:t>
      </w:r>
      <w:r w:rsidR="0004609B">
        <w:t>0,5% до 2025 года</w:t>
      </w:r>
      <w:r>
        <w:t>;</w:t>
      </w:r>
    </w:p>
    <w:p w:rsidR="00164570" w:rsidRPr="008D586C" w:rsidRDefault="00ED0AB2" w:rsidP="008D586C">
      <w:pPr>
        <w:pStyle w:val="Default"/>
        <w:tabs>
          <w:tab w:val="left" w:pos="423"/>
        </w:tabs>
        <w:jc w:val="both"/>
        <w:rPr>
          <w:color w:val="auto"/>
        </w:rPr>
      </w:pPr>
      <w:r>
        <w:t xml:space="preserve">         </w:t>
      </w:r>
      <w:r w:rsidR="009D289E">
        <w:t xml:space="preserve"> 9</w:t>
      </w:r>
      <w:r>
        <w:t xml:space="preserve">. Увеличить количество трудоустроенных подростков в возрасте </w:t>
      </w:r>
      <w:r w:rsidR="0004609B">
        <w:t>от 14 до 18 лет до 550 человек до</w:t>
      </w:r>
      <w:r>
        <w:t xml:space="preserve"> 2025 году.</w:t>
      </w:r>
    </w:p>
    <w:p w:rsidR="001B6351" w:rsidRPr="007A3C49" w:rsidRDefault="001B6351" w:rsidP="001B6351">
      <w:pPr>
        <w:ind w:firstLine="708"/>
        <w:jc w:val="both"/>
      </w:pPr>
      <w:r w:rsidRPr="007A3C49">
        <w:t xml:space="preserve">Сведения о составе и значениях целевых показателей Подпрограммы приведены в </w:t>
      </w:r>
      <w:r w:rsidRPr="007A3C49">
        <w:rPr>
          <w:b/>
        </w:rPr>
        <w:t xml:space="preserve">приложении 2 </w:t>
      </w:r>
      <w:r w:rsidRPr="007A3C49">
        <w:t>к Подпрограмме.</w:t>
      </w:r>
    </w:p>
    <w:p w:rsidR="001B6351" w:rsidRPr="007A3C49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7A3C49">
        <w:t>Расчет показателей осуществляется по результатам предоставляемых данных образ</w:t>
      </w:r>
      <w:r w:rsidRPr="007A3C49">
        <w:t>о</w:t>
      </w:r>
      <w:r w:rsidRPr="007A3C49">
        <w:t>вательными организациями – участниками Подпрограммы,  используемыми формами  стат</w:t>
      </w:r>
      <w:r w:rsidRPr="007A3C49">
        <w:t>и</w:t>
      </w:r>
      <w:r w:rsidRPr="007A3C49">
        <w:t xml:space="preserve">стической отчетности. </w:t>
      </w:r>
    </w:p>
    <w:p w:rsidR="001B6351" w:rsidRPr="007A3C49" w:rsidRDefault="001B6351" w:rsidP="001B6351">
      <w:pPr>
        <w:ind w:firstLine="709"/>
        <w:jc w:val="both"/>
      </w:pPr>
      <w:r w:rsidRPr="007A3C49">
        <w:t>Состав целевых показателей Подпрограммы  определен исходя из принципа необход</w:t>
      </w:r>
      <w:r w:rsidRPr="007A3C49">
        <w:t>и</w:t>
      </w:r>
      <w:r w:rsidRPr="007A3C49">
        <w:t xml:space="preserve">мости и достаточности информации для характеристики достижения целей и решения задач подпрограммы. </w:t>
      </w:r>
    </w:p>
    <w:p w:rsidR="001B6351" w:rsidRPr="007A3C49" w:rsidRDefault="001B6351" w:rsidP="001B6351">
      <w:pPr>
        <w:ind w:firstLine="709"/>
        <w:jc w:val="both"/>
      </w:pPr>
      <w:r w:rsidRPr="007A3C49">
        <w:t>Целевые показатели Подпрограммы установлены на основе:</w:t>
      </w:r>
    </w:p>
    <w:p w:rsidR="001B6351" w:rsidRPr="007A3C49" w:rsidRDefault="001B6351" w:rsidP="001B6351">
      <w:pPr>
        <w:ind w:firstLine="709"/>
        <w:jc w:val="both"/>
      </w:pPr>
      <w:r w:rsidRPr="007A3C49">
        <w:lastRenderedPageBreak/>
        <w:t>- перечня показателей для оценки эффективности деятельности органов местного сам</w:t>
      </w:r>
      <w:r w:rsidRPr="007A3C49">
        <w:t>о</w:t>
      </w:r>
      <w:r w:rsidRPr="007A3C49">
        <w:t>управления муниципальных районов, установленных действующим законодательством;</w:t>
      </w:r>
    </w:p>
    <w:p w:rsidR="001B6351" w:rsidRDefault="001B6351" w:rsidP="001B6351">
      <w:pPr>
        <w:ind w:firstLine="709"/>
        <w:jc w:val="both"/>
      </w:pPr>
      <w:r w:rsidRPr="007A3C49">
        <w:t xml:space="preserve"> - отчетных данных  муниципальных образовательных организации Тайшетского ра</w:t>
      </w:r>
      <w:r w:rsidRPr="007A3C49">
        <w:t>й</w:t>
      </w:r>
      <w:r w:rsidRPr="007A3C49">
        <w:t>она.</w:t>
      </w:r>
    </w:p>
    <w:p w:rsidR="001B6351" w:rsidRPr="008252FA" w:rsidRDefault="001B6351" w:rsidP="001B6351">
      <w:pPr>
        <w:jc w:val="both"/>
        <w:rPr>
          <w:highlight w:val="cyan"/>
        </w:rPr>
      </w:pPr>
      <w:r>
        <w:tab/>
        <w:t>Существующие различия между  образовательными организациями Тайшетского ра</w:t>
      </w:r>
      <w:r>
        <w:t>й</w:t>
      </w:r>
      <w:r>
        <w:t>она по уровню доступности образовательных услуг и развитию инфраструктуры  потребуют использования инструментов выравнивания  в сочетании с мерами стимулирования развития и усиления организационно-управленческого потенциала. В совокупности это должно  обесп</w:t>
      </w:r>
      <w:r>
        <w:t>е</w:t>
      </w:r>
      <w:r>
        <w:t>чить единство образовательного пространства Тайшетского района, при котором  каждый р</w:t>
      </w:r>
      <w:r>
        <w:t>е</w:t>
      </w:r>
      <w:r>
        <w:t>бенок  независимо от места проживания  имеет равные возможности доступа к образовател</w:t>
      </w:r>
      <w:r>
        <w:t>ь</w:t>
      </w:r>
      <w:r>
        <w:t xml:space="preserve">ным услугам. </w:t>
      </w:r>
    </w:p>
    <w:p w:rsidR="001B6351" w:rsidRPr="002A789E" w:rsidRDefault="001B6351" w:rsidP="001B63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B6351" w:rsidRPr="002A789E" w:rsidRDefault="001B6351" w:rsidP="001B63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B6351" w:rsidRPr="008252FA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8252FA">
        <w:rPr>
          <w:b/>
          <w:bCs/>
        </w:rPr>
        <w:t xml:space="preserve">Раздел  5. МЕРЫ РЕГУЛИРОВАНИЯ, НАПРАВЛЕННЫЕ </w:t>
      </w:r>
      <w:proofErr w:type="gramStart"/>
      <w:r w:rsidRPr="008252FA">
        <w:rPr>
          <w:b/>
          <w:bCs/>
        </w:rPr>
        <w:t>НА</w:t>
      </w:r>
      <w:proofErr w:type="gramEnd"/>
      <w:r w:rsidRPr="008252FA">
        <w:rPr>
          <w:b/>
          <w:bCs/>
        </w:rPr>
        <w:t xml:space="preserve"> </w:t>
      </w:r>
    </w:p>
    <w:p w:rsidR="001B6351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i/>
          <w:color w:val="FF0000"/>
          <w:sz w:val="20"/>
          <w:szCs w:val="20"/>
        </w:rPr>
      </w:pPr>
      <w:r w:rsidRPr="008252FA">
        <w:rPr>
          <w:b/>
          <w:bCs/>
        </w:rPr>
        <w:t>ДОСТИЖЕНИЕ ЦЕЛИ И ЗАДАЧ ПОДПРОГРАММЫ</w:t>
      </w:r>
    </w:p>
    <w:p w:rsidR="001B6351" w:rsidRDefault="001B6351" w:rsidP="001B6351">
      <w:pPr>
        <w:autoSpaceDE w:val="0"/>
        <w:autoSpaceDN w:val="0"/>
        <w:adjustRightInd w:val="0"/>
        <w:ind w:firstLine="708"/>
        <w:jc w:val="both"/>
      </w:pP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>Реализация мероприятий Подпрограммы  осуществляется  в соответствии  с нормати</w:t>
      </w:r>
      <w:r w:rsidRPr="0077698F">
        <w:t>в</w:t>
      </w:r>
      <w:r w:rsidRPr="0077698F">
        <w:t>ными правовыми актами:</w:t>
      </w: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1B6351" w:rsidRPr="0077698F" w:rsidRDefault="001B6351" w:rsidP="001B6351">
      <w:pPr>
        <w:autoSpaceDE w:val="0"/>
        <w:autoSpaceDN w:val="0"/>
        <w:adjustRightInd w:val="0"/>
        <w:ind w:firstLine="708"/>
        <w:jc w:val="both"/>
      </w:pPr>
      <w:r w:rsidRPr="0077698F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1B6351" w:rsidRPr="008252FA" w:rsidRDefault="001B6351" w:rsidP="001B6351">
      <w:pPr>
        <w:autoSpaceDE w:val="0"/>
        <w:autoSpaceDN w:val="0"/>
        <w:adjustRightInd w:val="0"/>
        <w:ind w:firstLine="708"/>
        <w:jc w:val="both"/>
      </w:pPr>
      <w:r w:rsidRPr="008252FA">
        <w:t>Муниципальное регулирование, направленное на достижение цели и задачи Подпр</w:t>
      </w:r>
      <w:r w:rsidRPr="008252FA">
        <w:t>о</w:t>
      </w:r>
      <w:r w:rsidRPr="008252FA">
        <w:t>граммы, предусматривает принятие</w:t>
      </w:r>
      <w:r>
        <w:t xml:space="preserve"> (</w:t>
      </w:r>
      <w:proofErr w:type="spellStart"/>
      <w:r>
        <w:t>пролонгирование</w:t>
      </w:r>
      <w:proofErr w:type="spellEnd"/>
      <w:r>
        <w:t>)</w:t>
      </w:r>
      <w:r w:rsidRPr="008252FA">
        <w:t xml:space="preserve"> следующих нормативных правовых актов:</w:t>
      </w:r>
    </w:p>
    <w:p w:rsidR="001B6351" w:rsidRDefault="001B6351" w:rsidP="001B6351">
      <w:pPr>
        <w:autoSpaceDE w:val="0"/>
        <w:autoSpaceDN w:val="0"/>
        <w:adjustRightInd w:val="0"/>
        <w:ind w:firstLine="720"/>
        <w:jc w:val="both"/>
      </w:pPr>
      <w:r w:rsidRPr="008252FA">
        <w:t>утверждение постановлением администрации Тайшетского района Положения о п</w:t>
      </w:r>
      <w:r w:rsidRPr="008252FA">
        <w:t>о</w:t>
      </w:r>
      <w:r w:rsidRPr="008252FA">
        <w:t>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</w:t>
      </w:r>
      <w:r w:rsidRPr="008252FA">
        <w:t>у</w:t>
      </w:r>
      <w:r w:rsidRPr="008252FA">
        <w:t>ниципальных образовательных организациях (учреждениях) Тайшетского района;</w:t>
      </w:r>
    </w:p>
    <w:p w:rsidR="001B6351" w:rsidRPr="00B13FB5" w:rsidRDefault="001B6351" w:rsidP="001B6351">
      <w:pPr>
        <w:autoSpaceDE w:val="0"/>
        <w:autoSpaceDN w:val="0"/>
        <w:adjustRightInd w:val="0"/>
        <w:ind w:firstLine="720"/>
        <w:jc w:val="both"/>
      </w:pPr>
      <w:r>
        <w:t>определение постановлением  администрации Тайшетского района порядка  предоста</w:t>
      </w:r>
      <w:r>
        <w:t>в</w:t>
      </w:r>
      <w:r>
        <w:t>ления мер социальной поддержки в виде полного освобождения от родительской платы за с</w:t>
      </w:r>
      <w:r>
        <w:t>о</w:t>
      </w:r>
      <w:r>
        <w:t>держание  в ДОУ детей с ограниченными возможностями здоровья,    детей-сирот и детей, о</w:t>
      </w:r>
      <w:r>
        <w:t>с</w:t>
      </w:r>
      <w:r>
        <w:t xml:space="preserve">тавшихся без попечения родителей, детей с туберкулезной интоксикацией. </w:t>
      </w:r>
    </w:p>
    <w:p w:rsidR="001B6351" w:rsidRPr="00FF42DE" w:rsidRDefault="001B6351" w:rsidP="001B6351">
      <w:pPr>
        <w:ind w:firstLine="720"/>
        <w:jc w:val="both"/>
      </w:pPr>
    </w:p>
    <w:p w:rsidR="001B6351" w:rsidRDefault="001B6351" w:rsidP="001B6351">
      <w:pPr>
        <w:tabs>
          <w:tab w:val="left" w:pos="0"/>
        </w:tabs>
        <w:ind w:hanging="8"/>
        <w:jc w:val="center"/>
        <w:outlineLvl w:val="0"/>
        <w:rPr>
          <w:lang w:eastAsia="en-US"/>
        </w:rPr>
      </w:pPr>
      <w:r w:rsidRPr="003E501C">
        <w:rPr>
          <w:lang w:eastAsia="en-US"/>
        </w:rPr>
        <w:t xml:space="preserve">          </w:t>
      </w:r>
    </w:p>
    <w:p w:rsidR="001B6351" w:rsidRDefault="001B6351" w:rsidP="001B6351">
      <w:pPr>
        <w:tabs>
          <w:tab w:val="left" w:pos="0"/>
        </w:tabs>
        <w:ind w:hanging="8"/>
        <w:jc w:val="center"/>
        <w:outlineLvl w:val="0"/>
      </w:pPr>
      <w:r w:rsidRPr="003E501C">
        <w:rPr>
          <w:lang w:eastAsia="en-US"/>
        </w:rPr>
        <w:t xml:space="preserve">    </w:t>
      </w:r>
      <w:r w:rsidRPr="00FF42DE">
        <w:rPr>
          <w:b/>
          <w:bCs/>
        </w:rPr>
        <w:t>Раздел 6. РЕСУРСНОЕ ОБЕСПЕЧЕНИЕ ПОДПРОГРАММЫ</w:t>
      </w:r>
    </w:p>
    <w:p w:rsidR="001B6351" w:rsidRPr="00FF42DE" w:rsidRDefault="001B6351" w:rsidP="001B6351">
      <w:pPr>
        <w:tabs>
          <w:tab w:val="left" w:pos="0"/>
        </w:tabs>
        <w:ind w:hanging="8"/>
        <w:jc w:val="center"/>
        <w:outlineLvl w:val="0"/>
      </w:pPr>
    </w:p>
    <w:p w:rsidR="001B6351" w:rsidRPr="00190284" w:rsidRDefault="001B6351" w:rsidP="001B6351">
      <w:pPr>
        <w:autoSpaceDE w:val="0"/>
        <w:autoSpaceDN w:val="0"/>
        <w:adjustRightInd w:val="0"/>
        <w:ind w:firstLine="709"/>
        <w:jc w:val="both"/>
      </w:pPr>
      <w:r w:rsidRPr="00190284">
        <w:t>Финансирование Программы осуществляется за счет средств областного бюджета и районного бюджета.</w:t>
      </w:r>
    </w:p>
    <w:p w:rsidR="001B6351" w:rsidRPr="00190284" w:rsidRDefault="001B6351" w:rsidP="001B6351">
      <w:pPr>
        <w:ind w:firstLine="709"/>
        <w:jc w:val="both"/>
        <w:rPr>
          <w:rFonts w:eastAsia="Calibri"/>
        </w:rPr>
      </w:pPr>
      <w:r w:rsidRPr="00190284">
        <w:rPr>
          <w:rFonts w:eastAsia="Calibri"/>
        </w:rPr>
        <w:t xml:space="preserve">Общий объем финансовых ресурсов Подпрограммы на период 2015-2020 годы составит </w:t>
      </w:r>
      <w:r w:rsidR="00DA2CCF">
        <w:rPr>
          <w:rFonts w:eastAsia="Calibri"/>
          <w:b/>
        </w:rPr>
        <w:t>6</w:t>
      </w:r>
      <w:r w:rsidR="00E034D9">
        <w:rPr>
          <w:rFonts w:eastAsia="Calibri"/>
          <w:b/>
        </w:rPr>
        <w:t> </w:t>
      </w:r>
      <w:r w:rsidR="008A427C">
        <w:rPr>
          <w:rFonts w:eastAsia="Calibri"/>
          <w:b/>
        </w:rPr>
        <w:t>79</w:t>
      </w:r>
      <w:r w:rsidR="00E034D9">
        <w:rPr>
          <w:rFonts w:eastAsia="Calibri"/>
          <w:b/>
        </w:rPr>
        <w:t>5 591</w:t>
      </w:r>
      <w:r w:rsidR="008A427C">
        <w:rPr>
          <w:rFonts w:eastAsia="Calibri"/>
          <w:b/>
        </w:rPr>
        <w:t>,66</w:t>
      </w:r>
      <w:r w:rsidRPr="00190284">
        <w:rPr>
          <w:rFonts w:eastAsia="Calibri"/>
          <w:b/>
        </w:rPr>
        <w:t xml:space="preserve"> </w:t>
      </w:r>
      <w:r w:rsidRPr="00190284">
        <w:rPr>
          <w:rFonts w:eastAsia="Calibri"/>
        </w:rPr>
        <w:t>тыс. руб., в том числе по годам:</w:t>
      </w:r>
    </w:p>
    <w:p w:rsidR="001B6351" w:rsidRPr="00190284" w:rsidRDefault="001B6351" w:rsidP="001B6351">
      <w:pPr>
        <w:jc w:val="both"/>
        <w:rPr>
          <w:bCs/>
          <w:spacing w:val="-1"/>
        </w:rPr>
      </w:pPr>
      <w:r w:rsidRPr="00190284">
        <w:rPr>
          <w:bCs/>
          <w:spacing w:val="-1"/>
        </w:rPr>
        <w:t xml:space="preserve">           2020 г. –  </w:t>
      </w:r>
      <w:r w:rsidR="00DA2CCF">
        <w:rPr>
          <w:bCs/>
          <w:spacing w:val="-1"/>
        </w:rPr>
        <w:t>1 119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278</w:t>
      </w:r>
      <w:r w:rsidR="008A427C">
        <w:rPr>
          <w:bCs/>
          <w:spacing w:val="-1"/>
        </w:rPr>
        <w:t>,30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2021 г. –  </w:t>
      </w:r>
      <w:r w:rsidR="00DA2CCF">
        <w:rPr>
          <w:bCs/>
          <w:spacing w:val="-1"/>
        </w:rPr>
        <w:t>1</w:t>
      </w:r>
      <w:r w:rsidR="00E034D9">
        <w:rPr>
          <w:bCs/>
          <w:spacing w:val="-1"/>
        </w:rPr>
        <w:t> </w:t>
      </w:r>
      <w:r w:rsidR="008A427C">
        <w:rPr>
          <w:bCs/>
          <w:spacing w:val="-1"/>
        </w:rPr>
        <w:t>13</w:t>
      </w:r>
      <w:r w:rsidR="00E034D9">
        <w:rPr>
          <w:bCs/>
          <w:spacing w:val="-1"/>
        </w:rPr>
        <w:t>0 915</w:t>
      </w:r>
      <w:r w:rsidR="008A427C">
        <w:rPr>
          <w:bCs/>
          <w:spacing w:val="-1"/>
        </w:rPr>
        <w:t>,40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2022 г. –  1</w:t>
      </w:r>
      <w:r w:rsidR="008A427C">
        <w:rPr>
          <w:bCs/>
          <w:spacing w:val="-1"/>
        </w:rPr>
        <w:t> 133 </w:t>
      </w:r>
      <w:r w:rsidR="00E034D9">
        <w:rPr>
          <w:bCs/>
          <w:spacing w:val="-1"/>
        </w:rPr>
        <w:t>003</w:t>
      </w:r>
      <w:r w:rsidR="008A427C">
        <w:rPr>
          <w:bCs/>
          <w:spacing w:val="-1"/>
        </w:rPr>
        <w:t>,8</w:t>
      </w:r>
      <w:r w:rsidR="00E463EF">
        <w:rPr>
          <w:bCs/>
          <w:spacing w:val="-1"/>
        </w:rPr>
        <w:t>1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jc w:val="both"/>
        <w:rPr>
          <w:bCs/>
          <w:spacing w:val="-1"/>
        </w:rPr>
      </w:pPr>
      <w:r w:rsidRPr="00190284">
        <w:rPr>
          <w:bCs/>
          <w:spacing w:val="-1"/>
        </w:rPr>
        <w:t xml:space="preserve">           2023 г. –  1</w:t>
      </w:r>
      <w:r w:rsidR="008A427C">
        <w:rPr>
          <w:bCs/>
          <w:spacing w:val="-1"/>
        </w:rPr>
        <w:t> 135 </w:t>
      </w:r>
      <w:r w:rsidR="00E034D9">
        <w:rPr>
          <w:bCs/>
          <w:spacing w:val="-1"/>
        </w:rPr>
        <w:t>175</w:t>
      </w:r>
      <w:r w:rsidR="008A427C">
        <w:rPr>
          <w:bCs/>
          <w:spacing w:val="-1"/>
        </w:rPr>
        <w:t>,7</w:t>
      </w:r>
      <w:r w:rsidR="00E463EF">
        <w:rPr>
          <w:bCs/>
          <w:spacing w:val="-1"/>
        </w:rPr>
        <w:t>7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C919F8" w:rsidP="001B6351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 2024 г. –  1</w:t>
      </w:r>
      <w:r w:rsidR="008A427C">
        <w:rPr>
          <w:bCs/>
          <w:spacing w:val="-1"/>
        </w:rPr>
        <w:t> 13</w:t>
      </w:r>
      <w:r w:rsidR="00E034D9">
        <w:rPr>
          <w:bCs/>
          <w:spacing w:val="-1"/>
        </w:rPr>
        <w:t>7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434</w:t>
      </w:r>
      <w:r w:rsidR="008A427C">
        <w:rPr>
          <w:bCs/>
          <w:spacing w:val="-1"/>
        </w:rPr>
        <w:t>,60</w:t>
      </w:r>
      <w:r w:rsidR="001B6351"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 w:rsidRPr="00190284">
        <w:rPr>
          <w:bCs/>
          <w:spacing w:val="-1"/>
        </w:rPr>
        <w:t xml:space="preserve">           2025 г. –  1</w:t>
      </w:r>
      <w:r w:rsidR="008A427C">
        <w:rPr>
          <w:bCs/>
          <w:spacing w:val="-1"/>
        </w:rPr>
        <w:t> 1</w:t>
      </w:r>
      <w:r w:rsidR="00E034D9">
        <w:rPr>
          <w:bCs/>
          <w:spacing w:val="-1"/>
        </w:rPr>
        <w:t>39</w:t>
      </w:r>
      <w:r w:rsidR="008A427C">
        <w:rPr>
          <w:bCs/>
          <w:spacing w:val="-1"/>
        </w:rPr>
        <w:t> </w:t>
      </w:r>
      <w:r w:rsidR="00E034D9">
        <w:rPr>
          <w:bCs/>
          <w:spacing w:val="-1"/>
        </w:rPr>
        <w:t>783</w:t>
      </w:r>
      <w:r w:rsidR="008A427C">
        <w:rPr>
          <w:bCs/>
          <w:spacing w:val="-1"/>
        </w:rPr>
        <w:t>,78</w:t>
      </w:r>
      <w:r w:rsidRPr="00190284">
        <w:rPr>
          <w:bCs/>
          <w:spacing w:val="-1"/>
        </w:rPr>
        <w:t xml:space="preserve"> тыс. руб.;</w:t>
      </w:r>
    </w:p>
    <w:p w:rsidR="001B6351" w:rsidRPr="00190284" w:rsidRDefault="001B6351" w:rsidP="001B6351">
      <w:pPr>
        <w:jc w:val="both"/>
      </w:pPr>
      <w:r w:rsidRPr="00190284">
        <w:rPr>
          <w:rFonts w:eastAsia="Calibri"/>
        </w:rPr>
        <w:t xml:space="preserve">          </w:t>
      </w:r>
      <w:r w:rsidRPr="00190284">
        <w:t xml:space="preserve">Объем финансирование </w:t>
      </w:r>
      <w:proofErr w:type="spellStart"/>
      <w:r w:rsidRPr="00190284">
        <w:t>Подрограммы</w:t>
      </w:r>
      <w:proofErr w:type="spellEnd"/>
      <w:r w:rsidRPr="00190284">
        <w:t xml:space="preserve"> из средств областного бюджета составляет –                    </w:t>
      </w:r>
      <w:r w:rsidRPr="00190284">
        <w:rPr>
          <w:b/>
        </w:rPr>
        <w:t>5 748 753,60</w:t>
      </w:r>
      <w:r w:rsidRPr="00190284">
        <w:t xml:space="preserve"> тыс. руб., в том числе по годам: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2020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2021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2022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Pr="00190284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2023 год - 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B6351" w:rsidRDefault="001B6351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28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90284" w:rsidRPr="001902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2024 год - </w:t>
      </w:r>
      <w:r w:rsidR="009C51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818E0" w:rsidRPr="00190284" w:rsidRDefault="006818E0" w:rsidP="001B6351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90284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028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19028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1B6351" w:rsidRPr="00190284" w:rsidRDefault="001B6351" w:rsidP="001B6351">
      <w:pPr>
        <w:autoSpaceDE w:val="0"/>
        <w:autoSpaceDN w:val="0"/>
        <w:adjustRightInd w:val="0"/>
        <w:jc w:val="both"/>
      </w:pPr>
      <w:r w:rsidRPr="00190284">
        <w:t xml:space="preserve">         Финансирование </w:t>
      </w:r>
      <w:proofErr w:type="spellStart"/>
      <w:r w:rsidRPr="00190284">
        <w:t>Подрограммы</w:t>
      </w:r>
      <w:proofErr w:type="spellEnd"/>
      <w:r w:rsidRPr="00190284">
        <w:t xml:space="preserve"> из средств районного бюджета составляет </w:t>
      </w:r>
      <w:r w:rsidRPr="00D12771">
        <w:t xml:space="preserve">– </w:t>
      </w:r>
      <w:r w:rsidR="009C51D9" w:rsidRPr="00D12771">
        <w:rPr>
          <w:b/>
        </w:rPr>
        <w:t>1</w:t>
      </w:r>
      <w:r w:rsidR="00422A6E" w:rsidRPr="00D12771">
        <w:rPr>
          <w:b/>
        </w:rPr>
        <w:t> 046 83</w:t>
      </w:r>
      <w:r w:rsidR="00D12771" w:rsidRPr="00D12771">
        <w:rPr>
          <w:b/>
        </w:rPr>
        <w:t>8</w:t>
      </w:r>
      <w:r w:rsidR="00422A6E" w:rsidRPr="00D12771">
        <w:rPr>
          <w:b/>
        </w:rPr>
        <w:t>,06</w:t>
      </w:r>
      <w:r w:rsidRPr="00190284">
        <w:rPr>
          <w:color w:val="C00000"/>
        </w:rPr>
        <w:t xml:space="preserve"> </w:t>
      </w:r>
      <w:r w:rsidRPr="00190284">
        <w:t>тыс. руб., в том числе по годам: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Pr="00190284">
        <w:t xml:space="preserve"> 2020 год – </w:t>
      </w:r>
      <w:r w:rsidR="008A427C">
        <w:t>161 </w:t>
      </w:r>
      <w:r w:rsidR="00E034D9">
        <w:t>152</w:t>
      </w:r>
      <w:r w:rsidR="008A427C">
        <w:t>,70</w:t>
      </w:r>
      <w:r w:rsidRPr="00190284"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2021 год – </w:t>
      </w:r>
      <w:r w:rsidR="00E034D9">
        <w:t>172 789,80</w:t>
      </w:r>
      <w:r w:rsidRPr="00190284">
        <w:t xml:space="preserve"> тыс</w:t>
      </w:r>
      <w:r w:rsidR="00983ADF">
        <w:t>.</w:t>
      </w:r>
      <w:r w:rsidRPr="00190284">
        <w:t xml:space="preserve">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2022 год </w:t>
      </w:r>
      <w:r w:rsidR="009C51D9" w:rsidRPr="00D12771">
        <w:t xml:space="preserve">– </w:t>
      </w:r>
      <w:r w:rsidR="008A427C" w:rsidRPr="00D12771">
        <w:t>17</w:t>
      </w:r>
      <w:r w:rsidR="00E034D9" w:rsidRPr="00D12771">
        <w:t>4</w:t>
      </w:r>
      <w:r w:rsidR="008A427C" w:rsidRPr="00D12771">
        <w:t> </w:t>
      </w:r>
      <w:r w:rsidR="00EB7E80" w:rsidRPr="00D12771">
        <w:t>878</w:t>
      </w:r>
      <w:r w:rsidR="008A427C" w:rsidRPr="00D12771">
        <w:t>,2</w:t>
      </w:r>
      <w:r w:rsidR="00EB7E80" w:rsidRPr="00D12771">
        <w:t>1</w:t>
      </w:r>
      <w:r w:rsidRPr="00D12771">
        <w:t xml:space="preserve"> тыс</w:t>
      </w:r>
      <w:r w:rsidRPr="00190284">
        <w:t>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 </w:t>
      </w:r>
      <w:r w:rsidR="00190284">
        <w:t xml:space="preserve">  </w:t>
      </w:r>
      <w:r w:rsidRPr="00190284">
        <w:t xml:space="preserve">2023 год – </w:t>
      </w:r>
      <w:r w:rsidR="008A427C">
        <w:t>177 </w:t>
      </w:r>
      <w:r w:rsidR="00E034D9">
        <w:t>050</w:t>
      </w:r>
      <w:r w:rsidR="008A427C">
        <w:t>,1</w:t>
      </w:r>
      <w:r w:rsidR="00EB7E80">
        <w:t>7</w:t>
      </w:r>
      <w:r w:rsidRPr="00190284">
        <w:t xml:space="preserve"> тыс.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="009C51D9">
        <w:t xml:space="preserve"> 2024 год – </w:t>
      </w:r>
      <w:r w:rsidR="008A427C">
        <w:t>179 </w:t>
      </w:r>
      <w:r w:rsidR="00E034D9">
        <w:t>309</w:t>
      </w:r>
      <w:r w:rsidR="008A427C">
        <w:t>,00</w:t>
      </w:r>
      <w:r w:rsidRPr="00190284">
        <w:t xml:space="preserve"> тыс</w:t>
      </w:r>
      <w:r w:rsidR="00983ADF">
        <w:t>.</w:t>
      </w:r>
      <w:r w:rsidRPr="00190284">
        <w:t xml:space="preserve"> руб.;</w:t>
      </w:r>
    </w:p>
    <w:p w:rsidR="001B6351" w:rsidRPr="00190284" w:rsidRDefault="001B6351" w:rsidP="001B6351">
      <w:pPr>
        <w:widowControl w:val="0"/>
        <w:tabs>
          <w:tab w:val="left" w:pos="709"/>
        </w:tabs>
        <w:autoSpaceDE w:val="0"/>
        <w:autoSpaceDN w:val="0"/>
        <w:adjustRightInd w:val="0"/>
      </w:pPr>
      <w:r w:rsidRPr="00190284">
        <w:t xml:space="preserve">        </w:t>
      </w:r>
      <w:r w:rsidR="00190284">
        <w:t xml:space="preserve">  </w:t>
      </w:r>
      <w:r w:rsidRPr="00190284">
        <w:t xml:space="preserve"> 2025 год – </w:t>
      </w:r>
      <w:r w:rsidR="008A427C">
        <w:t>18</w:t>
      </w:r>
      <w:r w:rsidR="00E034D9">
        <w:t>1</w:t>
      </w:r>
      <w:r w:rsidR="008A427C">
        <w:t> </w:t>
      </w:r>
      <w:r w:rsidR="00E034D9">
        <w:t>658</w:t>
      </w:r>
      <w:r w:rsidR="008A427C">
        <w:t>,18</w:t>
      </w:r>
      <w:r w:rsidRPr="00190284">
        <w:t xml:space="preserve"> тыс. руб.</w:t>
      </w:r>
    </w:p>
    <w:p w:rsidR="001B6351" w:rsidRPr="00190284" w:rsidRDefault="001B6351" w:rsidP="001B6351">
      <w:pPr>
        <w:autoSpaceDE w:val="0"/>
        <w:autoSpaceDN w:val="0"/>
        <w:adjustRightInd w:val="0"/>
        <w:jc w:val="both"/>
        <w:outlineLvl w:val="2"/>
      </w:pPr>
      <w:r w:rsidRPr="00190284">
        <w:rPr>
          <w:rFonts w:eastAsia="Calibri"/>
        </w:rPr>
        <w:t xml:space="preserve">  </w:t>
      </w:r>
      <w:r w:rsidR="005D4625">
        <w:rPr>
          <w:rFonts w:eastAsia="Calibri"/>
        </w:rPr>
        <w:t xml:space="preserve">       </w:t>
      </w:r>
      <w:r w:rsidRPr="00190284">
        <w:rPr>
          <w:rFonts w:eastAsia="Calibri"/>
        </w:rPr>
        <w:t xml:space="preserve"> </w:t>
      </w:r>
      <w:proofErr w:type="gramStart"/>
      <w:r w:rsidRPr="00190284">
        <w:t>в соответствии с разделом 5 подпрограммы " Развитие дошкольного, общего и дополн</w:t>
      </w:r>
      <w:r w:rsidRPr="00190284">
        <w:t>и</w:t>
      </w:r>
      <w:r w:rsidRPr="00190284">
        <w:t>тельного образования" на 2020-2025 годы</w:t>
      </w:r>
      <w:r w:rsidRPr="00190284">
        <w:rPr>
          <w:b/>
          <w:bCs/>
        </w:rPr>
        <w:t xml:space="preserve"> государственной программы Иркутской области "Развитие образования" </w:t>
      </w:r>
      <w:r w:rsidRPr="00190284">
        <w:rPr>
          <w:b/>
        </w:rPr>
        <w:t>20</w:t>
      </w:r>
      <w:r w:rsidR="00611200">
        <w:rPr>
          <w:b/>
        </w:rPr>
        <w:t>19</w:t>
      </w:r>
      <w:r w:rsidRPr="00190284">
        <w:rPr>
          <w:b/>
        </w:rPr>
        <w:t>-202</w:t>
      </w:r>
      <w:r w:rsidR="00611200">
        <w:rPr>
          <w:b/>
        </w:rPr>
        <w:t>4</w:t>
      </w:r>
      <w:r w:rsidRPr="00190284">
        <w:rPr>
          <w:b/>
        </w:rPr>
        <w:t xml:space="preserve"> годы</w:t>
      </w:r>
      <w:r w:rsidRPr="00190284">
        <w:rPr>
          <w:b/>
          <w:bCs/>
        </w:rPr>
        <w:t xml:space="preserve">, </w:t>
      </w:r>
      <w:r w:rsidRPr="00190284">
        <w:t>утвержденной постановлением Правительства И</w:t>
      </w:r>
      <w:r w:rsidRPr="00190284">
        <w:t>р</w:t>
      </w:r>
      <w:r w:rsidRPr="00190284">
        <w:t xml:space="preserve">кутской области от </w:t>
      </w:r>
      <w:r w:rsidR="007D563B">
        <w:t>09 ноя</w:t>
      </w:r>
      <w:r w:rsidRPr="00190284">
        <w:t>бря 201</w:t>
      </w:r>
      <w:r w:rsidR="007D563B">
        <w:t>8</w:t>
      </w:r>
      <w:r w:rsidRPr="00190284">
        <w:t xml:space="preserve"> года № </w:t>
      </w:r>
      <w:r w:rsidR="007D563B">
        <w:t>820</w:t>
      </w:r>
      <w:r w:rsidRPr="00190284">
        <w:t>-пп предоставляется субвенция на обеспечение государственных гарантий реализации прав на получение общедоступного и бесплатного д</w:t>
      </w:r>
      <w:r w:rsidRPr="00190284">
        <w:t>о</w:t>
      </w:r>
      <w:r w:rsidRPr="00190284">
        <w:t>школьного, общего и дополнительного образования в муниципальных образовательных орг</w:t>
      </w:r>
      <w:r w:rsidRPr="00190284">
        <w:t>а</w:t>
      </w:r>
      <w:r w:rsidRPr="00190284">
        <w:t>низациях, реализующих программы дошкольного, общего</w:t>
      </w:r>
      <w:proofErr w:type="gramEnd"/>
      <w:r w:rsidRPr="00190284">
        <w:t xml:space="preserve"> и дополнительного образования на финансирование расходов на оплату труда педагогических работников, приобретение учебн</w:t>
      </w:r>
      <w:r w:rsidRPr="00190284">
        <w:t>и</w:t>
      </w:r>
      <w:r w:rsidRPr="00190284">
        <w:t>ков и учебных пособий, средств обучения, игр, игрушек (за исключением расходов на соде</w:t>
      </w:r>
      <w:r w:rsidRPr="00190284">
        <w:t>р</w:t>
      </w:r>
      <w:r w:rsidRPr="00190284">
        <w:t>жание зданий и оплату коммунальных услуг), в соответствии с нормативами, утвержденными законодательством;</w:t>
      </w:r>
    </w:p>
    <w:p w:rsidR="001B6351" w:rsidRPr="00BC7797" w:rsidRDefault="001B6351" w:rsidP="001B6351">
      <w:pPr>
        <w:autoSpaceDE w:val="0"/>
        <w:autoSpaceDN w:val="0"/>
        <w:adjustRightInd w:val="0"/>
        <w:ind w:firstLine="709"/>
        <w:jc w:val="both"/>
      </w:pPr>
      <w:proofErr w:type="gramStart"/>
      <w:r w:rsidRPr="00190284">
        <w:t>в соответствии с разделом 6 подпрограммы 2 "Совершенствование оказания специал</w:t>
      </w:r>
      <w:r w:rsidRPr="00190284">
        <w:t>и</w:t>
      </w:r>
      <w:r w:rsidRPr="00190284">
        <w:t>зированной, включая высокотехнологичную, медицинской помощи, скорой, в том числе ск</w:t>
      </w:r>
      <w:r w:rsidRPr="00190284">
        <w:t>о</w:t>
      </w:r>
      <w:r w:rsidRPr="00190284">
        <w:t>рой специализированной, медицинской помощи, медицинской</w:t>
      </w:r>
      <w:r w:rsidRPr="00BC7797">
        <w:t xml:space="preserve"> эвакуации" государственной программы Иркутской области "Развитие здравоохранения" на 20</w:t>
      </w:r>
      <w:r w:rsidR="00611200">
        <w:t>19</w:t>
      </w:r>
      <w:r w:rsidRPr="00BC7797">
        <w:t xml:space="preserve"> - 202</w:t>
      </w:r>
      <w:r w:rsidR="00611200">
        <w:t>4</w:t>
      </w:r>
      <w:r w:rsidRPr="00BC7797">
        <w:t xml:space="preserve"> годы, утвержде</w:t>
      </w:r>
      <w:r w:rsidRPr="00BC7797">
        <w:t>н</w:t>
      </w:r>
      <w:r w:rsidRPr="00BC7797">
        <w:t xml:space="preserve">ной постановлением Правительства Иркутской области от </w:t>
      </w:r>
      <w:r w:rsidR="007D563B">
        <w:t>06</w:t>
      </w:r>
      <w:r w:rsidR="00611200">
        <w:t xml:space="preserve"> </w:t>
      </w:r>
      <w:r w:rsidR="007D563B">
        <w:t>но</w:t>
      </w:r>
      <w:r w:rsidR="00611200">
        <w:t>ября 201</w:t>
      </w:r>
      <w:r w:rsidR="007D563B">
        <w:t>8</w:t>
      </w:r>
      <w:r w:rsidRPr="00BC7797">
        <w:t xml:space="preserve"> года № </w:t>
      </w:r>
      <w:r w:rsidR="00611200">
        <w:t>8</w:t>
      </w:r>
      <w:r w:rsidR="007D563B">
        <w:t>1</w:t>
      </w:r>
      <w:r w:rsidR="00611200">
        <w:t>6</w:t>
      </w:r>
      <w:r w:rsidRPr="00BC7797">
        <w:t>-пп, пр</w:t>
      </w:r>
      <w:r w:rsidRPr="00BC7797">
        <w:t>е</w:t>
      </w:r>
      <w:r w:rsidRPr="00BC7797">
        <w:t>доставляется субсидия местным бюджетам на обеспечение среднесуточного набора питания детям, страдающим туберкулезом и (или) наблюдающимся</w:t>
      </w:r>
      <w:proofErr w:type="gramEnd"/>
      <w:r w:rsidRPr="00BC7797">
        <w:t xml:space="preserve"> в связи с туберкулезом; </w:t>
      </w:r>
    </w:p>
    <w:p w:rsidR="001B6351" w:rsidRPr="00123A4D" w:rsidRDefault="001B6351" w:rsidP="001B6351">
      <w:pPr>
        <w:ind w:firstLine="709"/>
        <w:jc w:val="both"/>
      </w:pPr>
      <w:r w:rsidRPr="00123A4D">
        <w:t>Объемы бюджетных ассигнований будут уточняться ежегодно при составлении райо</w:t>
      </w:r>
      <w:r w:rsidRPr="00123A4D">
        <w:t>н</w:t>
      </w:r>
      <w:r w:rsidRPr="00123A4D">
        <w:t xml:space="preserve">ного бюджета на очередной финансовый год и плановый период и в процессе исполнения районного бюджета. </w:t>
      </w:r>
    </w:p>
    <w:p w:rsidR="001B6351" w:rsidRPr="00123A4D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23A4D">
        <w:t>Система мероприятий Подпрограммы с указанием расходов на мероприятия предста</w:t>
      </w:r>
      <w:r w:rsidRPr="00123A4D">
        <w:t>в</w:t>
      </w:r>
      <w:r w:rsidRPr="00123A4D">
        <w:t xml:space="preserve">лена </w:t>
      </w:r>
      <w:r w:rsidRPr="00123A4D">
        <w:rPr>
          <w:b/>
        </w:rPr>
        <w:t>в п</w:t>
      </w:r>
      <w:r w:rsidRPr="00123A4D">
        <w:rPr>
          <w:b/>
          <w:bCs/>
        </w:rPr>
        <w:t>риложении 3</w:t>
      </w:r>
      <w:r w:rsidRPr="00123A4D">
        <w:t xml:space="preserve"> к настоящей Подпрограмме.  </w:t>
      </w:r>
    </w:p>
    <w:p w:rsidR="001B6351" w:rsidRPr="00F0232F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  <w:r w:rsidRPr="00123A4D">
        <w:t xml:space="preserve">Ресурсное обеспечение реализации Подпрограммы приведено </w:t>
      </w:r>
      <w:r w:rsidRPr="00123A4D">
        <w:rPr>
          <w:b/>
        </w:rPr>
        <w:t>в приложении 4</w:t>
      </w:r>
      <w:r w:rsidRPr="00123A4D">
        <w:t xml:space="preserve"> к По</w:t>
      </w:r>
      <w:r w:rsidRPr="00123A4D">
        <w:t>д</w:t>
      </w:r>
      <w:r w:rsidRPr="00123A4D">
        <w:t>программе</w:t>
      </w:r>
      <w:r w:rsidRPr="00F0232F">
        <w:rPr>
          <w:color w:val="FF0000"/>
        </w:rPr>
        <w:t>.</w:t>
      </w:r>
    </w:p>
    <w:p w:rsidR="001B6351" w:rsidRPr="00F0232F" w:rsidRDefault="001B6351" w:rsidP="001B6351">
      <w:pPr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1B6351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</w:p>
    <w:p w:rsidR="001B6351" w:rsidRPr="003E501C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>РАЗДЕЛ 7. ПРОГНОЗ СВОДНЫХ ПОКАЗАТЕЛЕЙ</w:t>
      </w:r>
    </w:p>
    <w:p w:rsidR="001B6351" w:rsidRPr="003E501C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1B6351" w:rsidRPr="003E501C" w:rsidRDefault="001B6351" w:rsidP="001B635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</w:p>
    <w:p w:rsidR="001B6351" w:rsidRPr="00105017" w:rsidRDefault="001B6351" w:rsidP="001B6351">
      <w:pPr>
        <w:pStyle w:val="a6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5017">
        <w:rPr>
          <w:rFonts w:ascii="Times New Roman" w:hAnsi="Times New Roman"/>
          <w:sz w:val="24"/>
          <w:szCs w:val="24"/>
        </w:rPr>
        <w:tab/>
      </w: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0E2CB0" w:rsidRPr="003E501C" w:rsidRDefault="000E2CB0" w:rsidP="00FF361A">
      <w:pPr>
        <w:pStyle w:val="a6"/>
        <w:tabs>
          <w:tab w:val="left" w:pos="0"/>
          <w:tab w:val="left" w:pos="851"/>
        </w:tabs>
        <w:ind w:left="0"/>
        <w:jc w:val="both"/>
        <w:rPr>
          <w:color w:val="FF0000"/>
        </w:rPr>
        <w:sectPr w:rsidR="000E2CB0" w:rsidRPr="003E501C" w:rsidSect="000E2C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A1C99">
        <w:rPr>
          <w:spacing w:val="-10"/>
        </w:rPr>
        <w:lastRenderedPageBreak/>
        <w:t>П</w:t>
      </w:r>
      <w:r w:rsidRPr="0059342B">
        <w:rPr>
          <w:spacing w:val="-10"/>
        </w:rPr>
        <w:t>риложение 1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"Развитие дошкольного, общего и дополнительного  образования" на 2020-2025 годы 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2020-2025 годы</w:t>
      </w:r>
    </w:p>
    <w:p w:rsidR="001B6351" w:rsidRPr="008252FA" w:rsidRDefault="001B6351" w:rsidP="001B6351">
      <w:pPr>
        <w:shd w:val="clear" w:color="auto" w:fill="FFFFFF" w:themeFill="background1"/>
        <w:jc w:val="right"/>
      </w:pPr>
      <w:r w:rsidRPr="008252FA">
        <w:t xml:space="preserve"> </w:t>
      </w:r>
    </w:p>
    <w:p w:rsidR="001B6351" w:rsidRPr="008252FA" w:rsidRDefault="001B6351" w:rsidP="001B6351">
      <w:pPr>
        <w:shd w:val="clear" w:color="auto" w:fill="FFFFFF" w:themeFill="background1"/>
        <w:ind w:right="-32"/>
        <w:jc w:val="center"/>
        <w:rPr>
          <w:b/>
          <w:bCs/>
        </w:rPr>
      </w:pPr>
      <w:r w:rsidRPr="008252FA">
        <w:rPr>
          <w:b/>
          <w:bCs/>
        </w:rPr>
        <w:t>ПЕРЕЧЕНЬ ОСНОВНЫХ МЕРОПРИЯТИЙ ПОДПРОГРАММЫ</w:t>
      </w:r>
    </w:p>
    <w:p w:rsidR="001B6351" w:rsidRPr="002B4114" w:rsidRDefault="001B6351" w:rsidP="002B4114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  <w:spacing w:val="-10"/>
        </w:rPr>
        <w:t>" Развитие дошкольного, общего и дополнительного  образования" на 2020-2025 годы</w:t>
      </w:r>
    </w:p>
    <w:p w:rsidR="001B6351" w:rsidRPr="008252FA" w:rsidRDefault="001B6351" w:rsidP="001B6351">
      <w:pPr>
        <w:ind w:firstLine="709"/>
        <w:jc w:val="right"/>
        <w:rPr>
          <w:color w:val="FF0000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53"/>
        <w:gridCol w:w="3194"/>
        <w:gridCol w:w="1583"/>
        <w:gridCol w:w="1731"/>
        <w:gridCol w:w="1574"/>
        <w:gridCol w:w="50"/>
        <w:gridCol w:w="3276"/>
        <w:gridCol w:w="3575"/>
      </w:tblGrid>
      <w:tr w:rsidR="001B6351" w:rsidRPr="008252FA" w:rsidTr="001B635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№</w:t>
            </w:r>
            <w:r w:rsidRPr="008252FA"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Наименование цели По</w:t>
            </w:r>
            <w:r w:rsidRPr="008252FA">
              <w:t>д</w:t>
            </w:r>
            <w:r w:rsidRPr="008252FA">
              <w:t>программы, задачи, осно</w:t>
            </w:r>
            <w:r w:rsidRPr="008252FA">
              <w:t>в</w:t>
            </w:r>
            <w:r w:rsidRPr="008252FA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Ответстве</w:t>
            </w:r>
            <w:r w:rsidRPr="008252FA">
              <w:t>н</w:t>
            </w:r>
            <w:r w:rsidRPr="008252FA">
              <w:t>ный испо</w:t>
            </w:r>
            <w:r w:rsidRPr="008252FA">
              <w:t>л</w:t>
            </w:r>
            <w:r w:rsidRPr="008252FA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Ожидаемый конечный р</w:t>
            </w:r>
            <w:r w:rsidRPr="008252FA">
              <w:t>е</w:t>
            </w:r>
            <w:r w:rsidRPr="008252FA">
              <w:t>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Целевые показатели Подпр</w:t>
            </w:r>
            <w:r w:rsidRPr="008252FA">
              <w:t>о</w:t>
            </w:r>
            <w:r w:rsidRPr="008252FA">
              <w:t>граммы, на достижение которых оказывается влияние</w:t>
            </w:r>
          </w:p>
        </w:tc>
      </w:tr>
      <w:tr w:rsidR="001B6351" w:rsidRPr="008252FA" w:rsidTr="001B635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Начала</w:t>
            </w:r>
          </w:p>
          <w:p w:rsidR="001B6351" w:rsidRPr="008252FA" w:rsidRDefault="001B6351" w:rsidP="001B6351">
            <w:pPr>
              <w:jc w:val="center"/>
            </w:pPr>
            <w:r w:rsidRPr="008252FA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 xml:space="preserve">Окончания </w:t>
            </w:r>
          </w:p>
          <w:p w:rsidR="001B6351" w:rsidRPr="008252FA" w:rsidRDefault="001B6351" w:rsidP="001B6351">
            <w:pPr>
              <w:jc w:val="center"/>
            </w:pPr>
            <w:r w:rsidRPr="008252FA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rPr>
                <w:color w:val="FF0000"/>
              </w:rPr>
            </w:pPr>
          </w:p>
        </w:tc>
      </w:tr>
      <w:tr w:rsidR="001B6351" w:rsidRPr="008252FA" w:rsidTr="001B635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1B6351" w:rsidRPr="008252FA" w:rsidRDefault="001B6351" w:rsidP="001B6351">
            <w:pPr>
              <w:jc w:val="center"/>
            </w:pPr>
            <w:r w:rsidRPr="008252FA">
              <w:t>7</w:t>
            </w:r>
          </w:p>
        </w:tc>
      </w:tr>
      <w:tr w:rsidR="001B6351" w:rsidRPr="008252FA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8252FA" w:rsidRDefault="00DD4E47" w:rsidP="001B6351">
            <w:pPr>
              <w:ind w:left="-108" w:right="-83"/>
            </w:pPr>
            <w:r>
              <w:rPr>
                <w:b/>
              </w:rPr>
              <w:t xml:space="preserve">     </w:t>
            </w:r>
            <w:r w:rsidR="001B6351" w:rsidRPr="008252FA">
              <w:rPr>
                <w:b/>
              </w:rPr>
              <w:t>Цель: Организация предоставления доступного и качественного дошкольного, общего и дополнительного  образования в муниципальных образовательных организациях</w:t>
            </w:r>
          </w:p>
        </w:tc>
      </w:tr>
      <w:tr w:rsidR="001B6351" w:rsidRPr="008252FA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8252FA" w:rsidRDefault="001B6351" w:rsidP="001B6351">
            <w:pPr>
              <w:rPr>
                <w:b/>
              </w:rPr>
            </w:pPr>
            <w:r w:rsidRPr="008252FA">
              <w:rPr>
                <w:b/>
              </w:rPr>
              <w:t>1.     Задача: "Создание благоприятных условий для осуществления деятельности по предоставлению дошкольного, общего и дополнительн</w:t>
            </w:r>
            <w:r w:rsidRPr="008252FA">
              <w:rPr>
                <w:b/>
              </w:rPr>
              <w:t>о</w:t>
            </w:r>
            <w:r w:rsidRPr="008252FA">
              <w:rPr>
                <w:b/>
              </w:rPr>
              <w:t>го образования"</w:t>
            </w:r>
          </w:p>
        </w:tc>
      </w:tr>
      <w:tr w:rsidR="001B6351" w:rsidRPr="009D1216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1B6351">
            <w:pPr>
              <w:jc w:val="center"/>
            </w:pPr>
            <w:r w:rsidRPr="00297CC5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1B6351" w:rsidP="00DA2CCF">
            <w:pPr>
              <w:jc w:val="both"/>
            </w:pPr>
            <w:r w:rsidRPr="008252FA">
              <w:t>Основное мероприятие  1</w:t>
            </w:r>
            <w:r w:rsidR="00443A65">
              <w:t>.1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>ципальных образовательных организаций, реализующих программы дошкольного</w:t>
            </w:r>
            <w:r w:rsidR="00BC58EB">
              <w:t xml:space="preserve">, </w:t>
            </w:r>
            <w:r w:rsidRPr="008252FA">
              <w:t xml:space="preserve"> образования</w:t>
            </w:r>
            <w:r w:rsidR="00B24597" w:rsidRPr="008252FA">
              <w:t>"</w:t>
            </w:r>
            <w:r w:rsidR="00ED0AB2"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1B6351" w:rsidRPr="008252FA" w:rsidRDefault="001B6351" w:rsidP="001B6351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1B6351" w:rsidRPr="008252FA" w:rsidRDefault="001B6351" w:rsidP="001B6351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1. Увеличить долю детей в возрасте 1,5-7 лет, получа</w:t>
            </w:r>
            <w:r w:rsidRPr="008252FA">
              <w:t>ю</w:t>
            </w:r>
            <w:r w:rsidRPr="008252FA">
              <w:t>щих дошкольную образов</w:t>
            </w:r>
            <w:r w:rsidRPr="008252FA">
              <w:t>а</w:t>
            </w:r>
            <w:r w:rsidRPr="008252FA">
              <w:t>тельную услугу и (или) усл</w:t>
            </w:r>
            <w:r w:rsidRPr="008252FA">
              <w:t>у</w:t>
            </w:r>
            <w:r w:rsidRPr="008252FA">
              <w:t>гу по их содержанию в м</w:t>
            </w:r>
            <w:r w:rsidRPr="008252FA">
              <w:t>у</w:t>
            </w:r>
            <w:r w:rsidRPr="008252FA">
              <w:t>ниципальных образовател</w:t>
            </w:r>
            <w:r w:rsidRPr="008252FA">
              <w:t>ь</w:t>
            </w:r>
            <w:r w:rsidRPr="008252FA">
              <w:t>ных учреждениях в общей численности детей в возрасте 1,5-7 лет до  56,0%</w:t>
            </w:r>
            <w:r w:rsidR="0004609B">
              <w:t xml:space="preserve"> до</w:t>
            </w:r>
            <w:r w:rsidR="00B8736C">
              <w:t xml:space="preserve"> 2025 год</w:t>
            </w:r>
            <w:r w:rsidR="0004609B">
              <w:t>а</w:t>
            </w:r>
            <w:r w:rsidRPr="008252FA">
              <w:t>;</w:t>
            </w:r>
          </w:p>
          <w:p w:rsidR="001B6351" w:rsidRPr="00DA2CCF" w:rsidRDefault="001B6351" w:rsidP="001B6351">
            <w:pPr>
              <w:jc w:val="both"/>
            </w:pPr>
            <w:r w:rsidRPr="008252FA">
              <w:t>2.</w:t>
            </w:r>
            <w:proofErr w:type="gramStart"/>
            <w:r w:rsidR="00F81836">
              <w:t>Сохранить</w:t>
            </w:r>
            <w:r w:rsidRPr="008252FA">
              <w:t xml:space="preserve"> соотношение   средней   заработной платы  педагогических   работников дошкольного образования в Иркутской области дифф</w:t>
            </w:r>
            <w:r w:rsidRPr="008252FA">
              <w:t>е</w:t>
            </w:r>
            <w:r w:rsidRPr="008252FA">
              <w:lastRenderedPageBreak/>
              <w:t>ренцировано</w:t>
            </w:r>
            <w:proofErr w:type="gramEnd"/>
            <w:r w:rsidRPr="008252FA">
              <w:t xml:space="preserve">  для  муниц</w:t>
            </w:r>
            <w:r w:rsidRPr="008252FA">
              <w:t>и</w:t>
            </w:r>
            <w:r w:rsidRPr="008252FA">
              <w:t>пального образования "Та</w:t>
            </w:r>
            <w:r w:rsidRPr="008252FA">
              <w:t>й</w:t>
            </w:r>
            <w:r w:rsidRPr="008252FA">
              <w:t>шетский район" до 100,0%</w:t>
            </w:r>
            <w:r w:rsidR="00B8736C">
              <w:t xml:space="preserve"> </w:t>
            </w:r>
            <w:r w:rsidR="00F81836">
              <w:t>ежегодно</w:t>
            </w:r>
            <w:r w:rsidRPr="008252FA">
              <w:t>;</w:t>
            </w:r>
          </w:p>
          <w:p w:rsidR="001B6351" w:rsidRPr="008252FA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B6351" w:rsidRPr="008252FA">
              <w:rPr>
                <w:rFonts w:eastAsia="Calibri"/>
              </w:rPr>
              <w:t>. Увеличить  долю образ</w:t>
            </w:r>
            <w:r w:rsidR="001B6351" w:rsidRPr="008252FA">
              <w:rPr>
                <w:rFonts w:eastAsia="Calibri"/>
              </w:rPr>
              <w:t>о</w:t>
            </w:r>
            <w:r w:rsidR="001B6351" w:rsidRPr="008252FA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1B6351" w:rsidRPr="008252FA">
              <w:rPr>
                <w:rFonts w:eastAsia="Calibri"/>
              </w:rPr>
              <w:t>б</w:t>
            </w:r>
            <w:r w:rsidR="001B6351" w:rsidRPr="008252FA">
              <w:rPr>
                <w:rFonts w:eastAsia="Calibri"/>
              </w:rPr>
              <w:t>разовательной деятельности – до 100% до 2025 года</w:t>
            </w:r>
            <w:r w:rsidR="00B8736C">
              <w:rPr>
                <w:rFonts w:eastAsia="Calibri"/>
              </w:rPr>
              <w:t>;</w:t>
            </w:r>
          </w:p>
          <w:p w:rsidR="001B6351" w:rsidRPr="008252FA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B6351" w:rsidRPr="008252FA">
              <w:rPr>
                <w:rFonts w:eastAsia="Calibri"/>
              </w:rPr>
              <w:t>.  Увелич</w:t>
            </w:r>
            <w:r w:rsidR="00B8736C">
              <w:rPr>
                <w:rFonts w:eastAsia="Calibri"/>
              </w:rPr>
              <w:t>ить</w:t>
            </w:r>
            <w:r w:rsidR="001B6351" w:rsidRPr="008252FA">
              <w:rPr>
                <w:rFonts w:eastAsia="Calibri"/>
              </w:rPr>
              <w:t xml:space="preserve"> дол</w:t>
            </w:r>
            <w:r w:rsidR="00B8736C">
              <w:rPr>
                <w:rFonts w:eastAsia="Calibri"/>
              </w:rPr>
              <w:t xml:space="preserve">ю </w:t>
            </w:r>
            <w:r w:rsidR="00192924">
              <w:rPr>
                <w:rFonts w:eastAsia="Calibri"/>
              </w:rPr>
              <w:t>дошк</w:t>
            </w:r>
            <w:r w:rsidR="00192924">
              <w:rPr>
                <w:rFonts w:eastAsia="Calibri"/>
              </w:rPr>
              <w:t>о</w:t>
            </w:r>
            <w:r w:rsidR="00192924">
              <w:rPr>
                <w:rFonts w:eastAsia="Calibri"/>
              </w:rPr>
              <w:t xml:space="preserve">льных </w:t>
            </w:r>
            <w:r w:rsidR="00B8736C">
              <w:rPr>
                <w:rFonts w:eastAsia="Calibri"/>
              </w:rPr>
              <w:t>образовательных о</w:t>
            </w:r>
            <w:r w:rsidR="00B8736C">
              <w:rPr>
                <w:rFonts w:eastAsia="Calibri"/>
              </w:rPr>
              <w:t>р</w:t>
            </w:r>
            <w:r w:rsidR="00B8736C">
              <w:rPr>
                <w:rFonts w:eastAsia="Calibri"/>
              </w:rPr>
              <w:t xml:space="preserve">ганизаций, </w:t>
            </w:r>
            <w:r w:rsidR="005D4625">
              <w:rPr>
                <w:rFonts w:eastAsia="Calibri"/>
              </w:rPr>
              <w:t>соответствующих современным требованиям обучения и воспитания</w:t>
            </w:r>
            <w:r w:rsidR="001B6351" w:rsidRPr="008252FA">
              <w:rPr>
                <w:rFonts w:eastAsia="Calibri"/>
              </w:rPr>
              <w:t xml:space="preserve"> до </w:t>
            </w:r>
            <w:r w:rsidR="00B8736C">
              <w:rPr>
                <w:rFonts w:eastAsia="Calibri"/>
              </w:rPr>
              <w:t>100</w:t>
            </w:r>
            <w:r w:rsidR="0004609B">
              <w:rPr>
                <w:rFonts w:eastAsia="Calibri"/>
              </w:rPr>
              <w:t>% до 2025 года</w:t>
            </w:r>
            <w:r w:rsidR="00B8736C">
              <w:rPr>
                <w:rFonts w:eastAsia="Calibri"/>
              </w:rPr>
              <w:t>;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lastRenderedPageBreak/>
              <w:t>1. Доля детей в возрасте 1,5-7 лет, получающих дошкольную образовательную услугу и (или) услугу по их содержанию в м</w:t>
            </w:r>
            <w:r w:rsidRPr="008252FA">
              <w:t>у</w:t>
            </w:r>
            <w:r w:rsidRPr="008252FA">
              <w:t>ниципальных образовательных учреждениях в общей числе</w:t>
            </w:r>
            <w:r w:rsidRPr="008252FA">
              <w:t>н</w:t>
            </w:r>
            <w:r w:rsidRPr="008252FA">
              <w:t>ности детей в возрасте 1,5-7 лет.</w:t>
            </w:r>
          </w:p>
          <w:p w:rsidR="001B6351" w:rsidRPr="008252FA" w:rsidRDefault="001B6351" w:rsidP="001B6351">
            <w:pPr>
              <w:ind w:left="26"/>
              <w:jc w:val="both"/>
            </w:pPr>
          </w:p>
          <w:p w:rsidR="001B6351" w:rsidRPr="008252FA" w:rsidRDefault="001B6351" w:rsidP="001B6351">
            <w:pPr>
              <w:jc w:val="both"/>
            </w:pPr>
          </w:p>
          <w:p w:rsidR="00DA2CCF" w:rsidRDefault="001B6351" w:rsidP="00DA2CCF">
            <w:pPr>
              <w:jc w:val="both"/>
            </w:pPr>
            <w:r w:rsidRPr="008252FA">
              <w:t>2.Соотношение   средней   зар</w:t>
            </w:r>
            <w:r w:rsidRPr="008252FA">
              <w:t>а</w:t>
            </w:r>
            <w:r w:rsidRPr="008252FA">
              <w:t>ботной платы  педагогических   работников дошкольного обр</w:t>
            </w:r>
            <w:r w:rsidRPr="008252FA">
              <w:t>а</w:t>
            </w:r>
            <w:r w:rsidRPr="008252FA">
              <w:t>зования Иркутской области дифференцировано  для  мун</w:t>
            </w:r>
            <w:r w:rsidRPr="008252FA">
              <w:t>и</w:t>
            </w:r>
            <w:r w:rsidRPr="008252FA">
              <w:lastRenderedPageBreak/>
              <w:t>ципального образования "Та</w:t>
            </w:r>
            <w:r w:rsidRPr="008252FA">
              <w:t>й</w:t>
            </w:r>
            <w:r w:rsidRPr="008252FA">
              <w:t xml:space="preserve">шетский район" </w:t>
            </w:r>
          </w:p>
          <w:p w:rsidR="002B4114" w:rsidRDefault="002B4114" w:rsidP="00DA2CCF">
            <w:pPr>
              <w:jc w:val="both"/>
              <w:rPr>
                <w:rFonts w:eastAsia="Calibri"/>
              </w:rPr>
            </w:pPr>
          </w:p>
          <w:p w:rsidR="002B4114" w:rsidRDefault="002B4114" w:rsidP="00DA2CCF">
            <w:pPr>
              <w:jc w:val="both"/>
              <w:rPr>
                <w:rFonts w:eastAsia="Calibri"/>
              </w:rPr>
            </w:pPr>
          </w:p>
          <w:p w:rsidR="001B6351" w:rsidRPr="00DA2CCF" w:rsidRDefault="002B4114" w:rsidP="00DA2CCF">
            <w:pPr>
              <w:jc w:val="both"/>
            </w:pPr>
            <w:r>
              <w:rPr>
                <w:rFonts w:eastAsia="Calibri"/>
              </w:rPr>
              <w:t>3</w:t>
            </w:r>
            <w:r w:rsidR="001B6351" w:rsidRPr="008252FA">
              <w:rPr>
                <w:rFonts w:eastAsia="Calibri"/>
              </w:rPr>
              <w:t xml:space="preserve">. </w:t>
            </w:r>
            <w:r w:rsidR="001870D8">
              <w:rPr>
                <w:rFonts w:eastAsia="Calibri"/>
              </w:rPr>
              <w:t>Доля</w:t>
            </w:r>
            <w:r w:rsidR="001870D8" w:rsidRPr="008252FA">
              <w:rPr>
                <w:rFonts w:eastAsia="Calibri"/>
              </w:rPr>
              <w:t xml:space="preserve"> образовательных орг</w:t>
            </w:r>
            <w:r w:rsidR="001870D8" w:rsidRPr="008252FA">
              <w:rPr>
                <w:rFonts w:eastAsia="Calibri"/>
              </w:rPr>
              <w:t>а</w:t>
            </w:r>
            <w:r w:rsidR="001870D8" w:rsidRPr="008252FA">
              <w:rPr>
                <w:rFonts w:eastAsia="Calibri"/>
              </w:rPr>
              <w:t>низаций, прошедших независ</w:t>
            </w:r>
            <w:r w:rsidR="001870D8" w:rsidRPr="008252FA">
              <w:rPr>
                <w:rFonts w:eastAsia="Calibri"/>
              </w:rPr>
              <w:t>и</w:t>
            </w:r>
            <w:r w:rsidR="001870D8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1870D8">
              <w:rPr>
                <w:rFonts w:eastAsia="Calibri"/>
              </w:rPr>
              <w:t>.</w:t>
            </w:r>
            <w:r w:rsidR="001870D8" w:rsidRPr="008252FA">
              <w:rPr>
                <w:rFonts w:eastAsia="Calibri"/>
              </w:rPr>
              <w:t xml:space="preserve"> </w:t>
            </w:r>
          </w:p>
          <w:p w:rsidR="001B6351" w:rsidRPr="008252FA" w:rsidRDefault="001B6351" w:rsidP="001B6351">
            <w:pPr>
              <w:rPr>
                <w:rFonts w:eastAsia="Calibri"/>
              </w:rPr>
            </w:pPr>
          </w:p>
          <w:p w:rsidR="001870D8" w:rsidRDefault="001870D8" w:rsidP="001870D8">
            <w:pPr>
              <w:rPr>
                <w:rFonts w:eastAsia="Calibri"/>
              </w:rPr>
            </w:pPr>
          </w:p>
          <w:p w:rsidR="001B6351" w:rsidRPr="008252FA" w:rsidRDefault="002B4114" w:rsidP="001243E9">
            <w:r>
              <w:rPr>
                <w:rFonts w:eastAsia="Calibri"/>
              </w:rPr>
              <w:t>4</w:t>
            </w:r>
            <w:r w:rsidR="001B6351" w:rsidRPr="008252FA">
              <w:rPr>
                <w:rFonts w:eastAsia="Calibri"/>
              </w:rPr>
              <w:t xml:space="preserve">.  Доля </w:t>
            </w:r>
            <w:r w:rsidR="00FB4722">
              <w:rPr>
                <w:rFonts w:eastAsia="Calibri"/>
              </w:rPr>
              <w:t xml:space="preserve">дошкольных </w:t>
            </w:r>
            <w:r w:rsidR="001870D8">
              <w:rPr>
                <w:rFonts w:eastAsia="Calibri"/>
              </w:rPr>
              <w:t>образов</w:t>
            </w:r>
            <w:r w:rsidR="001870D8">
              <w:rPr>
                <w:rFonts w:eastAsia="Calibri"/>
              </w:rPr>
              <w:t>а</w:t>
            </w:r>
            <w:r w:rsidR="001870D8">
              <w:rPr>
                <w:rFonts w:eastAsia="Calibri"/>
              </w:rPr>
              <w:t xml:space="preserve">тельных организаций, </w:t>
            </w:r>
            <w:r w:rsidR="005D4625">
              <w:rPr>
                <w:rFonts w:eastAsia="Calibri"/>
              </w:rPr>
              <w:t>соотве</w:t>
            </w:r>
            <w:r w:rsidR="005D4625">
              <w:rPr>
                <w:rFonts w:eastAsia="Calibri"/>
              </w:rPr>
              <w:t>т</w:t>
            </w:r>
            <w:r w:rsidR="005D4625">
              <w:rPr>
                <w:rFonts w:eastAsia="Calibri"/>
              </w:rPr>
              <w:t>ствующих современным треб</w:t>
            </w:r>
            <w:r w:rsidR="005D4625">
              <w:rPr>
                <w:rFonts w:eastAsia="Calibri"/>
              </w:rPr>
              <w:t>о</w:t>
            </w:r>
            <w:r w:rsidR="005D4625">
              <w:rPr>
                <w:rFonts w:eastAsia="Calibri"/>
              </w:rPr>
              <w:t>ваниям обучения и воспитания</w:t>
            </w:r>
            <w:r w:rsidR="001870D8">
              <w:rPr>
                <w:rFonts w:eastAsia="Calibri"/>
              </w:rPr>
              <w:t>.</w:t>
            </w:r>
          </w:p>
        </w:tc>
      </w:tr>
      <w:tr w:rsidR="00DA2CCF" w:rsidRPr="00A566B4" w:rsidTr="002B4114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97CC5" w:rsidRDefault="00DA2CCF" w:rsidP="002B4114">
            <w:pPr>
              <w:jc w:val="center"/>
            </w:pPr>
            <w:r w:rsidRPr="00297CC5">
              <w:lastRenderedPageBreak/>
              <w:t>1.</w:t>
            </w:r>
            <w:r w:rsidR="00A2257F">
              <w:t>2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>Основное мероприятие  1</w:t>
            </w:r>
            <w:r w:rsidR="00443A65">
              <w:t>.2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>ципальных образовательных организаций, реализующих программы</w:t>
            </w:r>
            <w:r>
              <w:t xml:space="preserve"> общего</w:t>
            </w:r>
            <w:r w:rsidR="002B4114">
              <w:t xml:space="preserve"> </w:t>
            </w:r>
            <w:r w:rsidRPr="008252FA">
              <w:t>образ</w:t>
            </w:r>
            <w:r w:rsidRPr="008252FA">
              <w:t>о</w:t>
            </w:r>
            <w:r w:rsidRPr="008252FA">
              <w:t>вания</w:t>
            </w:r>
            <w:r w:rsidR="00B24597" w:rsidRPr="008252FA">
              <w:t>"</w:t>
            </w:r>
            <w:r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</w:t>
            </w:r>
            <w:proofErr w:type="gramStart"/>
            <w:r w:rsidR="00F81836">
              <w:t>Сохранить</w:t>
            </w:r>
            <w:r w:rsidR="00DA2CCF" w:rsidRPr="008252FA">
              <w:t xml:space="preserve"> соотношение   средней   заработной платы  педагогических   работников  общего</w:t>
            </w:r>
            <w:r>
              <w:t xml:space="preserve"> </w:t>
            </w:r>
            <w:r w:rsidR="00DA2CCF" w:rsidRPr="008252FA">
              <w:t>образования в Ирку</w:t>
            </w:r>
            <w:r w:rsidR="00DA2CCF" w:rsidRPr="008252FA">
              <w:t>т</w:t>
            </w:r>
            <w:r w:rsidR="00DA2CCF" w:rsidRPr="008252FA">
              <w:t>ской области дифференцир</w:t>
            </w:r>
            <w:r w:rsidR="00DA2CCF" w:rsidRPr="008252FA">
              <w:t>о</w:t>
            </w:r>
            <w:r w:rsidR="00DA2CCF" w:rsidRPr="008252FA">
              <w:t>вано</w:t>
            </w:r>
            <w:proofErr w:type="gramEnd"/>
            <w:r w:rsidR="00DA2CCF" w:rsidRPr="008252FA">
              <w:t xml:space="preserve">  для  муниципального образования "Тайшетский район" до 100,0%</w:t>
            </w:r>
            <w:r w:rsidR="00DA2CCF">
              <w:t xml:space="preserve"> </w:t>
            </w:r>
            <w:r w:rsidR="00F81836">
              <w:t>ежегодно</w:t>
            </w:r>
            <w:r w:rsidR="00DA2CCF" w:rsidRPr="008252FA">
              <w:t>;</w:t>
            </w:r>
          </w:p>
          <w:p w:rsidR="00DA2CCF" w:rsidRPr="008252FA" w:rsidRDefault="002B4114" w:rsidP="002B411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>
              <w:rPr>
                <w:rFonts w:eastAsia="Calibri"/>
              </w:rPr>
              <w:t>.Снизить</w:t>
            </w:r>
            <w:r w:rsidR="00DA2CCF" w:rsidRPr="008252FA">
              <w:rPr>
                <w:rFonts w:eastAsia="Calibri"/>
              </w:rPr>
              <w:t xml:space="preserve">  дол</w:t>
            </w:r>
            <w:r w:rsidR="00DA2CCF">
              <w:rPr>
                <w:rFonts w:eastAsia="Calibri"/>
              </w:rPr>
              <w:t>ю</w:t>
            </w:r>
            <w:r w:rsidR="00DA2CCF" w:rsidRPr="008252FA">
              <w:rPr>
                <w:rFonts w:eastAsia="Calibri"/>
              </w:rPr>
              <w:t xml:space="preserve"> выпускн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ков муниципальных общео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разовательных  организаций, не получивших аттест</w:t>
            </w:r>
            <w:r w:rsidR="00DA2CCF">
              <w:rPr>
                <w:rFonts w:eastAsia="Calibri"/>
              </w:rPr>
              <w:t xml:space="preserve">ат о среднем общем образовании </w:t>
            </w:r>
            <w:r w:rsidR="00DA2CCF" w:rsidRPr="008252FA">
              <w:rPr>
                <w:rFonts w:eastAsia="Calibri"/>
              </w:rPr>
              <w:t xml:space="preserve"> до 1,1 %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A2CCF" w:rsidRPr="008252FA">
              <w:rPr>
                <w:rFonts w:eastAsia="Calibri"/>
              </w:rPr>
              <w:t>. Увеличить  долю образ</w:t>
            </w:r>
            <w:r w:rsidR="00DA2CCF" w:rsidRPr="008252FA">
              <w:rPr>
                <w:rFonts w:eastAsia="Calibri"/>
              </w:rPr>
              <w:t>о</w:t>
            </w:r>
            <w:r w:rsidR="00DA2CCF" w:rsidRPr="008252FA">
              <w:rPr>
                <w:rFonts w:eastAsia="Calibri"/>
              </w:rPr>
              <w:lastRenderedPageBreak/>
              <w:t>вательных организаций, прошедших независимую оценку качества  условий 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разовательной деятельности – до 100%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DA2CCF" w:rsidP="0019292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lastRenderedPageBreak/>
              <w:t xml:space="preserve">1. </w:t>
            </w:r>
            <w:r w:rsidR="00DA2CCF" w:rsidRPr="008252FA">
              <w:t>Соотношение   средней   з</w:t>
            </w:r>
            <w:r w:rsidR="00DA2CCF" w:rsidRPr="008252FA">
              <w:t>а</w:t>
            </w:r>
            <w:r w:rsidR="00DA2CCF" w:rsidRPr="008252FA">
              <w:t>работной платы  педагогических   работников общего образования в Иркутской области дифф</w:t>
            </w:r>
            <w:r w:rsidR="00DA2CCF" w:rsidRPr="008252FA">
              <w:t>е</w:t>
            </w:r>
            <w:r w:rsidR="00DA2CCF" w:rsidRPr="008252FA">
              <w:t>ренцировано  для  муниципал</w:t>
            </w:r>
            <w:r w:rsidR="00DA2CCF" w:rsidRPr="008252FA">
              <w:t>ь</w:t>
            </w:r>
            <w:r w:rsidR="00DA2CCF" w:rsidRPr="008252FA">
              <w:t xml:space="preserve">ного образования "Тайшетский район" </w:t>
            </w:r>
          </w:p>
          <w:p w:rsidR="00DA2CCF" w:rsidRPr="008252FA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t>2</w:t>
            </w:r>
            <w:r w:rsidR="00DA2CCF" w:rsidRPr="008252FA">
              <w:t xml:space="preserve">. </w:t>
            </w:r>
            <w:r w:rsidR="00DA2CCF" w:rsidRPr="008252FA">
              <w:rPr>
                <w:rFonts w:eastAsia="Calibri"/>
              </w:rPr>
              <w:t>Доля выпускников муниц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пальных общеобразовательных  организаций, не получивших аттестат о среднем общем обр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t>зовании</w:t>
            </w:r>
          </w:p>
          <w:p w:rsidR="00DA2CCF" w:rsidRPr="008252FA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DA2CCF" w:rsidRPr="008252FA">
              <w:rPr>
                <w:rFonts w:eastAsia="Calibri"/>
              </w:rPr>
              <w:t xml:space="preserve">. </w:t>
            </w:r>
            <w:r w:rsidR="00DA2CCF">
              <w:rPr>
                <w:rFonts w:eastAsia="Calibri"/>
              </w:rPr>
              <w:t>Доля</w:t>
            </w:r>
            <w:r w:rsidR="00DA2CCF" w:rsidRPr="008252FA">
              <w:rPr>
                <w:rFonts w:eastAsia="Calibri"/>
              </w:rPr>
              <w:t xml:space="preserve"> образовательных орг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lastRenderedPageBreak/>
              <w:t>низаций, прошедших независ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DA2CCF">
              <w:rPr>
                <w:rFonts w:eastAsia="Calibri"/>
              </w:rPr>
              <w:t>.</w:t>
            </w:r>
            <w:r w:rsidR="00DA2CCF" w:rsidRPr="008252FA">
              <w:rPr>
                <w:rFonts w:eastAsia="Calibri"/>
              </w:rPr>
              <w:t xml:space="preserve"> </w:t>
            </w:r>
          </w:p>
          <w:p w:rsidR="00DA2CCF" w:rsidRPr="008252FA" w:rsidRDefault="00DA2CCF" w:rsidP="002B4114">
            <w:pPr>
              <w:rPr>
                <w:rFonts w:eastAsia="Calibri"/>
              </w:rPr>
            </w:pPr>
          </w:p>
          <w:p w:rsi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t="00DA2CCF" w:rsidP="002B4114"/>
        </w:tc>
      </w:tr>
      <w:tr w:rsidR="00DA2CCF" w:rsidRPr="00A566B4" w:rsidTr="00192924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97CC5" w:rsidRDefault="00DA2CCF" w:rsidP="002B4114">
            <w:pPr>
              <w:jc w:val="center"/>
            </w:pPr>
            <w:r w:rsidRPr="00297CC5">
              <w:lastRenderedPageBreak/>
              <w:t>1.</w:t>
            </w:r>
            <w:r w:rsidR="00A2257F">
              <w:t>3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8252FA" w:rsidRDefault="00DA2CCF" w:rsidP="00B51CAF">
            <w:pPr>
              <w:jc w:val="both"/>
            </w:pPr>
            <w:r w:rsidRPr="008252FA">
              <w:t>Основное мероприятие  1</w:t>
            </w:r>
            <w:r w:rsidR="00443A65">
              <w:t>.3</w:t>
            </w:r>
            <w:r w:rsidRPr="008252FA">
              <w:t xml:space="preserve">: </w:t>
            </w:r>
            <w:r w:rsidR="00B24597" w:rsidRPr="008252FA">
              <w:t>"</w:t>
            </w:r>
            <w:r w:rsidRPr="008252FA">
              <w:t>Обеспечение функцион</w:t>
            </w:r>
            <w:r w:rsidRPr="008252FA">
              <w:t>и</w:t>
            </w:r>
            <w:r w:rsidRPr="008252FA">
              <w:t>рования деятельности мун</w:t>
            </w:r>
            <w:r w:rsidRPr="008252FA">
              <w:t>и</w:t>
            </w:r>
            <w:r w:rsidRPr="008252FA">
              <w:t xml:space="preserve">ципальных образовательных организаций, реализующих программы </w:t>
            </w:r>
            <w:r>
              <w:t>дополнительн</w:t>
            </w:r>
            <w:r>
              <w:t>о</w:t>
            </w:r>
            <w:r>
              <w:t>го</w:t>
            </w:r>
            <w:r w:rsidRPr="008252FA">
              <w:t xml:space="preserve"> образования</w:t>
            </w:r>
            <w:r w:rsidR="00B24597"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8252FA" w:rsidRDefault="00DA2CCF" w:rsidP="002B4114">
            <w:pPr>
              <w:jc w:val="both"/>
            </w:pPr>
            <w:r w:rsidRPr="008252FA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8252FA" w:rsidRDefault="00DA2CCF" w:rsidP="002B4114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</w:t>
            </w:r>
            <w:proofErr w:type="gramStart"/>
            <w:r w:rsidR="00192924">
              <w:t>Сохранить</w:t>
            </w:r>
            <w:r w:rsidR="00DA2CCF" w:rsidRPr="008252FA">
              <w:t xml:space="preserve"> соотношение   средней   заработной платы  педагогических   работников </w:t>
            </w:r>
            <w:r w:rsidR="00DA2CCF">
              <w:t>дополнительного</w:t>
            </w:r>
            <w:r w:rsidR="00DA2CCF" w:rsidRPr="008252FA">
              <w:t xml:space="preserve"> образов</w:t>
            </w:r>
            <w:r w:rsidR="00DA2CCF" w:rsidRPr="008252FA">
              <w:t>а</w:t>
            </w:r>
            <w:r w:rsidR="00DA2CCF" w:rsidRPr="008252FA">
              <w:t>ния в Иркутской области дифференцировано</w:t>
            </w:r>
            <w:proofErr w:type="gramEnd"/>
            <w:r w:rsidR="00DA2CCF" w:rsidRPr="008252FA">
              <w:t xml:space="preserve">  для  м</w:t>
            </w:r>
            <w:r w:rsidR="00DA2CCF" w:rsidRPr="008252FA">
              <w:t>у</w:t>
            </w:r>
            <w:r w:rsidR="00DA2CCF" w:rsidRPr="008252FA">
              <w:t>ниципального образования "Тайшетский район" до 100,0%</w:t>
            </w:r>
            <w:r w:rsidR="00DA2CCF">
              <w:t xml:space="preserve"> </w:t>
            </w:r>
            <w:r w:rsidR="00192924">
              <w:t>ежегодно</w:t>
            </w:r>
            <w:r w:rsidR="00DA2CCF" w:rsidRPr="008252FA">
              <w:t>;</w:t>
            </w:r>
          </w:p>
          <w:p w:rsidR="00DA2CCF" w:rsidRPr="008252FA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 w:rsidRPr="008252FA">
              <w:rPr>
                <w:rFonts w:eastAsia="Calibri"/>
              </w:rPr>
              <w:t>. Увеличить  долю образ</w:t>
            </w:r>
            <w:r w:rsidR="00DA2CCF" w:rsidRPr="008252FA">
              <w:rPr>
                <w:rFonts w:eastAsia="Calibri"/>
              </w:rPr>
              <w:t>о</w:t>
            </w:r>
            <w:r w:rsidR="00DA2CCF" w:rsidRPr="008252FA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8252FA">
              <w:rPr>
                <w:rFonts w:eastAsia="Calibri"/>
              </w:rPr>
              <w:t>б</w:t>
            </w:r>
            <w:r w:rsidR="00DA2CCF" w:rsidRPr="008252FA">
              <w:rPr>
                <w:rFonts w:eastAsia="Calibri"/>
              </w:rPr>
              <w:t>разовательной деятельности – до 100% до 2025 года</w:t>
            </w:r>
            <w:r w:rsidR="00DA2CCF">
              <w:rPr>
                <w:rFonts w:eastAsia="Calibri"/>
              </w:rPr>
              <w:t>;</w:t>
            </w:r>
          </w:p>
          <w:p w:rsidR="00DA2CCF" w:rsidRPr="008252FA" w:rsidRDefault="00DA2CCF" w:rsidP="002B4114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8252FA" w:rsidRDefault="002B4114" w:rsidP="002B4114">
            <w:pPr>
              <w:jc w:val="both"/>
            </w:pPr>
            <w:r>
              <w:t>1</w:t>
            </w:r>
            <w:r w:rsidR="00DA2CCF" w:rsidRPr="008252FA">
              <w:t>.Соотношение   средней   зар</w:t>
            </w:r>
            <w:r w:rsidR="00DA2CCF" w:rsidRPr="008252FA">
              <w:t>а</w:t>
            </w:r>
            <w:r w:rsidR="00DA2CCF" w:rsidRPr="008252FA">
              <w:t xml:space="preserve">ботной платы  педагогических   работников </w:t>
            </w:r>
            <w:r w:rsidR="00DA2CCF">
              <w:t>дополнительного</w:t>
            </w:r>
            <w:r w:rsidR="00DA2CCF" w:rsidRPr="008252FA">
              <w:t xml:space="preserve"> образования в Иркутской обла</w:t>
            </w:r>
            <w:r w:rsidR="00DA2CCF" w:rsidRPr="008252FA">
              <w:t>с</w:t>
            </w:r>
            <w:r w:rsidR="00DA2CCF" w:rsidRPr="008252FA">
              <w:t>ти дифференцировано  для  м</w:t>
            </w:r>
            <w:r w:rsidR="00DA2CCF" w:rsidRPr="008252FA">
              <w:t>у</w:t>
            </w:r>
            <w:r w:rsidR="00DA2CCF" w:rsidRPr="008252FA">
              <w:t xml:space="preserve">ниципального образования "Тайшетский район" </w:t>
            </w:r>
          </w:p>
          <w:p w:rsidR="00DA2CCF" w:rsidRPr="008252FA" w:rsidRDefault="00DA2CCF" w:rsidP="002B4114"/>
          <w:p w:rsidR="00DA2CCF" w:rsidRDefault="00DA2CCF" w:rsidP="002B4114"/>
          <w:p w:rsidR="00DA2CCF" w:rsidRPr="008252FA" w:rsidRDefault="002B4114" w:rsidP="002B411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A2CCF" w:rsidRPr="008252FA">
              <w:rPr>
                <w:rFonts w:eastAsia="Calibri"/>
              </w:rPr>
              <w:t xml:space="preserve">. </w:t>
            </w:r>
            <w:r w:rsidR="00DA2CCF">
              <w:rPr>
                <w:rFonts w:eastAsia="Calibri"/>
              </w:rPr>
              <w:t>Доля</w:t>
            </w:r>
            <w:r w:rsidR="00DA2CCF" w:rsidRPr="008252FA">
              <w:rPr>
                <w:rFonts w:eastAsia="Calibri"/>
              </w:rPr>
              <w:t xml:space="preserve"> образовательных орг</w:t>
            </w:r>
            <w:r w:rsidR="00DA2CCF" w:rsidRPr="008252FA">
              <w:rPr>
                <w:rFonts w:eastAsia="Calibri"/>
              </w:rPr>
              <w:t>а</w:t>
            </w:r>
            <w:r w:rsidR="00DA2CCF" w:rsidRPr="008252FA">
              <w:rPr>
                <w:rFonts w:eastAsia="Calibri"/>
              </w:rPr>
              <w:t>низаций, прошедших независ</w:t>
            </w:r>
            <w:r w:rsidR="00DA2CCF" w:rsidRPr="008252FA">
              <w:rPr>
                <w:rFonts w:eastAsia="Calibri"/>
              </w:rPr>
              <w:t>и</w:t>
            </w:r>
            <w:r w:rsidR="00DA2CCF" w:rsidRPr="008252FA">
              <w:rPr>
                <w:rFonts w:eastAsia="Calibri"/>
              </w:rPr>
              <w:t>мую оценку качества  условий образовательной деятельности</w:t>
            </w:r>
            <w:r w:rsidR="00DA2CCF">
              <w:rPr>
                <w:rFonts w:eastAsia="Calibri"/>
              </w:rPr>
              <w:t>.</w:t>
            </w:r>
            <w:r w:rsidR="00DA2CCF" w:rsidRPr="008252FA">
              <w:rPr>
                <w:rFonts w:eastAsia="Calibri"/>
              </w:rPr>
              <w:t xml:space="preserve"> </w:t>
            </w:r>
          </w:p>
          <w:p w:rsidR="00DA2CCF" w:rsidRPr="008252FA" w:rsidRDefault="00DA2CCF" w:rsidP="002B4114"/>
        </w:tc>
      </w:tr>
      <w:tr w:rsidR="001B6351" w:rsidRPr="00A566B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5D4625">
            <w:pPr>
              <w:jc w:val="center"/>
            </w:pPr>
            <w:r w:rsidRPr="00297CC5">
              <w:t>1.</w:t>
            </w:r>
            <w:r w:rsidR="00A2257F">
              <w:t>4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B8736C" w:rsidP="00443A65">
            <w:pPr>
              <w:jc w:val="both"/>
            </w:pPr>
            <w:r>
              <w:t xml:space="preserve">Основное мероприятие </w:t>
            </w:r>
            <w:r w:rsidR="00443A65">
              <w:t>1.4</w:t>
            </w:r>
            <w:r>
              <w:t xml:space="preserve">: </w:t>
            </w:r>
            <w:r w:rsidRPr="008252FA">
              <w:t>"</w:t>
            </w:r>
            <w:r w:rsidR="001B6351" w:rsidRPr="008252FA">
              <w:t>Мероприятия по  предо</w:t>
            </w:r>
            <w:r w:rsidR="001B6351" w:rsidRPr="008252FA">
              <w:t>т</w:t>
            </w:r>
            <w:r w:rsidR="001B6351" w:rsidRPr="008252FA">
              <w:t>вращению распространения заболеваемости детей т</w:t>
            </w:r>
            <w:r w:rsidR="001B6351" w:rsidRPr="008252FA">
              <w:t>у</w:t>
            </w:r>
            <w:r w:rsidR="001B6351" w:rsidRPr="008252FA">
              <w:t>беркулезом в образовател</w:t>
            </w:r>
            <w:r w:rsidR="001B6351" w:rsidRPr="008252FA">
              <w:t>ь</w:t>
            </w:r>
            <w:r w:rsidR="001B6351" w:rsidRPr="008252FA">
              <w:t>ных организациях</w:t>
            </w:r>
            <w:r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Снизить удельный вес детей образовательных организ</w:t>
            </w:r>
            <w:r w:rsidRPr="008252FA">
              <w:t>а</w:t>
            </w:r>
            <w:r w:rsidRPr="008252FA">
              <w:t>ций, находящихся под ди</w:t>
            </w:r>
            <w:r w:rsidRPr="008252FA">
              <w:t>с</w:t>
            </w:r>
            <w:r w:rsidRPr="008252FA">
              <w:t xml:space="preserve">пансерным наблюдением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</w:t>
            </w:r>
            <w:r w:rsidRPr="008252FA">
              <w:t>п</w:t>
            </w:r>
            <w:r w:rsidRPr="008252FA">
              <w:t>пам, от общего количества детей  в образовательных о</w:t>
            </w:r>
            <w:r w:rsidRPr="008252FA">
              <w:t>р</w:t>
            </w:r>
            <w:r w:rsidR="0004609B">
              <w:t xml:space="preserve">ганизациях </w:t>
            </w:r>
            <w:r w:rsidRPr="008252FA">
              <w:t>до 0,5%</w:t>
            </w:r>
            <w:r w:rsidR="0004609B">
              <w:t xml:space="preserve"> до 2025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Удельный вес детей образов</w:t>
            </w:r>
            <w:r w:rsidRPr="008252FA">
              <w:t>а</w:t>
            </w:r>
            <w:r w:rsidRPr="008252FA">
              <w:t>тельных организаций, наход</w:t>
            </w:r>
            <w:r w:rsidRPr="008252FA">
              <w:t>я</w:t>
            </w:r>
            <w:r w:rsidRPr="008252FA">
              <w:t>щихся под диспансерным н</w:t>
            </w:r>
            <w:r w:rsidRPr="008252FA">
              <w:t>а</w:t>
            </w:r>
            <w:r w:rsidRPr="008252FA">
              <w:t xml:space="preserve">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группам, от общего кол</w:t>
            </w:r>
            <w:r w:rsidRPr="008252FA">
              <w:t>и</w:t>
            </w:r>
            <w:r w:rsidRPr="008252FA">
              <w:t>чества детей  в образовател</w:t>
            </w:r>
            <w:r w:rsidRPr="008252FA">
              <w:t>ь</w:t>
            </w:r>
            <w:r w:rsidRPr="008252FA">
              <w:t>ных организациях</w:t>
            </w:r>
          </w:p>
        </w:tc>
      </w:tr>
      <w:tr w:rsidR="001B6351" w:rsidRPr="00A566B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97CC5" w:rsidRDefault="001B6351" w:rsidP="005D4625">
            <w:pPr>
              <w:jc w:val="center"/>
            </w:pPr>
            <w:r w:rsidRPr="00297CC5">
              <w:t>1.</w:t>
            </w:r>
            <w:r w:rsidR="00A2257F">
              <w:t>5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8252FA" w:rsidRDefault="001B6351" w:rsidP="00443A65">
            <w:pPr>
              <w:jc w:val="both"/>
            </w:pPr>
            <w:r>
              <w:t xml:space="preserve">Основное мероприятие </w:t>
            </w:r>
            <w:r w:rsidR="00443A65">
              <w:t>1.5</w:t>
            </w:r>
            <w:r>
              <w:t xml:space="preserve">: </w:t>
            </w:r>
            <w:r w:rsidR="00B8736C" w:rsidRPr="008252FA">
              <w:lastRenderedPageBreak/>
              <w:t>"</w:t>
            </w:r>
            <w:r>
              <w:t>Организация временного трудоустройства учащихся общеобразовательных орг</w:t>
            </w:r>
            <w:r>
              <w:t>а</w:t>
            </w:r>
            <w:r>
              <w:t>низаций Тайшетского ра</w:t>
            </w:r>
            <w:r>
              <w:t>й</w:t>
            </w:r>
            <w:r>
              <w:t>она в возрасте от 14 до 18 лет в свободное  от учебы время</w:t>
            </w:r>
            <w:r w:rsidR="00B8736C" w:rsidRPr="008252FA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 xml:space="preserve">Управление </w:t>
            </w:r>
            <w:r w:rsidRPr="008252FA">
              <w:lastRenderedPageBreak/>
              <w:t>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8252FA" w:rsidRDefault="001B6351" w:rsidP="001B6351">
            <w:pPr>
              <w:ind w:left="26"/>
              <w:jc w:val="both"/>
            </w:pPr>
            <w:r w:rsidRPr="008252FA">
              <w:t>Увеличение количества тр</w:t>
            </w:r>
            <w:r w:rsidRPr="008252FA">
              <w:t>у</w:t>
            </w:r>
            <w:r w:rsidRPr="008252FA">
              <w:lastRenderedPageBreak/>
              <w:t>доустроенных подростков  в возрасте о</w:t>
            </w:r>
            <w:r w:rsidR="0004609B">
              <w:t>т 14 до 18 лет  до 550 человек до 2025 года</w:t>
            </w:r>
            <w:r w:rsidRPr="008252FA"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8252FA" w:rsidRDefault="001B6351" w:rsidP="001B6351">
            <w:pPr>
              <w:jc w:val="both"/>
            </w:pPr>
            <w:r w:rsidRPr="008252FA">
              <w:lastRenderedPageBreak/>
              <w:t xml:space="preserve"> Количество  трудоустроенных </w:t>
            </w:r>
            <w:r w:rsidRPr="008252FA">
              <w:lastRenderedPageBreak/>
              <w:t>подростков  в возрасте от 14 до 18 лет</w:t>
            </w:r>
          </w:p>
        </w:tc>
      </w:tr>
    </w:tbl>
    <w:p w:rsidR="0093763A" w:rsidRDefault="0093763A" w:rsidP="00577C2F">
      <w:pPr>
        <w:shd w:val="clear" w:color="auto" w:fill="FFFFFF" w:themeFill="background1"/>
        <w:rPr>
          <w:spacing w:val="-10"/>
        </w:rPr>
      </w:pPr>
    </w:p>
    <w:p w:rsidR="001870D8" w:rsidRDefault="005E1EA4" w:rsidP="002B411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870D8" w:rsidRDefault="001870D8" w:rsidP="00577C2F">
      <w:pPr>
        <w:shd w:val="clear" w:color="auto" w:fill="FFFFFF" w:themeFill="background1"/>
        <w:rPr>
          <w:spacing w:val="-10"/>
        </w:rPr>
      </w:pPr>
    </w:p>
    <w:p w:rsidR="00192924" w:rsidRDefault="005D4625" w:rsidP="005D4625">
      <w:pPr>
        <w:shd w:val="clear" w:color="auto" w:fill="FFFFFF" w:themeFill="background1"/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Default="00192924" w:rsidP="005D4625">
      <w:pPr>
        <w:shd w:val="clear" w:color="auto" w:fill="FFFFFF" w:themeFill="background1"/>
        <w:rPr>
          <w:spacing w:val="-10"/>
        </w:rPr>
      </w:pPr>
    </w:p>
    <w:p w:rsidR="001B6351" w:rsidRPr="0059342B" w:rsidRDefault="00192924" w:rsidP="005D4625">
      <w:pPr>
        <w:shd w:val="clear" w:color="auto" w:fill="FFFFFF" w:themeFill="background1"/>
        <w:rPr>
          <w:spacing w:val="-10"/>
        </w:rPr>
      </w:pPr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351">
        <w:rPr>
          <w:spacing w:val="-10"/>
          <w:shd w:val="clear" w:color="auto" w:fill="FFFFFF" w:themeFill="background1"/>
        </w:rPr>
        <w:t xml:space="preserve">    </w:t>
      </w:r>
      <w:r w:rsidR="001B6351" w:rsidRPr="00D32CAF">
        <w:rPr>
          <w:spacing w:val="-10"/>
          <w:shd w:val="clear" w:color="auto" w:fill="FFFFFF" w:themeFill="background1"/>
        </w:rPr>
        <w:t>При</w:t>
      </w:r>
      <w:r w:rsidR="001B6351" w:rsidRPr="0059342B">
        <w:rPr>
          <w:spacing w:val="-10"/>
        </w:rPr>
        <w:t>ложение 2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 xml:space="preserve">к  </w:t>
      </w:r>
      <w:r w:rsidRPr="0059342B">
        <w:t xml:space="preserve">подпрограмме  </w:t>
      </w:r>
      <w:r>
        <w:rPr>
          <w:spacing w:val="-10"/>
        </w:rPr>
        <w:t>"Развитие д</w:t>
      </w:r>
      <w:r w:rsidRPr="0059342B">
        <w:rPr>
          <w:spacing w:val="-10"/>
        </w:rPr>
        <w:t>ошкольного</w:t>
      </w:r>
      <w:r>
        <w:rPr>
          <w:spacing w:val="-10"/>
        </w:rPr>
        <w:t>, общего и дополнительного</w:t>
      </w:r>
      <w:r w:rsidRPr="0059342B">
        <w:rPr>
          <w:spacing w:val="-10"/>
        </w:rPr>
        <w:t xml:space="preserve"> образования" на 20</w:t>
      </w:r>
      <w:r>
        <w:rPr>
          <w:spacing w:val="-10"/>
        </w:rPr>
        <w:t>20</w:t>
      </w:r>
      <w:r w:rsidRPr="0059342B">
        <w:rPr>
          <w:spacing w:val="-10"/>
        </w:rPr>
        <w:t>-202</w:t>
      </w:r>
      <w:r>
        <w:rPr>
          <w:spacing w:val="-10"/>
        </w:rPr>
        <w:t>5</w:t>
      </w:r>
      <w:r w:rsidRPr="0059342B">
        <w:rPr>
          <w:spacing w:val="-10"/>
        </w:rPr>
        <w:t xml:space="preserve"> годы 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59342B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59342B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59342B">
        <w:rPr>
          <w:spacing w:val="-10"/>
        </w:rPr>
        <w:t xml:space="preserve"> - 202</w:t>
      </w:r>
      <w:r>
        <w:rPr>
          <w:spacing w:val="-10"/>
        </w:rPr>
        <w:t>5</w:t>
      </w:r>
      <w:r w:rsidRPr="0059342B">
        <w:rPr>
          <w:spacing w:val="-10"/>
        </w:rPr>
        <w:t xml:space="preserve"> годы</w:t>
      </w:r>
    </w:p>
    <w:p w:rsidR="001B6351" w:rsidRPr="0059342B" w:rsidRDefault="001B6351" w:rsidP="001B6351">
      <w:pPr>
        <w:shd w:val="clear" w:color="auto" w:fill="FFFFFF" w:themeFill="background1"/>
        <w:jc w:val="right"/>
      </w:pPr>
      <w:r w:rsidRPr="0059342B">
        <w:t xml:space="preserve"> </w:t>
      </w:r>
    </w:p>
    <w:p w:rsidR="001B6351" w:rsidRPr="008252FA" w:rsidRDefault="001B6351" w:rsidP="001B6351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8252FA">
        <w:rPr>
          <w:b/>
          <w:bCs/>
        </w:rPr>
        <w:t>СВЕДЕНИЯ О СОСТАВЕ И ЗНАЧЕНИЯХ ЦЕЛЕВЫХ ПОКАЗАТЕЛЕЙ ПОДПРОГРАММЫ</w:t>
      </w:r>
    </w:p>
    <w:p w:rsidR="001B6351" w:rsidRPr="008252FA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</w:rPr>
        <w:t xml:space="preserve">  </w:t>
      </w:r>
      <w:r w:rsidRPr="008252FA">
        <w:rPr>
          <w:b/>
          <w:spacing w:val="-10"/>
          <w:u w:val="single"/>
        </w:rPr>
        <w:t>"Развитие дошкольного</w:t>
      </w:r>
      <w:r w:rsidRPr="008252FA">
        <w:rPr>
          <w:b/>
          <w:spacing w:val="-10"/>
        </w:rPr>
        <w:t xml:space="preserve">, общего и дополнительного образования" на 2020 - 2025 годы </w:t>
      </w:r>
    </w:p>
    <w:tbl>
      <w:tblPr>
        <w:tblW w:w="16161" w:type="dxa"/>
        <w:tblInd w:w="-601" w:type="dxa"/>
        <w:tblLayout w:type="fixed"/>
        <w:tblLook w:val="00A0"/>
      </w:tblPr>
      <w:tblGrid>
        <w:gridCol w:w="709"/>
        <w:gridCol w:w="6096"/>
        <w:gridCol w:w="709"/>
        <w:gridCol w:w="992"/>
        <w:gridCol w:w="992"/>
        <w:gridCol w:w="1134"/>
        <w:gridCol w:w="1134"/>
        <w:gridCol w:w="1135"/>
        <w:gridCol w:w="1134"/>
        <w:gridCol w:w="1134"/>
        <w:gridCol w:w="992"/>
      </w:tblGrid>
      <w:tr w:rsidR="001B6351" w:rsidRPr="008252FA" w:rsidTr="001B635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Ед. изм.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Значения целевых показателей</w:t>
            </w:r>
          </w:p>
        </w:tc>
      </w:tr>
      <w:tr w:rsidR="001B6351" w:rsidRPr="008252FA" w:rsidTr="001B6351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</w:p>
          <w:p w:rsidR="001B6351" w:rsidRPr="008252FA" w:rsidRDefault="001B6351" w:rsidP="001B6351">
            <w:pPr>
              <w:jc w:val="center"/>
            </w:pPr>
            <w:r w:rsidRPr="008252FA">
              <w:t>2018</w:t>
            </w:r>
          </w:p>
          <w:p w:rsidR="001B6351" w:rsidRPr="008252FA" w:rsidRDefault="001B6351" w:rsidP="001B63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2019</w:t>
            </w:r>
          </w:p>
          <w:p w:rsidR="001B6351" w:rsidRPr="008252FA" w:rsidRDefault="001B6351" w:rsidP="001B6351">
            <w:pPr>
              <w:jc w:val="center"/>
            </w:pPr>
            <w:r w:rsidRPr="008252FA">
              <w:t>(оце</w:t>
            </w:r>
            <w:r w:rsidRPr="008252FA">
              <w:t>н</w:t>
            </w:r>
            <w:r w:rsidRPr="008252FA">
              <w:t>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 xml:space="preserve">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</w:p>
          <w:p w:rsidR="001B6351" w:rsidRPr="008252FA" w:rsidRDefault="001B6351" w:rsidP="001B6351">
            <w:pPr>
              <w:jc w:val="center"/>
            </w:pPr>
            <w:r w:rsidRPr="008252FA">
              <w:t>2025</w:t>
            </w:r>
          </w:p>
          <w:p w:rsidR="001B6351" w:rsidRPr="008252FA" w:rsidRDefault="001B6351" w:rsidP="001B6351">
            <w:pPr>
              <w:jc w:val="center"/>
            </w:pPr>
          </w:p>
        </w:tc>
      </w:tr>
      <w:tr w:rsidR="001B6351" w:rsidRPr="008252FA" w:rsidTr="001B6351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11</w:t>
            </w:r>
          </w:p>
        </w:tc>
      </w:tr>
      <w:tr w:rsidR="001B6351" w:rsidRPr="008252FA" w:rsidTr="001B6351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Доля детей в возрасте 1,5-7 лет, получающих дошкол</w:t>
            </w:r>
            <w:r w:rsidRPr="008252FA">
              <w:t>ь</w:t>
            </w:r>
            <w:r w:rsidRPr="008252FA">
              <w:t>ную образовательную услугу и (или) услугу по их с</w:t>
            </w:r>
            <w:r w:rsidRPr="008252FA">
              <w:t>о</w:t>
            </w:r>
            <w:r w:rsidRPr="008252FA">
              <w:t>держанию в муниципальных образовательных учрежд</w:t>
            </w:r>
            <w:r w:rsidRPr="008252FA">
              <w:t>е</w:t>
            </w:r>
            <w:r w:rsidRPr="008252FA">
              <w:t>ниях в общей численности детей в возрасте 1,5-7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845AEC" w:rsidP="001B6351">
            <w:pP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56,0</w:t>
            </w:r>
          </w:p>
        </w:tc>
      </w:tr>
      <w:tr w:rsidR="001B6351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351" w:rsidRPr="008252FA" w:rsidRDefault="001B6351" w:rsidP="001B6351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>ских   работников дошкольного образования в Ирку</w:t>
            </w:r>
            <w:r w:rsidRPr="008252FA">
              <w:t>т</w:t>
            </w:r>
            <w:r w:rsidRPr="008252FA">
              <w:t xml:space="preserve">ской области дифференцировано  для  муниципального образования "Тайшетский район" 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2B4114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8252FA" w:rsidRDefault="002B4114" w:rsidP="002B4114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>ских   работников общего образования в Иркутской о</w:t>
            </w:r>
            <w:r w:rsidRPr="008252FA">
              <w:t>б</w:t>
            </w:r>
            <w:r w:rsidRPr="008252FA">
              <w:t>ласти дифференцировано  для  муниципального образ</w:t>
            </w:r>
            <w:r w:rsidRPr="008252FA">
              <w:t>о</w:t>
            </w:r>
            <w:r w:rsidRPr="008252FA">
              <w:t xml:space="preserve">вания "Тайшетский район" </w:t>
            </w:r>
          </w:p>
          <w:p w:rsidR="002B4114" w:rsidRPr="008252FA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</w:tr>
      <w:tr w:rsidR="002B4114" w:rsidRPr="008252FA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8252FA" w:rsidRDefault="002B4114" w:rsidP="002B4114">
            <w:pPr>
              <w:jc w:val="both"/>
            </w:pPr>
            <w:r w:rsidRPr="008252FA">
              <w:t>Соотношение   средней   заработной платы  педагогич</w:t>
            </w:r>
            <w:r w:rsidRPr="008252FA">
              <w:t>е</w:t>
            </w:r>
            <w:r w:rsidRPr="008252FA">
              <w:t xml:space="preserve">ских   работников </w:t>
            </w:r>
            <w:r>
              <w:t>дополнительного</w:t>
            </w:r>
            <w:r w:rsidRPr="008252FA">
              <w:t xml:space="preserve"> образования в И</w:t>
            </w:r>
            <w:r w:rsidRPr="008252FA">
              <w:t>р</w:t>
            </w:r>
            <w:r w:rsidRPr="008252FA">
              <w:t>кутской области дифференцировано  для  муниципал</w:t>
            </w:r>
            <w:r w:rsidRPr="008252FA">
              <w:t>ь</w:t>
            </w:r>
            <w:r w:rsidRPr="008252FA">
              <w:t xml:space="preserve">ного образования "Тайшетский район" </w:t>
            </w:r>
          </w:p>
          <w:p w:rsidR="002B4114" w:rsidRPr="008252FA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8252FA" w:rsidRDefault="002B4114" w:rsidP="002B4114">
            <w:pPr>
              <w:jc w:val="center"/>
            </w:pPr>
            <w:r w:rsidRPr="008252FA">
              <w:t>100</w:t>
            </w:r>
            <w:r>
              <w:t>,0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lastRenderedPageBreak/>
              <w:t>1.</w:t>
            </w:r>
            <w:r w:rsidR="002B4114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Доля выпускников муниципальных общеобразовател</w:t>
            </w:r>
            <w:r w:rsidRPr="008252FA">
              <w:t>ь</w:t>
            </w:r>
            <w:r w:rsidRPr="008252FA">
              <w:t>ных  организаций, не получивших аттестат о среднем общем образовании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60284A" w:rsidP="001B6351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1.1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1.</w:t>
            </w:r>
            <w:r w:rsidR="002B4114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A74830" w:rsidP="001243E9">
            <w:pPr>
              <w:jc w:val="both"/>
            </w:pPr>
            <w:r w:rsidRPr="008252FA">
              <w:rPr>
                <w:rFonts w:eastAsia="Calibri"/>
              </w:rPr>
              <w:t xml:space="preserve">Доля </w:t>
            </w:r>
            <w:r>
              <w:rPr>
                <w:rFonts w:eastAsia="Calibri"/>
              </w:rPr>
              <w:t>образовательных орга</w:t>
            </w:r>
            <w:r w:rsidR="001243E9">
              <w:rPr>
                <w:rFonts w:eastAsia="Calibri"/>
              </w:rPr>
              <w:t>низаций, прошедших незав</w:t>
            </w:r>
            <w:r w:rsidR="001243E9">
              <w:rPr>
                <w:rFonts w:eastAsia="Calibri"/>
              </w:rPr>
              <w:t>и</w:t>
            </w:r>
            <w:r w:rsidR="001243E9">
              <w:rPr>
                <w:rFonts w:eastAsia="Calibri"/>
              </w:rPr>
              <w:t>симую оценку качества условий образовательной де</w:t>
            </w:r>
            <w:r w:rsidR="001243E9">
              <w:rPr>
                <w:rFonts w:eastAsia="Calibri"/>
              </w:rPr>
              <w:t>я</w:t>
            </w:r>
            <w:r w:rsidR="001243E9">
              <w:rPr>
                <w:rFonts w:eastAsia="Calibri"/>
              </w:rPr>
              <w:t>тельности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90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1B6351" w:rsidRPr="008252FA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870D8">
            <w:pPr>
              <w:jc w:val="center"/>
            </w:pPr>
            <w:r w:rsidRPr="008252FA">
              <w:t>1.</w:t>
            </w:r>
            <w:r w:rsidR="002B4114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9D289E" w:rsidRDefault="009D289E" w:rsidP="00BC34F9">
            <w:pPr>
              <w:jc w:val="both"/>
            </w:pPr>
            <w:r w:rsidRPr="00BC34F9">
              <w:t xml:space="preserve">Доля </w:t>
            </w:r>
            <w:r w:rsidR="00192924">
              <w:t xml:space="preserve">дошкольных </w:t>
            </w:r>
            <w:r w:rsidR="001B6351" w:rsidRPr="00BC34F9">
              <w:t>образовательных</w:t>
            </w:r>
            <w:r w:rsidR="001B6351" w:rsidRPr="009D289E">
              <w:t xml:space="preserve"> организаций, соо</w:t>
            </w:r>
            <w:r w:rsidR="001B6351" w:rsidRPr="009D289E">
              <w:t>т</w:t>
            </w:r>
            <w:r w:rsidR="001B6351" w:rsidRPr="009D289E">
              <w:t>ветствующих современным требованиям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85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95</w:t>
            </w:r>
            <w:r w:rsidR="0060284A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100</w:t>
            </w:r>
            <w:r w:rsidR="0060284A">
              <w:t>,0</w:t>
            </w:r>
          </w:p>
        </w:tc>
      </w:tr>
      <w:tr w:rsidR="001B6351" w:rsidRPr="00F0232F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A74830">
            <w:pPr>
              <w:jc w:val="center"/>
            </w:pPr>
            <w:r w:rsidRPr="008252FA">
              <w:t>1.</w:t>
            </w:r>
            <w:r w:rsidR="002B4114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>Удельный вес детей образовательных организаций, н</w:t>
            </w:r>
            <w:r w:rsidRPr="008252FA">
              <w:t>а</w:t>
            </w:r>
            <w:r w:rsidRPr="008252FA">
              <w:t xml:space="preserve">ходящихся под диспансерным наблюдением у фтизиатра по  </w:t>
            </w:r>
            <w:r w:rsidRPr="008252FA">
              <w:rPr>
                <w:lang w:val="en-US"/>
              </w:rPr>
              <w:t>IV</w:t>
            </w:r>
            <w:r w:rsidRPr="008252FA">
              <w:t xml:space="preserve">  и </w:t>
            </w:r>
            <w:r w:rsidRPr="008252FA">
              <w:rPr>
                <w:lang w:val="en-US"/>
              </w:rPr>
              <w:t>VI</w:t>
            </w:r>
            <w:r w:rsidRPr="008252FA">
              <w:t xml:space="preserve"> группам, от общего количества детей  в о</w:t>
            </w:r>
            <w:r w:rsidRPr="008252FA">
              <w:t>б</w:t>
            </w:r>
            <w:r w:rsidRPr="008252FA">
              <w:t>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60284A" w:rsidP="001B6351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2</w:t>
            </w:r>
            <w:r w:rsidR="0060284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1</w:t>
            </w:r>
            <w:r w:rsidR="006028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0,5</w:t>
            </w:r>
          </w:p>
        </w:tc>
      </w:tr>
      <w:tr w:rsidR="001B6351" w:rsidRPr="00F0232F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A74830">
            <w:pPr>
              <w:jc w:val="center"/>
            </w:pPr>
            <w:r w:rsidRPr="008252FA">
              <w:t>1.</w:t>
            </w:r>
            <w:r w:rsidR="002B4114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both"/>
            </w:pPr>
            <w:r w:rsidRPr="008252FA">
              <w:t xml:space="preserve">Количество  трудоустроенных подростков  в возрасте от 14 до 18 лет </w:t>
            </w:r>
          </w:p>
          <w:p w:rsidR="001B6351" w:rsidRPr="008252FA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252FA" w:rsidRDefault="001B6351" w:rsidP="001B6351">
            <w:pPr>
              <w:jc w:val="center"/>
            </w:pPr>
            <w:r w:rsidRPr="008252FA">
              <w:t>550</w:t>
            </w:r>
          </w:p>
        </w:tc>
      </w:tr>
    </w:tbl>
    <w:p w:rsidR="001B6351" w:rsidRPr="00D01DC1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</w:p>
    <w:p w:rsidR="001B6351" w:rsidRPr="00F0232F" w:rsidRDefault="001B6351" w:rsidP="001B6351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1B6351" w:rsidRDefault="001B6351" w:rsidP="001B6351">
      <w:pPr>
        <w:rPr>
          <w:spacing w:val="-10"/>
        </w:rPr>
      </w:pPr>
    </w:p>
    <w:p w:rsidR="001B6351" w:rsidRDefault="001B6351" w:rsidP="001B6351">
      <w:pPr>
        <w:rPr>
          <w:spacing w:val="-10"/>
        </w:rPr>
      </w:pPr>
    </w:p>
    <w:p w:rsidR="00A74830" w:rsidRDefault="00A74830" w:rsidP="001B6351">
      <w:pPr>
        <w:rPr>
          <w:spacing w:val="-10"/>
        </w:rPr>
      </w:pPr>
    </w:p>
    <w:p w:rsidR="00A74830" w:rsidRDefault="00A74830" w:rsidP="001B6351">
      <w:pPr>
        <w:rPr>
          <w:spacing w:val="-10"/>
        </w:rPr>
      </w:pPr>
    </w:p>
    <w:p w:rsidR="001B6351" w:rsidRDefault="001B6351" w:rsidP="001B6351">
      <w:pPr>
        <w:rPr>
          <w:spacing w:val="-10"/>
        </w:rPr>
      </w:pPr>
    </w:p>
    <w:p w:rsidR="001B6351" w:rsidRPr="00F0232F" w:rsidRDefault="001B6351" w:rsidP="001B6351">
      <w:pPr>
        <w:jc w:val="right"/>
        <w:rPr>
          <w:spacing w:val="-10"/>
        </w:rPr>
      </w:pPr>
      <w:r w:rsidRPr="00F0232F">
        <w:rPr>
          <w:spacing w:val="-10"/>
        </w:rPr>
        <w:lastRenderedPageBreak/>
        <w:t>Приложение 3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 Развитие дошкольного, общего и дополнительного образования " на 2020-2025 годы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1B6351" w:rsidRPr="008252FA" w:rsidRDefault="001B6351" w:rsidP="001B6351">
      <w:pPr>
        <w:jc w:val="center"/>
        <w:rPr>
          <w:b/>
          <w:bCs/>
        </w:rPr>
      </w:pPr>
    </w:p>
    <w:p w:rsidR="001B6351" w:rsidRPr="008252FA" w:rsidRDefault="001B6351" w:rsidP="001B6351">
      <w:pPr>
        <w:jc w:val="center"/>
        <w:rPr>
          <w:b/>
          <w:bCs/>
        </w:rPr>
      </w:pPr>
      <w:r w:rsidRPr="008252FA">
        <w:rPr>
          <w:b/>
          <w:bCs/>
        </w:rPr>
        <w:t>СИСТЕМА МЕРОПРИЯТИЙ ПОДПРОГРАММЫ</w:t>
      </w:r>
    </w:p>
    <w:p w:rsidR="001B6351" w:rsidRPr="008252FA" w:rsidRDefault="001B6351" w:rsidP="001B6351">
      <w:pPr>
        <w:ind w:firstLine="709"/>
        <w:jc w:val="center"/>
        <w:rPr>
          <w:b/>
          <w:spacing w:val="-10"/>
        </w:rPr>
      </w:pPr>
      <w:r w:rsidRPr="008252FA">
        <w:rPr>
          <w:b/>
          <w:spacing w:val="-10"/>
        </w:rPr>
        <w:t>"Развитие системы дошкольного, общего и дополнительного  образования" на 2020  - 2025 годы</w:t>
      </w:r>
    </w:p>
    <w:p w:rsidR="001B6351" w:rsidRPr="008252FA" w:rsidRDefault="001B6351" w:rsidP="001B635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19"/>
        <w:gridCol w:w="432"/>
        <w:gridCol w:w="561"/>
        <w:gridCol w:w="856"/>
        <w:gridCol w:w="563"/>
        <w:gridCol w:w="996"/>
        <w:gridCol w:w="424"/>
        <w:gridCol w:w="427"/>
        <w:gridCol w:w="425"/>
        <w:gridCol w:w="142"/>
        <w:gridCol w:w="708"/>
        <w:gridCol w:w="709"/>
        <w:gridCol w:w="851"/>
        <w:gridCol w:w="567"/>
        <w:gridCol w:w="709"/>
        <w:gridCol w:w="708"/>
        <w:gridCol w:w="710"/>
        <w:gridCol w:w="708"/>
        <w:gridCol w:w="568"/>
        <w:gridCol w:w="849"/>
        <w:gridCol w:w="426"/>
        <w:gridCol w:w="992"/>
      </w:tblGrid>
      <w:tr w:rsidR="001B6351" w:rsidRPr="008252FA" w:rsidTr="00C866A6">
        <w:tc>
          <w:tcPr>
            <w:tcW w:w="709" w:type="dxa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№ п/п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Наименование ц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ли, задачи,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8252FA">
              <w:rPr>
                <w:rStyle w:val="ts7"/>
                <w:bCs/>
              </w:rPr>
              <w:t>Отве</w:t>
            </w:r>
            <w:r w:rsidRPr="008252FA">
              <w:rPr>
                <w:rStyle w:val="ts7"/>
                <w:bCs/>
              </w:rPr>
              <w:t>т</w:t>
            </w:r>
            <w:r w:rsidRPr="008252FA">
              <w:rPr>
                <w:rStyle w:val="ts7"/>
                <w:bCs/>
              </w:rPr>
              <w:t>стве</w:t>
            </w:r>
            <w:r w:rsidRPr="008252FA">
              <w:rPr>
                <w:rStyle w:val="ts7"/>
                <w:bCs/>
              </w:rPr>
              <w:t>н</w:t>
            </w:r>
            <w:r w:rsidRPr="008252FA">
              <w:rPr>
                <w:rStyle w:val="ts7"/>
                <w:bCs/>
              </w:rPr>
              <w:t>ный</w:t>
            </w:r>
            <w:proofErr w:type="gramEnd"/>
            <w:r w:rsidRPr="008252FA">
              <w:rPr>
                <w:rStyle w:val="ts7"/>
                <w:bCs/>
              </w:rPr>
              <w:t xml:space="preserve"> за реал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зацию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прия-тия</w:t>
            </w:r>
          </w:p>
        </w:tc>
        <w:tc>
          <w:tcPr>
            <w:tcW w:w="2839" w:type="dxa"/>
            <w:gridSpan w:val="4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 xml:space="preserve">Срок реализации </w:t>
            </w: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мероприятия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с</w:t>
            </w:r>
            <w:r w:rsidRPr="008252FA">
              <w:rPr>
                <w:rStyle w:val="ts7"/>
                <w:bCs/>
              </w:rPr>
              <w:t>то</w:t>
            </w:r>
            <w:r w:rsidRPr="008252FA">
              <w:rPr>
                <w:rStyle w:val="ts7"/>
                <w:bCs/>
              </w:rPr>
              <w:t>ч</w:t>
            </w:r>
            <w:r w:rsidRPr="008252FA">
              <w:rPr>
                <w:rStyle w:val="ts7"/>
                <w:bCs/>
              </w:rPr>
              <w:t>ник ф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на</w:t>
            </w:r>
            <w:r w:rsidRPr="008252FA">
              <w:rPr>
                <w:rStyle w:val="ts7"/>
                <w:bCs/>
              </w:rPr>
              <w:t>н</w:t>
            </w:r>
            <w:r w:rsidRPr="008252FA">
              <w:rPr>
                <w:rStyle w:val="ts7"/>
                <w:bCs/>
              </w:rPr>
              <w:t>си-ров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ния / Н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им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но-вание пок</w:t>
            </w:r>
            <w:r w:rsidRPr="008252FA">
              <w:rPr>
                <w:rStyle w:val="ts7"/>
                <w:bCs/>
              </w:rPr>
              <w:t>а</w:t>
            </w:r>
            <w:r w:rsidRPr="008252FA">
              <w:rPr>
                <w:rStyle w:val="ts7"/>
                <w:bCs/>
              </w:rPr>
              <w:t>зат</w:t>
            </w:r>
            <w:r w:rsidRPr="008252FA">
              <w:rPr>
                <w:rStyle w:val="ts7"/>
                <w:bCs/>
              </w:rPr>
              <w:t>е</w:t>
            </w:r>
            <w:r w:rsidRPr="008252FA">
              <w:rPr>
                <w:rStyle w:val="ts7"/>
                <w:bCs/>
              </w:rPr>
              <w:t>ля мер</w:t>
            </w:r>
            <w:r w:rsidRPr="008252FA">
              <w:rPr>
                <w:rStyle w:val="ts7"/>
                <w:bCs/>
              </w:rPr>
              <w:t>о</w:t>
            </w:r>
            <w:r w:rsidRPr="008252FA">
              <w:rPr>
                <w:rStyle w:val="ts7"/>
                <w:bCs/>
              </w:rPr>
              <w:t>пр</w:t>
            </w:r>
            <w:r w:rsidRPr="008252FA">
              <w:rPr>
                <w:rStyle w:val="ts7"/>
                <w:bCs/>
              </w:rPr>
              <w:t>и</w:t>
            </w:r>
            <w:r w:rsidRPr="008252FA">
              <w:rPr>
                <w:rStyle w:val="ts7"/>
                <w:bCs/>
              </w:rPr>
              <w:t>ятия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Ед. изм.</w:t>
            </w:r>
          </w:p>
        </w:tc>
        <w:tc>
          <w:tcPr>
            <w:tcW w:w="7797" w:type="dxa"/>
            <w:gridSpan w:val="11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Расходы на мероприятия</w:t>
            </w:r>
          </w:p>
        </w:tc>
      </w:tr>
      <w:tr w:rsidR="001B6351" w:rsidRPr="007423C5" w:rsidTr="00C866A6">
        <w:tc>
          <w:tcPr>
            <w:tcW w:w="709" w:type="dxa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 xml:space="preserve">Начала </w:t>
            </w:r>
          </w:p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</w:pPr>
            <w:r w:rsidRPr="008252FA">
              <w:t>Окончания реализации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2024 год</w:t>
            </w:r>
          </w:p>
        </w:tc>
        <w:tc>
          <w:tcPr>
            <w:tcW w:w="992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252FA">
              <w:rPr>
                <w:rStyle w:val="ts7"/>
                <w:bCs/>
              </w:rPr>
              <w:t>2025 год</w:t>
            </w:r>
          </w:p>
        </w:tc>
      </w:tr>
      <w:tr w:rsidR="001B6351" w:rsidRPr="00841CEA" w:rsidTr="00C866A6">
        <w:trPr>
          <w:trHeight w:val="200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12</w:t>
            </w:r>
          </w:p>
        </w:tc>
        <w:tc>
          <w:tcPr>
            <w:tcW w:w="992" w:type="dxa"/>
          </w:tcPr>
          <w:p w:rsidR="001B6351" w:rsidRPr="00841CE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13</w:t>
            </w:r>
          </w:p>
        </w:tc>
      </w:tr>
      <w:tr w:rsidR="001B6351" w:rsidRPr="00841CEA" w:rsidTr="00C866A6">
        <w:trPr>
          <w:trHeight w:val="398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593" w:type="dxa"/>
            <w:gridSpan w:val="23"/>
            <w:vAlign w:val="center"/>
          </w:tcPr>
          <w:p w:rsidR="001B6351" w:rsidRPr="008252FA" w:rsidRDefault="001B6351" w:rsidP="00902E15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lang w:eastAsia="en-US"/>
              </w:rPr>
            </w:pPr>
            <w:r w:rsidRPr="008252FA">
              <w:rPr>
                <w:b/>
                <w:lang w:eastAsia="en-US"/>
              </w:rPr>
              <w:t>Цель</w:t>
            </w:r>
            <w:r w:rsidRPr="00DD4E47">
              <w:rPr>
                <w:b/>
                <w:lang w:eastAsia="en-US"/>
              </w:rPr>
              <w:t xml:space="preserve">: </w:t>
            </w:r>
            <w:r w:rsidR="00902E15" w:rsidRPr="008252FA">
              <w:rPr>
                <w:b/>
              </w:rPr>
              <w:t>"</w:t>
            </w:r>
            <w:r w:rsidR="00DD4E47" w:rsidRPr="00DD4E47">
              <w:rPr>
                <w:b/>
                <w:lang w:eastAsia="en-US"/>
              </w:rPr>
              <w:t>О</w:t>
            </w:r>
            <w:r w:rsidR="00902E15">
              <w:rPr>
                <w:b/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902E15" w:rsidRPr="008252FA">
              <w:rPr>
                <w:b/>
              </w:rPr>
              <w:t>"</w:t>
            </w:r>
          </w:p>
        </w:tc>
      </w:tr>
      <w:tr w:rsidR="001B6351" w:rsidRPr="007423C5" w:rsidTr="00C866A6">
        <w:trPr>
          <w:trHeight w:val="398"/>
        </w:trPr>
        <w:tc>
          <w:tcPr>
            <w:tcW w:w="709" w:type="dxa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:rsidR="001B6351" w:rsidRPr="008252FA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</w:rPr>
            </w:pPr>
            <w:r w:rsidRPr="008252FA">
              <w:rPr>
                <w:b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696AC1" w:rsidRPr="007423C5" w:rsidTr="00C866A6">
        <w:trPr>
          <w:trHeight w:val="1842"/>
        </w:trPr>
        <w:tc>
          <w:tcPr>
            <w:tcW w:w="709" w:type="dxa"/>
            <w:vMerge w:val="restart"/>
            <w:vAlign w:val="center"/>
          </w:tcPr>
          <w:p w:rsidR="001B6351" w:rsidRPr="004E37AC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1B6351" w:rsidRPr="004E37AC" w:rsidRDefault="001B6351" w:rsidP="002B05B5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t>пальных обр</w:t>
            </w:r>
            <w:r w:rsidRPr="004E37AC">
              <w:t>а</w:t>
            </w:r>
            <w:r w:rsidRPr="004E37AC">
              <w:t>зовательных организаций, реализующих программы дошкольного</w:t>
            </w:r>
            <w:r w:rsidR="002B05B5">
              <w:t xml:space="preserve"> </w:t>
            </w:r>
            <w:r w:rsidRPr="004E37AC">
              <w:t>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jc w:val="center"/>
            </w:pPr>
            <w:r w:rsidRPr="004E37AC"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ind w:left="-108"/>
              <w:rPr>
                <w:rStyle w:val="ts7"/>
              </w:rPr>
            </w:pPr>
          </w:p>
          <w:p w:rsidR="001B6351" w:rsidRPr="004E37AC" w:rsidRDefault="001B6351" w:rsidP="001B6351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B6351" w:rsidRPr="004E37AC" w:rsidRDefault="001B6351" w:rsidP="001B6351">
            <w:pPr>
              <w:rPr>
                <w:rStyle w:val="ts7"/>
              </w:rPr>
            </w:pPr>
          </w:p>
          <w:p w:rsidR="001B6351" w:rsidRPr="004E37AC" w:rsidRDefault="001B6351" w:rsidP="001B6351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B6351" w:rsidRPr="00841CEA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696AC1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41 801,</w:t>
            </w:r>
            <w:r w:rsidR="00AA7F7B">
              <w:rPr>
                <w:rStyle w:val="ts7"/>
                <w:bCs/>
                <w:sz w:val="23"/>
                <w:szCs w:val="23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46 801,70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47 529,65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1B6351" w:rsidRPr="00841CEA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841CEA" w:rsidRDefault="00E6139A" w:rsidP="001B6351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49 892,90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both"/>
              <w:rPr>
                <w:color w:val="C00000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193EDB">
              <w:t>272 550,00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 w:val="restart"/>
            <w:vAlign w:val="center"/>
          </w:tcPr>
          <w:p w:rsidR="00696AC1" w:rsidRPr="004E37AC" w:rsidRDefault="00696AC1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696AC1" w:rsidRPr="004E37AC" w:rsidRDefault="00696AC1" w:rsidP="00696AC1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t>пальных обр</w:t>
            </w:r>
            <w:r w:rsidRPr="004E37AC">
              <w:t>а</w:t>
            </w:r>
            <w:r w:rsidRPr="004E37AC">
              <w:t xml:space="preserve">зовательных организаций, реализующих программы </w:t>
            </w:r>
            <w:r>
              <w:t>общего</w:t>
            </w:r>
            <w:r w:rsidRPr="004E37AC">
              <w:t xml:space="preserve"> образ</w:t>
            </w:r>
            <w:r w:rsidRPr="004E37AC">
              <w:t>о</w:t>
            </w:r>
            <w:r w:rsidRPr="004E37AC"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jc w:val="center"/>
            </w:pPr>
            <w:r w:rsidRPr="004E37AC"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ind w:left="-108"/>
              <w:rPr>
                <w:rStyle w:val="ts7"/>
              </w:rPr>
            </w:pPr>
          </w:p>
          <w:p w:rsidR="00696AC1" w:rsidRPr="004E37AC" w:rsidRDefault="00696AC1" w:rsidP="002B05B5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6AC1" w:rsidRPr="004E37AC" w:rsidRDefault="00696AC1" w:rsidP="002B05B5">
            <w:pPr>
              <w:rPr>
                <w:rStyle w:val="ts7"/>
              </w:rPr>
            </w:pPr>
          </w:p>
          <w:p w:rsidR="00696AC1" w:rsidRPr="004E37AC" w:rsidRDefault="00696AC1" w:rsidP="002B05B5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58 486,50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6139A" w:rsidP="00E36D4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65</w:t>
            </w:r>
            <w:r w:rsidR="00E36D45">
              <w:rPr>
                <w:rStyle w:val="ts7"/>
                <w:bCs/>
                <w:sz w:val="23"/>
                <w:szCs w:val="23"/>
              </w:rPr>
              <w:t> 123,60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66 484,06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E36D45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E36D45" w:rsidP="002B05B5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>
              <w:rPr>
                <w:rStyle w:val="ts7"/>
                <w:bCs/>
                <w:sz w:val="23"/>
                <w:szCs w:val="23"/>
              </w:rPr>
              <w:t>70 900,78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2B05B5">
            <w:pPr>
              <w:jc w:val="center"/>
            </w:pPr>
            <w: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EA050D">
              <w:t>685 575,60</w:t>
            </w:r>
          </w:p>
        </w:tc>
      </w:tr>
      <w:tr w:rsidR="00E6139A" w:rsidRPr="007423C5" w:rsidTr="00C866A6">
        <w:trPr>
          <w:trHeight w:val="289"/>
        </w:trPr>
        <w:tc>
          <w:tcPr>
            <w:tcW w:w="709" w:type="dxa"/>
            <w:vMerge w:val="restart"/>
            <w:vAlign w:val="center"/>
          </w:tcPr>
          <w:p w:rsidR="00E6139A" w:rsidRPr="004E37AC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4E37AC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E6139A" w:rsidRPr="004E37AC" w:rsidRDefault="00E6139A" w:rsidP="002B05B5">
            <w:pPr>
              <w:jc w:val="both"/>
              <w:rPr>
                <w:rStyle w:val="ts7"/>
                <w:b/>
                <w:bCs/>
              </w:rPr>
            </w:pPr>
            <w:r w:rsidRPr="004E37AC">
              <w:t>Основное м</w:t>
            </w:r>
            <w:r w:rsidRPr="004E37AC">
              <w:t>е</w:t>
            </w:r>
            <w:r w:rsidRPr="004E37AC">
              <w:t>роприятие 1.1 "Обеспечение функционир</w:t>
            </w:r>
            <w:r w:rsidRPr="004E37AC">
              <w:t>о</w:t>
            </w:r>
            <w:r w:rsidRPr="004E37AC">
              <w:t>вания деятел</w:t>
            </w:r>
            <w:r w:rsidRPr="004E37AC">
              <w:t>ь</w:t>
            </w:r>
            <w:r w:rsidRPr="004E37AC">
              <w:t>ности муниц</w:t>
            </w:r>
            <w:r w:rsidRPr="004E37AC">
              <w:t>и</w:t>
            </w:r>
            <w:r w:rsidRPr="004E37AC">
              <w:lastRenderedPageBreak/>
              <w:t>пальных обр</w:t>
            </w:r>
            <w:r w:rsidRPr="004E37AC">
              <w:t>а</w:t>
            </w:r>
            <w:r w:rsidRPr="004E37AC">
              <w:t xml:space="preserve">зовательных организаций, реализующих программы </w:t>
            </w:r>
            <w:r>
              <w:t>д</w:t>
            </w:r>
            <w:r>
              <w:t>о</w:t>
            </w:r>
            <w:r>
              <w:t>полнительного</w:t>
            </w:r>
            <w:r w:rsidRPr="004E37AC">
              <w:t xml:space="preserve">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jc w:val="center"/>
            </w:pPr>
            <w:r w:rsidRPr="004E37AC">
              <w:lastRenderedPageBreak/>
              <w:t>Управл</w:t>
            </w:r>
            <w:r w:rsidRPr="004E37AC">
              <w:t>е</w:t>
            </w:r>
            <w:r w:rsidRPr="004E37AC">
              <w:t>ние обр</w:t>
            </w:r>
            <w:r w:rsidRPr="004E37AC">
              <w:t>а</w:t>
            </w:r>
            <w:r w:rsidRPr="004E37AC">
              <w:t>зов</w:t>
            </w:r>
            <w:r w:rsidRPr="004E37AC">
              <w:t>а</w:t>
            </w:r>
            <w:r w:rsidRPr="004E37AC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ind w:left="-108"/>
              <w:rPr>
                <w:rStyle w:val="ts7"/>
              </w:rPr>
            </w:pPr>
          </w:p>
          <w:p w:rsidR="00E6139A" w:rsidRPr="004E37AC" w:rsidRDefault="00E6139A" w:rsidP="002B05B5">
            <w:pPr>
              <w:ind w:left="-108"/>
              <w:jc w:val="center"/>
              <w:rPr>
                <w:rStyle w:val="ts7"/>
              </w:rPr>
            </w:pPr>
            <w:r w:rsidRPr="004E37AC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4E37AC" w:rsidRDefault="00E6139A" w:rsidP="002B05B5">
            <w:pPr>
              <w:rPr>
                <w:rStyle w:val="ts7"/>
              </w:rPr>
            </w:pPr>
          </w:p>
          <w:p w:rsidR="00E6139A" w:rsidRPr="004E37AC" w:rsidRDefault="00E6139A" w:rsidP="002B05B5">
            <w:pPr>
              <w:rPr>
                <w:rStyle w:val="ts7"/>
              </w:rPr>
            </w:pPr>
            <w:r w:rsidRPr="004E37AC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841CEA" w:rsidRDefault="00E6139A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E6139A" w:rsidRPr="00841CEA" w:rsidRDefault="00E6139A" w:rsidP="002B05B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11490A">
              <w:t>59 026,00</w:t>
            </w:r>
          </w:p>
        </w:tc>
      </w:tr>
      <w:tr w:rsidR="00696AC1" w:rsidRPr="007423C5" w:rsidTr="00C866A6">
        <w:trPr>
          <w:trHeight w:val="289"/>
        </w:trPr>
        <w:tc>
          <w:tcPr>
            <w:tcW w:w="709" w:type="dxa"/>
            <w:vMerge/>
            <w:vAlign w:val="center"/>
          </w:tcPr>
          <w:p w:rsidR="00696AC1" w:rsidRPr="001C51A6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both"/>
              <w:rPr>
                <w:color w:val="C00000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lastRenderedPageBreak/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696AC1" w:rsidRPr="00F0232F" w:rsidRDefault="00696AC1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2B05B5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Default="00696AC1" w:rsidP="00696AC1">
            <w:pPr>
              <w:jc w:val="center"/>
            </w:pPr>
            <w:r w:rsidRPr="00F67CD6">
              <w:t>0,00</w:t>
            </w:r>
          </w:p>
        </w:tc>
      </w:tr>
      <w:tr w:rsidR="00E6139A" w:rsidRPr="007423C5" w:rsidTr="00C866A6">
        <w:trPr>
          <w:trHeight w:val="834"/>
        </w:trPr>
        <w:tc>
          <w:tcPr>
            <w:tcW w:w="709" w:type="dxa"/>
            <w:vMerge w:val="restart"/>
          </w:tcPr>
          <w:p w:rsidR="00E6139A" w:rsidRPr="00DC37DB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DC37DB">
              <w:rPr>
                <w:rStyle w:val="ts7"/>
                <w:bCs/>
              </w:rPr>
              <w:lastRenderedPageBreak/>
              <w:t>1.</w:t>
            </w:r>
            <w:r>
              <w:rPr>
                <w:rStyle w:val="ts7"/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:rsidR="00E6139A" w:rsidRPr="00DC37DB" w:rsidRDefault="00E6139A" w:rsidP="001B6351">
            <w:pPr>
              <w:shd w:val="clear" w:color="auto" w:fill="FFFFFF" w:themeFill="background1"/>
              <w:rPr>
                <w:rStyle w:val="ts7"/>
                <w:bCs/>
              </w:rPr>
            </w:pPr>
            <w:r w:rsidRPr="00DC37DB">
              <w:rPr>
                <w:rStyle w:val="ts7"/>
                <w:bCs/>
              </w:rPr>
              <w:t>Основное м</w:t>
            </w:r>
            <w:r w:rsidRPr="00DC37DB">
              <w:rPr>
                <w:rStyle w:val="ts7"/>
                <w:bCs/>
              </w:rPr>
              <w:t>е</w:t>
            </w:r>
            <w:r w:rsidRPr="00DC37DB">
              <w:rPr>
                <w:rStyle w:val="ts7"/>
                <w:bCs/>
              </w:rPr>
              <w:t xml:space="preserve">роприятие 5 </w:t>
            </w:r>
            <w:r w:rsidRPr="00DC37DB">
              <w:t>"</w:t>
            </w:r>
            <w:r w:rsidRPr="00DC37DB">
              <w:rPr>
                <w:rStyle w:val="ts7"/>
                <w:bCs/>
              </w:rPr>
              <w:t>Мероприятия по предотвр</w:t>
            </w:r>
            <w:r w:rsidRPr="00DC37DB">
              <w:rPr>
                <w:rStyle w:val="ts7"/>
                <w:bCs/>
              </w:rPr>
              <w:t>а</w:t>
            </w:r>
            <w:r w:rsidRPr="00DC37DB">
              <w:rPr>
                <w:rStyle w:val="ts7"/>
                <w:bCs/>
              </w:rPr>
              <w:t>щению распр</w:t>
            </w:r>
            <w:r w:rsidRPr="00DC37DB">
              <w:rPr>
                <w:rStyle w:val="ts7"/>
                <w:bCs/>
              </w:rPr>
              <w:t>о</w:t>
            </w:r>
            <w:r w:rsidRPr="00DC37DB">
              <w:rPr>
                <w:rStyle w:val="ts7"/>
                <w:bCs/>
              </w:rPr>
              <w:t>странения з</w:t>
            </w:r>
            <w:r w:rsidRPr="00DC37DB">
              <w:rPr>
                <w:rStyle w:val="ts7"/>
                <w:bCs/>
              </w:rPr>
              <w:t>а</w:t>
            </w:r>
            <w:r w:rsidRPr="00DC37DB">
              <w:rPr>
                <w:rStyle w:val="ts7"/>
                <w:bCs/>
              </w:rPr>
              <w:t>болеваемости детей туберк</w:t>
            </w:r>
            <w:r w:rsidRPr="00DC37DB">
              <w:rPr>
                <w:rStyle w:val="ts7"/>
                <w:bCs/>
              </w:rPr>
              <w:t>у</w:t>
            </w:r>
            <w:r w:rsidRPr="00DC37DB">
              <w:rPr>
                <w:rStyle w:val="ts7"/>
                <w:bCs/>
              </w:rPr>
              <w:t>лезом в образ</w:t>
            </w:r>
            <w:r w:rsidRPr="00DC37DB">
              <w:rPr>
                <w:rStyle w:val="ts7"/>
                <w:bCs/>
              </w:rPr>
              <w:t>о</w:t>
            </w:r>
            <w:r w:rsidRPr="00DC37DB">
              <w:rPr>
                <w:rStyle w:val="ts7"/>
                <w:bCs/>
              </w:rPr>
              <w:t>вательных о</w:t>
            </w:r>
            <w:r w:rsidRPr="00DC37DB">
              <w:rPr>
                <w:rStyle w:val="ts7"/>
                <w:bCs/>
              </w:rPr>
              <w:t>р</w:t>
            </w:r>
            <w:r w:rsidRPr="00DC37DB">
              <w:rPr>
                <w:rStyle w:val="ts7"/>
                <w:bCs/>
              </w:rPr>
              <w:t>ганизациях</w:t>
            </w:r>
            <w:r w:rsidRPr="00DC37DB"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jc w:val="center"/>
            </w:pPr>
            <w:r w:rsidRPr="00DC37DB">
              <w:t>Управл</w:t>
            </w:r>
            <w:r w:rsidRPr="00DC37DB">
              <w:t>е</w:t>
            </w:r>
            <w:r w:rsidRPr="00DC37DB">
              <w:t>ние обр</w:t>
            </w:r>
            <w:r w:rsidRPr="00DC37DB">
              <w:t>а</w:t>
            </w:r>
            <w:r w:rsidRPr="00DC37DB">
              <w:t>зов</w:t>
            </w:r>
            <w:r w:rsidRPr="00DC37DB">
              <w:t>а</w:t>
            </w:r>
            <w:r w:rsidRPr="00DC37DB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ind w:left="-108"/>
              <w:rPr>
                <w:rStyle w:val="ts7"/>
              </w:rPr>
            </w:pPr>
          </w:p>
          <w:p w:rsidR="00E6139A" w:rsidRPr="00DC37DB" w:rsidRDefault="00E6139A" w:rsidP="001B6351">
            <w:pPr>
              <w:ind w:left="-108"/>
              <w:jc w:val="center"/>
              <w:rPr>
                <w:rStyle w:val="ts7"/>
              </w:rPr>
            </w:pPr>
            <w:r w:rsidRPr="00DC37DB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rPr>
                <w:rStyle w:val="ts7"/>
              </w:rPr>
            </w:pPr>
          </w:p>
          <w:p w:rsidR="00E6139A" w:rsidRPr="00DC37DB" w:rsidRDefault="00E6139A" w:rsidP="001B6351">
            <w:pPr>
              <w:rPr>
                <w:rStyle w:val="ts7"/>
              </w:rPr>
            </w:pPr>
            <w:r w:rsidRPr="00DC37DB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F0232F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841CEA">
              <w:rPr>
                <w:rStyle w:val="ts7"/>
              </w:rPr>
              <w:t xml:space="preserve">тыс. </w:t>
            </w:r>
            <w:proofErr w:type="spellStart"/>
            <w:r w:rsidRPr="00841CEA">
              <w:rPr>
                <w:rStyle w:val="ts7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6139A" w:rsidRPr="00DC37DB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C37DB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Pr="00DC37DB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C37DB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66535D">
              <w:rPr>
                <w:rStyle w:val="ts7"/>
                <w:bCs/>
                <w:sz w:val="23"/>
                <w:szCs w:val="23"/>
              </w:rPr>
              <w:t>1 170,50</w:t>
            </w:r>
          </w:p>
        </w:tc>
      </w:tr>
      <w:tr w:rsidR="00696AC1" w:rsidRPr="007423C5" w:rsidTr="00C866A6">
        <w:trPr>
          <w:trHeight w:val="834"/>
        </w:trPr>
        <w:tc>
          <w:tcPr>
            <w:tcW w:w="709" w:type="dxa"/>
            <w:vMerge/>
          </w:tcPr>
          <w:p w:rsidR="00696AC1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96AC1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F0232F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F0232F" w:rsidRDefault="00696AC1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E6139A" w:rsidRPr="007423C5" w:rsidTr="00C866A6">
        <w:trPr>
          <w:trHeight w:val="834"/>
        </w:trPr>
        <w:tc>
          <w:tcPr>
            <w:tcW w:w="709" w:type="dxa"/>
            <w:vMerge w:val="restart"/>
          </w:tcPr>
          <w:p w:rsidR="00E6139A" w:rsidRPr="00190284" w:rsidRDefault="00E6139A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190284">
              <w:rPr>
                <w:rStyle w:val="ts7"/>
                <w:bCs/>
              </w:rPr>
              <w:t>1.</w:t>
            </w:r>
            <w:r>
              <w:rPr>
                <w:rStyle w:val="ts7"/>
                <w:bCs/>
              </w:rPr>
              <w:t>5</w:t>
            </w:r>
          </w:p>
        </w:tc>
        <w:tc>
          <w:tcPr>
            <w:tcW w:w="1843" w:type="dxa"/>
            <w:vMerge w:val="restart"/>
          </w:tcPr>
          <w:p w:rsidR="00E6139A" w:rsidRPr="00DC37DB" w:rsidRDefault="00E6139A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DC37DB">
              <w:rPr>
                <w:rStyle w:val="ts7"/>
                <w:bCs/>
              </w:rPr>
              <w:t>Основное м</w:t>
            </w:r>
            <w:r w:rsidRPr="00DC37DB">
              <w:rPr>
                <w:rStyle w:val="ts7"/>
                <w:bCs/>
              </w:rPr>
              <w:t>е</w:t>
            </w:r>
            <w:r w:rsidRPr="00DC37DB">
              <w:rPr>
                <w:rStyle w:val="ts7"/>
                <w:bCs/>
              </w:rPr>
              <w:t xml:space="preserve">роприятие 6: </w:t>
            </w:r>
            <w:r w:rsidRPr="00DC37DB">
              <w:t>"Организация временного трудоустройс</w:t>
            </w:r>
            <w:r w:rsidRPr="00DC37DB">
              <w:t>т</w:t>
            </w:r>
            <w:r w:rsidRPr="00DC37DB">
              <w:t>ва учащихся общеобразов</w:t>
            </w:r>
            <w:r w:rsidRPr="00DC37DB">
              <w:t>а</w:t>
            </w:r>
            <w:r w:rsidRPr="00DC37DB">
              <w:t>тельных орг</w:t>
            </w:r>
            <w:r w:rsidRPr="00DC37DB">
              <w:t>а</w:t>
            </w:r>
            <w:r w:rsidRPr="00DC37DB">
              <w:t>низаций Та</w:t>
            </w:r>
            <w:r w:rsidRPr="00DC37DB">
              <w:t>й</w:t>
            </w:r>
            <w:r w:rsidRPr="00DC37DB">
              <w:t>шетского ра</w:t>
            </w:r>
            <w:r w:rsidRPr="00DC37DB">
              <w:t>й</w:t>
            </w:r>
            <w:r w:rsidRPr="00DC37DB">
              <w:t>она в возрасте от 14 до 18</w:t>
            </w:r>
            <w:r>
              <w:t xml:space="preserve"> лет </w:t>
            </w:r>
            <w:r w:rsidRPr="00DC37DB">
              <w:t xml:space="preserve">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jc w:val="center"/>
            </w:pPr>
            <w:r w:rsidRPr="00DC37DB">
              <w:t>Управл</w:t>
            </w:r>
            <w:r w:rsidRPr="00DC37DB">
              <w:t>е</w:t>
            </w:r>
            <w:r w:rsidRPr="00DC37DB">
              <w:t>ние обр</w:t>
            </w:r>
            <w:r w:rsidRPr="00DC37DB">
              <w:t>а</w:t>
            </w:r>
            <w:r w:rsidRPr="00DC37DB">
              <w:t>зов</w:t>
            </w:r>
            <w:r w:rsidRPr="00DC37DB">
              <w:t>а</w:t>
            </w:r>
            <w:r w:rsidRPr="00DC37DB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ind w:left="-108"/>
              <w:rPr>
                <w:rStyle w:val="ts7"/>
              </w:rPr>
            </w:pPr>
          </w:p>
          <w:p w:rsidR="00E6139A" w:rsidRPr="00DC37DB" w:rsidRDefault="00E6139A" w:rsidP="001B6351">
            <w:pPr>
              <w:ind w:left="-108"/>
              <w:jc w:val="center"/>
              <w:rPr>
                <w:rStyle w:val="ts7"/>
              </w:rPr>
            </w:pPr>
            <w:r w:rsidRPr="00DC37DB">
              <w:rPr>
                <w:rStyle w:val="ts7"/>
              </w:rPr>
              <w:t>01.01.2</w:t>
            </w:r>
            <w:bookmarkStart w:id="1" w:name="_GoBack"/>
            <w:bookmarkEnd w:id="1"/>
            <w:r w:rsidRPr="00DC37DB">
              <w:rPr>
                <w:rStyle w:val="ts7"/>
              </w:rPr>
              <w:t>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6139A" w:rsidRPr="00DC37DB" w:rsidRDefault="00E6139A" w:rsidP="001B6351">
            <w:pPr>
              <w:rPr>
                <w:rStyle w:val="ts7"/>
              </w:rPr>
            </w:pPr>
          </w:p>
          <w:p w:rsidR="00E6139A" w:rsidRPr="00DC37DB" w:rsidRDefault="00E6139A" w:rsidP="001B6351">
            <w:pPr>
              <w:rPr>
                <w:rStyle w:val="ts7"/>
              </w:rPr>
            </w:pPr>
            <w:r w:rsidRPr="00DC37DB">
              <w:rPr>
                <w:rStyle w:val="ts7"/>
              </w:rPr>
              <w:t>31.12.2025 г.</w:t>
            </w:r>
          </w:p>
        </w:tc>
        <w:tc>
          <w:tcPr>
            <w:tcW w:w="851" w:type="dxa"/>
            <w:gridSpan w:val="2"/>
            <w:vAlign w:val="center"/>
          </w:tcPr>
          <w:p w:rsidR="00E6139A" w:rsidRPr="00841CEA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Ра</w:t>
            </w:r>
            <w:r w:rsidRPr="00841CEA">
              <w:rPr>
                <w:rStyle w:val="ts7"/>
                <w:bCs/>
              </w:rPr>
              <w:t>й</w:t>
            </w:r>
            <w:r w:rsidRPr="00841CEA">
              <w:rPr>
                <w:rStyle w:val="ts7"/>
                <w:bCs/>
              </w:rPr>
              <w:t>о</w:t>
            </w:r>
            <w:r w:rsidRPr="00841CEA">
              <w:rPr>
                <w:rStyle w:val="ts7"/>
                <w:bCs/>
              </w:rPr>
              <w:t>н</w:t>
            </w:r>
            <w:r w:rsidRPr="00841CEA">
              <w:rPr>
                <w:rStyle w:val="ts7"/>
                <w:bCs/>
              </w:rPr>
              <w:t>ный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 xml:space="preserve">жет 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6139A" w:rsidRPr="00F0232F" w:rsidRDefault="00E6139A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841CEA">
              <w:rPr>
                <w:rStyle w:val="ts7"/>
              </w:rPr>
              <w:t xml:space="preserve">тыс. </w:t>
            </w:r>
            <w:proofErr w:type="spellStart"/>
            <w:r w:rsidRPr="00841CEA">
              <w:rPr>
                <w:rStyle w:val="ts7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6139A" w:rsidRPr="003913F3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3913F3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Pr="003913F3" w:rsidRDefault="00E6139A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3913F3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E6139A" w:rsidRDefault="00E6139A" w:rsidP="00E6139A">
            <w:pPr>
              <w:jc w:val="center"/>
            </w:pPr>
            <w:r w:rsidRPr="003A313C">
              <w:rPr>
                <w:rStyle w:val="ts7"/>
                <w:bCs/>
                <w:sz w:val="23"/>
                <w:szCs w:val="23"/>
              </w:rPr>
              <w:t>668,00</w:t>
            </w:r>
          </w:p>
        </w:tc>
      </w:tr>
      <w:tr w:rsidR="00696AC1" w:rsidRPr="007423C5" w:rsidTr="00C866A6">
        <w:trPr>
          <w:trHeight w:val="834"/>
        </w:trPr>
        <w:tc>
          <w:tcPr>
            <w:tcW w:w="709" w:type="dxa"/>
            <w:vMerge/>
          </w:tcPr>
          <w:p w:rsidR="00696AC1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96AC1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96AC1" w:rsidRPr="00A14171" w:rsidRDefault="00696AC1" w:rsidP="001B6351"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96AC1" w:rsidRPr="00A14171" w:rsidRDefault="00696AC1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6AC1" w:rsidRPr="00A14171" w:rsidRDefault="00696AC1" w:rsidP="001B6351">
            <w:pPr>
              <w:rPr>
                <w:rStyle w:val="ts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841CEA">
              <w:rPr>
                <w:rStyle w:val="ts7"/>
                <w:bCs/>
              </w:rPr>
              <w:t>Обл</w:t>
            </w:r>
            <w:r w:rsidRPr="00841CEA">
              <w:rPr>
                <w:rStyle w:val="ts7"/>
                <w:bCs/>
              </w:rPr>
              <w:t>а</w:t>
            </w:r>
            <w:r w:rsidRPr="00841CEA">
              <w:rPr>
                <w:rStyle w:val="ts7"/>
                <w:bCs/>
              </w:rPr>
              <w:t>стной бю</w:t>
            </w:r>
            <w:r w:rsidRPr="00841CEA">
              <w:rPr>
                <w:rStyle w:val="ts7"/>
                <w:bCs/>
              </w:rPr>
              <w:t>д</w:t>
            </w:r>
            <w:r w:rsidRPr="00841CEA">
              <w:rPr>
                <w:rStyle w:val="ts7"/>
                <w:bCs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F0232F" w:rsidRDefault="00696AC1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C37DB" w:rsidRDefault="00696AC1" w:rsidP="001B6351">
            <w:pPr>
              <w:jc w:val="center"/>
            </w:pPr>
            <w:r w:rsidRPr="00DC37DB">
              <w:rPr>
                <w:rStyle w:val="ts7"/>
                <w:bCs/>
                <w:sz w:val="23"/>
                <w:szCs w:val="23"/>
              </w:rPr>
              <w:t>0,00</w:t>
            </w:r>
          </w:p>
        </w:tc>
      </w:tr>
      <w:tr w:rsidR="00696AC1" w:rsidRPr="00841CEA" w:rsidTr="00C866A6">
        <w:trPr>
          <w:trHeight w:val="304"/>
        </w:trPr>
        <w:tc>
          <w:tcPr>
            <w:tcW w:w="709" w:type="dxa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  <w:bCs/>
              </w:rPr>
              <w:t>ИТОГО объем финансирования в целом по пр</w:t>
            </w:r>
            <w:r w:rsidRPr="00841CEA">
              <w:rPr>
                <w:rStyle w:val="ts7"/>
                <w:b/>
                <w:bCs/>
              </w:rPr>
              <w:t>о</w:t>
            </w:r>
            <w:r w:rsidRPr="00841CEA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851" w:type="dxa"/>
            <w:gridSpan w:val="2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841CEA">
              <w:rPr>
                <w:rStyle w:val="ts7"/>
                <w:b/>
              </w:rPr>
              <w:t>Ра</w:t>
            </w:r>
            <w:r w:rsidRPr="00841CEA">
              <w:rPr>
                <w:rStyle w:val="ts7"/>
                <w:b/>
              </w:rPr>
              <w:t>й</w:t>
            </w:r>
            <w:r w:rsidRPr="00841CEA">
              <w:rPr>
                <w:rStyle w:val="ts7"/>
                <w:b/>
              </w:rPr>
              <w:t>о</w:t>
            </w:r>
            <w:r w:rsidRPr="00841CEA">
              <w:rPr>
                <w:rStyle w:val="ts7"/>
                <w:b/>
              </w:rPr>
              <w:t>н</w:t>
            </w:r>
            <w:r w:rsidRPr="00841CEA">
              <w:rPr>
                <w:rStyle w:val="ts7"/>
                <w:b/>
              </w:rPr>
              <w:t>ный бю</w:t>
            </w:r>
            <w:r w:rsidRPr="00841CEA">
              <w:rPr>
                <w:rStyle w:val="ts7"/>
                <w:b/>
              </w:rPr>
              <w:t>д</w:t>
            </w:r>
            <w:r w:rsidRPr="00841CE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gridSpan w:val="2"/>
            <w:vMerge w:val="restart"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</w:rPr>
            </w:pPr>
            <w:r w:rsidRPr="00841CEA">
              <w:rPr>
                <w:rStyle w:val="ts7"/>
                <w:b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161 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152</w:t>
            </w:r>
            <w:r w:rsidRPr="00D64556">
              <w:rPr>
                <w:rStyle w:val="ts7"/>
                <w:bCs/>
                <w:sz w:val="23"/>
                <w:szCs w:val="23"/>
              </w:rPr>
              <w:t>,70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2 789</w:t>
            </w:r>
            <w:r w:rsidRPr="00D64556">
              <w:rPr>
                <w:rStyle w:val="ts7"/>
                <w:bCs/>
                <w:sz w:val="23"/>
                <w:szCs w:val="23"/>
              </w:rPr>
              <w:t>,80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12771" w:rsidRDefault="00EB7E80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174 878,21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12771" w:rsidRDefault="00EB7E80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D64556" w:rsidRDefault="00A9597B" w:rsidP="00D64556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179 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309</w:t>
            </w:r>
            <w:r w:rsidRPr="00D64556">
              <w:rPr>
                <w:rStyle w:val="ts7"/>
                <w:bCs/>
                <w:sz w:val="23"/>
                <w:szCs w:val="23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D64556" w:rsidRDefault="00A9597B" w:rsidP="00D64556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18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1</w:t>
            </w:r>
            <w:r w:rsidRPr="00D64556">
              <w:rPr>
                <w:rStyle w:val="ts7"/>
                <w:bCs/>
                <w:sz w:val="23"/>
                <w:szCs w:val="23"/>
              </w:rPr>
              <w:t> </w:t>
            </w:r>
            <w:r w:rsidR="00D64556" w:rsidRPr="00D64556">
              <w:rPr>
                <w:rStyle w:val="ts7"/>
                <w:bCs/>
                <w:sz w:val="23"/>
                <w:szCs w:val="23"/>
              </w:rPr>
              <w:t>658</w:t>
            </w:r>
            <w:r w:rsidRPr="00D64556">
              <w:rPr>
                <w:rStyle w:val="ts7"/>
                <w:bCs/>
                <w:sz w:val="23"/>
                <w:szCs w:val="23"/>
              </w:rPr>
              <w:t>,18</w:t>
            </w:r>
          </w:p>
        </w:tc>
      </w:tr>
      <w:tr w:rsidR="00696AC1" w:rsidRPr="00841CEA" w:rsidTr="00C866A6">
        <w:trPr>
          <w:trHeight w:val="304"/>
        </w:trPr>
        <w:tc>
          <w:tcPr>
            <w:tcW w:w="709" w:type="dxa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96AC1" w:rsidRPr="00841CEA" w:rsidRDefault="00696AC1" w:rsidP="001B6351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841CEA">
              <w:rPr>
                <w:rStyle w:val="ts7"/>
                <w:b/>
              </w:rPr>
              <w:t>О</w:t>
            </w:r>
            <w:r w:rsidRPr="00841CEA">
              <w:rPr>
                <w:rStyle w:val="ts7"/>
                <w:b/>
              </w:rPr>
              <w:t>б</w:t>
            </w:r>
            <w:r w:rsidRPr="00841CEA">
              <w:rPr>
                <w:rStyle w:val="ts7"/>
                <w:b/>
              </w:rPr>
              <w:t>лас</w:t>
            </w:r>
            <w:r w:rsidRPr="00841CEA">
              <w:rPr>
                <w:rStyle w:val="ts7"/>
                <w:b/>
              </w:rPr>
              <w:t>т</w:t>
            </w:r>
            <w:r w:rsidRPr="00841CEA">
              <w:rPr>
                <w:rStyle w:val="ts7"/>
                <w:b/>
              </w:rPr>
              <w:t>ной бю</w:t>
            </w:r>
            <w:r w:rsidRPr="00841CEA">
              <w:rPr>
                <w:rStyle w:val="ts7"/>
                <w:b/>
              </w:rPr>
              <w:t>д</w:t>
            </w:r>
            <w:r w:rsidRPr="00841CE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gridSpan w:val="2"/>
            <w:vMerge/>
          </w:tcPr>
          <w:p w:rsidR="00696AC1" w:rsidRPr="00841CEA" w:rsidRDefault="00696AC1" w:rsidP="001B6351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696AC1" w:rsidRPr="00841CEA" w:rsidRDefault="00696AC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</w:tbl>
    <w:p w:rsidR="005E1EA4" w:rsidRDefault="00DD4E47" w:rsidP="00DD4E47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5E1EA4" w:rsidRDefault="005E1EA4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AA7F7B" w:rsidRDefault="00AA7F7B" w:rsidP="001B6351">
      <w:pPr>
        <w:rPr>
          <w:spacing w:val="-10"/>
        </w:rPr>
      </w:pPr>
    </w:p>
    <w:p w:rsidR="00202678" w:rsidRDefault="00202678" w:rsidP="001B6351">
      <w:pPr>
        <w:rPr>
          <w:spacing w:val="-10"/>
        </w:rPr>
      </w:pPr>
    </w:p>
    <w:p w:rsidR="001B6351" w:rsidRPr="006976CD" w:rsidRDefault="001B6351" w:rsidP="001B6351">
      <w:pPr>
        <w:ind w:firstLine="709"/>
        <w:rPr>
          <w:spacing w:val="-10"/>
        </w:rPr>
      </w:pPr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76CD">
        <w:rPr>
          <w:spacing w:val="-10"/>
        </w:rPr>
        <w:t>Приложение 4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 xml:space="preserve">"Развитие  дошкольного, общего и дополнительного  образования" на 2020 - 2025 годы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8252FA" w:rsidRDefault="001B6351" w:rsidP="001B6351">
      <w:pPr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1B6351" w:rsidRPr="006976CD" w:rsidRDefault="001B6351" w:rsidP="001B6351">
      <w:pPr>
        <w:ind w:firstLine="709"/>
        <w:rPr>
          <w:spacing w:val="-10"/>
        </w:rPr>
      </w:pPr>
    </w:p>
    <w:p w:rsidR="001B6351" w:rsidRPr="008252FA" w:rsidRDefault="001B6351" w:rsidP="001B6351">
      <w:pPr>
        <w:jc w:val="center"/>
        <w:rPr>
          <w:b/>
          <w:bCs/>
        </w:rPr>
      </w:pPr>
      <w:r w:rsidRPr="006976CD">
        <w:rPr>
          <w:b/>
          <w:bCs/>
        </w:rPr>
        <w:t xml:space="preserve">                           </w:t>
      </w:r>
      <w:r w:rsidRPr="008252FA">
        <w:rPr>
          <w:b/>
          <w:bCs/>
        </w:rPr>
        <w:t xml:space="preserve">РЕСУРСНОЕ  ОБЕСПЕЧЕНИЕ </w:t>
      </w:r>
    </w:p>
    <w:p w:rsidR="001B6351" w:rsidRPr="006976CD" w:rsidRDefault="001B6351" w:rsidP="001B6351">
      <w:pPr>
        <w:ind w:firstLine="709"/>
        <w:jc w:val="center"/>
        <w:rPr>
          <w:b/>
          <w:spacing w:val="-10"/>
        </w:rPr>
      </w:pPr>
      <w:r w:rsidRPr="008252FA">
        <w:rPr>
          <w:b/>
          <w:bCs/>
        </w:rPr>
        <w:t xml:space="preserve">Реализации </w:t>
      </w:r>
      <w:r w:rsidRPr="008252FA">
        <w:rPr>
          <w:b/>
        </w:rPr>
        <w:t xml:space="preserve">подпрограммы  </w:t>
      </w:r>
      <w:r w:rsidRPr="008252FA">
        <w:rPr>
          <w:b/>
          <w:spacing w:val="-10"/>
        </w:rPr>
        <w:t>"Развитие дошкольного, общего и дополнительного образования" на 2020 - 2025 годы</w:t>
      </w:r>
      <w:r w:rsidRPr="006976CD">
        <w:rPr>
          <w:b/>
          <w:spacing w:val="-10"/>
        </w:rPr>
        <w:t xml:space="preserve"> </w:t>
      </w:r>
    </w:p>
    <w:p w:rsidR="001B6351" w:rsidRPr="00F0232F" w:rsidRDefault="001B6351" w:rsidP="001B6351">
      <w:pPr>
        <w:rPr>
          <w:b/>
          <w:i/>
          <w:color w:val="0070C0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843"/>
        <w:gridCol w:w="1701"/>
        <w:gridCol w:w="1560"/>
        <w:gridCol w:w="1417"/>
        <w:gridCol w:w="1559"/>
        <w:gridCol w:w="1418"/>
        <w:gridCol w:w="1701"/>
      </w:tblGrid>
      <w:tr w:rsidR="001B6351" w:rsidRPr="005D0376" w:rsidTr="001B635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Источник финансир</w:t>
            </w:r>
            <w:r w:rsidRPr="005D0376">
              <w:t>о</w:t>
            </w:r>
            <w:r w:rsidRPr="005D0376"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1B6351" w:rsidRPr="005D0376" w:rsidTr="001B6351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за весь   период  реализации  муниципальной</w:t>
            </w:r>
          </w:p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1B6351" w:rsidRPr="005D0376" w:rsidTr="001B6351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1B6351" w:rsidRPr="005D0376" w:rsidTr="001B635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jc w:val="center"/>
              <w:rPr>
                <w:b/>
                <w:bCs/>
              </w:rPr>
            </w:pPr>
            <w:r w:rsidRPr="004F6459">
              <w:rPr>
                <w:b/>
                <w:bCs/>
              </w:rPr>
              <w:t>Управление образования администр</w:t>
            </w:r>
            <w:r w:rsidRPr="004F6459">
              <w:rPr>
                <w:b/>
                <w:bCs/>
              </w:rPr>
              <w:t>а</w:t>
            </w:r>
            <w:r w:rsidRPr="004F6459">
              <w:rPr>
                <w:b/>
                <w:bCs/>
              </w:rPr>
              <w:t>ции Тайше</w:t>
            </w:r>
            <w:r w:rsidRPr="004F6459">
              <w:rPr>
                <w:b/>
                <w:bCs/>
              </w:rPr>
              <w:t>т</w:t>
            </w:r>
            <w:r w:rsidRPr="004F6459">
              <w:rPr>
                <w:b/>
                <w:bCs/>
              </w:rPr>
              <w:t>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jc w:val="center"/>
            </w:pPr>
            <w:r w:rsidRPr="004F6459"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D64556" w:rsidP="00BD7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ts7"/>
                <w:b/>
                <w:sz w:val="22"/>
                <w:szCs w:val="22"/>
              </w:rPr>
              <w:t>6 795 591,66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1 119 </w:t>
            </w:r>
            <w:r w:rsidR="00D64556">
              <w:rPr>
                <w:b/>
                <w:sz w:val="22"/>
                <w:szCs w:val="22"/>
              </w:rPr>
              <w:t>278</w:t>
            </w:r>
            <w:r>
              <w:rPr>
                <w:b/>
                <w:sz w:val="22"/>
                <w:szCs w:val="22"/>
              </w:rPr>
              <w:t>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</w:t>
            </w:r>
            <w:r w:rsidR="00D64556">
              <w:rPr>
                <w:b/>
                <w:sz w:val="22"/>
                <w:szCs w:val="22"/>
              </w:rPr>
              <w:t>0 915</w:t>
            </w:r>
            <w:r>
              <w:rPr>
                <w:b/>
                <w:sz w:val="22"/>
                <w:szCs w:val="22"/>
              </w:rPr>
              <w:t>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12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1 133 </w:t>
            </w:r>
            <w:r w:rsidR="00D64556">
              <w:rPr>
                <w:b/>
                <w:sz w:val="22"/>
                <w:szCs w:val="22"/>
              </w:rPr>
              <w:t>003</w:t>
            </w:r>
            <w:r>
              <w:rPr>
                <w:b/>
                <w:sz w:val="22"/>
                <w:szCs w:val="22"/>
              </w:rPr>
              <w:t>,8</w:t>
            </w:r>
            <w:r w:rsidR="00D127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12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1 135 </w:t>
            </w:r>
            <w:r w:rsidR="00D64556">
              <w:rPr>
                <w:b/>
                <w:sz w:val="22"/>
                <w:szCs w:val="22"/>
              </w:rPr>
              <w:t>175</w:t>
            </w:r>
            <w:r>
              <w:rPr>
                <w:b/>
                <w:sz w:val="22"/>
                <w:szCs w:val="22"/>
              </w:rPr>
              <w:t>,7</w:t>
            </w:r>
            <w:r w:rsidR="00D127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5C6E90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</w:t>
            </w:r>
            <w:r w:rsidR="00D6455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D64556">
              <w:rPr>
                <w:b/>
                <w:sz w:val="22"/>
                <w:szCs w:val="22"/>
              </w:rPr>
              <w:t>434</w:t>
            </w:r>
            <w:r>
              <w:rPr>
                <w:b/>
                <w:sz w:val="22"/>
                <w:szCs w:val="22"/>
              </w:rPr>
              <w:t>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D64556" w:rsidP="00D645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1 139</w:t>
            </w:r>
            <w:r w:rsidR="005C6E9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783</w:t>
            </w:r>
            <w:r w:rsidR="005C6E90">
              <w:rPr>
                <w:b/>
                <w:sz w:val="22"/>
                <w:szCs w:val="22"/>
              </w:rPr>
              <w:t>,78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sz w:val="22"/>
                <w:szCs w:val="22"/>
              </w:rPr>
              <w:t>0,00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7B5EE1" w:rsidRDefault="001B6351" w:rsidP="001B6351">
            <w:pPr>
              <w:shd w:val="clear" w:color="auto" w:fill="FFFFFF" w:themeFill="background1"/>
              <w:jc w:val="center"/>
            </w:pPr>
            <w:r w:rsidRPr="007B5EE1">
              <w:rPr>
                <w:b/>
                <w:sz w:val="22"/>
                <w:szCs w:val="22"/>
              </w:rPr>
              <w:t>5 748 753,60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841CEA" w:rsidRDefault="001B6351" w:rsidP="001B6351">
            <w:pPr>
              <w:jc w:val="center"/>
            </w:pPr>
            <w:r>
              <w:rPr>
                <w:rStyle w:val="ts7"/>
                <w:bCs/>
                <w:sz w:val="23"/>
                <w:szCs w:val="23"/>
              </w:rPr>
              <w:t>958 125,60</w:t>
            </w:r>
          </w:p>
        </w:tc>
      </w:tr>
      <w:tr w:rsidR="00D64556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4F6459" w:rsidRDefault="00D64556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4F6459" w:rsidRDefault="00D64556" w:rsidP="001B6351">
            <w:pPr>
              <w:shd w:val="clear" w:color="auto" w:fill="FFFFFF" w:themeFill="background1"/>
            </w:pPr>
            <w:r w:rsidRPr="004F6459"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7B5EE1" w:rsidRDefault="00D64556" w:rsidP="00D64556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1 046 838,06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161 152,70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172 789,80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12771" w:rsidRDefault="00D64556" w:rsidP="00D127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174 878,2</w:t>
            </w:r>
            <w:r w:rsidR="00D12771" w:rsidRPr="00D12771">
              <w:rPr>
                <w:rStyle w:val="ts7"/>
                <w:bCs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12771" w:rsidRDefault="00D64556" w:rsidP="00D1277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12771">
              <w:rPr>
                <w:rStyle w:val="ts7"/>
                <w:bCs/>
                <w:sz w:val="23"/>
                <w:szCs w:val="23"/>
              </w:rPr>
              <w:t>177 050,1</w:t>
            </w:r>
            <w:r w:rsidR="00D12771" w:rsidRPr="00D12771">
              <w:rPr>
                <w:rStyle w:val="ts7"/>
                <w:bCs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179 309,00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56" w:rsidRPr="00D64556" w:rsidRDefault="00D64556" w:rsidP="001F53A5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D64556">
              <w:rPr>
                <w:rStyle w:val="ts7"/>
                <w:bCs/>
                <w:sz w:val="23"/>
                <w:szCs w:val="23"/>
              </w:rPr>
              <w:t>181 658,18</w:t>
            </w:r>
          </w:p>
        </w:tc>
      </w:tr>
      <w:tr w:rsidR="001B6351" w:rsidRPr="005D0376" w:rsidTr="001B635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4F6459" w:rsidRDefault="001B6351" w:rsidP="001B6351">
            <w:pPr>
              <w:shd w:val="clear" w:color="auto" w:fill="FFFFFF" w:themeFill="background1"/>
            </w:pPr>
            <w:r w:rsidRPr="004F6459">
              <w:t>Внебюджетные исто</w:t>
            </w:r>
            <w:r w:rsidRPr="004F6459">
              <w:t>ч</w:t>
            </w:r>
            <w:r w:rsidRPr="004F6459">
              <w:t>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C724E8" w:rsidRDefault="001B6351" w:rsidP="001B6351">
            <w:pPr>
              <w:shd w:val="clear" w:color="auto" w:fill="FFFFFF" w:themeFill="background1"/>
              <w:jc w:val="center"/>
            </w:pPr>
            <w:r w:rsidRPr="00C724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5D0376" w:rsidRDefault="001B6351" w:rsidP="001B6351">
            <w:pPr>
              <w:shd w:val="clear" w:color="auto" w:fill="FFFFFF" w:themeFill="background1"/>
              <w:jc w:val="center"/>
            </w:pPr>
            <w:r w:rsidRPr="005D0376">
              <w:rPr>
                <w:sz w:val="22"/>
                <w:szCs w:val="22"/>
              </w:rPr>
              <w:t>0,00</w:t>
            </w:r>
          </w:p>
        </w:tc>
      </w:tr>
    </w:tbl>
    <w:p w:rsidR="001B6351" w:rsidRDefault="001B6351" w:rsidP="001B6351">
      <w:pPr>
        <w:jc w:val="center"/>
        <w:rPr>
          <w:i/>
          <w:color w:val="FF0000"/>
        </w:rPr>
      </w:pPr>
    </w:p>
    <w:p w:rsidR="001B6351" w:rsidRPr="006976CD" w:rsidRDefault="001B6351" w:rsidP="001B6351">
      <w:pPr>
        <w:jc w:val="center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7E3679" w:rsidRDefault="007E3679" w:rsidP="009E439A">
      <w:pPr>
        <w:jc w:val="center"/>
        <w:rPr>
          <w:i/>
          <w:color w:val="FF0000"/>
        </w:rPr>
      </w:pPr>
    </w:p>
    <w:p w:rsidR="005E1EA4" w:rsidRPr="006976CD" w:rsidRDefault="005E1EA4" w:rsidP="009E439A">
      <w:pPr>
        <w:jc w:val="center"/>
        <w:rPr>
          <w:i/>
          <w:color w:val="FF0000"/>
        </w:rPr>
      </w:pPr>
    </w:p>
    <w:p w:rsidR="00105017" w:rsidRDefault="00105017" w:rsidP="004B173C">
      <w:pPr>
        <w:jc w:val="center"/>
        <w:rPr>
          <w:i/>
          <w:color w:val="FF0000"/>
          <w:sz w:val="20"/>
          <w:szCs w:val="20"/>
        </w:rPr>
      </w:pPr>
    </w:p>
    <w:p w:rsidR="00105017" w:rsidRDefault="00105017" w:rsidP="00D401BF">
      <w:pPr>
        <w:jc w:val="center"/>
        <w:rPr>
          <w:i/>
          <w:color w:val="FF0000"/>
          <w:sz w:val="20"/>
          <w:szCs w:val="20"/>
        </w:rPr>
      </w:pPr>
    </w:p>
    <w:p w:rsidR="00105017" w:rsidRDefault="00105017" w:rsidP="007233EC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</w:p>
    <w:p w:rsidR="00827CCD" w:rsidRDefault="00827CCD" w:rsidP="007233EC">
      <w:pPr>
        <w:shd w:val="clear" w:color="auto" w:fill="FFFFFF" w:themeFill="background1"/>
        <w:jc w:val="both"/>
        <w:rPr>
          <w:b/>
          <w:spacing w:val="-10"/>
        </w:rPr>
      </w:pPr>
    </w:p>
    <w:p w:rsidR="00827CCD" w:rsidRDefault="00827CCD" w:rsidP="007233EC">
      <w:pPr>
        <w:shd w:val="clear" w:color="auto" w:fill="FFFFFF" w:themeFill="background1"/>
        <w:jc w:val="center"/>
        <w:rPr>
          <w:b/>
          <w:spacing w:val="-10"/>
        </w:rPr>
      </w:pPr>
    </w:p>
    <w:p w:rsidR="00443D8C" w:rsidRPr="003E501C" w:rsidRDefault="00443D8C" w:rsidP="00FF361A">
      <w:pPr>
        <w:spacing w:before="30" w:after="30" w:line="285" w:lineRule="atLeast"/>
        <w:jc w:val="both"/>
        <w:rPr>
          <w:sz w:val="22"/>
          <w:szCs w:val="22"/>
        </w:rPr>
        <w:sectPr w:rsidR="00443D8C" w:rsidRPr="003E501C" w:rsidSect="007233EC">
          <w:pgSz w:w="16838" w:h="11906" w:orient="landscape"/>
          <w:pgMar w:top="851" w:right="253" w:bottom="1701" w:left="1134" w:header="709" w:footer="709" w:gutter="0"/>
          <w:cols w:space="708"/>
          <w:docGrid w:linePitch="360"/>
        </w:sectPr>
      </w:pP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lastRenderedPageBreak/>
        <w:t>Приложение 7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>к муниципальной программе муниципального образования "Тайшетский район"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>"Развитие образования" на 2020 – 2025 годы</w:t>
      </w:r>
    </w:p>
    <w:p w:rsidR="004E07ED" w:rsidRPr="008252FA" w:rsidRDefault="004E07ED" w:rsidP="004E07ED">
      <w:pPr>
        <w:shd w:val="clear" w:color="auto" w:fill="FFFFFF" w:themeFill="background1"/>
        <w:jc w:val="center"/>
      </w:pP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8252FA">
        <w:rPr>
          <w:b/>
          <w:sz w:val="26"/>
          <w:szCs w:val="26"/>
        </w:rPr>
        <w:t>ПАСПОРТ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Подпрограммы "</w:t>
      </w:r>
      <w:r w:rsidRPr="008252FA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8252FA">
        <w:rPr>
          <w:rFonts w:eastAsia="Calibri"/>
          <w:b/>
        </w:rPr>
        <w:t>у</w:t>
      </w:r>
      <w:proofErr w:type="gramEnd"/>
      <w:r w:rsidRPr="008252FA">
        <w:rPr>
          <w:rFonts w:eastAsia="Calibri"/>
          <w:b/>
        </w:rPr>
        <w:t xml:space="preserve"> обучающихся</w:t>
      </w:r>
      <w:r w:rsidRPr="008252FA">
        <w:rPr>
          <w:b/>
        </w:rPr>
        <w:t>" на 2015-2020 годы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муниципальной программы муниципального образования "Тайшетский район"</w:t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</w:rPr>
      </w:pPr>
      <w:r w:rsidRPr="008252FA">
        <w:rPr>
          <w:b/>
        </w:rPr>
        <w:t>"Развитие образования" на 2020-2025 годы</w:t>
      </w:r>
    </w:p>
    <w:p w:rsidR="004E07ED" w:rsidRPr="008252FA" w:rsidRDefault="004E07ED" w:rsidP="004E07ED">
      <w:pPr>
        <w:jc w:val="center"/>
        <w:rPr>
          <w:i/>
          <w:color w:val="FF0000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6350"/>
      </w:tblGrid>
      <w:tr w:rsidR="004E07ED" w:rsidRPr="008252FA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Наименование муниципал</w:t>
            </w:r>
            <w:r w:rsidRPr="008252FA">
              <w:rPr>
                <w:lang w:eastAsia="en-US"/>
              </w:rPr>
              <w:t>ь</w:t>
            </w:r>
            <w:r w:rsidRPr="008252FA">
              <w:rPr>
                <w:lang w:eastAsia="en-US"/>
              </w:rPr>
              <w:t>ной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both"/>
            </w:pPr>
            <w:r w:rsidRPr="008252FA">
              <w:t xml:space="preserve"> "Развитие образования" на 2020-2025 годы</w:t>
            </w:r>
          </w:p>
        </w:tc>
      </w:tr>
      <w:tr w:rsidR="004E07ED" w:rsidRPr="008252FA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Наименование Подпрогра</w:t>
            </w:r>
            <w:r w:rsidRPr="008252FA">
              <w:rPr>
                <w:lang w:eastAsia="en-US"/>
              </w:rPr>
              <w:t>м</w:t>
            </w:r>
            <w:r w:rsidRPr="008252FA">
              <w:rPr>
                <w:lang w:eastAsia="en-US"/>
              </w:rPr>
              <w:t xml:space="preserve">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both"/>
            </w:pPr>
            <w:r w:rsidRPr="008252FA">
              <w:t>"</w:t>
            </w:r>
            <w:r w:rsidRPr="008252FA">
              <w:rPr>
                <w:rFonts w:eastAsia="Calibri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8252FA">
              <w:rPr>
                <w:rFonts w:eastAsia="Calibri"/>
              </w:rPr>
              <w:t>у</w:t>
            </w:r>
            <w:proofErr w:type="gramEnd"/>
            <w:r w:rsidRPr="008252FA">
              <w:rPr>
                <w:rFonts w:eastAsia="Calibri"/>
              </w:rPr>
              <w:t xml:space="preserve">  обучающихся</w:t>
            </w:r>
            <w:r w:rsidRPr="008252FA">
              <w:t>" на 2020-2025 годы</w:t>
            </w:r>
          </w:p>
        </w:tc>
      </w:tr>
      <w:tr w:rsidR="004E07ED" w:rsidRPr="00B220C0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 xml:space="preserve">Ответственный исполнитель Подпрограммы </w:t>
            </w:r>
          </w:p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both"/>
              <w:outlineLvl w:val="4"/>
              <w:rPr>
                <w:lang w:eastAsia="en-US"/>
              </w:rPr>
            </w:pPr>
            <w:r w:rsidRPr="008252FA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DD4E47" w:rsidRPr="00B220C0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886766" w:rsidRDefault="00DD4E47" w:rsidP="00201041">
            <w:pPr>
              <w:rPr>
                <w:highlight w:val="yellow"/>
                <w:lang w:eastAsia="en-US"/>
              </w:rPr>
            </w:pPr>
            <w:r w:rsidRPr="00902E15">
              <w:rPr>
                <w:lang w:eastAsia="en-US"/>
              </w:rPr>
              <w:t xml:space="preserve">Исполнители </w:t>
            </w:r>
            <w:r w:rsidR="00902E15">
              <w:rPr>
                <w:lang w:eastAsia="en-US"/>
              </w:rPr>
              <w:t>П</w:t>
            </w:r>
            <w:r w:rsidR="00902E15" w:rsidRPr="00902E15">
              <w:rPr>
                <w:lang w:eastAsia="en-US"/>
              </w:rPr>
              <w:t>одпрограммы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8252FA" w:rsidRDefault="00902E15" w:rsidP="00201041">
            <w:pPr>
              <w:jc w:val="both"/>
              <w:outlineLvl w:val="4"/>
            </w:pPr>
            <w:r w:rsidRPr="008252FA">
              <w:t>Управление образования администрации Тайшетского района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 xml:space="preserve">Участники мероприятий </w:t>
            </w:r>
          </w:p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Подпрограммы</w:t>
            </w:r>
          </w:p>
          <w:p w:rsidR="004E07ED" w:rsidRPr="00B220C0" w:rsidRDefault="004E07ED" w:rsidP="00201041">
            <w:pPr>
              <w:rPr>
                <w:highlight w:val="green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D07AB5" w:rsidRDefault="004E07ED" w:rsidP="00201041">
            <w:pPr>
              <w:jc w:val="both"/>
            </w:pPr>
            <w:r w:rsidRPr="00D07AB5">
              <w:t>1. Муниципальное казенное дошкольное образовательное учреждение Березовский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2. Муниципальное казенное дошкольное образовательное учреждение Бирюсинский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3. Муниципальное казенное дошкольное образовательное учреждение Борисовский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4. Муниципальное казенное дошкольное образовательное учреждение Венгерский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5. Муниципальное казенное дошкольное образовательное учреждение Джогинский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6. Муниципальное казенное дошкольное образовательное учреждение детский сад № 2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7. Муниципальное казенное дошкольное образовательное учреждение детский сад № 3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8. Муниципальное казенное дошкольное образовательное учреждение детский сад № 4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9. Муниципальное казенное дошкольное образовательное учреждение детский сад № 5 г. Бирюсинска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10. Муниципальное казенное дошкольное образовательное учреждение детский сад "Белочка"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11. Муниципальное казенное дошкольное образовательное учреждение детский сад "Ромашка"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12. Муниципальное казенное дошкольное образовательное учреждение детский сад "Рябинка"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13. Муниципальное казенное дошкольное образовательное учреждение детский сад "Сказка" </w:t>
            </w:r>
            <w:proofErr w:type="gramStart"/>
            <w:r w:rsidRPr="00D07AB5">
              <w:t>г</w:t>
            </w:r>
            <w:proofErr w:type="gramEnd"/>
            <w:r w:rsidRPr="00D07AB5">
              <w:t>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14. Муниципальное казенное дошкольное образовательное учреждение детский сад № 3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15. Муниципальное казенное дошкольное образовательное учреждение детский сад № 5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t>16.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4E07ED" w:rsidRPr="00D07AB5" w:rsidRDefault="004E07ED" w:rsidP="00201041">
            <w:pPr>
              <w:jc w:val="both"/>
            </w:pPr>
            <w:r w:rsidRPr="00D07AB5">
              <w:lastRenderedPageBreak/>
              <w:t>17. Муниципальное казенное дошкольное образовательное учреждение детский сад "Светлячок" р.п. Юрты</w:t>
            </w:r>
          </w:p>
          <w:p w:rsidR="004E07ED" w:rsidRPr="00D07AB5" w:rsidRDefault="004E07ED" w:rsidP="00201041">
            <w:pPr>
              <w:jc w:val="both"/>
            </w:pPr>
            <w:r w:rsidRPr="00D07AB5">
              <w:t>18. Муниципальное казенное дошкольное образовательное учреждение Мирнинский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19. Муниципальное казенное дошкольное образовательное учреждение Нижне-Заимский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20.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4E07ED" w:rsidRPr="00D07AB5" w:rsidRDefault="004E07ED" w:rsidP="00201041">
            <w:pPr>
              <w:jc w:val="both"/>
            </w:pPr>
            <w:r w:rsidRPr="00D07AB5">
              <w:t>21. Муниципальное казенное дошкольное образовательное учреждение Новобирюсинский детский сад "Солнышко"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22. Муниципальное казенное дошкольное образовательное учреждение Новобирюсинский детский сад "Сказка"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23. Муниципальное казенное дошкольное образовательное учреждение Пуляевский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24. Муниципальное казенное дошкольное образовательное учреждение Разгонский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25. Муниципальное казенное дошкольное образовательное учреждение Староакульшетский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26. Муниципальное казенное дошкольное образовательное учреждение Соляновский детский сад "Ласточка"</w:t>
            </w:r>
          </w:p>
          <w:p w:rsidR="004E07ED" w:rsidRPr="00D07AB5" w:rsidRDefault="004E07ED" w:rsidP="00201041">
            <w:pPr>
              <w:jc w:val="both"/>
            </w:pPr>
            <w:r w:rsidRPr="00D07AB5">
              <w:t>27. Муниципальное казенное дошкольное образовательное учреждение Старо - Трёминский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28. Муниципальное казенное дошкольное образовательное учреждение Шелаевский детский сад</w:t>
            </w:r>
          </w:p>
          <w:p w:rsidR="004E07ED" w:rsidRPr="00D07AB5" w:rsidRDefault="004E07ED" w:rsidP="00201041">
            <w:pPr>
              <w:jc w:val="both"/>
            </w:pPr>
            <w:r w:rsidRPr="00D07AB5">
              <w:t>29. Муниципальное казенное дошкольное образовательное учреждение Шиткинский детский сад "Петушок"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30. Муниципальное казенное общеобразовательное учре</w:t>
            </w:r>
            <w:r w:rsidRPr="00D07AB5">
              <w:t>ж</w:t>
            </w:r>
            <w:r w:rsidRPr="00D07AB5">
              <w:t>дение Березовская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31. Муниципальное казенное общеобразовательное учр</w:t>
            </w:r>
            <w:r w:rsidRPr="00D07AB5">
              <w:t>е</w:t>
            </w:r>
            <w:r w:rsidRPr="00D07AB5">
              <w:t>ждение Бирюсинская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>32. Муниципальное казенное общеобразовательное учре</w:t>
            </w:r>
            <w:r w:rsidRPr="00D07AB5">
              <w:t>ж</w:t>
            </w:r>
            <w:r w:rsidRPr="00D07AB5">
              <w:t>дение Бузыкановская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33. Муниципальное казенное общеобразовательное учр</w:t>
            </w:r>
            <w:r w:rsidRPr="00D07AB5">
              <w:t>е</w:t>
            </w:r>
            <w:r w:rsidRPr="00D07AB5">
              <w:t>ждение Венгерская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34. Муниципальное казенное общеобразовательное учр</w:t>
            </w:r>
            <w:r w:rsidRPr="00D07AB5">
              <w:t>е</w:t>
            </w:r>
            <w:r w:rsidRPr="00D07AB5">
              <w:t>ждение Джогинская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35. Муниципальное казенное общеобразовательное учр</w:t>
            </w:r>
            <w:r w:rsidRPr="00D07AB5">
              <w:t>е</w:t>
            </w:r>
            <w:r w:rsidRPr="00D07AB5">
              <w:t>ждение Зареченская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36. Муниципальное казенное общеобразовательное учр</w:t>
            </w:r>
            <w:r w:rsidRPr="00D07AB5">
              <w:t>е</w:t>
            </w:r>
            <w:r w:rsidRPr="00D07AB5">
              <w:t>ждение Квитокская средняя общеобразовательная школа № 1;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37. Муниципальное казенное общеобразовательное учр</w:t>
            </w:r>
            <w:r w:rsidRPr="00D07AB5">
              <w:t>е</w:t>
            </w:r>
            <w:r w:rsidRPr="00D07AB5">
              <w:t>ждение Мирнинская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38. Муниципальное казенное общеобразовательное учр</w:t>
            </w:r>
            <w:r w:rsidRPr="00D07AB5">
              <w:t>е</w:t>
            </w:r>
            <w:r w:rsidRPr="00D07AB5">
              <w:t>ждение Новобирюсинская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39. Муниципальное казенное общеобразовательное учр</w:t>
            </w:r>
            <w:r w:rsidRPr="00D07AB5">
              <w:t>е</w:t>
            </w:r>
            <w:r w:rsidRPr="00D07AB5">
              <w:t>ждение  Николаевская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40. Муниципальное казенное общеобразовательное учр</w:t>
            </w:r>
            <w:r w:rsidRPr="00D07AB5">
              <w:t>е</w:t>
            </w:r>
            <w:r w:rsidRPr="00D07AB5">
              <w:lastRenderedPageBreak/>
              <w:t>ждение Новотреминская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D07AB5">
              <w:t xml:space="preserve"> 41. Муниципальное казенное общеобразовательное учр</w:t>
            </w:r>
            <w:r w:rsidRPr="00D07AB5">
              <w:t>е</w:t>
            </w:r>
            <w:r w:rsidRPr="00D07AB5">
              <w:t>ждение "Половино-Черемховская средняя общеобразов</w:t>
            </w:r>
            <w:r w:rsidRPr="00D07AB5">
              <w:t>а</w:t>
            </w:r>
            <w:r w:rsidRPr="00D07AB5">
              <w:t>тельная школа им. В. Быбина";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42. Муниципальное казенное общеобразовательное учр</w:t>
            </w:r>
            <w:r w:rsidRPr="00D07AB5">
              <w:t>е</w:t>
            </w:r>
            <w:r w:rsidRPr="00D07AB5">
              <w:t>ждение Разгонская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43. Муниципальное казенное общеобразовательное учр</w:t>
            </w:r>
            <w:r w:rsidRPr="00D07AB5">
              <w:t>е</w:t>
            </w:r>
            <w:r w:rsidRPr="00D07AB5">
              <w:t>ждение Рождественская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44. Муниципальное казенное общеобразовательное учр</w:t>
            </w:r>
            <w:r w:rsidRPr="00D07AB5">
              <w:t>е</w:t>
            </w:r>
            <w:r w:rsidRPr="00D07AB5">
              <w:t>ждение Соляновская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6 г. Бир</w:t>
            </w:r>
            <w:r w:rsidRPr="00D07AB5">
              <w:t>ю</w:t>
            </w:r>
            <w:r w:rsidRPr="00D07AB5">
              <w:t>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46.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10 г. Б</w:t>
            </w:r>
            <w:r w:rsidRPr="00D07AB5">
              <w:t>и</w:t>
            </w:r>
            <w:r w:rsidRPr="00D07AB5">
              <w:t>рюсинска;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D07AB5">
              <w:t>47.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16 г. Б</w:t>
            </w:r>
            <w:r w:rsidRPr="00D07AB5">
              <w:t>и</w:t>
            </w:r>
            <w:r w:rsidRPr="00D07AB5">
              <w:t>рюсинска;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48.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 им. Н</w:t>
            </w:r>
            <w:r w:rsidRPr="00D07AB5">
              <w:t>и</w:t>
            </w:r>
            <w:r w:rsidRPr="00D07AB5">
              <w:t xml:space="preserve">колая Островского </w:t>
            </w:r>
            <w:proofErr w:type="gramStart"/>
            <w:r w:rsidRPr="00D07AB5">
              <w:t>г</w:t>
            </w:r>
            <w:proofErr w:type="gramEnd"/>
            <w:r w:rsidRPr="00D07AB5">
              <w:t>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49.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2                г.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50. Муниципальное бюджетное общеобразовательное у</w:t>
            </w:r>
            <w:r w:rsidRPr="00D07AB5">
              <w:t>ч</w:t>
            </w:r>
            <w:r w:rsidRPr="00D07AB5">
              <w:t>реждение средняя общеобразовательная школа № 5                  г. Тайшета;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51.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14 г. Тайшет;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52.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 № 23 г. Тайшет;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53. Муниципальное казенное общеобразовательное учр</w:t>
            </w:r>
            <w:r w:rsidRPr="00D07AB5">
              <w:t>е</w:t>
            </w:r>
            <w:r w:rsidRPr="00D07AB5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54.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17              р. п. Юрты;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55. Муниципальное казенное общеобразовательное учр</w:t>
            </w:r>
            <w:r w:rsidRPr="00D07AB5">
              <w:t>е</w:t>
            </w:r>
            <w:r w:rsidRPr="00D07AB5">
              <w:t>ждение средняя общеобразовательная школа № 24              р. п. Юрты;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56. Муниципальное казенное общеобразовательное учр</w:t>
            </w:r>
            <w:r w:rsidRPr="00D07AB5">
              <w:t>е</w:t>
            </w:r>
            <w:r w:rsidRPr="00D07AB5">
              <w:t>ждение Тамтачетская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57. Муниципальное казенное общеобразовательное учр</w:t>
            </w:r>
            <w:r w:rsidRPr="00D07AB5">
              <w:t>е</w:t>
            </w:r>
            <w:r w:rsidRPr="00D07AB5">
              <w:t>ждение Черчетская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58. Муниципальное казенное общеобразовательное учр</w:t>
            </w:r>
            <w:r w:rsidRPr="00D07AB5">
              <w:t>е</w:t>
            </w:r>
            <w:r w:rsidRPr="00D07AB5">
              <w:lastRenderedPageBreak/>
              <w:t>ждение Шелеховская средняя общеобразовательная шк</w:t>
            </w:r>
            <w:r w:rsidRPr="00D07AB5">
              <w:t>о</w:t>
            </w:r>
            <w:r w:rsidRPr="00D07AB5">
              <w:t>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59. Муниципальное казенное общеобразовательное учр</w:t>
            </w:r>
            <w:r w:rsidRPr="00D07AB5">
              <w:t>е</w:t>
            </w:r>
            <w:r w:rsidRPr="00D07AB5">
              <w:t>ждение Шелаевская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60. Муниципальное казенное общеобразовательное учр</w:t>
            </w:r>
            <w:r w:rsidRPr="00D07AB5">
              <w:t>е</w:t>
            </w:r>
            <w:r w:rsidRPr="00D07AB5">
              <w:t>ждение Шиткинская средняя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61. Муниципальное казенное общеобразовательное учр</w:t>
            </w:r>
            <w:r w:rsidRPr="00D07AB5">
              <w:t>е</w:t>
            </w:r>
            <w:r w:rsidRPr="00D07AB5">
              <w:t>ждение Невельская основная общеобразовательная школа;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62. Муниципальное казенное общеобразовательное учр</w:t>
            </w:r>
            <w:r w:rsidRPr="00D07AB5">
              <w:t>е</w:t>
            </w:r>
            <w:r w:rsidRPr="00D07AB5">
              <w:t>ждение "Облепихинская основная общеобразовательная школа";</w:t>
            </w:r>
          </w:p>
          <w:p w:rsidR="004E07ED" w:rsidRPr="00D07AB5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D07AB5">
              <w:t>63. Муниципальное казенное общеобразовательное учр</w:t>
            </w:r>
            <w:r w:rsidRPr="00D07AB5">
              <w:t>е</w:t>
            </w:r>
            <w:r w:rsidRPr="00D07AB5">
              <w:t>ждение Староакульшетская основная общеобразовател</w:t>
            </w:r>
            <w:r w:rsidRPr="00D07AB5">
              <w:t>ь</w:t>
            </w:r>
            <w:r w:rsidRPr="00D07AB5">
              <w:t>ная школа;</w:t>
            </w:r>
          </w:p>
          <w:p w:rsidR="004E07ED" w:rsidRPr="00D07AB5" w:rsidRDefault="004E07ED" w:rsidP="00201041">
            <w:pPr>
              <w:jc w:val="both"/>
            </w:pPr>
            <w:r w:rsidRPr="00D07AB5">
              <w:t>64. Муниципальное казенное общеобразовательное учре</w:t>
            </w:r>
            <w:r w:rsidRPr="00D07AB5">
              <w:t>ж</w:t>
            </w:r>
            <w:r w:rsidRPr="00D07AB5">
              <w:t>дение Тальская основная общеобразовательная школа</w:t>
            </w:r>
          </w:p>
          <w:p w:rsidR="004E07ED" w:rsidRPr="00D07AB5" w:rsidRDefault="004E07ED" w:rsidP="00201041">
            <w:pPr>
              <w:jc w:val="both"/>
            </w:pPr>
            <w:r w:rsidRPr="00D07AB5">
              <w:t xml:space="preserve">65. Муниципальное  </w:t>
            </w:r>
            <w:r w:rsidR="007367CB">
              <w:t>казенное</w:t>
            </w:r>
            <w:r w:rsidRPr="00D07AB5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4E07ED" w:rsidRPr="00D07AB5" w:rsidRDefault="004E07ED" w:rsidP="00201041">
            <w:pPr>
              <w:rPr>
                <w:highlight w:val="green"/>
              </w:rPr>
            </w:pPr>
            <w:r w:rsidRPr="00D07AB5">
              <w:t>66. Муниципальное  казенное  образовательное учрежд</w:t>
            </w:r>
            <w:r w:rsidRPr="00D07AB5">
              <w:t>е</w:t>
            </w:r>
            <w:r w:rsidRPr="00D07AB5">
              <w:t xml:space="preserve">ние дополнительного образования детей Дом детского творчества </w:t>
            </w:r>
            <w:proofErr w:type="gramStart"/>
            <w:r w:rsidRPr="00D07AB5">
              <w:t>г</w:t>
            </w:r>
            <w:proofErr w:type="gramEnd"/>
            <w:r w:rsidRPr="00D07AB5">
              <w:t>. Бирюсинска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lastRenderedPageBreak/>
              <w:t>Цель Подпрограммы</w:t>
            </w:r>
          </w:p>
          <w:p w:rsidR="00BC58EB" w:rsidRPr="00BC58EB" w:rsidRDefault="00BC58EB" w:rsidP="00AB3E9F">
            <w:pPr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AB3E9F" w:rsidP="00AB3E9F">
            <w:pPr>
              <w:jc w:val="both"/>
              <w:rPr>
                <w:color w:val="C00000"/>
                <w:lang w:eastAsia="en-US"/>
              </w:rPr>
            </w:pPr>
            <w:proofErr w:type="gramStart"/>
            <w:r w:rsidRPr="00886766">
              <w:t>Формирование эффективной системы выявления, по</w:t>
            </w:r>
            <w:r w:rsidRPr="00886766">
              <w:t>д</w:t>
            </w:r>
            <w:r w:rsidRPr="00886766">
              <w:t xml:space="preserve">держки и развития способностей и талантов у </w:t>
            </w:r>
            <w:r>
              <w:t>обучающи</w:t>
            </w:r>
            <w:r>
              <w:t>х</w:t>
            </w:r>
            <w:r>
              <w:t>ся</w:t>
            </w:r>
            <w:r w:rsidRPr="00886766">
              <w:t>, основанной на принципах справедливости, всеобщн</w:t>
            </w:r>
            <w:r w:rsidRPr="00886766">
              <w:t>о</w:t>
            </w:r>
            <w:r w:rsidRPr="00886766">
              <w:t>сти и направленной на самоопределение и профессионал</w:t>
            </w:r>
            <w:r w:rsidRPr="00886766">
              <w:t>ь</w:t>
            </w:r>
            <w:r w:rsidRPr="00886766">
              <w:t xml:space="preserve">ную ориентацию </w:t>
            </w:r>
            <w:r>
              <w:t xml:space="preserve">всех </w:t>
            </w:r>
            <w:r w:rsidRPr="00886766">
              <w:t>обучающихся муниципальных обр</w:t>
            </w:r>
            <w:r w:rsidRPr="00886766">
              <w:t>а</w:t>
            </w:r>
            <w:r w:rsidRPr="00886766">
              <w:t>зовательных организаций</w:t>
            </w:r>
            <w:r>
              <w:t>.</w:t>
            </w:r>
            <w:r w:rsidR="00886766" w:rsidRPr="008252FA">
              <w:t xml:space="preserve"> </w:t>
            </w:r>
            <w:proofErr w:type="gramEnd"/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tabs>
                <w:tab w:val="left" w:pos="317"/>
              </w:tabs>
              <w:jc w:val="both"/>
            </w:pPr>
            <w:r w:rsidRPr="008252FA">
              <w:t xml:space="preserve">Задача  подпрограммы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AB3E9F" w:rsidRDefault="00AB3E9F" w:rsidP="00902E15">
            <w:pPr>
              <w:pStyle w:val="a6"/>
              <w:widowControl w:val="0"/>
              <w:tabs>
                <w:tab w:val="left" w:pos="18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E9F">
              <w:rPr>
                <w:rFonts w:ascii="Times New Roman" w:hAnsi="Times New Roman"/>
                <w:sz w:val="24"/>
                <w:szCs w:val="24"/>
              </w:rPr>
              <w:t>Выявление,  поддержка и развитие   одаренных, талантл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вых и социально активных обучающихся муниципальных образовательных организаций через  организацию и уч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E9F">
              <w:rPr>
                <w:rFonts w:ascii="Times New Roman" w:hAnsi="Times New Roman"/>
                <w:sz w:val="24"/>
                <w:szCs w:val="24"/>
              </w:rPr>
              <w:t>стие в  муниципальных, региональных,  общероссийских и международных мероприятиях различной направленности.</w:t>
            </w:r>
          </w:p>
        </w:tc>
      </w:tr>
      <w:tr w:rsidR="004E07ED" w:rsidRPr="00B220C0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Сроки реализации Подпр</w:t>
            </w:r>
            <w:r w:rsidRPr="008252FA">
              <w:rPr>
                <w:lang w:eastAsia="en-US"/>
              </w:rPr>
              <w:t>о</w:t>
            </w:r>
            <w:r w:rsidRPr="008252FA">
              <w:rPr>
                <w:lang w:eastAsia="en-US"/>
              </w:rPr>
              <w:t>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rPr>
                <w:lang w:eastAsia="en-US"/>
              </w:rPr>
            </w:pPr>
            <w:r w:rsidRPr="008252FA">
              <w:rPr>
                <w:lang w:eastAsia="en-US"/>
              </w:rPr>
              <w:t>2020-2025  годы</w:t>
            </w:r>
          </w:p>
        </w:tc>
      </w:tr>
      <w:tr w:rsidR="004E07ED" w:rsidRPr="00B220C0" w:rsidTr="00201041">
        <w:tc>
          <w:tcPr>
            <w:tcW w:w="3290" w:type="dxa"/>
            <w:shd w:val="clear" w:color="auto" w:fill="FFFFFF" w:themeFill="background1"/>
          </w:tcPr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  <w:r w:rsidRPr="008252FA">
              <w:rPr>
                <w:lang w:eastAsia="en-US"/>
              </w:rPr>
              <w:t>Перечень основных мер</w:t>
            </w:r>
            <w:r w:rsidRPr="008252FA">
              <w:rPr>
                <w:lang w:eastAsia="en-US"/>
              </w:rPr>
              <w:t>о</w:t>
            </w:r>
            <w:r w:rsidRPr="008252FA">
              <w:rPr>
                <w:lang w:eastAsia="en-US"/>
              </w:rPr>
              <w:t>приятий Подпрограммы</w:t>
            </w:r>
          </w:p>
          <w:p w:rsidR="004E07ED" w:rsidRPr="008252FA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shd w:val="clear" w:color="auto" w:fill="FFFFFF" w:themeFill="background1"/>
          </w:tcPr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 xml:space="preserve">Развитие инженерного творчества, </w:t>
            </w:r>
            <w:proofErr w:type="spellStart"/>
            <w:r w:rsidRPr="008252FA">
              <w:rPr>
                <w:rFonts w:ascii="Times New Roman" w:hAnsi="Times New Roman"/>
                <w:sz w:val="24"/>
                <w:szCs w:val="24"/>
              </w:rPr>
              <w:t>картодромов</w:t>
            </w:r>
            <w:proofErr w:type="spellEnd"/>
            <w:r w:rsidRPr="008252FA">
              <w:rPr>
                <w:rFonts w:ascii="Times New Roman" w:hAnsi="Times New Roman"/>
                <w:sz w:val="24"/>
                <w:szCs w:val="24"/>
              </w:rPr>
              <w:t>, площадок для ави</w:t>
            </w:r>
            <w:proofErr w:type="gramStart"/>
            <w:r w:rsidRPr="008252F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252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52FA">
              <w:rPr>
                <w:rFonts w:ascii="Times New Roman" w:hAnsi="Times New Roman"/>
                <w:sz w:val="24"/>
                <w:szCs w:val="24"/>
              </w:rPr>
              <w:t>судо</w:t>
            </w:r>
            <w:proofErr w:type="spellEnd"/>
            <w:r w:rsidRPr="008252FA">
              <w:rPr>
                <w:rFonts w:ascii="Times New Roman" w:hAnsi="Times New Roman"/>
                <w:sz w:val="24"/>
                <w:szCs w:val="24"/>
              </w:rPr>
              <w:t>-, и иного моделирования</w:t>
            </w:r>
            <w:r w:rsidRPr="00D07AB5">
              <w:t>"</w:t>
            </w:r>
            <w:r>
              <w:t>;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конференций, конкурсов и иных мероприятий различной направленности с детьми</w:t>
            </w:r>
            <w:r w:rsidRPr="00D07AB5">
              <w:t>"</w:t>
            </w:r>
            <w:r>
              <w:t>;</w:t>
            </w:r>
          </w:p>
          <w:p w:rsidR="004E07ED" w:rsidRPr="008252FA" w:rsidRDefault="004E07ED" w:rsidP="00201041">
            <w:pPr>
              <w:pStyle w:val="a6"/>
              <w:widowControl w:val="0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Поощрение детей  за достижение высоких результ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тов в интеллектуальной, научно-технической, художес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т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венно-творческой, спортивной деятельности</w:t>
            </w:r>
            <w:r w:rsidRPr="00D07AB5">
              <w:t>"</w:t>
            </w:r>
            <w:r w:rsidRPr="00825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7ED" w:rsidRPr="008252FA" w:rsidRDefault="004E07ED" w:rsidP="00201041">
            <w:pPr>
              <w:widowControl w:val="0"/>
              <w:tabs>
                <w:tab w:val="left" w:pos="459"/>
              </w:tabs>
              <w:ind w:left="33"/>
              <w:jc w:val="both"/>
              <w:outlineLvl w:val="4"/>
            </w:pPr>
          </w:p>
        </w:tc>
      </w:tr>
      <w:tr w:rsidR="004E07ED" w:rsidRPr="00B220C0" w:rsidTr="00F17945">
        <w:trPr>
          <w:trHeight w:val="8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both"/>
              <w:rPr>
                <w:lang w:eastAsia="en-US"/>
              </w:rPr>
            </w:pPr>
            <w:r w:rsidRPr="008252FA">
              <w:rPr>
                <w:lang w:eastAsia="en-US"/>
              </w:rPr>
              <w:t>Перечень ведомственных ц</w:t>
            </w:r>
            <w:r w:rsidRPr="008252FA">
              <w:rPr>
                <w:lang w:eastAsia="en-US"/>
              </w:rPr>
              <w:t>е</w:t>
            </w:r>
            <w:r w:rsidRPr="008252FA">
              <w:rPr>
                <w:lang w:eastAsia="en-US"/>
              </w:rPr>
              <w:t>левых программ, входящих в состав Подпрограммы</w:t>
            </w:r>
          </w:p>
          <w:p w:rsidR="004E07ED" w:rsidRPr="008252FA" w:rsidRDefault="004E07ED" w:rsidP="00201041">
            <w:pPr>
              <w:jc w:val="both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widowControl w:val="0"/>
              <w:tabs>
                <w:tab w:val="left" w:pos="317"/>
                <w:tab w:val="left" w:pos="451"/>
              </w:tabs>
              <w:spacing w:line="300" w:lineRule="exact"/>
              <w:outlineLvl w:val="4"/>
            </w:pPr>
            <w:r w:rsidRPr="008252FA">
              <w:t>Участие в ведомственных программах не предполагается</w:t>
            </w:r>
          </w:p>
        </w:tc>
      </w:tr>
      <w:tr w:rsidR="004E07ED" w:rsidRPr="00B220C0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651219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51219">
              <w:t>Ресурсное обеспечение По</w:t>
            </w:r>
            <w:r w:rsidRPr="00651219">
              <w:t>д</w:t>
            </w:r>
            <w:r w:rsidRPr="00651219">
              <w:t>программы.</w:t>
            </w:r>
          </w:p>
          <w:p w:rsidR="004E07ED" w:rsidRPr="00A64673" w:rsidRDefault="004E07ED" w:rsidP="00201041">
            <w:pPr>
              <w:rPr>
                <w:highlight w:val="yellow"/>
              </w:rPr>
            </w:pPr>
          </w:p>
        </w:tc>
        <w:tc>
          <w:tcPr>
            <w:tcW w:w="6350" w:type="dxa"/>
            <w:shd w:val="clear" w:color="auto" w:fill="auto"/>
          </w:tcPr>
          <w:p w:rsidR="004E07ED" w:rsidRPr="007433F6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>
              <w:t xml:space="preserve">1. </w:t>
            </w:r>
            <w:r w:rsidRPr="007433F6"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7433F6">
              <w:t>й</w:t>
            </w:r>
            <w:r w:rsidRPr="007433F6">
              <w:lastRenderedPageBreak/>
              <w:t>шетский район" (далее – районный бюджет).</w:t>
            </w:r>
          </w:p>
          <w:p w:rsidR="004E07ED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>Общий   объем   финансирования –</w:t>
            </w:r>
            <w:r>
              <w:rPr>
                <w:bCs/>
                <w:spacing w:val="-1"/>
              </w:rPr>
              <w:t xml:space="preserve"> 2 500,00</w:t>
            </w:r>
            <w:r w:rsidRPr="00A0407C">
              <w:rPr>
                <w:bCs/>
                <w:spacing w:val="-1"/>
              </w:rPr>
              <w:t xml:space="preserve"> тыс. руб.; в том числе</w:t>
            </w:r>
            <w:r>
              <w:rPr>
                <w:bCs/>
                <w:spacing w:val="-1"/>
              </w:rPr>
              <w:t xml:space="preserve"> по годам</w:t>
            </w:r>
            <w:r w:rsidRPr="00A0407C">
              <w:rPr>
                <w:bCs/>
                <w:spacing w:val="-1"/>
              </w:rP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AE2339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>1)</w:t>
            </w:r>
            <w:r>
              <w:rPr>
                <w:bCs/>
                <w:spacing w:val="-1"/>
              </w:rPr>
              <w:t xml:space="preserve"> финансирование Подпрограммы из средств областного бюджета</w:t>
            </w:r>
            <w:r w:rsidRPr="00DE6795">
              <w:rPr>
                <w:bCs/>
                <w:spacing w:val="-1"/>
              </w:rPr>
              <w:t xml:space="preserve"> по годам: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5C205C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rPr>
                <w:bCs/>
                <w:spacing w:val="-1"/>
              </w:rPr>
            </w:pPr>
            <w:r w:rsidRPr="00DE6795">
              <w:t>2)</w:t>
            </w:r>
            <w:r>
              <w:rPr>
                <w:bCs/>
                <w:spacing w:val="-1"/>
              </w:rPr>
              <w:t xml:space="preserve"> финансирование Подпрограммы из средств </w:t>
            </w:r>
            <w:r w:rsidR="00F17945">
              <w:rPr>
                <w:bCs/>
                <w:spacing w:val="-1"/>
              </w:rPr>
              <w:t>районного</w:t>
            </w:r>
            <w:r>
              <w:rPr>
                <w:bCs/>
                <w:spacing w:val="-1"/>
              </w:rPr>
              <w:t xml:space="preserve"> бюджета</w:t>
            </w:r>
            <w:r w:rsidRPr="00DE6795">
              <w:rPr>
                <w:bCs/>
                <w:spacing w:val="-1"/>
              </w:rPr>
              <w:t xml:space="preserve"> по годам: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A34158">
              <w:t>2. Финансирование Подпрограммы в разрезе основных м</w:t>
            </w:r>
            <w:r w:rsidRPr="00A34158">
              <w:t>е</w:t>
            </w:r>
            <w:r w:rsidRPr="00A34158">
              <w:t>роприятий:</w:t>
            </w:r>
          </w:p>
          <w:p w:rsidR="004E07ED" w:rsidRDefault="004E07ED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75DFC">
              <w:t>1</w:t>
            </w:r>
            <w:r>
              <w:t>)</w:t>
            </w:r>
            <w:r w:rsidRPr="00975DFC">
              <w:t xml:space="preserve"> </w:t>
            </w:r>
            <w:r w:rsidRPr="000C0BDC">
              <w:t xml:space="preserve">Развитие инженерного творчества, </w:t>
            </w:r>
            <w:proofErr w:type="spellStart"/>
            <w:r w:rsidRPr="000C0BDC">
              <w:t>картодромов</w:t>
            </w:r>
            <w:proofErr w:type="spellEnd"/>
            <w:r w:rsidRPr="000C0BDC">
              <w:t>, площ</w:t>
            </w:r>
            <w:r w:rsidRPr="000C0BDC">
              <w:t>а</w:t>
            </w:r>
            <w:r w:rsidRPr="000C0BDC">
              <w:t>док для ави</w:t>
            </w:r>
            <w:proofErr w:type="gramStart"/>
            <w:r w:rsidRPr="000C0BDC">
              <w:t>а-</w:t>
            </w:r>
            <w:proofErr w:type="gramEnd"/>
            <w:r w:rsidRPr="000C0BDC">
              <w:t xml:space="preserve">, </w:t>
            </w:r>
            <w:proofErr w:type="spellStart"/>
            <w:r w:rsidRPr="000C0BDC">
              <w:t>судо</w:t>
            </w:r>
            <w:proofErr w:type="spellEnd"/>
            <w:r w:rsidRPr="000C0BDC">
              <w:t>-, и иного моделирования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1 000,00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1 500,00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jc w:val="both"/>
            </w:pPr>
            <w:r>
              <w:t xml:space="preserve">2) </w:t>
            </w:r>
            <w:r w:rsidRPr="000C0BDC">
              <w:t>Организация и проведение олимпиад, конференций, конкурсов и иных мероприятий различной направлен</w:t>
            </w:r>
            <w:r>
              <w:t>ности</w:t>
            </w:r>
            <w:r w:rsidRPr="000C0BDC">
              <w:t xml:space="preserve"> с детьми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Default="004E07ED" w:rsidP="00201041">
            <w:pPr>
              <w:jc w:val="both"/>
            </w:pPr>
            <w:r w:rsidRPr="00975DFC">
              <w:t>3</w:t>
            </w:r>
            <w:r>
              <w:t>)</w:t>
            </w:r>
            <w:r w:rsidRPr="00975DFC">
              <w:t xml:space="preserve"> </w:t>
            </w:r>
            <w:r w:rsidRPr="008252FA">
              <w:t>Поощрение детей  за достижение высоких результатов в интеллектуальной, научно-технической, художественно-творческой, спортивной деятельности</w:t>
            </w:r>
            <w:r>
              <w:t>: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2020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2021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2022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2023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  <w:p w:rsidR="004E07ED" w:rsidRPr="00DE6795" w:rsidRDefault="004E07ED" w:rsidP="00201041">
            <w:pPr>
              <w:rPr>
                <w:bCs/>
                <w:spacing w:val="-1"/>
              </w:rPr>
            </w:pPr>
            <w:r w:rsidRPr="00DE6795">
              <w:rPr>
                <w:bCs/>
                <w:spacing w:val="-1"/>
              </w:rPr>
              <w:t xml:space="preserve">2024 г. –  </w:t>
            </w:r>
            <w:r>
              <w:rPr>
                <w:bCs/>
                <w:spacing w:val="-1"/>
              </w:rPr>
              <w:t xml:space="preserve">0,00 </w:t>
            </w:r>
            <w:r w:rsidRPr="00DE6795">
              <w:rPr>
                <w:bCs/>
                <w:spacing w:val="-1"/>
              </w:rPr>
              <w:t>тыс. руб.;</w:t>
            </w:r>
          </w:p>
          <w:p w:rsidR="004E07ED" w:rsidRPr="00C81B42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DE6795">
              <w:rPr>
                <w:bCs/>
                <w:spacing w:val="-1"/>
              </w:rPr>
              <w:lastRenderedPageBreak/>
              <w:t xml:space="preserve">2025 г. –  </w:t>
            </w:r>
            <w:r>
              <w:rPr>
                <w:bCs/>
                <w:spacing w:val="-1"/>
              </w:rPr>
              <w:t>0,00</w:t>
            </w:r>
            <w:r w:rsidRPr="00DE6795">
              <w:rPr>
                <w:bCs/>
                <w:spacing w:val="-1"/>
              </w:rPr>
              <w:t xml:space="preserve"> тыс. руб.;</w:t>
            </w:r>
          </w:p>
        </w:tc>
      </w:tr>
      <w:tr w:rsidR="004E07ED" w:rsidRPr="00E86593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886766" w:rsidRDefault="004E07ED" w:rsidP="00201041">
            <w:pPr>
              <w:rPr>
                <w:rFonts w:eastAsia="Calibri"/>
                <w:lang w:eastAsia="en-US"/>
              </w:rPr>
            </w:pPr>
            <w:r w:rsidRPr="008252FA">
              <w:rPr>
                <w:rFonts w:eastAsia="Calibri"/>
                <w:lang w:eastAsia="en-US"/>
              </w:rPr>
              <w:lastRenderedPageBreak/>
              <w:t>Ожидаемые конечные р</w:t>
            </w:r>
            <w:r w:rsidRPr="008252FA">
              <w:rPr>
                <w:rFonts w:eastAsia="Calibri"/>
                <w:lang w:eastAsia="en-US"/>
              </w:rPr>
              <w:t>е</w:t>
            </w:r>
            <w:r w:rsidRPr="008252FA">
              <w:rPr>
                <w:rFonts w:eastAsia="Calibri"/>
                <w:lang w:eastAsia="en-US"/>
              </w:rPr>
              <w:t>зультаты реализации По</w:t>
            </w:r>
            <w:r w:rsidRPr="008252FA">
              <w:rPr>
                <w:rFonts w:eastAsia="Calibri"/>
                <w:lang w:eastAsia="en-US"/>
              </w:rPr>
              <w:t>д</w:t>
            </w:r>
            <w:r w:rsidRPr="008252FA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6350" w:type="dxa"/>
            <w:shd w:val="clear" w:color="auto" w:fill="auto"/>
          </w:tcPr>
          <w:p w:rsidR="004E07ED" w:rsidRPr="008252FA" w:rsidRDefault="004E07ED" w:rsidP="00201041">
            <w:pPr>
              <w:widowControl w:val="0"/>
              <w:tabs>
                <w:tab w:val="left" w:pos="331"/>
              </w:tabs>
              <w:outlineLvl w:val="4"/>
            </w:pPr>
            <w:r w:rsidRPr="008252FA">
              <w:t>По итогам реализации подпрограммы к 2025 году:</w:t>
            </w:r>
          </w:p>
          <w:p w:rsidR="004E07ED" w:rsidRPr="00886766" w:rsidRDefault="004E07ED" w:rsidP="00201041">
            <w:pPr>
              <w:widowControl w:val="0"/>
              <w:tabs>
                <w:tab w:val="left" w:pos="331"/>
              </w:tabs>
              <w:jc w:val="both"/>
              <w:outlineLvl w:val="4"/>
            </w:pPr>
            <w:r w:rsidRPr="008252FA">
              <w:t xml:space="preserve">1. </w:t>
            </w:r>
            <w:r w:rsidR="00BC58EB">
              <w:t>Создание</w:t>
            </w:r>
            <w:r w:rsidR="00BC58EB">
              <w:rPr>
                <w:color w:val="C00000"/>
              </w:rPr>
              <w:t xml:space="preserve"> </w:t>
            </w:r>
            <w:r w:rsidR="00BC58EB" w:rsidRPr="00886766">
              <w:t>Центров</w:t>
            </w:r>
            <w:r w:rsidRPr="00886766">
              <w:t xml:space="preserve"> для развития детского инженерного творчества: </w:t>
            </w:r>
            <w:proofErr w:type="spellStart"/>
            <w:r w:rsidRPr="00886766">
              <w:t>картодромов</w:t>
            </w:r>
            <w:proofErr w:type="spellEnd"/>
            <w:r w:rsidRPr="00886766">
              <w:t xml:space="preserve"> – 1, площадок для  ави</w:t>
            </w:r>
            <w:proofErr w:type="gramStart"/>
            <w:r w:rsidRPr="00886766">
              <w:t>а-</w:t>
            </w:r>
            <w:proofErr w:type="gramEnd"/>
            <w:r w:rsidRPr="00886766">
              <w:t xml:space="preserve">, </w:t>
            </w:r>
            <w:proofErr w:type="spellStart"/>
            <w:r w:rsidRPr="00886766">
              <w:t>су</w:t>
            </w:r>
            <w:r w:rsidR="0004609B">
              <w:t>до</w:t>
            </w:r>
            <w:proofErr w:type="spellEnd"/>
            <w:r w:rsidR="0004609B">
              <w:t>-, и иного моделирования – 1 до 2025 года</w:t>
            </w:r>
            <w:r w:rsidRPr="00886766">
              <w:t>;</w:t>
            </w:r>
          </w:p>
          <w:p w:rsidR="004E07ED" w:rsidRPr="009B6EF3" w:rsidRDefault="004E07ED" w:rsidP="00201041">
            <w:pPr>
              <w:ind w:left="26"/>
              <w:jc w:val="both"/>
            </w:pPr>
            <w:r w:rsidRPr="008252FA">
              <w:t xml:space="preserve">2. Увеличение доли обучающихся образовательных </w:t>
            </w:r>
            <w:r w:rsidRPr="009B6EF3">
              <w:t>орг</w:t>
            </w:r>
            <w:r w:rsidRPr="009B6EF3">
              <w:t>а</w:t>
            </w:r>
            <w:r w:rsidRPr="009B6EF3">
              <w:t>низаций, принимающих участие в мероприятиях различн</w:t>
            </w:r>
            <w:r w:rsidRPr="009B6EF3">
              <w:t>о</w:t>
            </w:r>
            <w:r w:rsidRPr="009B6EF3">
              <w:t>го уровня, направленных на воспитание гармонично ра</w:t>
            </w:r>
            <w:r w:rsidRPr="009B6EF3">
              <w:t>з</w:t>
            </w:r>
            <w:r w:rsidRPr="009B6EF3">
              <w:t>витой и социально ответственной личности, раскрытие т</w:t>
            </w:r>
            <w:r w:rsidRPr="009B6EF3">
              <w:t>а</w:t>
            </w:r>
            <w:r w:rsidRPr="009B6EF3">
              <w:t>лантов и способностей, конкурсных, олимпиадных и иных, вовлеченных в деятельность детских и молодежных общ</w:t>
            </w:r>
            <w:r w:rsidRPr="009B6EF3">
              <w:t>е</w:t>
            </w:r>
            <w:r w:rsidR="0004609B" w:rsidRPr="009B6EF3">
              <w:t>ственных объединений до   60 % до 2025 года;</w:t>
            </w:r>
          </w:p>
          <w:p w:rsidR="004E07ED" w:rsidRPr="008252FA" w:rsidRDefault="004E07ED" w:rsidP="00201041">
            <w:r w:rsidRPr="009B6EF3">
              <w:t>3. Увеличение д</w:t>
            </w:r>
            <w:r w:rsidR="00AB3E9F" w:rsidRPr="009B6EF3">
              <w:t>оли</w:t>
            </w:r>
            <w:r w:rsidRPr="009B6EF3">
              <w:t xml:space="preserve"> обучающихся в образовательных орг</w:t>
            </w:r>
            <w:r w:rsidRPr="009B6EF3">
              <w:t>а</w:t>
            </w:r>
            <w:r w:rsidRPr="009B6EF3">
              <w:t>низациях, получивших признание на муниципальном, р</w:t>
            </w:r>
            <w:r w:rsidRPr="009B6EF3">
              <w:t>е</w:t>
            </w:r>
            <w:r w:rsidRPr="009B6EF3">
              <w:t>гиональном,  федеральном уровне, от общего количества участвовавших в муниципальных, региональных, общеро</w:t>
            </w:r>
            <w:r w:rsidRPr="009B6EF3">
              <w:t>с</w:t>
            </w:r>
            <w:r w:rsidRPr="009B6EF3">
              <w:t>сийских</w:t>
            </w:r>
            <w:r w:rsidRPr="008252FA">
              <w:t xml:space="preserve"> и межд</w:t>
            </w:r>
            <w:r w:rsidR="0004609B">
              <w:t>ународных мероприятиях  до 15 % до 2025 года;</w:t>
            </w:r>
          </w:p>
          <w:p w:rsidR="004E07ED" w:rsidRPr="008252FA" w:rsidRDefault="004E07ED" w:rsidP="009B6EF3">
            <w:r w:rsidRPr="008252FA">
              <w:t>4.Доля  общеобразовательных организаций, принимающих участие</w:t>
            </w:r>
            <w:r w:rsidR="00AB3E9F">
              <w:t xml:space="preserve"> в открытых уроках </w:t>
            </w:r>
            <w:r w:rsidR="00AB3E9F" w:rsidRPr="00D07AB5">
              <w:t>"</w:t>
            </w:r>
            <w:proofErr w:type="spellStart"/>
            <w:r w:rsidR="00AB3E9F">
              <w:t>Проектория</w:t>
            </w:r>
            <w:proofErr w:type="spellEnd"/>
            <w:r w:rsidR="00AB3E9F">
              <w:t xml:space="preserve"> (</w:t>
            </w:r>
            <w:r w:rsidR="00AB3E9F" w:rsidRPr="00D07AB5">
              <w:t>"</w:t>
            </w:r>
            <w:r w:rsidRPr="008252FA">
              <w:t>Уроки насто</w:t>
            </w:r>
            <w:r w:rsidRPr="008252FA">
              <w:t>я</w:t>
            </w:r>
            <w:r w:rsidRPr="008252FA">
              <w:t>щего</w:t>
            </w:r>
            <w:r w:rsidR="00AB3E9F" w:rsidRPr="00D07AB5">
              <w:t>"</w:t>
            </w:r>
            <w:r w:rsidRPr="008252FA">
              <w:t>)</w:t>
            </w:r>
            <w:r w:rsidR="00AB3E9F" w:rsidRPr="00D07AB5">
              <w:t>"</w:t>
            </w:r>
            <w:r w:rsidRPr="008252FA">
              <w:t xml:space="preserve"> от общего количества общеобразовательных орг</w:t>
            </w:r>
            <w:r w:rsidRPr="008252FA">
              <w:t>а</w:t>
            </w:r>
            <w:r w:rsidRPr="008252FA">
              <w:t>низаций составит 100%.</w:t>
            </w:r>
            <w:r w:rsidR="009B6EF3">
              <w:t>ежегодно</w:t>
            </w:r>
            <w:r w:rsidR="0004609B">
              <w:t>.</w:t>
            </w:r>
          </w:p>
        </w:tc>
      </w:tr>
    </w:tbl>
    <w:p w:rsidR="004E07ED" w:rsidRPr="008252FA" w:rsidRDefault="004E07ED" w:rsidP="004E07ED">
      <w:pPr>
        <w:ind w:firstLine="708"/>
        <w:jc w:val="center"/>
        <w:rPr>
          <w:b/>
        </w:rPr>
      </w:pPr>
    </w:p>
    <w:p w:rsidR="004E07ED" w:rsidRPr="008252FA" w:rsidRDefault="00AB3E9F" w:rsidP="004E07ED">
      <w:pPr>
        <w:ind w:firstLine="708"/>
        <w:jc w:val="center"/>
        <w:rPr>
          <w:b/>
        </w:rPr>
      </w:pPr>
      <w:r w:rsidRPr="008252FA">
        <w:rPr>
          <w:b/>
          <w:bCs/>
        </w:rPr>
        <w:t xml:space="preserve">РАЗДЕЛ </w:t>
      </w:r>
      <w:r w:rsidR="004E07ED" w:rsidRPr="008252FA">
        <w:rPr>
          <w:b/>
        </w:rPr>
        <w:t xml:space="preserve">1. ХАРАКТЕРИСТИКА ТЕКУЩЕГО СОСТОЯНИЯ СФЕРЫ </w:t>
      </w:r>
    </w:p>
    <w:p w:rsidR="004E07ED" w:rsidRPr="008252FA" w:rsidRDefault="004E07ED" w:rsidP="004E07ED">
      <w:pPr>
        <w:ind w:firstLine="708"/>
        <w:jc w:val="center"/>
        <w:rPr>
          <w:b/>
        </w:rPr>
      </w:pPr>
      <w:r w:rsidRPr="008252FA">
        <w:rPr>
          <w:b/>
        </w:rPr>
        <w:t>РЕАЛИЗАЦИИ ПОДПРОГРАММЫ</w:t>
      </w:r>
    </w:p>
    <w:p w:rsidR="004E07ED" w:rsidRPr="008252FA" w:rsidRDefault="004E07ED" w:rsidP="004E07ED">
      <w:pPr>
        <w:jc w:val="both"/>
      </w:pP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Работа  по сопровождению и развитию </w:t>
      </w:r>
      <w:proofErr w:type="gramStart"/>
      <w:r w:rsidRPr="008252FA">
        <w:rPr>
          <w:shd w:val="clear" w:color="auto" w:fill="FFFFFF"/>
        </w:rPr>
        <w:t>одаренных</w:t>
      </w:r>
      <w:proofErr w:type="gramEnd"/>
      <w:r w:rsidRPr="008252FA">
        <w:rPr>
          <w:shd w:val="clear" w:color="auto" w:fill="FFFFFF"/>
        </w:rPr>
        <w:t xml:space="preserve"> обучающихся  является приорите</w:t>
      </w:r>
      <w:r w:rsidRPr="008252FA">
        <w:rPr>
          <w:shd w:val="clear" w:color="auto" w:fill="FFFFFF"/>
        </w:rPr>
        <w:t>т</w:t>
      </w:r>
      <w:r w:rsidRPr="008252FA">
        <w:rPr>
          <w:shd w:val="clear" w:color="auto" w:fill="FFFFFF"/>
        </w:rPr>
        <w:t>ным  направлением в воспитательной  работе и планомерно ведется Управлением образования и образовательными организациями  в течение всего учебного года  и в летний период.</w:t>
      </w: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</w:t>
      </w:r>
      <w:proofErr w:type="gramStart"/>
      <w:r w:rsidRPr="008252FA">
        <w:rPr>
          <w:shd w:val="clear" w:color="auto" w:fill="FFFFFF"/>
        </w:rPr>
        <w:t xml:space="preserve">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r w:rsidRPr="008252FA">
        <w:rPr>
          <w:shd w:val="clear" w:color="auto" w:fill="FFFFFF"/>
        </w:rPr>
        <w:t>Усолье-Сибирское</w:t>
      </w:r>
      <w:proofErr w:type="spellEnd"/>
      <w:r w:rsidRPr="008252FA">
        <w:rPr>
          <w:shd w:val="clear" w:color="auto" w:fill="FFFFFF"/>
        </w:rPr>
        <w:t xml:space="preserve">, г. </w:t>
      </w:r>
      <w:proofErr w:type="spellStart"/>
      <w:r w:rsidRPr="008252FA">
        <w:rPr>
          <w:shd w:val="clear" w:color="auto" w:fill="FFFFFF"/>
        </w:rPr>
        <w:t>Ангарск</w:t>
      </w:r>
      <w:proofErr w:type="spellEnd"/>
      <w:r w:rsidRPr="008252FA">
        <w:rPr>
          <w:shd w:val="clear" w:color="auto" w:fill="FFFFFF"/>
        </w:rPr>
        <w:t>.</w:t>
      </w:r>
      <w:proofErr w:type="gramEnd"/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8252F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8252FA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8252FA">
        <w:rPr>
          <w:shd w:val="clear" w:color="auto" w:fill="FFFFFF"/>
        </w:rPr>
        <w:t>в</w:t>
      </w:r>
      <w:r w:rsidRPr="008252FA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4E07ED" w:rsidRPr="008252FA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8252FA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8252FA">
        <w:rPr>
          <w:shd w:val="clear" w:color="auto" w:fill="FFFFFF"/>
        </w:rPr>
        <w:t>ы</w:t>
      </w:r>
      <w:r w:rsidRPr="008252FA">
        <w:rPr>
          <w:shd w:val="clear" w:color="auto" w:fill="FFFFFF"/>
        </w:rPr>
        <w:t xml:space="preserve">ми медалями  в 2019 году </w:t>
      </w:r>
      <w:proofErr w:type="gramStart"/>
      <w:r w:rsidRPr="008252FA">
        <w:rPr>
          <w:shd w:val="clear" w:color="auto" w:fill="FFFFFF"/>
        </w:rPr>
        <w:t>награждены</w:t>
      </w:r>
      <w:proofErr w:type="gramEnd"/>
      <w:r w:rsidRPr="008252FA">
        <w:rPr>
          <w:shd w:val="clear" w:color="auto" w:fill="FFFFFF"/>
        </w:rPr>
        <w:t xml:space="preserve"> 19 выпускников из 8 общеобразовательных организ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8252FA">
        <w:rPr>
          <w:shd w:val="clear" w:color="auto" w:fill="FFFFFF"/>
        </w:rPr>
        <w:t>а</w:t>
      </w:r>
      <w:r w:rsidRPr="008252FA">
        <w:rPr>
          <w:shd w:val="clear" w:color="auto" w:fill="FFFFFF"/>
        </w:rPr>
        <w:t xml:space="preserve">низаций. </w:t>
      </w:r>
    </w:p>
    <w:p w:rsidR="004E07ED" w:rsidRPr="008252FA" w:rsidRDefault="004E07ED" w:rsidP="004E07ED">
      <w:pPr>
        <w:ind w:firstLine="426"/>
        <w:jc w:val="both"/>
        <w:rPr>
          <w:shd w:val="clear" w:color="auto" w:fill="FFFFFF"/>
        </w:rPr>
      </w:pPr>
      <w:r w:rsidRPr="008252FA">
        <w:rPr>
          <w:shd w:val="clear" w:color="auto" w:fill="FFFFFF"/>
        </w:rPr>
        <w:t xml:space="preserve"> Проводится  конкурс  «Ученик года», научно-практические конференции,  спортивные мероприятия. </w:t>
      </w:r>
    </w:p>
    <w:p w:rsidR="004E07ED" w:rsidRPr="008252FA" w:rsidRDefault="004E07ED" w:rsidP="004E07ED">
      <w:pPr>
        <w:shd w:val="clear" w:color="auto" w:fill="FFFFFF"/>
        <w:ind w:left="38" w:right="67" w:firstLine="514"/>
        <w:jc w:val="both"/>
      </w:pPr>
      <w:r w:rsidRPr="008252FA">
        <w:rPr>
          <w:shd w:val="clear" w:color="auto" w:fill="FFFFFF"/>
        </w:rPr>
        <w:t xml:space="preserve">В рамках работы с одаренными детьми особо выделяется Всероссийская олимпиада школьников. </w:t>
      </w:r>
      <w:r w:rsidRPr="008252FA">
        <w:t>Общее количество участников муниципального этапа в сравнении с 2017-2018 учебным годом увеличилось на 49 обучающихся и составило 1304 человека, количество п</w:t>
      </w:r>
      <w:r w:rsidRPr="008252FA">
        <w:t>о</w:t>
      </w:r>
      <w:r w:rsidRPr="008252FA">
        <w:lastRenderedPageBreak/>
        <w:t xml:space="preserve">бедителей увеличилось на 0,6%, количество призеров уменьшилось на 1,2%.Олимпиадла проводится по 20 учебным предметам. </w:t>
      </w:r>
      <w:r w:rsidRPr="008252FA">
        <w:rPr>
          <w:shd w:val="clear" w:color="auto" w:fill="FFFFFF"/>
        </w:rPr>
        <w:t xml:space="preserve"> </w:t>
      </w:r>
      <w:r w:rsidRPr="008252FA">
        <w:rPr>
          <w:spacing w:val="-1"/>
        </w:rPr>
        <w:t>Призовые места получили 17 ОО. Наибольшей поп</w:t>
      </w:r>
      <w:r w:rsidRPr="008252FA">
        <w:rPr>
          <w:spacing w:val="-1"/>
        </w:rPr>
        <w:t>у</w:t>
      </w:r>
      <w:r w:rsidRPr="008252FA">
        <w:rPr>
          <w:spacing w:val="-1"/>
        </w:rPr>
        <w:t xml:space="preserve">лярностью (по количеству участвующих) </w:t>
      </w:r>
      <w:r w:rsidRPr="008252FA">
        <w:t>пользуются предметы: русский язык, биология, л</w:t>
      </w:r>
      <w:r w:rsidRPr="008252FA">
        <w:t>и</w:t>
      </w:r>
      <w:r w:rsidRPr="008252FA">
        <w:t>тература, история</w:t>
      </w:r>
      <w:proofErr w:type="gramStart"/>
      <w:r w:rsidRPr="008252FA">
        <w:t>.</w:t>
      </w:r>
      <w:proofErr w:type="gramEnd"/>
      <w:r w:rsidRPr="008252FA">
        <w:t xml:space="preserve"> </w:t>
      </w:r>
      <w:proofErr w:type="gramStart"/>
      <w:r w:rsidRPr="008252FA">
        <w:t>г</w:t>
      </w:r>
      <w:proofErr w:type="gramEnd"/>
      <w:r w:rsidRPr="008252FA">
        <w:t>еография, обществознание.  По результатам участия в региональном эт</w:t>
      </w:r>
      <w:r w:rsidRPr="008252FA">
        <w:t>а</w:t>
      </w:r>
      <w:r w:rsidRPr="008252FA">
        <w:t xml:space="preserve">пе Всероссийской олимпиады школьником 2 ученицы МКОУ СОШ № 85 стали призером (по английскому языку) и победителем (по физической культуре) данного этапа. </w:t>
      </w:r>
    </w:p>
    <w:p w:rsidR="004E07ED" w:rsidRPr="008252FA" w:rsidRDefault="004E07ED" w:rsidP="004E07ED">
      <w:pPr>
        <w:widowControl w:val="0"/>
        <w:autoSpaceDE w:val="0"/>
        <w:autoSpaceDN w:val="0"/>
        <w:adjustRightInd w:val="0"/>
        <w:ind w:right="-1" w:firstLine="708"/>
        <w:jc w:val="both"/>
      </w:pPr>
      <w:r w:rsidRPr="008252FA">
        <w:t>В течение всего  учебного  года в муниципальной системе образования  в целях пр</w:t>
      </w:r>
      <w:r w:rsidRPr="008252FA">
        <w:t>и</w:t>
      </w:r>
      <w:r w:rsidRPr="008252FA">
        <w:t>влечения  обучающихся к систематическим занятиям  физической культурой и спортом, пр</w:t>
      </w:r>
      <w:r w:rsidRPr="008252FA">
        <w:t>и</w:t>
      </w:r>
      <w:r w:rsidRPr="008252FA">
        <w:t xml:space="preserve">вития навыков здорового образа жизни  проводится  районная Спартакиада школьников. </w:t>
      </w:r>
      <w:proofErr w:type="gramStart"/>
      <w:r w:rsidRPr="008252FA">
        <w:t>По результатам  участия   в "Спартакиаде " в 2018/2019 учебном году победителями  среди горо</w:t>
      </w:r>
      <w:r w:rsidRPr="008252FA">
        <w:t>д</w:t>
      </w:r>
      <w:r w:rsidRPr="008252FA">
        <w:t>ских школ стала  МКОУ «СОШ № 85», среди сельских -  МКОУ Шелеховская СОШ.</w:t>
      </w:r>
      <w:proofErr w:type="gramEnd"/>
      <w:r w:rsidRPr="008252FA">
        <w:t xml:space="preserve">  Пр</w:t>
      </w:r>
      <w:r w:rsidRPr="008252FA">
        <w:t>о</w:t>
      </w:r>
      <w:r w:rsidRPr="008252FA">
        <w:t xml:space="preserve">должаются спортивные мероприятия по  сдаче норм ГТО. Проведен кустовой этап «Осеннего фестиваля  ВФСК «ГТО», в котором приняли участие  171 школьник в составе 7 команд и во </w:t>
      </w:r>
      <w:proofErr w:type="gramStart"/>
      <w:r w:rsidRPr="008252FA">
        <w:t>вне</w:t>
      </w:r>
      <w:proofErr w:type="gramEnd"/>
      <w:r w:rsidRPr="008252FA">
        <w:t xml:space="preserve"> командном зачете.  По результатам сдачи испытаний  определены кандидаты среди уч</w:t>
      </w:r>
      <w:r w:rsidRPr="008252FA">
        <w:t>а</w:t>
      </w:r>
      <w:r w:rsidRPr="008252FA">
        <w:t xml:space="preserve">щихся 2-9 классов (1-4 ступень ВФСК «ГТО») на награждение  знаками  отличия ВФСК «ГТО». В 2017 году </w:t>
      </w:r>
      <w:proofErr w:type="gramStart"/>
      <w:r w:rsidRPr="008252FA">
        <w:t>награждены</w:t>
      </w:r>
      <w:proofErr w:type="gramEnd"/>
      <w:r w:rsidRPr="008252FA">
        <w:t xml:space="preserve"> знаками   93 обучающихся.   </w:t>
      </w:r>
    </w:p>
    <w:p w:rsidR="004E07ED" w:rsidRDefault="004E07ED" w:rsidP="004E07ED">
      <w:pPr>
        <w:ind w:firstLine="708"/>
        <w:jc w:val="both"/>
      </w:pPr>
      <w:r w:rsidRPr="008252FA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8252FA">
        <w:t>е</w:t>
      </w:r>
      <w:r w:rsidRPr="008252FA">
        <w:t>ниями дополнительного образования, в которых обучается  3 380 воспитанников.   Реализую</w:t>
      </w:r>
      <w:r w:rsidRPr="008252FA">
        <w:t>т</w:t>
      </w:r>
      <w:r w:rsidRPr="008252FA">
        <w:t>ся направления: техническое творчество, эколого-биологическое, художественного творчес</w:t>
      </w:r>
      <w:r w:rsidRPr="008252FA">
        <w:t>т</w:t>
      </w:r>
      <w:r w:rsidRPr="008252FA">
        <w:t>ва, спортивное и т.д.</w:t>
      </w:r>
    </w:p>
    <w:p w:rsidR="004E07ED" w:rsidRPr="003E501C" w:rsidRDefault="004E07ED" w:rsidP="004E07ED">
      <w:pPr>
        <w:ind w:right="73" w:firstLine="567"/>
      </w:pPr>
    </w:p>
    <w:p w:rsidR="004E07ED" w:rsidRPr="008252FA" w:rsidRDefault="004E07ED" w:rsidP="004E07ED">
      <w:pPr>
        <w:ind w:right="73" w:firstLine="567"/>
        <w:jc w:val="center"/>
        <w:rPr>
          <w:b/>
          <w:bCs/>
        </w:rPr>
      </w:pPr>
      <w:r w:rsidRPr="008252FA">
        <w:rPr>
          <w:b/>
          <w:bCs/>
        </w:rPr>
        <w:t>РАЗДЕЛ  2. ЦЕЛЬ И ЗАДАЧИ  ПОДПРОГРАММЫ, СРОКИ РЕАЛИЗАЦИИ</w:t>
      </w:r>
    </w:p>
    <w:p w:rsidR="004E07ED" w:rsidRPr="008252FA" w:rsidRDefault="004E07ED" w:rsidP="004E07ED">
      <w:pPr>
        <w:ind w:right="73" w:firstLine="567"/>
        <w:jc w:val="center"/>
        <w:rPr>
          <w:b/>
          <w:bCs/>
        </w:rPr>
      </w:pPr>
    </w:p>
    <w:p w:rsidR="004E07ED" w:rsidRPr="008252FA" w:rsidRDefault="004E07ED" w:rsidP="004E07ED">
      <w:pPr>
        <w:ind w:firstLine="567"/>
        <w:jc w:val="both"/>
        <w:rPr>
          <w:color w:val="000000"/>
        </w:rPr>
      </w:pPr>
      <w:proofErr w:type="gramStart"/>
      <w:r w:rsidRPr="008252FA">
        <w:t xml:space="preserve">Цель Подпрограммы – </w:t>
      </w:r>
      <w:r w:rsidR="00AF3747">
        <w:t>ф</w:t>
      </w:r>
      <w:r w:rsidR="00AF3747" w:rsidRPr="00886766">
        <w:t xml:space="preserve">ормирование эффективной системы выявления, поддержки и развития способностей и талантов у </w:t>
      </w:r>
      <w:r w:rsidR="00AF3747">
        <w:t>обучающихся</w:t>
      </w:r>
      <w:r w:rsidR="00AF3747" w:rsidRPr="00886766">
        <w:t xml:space="preserve">, основанной на принципах справедливости, всеобщности и направленной на самоопределение и профессиональную ориентацию </w:t>
      </w:r>
      <w:r w:rsidR="00AF3747">
        <w:t xml:space="preserve">всех </w:t>
      </w:r>
      <w:r w:rsidR="00AF3747" w:rsidRPr="00886766">
        <w:t>об</w:t>
      </w:r>
      <w:r w:rsidR="00AF3747" w:rsidRPr="00886766">
        <w:t>у</w:t>
      </w:r>
      <w:r w:rsidR="00AF3747" w:rsidRPr="00886766">
        <w:t>чающихся муниципальных образовательных организаций</w:t>
      </w:r>
      <w:r w:rsidRPr="008252FA">
        <w:rPr>
          <w:lang w:eastAsia="en-US"/>
        </w:rPr>
        <w:t>.</w:t>
      </w:r>
      <w:proofErr w:type="gramEnd"/>
    </w:p>
    <w:p w:rsidR="004E07ED" w:rsidRPr="008252FA" w:rsidRDefault="004E07ED" w:rsidP="004E07ED">
      <w:pPr>
        <w:pStyle w:val="a6"/>
        <w:widowControl w:val="0"/>
        <w:tabs>
          <w:tab w:val="left" w:pos="183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2FA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 Подпрограммы:</w:t>
      </w:r>
    </w:p>
    <w:p w:rsidR="004E07ED" w:rsidRPr="008252FA" w:rsidRDefault="004E07ED" w:rsidP="004E07ED">
      <w:pPr>
        <w:tabs>
          <w:tab w:val="left" w:pos="459"/>
        </w:tabs>
        <w:jc w:val="both"/>
      </w:pPr>
      <w:r w:rsidRPr="008252FA">
        <w:tab/>
        <w:t>Выявление,  поддержка и развитие   одаренных, талантливых и социально активных об</w:t>
      </w:r>
      <w:r w:rsidRPr="008252FA">
        <w:t>у</w:t>
      </w:r>
      <w:r w:rsidRPr="008252FA">
        <w:t>чающихся муниципальных образовательных организаций через  организацию и участие в  м</w:t>
      </w:r>
      <w:r w:rsidRPr="008252FA">
        <w:t>у</w:t>
      </w:r>
      <w:r w:rsidRPr="008252FA">
        <w:t>ниципальных, региональных,  общероссийских и международных мероприятиях различной направленности.</w:t>
      </w:r>
    </w:p>
    <w:p w:rsidR="004E07ED" w:rsidRPr="008252FA" w:rsidRDefault="004E07ED" w:rsidP="004E07ED">
      <w:pPr>
        <w:shd w:val="clear" w:color="auto" w:fill="FFFFFF" w:themeFill="background1"/>
        <w:ind w:firstLine="567"/>
        <w:jc w:val="both"/>
      </w:pPr>
      <w:r w:rsidRPr="008252FA">
        <w:rPr>
          <w:color w:val="000000"/>
        </w:rPr>
        <w:t>Срок реализации Подпрограммы: 2020-2025 годы.</w:t>
      </w:r>
    </w:p>
    <w:p w:rsidR="004E07ED" w:rsidRPr="00E8659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highlight w:val="darkGreen"/>
        </w:rPr>
      </w:pPr>
    </w:p>
    <w:p w:rsidR="004E07ED" w:rsidRPr="008252FA" w:rsidRDefault="004E07ED" w:rsidP="004E07ED">
      <w:pPr>
        <w:jc w:val="center"/>
        <w:rPr>
          <w:b/>
        </w:rPr>
      </w:pPr>
      <w:r w:rsidRPr="008252FA">
        <w:rPr>
          <w:b/>
        </w:rPr>
        <w:t>РАЗДЕЛ 3. ОСНОВНЫЕ МЕРОПРИЯТИЯ ПОДПРОГРАММЫ</w:t>
      </w:r>
    </w:p>
    <w:p w:rsidR="004E07ED" w:rsidRPr="008252FA" w:rsidRDefault="004E07ED" w:rsidP="004E07ED">
      <w:pPr>
        <w:rPr>
          <w:b/>
        </w:rPr>
      </w:pPr>
    </w:p>
    <w:p w:rsidR="004E07ED" w:rsidRPr="008252FA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8252FA">
        <w:tab/>
      </w:r>
      <w:r w:rsidRPr="008252FA">
        <w:tab/>
        <w:t>Подпрограмма реализуется как комплекс организационных, методических меропри</w:t>
      </w:r>
      <w:r w:rsidRPr="008252FA">
        <w:t>я</w:t>
      </w:r>
      <w:r w:rsidRPr="008252FA">
        <w:t xml:space="preserve">тий, обеспечивающих достижение поставленных целей. </w:t>
      </w:r>
    </w:p>
    <w:p w:rsidR="004E07ED" w:rsidRPr="008252FA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8252FA">
        <w:t xml:space="preserve"> </w:t>
      </w:r>
      <w:r w:rsidRPr="008252FA">
        <w:tab/>
      </w:r>
      <w:r w:rsidRPr="008252FA">
        <w:tab/>
        <w:t>Мероприятия Подпрограммы разработаны на основе предварительного анализа де</w:t>
      </w:r>
      <w:r w:rsidRPr="008252FA">
        <w:t>я</w:t>
      </w:r>
      <w:r w:rsidRPr="008252FA">
        <w:t>тельности системы общего образования Тайшетского района, проведенного Управлением о</w:t>
      </w:r>
      <w:r w:rsidRPr="008252FA">
        <w:t>б</w:t>
      </w:r>
      <w:r w:rsidRPr="008252FA">
        <w:t>разования:</w:t>
      </w:r>
    </w:p>
    <w:p w:rsidR="004E07ED" w:rsidRPr="00886766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886766">
        <w:t xml:space="preserve">1. </w:t>
      </w:r>
      <w:r w:rsidR="00886766" w:rsidRPr="008252FA">
        <w:t>"</w:t>
      </w:r>
      <w:r w:rsidRPr="00886766">
        <w:t xml:space="preserve">Развитие инженерного творчества, </w:t>
      </w:r>
      <w:proofErr w:type="spellStart"/>
      <w:r w:rsidRPr="00886766">
        <w:t>картодромов</w:t>
      </w:r>
      <w:proofErr w:type="spellEnd"/>
      <w:r w:rsidRPr="00886766">
        <w:t>, площадок для ави</w:t>
      </w:r>
      <w:proofErr w:type="gramStart"/>
      <w:r w:rsidRPr="00886766">
        <w:t>а-</w:t>
      </w:r>
      <w:proofErr w:type="gramEnd"/>
      <w:r w:rsidRPr="00886766">
        <w:t xml:space="preserve">, </w:t>
      </w:r>
      <w:proofErr w:type="spellStart"/>
      <w:r w:rsidRPr="00886766">
        <w:t>судо</w:t>
      </w:r>
      <w:proofErr w:type="spellEnd"/>
      <w:r w:rsidRPr="00886766">
        <w:t>-, и иного моделирования</w:t>
      </w:r>
      <w:r w:rsidR="00886766" w:rsidRPr="008252FA">
        <w:t>"</w:t>
      </w:r>
      <w:r w:rsidR="00AB3E9F">
        <w:t>;</w:t>
      </w:r>
    </w:p>
    <w:p w:rsidR="004E07ED" w:rsidRPr="00886766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886766">
        <w:t xml:space="preserve">2. </w:t>
      </w:r>
      <w:r w:rsidR="00886766" w:rsidRPr="008252FA">
        <w:t>"</w:t>
      </w:r>
      <w:r w:rsidRPr="00886766">
        <w:t>Организация и проведение олимпиад, конференций, конкурсов и иных мероприятий различной направленн</w:t>
      </w:r>
      <w:r w:rsidR="00886766" w:rsidRPr="00886766">
        <w:t>ости с детьми</w:t>
      </w:r>
      <w:r w:rsidR="00886766" w:rsidRPr="008252FA">
        <w:t>"</w:t>
      </w:r>
      <w:r w:rsidR="00AB3E9F">
        <w:t>;</w:t>
      </w:r>
    </w:p>
    <w:p w:rsidR="004E07ED" w:rsidRPr="00886766" w:rsidRDefault="00AB3E9F" w:rsidP="00AB3E9F">
      <w:pPr>
        <w:jc w:val="both"/>
      </w:pPr>
      <w:r>
        <w:t xml:space="preserve">     </w:t>
      </w:r>
      <w:r w:rsidR="004E07ED" w:rsidRPr="00886766">
        <w:t xml:space="preserve">3. </w:t>
      </w:r>
      <w:r w:rsidR="00886766" w:rsidRPr="008252FA">
        <w:t>"</w:t>
      </w:r>
      <w:r w:rsidR="004E07ED" w:rsidRPr="00886766">
        <w:t>Поощрение детей  за достижение высоких результатов в интеллектуальной, научно-технической, художественно-творческ</w:t>
      </w:r>
      <w:r w:rsidR="00886766" w:rsidRPr="00886766">
        <w:t>ой, спортивной деятельности</w:t>
      </w:r>
      <w:r w:rsidR="00886766" w:rsidRPr="008252FA">
        <w:t>"</w:t>
      </w:r>
      <w:r w:rsidR="00886766">
        <w:t>.</w:t>
      </w:r>
      <w:r w:rsidR="00886766" w:rsidRPr="00886766">
        <w:t xml:space="preserve"> </w:t>
      </w:r>
      <w:r w:rsidR="004E07ED" w:rsidRPr="00886766">
        <w:t xml:space="preserve"> </w:t>
      </w:r>
    </w:p>
    <w:p w:rsidR="004E07ED" w:rsidRPr="00886766" w:rsidRDefault="004E07ED" w:rsidP="004E07ED">
      <w:pPr>
        <w:ind w:firstLine="426"/>
        <w:jc w:val="both"/>
      </w:pPr>
      <w:r w:rsidRPr="00886766">
        <w:t xml:space="preserve"> Основные мероприятия указаны в приложении 1 к настоящей Подпрограмме.</w:t>
      </w:r>
    </w:p>
    <w:p w:rsidR="004E07ED" w:rsidRPr="00886766" w:rsidRDefault="004E07ED" w:rsidP="004E07ED">
      <w:pPr>
        <w:shd w:val="clear" w:color="auto" w:fill="FFFFFF" w:themeFill="background1"/>
        <w:ind w:firstLine="567"/>
        <w:jc w:val="both"/>
      </w:pPr>
      <w:r w:rsidRPr="00886766">
        <w:t>Срок реализации Подпрограммы: 2020-2025 годы.</w:t>
      </w:r>
    </w:p>
    <w:p w:rsidR="004E07ED" w:rsidRPr="001C51A6" w:rsidRDefault="004E07ED" w:rsidP="004E07ED">
      <w:pPr>
        <w:rPr>
          <w:color w:val="C00000"/>
        </w:rPr>
      </w:pPr>
    </w:p>
    <w:p w:rsidR="004E07ED" w:rsidRPr="00886766" w:rsidRDefault="004E07ED" w:rsidP="004E07ED">
      <w:pPr>
        <w:jc w:val="center"/>
        <w:rPr>
          <w:b/>
        </w:rPr>
      </w:pPr>
      <w:r w:rsidRPr="0016093D">
        <w:lastRenderedPageBreak/>
        <w:t xml:space="preserve">                   </w:t>
      </w:r>
      <w:r w:rsidRPr="00886766">
        <w:rPr>
          <w:b/>
        </w:rPr>
        <w:t>РАЗДЕЛ 4. ОЖИДАЕМЫЕ КОНЕЧНЫЕ РЕЗУЛЬТАТЫ РЕАЛИЗАЦИИ ПОД  ПРОГРАММЫ, ЦЕЛЕВЫЕ ПОКАЗАТЕЛИ ПОДПРОГРАММЫ</w:t>
      </w:r>
    </w:p>
    <w:p w:rsidR="004E07ED" w:rsidRPr="001C51A6" w:rsidRDefault="004E07ED" w:rsidP="004E07ED">
      <w:pPr>
        <w:rPr>
          <w:color w:val="C00000"/>
        </w:rPr>
      </w:pPr>
    </w:p>
    <w:p w:rsidR="004E07E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1C51A6">
        <w:rPr>
          <w:color w:val="C00000"/>
        </w:rPr>
        <w:t xml:space="preserve">        </w:t>
      </w:r>
      <w:proofErr w:type="gramStart"/>
      <w:r w:rsidRPr="0016093D">
        <w:t>Мероприятия Подпрограммы направлены на формирование</w:t>
      </w:r>
      <w:r w:rsidRPr="008252FA">
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8252FA">
        <w:t>с</w:t>
      </w:r>
      <w:r w:rsidRPr="008252FA">
        <w:t>сиональную ориентацию обучающихся муниципальных образовательных организаций</w:t>
      </w:r>
      <w:r>
        <w:t>.</w:t>
      </w:r>
      <w:proofErr w:type="gramEnd"/>
    </w:p>
    <w:p w:rsidR="004E07ED" w:rsidRPr="0016093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16093D">
        <w:t>В результате реализации Подпрограммы к концу 2025 года ожидается:</w:t>
      </w:r>
    </w:p>
    <w:p w:rsidR="004E07ED" w:rsidRPr="008252FA" w:rsidRDefault="004E07ED" w:rsidP="004E07ED">
      <w:pPr>
        <w:widowControl w:val="0"/>
        <w:tabs>
          <w:tab w:val="left" w:pos="331"/>
        </w:tabs>
        <w:jc w:val="both"/>
        <w:outlineLvl w:val="4"/>
      </w:pPr>
      <w:r>
        <w:tab/>
      </w:r>
      <w:r>
        <w:tab/>
        <w:t>1. Создание  Центров</w:t>
      </w:r>
      <w:r w:rsidRPr="008252FA">
        <w:t xml:space="preserve"> для развития детского инженерного творчества: </w:t>
      </w:r>
      <w:proofErr w:type="spellStart"/>
      <w:r w:rsidRPr="008252FA">
        <w:t>картодромов</w:t>
      </w:r>
      <w:proofErr w:type="spellEnd"/>
      <w:r w:rsidRPr="008252FA">
        <w:t xml:space="preserve"> – 1, площадок для  ави</w:t>
      </w:r>
      <w:proofErr w:type="gramStart"/>
      <w:r w:rsidRPr="008252FA">
        <w:t>а-</w:t>
      </w:r>
      <w:proofErr w:type="gramEnd"/>
      <w:r w:rsidRPr="008252FA">
        <w:t xml:space="preserve">, </w:t>
      </w:r>
      <w:proofErr w:type="spellStart"/>
      <w:r w:rsidRPr="008252FA">
        <w:t>су</w:t>
      </w:r>
      <w:r w:rsidR="0004609B">
        <w:t>до</w:t>
      </w:r>
      <w:proofErr w:type="spellEnd"/>
      <w:r w:rsidR="0004609B">
        <w:t xml:space="preserve">-, и иного моделирования – 1 до </w:t>
      </w:r>
      <w:r w:rsidRPr="008252FA">
        <w:t>2025 год</w:t>
      </w:r>
      <w:r w:rsidR="0004609B">
        <w:t>а</w:t>
      </w:r>
      <w:r w:rsidRPr="008252FA">
        <w:t>;</w:t>
      </w:r>
    </w:p>
    <w:p w:rsidR="004E07ED" w:rsidRPr="008252FA" w:rsidRDefault="004E07ED" w:rsidP="004E07ED">
      <w:pPr>
        <w:ind w:left="26" w:firstLine="682"/>
        <w:jc w:val="both"/>
      </w:pPr>
      <w:r w:rsidRPr="008252FA">
        <w:t>2. Увеличение доли обучающихся образовательных организаций, принимающих уч</w:t>
      </w:r>
      <w:r w:rsidRPr="008252FA">
        <w:t>а</w:t>
      </w:r>
      <w:r w:rsidRPr="008252FA">
        <w:t>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</w:t>
      </w:r>
      <w:r w:rsidRPr="008252FA">
        <w:t>м</w:t>
      </w:r>
      <w:r w:rsidRPr="008252FA">
        <w:t>пиадных и иных, вовлеченных в деятельность детских и молодежных общественных объед</w:t>
      </w:r>
      <w:r w:rsidRPr="008252FA">
        <w:t>и</w:t>
      </w:r>
      <w:r w:rsidRPr="008252FA">
        <w:t xml:space="preserve">нений до   60 % </w:t>
      </w:r>
      <w:r w:rsidR="0004609B">
        <w:t>до</w:t>
      </w:r>
      <w:r w:rsidRPr="008252FA">
        <w:t xml:space="preserve"> 2025 год</w:t>
      </w:r>
      <w:r w:rsidR="0004609B">
        <w:t>а;</w:t>
      </w:r>
    </w:p>
    <w:p w:rsidR="004E07ED" w:rsidRPr="008252FA" w:rsidRDefault="004E07ED" w:rsidP="004E07ED">
      <w:pPr>
        <w:ind w:firstLine="708"/>
      </w:pPr>
      <w:r w:rsidRPr="008252FA">
        <w:t>3. Увеличение д</w:t>
      </w:r>
      <w:r w:rsidR="00F33962">
        <w:t>о</w:t>
      </w:r>
      <w:r w:rsidRPr="008252FA">
        <w:t>л</w:t>
      </w:r>
      <w:r w:rsidR="00F33962">
        <w:t>и</w:t>
      </w:r>
      <w:r w:rsidRPr="008252FA">
        <w:t xml:space="preserve"> обучающихся в образовательных организациях, получивших пр</w:t>
      </w:r>
      <w:r w:rsidRPr="008252FA">
        <w:t>и</w:t>
      </w:r>
      <w:r w:rsidRPr="008252FA">
        <w:t>знание на муниципальном, региональном,  федеральном уровне, от общего количества учас</w:t>
      </w:r>
      <w:r w:rsidRPr="008252FA">
        <w:t>т</w:t>
      </w:r>
      <w:r w:rsidRPr="008252FA">
        <w:t>вовавших в муниципальных, региональных, общероссийских и международных мероприятиях  до 15 %</w:t>
      </w:r>
      <w:r w:rsidR="00290AE7">
        <w:t xml:space="preserve"> до 2025 года;</w:t>
      </w:r>
    </w:p>
    <w:p w:rsidR="004E07ED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8252FA">
        <w:t>4.Доля  общеобразовательных организаций, принима</w:t>
      </w:r>
      <w:r w:rsidR="00AB3E9F">
        <w:t xml:space="preserve">ющих участие в открытых уроках </w:t>
      </w:r>
      <w:r w:rsidR="00AB3E9F" w:rsidRPr="008252FA">
        <w:t>"</w:t>
      </w:r>
      <w:proofErr w:type="spellStart"/>
      <w:r w:rsidR="00AB3E9F">
        <w:t>Проектория</w:t>
      </w:r>
      <w:proofErr w:type="spellEnd"/>
      <w:r w:rsidR="00AB3E9F">
        <w:t xml:space="preserve"> (</w:t>
      </w:r>
      <w:r w:rsidR="00AB3E9F" w:rsidRPr="008252FA">
        <w:t>"</w:t>
      </w:r>
      <w:r w:rsidRPr="008252FA">
        <w:t>Уроки настоящего</w:t>
      </w:r>
      <w:r w:rsidR="00AB3E9F" w:rsidRPr="008252FA">
        <w:t>"</w:t>
      </w:r>
      <w:r w:rsidRPr="008252FA">
        <w:t>)</w:t>
      </w:r>
      <w:r w:rsidR="00AB3E9F" w:rsidRPr="008252FA">
        <w:t>"</w:t>
      </w:r>
      <w:r w:rsidRPr="008252FA">
        <w:t xml:space="preserve"> от общего количества общеобразовательных организаций составит 100%</w:t>
      </w:r>
      <w:r w:rsidR="00290AE7">
        <w:t xml:space="preserve"> </w:t>
      </w:r>
      <w:r w:rsidR="009B6EF3">
        <w:t>ежегодно</w:t>
      </w:r>
      <w:r w:rsidRPr="008252FA">
        <w:t>.</w:t>
      </w:r>
    </w:p>
    <w:p w:rsidR="004E07ED" w:rsidRPr="0016093D" w:rsidRDefault="004E07ED" w:rsidP="004E07ED">
      <w:pPr>
        <w:ind w:firstLine="709"/>
        <w:jc w:val="both"/>
      </w:pPr>
      <w:r w:rsidRPr="0016093D">
        <w:t xml:space="preserve">Сведения о составе и значениях целевых показателей Подпрограммы приведены в </w:t>
      </w:r>
      <w:r w:rsidRPr="0016093D">
        <w:rPr>
          <w:b/>
        </w:rPr>
        <w:t xml:space="preserve">приложении 1 </w:t>
      </w:r>
      <w:r w:rsidRPr="0016093D">
        <w:t>к Подпрограмме.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093D">
        <w:t>Расчет показателей осуществляется по результатам данных,  предоставляемых  образ</w:t>
      </w:r>
      <w:r w:rsidRPr="0016093D">
        <w:t>о</w:t>
      </w:r>
      <w:r w:rsidRPr="0016093D">
        <w:t xml:space="preserve">вательными организациями, подведомственными Управлению образования  администрации Тайшетского района – участниками Подпрограммы. </w:t>
      </w:r>
    </w:p>
    <w:p w:rsidR="004E07ED" w:rsidRPr="008252FA" w:rsidRDefault="004E07ED" w:rsidP="004E07ED">
      <w:pPr>
        <w:jc w:val="both"/>
        <w:rPr>
          <w:color w:val="C00000"/>
        </w:rPr>
      </w:pPr>
    </w:p>
    <w:p w:rsidR="004E07ED" w:rsidRPr="00FF42DE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FF42DE">
        <w:rPr>
          <w:b/>
          <w:bCs/>
        </w:rPr>
        <w:t xml:space="preserve">Раздел  5. МЕРЫ РЕГУЛИРОВАНИЯ, НАПРАВЛЕННЫЕ </w:t>
      </w:r>
      <w:proofErr w:type="gramStart"/>
      <w:r w:rsidRPr="00FF42DE">
        <w:rPr>
          <w:b/>
          <w:bCs/>
        </w:rPr>
        <w:t>НА</w:t>
      </w:r>
      <w:proofErr w:type="gramEnd"/>
      <w:r w:rsidRPr="00FF42DE">
        <w:rPr>
          <w:b/>
          <w:bCs/>
        </w:rPr>
        <w:t xml:space="preserve"> 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FF42DE">
        <w:rPr>
          <w:b/>
          <w:bCs/>
        </w:rPr>
        <w:t>ДОСТИЖЕНИЕ ЦЕЛИ И ЗАДАЧ ПОДПРОГРАММЫ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Реализация мероприятий Подпрограммы  осуществляется  в соответствии  с нормати</w:t>
      </w:r>
      <w:r w:rsidRPr="0077698F">
        <w:t>в</w:t>
      </w:r>
      <w:r w:rsidRPr="0077698F">
        <w:t>ными правовыми актами: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Муниципальное регулирование, направленное на достижение цели и задачи Подпр</w:t>
      </w:r>
      <w:r w:rsidRPr="0077698F">
        <w:t>о</w:t>
      </w:r>
      <w:r w:rsidRPr="0077698F">
        <w:t>граммы,  не предусматривает принятие нормативных правовых актов на уровне муниципал</w:t>
      </w:r>
      <w:r w:rsidRPr="0077698F">
        <w:t>и</w:t>
      </w:r>
      <w:r w:rsidRPr="0077698F">
        <w:t>тета.</w:t>
      </w:r>
    </w:p>
    <w:p w:rsidR="004E07ED" w:rsidRPr="0077698F" w:rsidRDefault="004E07ED" w:rsidP="004E07ED">
      <w:pPr>
        <w:pStyle w:val="ConsPlusTitle"/>
        <w:widowControl/>
        <w:tabs>
          <w:tab w:val="left" w:pos="0"/>
        </w:tabs>
        <w:jc w:val="both"/>
        <w:rPr>
          <w:b w:val="0"/>
          <w:color w:val="FF0000"/>
        </w:rPr>
      </w:pPr>
      <w:r w:rsidRPr="0077698F">
        <w:rPr>
          <w:b w:val="0"/>
        </w:rPr>
        <w:tab/>
        <w:t xml:space="preserve"> На уровне участников Подпрограммы   планируется принятие локальных нормативных актов, направленных на  реализацию цели и задачи Подпрограммы. </w:t>
      </w:r>
    </w:p>
    <w:p w:rsidR="004E07ED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</w:p>
    <w:p w:rsidR="004E07ED" w:rsidRPr="00FF42DE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FF42DE">
        <w:rPr>
          <w:b/>
          <w:bCs/>
        </w:rPr>
        <w:t>Раздел 6. РЕСУРСНОЕ ОБЕСПЕЧЕНИЕ ПОДПРОГРАММЫ</w:t>
      </w:r>
    </w:p>
    <w:p w:rsidR="004E07ED" w:rsidRPr="00C74BC1" w:rsidRDefault="004E07ED" w:rsidP="004E07ED">
      <w:pPr>
        <w:shd w:val="clear" w:color="auto" w:fill="FFFFFF" w:themeFill="background1"/>
        <w:jc w:val="center"/>
        <w:rPr>
          <w:sz w:val="20"/>
          <w:szCs w:val="20"/>
        </w:rPr>
      </w:pPr>
    </w:p>
    <w:p w:rsidR="004E07ED" w:rsidRDefault="004E07ED" w:rsidP="004E07ED">
      <w:pPr>
        <w:autoSpaceDE w:val="0"/>
        <w:autoSpaceDN w:val="0"/>
        <w:adjustRightInd w:val="0"/>
        <w:jc w:val="both"/>
      </w:pPr>
      <w:r>
        <w:t xml:space="preserve">            </w:t>
      </w:r>
      <w:r w:rsidRPr="009F1F01">
        <w:t>Финансирование Программы осуществляется за счет средств областного бюджета и районного бюджета.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9F1F01">
        <w:rPr>
          <w:shd w:val="clear" w:color="auto" w:fill="FFFFFF" w:themeFill="background1"/>
        </w:rPr>
        <w:t xml:space="preserve">в соответствии с разделом 5 подпрограммы </w:t>
      </w:r>
      <w:r w:rsidRPr="009F1F01">
        <w:t>"</w:t>
      </w:r>
      <w:r w:rsidRPr="009F1F01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9F1F01">
        <w:rPr>
          <w:rFonts w:eastAsia="Calibri"/>
        </w:rPr>
        <w:t>у</w:t>
      </w:r>
      <w:proofErr w:type="gramEnd"/>
      <w:r w:rsidRPr="009F1F01">
        <w:rPr>
          <w:rFonts w:eastAsia="Calibri"/>
        </w:rPr>
        <w:t xml:space="preserve"> обучающихся</w:t>
      </w:r>
      <w:r w:rsidRPr="009F1F01">
        <w:t>" на 20</w:t>
      </w:r>
      <w:r w:rsidR="00D110E7">
        <w:t>20</w:t>
      </w:r>
      <w:r w:rsidRPr="009F1F01">
        <w:t>-202</w:t>
      </w:r>
      <w:r w:rsidR="00D110E7">
        <w:t>5</w:t>
      </w:r>
      <w:r w:rsidRPr="009F1F01">
        <w:t xml:space="preserve"> годы </w:t>
      </w:r>
      <w:r w:rsidRPr="0077698F">
        <w:t>в соответствии  с нормативными правовыми актами:</w:t>
      </w:r>
    </w:p>
    <w:p w:rsidR="004E07ED" w:rsidRPr="0077698F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t>- Указом Президента Российской Федерации от 7 мая 2018 года № 204 «О национал</w:t>
      </w:r>
      <w:r w:rsidRPr="0077698F">
        <w:t>ь</w:t>
      </w:r>
      <w:r w:rsidRPr="0077698F">
        <w:t>ных целях и стратегических задачах развития Российской Федерации на период до 2024 года»;</w:t>
      </w:r>
    </w:p>
    <w:p w:rsidR="004E07ED" w:rsidRPr="009F1F01" w:rsidRDefault="004E07ED" w:rsidP="004E07ED">
      <w:pPr>
        <w:autoSpaceDE w:val="0"/>
        <w:autoSpaceDN w:val="0"/>
        <w:adjustRightInd w:val="0"/>
        <w:ind w:firstLine="708"/>
        <w:jc w:val="both"/>
      </w:pPr>
      <w:r w:rsidRPr="0077698F">
        <w:lastRenderedPageBreak/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9F1F01" w:rsidRDefault="004E07ED" w:rsidP="004E07ED">
      <w:pPr>
        <w:autoSpaceDE w:val="0"/>
        <w:autoSpaceDN w:val="0"/>
        <w:adjustRightInd w:val="0"/>
        <w:jc w:val="both"/>
      </w:pPr>
    </w:p>
    <w:p w:rsidR="004E07ED" w:rsidRDefault="004E07ED" w:rsidP="004E07ED">
      <w:pPr>
        <w:ind w:firstLine="709"/>
        <w:jc w:val="both"/>
      </w:pPr>
      <w:r w:rsidRPr="009F1F01">
        <w:t>Общий объем финансовых ресурсов Подпрограммы на период 2020-2025 годы составит</w:t>
      </w:r>
      <w:r w:rsidRPr="008252FA">
        <w:rPr>
          <w:color w:val="C00000"/>
        </w:rPr>
        <w:t xml:space="preserve"> </w:t>
      </w:r>
      <w:r w:rsidRPr="00AE2339">
        <w:t>2 </w:t>
      </w:r>
      <w:r w:rsidRPr="009F1F01">
        <w:t>500,00 тыс. руб., в том числе</w:t>
      </w:r>
      <w:r>
        <w:t xml:space="preserve"> по годам</w:t>
      </w:r>
      <w:r w:rsidRPr="009F1F01">
        <w:t>: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2020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2021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2022 г. –  1 000,00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2023 г. –  0,00 тыс. руб.;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 2024 г. –  1 500,00 тыс. руб.;</w:t>
      </w:r>
    </w:p>
    <w:p w:rsidR="004E07ED" w:rsidRPr="005211EF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5211EF">
        <w:rPr>
          <w:bCs/>
          <w:spacing w:val="-1"/>
        </w:rPr>
        <w:t xml:space="preserve">           2025 г. –  0,00 тыс. руб.;</w:t>
      </w:r>
    </w:p>
    <w:p w:rsidR="004E07ED" w:rsidRPr="005211EF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5211EF">
        <w:t xml:space="preserve">            Объем финансирование Под</w:t>
      </w:r>
      <w:r w:rsidR="00D110E7">
        <w:t>п</w:t>
      </w:r>
      <w:r w:rsidRPr="005211EF">
        <w:t xml:space="preserve">рограммы из средств областного бюджета составляет –                    </w:t>
      </w:r>
      <w:r w:rsidRPr="005211EF">
        <w:rPr>
          <w:kern w:val="3"/>
          <w:lang w:eastAsia="ja-JP"/>
        </w:rPr>
        <w:t>0,00</w:t>
      </w:r>
      <w:r w:rsidRPr="005211EF">
        <w:t>  тыс. руб., в том числе по годам:</w:t>
      </w:r>
    </w:p>
    <w:p w:rsidR="004E07ED" w:rsidRPr="005211EF" w:rsidRDefault="004E07ED" w:rsidP="004E07ED">
      <w:pPr>
        <w:rPr>
          <w:bCs/>
          <w:spacing w:val="-1"/>
        </w:rPr>
      </w:pPr>
      <w:r w:rsidRPr="005211EF">
        <w:rPr>
          <w:bCs/>
          <w:spacing w:val="-1"/>
        </w:rPr>
        <w:t xml:space="preserve">          2020 г. –  0,00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2021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2022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2023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2024 г. –  </w:t>
      </w:r>
      <w:r>
        <w:rPr>
          <w:bCs/>
          <w:spacing w:val="-1"/>
        </w:rPr>
        <w:t xml:space="preserve">0,00 </w:t>
      </w:r>
      <w:r w:rsidRPr="00DE6795">
        <w:rPr>
          <w:bCs/>
          <w:spacing w:val="-1"/>
        </w:rPr>
        <w:t>тыс. руб.;</w:t>
      </w:r>
    </w:p>
    <w:p w:rsidR="004E07ED" w:rsidRPr="00AE2339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>
        <w:rPr>
          <w:bCs/>
          <w:spacing w:val="-1"/>
        </w:rPr>
        <w:t xml:space="preserve">          </w:t>
      </w:r>
      <w:r w:rsidRPr="00DE6795">
        <w:rPr>
          <w:bCs/>
          <w:spacing w:val="-1"/>
        </w:rPr>
        <w:t xml:space="preserve">2025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Default="004E07ED" w:rsidP="004E07ED">
      <w:pPr>
        <w:autoSpaceDE w:val="0"/>
        <w:autoSpaceDN w:val="0"/>
        <w:adjustRightInd w:val="0"/>
        <w:ind w:firstLine="540"/>
        <w:jc w:val="both"/>
      </w:pPr>
      <w:r>
        <w:t>Ф</w:t>
      </w:r>
      <w:r w:rsidRPr="005B0A2A">
        <w:t xml:space="preserve">инансирование </w:t>
      </w:r>
      <w:r>
        <w:t>Под</w:t>
      </w:r>
      <w:r w:rsidR="00D110E7">
        <w:t>п</w:t>
      </w:r>
      <w:r w:rsidRPr="005B0A2A">
        <w:t>рограммы из средств районного бюджета составляет –</w:t>
      </w:r>
      <w:r>
        <w:t xml:space="preserve"> </w:t>
      </w:r>
      <w:r w:rsidR="005211EF">
        <w:t>2</w:t>
      </w:r>
      <w:r>
        <w:t xml:space="preserve"> 500,00 </w:t>
      </w:r>
      <w:r w:rsidRPr="005B0A2A">
        <w:t>тыс. руб., в том числе по годам: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2020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2021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2022 г. –  </w:t>
      </w:r>
      <w:r>
        <w:rPr>
          <w:bCs/>
          <w:spacing w:val="-1"/>
        </w:rPr>
        <w:t>1 000,00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2023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DE6795" w:rsidRDefault="004E07ED" w:rsidP="004E07ED">
      <w:pPr>
        <w:rPr>
          <w:bCs/>
          <w:spacing w:val="-1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2024 г. –  </w:t>
      </w:r>
      <w:r>
        <w:rPr>
          <w:bCs/>
          <w:spacing w:val="-1"/>
        </w:rPr>
        <w:t xml:space="preserve">1 500,00 </w:t>
      </w:r>
      <w:r w:rsidRPr="00DE6795">
        <w:rPr>
          <w:bCs/>
          <w:spacing w:val="-1"/>
        </w:rPr>
        <w:t>тыс. руб.;</w:t>
      </w:r>
    </w:p>
    <w:p w:rsidR="004E07ED" w:rsidRPr="00AE2339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>
        <w:rPr>
          <w:bCs/>
          <w:spacing w:val="-1"/>
        </w:rPr>
        <w:t xml:space="preserve">         </w:t>
      </w:r>
      <w:r w:rsidRPr="00DE6795">
        <w:rPr>
          <w:bCs/>
          <w:spacing w:val="-1"/>
        </w:rPr>
        <w:t xml:space="preserve">2025 г. –  </w:t>
      </w:r>
      <w:r>
        <w:rPr>
          <w:bCs/>
          <w:spacing w:val="-1"/>
        </w:rPr>
        <w:t>0,00</w:t>
      </w:r>
      <w:r w:rsidRPr="00DE6795">
        <w:rPr>
          <w:bCs/>
          <w:spacing w:val="-1"/>
        </w:rPr>
        <w:t xml:space="preserve"> тыс. руб.;</w:t>
      </w:r>
    </w:p>
    <w:p w:rsidR="004E07ED" w:rsidRPr="00FF42DE" w:rsidRDefault="004E07ED" w:rsidP="004E07ED">
      <w:pPr>
        <w:ind w:firstLine="709"/>
        <w:jc w:val="both"/>
      </w:pPr>
      <w:r w:rsidRPr="00FF42DE">
        <w:t>Объемы бюджетных ассигнований будут уточняться ежегодно при составлении райо</w:t>
      </w:r>
      <w:r w:rsidRPr="00FF42DE">
        <w:t>н</w:t>
      </w:r>
      <w:r w:rsidRPr="00FF42DE">
        <w:t xml:space="preserve">ного бюджета на очередной финансовый год и плановый период и в процессе исполнения районного бюджета. </w:t>
      </w:r>
    </w:p>
    <w:p w:rsidR="004E07ED" w:rsidRPr="00FF42DE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F42DE">
        <w:t>Система мероприятий Подпрограммы с указанием расходов на мероприятия предста</w:t>
      </w:r>
      <w:r w:rsidRPr="00FF42DE">
        <w:t>в</w:t>
      </w:r>
      <w:r w:rsidRPr="00FF42DE">
        <w:t xml:space="preserve">лена </w:t>
      </w:r>
      <w:r w:rsidRPr="00FF42DE">
        <w:rPr>
          <w:b/>
        </w:rPr>
        <w:t>в п</w:t>
      </w:r>
      <w:r w:rsidRPr="00FF42DE">
        <w:rPr>
          <w:b/>
          <w:bCs/>
        </w:rPr>
        <w:t>риложении 3</w:t>
      </w:r>
      <w:r w:rsidRPr="00FF42DE">
        <w:t xml:space="preserve"> к настоящей Подпрограмме.  </w:t>
      </w:r>
    </w:p>
    <w:p w:rsidR="004E07ED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FF42DE">
        <w:t xml:space="preserve">Ресурсное обеспечение реализации Подпрограммы приведено в </w:t>
      </w:r>
      <w:r w:rsidRPr="00FF42DE">
        <w:rPr>
          <w:b/>
        </w:rPr>
        <w:t>приложении 4</w:t>
      </w:r>
      <w:r w:rsidRPr="00FF42DE">
        <w:t xml:space="preserve"> к По</w:t>
      </w:r>
      <w:r w:rsidRPr="00FF42DE">
        <w:t>д</w:t>
      </w:r>
      <w:r w:rsidRPr="00FF42DE">
        <w:t>программе.</w:t>
      </w:r>
    </w:p>
    <w:p w:rsidR="004E07ED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РАЗДЕЛ 7. ПРОГНОЗ СВОДНЫХ ПОКАЗАТЕЛЕЙ </w:t>
      </w: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3E501C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4E07ED" w:rsidRPr="003E501C" w:rsidRDefault="004E07ED" w:rsidP="004E0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703A96" w:rsidRPr="003E501C" w:rsidRDefault="00703A96" w:rsidP="00FF361A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  <w:sectPr w:rsidR="00703A96" w:rsidRPr="003E501C" w:rsidSect="005C48D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lastRenderedPageBreak/>
        <w:t xml:space="preserve">Приложение 1 </w:t>
      </w: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t xml:space="preserve"> к подпрограмме </w:t>
      </w:r>
      <w:r w:rsidRPr="00753B22">
        <w:rPr>
          <w:color w:val="000000"/>
        </w:rPr>
        <w:t xml:space="preserve"> "</w:t>
      </w:r>
      <w:r w:rsidRPr="001C51A6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</w:rPr>
        <w:t>у</w:t>
      </w:r>
      <w:proofErr w:type="gramEnd"/>
      <w:r w:rsidRPr="001C51A6">
        <w:rPr>
          <w:rFonts w:eastAsia="Calibri"/>
        </w:rPr>
        <w:t xml:space="preserve">  обучающихся</w:t>
      </w:r>
      <w:r w:rsidRPr="00753B22">
        <w:rPr>
          <w:color w:val="000000"/>
        </w:rPr>
        <w:t>"</w:t>
      </w:r>
      <w:r w:rsidRPr="00753B22">
        <w:rPr>
          <w:bCs/>
          <w:color w:val="000000"/>
        </w:rPr>
        <w:t xml:space="preserve"> на 20</w:t>
      </w:r>
      <w:r>
        <w:rPr>
          <w:bCs/>
          <w:color w:val="000000"/>
        </w:rPr>
        <w:t>20</w:t>
      </w:r>
      <w:r w:rsidRPr="00753B22">
        <w:rPr>
          <w:bCs/>
          <w:color w:val="000000"/>
        </w:rPr>
        <w:t>-202</w:t>
      </w:r>
      <w:r>
        <w:rPr>
          <w:bCs/>
          <w:color w:val="000000"/>
        </w:rPr>
        <w:t>5</w:t>
      </w:r>
      <w:r w:rsidRPr="00753B22">
        <w:rPr>
          <w:bCs/>
          <w:color w:val="000000"/>
        </w:rPr>
        <w:t xml:space="preserve"> годы</w:t>
      </w:r>
    </w:p>
    <w:p w:rsidR="004E07ED" w:rsidRPr="00753B22" w:rsidRDefault="004E07ED" w:rsidP="004E07ED">
      <w:pPr>
        <w:ind w:left="709" w:right="-32"/>
        <w:jc w:val="right"/>
        <w:rPr>
          <w:bCs/>
          <w:color w:val="000000"/>
        </w:rPr>
      </w:pPr>
      <w:r w:rsidRPr="00753B22">
        <w:rPr>
          <w:bCs/>
          <w:color w:val="000000"/>
        </w:rPr>
        <w:t xml:space="preserve">муниципальной программы муниципального образования </w:t>
      </w:r>
      <w:r w:rsidRPr="00753B22">
        <w:rPr>
          <w:color w:val="000000"/>
          <w:spacing w:val="-10"/>
        </w:rPr>
        <w:t>"Тайшетский район"</w:t>
      </w:r>
    </w:p>
    <w:p w:rsidR="004E07ED" w:rsidRPr="00A06AD7" w:rsidRDefault="004E07ED" w:rsidP="004E07ED">
      <w:pPr>
        <w:ind w:firstLine="709"/>
        <w:jc w:val="right"/>
        <w:rPr>
          <w:color w:val="000000"/>
          <w:spacing w:val="-10"/>
        </w:rPr>
      </w:pPr>
      <w:r w:rsidRPr="00753B22">
        <w:rPr>
          <w:color w:val="000000"/>
          <w:spacing w:val="-10"/>
        </w:rPr>
        <w:t>"Развитие  образования" на 20</w:t>
      </w:r>
      <w:r>
        <w:rPr>
          <w:color w:val="000000"/>
          <w:spacing w:val="-10"/>
        </w:rPr>
        <w:t>20</w:t>
      </w:r>
      <w:r w:rsidRPr="00753B22">
        <w:rPr>
          <w:color w:val="000000"/>
          <w:spacing w:val="-10"/>
        </w:rPr>
        <w:t xml:space="preserve"> - 202</w:t>
      </w:r>
      <w:r>
        <w:rPr>
          <w:color w:val="000000"/>
          <w:spacing w:val="-10"/>
        </w:rPr>
        <w:t>5</w:t>
      </w:r>
      <w:r w:rsidRPr="00753B22">
        <w:rPr>
          <w:color w:val="000000"/>
          <w:spacing w:val="-10"/>
        </w:rPr>
        <w:t xml:space="preserve"> годы</w:t>
      </w:r>
    </w:p>
    <w:p w:rsidR="004E07ED" w:rsidRPr="0059342B" w:rsidRDefault="004E07ED" w:rsidP="004E07ED">
      <w:pPr>
        <w:shd w:val="clear" w:color="auto" w:fill="FFFFFF" w:themeFill="background1"/>
        <w:ind w:right="-32"/>
        <w:jc w:val="center"/>
        <w:rPr>
          <w:b/>
          <w:bCs/>
        </w:rPr>
      </w:pPr>
      <w:r w:rsidRPr="0059342B">
        <w:rPr>
          <w:b/>
          <w:bCs/>
        </w:rPr>
        <w:t>ПЕРЕЧЕНЬ ОСНОВНЫХ МЕРОПРИЯТИЙ ПОДПРОГРАММЫ</w:t>
      </w:r>
    </w:p>
    <w:p w:rsidR="004E07ED" w:rsidRPr="00C353EE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7160B7">
        <w:rPr>
          <w:b/>
          <w:spacing w:val="-10"/>
        </w:rPr>
        <w:t xml:space="preserve">" </w:t>
      </w:r>
      <w:r w:rsidRPr="007160B7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7160B7">
        <w:rPr>
          <w:rFonts w:eastAsia="Calibri"/>
          <w:b/>
        </w:rPr>
        <w:t>у</w:t>
      </w:r>
      <w:proofErr w:type="gramEnd"/>
      <w:r w:rsidRPr="007160B7">
        <w:rPr>
          <w:rFonts w:eastAsia="Calibri"/>
          <w:b/>
        </w:rPr>
        <w:t xml:space="preserve">  обучающихся</w:t>
      </w:r>
      <w:r w:rsidRPr="007160B7">
        <w:rPr>
          <w:b/>
          <w:spacing w:val="-10"/>
        </w:rPr>
        <w:t xml:space="preserve"> " на</w:t>
      </w:r>
      <w:r w:rsidRPr="0059342B">
        <w:rPr>
          <w:b/>
          <w:spacing w:val="-10"/>
        </w:rPr>
        <w:t xml:space="preserve"> 20</w:t>
      </w:r>
      <w:r>
        <w:rPr>
          <w:b/>
          <w:spacing w:val="-10"/>
        </w:rPr>
        <w:t>20</w:t>
      </w:r>
      <w:r w:rsidRPr="0059342B">
        <w:rPr>
          <w:b/>
          <w:spacing w:val="-10"/>
        </w:rPr>
        <w:t>-202</w:t>
      </w:r>
      <w:r>
        <w:rPr>
          <w:b/>
          <w:spacing w:val="-10"/>
        </w:rPr>
        <w:t>5</w:t>
      </w:r>
      <w:r w:rsidRPr="0059342B">
        <w:rPr>
          <w:b/>
          <w:spacing w:val="-10"/>
        </w:rPr>
        <w:t xml:space="preserve"> годы</w:t>
      </w:r>
    </w:p>
    <w:p w:rsidR="004E07ED" w:rsidRDefault="004E07ED" w:rsidP="004E07ED">
      <w:pPr>
        <w:ind w:firstLine="709"/>
        <w:jc w:val="right"/>
        <w:rPr>
          <w:color w:val="FF0000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30"/>
        <w:gridCol w:w="3101"/>
        <w:gridCol w:w="1537"/>
        <w:gridCol w:w="1681"/>
        <w:gridCol w:w="1528"/>
        <w:gridCol w:w="49"/>
        <w:gridCol w:w="3181"/>
        <w:gridCol w:w="3471"/>
      </w:tblGrid>
      <w:tr w:rsidR="004E07ED" w:rsidRPr="00A566B4" w:rsidTr="0020104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№</w:t>
            </w:r>
            <w:r w:rsidRPr="008252FA">
              <w:br/>
              <w:t>п/п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Наименование цели По</w:t>
            </w:r>
            <w:r w:rsidRPr="008252FA">
              <w:t>д</w:t>
            </w:r>
            <w:r w:rsidRPr="008252FA">
              <w:t>программы, задачи, осно</w:t>
            </w:r>
            <w:r w:rsidRPr="008252FA">
              <w:t>в</w:t>
            </w:r>
            <w:r w:rsidRPr="008252FA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Ответстве</w:t>
            </w:r>
            <w:r w:rsidRPr="008252FA">
              <w:t>н</w:t>
            </w:r>
            <w:r w:rsidRPr="008252FA">
              <w:t>ный испо</w:t>
            </w:r>
            <w:r w:rsidRPr="008252FA">
              <w:t>л</w:t>
            </w:r>
            <w:r w:rsidRPr="008252FA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Ожидаемый конечный р</w:t>
            </w:r>
            <w:r w:rsidRPr="008252FA">
              <w:t>е</w:t>
            </w:r>
            <w:r w:rsidRPr="008252FA">
              <w:t>зультат реализации основн</w:t>
            </w:r>
            <w:r w:rsidRPr="008252FA">
              <w:t>о</w:t>
            </w:r>
            <w:r w:rsidRPr="008252FA">
              <w:t>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Целевые показатели Подпр</w:t>
            </w:r>
            <w:r w:rsidRPr="008252FA">
              <w:t>о</w:t>
            </w:r>
            <w:r w:rsidRPr="008252FA">
              <w:t>граммы, на достижение кот</w:t>
            </w:r>
            <w:r w:rsidRPr="008252FA">
              <w:t>о</w:t>
            </w:r>
            <w:r w:rsidRPr="008252FA">
              <w:t>рых оказывается влияние</w:t>
            </w:r>
          </w:p>
        </w:tc>
      </w:tr>
      <w:tr w:rsidR="004E07ED" w:rsidRPr="00A566B4" w:rsidTr="0020104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Начала</w:t>
            </w:r>
          </w:p>
          <w:p w:rsidR="004E07ED" w:rsidRPr="008252FA" w:rsidRDefault="004E07ED" w:rsidP="00201041">
            <w:pPr>
              <w:jc w:val="center"/>
            </w:pPr>
            <w:r w:rsidRPr="008252FA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 xml:space="preserve">Окончания </w:t>
            </w:r>
          </w:p>
          <w:p w:rsidR="004E07ED" w:rsidRPr="008252FA" w:rsidRDefault="004E07ED" w:rsidP="00201041">
            <w:pPr>
              <w:jc w:val="center"/>
            </w:pPr>
            <w:r w:rsidRPr="008252FA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4E07ED" w:rsidRPr="008252FA" w:rsidRDefault="004E07ED" w:rsidP="00201041"/>
        </w:tc>
      </w:tr>
      <w:tr w:rsidR="004E07ED" w:rsidRPr="00A566B4" w:rsidTr="0020104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4E07ED" w:rsidRPr="008252FA" w:rsidRDefault="004E07ED" w:rsidP="00201041">
            <w:pPr>
              <w:jc w:val="center"/>
            </w:pPr>
            <w:r w:rsidRPr="008252FA">
              <w:t>7</w:t>
            </w:r>
          </w:p>
        </w:tc>
      </w:tr>
      <w:tr w:rsidR="004E07ED" w:rsidRPr="00A566B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8252FA" w:rsidRDefault="004E07ED" w:rsidP="00201041">
            <w:pPr>
              <w:ind w:firstLine="567"/>
              <w:jc w:val="both"/>
              <w:rPr>
                <w:color w:val="000000"/>
              </w:rPr>
            </w:pPr>
            <w:r w:rsidRPr="008252FA">
              <w:rPr>
                <w:b/>
              </w:rPr>
              <w:t xml:space="preserve">Цель:  </w:t>
            </w:r>
            <w:r w:rsidRPr="008252FA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8252FA">
              <w:rPr>
                <w:lang w:eastAsia="en-US"/>
              </w:rPr>
              <w:t>.</w:t>
            </w:r>
          </w:p>
        </w:tc>
      </w:tr>
      <w:tr w:rsidR="004E07ED" w:rsidRPr="00A566B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8252FA" w:rsidRDefault="004E07ED" w:rsidP="00201041">
            <w:pPr>
              <w:rPr>
                <w:b/>
                <w:color w:val="FF0000"/>
              </w:rPr>
            </w:pPr>
            <w:r w:rsidRPr="008252FA">
              <w:rPr>
                <w:b/>
                <w:color w:val="FF0000"/>
              </w:rPr>
              <w:t xml:space="preserve">   </w:t>
            </w:r>
            <w:r w:rsidRPr="008252FA">
              <w:rPr>
                <w:b/>
              </w:rPr>
              <w:t xml:space="preserve">Задача: </w:t>
            </w:r>
            <w:r w:rsidRPr="008252FA"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</w:t>
            </w:r>
            <w:r w:rsidRPr="008252FA">
              <w:t>а</w:t>
            </w:r>
            <w:r w:rsidRPr="008252FA">
              <w:t>правленности.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F27E59" w:rsidRDefault="004E07ED" w:rsidP="00201041">
            <w:pPr>
              <w:jc w:val="center"/>
            </w:pPr>
            <w:r w:rsidRPr="00F27E59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8252FA" w:rsidRDefault="00F33962" w:rsidP="00F33962">
            <w:pPr>
              <w:widowControl w:val="0"/>
              <w:tabs>
                <w:tab w:val="left" w:pos="459"/>
              </w:tabs>
              <w:outlineLvl w:val="4"/>
              <w:rPr>
                <w:color w:val="C00000"/>
              </w:rPr>
            </w:pPr>
            <w:r>
              <w:t>Основное мероприятие  1</w:t>
            </w:r>
            <w:r w:rsidR="006627D5">
              <w:t>.1</w:t>
            </w:r>
            <w:r>
              <w:t xml:space="preserve">: </w:t>
            </w:r>
            <w:r w:rsidRPr="008252FA">
              <w:t>"</w:t>
            </w:r>
            <w:r w:rsidR="004E07ED" w:rsidRPr="008252FA">
              <w:t xml:space="preserve">Развитие инженерного творчества, </w:t>
            </w:r>
            <w:proofErr w:type="spellStart"/>
            <w:r w:rsidR="004E07ED" w:rsidRPr="008252FA">
              <w:t>картодромов</w:t>
            </w:r>
            <w:proofErr w:type="spellEnd"/>
            <w:r w:rsidR="004E07ED" w:rsidRPr="008252FA">
              <w:t>, площадок для ави</w:t>
            </w:r>
            <w:proofErr w:type="gramStart"/>
            <w:r w:rsidR="004E07ED" w:rsidRPr="008252FA">
              <w:t>а-</w:t>
            </w:r>
            <w:proofErr w:type="gramEnd"/>
            <w:r w:rsidR="004E07ED" w:rsidRPr="008252FA">
              <w:t xml:space="preserve">, </w:t>
            </w:r>
            <w:proofErr w:type="spellStart"/>
            <w:r w:rsidR="004E07ED" w:rsidRPr="008252FA">
              <w:t>судо</w:t>
            </w:r>
            <w:proofErr w:type="spellEnd"/>
            <w:r w:rsidR="004E07ED" w:rsidRPr="008252FA">
              <w:t>-, и иного моделирования</w:t>
            </w:r>
            <w:r w:rsidRPr="008252FA">
              <w:t>"</w:t>
            </w:r>
            <w:r w:rsidR="004E07ED" w:rsidRPr="008252FA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:rsidR="004E07ED" w:rsidRPr="009F1F01" w:rsidRDefault="004E07ED" w:rsidP="00201041">
            <w:pPr>
              <w:jc w:val="both"/>
            </w:pPr>
            <w:r w:rsidRPr="009F1F01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4E07ED" w:rsidRPr="009F1F01" w:rsidRDefault="004E07ED" w:rsidP="00D110E7">
            <w:pPr>
              <w:jc w:val="center"/>
            </w:pPr>
            <w:r w:rsidRPr="009F1F01">
              <w:t>01.01.202</w:t>
            </w:r>
            <w:r w:rsidR="00D110E7">
              <w:t>2</w:t>
            </w:r>
            <w:r w:rsidRPr="009F1F01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4E07ED" w:rsidRPr="009F1F01" w:rsidRDefault="004E07ED" w:rsidP="00D110E7">
            <w:pPr>
              <w:jc w:val="center"/>
            </w:pPr>
            <w:r w:rsidRPr="009F1F01">
              <w:t>31.12.202</w:t>
            </w:r>
            <w:r w:rsidR="00D110E7">
              <w:t>4</w:t>
            </w:r>
            <w:r w:rsidRPr="009F1F01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FE7F4E" w:rsidP="00FE7F4E">
            <w:pPr>
              <w:widowControl w:val="0"/>
              <w:tabs>
                <w:tab w:val="left" w:pos="317"/>
              </w:tabs>
              <w:jc w:val="both"/>
              <w:outlineLvl w:val="4"/>
            </w:pPr>
            <w:r>
              <w:t>С</w:t>
            </w:r>
            <w:r w:rsidR="004E07ED" w:rsidRPr="008252FA">
              <w:t>оздан</w:t>
            </w:r>
            <w:r>
              <w:t>ие</w:t>
            </w:r>
            <w:r w:rsidR="004E07ED" w:rsidRPr="008252FA">
              <w:t xml:space="preserve"> Центр</w:t>
            </w:r>
            <w:r>
              <w:t>ов</w:t>
            </w:r>
            <w:r w:rsidR="004E07ED" w:rsidRPr="008252FA">
              <w:t xml:space="preserve"> для ра</w:t>
            </w:r>
            <w:r w:rsidR="004E07ED" w:rsidRPr="008252FA">
              <w:t>з</w:t>
            </w:r>
            <w:r w:rsidR="004E07ED" w:rsidRPr="008252FA">
              <w:t xml:space="preserve">вития детского инженерного творчества: </w:t>
            </w:r>
            <w:proofErr w:type="spellStart"/>
            <w:r w:rsidR="004E07ED" w:rsidRPr="008252FA">
              <w:t>картодромов</w:t>
            </w:r>
            <w:proofErr w:type="spellEnd"/>
            <w:r w:rsidR="004E07ED" w:rsidRPr="008252FA">
              <w:t xml:space="preserve"> – 1, площадок для  </w:t>
            </w:r>
            <w:proofErr w:type="spellStart"/>
            <w:proofErr w:type="gramStart"/>
            <w:r w:rsidR="004E07ED" w:rsidRPr="008252FA">
              <w:t>для</w:t>
            </w:r>
            <w:proofErr w:type="spellEnd"/>
            <w:proofErr w:type="gramEnd"/>
            <w:r w:rsidR="004E07ED" w:rsidRPr="008252FA">
              <w:t xml:space="preserve"> авиа-, </w:t>
            </w:r>
            <w:proofErr w:type="spellStart"/>
            <w:r w:rsidR="004E07ED" w:rsidRPr="008252FA">
              <w:t>судо</w:t>
            </w:r>
            <w:proofErr w:type="spellEnd"/>
            <w:r w:rsidR="004E07ED" w:rsidRPr="008252FA">
              <w:t>-, и иного моделиров</w:t>
            </w:r>
            <w:r w:rsidR="004E07ED" w:rsidRPr="008252FA">
              <w:t>а</w:t>
            </w:r>
            <w:r w:rsidR="00C103A1">
              <w:t>ния – 1 до 2025 года</w:t>
            </w:r>
            <w:r w:rsidR="004E07ED" w:rsidRPr="008252FA">
              <w:t xml:space="preserve">; 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rPr>
                <w:color w:val="C0504D" w:themeColor="accent2"/>
              </w:rPr>
            </w:pPr>
            <w:r w:rsidRPr="008252FA">
              <w:t>Количество созданных Це</w:t>
            </w:r>
            <w:r w:rsidRPr="008252FA">
              <w:t>н</w:t>
            </w:r>
            <w:r w:rsidRPr="008252FA">
              <w:t>тров для  развития детского инженерного творчества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F27E59" w:rsidRDefault="004E07ED" w:rsidP="00201041">
            <w:pPr>
              <w:jc w:val="center"/>
            </w:pPr>
            <w:r w:rsidRPr="00F27E59"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8252FA" w:rsidRDefault="004E07ED" w:rsidP="00F33962">
            <w:pPr>
              <w:widowControl w:val="0"/>
              <w:tabs>
                <w:tab w:val="left" w:pos="459"/>
              </w:tabs>
              <w:jc w:val="both"/>
              <w:outlineLvl w:val="4"/>
              <w:rPr>
                <w:color w:val="C00000"/>
              </w:rPr>
            </w:pPr>
            <w:r w:rsidRPr="008252FA">
              <w:t xml:space="preserve">Основное мероприятие </w:t>
            </w:r>
            <w:r w:rsidR="006627D5">
              <w:t>1.</w:t>
            </w:r>
            <w:r w:rsidRPr="008252FA">
              <w:t xml:space="preserve">2 </w:t>
            </w:r>
            <w:r w:rsidRPr="008252FA">
              <w:rPr>
                <w:color w:val="C00000"/>
              </w:rPr>
              <w:t xml:space="preserve"> </w:t>
            </w:r>
            <w:r w:rsidR="00F33962" w:rsidRPr="008252FA">
              <w:t>"</w:t>
            </w:r>
            <w:r w:rsidRPr="008252FA">
              <w:t>Организация и проведение олимпиад, конференций, конкурсов и иных мер</w:t>
            </w:r>
            <w:r w:rsidRPr="008252FA">
              <w:t>о</w:t>
            </w:r>
            <w:r w:rsidRPr="008252FA">
              <w:t>приятий различной напра</w:t>
            </w:r>
            <w:r w:rsidRPr="008252FA">
              <w:t>в</w:t>
            </w:r>
            <w:r>
              <w:t xml:space="preserve">ленности </w:t>
            </w:r>
            <w:r w:rsidRPr="008252FA">
              <w:t>с детьми</w:t>
            </w:r>
            <w:r w:rsidR="00F33962" w:rsidRPr="008252FA">
              <w:t>"</w:t>
            </w:r>
            <w:r w:rsidRPr="008252FA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</w:pPr>
            <w:r w:rsidRPr="008252FA">
              <w:t>1.Увеличение доли об</w:t>
            </w:r>
            <w:r w:rsidRPr="008252FA">
              <w:t>у</w:t>
            </w:r>
            <w:r w:rsidRPr="008252FA">
              <w:t>чающихся образовательных организаций, принимающих участие в мероприятиях различного уровня, напра</w:t>
            </w:r>
            <w:r w:rsidRPr="008252FA">
              <w:t>в</w:t>
            </w:r>
            <w:r w:rsidRPr="008252FA">
              <w:t>ленных на воспитание га</w:t>
            </w:r>
            <w:r w:rsidRPr="008252FA">
              <w:t>р</w:t>
            </w:r>
            <w:r w:rsidRPr="008252FA">
              <w:t>монично развитой и соц</w:t>
            </w:r>
            <w:r w:rsidRPr="008252FA">
              <w:t>и</w:t>
            </w:r>
            <w:r w:rsidRPr="008252FA">
              <w:t>ально ответственной личн</w:t>
            </w:r>
            <w:r w:rsidRPr="008252FA">
              <w:t>о</w:t>
            </w:r>
            <w:r w:rsidRPr="008252FA">
              <w:lastRenderedPageBreak/>
              <w:t>сти, раскрытие талантов и способностей, конкурсных, олимпиадных и иных, в</w:t>
            </w:r>
            <w:r w:rsidRPr="008252FA">
              <w:t>о</w:t>
            </w:r>
            <w:r w:rsidRPr="008252FA">
              <w:t>влеченных в деятельность детских и молодежных о</w:t>
            </w:r>
            <w:r w:rsidRPr="008252FA">
              <w:t>б</w:t>
            </w:r>
            <w:r w:rsidRPr="008252FA">
              <w:t>ще</w:t>
            </w:r>
            <w:r w:rsidR="00C103A1">
              <w:t>ственных объединений до   60 % до</w:t>
            </w:r>
            <w:r w:rsidRPr="008252FA">
              <w:t xml:space="preserve"> 2025 год</w:t>
            </w:r>
            <w:r w:rsidR="00C103A1">
              <w:t>а;</w:t>
            </w: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576F84">
            <w:pPr>
              <w:ind w:left="26"/>
              <w:jc w:val="both"/>
              <w:rPr>
                <w:color w:val="FF0000"/>
              </w:rPr>
            </w:pPr>
            <w:r w:rsidRPr="008252FA">
              <w:t xml:space="preserve"> 2. Доля  общеобразов</w:t>
            </w:r>
            <w:r w:rsidRPr="008252FA">
              <w:t>а</w:t>
            </w:r>
            <w:r w:rsidRPr="008252FA">
              <w:t>тельных организаций, пр</w:t>
            </w:r>
            <w:r w:rsidRPr="008252FA">
              <w:t>и</w:t>
            </w:r>
            <w:r w:rsidRPr="008252FA">
              <w:t>нимающих участие в о</w:t>
            </w:r>
            <w:r w:rsidRPr="008252FA">
              <w:t>т</w:t>
            </w:r>
            <w:r w:rsidR="00F33962">
              <w:t xml:space="preserve">крытых уроках </w:t>
            </w:r>
            <w:r w:rsidR="00F33962" w:rsidRPr="008252FA">
              <w:t>"</w:t>
            </w:r>
            <w:proofErr w:type="spellStart"/>
            <w:r w:rsidRPr="008252FA">
              <w:t>Проекто</w:t>
            </w:r>
            <w:r w:rsidR="00F33962">
              <w:t>рия</w:t>
            </w:r>
            <w:proofErr w:type="spellEnd"/>
            <w:r w:rsidR="00F33962">
              <w:t xml:space="preserve"> (</w:t>
            </w:r>
            <w:r w:rsidR="00F33962" w:rsidRPr="008252FA">
              <w:t>"</w:t>
            </w:r>
            <w:r w:rsidRPr="008252FA">
              <w:t>Уроки настоящего</w:t>
            </w:r>
            <w:r w:rsidR="00F33962" w:rsidRPr="008252FA">
              <w:t>"</w:t>
            </w:r>
            <w:r w:rsidRPr="008252FA">
              <w:t>)</w:t>
            </w:r>
            <w:r w:rsidR="00F33962" w:rsidRPr="008252FA">
              <w:t>"</w:t>
            </w:r>
            <w:r w:rsidRPr="008252FA">
              <w:t xml:space="preserve"> от общего количества общео</w:t>
            </w:r>
            <w:r w:rsidRPr="008252FA">
              <w:t>б</w:t>
            </w:r>
            <w:r w:rsidRPr="008252FA">
              <w:t>разовате</w:t>
            </w:r>
            <w:r w:rsidR="00576F84">
              <w:t>льных организаций составит 100% ежегодно</w:t>
            </w:r>
            <w:r w:rsidR="00F33962">
              <w:t>.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</w:pPr>
            <w:r w:rsidRPr="008252FA">
              <w:lastRenderedPageBreak/>
              <w:t>Доля обучающихся образов</w:t>
            </w:r>
            <w:r w:rsidRPr="008252FA">
              <w:t>а</w:t>
            </w:r>
            <w:r w:rsidRPr="008252FA">
              <w:t>тельных организаций, прин</w:t>
            </w:r>
            <w:r w:rsidRPr="008252FA">
              <w:t>и</w:t>
            </w:r>
            <w:r w:rsidRPr="008252FA">
              <w:t>мающих участие в меропри</w:t>
            </w:r>
            <w:r w:rsidRPr="008252FA">
              <w:t>я</w:t>
            </w:r>
            <w:r w:rsidRPr="008252FA">
              <w:t>тиях различного уровня, н</w:t>
            </w:r>
            <w:r w:rsidRPr="008252FA">
              <w:t>а</w:t>
            </w:r>
            <w:r w:rsidRPr="008252FA">
              <w:t>правленных на воспитание гармонично развитой и соц</w:t>
            </w:r>
            <w:r w:rsidRPr="008252FA">
              <w:t>и</w:t>
            </w:r>
            <w:r w:rsidRPr="008252FA">
              <w:t>ально ответственной личности, раскрытие талантов и спосо</w:t>
            </w:r>
            <w:r w:rsidRPr="008252FA">
              <w:t>б</w:t>
            </w:r>
            <w:r w:rsidRPr="008252FA">
              <w:lastRenderedPageBreak/>
              <w:t>ностей, конкурсных, олимп</w:t>
            </w:r>
            <w:r w:rsidRPr="008252FA">
              <w:t>и</w:t>
            </w:r>
            <w:r w:rsidRPr="008252FA">
              <w:t>адных и иных, вовлеченных в деятельность детских и мол</w:t>
            </w:r>
            <w:r w:rsidRPr="008252FA">
              <w:t>о</w:t>
            </w:r>
            <w:r w:rsidRPr="008252FA">
              <w:t>дежных общественных объ</w:t>
            </w:r>
            <w:r w:rsidRPr="008252FA">
              <w:t>е</w:t>
            </w:r>
            <w:r w:rsidRPr="008252FA">
              <w:t xml:space="preserve">динений  </w:t>
            </w: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201041">
            <w:pPr>
              <w:ind w:left="26"/>
              <w:jc w:val="both"/>
            </w:pPr>
          </w:p>
          <w:p w:rsidR="004E07ED" w:rsidRPr="008252FA" w:rsidRDefault="004E07ED" w:rsidP="00F33962">
            <w:pPr>
              <w:ind w:left="26"/>
              <w:jc w:val="both"/>
              <w:rPr>
                <w:color w:val="FF0000"/>
              </w:rPr>
            </w:pPr>
            <w:r w:rsidRPr="008252FA">
              <w:t>Доля  общеобразовательных организаций, принима</w:t>
            </w:r>
            <w:r w:rsidR="00F33962">
              <w:t xml:space="preserve">ющих участие в открытых уроках </w:t>
            </w:r>
            <w:r w:rsidR="00F33962" w:rsidRPr="008252FA">
              <w:t>"</w:t>
            </w:r>
            <w:proofErr w:type="spellStart"/>
            <w:r w:rsidR="00F33962">
              <w:t>Проектория</w:t>
            </w:r>
            <w:proofErr w:type="spellEnd"/>
            <w:r w:rsidR="00F33962">
              <w:t xml:space="preserve"> (</w:t>
            </w:r>
            <w:r w:rsidR="00F33962" w:rsidRPr="008252FA">
              <w:t>"</w:t>
            </w:r>
            <w:r w:rsidRPr="008252FA">
              <w:t>Уроки насто</w:t>
            </w:r>
            <w:r w:rsidRPr="008252FA">
              <w:t>я</w:t>
            </w:r>
            <w:r w:rsidRPr="008252FA">
              <w:t>щего</w:t>
            </w:r>
            <w:r w:rsidR="00F33962" w:rsidRPr="008252FA">
              <w:t>"</w:t>
            </w:r>
            <w:r w:rsidRPr="008252FA">
              <w:t>)</w:t>
            </w:r>
            <w:r w:rsidR="00F33962" w:rsidRPr="008252FA">
              <w:t>"</w:t>
            </w:r>
            <w:r w:rsidRPr="008252FA">
              <w:t xml:space="preserve">   </w:t>
            </w:r>
          </w:p>
        </w:tc>
      </w:tr>
      <w:tr w:rsidR="004E07ED" w:rsidRPr="00A566B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9F1F01" w:rsidRDefault="004E07ED" w:rsidP="00201041">
            <w:pPr>
              <w:jc w:val="center"/>
            </w:pPr>
            <w:r w:rsidRPr="009F1F01"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9F1F01" w:rsidRDefault="004E07ED" w:rsidP="00F33962">
            <w:pPr>
              <w:jc w:val="both"/>
            </w:pPr>
            <w:r w:rsidRPr="009F1F01">
              <w:t>Основно</w:t>
            </w:r>
            <w:r w:rsidR="00F33962">
              <w:t xml:space="preserve">е мероприятие </w:t>
            </w:r>
            <w:r w:rsidR="006627D5">
              <w:t>1.</w:t>
            </w:r>
            <w:r w:rsidR="00F33962">
              <w:t>3 "</w:t>
            </w:r>
            <w:r w:rsidRPr="009F1F01">
              <w:t>Поощрение детей  за до</w:t>
            </w:r>
            <w:r w:rsidRPr="009F1F01">
              <w:t>с</w:t>
            </w:r>
            <w:r w:rsidRPr="009F1F01">
              <w:t>тижение высоких результ</w:t>
            </w:r>
            <w:r w:rsidRPr="009F1F01">
              <w:t>а</w:t>
            </w:r>
            <w:r w:rsidRPr="009F1F01">
              <w:t>тов в интеллектуальной, научно-технической, худ</w:t>
            </w:r>
            <w:r w:rsidRPr="009F1F01">
              <w:t>о</w:t>
            </w:r>
            <w:r w:rsidRPr="009F1F01">
              <w:t>жественно-творческой, спортивной деятельности</w:t>
            </w:r>
            <w:r w:rsidR="00F33962" w:rsidRPr="008252FA">
              <w:t>"</w:t>
            </w:r>
            <w:r w:rsidRPr="009F1F01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9F1F01" w:rsidRDefault="004E07ED" w:rsidP="00201041">
            <w:pPr>
              <w:jc w:val="center"/>
            </w:pPr>
            <w:r w:rsidRPr="009F1F01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8252FA" w:rsidRDefault="004E07ED" w:rsidP="00201041">
            <w:proofErr w:type="gramStart"/>
            <w:r w:rsidRPr="008252FA">
              <w:t>Увеличение доли обуча</w:t>
            </w:r>
            <w:r w:rsidRPr="008252FA">
              <w:t>ю</w:t>
            </w:r>
            <w:r w:rsidRPr="008252FA">
              <w:t>щихся в образовательных организациях, получивших признание на муниципал</w:t>
            </w:r>
            <w:r w:rsidRPr="008252FA">
              <w:t>ь</w:t>
            </w:r>
            <w:r w:rsidRPr="008252FA">
              <w:t>ном, региональном,  фед</w:t>
            </w:r>
            <w:r w:rsidRPr="008252FA">
              <w:t>е</w:t>
            </w:r>
            <w:r w:rsidRPr="008252FA">
              <w:t>ральном уровне, от общего количества участвовавших в муниципальных, регионал</w:t>
            </w:r>
            <w:r w:rsidRPr="008252FA">
              <w:t>ь</w:t>
            </w:r>
            <w:r w:rsidRPr="008252FA">
              <w:t>ных, общероссийских и м</w:t>
            </w:r>
            <w:r w:rsidRPr="008252FA">
              <w:t>е</w:t>
            </w:r>
            <w:r w:rsidRPr="008252FA">
              <w:t>ждународных мероприятиях  до 15 %.</w:t>
            </w:r>
            <w:r w:rsidR="00F33962">
              <w:t>до 2025 года.</w:t>
            </w:r>
            <w:proofErr w:type="gramEnd"/>
          </w:p>
          <w:p w:rsidR="004E07ED" w:rsidRPr="008252FA" w:rsidRDefault="004E07ED" w:rsidP="00201041">
            <w:pPr>
              <w:ind w:left="26"/>
              <w:jc w:val="both"/>
              <w:rPr>
                <w:color w:val="FF000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4E07ED" w:rsidRPr="008252FA" w:rsidRDefault="004E07ED" w:rsidP="00201041">
            <w:pPr>
              <w:ind w:left="26"/>
              <w:jc w:val="both"/>
              <w:rPr>
                <w:color w:val="FF0000"/>
              </w:rPr>
            </w:pPr>
            <w:proofErr w:type="gramStart"/>
            <w:r w:rsidRPr="008252FA">
              <w:t>Доля обучающихся в образ</w:t>
            </w:r>
            <w:r w:rsidRPr="008252FA">
              <w:t>о</w:t>
            </w:r>
            <w:r w:rsidRPr="008252FA">
              <w:t>вательных организациях, п</w:t>
            </w:r>
            <w:r w:rsidRPr="008252FA">
              <w:t>о</w:t>
            </w:r>
            <w:r w:rsidRPr="008252FA">
              <w:t>лучивших признание на мун</w:t>
            </w:r>
            <w:r w:rsidRPr="008252FA">
              <w:t>и</w:t>
            </w:r>
            <w:r w:rsidRPr="008252FA">
              <w:t>ципальном, региональном,  федеральном уровне, от общ</w:t>
            </w:r>
            <w:r w:rsidRPr="008252FA">
              <w:t>е</w:t>
            </w:r>
            <w:r w:rsidRPr="008252FA">
              <w:t>го количества участвовавших в муниципальных, регионал</w:t>
            </w:r>
            <w:r w:rsidRPr="008252FA">
              <w:t>ь</w:t>
            </w:r>
            <w:r w:rsidRPr="008252FA">
              <w:t>ных, общероссийских и ме</w:t>
            </w:r>
            <w:r w:rsidRPr="008252FA">
              <w:t>ж</w:t>
            </w:r>
            <w:r w:rsidRPr="008252FA">
              <w:t>дународных мероприятиях</w:t>
            </w:r>
            <w:proofErr w:type="gramEnd"/>
          </w:p>
        </w:tc>
      </w:tr>
    </w:tbl>
    <w:p w:rsidR="004E07ED" w:rsidRDefault="004E07ED" w:rsidP="004E07ED">
      <w:pPr>
        <w:shd w:val="clear" w:color="auto" w:fill="FFFFFF" w:themeFill="background1"/>
        <w:rPr>
          <w:spacing w:val="-10"/>
        </w:rPr>
      </w:pPr>
    </w:p>
    <w:p w:rsidR="002E19A3" w:rsidRPr="004E07ED" w:rsidRDefault="004E07ED" w:rsidP="004E07ED">
      <w:pPr>
        <w:shd w:val="clear" w:color="auto" w:fill="FFFFFF" w:themeFill="background1"/>
        <w:rPr>
          <w:spacing w:val="-10"/>
          <w:shd w:val="clear" w:color="auto" w:fill="FFFFFF" w:themeFill="background1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pacing w:val="-10"/>
          <w:shd w:val="clear" w:color="auto" w:fill="FFFFFF" w:themeFill="background1"/>
        </w:rPr>
        <w:t xml:space="preserve">                                             </w:t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2E19A3" w:rsidRDefault="002E19A3" w:rsidP="00FF361A">
      <w:pPr>
        <w:jc w:val="right"/>
        <w:rPr>
          <w:color w:val="000000"/>
          <w:spacing w:val="-10"/>
        </w:rPr>
      </w:pPr>
    </w:p>
    <w:p w:rsidR="004E07ED" w:rsidRPr="0059342B" w:rsidRDefault="004E07ED" w:rsidP="004E07ED">
      <w:pPr>
        <w:shd w:val="clear" w:color="auto" w:fill="FFFFFF" w:themeFill="background1"/>
        <w:rPr>
          <w:spacing w:val="-10"/>
        </w:rPr>
      </w:pPr>
      <w:r>
        <w:rPr>
          <w:spacing w:val="-1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B16CA">
        <w:rPr>
          <w:spacing w:val="-10"/>
        </w:rPr>
        <w:t xml:space="preserve">                                             </w:t>
      </w:r>
      <w:r>
        <w:rPr>
          <w:spacing w:val="-10"/>
        </w:rPr>
        <w:t xml:space="preserve">   </w:t>
      </w:r>
      <w:r w:rsidRPr="00D32CAF">
        <w:rPr>
          <w:spacing w:val="-10"/>
          <w:shd w:val="clear" w:color="auto" w:fill="FFFFFF" w:themeFill="background1"/>
        </w:rPr>
        <w:t>При</w:t>
      </w:r>
      <w:r w:rsidRPr="0059342B">
        <w:rPr>
          <w:spacing w:val="-10"/>
        </w:rPr>
        <w:t>ложение 2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к  </w:t>
      </w:r>
      <w:r w:rsidRPr="008252FA">
        <w:t xml:space="preserve">подпрограмме  </w:t>
      </w:r>
      <w:r w:rsidRPr="008252FA">
        <w:rPr>
          <w:spacing w:val="-10"/>
        </w:rPr>
        <w:t>"</w:t>
      </w:r>
      <w:r w:rsidRPr="008252FA">
        <w:rPr>
          <w:rFonts w:eastAsia="Calibri"/>
          <w:b/>
        </w:rPr>
        <w:t xml:space="preserve"> </w:t>
      </w:r>
      <w:r w:rsidRPr="008252FA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8252FA">
        <w:rPr>
          <w:rFonts w:eastAsia="Calibri"/>
        </w:rPr>
        <w:t>у</w:t>
      </w:r>
      <w:proofErr w:type="gramEnd"/>
      <w:r w:rsidRPr="008252FA">
        <w:rPr>
          <w:rFonts w:eastAsia="Calibri"/>
        </w:rPr>
        <w:t xml:space="preserve">  обучающихся</w:t>
      </w:r>
      <w:r w:rsidRPr="008252FA">
        <w:rPr>
          <w:b/>
          <w:spacing w:val="-10"/>
        </w:rPr>
        <w:t xml:space="preserve"> </w:t>
      </w:r>
      <w:r w:rsidRPr="008252FA">
        <w:rPr>
          <w:spacing w:val="-10"/>
        </w:rPr>
        <w:t xml:space="preserve">" на 2020-2025 годы 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8252FA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8252FA">
        <w:rPr>
          <w:spacing w:val="-10"/>
        </w:rPr>
        <w:t>"Развитие  образования" на 2020 - 2025 годы</w:t>
      </w:r>
    </w:p>
    <w:p w:rsidR="004E07ED" w:rsidRPr="008252FA" w:rsidRDefault="004E07ED" w:rsidP="004E07ED">
      <w:pPr>
        <w:shd w:val="clear" w:color="auto" w:fill="FFFFFF" w:themeFill="background1"/>
        <w:jc w:val="right"/>
      </w:pPr>
      <w:r w:rsidRPr="008252FA">
        <w:t xml:space="preserve"> </w:t>
      </w:r>
    </w:p>
    <w:p w:rsidR="004E07ED" w:rsidRPr="008252FA" w:rsidRDefault="004E07ED" w:rsidP="004E07ED">
      <w:pPr>
        <w:shd w:val="clear" w:color="auto" w:fill="FFFFFF" w:themeFill="background1"/>
        <w:tabs>
          <w:tab w:val="center" w:pos="7497"/>
          <w:tab w:val="left" w:pos="13305"/>
        </w:tabs>
        <w:spacing w:line="276" w:lineRule="auto"/>
        <w:rPr>
          <w:b/>
          <w:bCs/>
        </w:rPr>
      </w:pPr>
      <w:r>
        <w:rPr>
          <w:b/>
          <w:bCs/>
        </w:rPr>
        <w:tab/>
      </w:r>
      <w:r w:rsidRPr="008252FA">
        <w:rPr>
          <w:b/>
          <w:bCs/>
        </w:rPr>
        <w:t>СВЕДЕНИЯ О СОСТАВЕ И ЗНАЧЕНИЯХ ЦЕЛЕВЫХ ПОКАЗАТЕЛЕЙ ПОДПРОГРАММЫ</w:t>
      </w:r>
      <w:r>
        <w:rPr>
          <w:b/>
          <w:bCs/>
        </w:rPr>
        <w:tab/>
      </w:r>
    </w:p>
    <w:p w:rsidR="004E07ED" w:rsidRPr="008252FA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8252FA">
        <w:rPr>
          <w:b/>
        </w:rPr>
        <w:t xml:space="preserve">  </w:t>
      </w:r>
      <w:r w:rsidRPr="008252FA">
        <w:rPr>
          <w:b/>
          <w:spacing w:val="-10"/>
        </w:rPr>
        <w:t>"</w:t>
      </w:r>
      <w:r w:rsidRPr="008252FA">
        <w:rPr>
          <w:rFonts w:eastAsia="Calibri"/>
          <w:b/>
        </w:rPr>
        <w:t xml:space="preserve"> Развитие системы выявления и поддержки способностей и талантов </w:t>
      </w:r>
      <w:proofErr w:type="gramStart"/>
      <w:r w:rsidRPr="008252FA">
        <w:rPr>
          <w:rFonts w:eastAsia="Calibri"/>
          <w:b/>
        </w:rPr>
        <w:t>у</w:t>
      </w:r>
      <w:proofErr w:type="gramEnd"/>
      <w:r w:rsidRPr="008252FA">
        <w:rPr>
          <w:rFonts w:eastAsia="Calibri"/>
          <w:b/>
        </w:rPr>
        <w:t xml:space="preserve">  обучающихся</w:t>
      </w:r>
      <w:r w:rsidRPr="008252FA">
        <w:rPr>
          <w:b/>
          <w:spacing w:val="-10"/>
        </w:rPr>
        <w:t xml:space="preserve"> " на 2020 - 2025 годы </w:t>
      </w:r>
    </w:p>
    <w:p w:rsidR="004E07ED" w:rsidRPr="008252FA" w:rsidRDefault="004E07ED" w:rsidP="004E07ED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68322F" w:rsidRPr="00A06AD7" w:rsidRDefault="0068322F" w:rsidP="004E07ED">
      <w:pPr>
        <w:shd w:val="clear" w:color="auto" w:fill="FFFFFF" w:themeFill="background1"/>
        <w:tabs>
          <w:tab w:val="left" w:pos="13359"/>
          <w:tab w:val="right" w:pos="14995"/>
        </w:tabs>
        <w:ind w:firstLine="709"/>
        <w:rPr>
          <w:b/>
          <w:spacing w:val="-10"/>
        </w:rPr>
      </w:pPr>
    </w:p>
    <w:tbl>
      <w:tblPr>
        <w:tblW w:w="15342" w:type="dxa"/>
        <w:tblInd w:w="-34" w:type="dxa"/>
        <w:tblLayout w:type="fixed"/>
        <w:tblLook w:val="00A0"/>
      </w:tblPr>
      <w:tblGrid>
        <w:gridCol w:w="710"/>
        <w:gridCol w:w="6520"/>
        <w:gridCol w:w="850"/>
        <w:gridCol w:w="851"/>
        <w:gridCol w:w="1134"/>
        <w:gridCol w:w="850"/>
        <w:gridCol w:w="851"/>
        <w:gridCol w:w="850"/>
        <w:gridCol w:w="960"/>
        <w:gridCol w:w="883"/>
        <w:gridCol w:w="883"/>
      </w:tblGrid>
      <w:tr w:rsidR="0068322F" w:rsidRPr="00A06AD7" w:rsidTr="00893016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Ед. изм.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Значения целевых показателей</w:t>
            </w:r>
          </w:p>
        </w:tc>
      </w:tr>
      <w:tr w:rsidR="004E07ED" w:rsidRPr="00A06AD7" w:rsidTr="00893016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A06AD7" w:rsidRDefault="004E07ED" w:rsidP="0089301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</w:p>
          <w:p w:rsidR="004E07ED" w:rsidRPr="008252FA" w:rsidRDefault="004E07ED" w:rsidP="00201041">
            <w:pPr>
              <w:jc w:val="center"/>
            </w:pPr>
            <w:r w:rsidRPr="008252FA">
              <w:t>2018</w:t>
            </w:r>
          </w:p>
          <w:p w:rsidR="004E07ED" w:rsidRPr="008252FA" w:rsidRDefault="004E07ED" w:rsidP="002010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2019</w:t>
            </w:r>
          </w:p>
          <w:p w:rsidR="004E07ED" w:rsidRPr="008252FA" w:rsidRDefault="004E07ED" w:rsidP="00201041">
            <w:pPr>
              <w:jc w:val="center"/>
            </w:pPr>
            <w:r w:rsidRPr="008252FA"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 xml:space="preserve">2024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</w:p>
          <w:p w:rsidR="004E07ED" w:rsidRPr="008252FA" w:rsidRDefault="004E07ED" w:rsidP="00201041">
            <w:pPr>
              <w:jc w:val="center"/>
            </w:pPr>
            <w:r w:rsidRPr="008252FA">
              <w:t>2025</w:t>
            </w:r>
          </w:p>
          <w:p w:rsidR="004E07ED" w:rsidRPr="008252FA" w:rsidRDefault="004E07ED" w:rsidP="00201041">
            <w:pPr>
              <w:jc w:val="center"/>
            </w:pPr>
          </w:p>
        </w:tc>
      </w:tr>
      <w:tr w:rsidR="0068322F" w:rsidRPr="00A06AD7" w:rsidTr="00893016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2F" w:rsidRPr="00A06AD7" w:rsidRDefault="0068322F" w:rsidP="00893016">
            <w:pPr>
              <w:jc w:val="center"/>
            </w:pPr>
            <w:r w:rsidRPr="00A06AD7">
              <w:t>11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A06AD7" w:rsidRDefault="004E07ED" w:rsidP="00893016">
            <w:pPr>
              <w:jc w:val="center"/>
            </w:pPr>
            <w:r w:rsidRPr="00A06AD7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484D0B" w:rsidRDefault="004E07ED" w:rsidP="00201041">
            <w:pPr>
              <w:jc w:val="both"/>
            </w:pPr>
            <w:r w:rsidRPr="00484D0B">
              <w:t>Количество созданных Центров для  развития детского и</w:t>
            </w:r>
            <w:r w:rsidRPr="00484D0B">
              <w:t>н</w:t>
            </w:r>
            <w:r w:rsidR="00484D0B" w:rsidRPr="00484D0B">
              <w:t>женерного творчества.</w:t>
            </w:r>
          </w:p>
          <w:p w:rsidR="004E07ED" w:rsidRPr="00484D0B" w:rsidRDefault="004E07ED" w:rsidP="00FE7F4E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proofErr w:type="spellStart"/>
            <w:proofErr w:type="gramStart"/>
            <w:r w:rsidRPr="008252FA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FE7F4E" w:rsidP="00201041">
            <w:pPr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0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A06AD7" w:rsidRDefault="00FE7F4E" w:rsidP="00893016">
            <w:pPr>
              <w:jc w:val="center"/>
            </w:pPr>
            <w: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F33962">
            <w:pPr>
              <w:ind w:left="26"/>
              <w:jc w:val="both"/>
            </w:pPr>
            <w:r w:rsidRPr="008252FA">
              <w:t>Доля обучающихся образовательных организаций, прин</w:t>
            </w:r>
            <w:r w:rsidRPr="008252FA">
              <w:t>и</w:t>
            </w:r>
            <w:r w:rsidRPr="008252FA">
              <w:t>мающих участие в мероприятиях различного уровня, н</w:t>
            </w:r>
            <w:r w:rsidRPr="008252FA">
              <w:t>а</w:t>
            </w:r>
            <w:r w:rsidRPr="008252FA">
              <w:t>правленных на воспитание гармонично развитой и социал</w:t>
            </w:r>
            <w:r w:rsidRPr="008252FA">
              <w:t>ь</w:t>
            </w:r>
            <w:r w:rsidRPr="008252FA">
              <w:t>но ответственной личности, раскрытие талантов и способн</w:t>
            </w:r>
            <w:r w:rsidRPr="008252FA">
              <w:t>о</w:t>
            </w:r>
            <w:r w:rsidRPr="008252FA">
              <w:t>стей, конкурсных, олимпиадных и иных, вовлеченных в де</w:t>
            </w:r>
            <w:r w:rsidRPr="008252FA">
              <w:t>я</w:t>
            </w:r>
            <w:r w:rsidRPr="008252FA">
              <w:t>тельность детских и молодежных общественных объедин</w:t>
            </w:r>
            <w:r w:rsidRPr="008252FA">
              <w:t>е</w:t>
            </w:r>
            <w:r w:rsidRPr="008252FA">
              <w:t>ний</w:t>
            </w:r>
            <w:r>
              <w:t>.</w:t>
            </w:r>
            <w:r w:rsidRPr="008252FA"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35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45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55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60</w:t>
            </w:r>
            <w:r w:rsidR="00D21819">
              <w:t>,0</w:t>
            </w:r>
          </w:p>
        </w:tc>
      </w:tr>
      <w:tr w:rsidR="004E07ED" w:rsidRPr="00A06AD7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9F1F01" w:rsidRDefault="00FE7F4E" w:rsidP="00201041">
            <w:pPr>
              <w:jc w:val="center"/>
            </w:pPr>
            <w: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201041">
            <w:pPr>
              <w:jc w:val="both"/>
            </w:pPr>
            <w:r w:rsidRPr="008252FA">
              <w:t>Доля  общеобразовательных организаций, принима</w:t>
            </w:r>
            <w:r>
              <w:t xml:space="preserve">ющих участие в открытых уроках </w:t>
            </w:r>
            <w:r w:rsidRPr="008252FA">
              <w:t>"</w:t>
            </w:r>
            <w:proofErr w:type="spellStart"/>
            <w:r>
              <w:t>Проектория</w:t>
            </w:r>
            <w:proofErr w:type="spellEnd"/>
            <w:r>
              <w:t xml:space="preserve"> (</w:t>
            </w:r>
            <w:r w:rsidRPr="008252FA">
              <w:t>"Уроки настоящ</w:t>
            </w:r>
            <w:r w:rsidRPr="008252FA">
              <w:t>е</w:t>
            </w:r>
            <w:r w:rsidRPr="008252FA">
              <w:t xml:space="preserve">го")"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100</w:t>
            </w:r>
            <w:r w:rsidR="00D21819">
              <w:t>,0</w:t>
            </w:r>
          </w:p>
        </w:tc>
      </w:tr>
      <w:tr w:rsidR="004E07ED" w:rsidRPr="00A06AD7" w:rsidTr="00201041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9F1F01" w:rsidRDefault="00FE7F4E" w:rsidP="00201041">
            <w:pPr>
              <w:jc w:val="center"/>
            </w:pPr>
            <w:r>
              <w:t>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F33962" w:rsidP="00201041">
            <w:pPr>
              <w:jc w:val="both"/>
            </w:pPr>
            <w:proofErr w:type="gramStart"/>
            <w:r w:rsidRPr="008252FA">
              <w:t>Доля обучающихся в образовательных организациях, пол</w:t>
            </w:r>
            <w:r w:rsidRPr="008252FA">
              <w:t>у</w:t>
            </w:r>
            <w:r w:rsidRPr="008252FA">
              <w:t>чивших признание на муниципальном, региональном,  фед</w:t>
            </w:r>
            <w:r w:rsidRPr="008252FA">
              <w:t>е</w:t>
            </w:r>
            <w:r w:rsidRPr="008252FA">
              <w:t>ральном уровне, от общего количества участвовавших в м</w:t>
            </w:r>
            <w:r w:rsidRPr="008252FA">
              <w:t>у</w:t>
            </w:r>
            <w:r w:rsidRPr="008252FA">
              <w:t>ниципальных, региональных, общероссийских и междун</w:t>
            </w:r>
            <w:r w:rsidRPr="008252FA">
              <w:t>а</w:t>
            </w:r>
            <w:r w:rsidRPr="008252FA">
              <w:lastRenderedPageBreak/>
              <w:t>родных мероприятиях</w:t>
            </w:r>
            <w:r>
              <w:t>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10</w:t>
            </w:r>
            <w:r w:rsidR="00D21819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11</w:t>
            </w:r>
            <w:r w:rsidR="00D21819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12</w:t>
            </w:r>
            <w:r w:rsidR="00D21819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13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14</w:t>
            </w:r>
            <w:r w:rsidR="00D21819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8252FA" w:rsidRDefault="004E07ED" w:rsidP="00201041">
            <w:pPr>
              <w:jc w:val="center"/>
            </w:pPr>
            <w:r w:rsidRPr="008252FA">
              <w:t>15</w:t>
            </w:r>
            <w:r w:rsidR="00D21819">
              <w:t>,0</w:t>
            </w:r>
          </w:p>
        </w:tc>
      </w:tr>
    </w:tbl>
    <w:p w:rsidR="00025538" w:rsidRPr="00956AC7" w:rsidRDefault="00025538" w:rsidP="00025538">
      <w:pPr>
        <w:jc w:val="center"/>
        <w:rPr>
          <w:b/>
          <w:spacing w:val="-10"/>
        </w:rPr>
      </w:pPr>
    </w:p>
    <w:p w:rsidR="00F7251F" w:rsidRDefault="00F7251F" w:rsidP="00FF361A">
      <w:pPr>
        <w:ind w:firstLine="709"/>
        <w:jc w:val="right"/>
        <w:rPr>
          <w:spacing w:val="-10"/>
        </w:rPr>
      </w:pPr>
    </w:p>
    <w:p w:rsidR="00F7251F" w:rsidRDefault="00F7251F" w:rsidP="00FF361A">
      <w:pPr>
        <w:jc w:val="right"/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025538" w:rsidRDefault="00025538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E26481" w:rsidRDefault="00E26481" w:rsidP="00FF361A">
      <w:pPr>
        <w:jc w:val="right"/>
        <w:rPr>
          <w:spacing w:val="-10"/>
        </w:rPr>
      </w:pPr>
    </w:p>
    <w:p w:rsidR="007D54DF" w:rsidRDefault="007D54DF" w:rsidP="00FF361A">
      <w:pPr>
        <w:jc w:val="right"/>
        <w:rPr>
          <w:spacing w:val="-10"/>
        </w:rPr>
      </w:pPr>
    </w:p>
    <w:p w:rsidR="007D54DF" w:rsidRDefault="007D54DF" w:rsidP="00FF361A">
      <w:pPr>
        <w:jc w:val="right"/>
        <w:rPr>
          <w:spacing w:val="-10"/>
        </w:rPr>
      </w:pPr>
    </w:p>
    <w:p w:rsidR="00484D0B" w:rsidRDefault="00484D0B" w:rsidP="00FF361A">
      <w:pPr>
        <w:jc w:val="right"/>
        <w:rPr>
          <w:spacing w:val="-10"/>
        </w:rPr>
      </w:pPr>
    </w:p>
    <w:p w:rsidR="00484D0B" w:rsidRDefault="00484D0B" w:rsidP="00FF361A">
      <w:pPr>
        <w:jc w:val="right"/>
        <w:rPr>
          <w:spacing w:val="-10"/>
        </w:rPr>
      </w:pPr>
    </w:p>
    <w:p w:rsidR="00331DF0" w:rsidRDefault="00331DF0" w:rsidP="00121283">
      <w:pPr>
        <w:rPr>
          <w:spacing w:val="-10"/>
        </w:rPr>
      </w:pP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lastRenderedPageBreak/>
        <w:t>Приложение 3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>к  подпрограмме "</w:t>
      </w:r>
      <w:r w:rsidRPr="001C51A6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</w:rPr>
        <w:t>у</w:t>
      </w:r>
      <w:proofErr w:type="gramEnd"/>
      <w:r w:rsidRPr="001C51A6">
        <w:rPr>
          <w:rFonts w:eastAsia="Calibri"/>
        </w:rPr>
        <w:t xml:space="preserve">  обучающихся</w:t>
      </w:r>
      <w:r w:rsidRPr="00A06AD7">
        <w:t>" на 20</w:t>
      </w:r>
      <w:r>
        <w:t>20</w:t>
      </w:r>
      <w:r w:rsidRPr="00A06AD7">
        <w:t>-202</w:t>
      </w:r>
      <w:r>
        <w:t>5</w:t>
      </w:r>
      <w:r w:rsidRPr="00A06AD7">
        <w:t xml:space="preserve"> годы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  <w:r w:rsidRPr="00A06AD7">
        <w:rPr>
          <w:spacing w:val="-10"/>
        </w:rPr>
        <w:t>"Развитие  образования" на 20</w:t>
      </w:r>
      <w:r>
        <w:rPr>
          <w:spacing w:val="-10"/>
        </w:rPr>
        <w:t>20</w:t>
      </w:r>
      <w:r w:rsidRPr="00A06AD7">
        <w:rPr>
          <w:spacing w:val="-10"/>
        </w:rPr>
        <w:t>-20</w:t>
      </w:r>
      <w:r>
        <w:rPr>
          <w:spacing w:val="-10"/>
        </w:rPr>
        <w:t>25</w:t>
      </w:r>
      <w:r w:rsidRPr="00A06AD7">
        <w:rPr>
          <w:spacing w:val="-10"/>
        </w:rPr>
        <w:t xml:space="preserve"> годы</w:t>
      </w:r>
    </w:p>
    <w:p w:rsidR="004E07ED" w:rsidRPr="00A06AD7" w:rsidRDefault="004E07ED" w:rsidP="004E07ED">
      <w:pPr>
        <w:ind w:firstLine="709"/>
        <w:jc w:val="right"/>
        <w:rPr>
          <w:spacing w:val="-10"/>
        </w:rPr>
      </w:pPr>
    </w:p>
    <w:p w:rsidR="004E07ED" w:rsidRPr="00A06AD7" w:rsidRDefault="004E07ED" w:rsidP="004E07ED">
      <w:pPr>
        <w:tabs>
          <w:tab w:val="center" w:pos="7568"/>
          <w:tab w:val="right" w:pos="15136"/>
        </w:tabs>
        <w:jc w:val="center"/>
        <w:rPr>
          <w:b/>
          <w:bCs/>
        </w:rPr>
      </w:pPr>
      <w:r w:rsidRPr="00A06AD7">
        <w:rPr>
          <w:b/>
          <w:bCs/>
        </w:rPr>
        <w:t>СИСТЕМА МЕРОПРИЯТИЙ   ПОДПРОГРАММЫ</w:t>
      </w:r>
    </w:p>
    <w:p w:rsidR="004E07ED" w:rsidRDefault="004E07ED" w:rsidP="004E07ED">
      <w:pPr>
        <w:jc w:val="center"/>
        <w:rPr>
          <w:b/>
        </w:rPr>
      </w:pPr>
      <w:r w:rsidRPr="00A06AD7">
        <w:rPr>
          <w:b/>
          <w:spacing w:val="-10"/>
        </w:rPr>
        <w:t>"</w:t>
      </w:r>
      <w:r w:rsidRPr="001C51A6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  <w:b/>
        </w:rPr>
        <w:t>у</w:t>
      </w:r>
      <w:proofErr w:type="gramEnd"/>
      <w:r w:rsidRPr="001C51A6">
        <w:rPr>
          <w:rFonts w:eastAsia="Calibri"/>
          <w:b/>
        </w:rPr>
        <w:t xml:space="preserve"> обучающихся</w:t>
      </w:r>
      <w:r>
        <w:rPr>
          <w:b/>
        </w:rPr>
        <w:t>" на 2020</w:t>
      </w:r>
      <w:r w:rsidRPr="00A06AD7">
        <w:rPr>
          <w:b/>
        </w:rPr>
        <w:t xml:space="preserve"> - 202</w:t>
      </w:r>
      <w:r>
        <w:rPr>
          <w:b/>
        </w:rPr>
        <w:t>5</w:t>
      </w:r>
      <w:r w:rsidRPr="00A06AD7">
        <w:rPr>
          <w:b/>
        </w:rPr>
        <w:t xml:space="preserve"> годы</w:t>
      </w:r>
    </w:p>
    <w:p w:rsidR="004E07ED" w:rsidRPr="00A06AD7" w:rsidRDefault="004E07ED" w:rsidP="004E07ED">
      <w:pPr>
        <w:jc w:val="center"/>
        <w:rPr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4E07ED" w:rsidRPr="006F68C7" w:rsidTr="00201041">
        <w:tc>
          <w:tcPr>
            <w:tcW w:w="701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Наимен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вание цели, задачи, м</w:t>
            </w:r>
            <w:r w:rsidRPr="006F68C7">
              <w:rPr>
                <w:rStyle w:val="ts7"/>
                <w:bCs/>
              </w:rPr>
              <w:t>е</w:t>
            </w:r>
            <w:r w:rsidRPr="006F68C7">
              <w:rPr>
                <w:rStyle w:val="ts7"/>
                <w:bCs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proofErr w:type="gramStart"/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ве</w:t>
            </w:r>
            <w:r w:rsidRPr="006F68C7">
              <w:rPr>
                <w:rStyle w:val="ts7"/>
                <w:bCs/>
              </w:rPr>
              <w:t>т</w:t>
            </w:r>
            <w:r w:rsidRPr="006F68C7">
              <w:rPr>
                <w:rStyle w:val="ts7"/>
                <w:bCs/>
              </w:rPr>
              <w:t>ственный</w:t>
            </w:r>
            <w:proofErr w:type="gramEnd"/>
            <w:r w:rsidRPr="006F68C7">
              <w:rPr>
                <w:rStyle w:val="ts7"/>
                <w:bCs/>
              </w:rPr>
              <w:t xml:space="preserve"> за ре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лиз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цию 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</w:t>
            </w:r>
            <w:r w:rsidRPr="006F68C7">
              <w:rPr>
                <w:rStyle w:val="ts7"/>
                <w:bCs/>
              </w:rPr>
              <w:t>и</w:t>
            </w:r>
            <w:r w:rsidRPr="006F68C7">
              <w:rPr>
                <w:rStyle w:val="ts7"/>
                <w:bCs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Срок реализации меропри</w:t>
            </w:r>
            <w:r w:rsidRPr="006F68C7">
              <w:rPr>
                <w:rStyle w:val="ts7"/>
                <w:bCs/>
              </w:rPr>
              <w:t>я</w:t>
            </w:r>
            <w:r w:rsidRPr="006F68C7">
              <w:rPr>
                <w:rStyle w:val="ts7"/>
                <w:bCs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Исто</w:t>
            </w:r>
            <w:r w:rsidRPr="006F68C7">
              <w:rPr>
                <w:rStyle w:val="ts7"/>
                <w:bCs/>
              </w:rPr>
              <w:t>ч</w:t>
            </w:r>
            <w:r w:rsidRPr="006F68C7">
              <w:rPr>
                <w:rStyle w:val="ts7"/>
                <w:bCs/>
              </w:rPr>
              <w:t>ник фина</w:t>
            </w:r>
            <w:r w:rsidRPr="006F68C7">
              <w:rPr>
                <w:rStyle w:val="ts7"/>
                <w:bCs/>
              </w:rPr>
              <w:t>н</w:t>
            </w:r>
            <w:r w:rsidRPr="006F68C7">
              <w:rPr>
                <w:rStyle w:val="ts7"/>
                <w:bCs/>
              </w:rPr>
              <w:t>си-ров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ния / Н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имено-вание показ</w:t>
            </w:r>
            <w:r w:rsidRPr="006F68C7">
              <w:rPr>
                <w:rStyle w:val="ts7"/>
                <w:bCs/>
              </w:rPr>
              <w:t>а</w:t>
            </w:r>
            <w:r w:rsidRPr="006F68C7">
              <w:rPr>
                <w:rStyle w:val="ts7"/>
                <w:bCs/>
              </w:rPr>
              <w:t>теля мер</w:t>
            </w:r>
            <w:r w:rsidRPr="006F68C7">
              <w:rPr>
                <w:rStyle w:val="ts7"/>
                <w:bCs/>
              </w:rPr>
              <w:t>о</w:t>
            </w:r>
            <w:r w:rsidRPr="006F68C7">
              <w:rPr>
                <w:rStyle w:val="ts7"/>
                <w:bCs/>
              </w:rPr>
              <w:t>прия-тия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Ед. изм.</w:t>
            </w:r>
          </w:p>
        </w:tc>
        <w:tc>
          <w:tcPr>
            <w:tcW w:w="8510" w:type="dxa"/>
            <w:gridSpan w:val="6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Расходы на мероприятия</w:t>
            </w:r>
          </w:p>
        </w:tc>
      </w:tr>
      <w:tr w:rsidR="004E07ED" w:rsidRPr="006F68C7" w:rsidTr="00201041">
        <w:tc>
          <w:tcPr>
            <w:tcW w:w="701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4E07ED" w:rsidRPr="006F68C7" w:rsidRDefault="004E07ED" w:rsidP="00201041">
            <w:pPr>
              <w:jc w:val="center"/>
            </w:pPr>
            <w:r w:rsidRPr="006F68C7">
              <w:t>Начала</w:t>
            </w:r>
          </w:p>
          <w:p w:rsidR="004E07ED" w:rsidRPr="006F68C7" w:rsidRDefault="004E07ED" w:rsidP="00201041">
            <w:pPr>
              <w:jc w:val="center"/>
            </w:pPr>
            <w:r w:rsidRPr="006F68C7"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4E07ED" w:rsidRPr="006F68C7" w:rsidRDefault="004E07ED" w:rsidP="00201041">
            <w:pPr>
              <w:jc w:val="center"/>
            </w:pPr>
            <w:r w:rsidRPr="006F68C7"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20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21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22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1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23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3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24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  <w:tc>
          <w:tcPr>
            <w:tcW w:w="142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202</w:t>
            </w:r>
            <w:r>
              <w:rPr>
                <w:rStyle w:val="ts7"/>
                <w:bCs/>
              </w:rPr>
              <w:t>5</w:t>
            </w:r>
            <w:r w:rsidRPr="006F68C7">
              <w:rPr>
                <w:rStyle w:val="ts7"/>
                <w:bCs/>
              </w:rPr>
              <w:t xml:space="preserve"> год</w:t>
            </w:r>
          </w:p>
        </w:tc>
      </w:tr>
      <w:tr w:rsidR="004E07ED" w:rsidRPr="006F68C7" w:rsidTr="00201041">
        <w:trPr>
          <w:trHeight w:val="345"/>
        </w:trPr>
        <w:tc>
          <w:tcPr>
            <w:tcW w:w="701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5</w:t>
            </w:r>
          </w:p>
        </w:tc>
        <w:tc>
          <w:tcPr>
            <w:tcW w:w="100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10</w:t>
            </w:r>
          </w:p>
        </w:tc>
        <w:tc>
          <w:tcPr>
            <w:tcW w:w="1412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11</w:t>
            </w:r>
          </w:p>
        </w:tc>
        <w:tc>
          <w:tcPr>
            <w:tcW w:w="1423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12</w:t>
            </w:r>
          </w:p>
        </w:tc>
        <w:tc>
          <w:tcPr>
            <w:tcW w:w="1422" w:type="dxa"/>
          </w:tcPr>
          <w:p w:rsidR="004E07ED" w:rsidRPr="006F68C7" w:rsidRDefault="004E07ED" w:rsidP="00201041">
            <w:pPr>
              <w:jc w:val="center"/>
              <w:rPr>
                <w:rStyle w:val="ts7"/>
                <w:bCs/>
              </w:rPr>
            </w:pPr>
            <w:r w:rsidRPr="006F68C7">
              <w:rPr>
                <w:rStyle w:val="ts7"/>
                <w:bCs/>
              </w:rPr>
              <w:t>13</w:t>
            </w:r>
          </w:p>
        </w:tc>
      </w:tr>
      <w:tr w:rsidR="004E07ED" w:rsidRPr="006F68C7" w:rsidTr="00201041">
        <w:trPr>
          <w:trHeight w:val="398"/>
        </w:trPr>
        <w:tc>
          <w:tcPr>
            <w:tcW w:w="16160" w:type="dxa"/>
            <w:gridSpan w:val="13"/>
            <w:vAlign w:val="center"/>
          </w:tcPr>
          <w:p w:rsidR="004E07ED" w:rsidRPr="008252FA" w:rsidRDefault="004E07ED" w:rsidP="00201041">
            <w:pPr>
              <w:jc w:val="center"/>
              <w:rPr>
                <w:b/>
                <w:color w:val="C00000"/>
              </w:rPr>
            </w:pPr>
            <w:r w:rsidRPr="00F27E59">
              <w:rPr>
                <w:b/>
              </w:rPr>
              <w:t xml:space="preserve">Цель: </w:t>
            </w:r>
            <w:r w:rsidRPr="00F27E59">
              <w:t>формирование</w:t>
            </w:r>
            <w:r w:rsidRPr="008252FA">
      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8252FA">
              <w:t>р</w:t>
            </w:r>
            <w:r w:rsidRPr="008252FA">
              <w:t>ганизаций</w:t>
            </w:r>
            <w:r w:rsidRPr="008252FA">
              <w:rPr>
                <w:lang w:eastAsia="en-US"/>
              </w:rPr>
              <w:t>.</w:t>
            </w:r>
          </w:p>
        </w:tc>
      </w:tr>
      <w:tr w:rsidR="004E07ED" w:rsidRPr="006F68C7" w:rsidTr="00201041">
        <w:trPr>
          <w:trHeight w:val="398"/>
        </w:trPr>
        <w:tc>
          <w:tcPr>
            <w:tcW w:w="701" w:type="dxa"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  <w:b/>
                <w:bCs/>
              </w:rPr>
            </w:pPr>
            <w:r w:rsidRPr="006F68C7">
              <w:rPr>
                <w:rStyle w:val="ts7"/>
                <w:b/>
                <w:bCs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4E07ED" w:rsidRPr="008252FA" w:rsidRDefault="004E07ED" w:rsidP="00201041">
            <w:pPr>
              <w:jc w:val="center"/>
              <w:rPr>
                <w:b/>
                <w:color w:val="C00000"/>
              </w:rPr>
            </w:pPr>
            <w:r w:rsidRPr="009F1F01">
              <w:rPr>
                <w:b/>
              </w:rPr>
              <w:t>Задача:</w:t>
            </w:r>
            <w:r w:rsidRPr="008252FA">
              <w:rPr>
                <w:b/>
                <w:color w:val="C00000"/>
              </w:rPr>
              <w:t xml:space="preserve"> </w:t>
            </w:r>
            <w:r w:rsidRPr="008252FA"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8252FA">
              <w:t>а</w:t>
            </w:r>
            <w:r w:rsidRPr="008252FA"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8252FA">
              <w:t>н</w:t>
            </w:r>
            <w:r w:rsidRPr="008252FA">
              <w:t>ности</w:t>
            </w:r>
          </w:p>
        </w:tc>
      </w:tr>
      <w:tr w:rsidR="004E07ED" w:rsidRPr="00F345C8" w:rsidTr="00201041">
        <w:trPr>
          <w:trHeight w:val="695"/>
        </w:trPr>
        <w:tc>
          <w:tcPr>
            <w:tcW w:w="701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5211EF" w:rsidRDefault="004E07ED" w:rsidP="00201041">
            <w:pPr>
              <w:jc w:val="both"/>
            </w:pPr>
            <w:r w:rsidRPr="005211EF">
              <w:t>Основное меропри</w:t>
            </w:r>
            <w:r w:rsidRPr="005211EF">
              <w:t>я</w:t>
            </w:r>
            <w:r w:rsidRPr="005211EF">
              <w:lastRenderedPageBreak/>
              <w:t>тие 1.1 "Развитие инжене</w:t>
            </w:r>
            <w:r w:rsidRPr="005211EF">
              <w:t>р</w:t>
            </w:r>
            <w:r w:rsidRPr="005211EF">
              <w:t>ного тво</w:t>
            </w:r>
            <w:r w:rsidRPr="005211EF">
              <w:t>р</w:t>
            </w:r>
            <w:r w:rsidRPr="005211EF">
              <w:t xml:space="preserve">чества, </w:t>
            </w:r>
            <w:proofErr w:type="spellStart"/>
            <w:r w:rsidRPr="005211EF">
              <w:t>картодр</w:t>
            </w:r>
            <w:r w:rsidRPr="005211EF">
              <w:t>о</w:t>
            </w:r>
            <w:r w:rsidRPr="005211EF">
              <w:t>мов</w:t>
            </w:r>
            <w:proofErr w:type="spellEnd"/>
            <w:r w:rsidRPr="005211EF">
              <w:t>, пл</w:t>
            </w:r>
            <w:r w:rsidRPr="005211EF">
              <w:t>о</w:t>
            </w:r>
            <w:r w:rsidRPr="005211EF">
              <w:t>щадок для ави</w:t>
            </w:r>
            <w:proofErr w:type="gramStart"/>
            <w:r w:rsidRPr="005211EF">
              <w:t>а-</w:t>
            </w:r>
            <w:proofErr w:type="gramEnd"/>
            <w:r w:rsidRPr="005211EF">
              <w:t xml:space="preserve">, </w:t>
            </w:r>
            <w:proofErr w:type="spellStart"/>
            <w:r w:rsidRPr="005211EF">
              <w:t>с</w:t>
            </w:r>
            <w:r w:rsidRPr="005211EF">
              <w:t>у</w:t>
            </w:r>
            <w:r w:rsidRPr="005211EF">
              <w:t>до</w:t>
            </w:r>
            <w:proofErr w:type="spellEnd"/>
            <w:r w:rsidRPr="005211EF">
              <w:t>-, и ин</w:t>
            </w:r>
            <w:r w:rsidRPr="005211EF">
              <w:t>о</w:t>
            </w:r>
            <w:r w:rsidRPr="005211EF">
              <w:t>го модел</w:t>
            </w:r>
            <w:r w:rsidRPr="005211EF">
              <w:t>и</w:t>
            </w:r>
            <w:r w:rsidRPr="005211EF"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5211EF" w:rsidRDefault="004E07ED" w:rsidP="00201041">
            <w:pPr>
              <w:jc w:val="center"/>
            </w:pPr>
            <w:r w:rsidRPr="005211EF">
              <w:lastRenderedPageBreak/>
              <w:t>Управл</w:t>
            </w:r>
            <w:r w:rsidRPr="005211EF">
              <w:t>е</w:t>
            </w:r>
            <w:r w:rsidRPr="005211EF">
              <w:lastRenderedPageBreak/>
              <w:t>ние обр</w:t>
            </w:r>
            <w:r w:rsidRPr="005211EF">
              <w:t>а</w:t>
            </w:r>
            <w:r w:rsidRPr="005211EF">
              <w:t>зов</w:t>
            </w:r>
            <w:r w:rsidRPr="005211EF">
              <w:t>а</w:t>
            </w:r>
            <w:r w:rsidRPr="005211EF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5211EF" w:rsidRDefault="004E07ED" w:rsidP="0031707D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lastRenderedPageBreak/>
              <w:t>01.01.202</w:t>
            </w:r>
            <w:r w:rsidR="0031707D">
              <w:rPr>
                <w:rStyle w:val="ts7"/>
              </w:rPr>
              <w:t>2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5211EF" w:rsidRDefault="004E07ED" w:rsidP="0031707D">
            <w:pPr>
              <w:jc w:val="center"/>
            </w:pPr>
            <w:r w:rsidRPr="005211EF">
              <w:rPr>
                <w:rStyle w:val="ts7"/>
              </w:rPr>
              <w:t>31.12.202</w:t>
            </w:r>
            <w:r w:rsidR="0031707D">
              <w:rPr>
                <w:rStyle w:val="ts7"/>
              </w:rPr>
              <w:t>4</w:t>
            </w:r>
            <w:r w:rsidRPr="005211EF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t>Райо</w:t>
            </w:r>
            <w:r w:rsidRPr="005211EF">
              <w:rPr>
                <w:rStyle w:val="ts7"/>
              </w:rPr>
              <w:t>н</w:t>
            </w:r>
            <w:r w:rsidRPr="005211EF">
              <w:rPr>
                <w:rStyle w:val="ts7"/>
              </w:rPr>
              <w:t xml:space="preserve">ный </w:t>
            </w:r>
            <w:r w:rsidRPr="005211EF">
              <w:rPr>
                <w:rStyle w:val="ts7"/>
              </w:rPr>
              <w:lastRenderedPageBreak/>
              <w:t>бю</w:t>
            </w:r>
            <w:r w:rsidRPr="005211EF">
              <w:rPr>
                <w:rStyle w:val="ts7"/>
              </w:rPr>
              <w:t>д</w:t>
            </w:r>
            <w:r w:rsidRPr="005211EF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</w:rPr>
            </w:pPr>
            <w:r w:rsidRPr="005211EF">
              <w:rPr>
                <w:rStyle w:val="ts7"/>
              </w:rPr>
              <w:lastRenderedPageBreak/>
              <w:t xml:space="preserve">тыс. </w:t>
            </w:r>
            <w:r w:rsidRPr="005211EF">
              <w:rPr>
                <w:rStyle w:val="ts7"/>
              </w:rPr>
              <w:lastRenderedPageBreak/>
              <w:t>руб.</w:t>
            </w:r>
          </w:p>
        </w:tc>
        <w:tc>
          <w:tcPr>
            <w:tcW w:w="1418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1 000,00</w:t>
            </w:r>
          </w:p>
        </w:tc>
        <w:tc>
          <w:tcPr>
            <w:tcW w:w="1412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5211EF" w:rsidRDefault="004E07ED" w:rsidP="00201041">
            <w:pPr>
              <w:jc w:val="center"/>
              <w:rPr>
                <w:b/>
              </w:rPr>
            </w:pPr>
            <w:r w:rsidRPr="005211EF">
              <w:rPr>
                <w:rStyle w:val="ts7"/>
                <w:b/>
              </w:rPr>
              <w:t>1 500,00</w:t>
            </w:r>
          </w:p>
        </w:tc>
        <w:tc>
          <w:tcPr>
            <w:tcW w:w="1422" w:type="dxa"/>
            <w:vAlign w:val="center"/>
          </w:tcPr>
          <w:p w:rsidR="004E07ED" w:rsidRPr="005211EF" w:rsidRDefault="004E07ED" w:rsidP="00201041">
            <w:pPr>
              <w:jc w:val="center"/>
              <w:rPr>
                <w:rStyle w:val="ts7"/>
                <w:b/>
              </w:rPr>
            </w:pPr>
            <w:r w:rsidRPr="005211EF">
              <w:rPr>
                <w:rStyle w:val="ts7"/>
                <w:b/>
              </w:rPr>
              <w:t>0,00</w:t>
            </w:r>
          </w:p>
        </w:tc>
      </w:tr>
      <w:tr w:rsidR="004E07ED" w:rsidRPr="006F68C7" w:rsidTr="00201041">
        <w:trPr>
          <w:trHeight w:val="1043"/>
        </w:trPr>
        <w:tc>
          <w:tcPr>
            <w:tcW w:w="701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6F68C7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6F68C7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6F68C7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>
              <w:t xml:space="preserve">1.1.1. </w:t>
            </w:r>
            <w:r w:rsidRPr="000C0BDC">
              <w:t>Ра</w:t>
            </w:r>
            <w:r w:rsidRPr="000C0BDC">
              <w:t>з</w:t>
            </w:r>
            <w:r w:rsidRPr="000C0BDC">
              <w:t xml:space="preserve">витие </w:t>
            </w:r>
            <w:proofErr w:type="spellStart"/>
            <w:r w:rsidRPr="000C0BDC">
              <w:t>ка</w:t>
            </w:r>
            <w:r w:rsidRPr="000C0BDC">
              <w:t>р</w:t>
            </w:r>
            <w:r w:rsidRPr="000C0BDC">
              <w:t>тодромов</w:t>
            </w:r>
            <w:proofErr w:type="spellEnd"/>
            <w:r w:rsidRPr="000C0BDC"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</w:pPr>
            <w:r w:rsidRPr="000C0BDC"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2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>
              <w:rPr>
                <w:rStyle w:val="ts7"/>
              </w:rPr>
              <w:t>1 000,00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4E07ED" w:rsidRPr="00407191" w:rsidRDefault="004E07ED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407191" w:rsidRDefault="004E07ED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1.1.</w:t>
            </w:r>
            <w:r>
              <w:rPr>
                <w:rStyle w:val="ts7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>
              <w:t xml:space="preserve">1.1.2. </w:t>
            </w:r>
            <w:r w:rsidRPr="000C0BDC">
              <w:t>Ра</w:t>
            </w:r>
            <w:r w:rsidRPr="000C0BDC">
              <w:t>з</w:t>
            </w:r>
            <w:r w:rsidRPr="000C0BDC">
              <w:t>витие пл</w:t>
            </w:r>
            <w:r w:rsidRPr="000C0BDC">
              <w:t>о</w:t>
            </w:r>
            <w:r w:rsidRPr="000C0BDC">
              <w:t>щадок для ави</w:t>
            </w:r>
            <w:proofErr w:type="gramStart"/>
            <w:r w:rsidRPr="000C0BDC">
              <w:t>а-</w:t>
            </w:r>
            <w:proofErr w:type="gramEnd"/>
            <w:r w:rsidRPr="000C0BDC">
              <w:t xml:space="preserve">, </w:t>
            </w:r>
            <w:proofErr w:type="spellStart"/>
            <w:r w:rsidRPr="000C0BDC">
              <w:t>с</w:t>
            </w:r>
            <w:r w:rsidRPr="000C0BDC">
              <w:t>у</w:t>
            </w:r>
            <w:r w:rsidRPr="000C0BDC">
              <w:t>до</w:t>
            </w:r>
            <w:proofErr w:type="spellEnd"/>
            <w:r w:rsidRPr="000C0BDC">
              <w:t>- и иного моделир</w:t>
            </w:r>
            <w:r w:rsidRPr="000C0BDC">
              <w:t>о</w:t>
            </w:r>
            <w:r w:rsidRPr="000C0BDC">
              <w:lastRenderedPageBreak/>
              <w:t xml:space="preserve">вания в МКОУ </w:t>
            </w:r>
            <w:r>
              <w:t>Н</w:t>
            </w:r>
            <w:r>
              <w:t>о</w:t>
            </w:r>
            <w:r>
              <w:t>вобир</w:t>
            </w:r>
            <w:r>
              <w:t>ю</w:t>
            </w:r>
            <w:r>
              <w:t>синская</w:t>
            </w:r>
            <w:r w:rsidRPr="000C0BDC"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</w:pPr>
            <w:r w:rsidRPr="000C0BDC">
              <w:lastRenderedPageBreak/>
              <w:t>Управл</w:t>
            </w:r>
            <w:r w:rsidRPr="000C0BDC">
              <w:t>е</w:t>
            </w:r>
            <w:r w:rsidRPr="000C0BDC">
              <w:t>ние обр</w:t>
            </w:r>
            <w:r w:rsidRPr="000C0BDC">
              <w:t>а</w:t>
            </w:r>
            <w:r w:rsidRPr="000C0BDC">
              <w:t>зов</w:t>
            </w:r>
            <w:r w:rsidRPr="000C0BDC">
              <w:t>а</w:t>
            </w:r>
            <w:r w:rsidRPr="000C0BDC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4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Default="004E07ED" w:rsidP="00201041">
            <w:pPr>
              <w:jc w:val="center"/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Default="004E07ED" w:rsidP="00201041">
            <w:pPr>
              <w:jc w:val="center"/>
            </w:pPr>
            <w:r>
              <w:rPr>
                <w:rStyle w:val="ts7"/>
              </w:rPr>
              <w:t>1 50</w:t>
            </w: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4E07ED" w:rsidRPr="00407191" w:rsidRDefault="004E07ED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407191" w:rsidRDefault="004E07ED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6A61B5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0,00</w:t>
            </w:r>
          </w:p>
        </w:tc>
      </w:tr>
      <w:tr w:rsidR="004E07ED" w:rsidRPr="00F345C8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1.2 "Организ</w:t>
            </w:r>
            <w:r w:rsidRPr="000C0BDC">
              <w:t>а</w:t>
            </w:r>
            <w:r w:rsidRPr="000C0BDC">
              <w:t>ция и пр</w:t>
            </w:r>
            <w:r w:rsidRPr="000C0BDC">
              <w:t>о</w:t>
            </w:r>
            <w:r w:rsidRPr="000C0BDC">
              <w:t>ведение олимпиад, конфере</w:t>
            </w:r>
            <w:r w:rsidRPr="000C0BDC">
              <w:t>н</w:t>
            </w:r>
            <w:r w:rsidRPr="000C0BDC">
              <w:t>ций, ко</w:t>
            </w:r>
            <w:r w:rsidRPr="000C0BDC">
              <w:t>н</w:t>
            </w:r>
            <w:r w:rsidRPr="000C0BDC">
              <w:t>курсов и иных м</w:t>
            </w:r>
            <w:r w:rsidRPr="000C0BDC">
              <w:t>е</w:t>
            </w:r>
            <w:r w:rsidRPr="000C0BDC">
              <w:t>роприятий различной направле</w:t>
            </w:r>
            <w:r w:rsidRPr="000C0BDC">
              <w:t>н</w:t>
            </w:r>
            <w:r w:rsidRPr="000C0BDC">
              <w:t>ности</w:t>
            </w:r>
            <w:r>
              <w:t xml:space="preserve"> </w:t>
            </w:r>
            <w:r w:rsidRPr="000C0BDC">
              <w:t>с детьми"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930F2A" w:rsidRDefault="004E07ED" w:rsidP="00EB7E80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 w:rsidR="00EB7E80"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EB7E80">
            <w:pPr>
              <w:jc w:val="center"/>
            </w:pPr>
            <w:r w:rsidRPr="00930F2A">
              <w:rPr>
                <w:rStyle w:val="ts7"/>
              </w:rPr>
              <w:t>31.12.202</w:t>
            </w:r>
            <w:r w:rsidR="00EB7E80"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930F2A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 w:val="restart"/>
            <w:vAlign w:val="center"/>
          </w:tcPr>
          <w:p w:rsidR="004E07ED" w:rsidRPr="000C0BDC" w:rsidRDefault="004E07ED" w:rsidP="00201041">
            <w:pPr>
              <w:jc w:val="center"/>
              <w:rPr>
                <w:rStyle w:val="ts7"/>
              </w:rPr>
            </w:pPr>
            <w:r w:rsidRPr="000C0BDC">
              <w:rPr>
                <w:rStyle w:val="ts7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4E07ED" w:rsidRPr="000C0BDC" w:rsidRDefault="004E07ED" w:rsidP="00201041">
            <w:pPr>
              <w:jc w:val="both"/>
            </w:pPr>
            <w:r w:rsidRPr="000C0BDC">
              <w:t>Основное меропри</w:t>
            </w:r>
            <w:r w:rsidRPr="000C0BDC">
              <w:t>я</w:t>
            </w:r>
            <w:r w:rsidRPr="000C0BDC">
              <w:t>тие 1.3 "Поощр</w:t>
            </w:r>
            <w:r w:rsidRPr="000C0BDC">
              <w:t>е</w:t>
            </w:r>
            <w:r w:rsidRPr="000C0BDC">
              <w:t>ние детей  за дост</w:t>
            </w:r>
            <w:r w:rsidRPr="000C0BDC">
              <w:t>и</w:t>
            </w:r>
            <w:r w:rsidRPr="000C0BDC">
              <w:t>жение в</w:t>
            </w:r>
            <w:r w:rsidRPr="000C0BDC">
              <w:t>ы</w:t>
            </w:r>
            <w:r w:rsidRPr="000C0BDC">
              <w:t>соких р</w:t>
            </w:r>
            <w:r w:rsidRPr="000C0BDC">
              <w:t>е</w:t>
            </w:r>
            <w:r w:rsidRPr="000C0BDC">
              <w:t>зультатов в интелле</w:t>
            </w:r>
            <w:r w:rsidRPr="000C0BDC">
              <w:t>к</w:t>
            </w:r>
            <w:r w:rsidRPr="000C0BDC">
              <w:lastRenderedPageBreak/>
              <w:t>туальной, научно-технич</w:t>
            </w:r>
            <w:r w:rsidRPr="000C0BDC">
              <w:t>е</w:t>
            </w:r>
            <w:r w:rsidRPr="000C0BDC">
              <w:t>ской, х</w:t>
            </w:r>
            <w:r w:rsidRPr="000C0BDC">
              <w:t>у</w:t>
            </w:r>
            <w:r w:rsidRPr="000C0BDC">
              <w:t>дожес</w:t>
            </w:r>
            <w:r w:rsidRPr="000C0BDC">
              <w:t>т</w:t>
            </w:r>
            <w:r w:rsidRPr="000C0BDC">
              <w:t>венно-творч</w:t>
            </w:r>
            <w:r w:rsidRPr="000C0BDC">
              <w:t>е</w:t>
            </w:r>
            <w:r w:rsidRPr="000C0BDC">
              <w:t>ской, спо</w:t>
            </w:r>
            <w:r w:rsidRPr="000C0BDC">
              <w:t>р</w:t>
            </w:r>
            <w:r w:rsidRPr="000C0BDC">
              <w:t>тивной деятельн</w:t>
            </w:r>
            <w:r w:rsidRPr="000C0BDC">
              <w:t>о</w:t>
            </w:r>
            <w:r w:rsidRPr="000C0BDC"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lastRenderedPageBreak/>
              <w:t>Управл</w:t>
            </w:r>
            <w:r w:rsidRPr="00930F2A">
              <w:t>е</w:t>
            </w:r>
            <w:r w:rsidRPr="00930F2A">
              <w:t>ние обр</w:t>
            </w:r>
            <w:r w:rsidRPr="00930F2A">
              <w:t>а</w:t>
            </w:r>
            <w:r w:rsidRPr="00930F2A">
              <w:t>зов</w:t>
            </w:r>
            <w:r w:rsidRPr="00930F2A">
              <w:t>а</w:t>
            </w:r>
            <w:r w:rsidRPr="00930F2A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01.01.20</w:t>
            </w:r>
            <w:r>
              <w:rPr>
                <w:rStyle w:val="ts7"/>
              </w:rPr>
              <w:t>20</w:t>
            </w:r>
            <w:r w:rsidRPr="00930F2A">
              <w:rPr>
                <w:rStyle w:val="ts7"/>
              </w:rPr>
              <w:t>г.</w:t>
            </w:r>
          </w:p>
        </w:tc>
        <w:tc>
          <w:tcPr>
            <w:tcW w:w="1556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rPr>
                <w:rStyle w:val="ts7"/>
              </w:rPr>
              <w:t>31.12.202</w:t>
            </w:r>
            <w:r>
              <w:rPr>
                <w:rStyle w:val="ts7"/>
              </w:rPr>
              <w:t>5</w:t>
            </w:r>
            <w:r w:rsidRPr="00930F2A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Райо</w:t>
            </w:r>
            <w:r w:rsidRPr="00930F2A">
              <w:rPr>
                <w:rStyle w:val="ts7"/>
              </w:rPr>
              <w:t>н</w:t>
            </w:r>
            <w:r w:rsidRPr="00930F2A">
              <w:rPr>
                <w:rStyle w:val="ts7"/>
              </w:rPr>
              <w:t>ный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t>0,00</w:t>
            </w:r>
          </w:p>
        </w:tc>
      </w:tr>
      <w:tr w:rsidR="004E07ED" w:rsidRPr="00F345C8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930F2A" w:rsidRDefault="004E07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4E07ED" w:rsidRPr="00930F2A" w:rsidRDefault="004E07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4E07ED" w:rsidRPr="00930F2A" w:rsidRDefault="004E07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4E07ED" w:rsidRPr="00930F2A" w:rsidRDefault="004E07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</w:rPr>
            </w:pPr>
            <w:r w:rsidRPr="00930F2A">
              <w:rPr>
                <w:rStyle w:val="ts7"/>
              </w:rPr>
              <w:t>Обл</w:t>
            </w:r>
            <w:r w:rsidRPr="00930F2A">
              <w:rPr>
                <w:rStyle w:val="ts7"/>
              </w:rPr>
              <w:t>а</w:t>
            </w:r>
            <w:r w:rsidRPr="00930F2A">
              <w:rPr>
                <w:rStyle w:val="ts7"/>
              </w:rPr>
              <w:t>стной бю</w:t>
            </w:r>
            <w:r w:rsidRPr="00930F2A">
              <w:rPr>
                <w:rStyle w:val="ts7"/>
              </w:rPr>
              <w:t>д</w:t>
            </w:r>
            <w:r w:rsidRPr="00930F2A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4E07ED" w:rsidRPr="00F345C8" w:rsidRDefault="004E07ED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7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8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12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23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  <w:tc>
          <w:tcPr>
            <w:tcW w:w="1422" w:type="dxa"/>
            <w:vAlign w:val="center"/>
          </w:tcPr>
          <w:p w:rsidR="004E07ED" w:rsidRPr="00930F2A" w:rsidRDefault="004E07ED" w:rsidP="00201041">
            <w:pPr>
              <w:jc w:val="center"/>
            </w:pPr>
            <w:r w:rsidRPr="00930F2A">
              <w:t>0,00</w:t>
            </w:r>
          </w:p>
        </w:tc>
      </w:tr>
      <w:tr w:rsidR="004E07ED" w:rsidRPr="00F345C8" w:rsidTr="00201041">
        <w:trPr>
          <w:trHeight w:val="911"/>
        </w:trPr>
        <w:tc>
          <w:tcPr>
            <w:tcW w:w="701" w:type="dxa"/>
            <w:vMerge w:val="restart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  <w:r w:rsidRPr="00930F2A">
              <w:rPr>
                <w:rStyle w:val="ts7"/>
                <w:b/>
                <w:bCs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Ра</w:t>
            </w:r>
            <w:r w:rsidRPr="00930F2A">
              <w:rPr>
                <w:rStyle w:val="ts7"/>
                <w:b/>
              </w:rPr>
              <w:t>й</w:t>
            </w:r>
            <w:r w:rsidRPr="00930F2A">
              <w:rPr>
                <w:rStyle w:val="ts7"/>
                <w:b/>
              </w:rPr>
              <w:t>онный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1 000,00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1 500,00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ind w:left="-108"/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</w:tr>
      <w:tr w:rsidR="004E07ED" w:rsidRPr="00F345C8" w:rsidTr="00201041">
        <w:trPr>
          <w:trHeight w:val="910"/>
        </w:trPr>
        <w:tc>
          <w:tcPr>
            <w:tcW w:w="701" w:type="dxa"/>
            <w:vMerge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4E07ED" w:rsidRPr="00930F2A" w:rsidRDefault="004E07ED" w:rsidP="00201041">
            <w:pPr>
              <w:rPr>
                <w:rStyle w:val="ts7"/>
                <w:b/>
              </w:rPr>
            </w:pPr>
            <w:r w:rsidRPr="00930F2A">
              <w:rPr>
                <w:rStyle w:val="ts7"/>
                <w:b/>
              </w:rPr>
              <w:t>Обл</w:t>
            </w:r>
            <w:r w:rsidRPr="00930F2A">
              <w:rPr>
                <w:rStyle w:val="ts7"/>
                <w:b/>
              </w:rPr>
              <w:t>а</w:t>
            </w:r>
            <w:r w:rsidRPr="00930F2A">
              <w:rPr>
                <w:rStyle w:val="ts7"/>
                <w:b/>
              </w:rPr>
              <w:t>стной бю</w:t>
            </w:r>
            <w:r w:rsidRPr="00930F2A">
              <w:rPr>
                <w:rStyle w:val="ts7"/>
                <w:b/>
              </w:rPr>
              <w:t>д</w:t>
            </w:r>
            <w:r w:rsidRPr="00930F2A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4E07ED" w:rsidRPr="00930F2A" w:rsidRDefault="004E07ED" w:rsidP="00201041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</w:rPr>
            </w:pPr>
            <w:r w:rsidRPr="00651219">
              <w:rPr>
                <w:b/>
              </w:rPr>
              <w:t>0,00</w:t>
            </w:r>
          </w:p>
        </w:tc>
      </w:tr>
    </w:tbl>
    <w:p w:rsidR="004E07ED" w:rsidRPr="00F345C8" w:rsidRDefault="004E07ED" w:rsidP="004E07ED">
      <w:pPr>
        <w:jc w:val="center"/>
        <w:rPr>
          <w:b/>
          <w:color w:val="FF0000"/>
        </w:rPr>
      </w:pPr>
    </w:p>
    <w:p w:rsidR="004E07ED" w:rsidRDefault="004E07ED" w:rsidP="004E07ED">
      <w:pPr>
        <w:jc w:val="center"/>
        <w:rPr>
          <w:b/>
        </w:rPr>
      </w:pP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E83589" w:rsidRDefault="00E83589" w:rsidP="0068322F">
      <w:pPr>
        <w:shd w:val="clear" w:color="auto" w:fill="FFFFFF"/>
        <w:jc w:val="center"/>
        <w:outlineLvl w:val="2"/>
        <w:rPr>
          <w:i/>
          <w:color w:val="FF0000"/>
        </w:rPr>
      </w:pPr>
    </w:p>
    <w:p w:rsidR="000B4E3D" w:rsidRDefault="000B4E3D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B01053" w:rsidRDefault="00B01053" w:rsidP="004E07ED">
      <w:pPr>
        <w:outlineLvl w:val="2"/>
        <w:rPr>
          <w:i/>
          <w:color w:val="FF0000"/>
        </w:rPr>
      </w:pPr>
    </w:p>
    <w:p w:rsidR="00976404" w:rsidRDefault="00976404" w:rsidP="006F68C7">
      <w:pPr>
        <w:shd w:val="clear" w:color="auto" w:fill="FFFFFF"/>
        <w:outlineLvl w:val="2"/>
        <w:rPr>
          <w:i/>
          <w:color w:val="FF0000"/>
        </w:rPr>
      </w:pPr>
    </w:p>
    <w:p w:rsidR="004E07ED" w:rsidRPr="006976CD" w:rsidRDefault="004E07ED" w:rsidP="004E07ED">
      <w:pPr>
        <w:rPr>
          <w:spacing w:val="-10"/>
        </w:rPr>
      </w:pPr>
      <w:r>
        <w:rPr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01053">
        <w:rPr>
          <w:i/>
          <w:color w:val="FF0000"/>
        </w:rPr>
        <w:t xml:space="preserve">             </w:t>
      </w:r>
      <w:r>
        <w:rPr>
          <w:i/>
          <w:color w:val="FF0000"/>
        </w:rPr>
        <w:t xml:space="preserve">        </w:t>
      </w:r>
      <w:r w:rsidRPr="006976CD">
        <w:rPr>
          <w:spacing w:val="-10"/>
        </w:rPr>
        <w:t>Приложение</w:t>
      </w:r>
      <w:r>
        <w:rPr>
          <w:spacing w:val="-10"/>
        </w:rPr>
        <w:t xml:space="preserve"> </w:t>
      </w:r>
      <w:r w:rsidRPr="006976CD">
        <w:rPr>
          <w:spacing w:val="-10"/>
        </w:rPr>
        <w:t xml:space="preserve"> 4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>к  подпрограмме "</w:t>
      </w:r>
      <w:r w:rsidRPr="00407191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407191">
        <w:rPr>
          <w:rFonts w:eastAsia="Calibri"/>
        </w:rPr>
        <w:t>у</w:t>
      </w:r>
      <w:proofErr w:type="gramEnd"/>
      <w:r w:rsidRPr="00407191">
        <w:rPr>
          <w:rFonts w:eastAsia="Calibri"/>
        </w:rPr>
        <w:t xml:space="preserve">  обучающихся</w:t>
      </w:r>
      <w:r w:rsidRPr="006976CD">
        <w:t>" на 20</w:t>
      </w:r>
      <w:r>
        <w:t xml:space="preserve">20 - </w:t>
      </w:r>
      <w:r w:rsidRPr="006976CD">
        <w:t>202</w:t>
      </w:r>
      <w:r>
        <w:t>5</w:t>
      </w:r>
      <w:r w:rsidRPr="006976CD">
        <w:t xml:space="preserve"> годы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 xml:space="preserve">муниципальной программе  муниципального образования  "Тайшетский район" </w:t>
      </w:r>
    </w:p>
    <w:p w:rsidR="004E07ED" w:rsidRPr="006976CD" w:rsidRDefault="004E07ED" w:rsidP="004E07ED">
      <w:pPr>
        <w:ind w:firstLine="709"/>
        <w:jc w:val="right"/>
        <w:rPr>
          <w:spacing w:val="-10"/>
        </w:rPr>
      </w:pPr>
      <w:r w:rsidRPr="006976CD">
        <w:rPr>
          <w:spacing w:val="-10"/>
        </w:rPr>
        <w:t>"Развитие образования" на 20</w:t>
      </w:r>
      <w:r>
        <w:rPr>
          <w:spacing w:val="-10"/>
        </w:rPr>
        <w:t xml:space="preserve">20 </w:t>
      </w:r>
      <w:r w:rsidRPr="006976CD">
        <w:rPr>
          <w:spacing w:val="-10"/>
        </w:rPr>
        <w:t>-</w:t>
      </w:r>
      <w:r>
        <w:rPr>
          <w:spacing w:val="-10"/>
        </w:rPr>
        <w:t xml:space="preserve"> </w:t>
      </w:r>
      <w:r w:rsidRPr="006976CD">
        <w:rPr>
          <w:spacing w:val="-10"/>
        </w:rPr>
        <w:t>202</w:t>
      </w:r>
      <w:r>
        <w:rPr>
          <w:spacing w:val="-10"/>
        </w:rPr>
        <w:t>5</w:t>
      </w:r>
      <w:r w:rsidRPr="006976CD">
        <w:rPr>
          <w:spacing w:val="-10"/>
        </w:rPr>
        <w:t xml:space="preserve"> годы</w:t>
      </w:r>
    </w:p>
    <w:p w:rsidR="004E07ED" w:rsidRPr="006976CD" w:rsidRDefault="004E07ED" w:rsidP="004E07ED">
      <w:pPr>
        <w:tabs>
          <w:tab w:val="left" w:pos="14265"/>
        </w:tabs>
        <w:rPr>
          <w:b/>
          <w:bCs/>
          <w:highlight w:val="yellow"/>
        </w:rPr>
      </w:pPr>
    </w:p>
    <w:p w:rsidR="004E07ED" w:rsidRPr="006976CD" w:rsidRDefault="004E07ED" w:rsidP="004E07ED">
      <w:pPr>
        <w:jc w:val="center"/>
        <w:rPr>
          <w:b/>
          <w:bCs/>
        </w:rPr>
      </w:pPr>
      <w:r w:rsidRPr="006976CD">
        <w:rPr>
          <w:b/>
          <w:bCs/>
        </w:rPr>
        <w:t>РЕСУРСНОЕ  ОБЕСПЕЧЕНИЕ</w:t>
      </w:r>
    </w:p>
    <w:p w:rsidR="004E07ED" w:rsidRDefault="004E07ED" w:rsidP="004E07ED">
      <w:pPr>
        <w:ind w:firstLine="709"/>
        <w:jc w:val="center"/>
        <w:rPr>
          <w:b/>
        </w:rPr>
      </w:pPr>
      <w:r w:rsidRPr="006976CD">
        <w:rPr>
          <w:b/>
          <w:bCs/>
        </w:rPr>
        <w:t xml:space="preserve">реализации </w:t>
      </w:r>
      <w:r w:rsidRPr="006976CD">
        <w:rPr>
          <w:b/>
          <w:spacing w:val="-10"/>
        </w:rPr>
        <w:t>подпрограммы "</w:t>
      </w:r>
      <w:r w:rsidRPr="001C51A6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1C51A6">
        <w:rPr>
          <w:rFonts w:eastAsia="Calibri"/>
          <w:b/>
        </w:rPr>
        <w:t>у</w:t>
      </w:r>
      <w:proofErr w:type="gramEnd"/>
      <w:r w:rsidRPr="001C51A6">
        <w:rPr>
          <w:rFonts w:eastAsia="Calibri"/>
          <w:b/>
        </w:rPr>
        <w:t xml:space="preserve">  обучающихся</w:t>
      </w:r>
      <w:r w:rsidRPr="006976CD">
        <w:rPr>
          <w:b/>
        </w:rPr>
        <w:t>" на 20</w:t>
      </w:r>
      <w:r>
        <w:rPr>
          <w:b/>
        </w:rPr>
        <w:t>20</w:t>
      </w:r>
      <w:r w:rsidRPr="006976CD">
        <w:rPr>
          <w:b/>
        </w:rPr>
        <w:t>-</w:t>
      </w:r>
      <w:r>
        <w:rPr>
          <w:b/>
        </w:rPr>
        <w:t xml:space="preserve"> </w:t>
      </w:r>
      <w:r w:rsidRPr="006976CD">
        <w:rPr>
          <w:b/>
        </w:rPr>
        <w:t>202</w:t>
      </w:r>
      <w:r>
        <w:rPr>
          <w:b/>
        </w:rPr>
        <w:t>5</w:t>
      </w:r>
      <w:r w:rsidRPr="006976CD">
        <w:rPr>
          <w:b/>
        </w:rPr>
        <w:t xml:space="preserve"> годы</w:t>
      </w:r>
    </w:p>
    <w:p w:rsidR="004E07ED" w:rsidRDefault="004E07ED" w:rsidP="004E07ED">
      <w:pPr>
        <w:widowControl w:val="0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  <w:szCs w:val="20"/>
        </w:rPr>
      </w:pPr>
    </w:p>
    <w:p w:rsidR="004E07ED" w:rsidRDefault="004E07ED" w:rsidP="004E07ED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  <w:szCs w:val="20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4E07ED" w:rsidRPr="005D0376" w:rsidTr="00201041">
        <w:trPr>
          <w:trHeight w:val="315"/>
        </w:trPr>
        <w:tc>
          <w:tcPr>
            <w:tcW w:w="2120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Ответственный исполнитель, С</w:t>
            </w:r>
            <w:r w:rsidRPr="005D0376">
              <w:t>о</w:t>
            </w:r>
            <w:r w:rsidRPr="005D0376"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Источник ф</w:t>
            </w:r>
            <w:r w:rsidRPr="005D0376">
              <w:t>и</w:t>
            </w:r>
            <w:r w:rsidRPr="005D0376"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Объем финансирования, тыс. руб.</w:t>
            </w:r>
          </w:p>
        </w:tc>
      </w:tr>
      <w:tr w:rsidR="004E07ED" w:rsidRPr="005D0376" w:rsidTr="00201041">
        <w:trPr>
          <w:trHeight w:val="945"/>
        </w:trPr>
        <w:tc>
          <w:tcPr>
            <w:tcW w:w="2120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за весь   период  реализации  муниципальной</w:t>
            </w:r>
          </w:p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  <w:r w:rsidRPr="005D0376">
              <w:t>в том числе по годам</w:t>
            </w:r>
          </w:p>
        </w:tc>
      </w:tr>
      <w:tr w:rsidR="004E07ED" w:rsidRPr="005D0376" w:rsidTr="00201041">
        <w:trPr>
          <w:trHeight w:val="315"/>
        </w:trPr>
        <w:tc>
          <w:tcPr>
            <w:tcW w:w="2120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63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5D0376">
              <w:rPr>
                <w:bCs/>
              </w:rPr>
              <w:t xml:space="preserve"> год</w:t>
            </w:r>
          </w:p>
        </w:tc>
        <w:tc>
          <w:tcPr>
            <w:tcW w:w="1535" w:type="dxa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5D0376">
              <w:rPr>
                <w:bCs/>
              </w:rPr>
              <w:t xml:space="preserve"> год</w:t>
            </w:r>
          </w:p>
        </w:tc>
      </w:tr>
      <w:tr w:rsidR="004E07ED" w:rsidRPr="005D0376" w:rsidTr="00201041">
        <w:trPr>
          <w:trHeight w:val="315"/>
        </w:trPr>
        <w:tc>
          <w:tcPr>
            <w:tcW w:w="212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1</w:t>
            </w:r>
          </w:p>
        </w:tc>
        <w:tc>
          <w:tcPr>
            <w:tcW w:w="1926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3</w:t>
            </w:r>
          </w:p>
        </w:tc>
        <w:tc>
          <w:tcPr>
            <w:tcW w:w="163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5D0376"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8</w:t>
            </w:r>
          </w:p>
        </w:tc>
        <w:tc>
          <w:tcPr>
            <w:tcW w:w="1535" w:type="dxa"/>
          </w:tcPr>
          <w:p w:rsidR="004E07ED" w:rsidRPr="005D0376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5D0376">
              <w:rPr>
                <w:bCs/>
              </w:rPr>
              <w:t>9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 w:val="restart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  <w:bCs/>
              </w:rPr>
            </w:pPr>
            <w:r w:rsidRPr="00651219">
              <w:rPr>
                <w:b/>
                <w:bCs/>
              </w:rPr>
              <w:t>Управление о</w:t>
            </w:r>
            <w:r w:rsidRPr="00651219">
              <w:rPr>
                <w:b/>
                <w:bCs/>
              </w:rPr>
              <w:t>б</w:t>
            </w:r>
            <w:r w:rsidRPr="00651219">
              <w:rPr>
                <w:b/>
                <w:bCs/>
              </w:rPr>
              <w:t>разования адм</w:t>
            </w:r>
            <w:r w:rsidRPr="00651219">
              <w:rPr>
                <w:b/>
                <w:bCs/>
              </w:rPr>
              <w:t>и</w:t>
            </w:r>
            <w:r w:rsidRPr="00651219">
              <w:rPr>
                <w:b/>
                <w:bCs/>
              </w:rPr>
              <w:t>нистрации Та</w:t>
            </w:r>
            <w:r w:rsidRPr="00651219">
              <w:rPr>
                <w:b/>
                <w:bCs/>
              </w:rPr>
              <w:t>й</w:t>
            </w:r>
            <w:r w:rsidRPr="00651219">
              <w:rPr>
                <w:b/>
                <w:bCs/>
              </w:rPr>
              <w:t>шетского района</w:t>
            </w: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r w:rsidRPr="00651219">
              <w:t>Всего, в том числе: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jc w:val="center"/>
              <w:rPr>
                <w:b/>
                <w:sz w:val="22"/>
                <w:szCs w:val="22"/>
              </w:rPr>
            </w:pPr>
            <w:r w:rsidRPr="00651219">
              <w:rPr>
                <w:b/>
                <w:sz w:val="22"/>
                <w:szCs w:val="22"/>
              </w:rPr>
              <w:t>2 500,00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ind w:left="-64"/>
              <w:jc w:val="center"/>
            </w:pPr>
            <w:r w:rsidRPr="00651219">
              <w:rPr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Областной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Default="004E07ED" w:rsidP="00201041">
            <w:pPr>
              <w:jc w:val="center"/>
            </w:pPr>
            <w:r w:rsidRPr="00E908E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Районный  бюджет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2 500,00</w:t>
            </w:r>
          </w:p>
        </w:tc>
        <w:tc>
          <w:tcPr>
            <w:tcW w:w="163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1 000,00</w:t>
            </w:r>
          </w:p>
        </w:tc>
        <w:tc>
          <w:tcPr>
            <w:tcW w:w="1560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1535" w:type="dxa"/>
            <w:vAlign w:val="center"/>
          </w:tcPr>
          <w:p w:rsidR="004E07ED" w:rsidRPr="00651219" w:rsidRDefault="004E07ED" w:rsidP="00201041">
            <w:pPr>
              <w:ind w:left="-64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651219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  <w:tr w:rsidR="004E07ED" w:rsidRPr="00575057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</w:pPr>
            <w:r w:rsidRPr="00651219"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4E07ED" w:rsidRPr="00651219" w:rsidRDefault="004E07ED" w:rsidP="00201041">
            <w:pPr>
              <w:shd w:val="clear" w:color="auto" w:fill="FFFFFF" w:themeFill="background1"/>
              <w:jc w:val="center"/>
            </w:pPr>
            <w:r w:rsidRPr="0065121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5" w:type="dxa"/>
            <w:vAlign w:val="center"/>
          </w:tcPr>
          <w:p w:rsidR="004E07ED" w:rsidRDefault="004E07ED" w:rsidP="00201041">
            <w:pPr>
              <w:jc w:val="center"/>
            </w:pPr>
            <w:r w:rsidRPr="009131BA">
              <w:rPr>
                <w:rStyle w:val="ts7"/>
                <w:b/>
                <w:bCs/>
                <w:sz w:val="22"/>
                <w:szCs w:val="22"/>
              </w:rPr>
              <w:t>0,00</w:t>
            </w:r>
          </w:p>
        </w:tc>
      </w:tr>
    </w:tbl>
    <w:p w:rsidR="004E07ED" w:rsidRPr="00575057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4E07ED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727F0F" w:rsidRPr="003E501C" w:rsidRDefault="00727F0F" w:rsidP="00FF361A">
      <w:pPr>
        <w:spacing w:before="30" w:after="30" w:line="285" w:lineRule="atLeast"/>
        <w:jc w:val="both"/>
        <w:rPr>
          <w:sz w:val="22"/>
          <w:szCs w:val="22"/>
        </w:rPr>
        <w:sectPr w:rsidR="00727F0F" w:rsidRPr="003E501C" w:rsidSect="00F7251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E3B70" w:rsidRPr="00430474" w:rsidRDefault="00830500" w:rsidP="006E3B70">
      <w:pPr>
        <w:shd w:val="clear" w:color="auto" w:fill="FFFFFF" w:themeFill="background1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6E3B70" w:rsidRPr="00430474">
        <w:rPr>
          <w:b/>
        </w:rPr>
        <w:t>Приложение 8</w:t>
      </w:r>
    </w:p>
    <w:p w:rsidR="006E3B70" w:rsidRPr="00DD0D5A" w:rsidRDefault="006E3B70" w:rsidP="006E3B70">
      <w:pPr>
        <w:shd w:val="clear" w:color="auto" w:fill="FFFFFF" w:themeFill="background1"/>
        <w:jc w:val="right"/>
      </w:pPr>
      <w:r>
        <w:t xml:space="preserve"> </w:t>
      </w:r>
      <w:r w:rsidRPr="00DD0D5A">
        <w:t>к муниципальной программе муниципального образования "Тайшетский район"</w:t>
      </w:r>
    </w:p>
    <w:p w:rsidR="006E3B70" w:rsidRPr="00DD0D5A" w:rsidRDefault="006E3B70" w:rsidP="006E3B70">
      <w:pPr>
        <w:shd w:val="clear" w:color="auto" w:fill="FFFFFF" w:themeFill="background1"/>
        <w:jc w:val="right"/>
      </w:pPr>
      <w:r w:rsidRPr="00DD0D5A">
        <w:t>"Развитие образования"</w:t>
      </w:r>
      <w:r>
        <w:t xml:space="preserve"> на 2020</w:t>
      </w:r>
      <w:r w:rsidRPr="00DD0D5A">
        <w:t xml:space="preserve"> – 20</w:t>
      </w:r>
      <w:r>
        <w:t>25</w:t>
      </w:r>
      <w:r w:rsidRPr="00DD0D5A">
        <w:t xml:space="preserve"> годы</w:t>
      </w:r>
    </w:p>
    <w:p w:rsidR="006E3B70" w:rsidRPr="00DD0D5A" w:rsidRDefault="006E3B70" w:rsidP="006E3B70">
      <w:pPr>
        <w:shd w:val="clear" w:color="auto" w:fill="FFFFFF" w:themeFill="background1"/>
        <w:jc w:val="center"/>
      </w:pPr>
    </w:p>
    <w:p w:rsidR="006E3B70" w:rsidRPr="00DD0D5A" w:rsidRDefault="006E3B70" w:rsidP="006E3B70">
      <w:pPr>
        <w:shd w:val="clear" w:color="auto" w:fill="FFFFFF" w:themeFill="background1"/>
        <w:jc w:val="center"/>
        <w:rPr>
          <w:b/>
        </w:rPr>
      </w:pPr>
      <w:r w:rsidRPr="00DD0D5A">
        <w:rPr>
          <w:b/>
        </w:rPr>
        <w:t>ПАСПОРТ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DD0D5A">
        <w:rPr>
          <w:b/>
        </w:rPr>
        <w:t>Подпрограммы "Обеспечение реализации муниципальной программы "Развитие  образования"</w:t>
      </w:r>
      <w:r w:rsidR="005D2D86">
        <w:rPr>
          <w:b/>
        </w:rPr>
        <w:t xml:space="preserve"> </w:t>
      </w:r>
      <w:r>
        <w:rPr>
          <w:b/>
        </w:rPr>
        <w:t>на 2020</w:t>
      </w:r>
      <w:r w:rsidRPr="00DD0D5A">
        <w:rPr>
          <w:b/>
        </w:rPr>
        <w:t>-202</w:t>
      </w:r>
      <w:r>
        <w:rPr>
          <w:b/>
        </w:rPr>
        <w:t>5</w:t>
      </w:r>
      <w:r w:rsidRPr="00DD0D5A">
        <w:rPr>
          <w:b/>
        </w:rPr>
        <w:t xml:space="preserve"> годы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center"/>
        <w:rPr>
          <w:b/>
          <w:bCs/>
          <w:color w:val="FF0000"/>
        </w:rPr>
      </w:pPr>
    </w:p>
    <w:tbl>
      <w:tblPr>
        <w:tblW w:w="10227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337"/>
        <w:gridCol w:w="42"/>
      </w:tblGrid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</w:pPr>
            <w:r w:rsidRPr="00DD0D5A">
              <w:t>"Развитие образования" на 20</w:t>
            </w:r>
            <w:r>
              <w:t>20</w:t>
            </w:r>
            <w:r w:rsidRPr="00DD0D5A">
              <w:t>-202</w:t>
            </w:r>
            <w:r>
              <w:t>5</w:t>
            </w:r>
            <w:r w:rsidRPr="00DD0D5A">
              <w:t xml:space="preserve"> годы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18271A">
            <w:pPr>
              <w:shd w:val="clear" w:color="auto" w:fill="FFFFFF" w:themeFill="background1"/>
            </w:pPr>
            <w:r w:rsidRPr="00DD0D5A">
              <w:t>"Обеспечение реализации муниципальной программы "Развитие муниципальной системы образования" на 20</w:t>
            </w:r>
            <w:r>
              <w:t>20</w:t>
            </w:r>
            <w:r w:rsidRPr="00DD0D5A">
              <w:t>-202</w:t>
            </w:r>
            <w:r>
              <w:t>5</w:t>
            </w:r>
            <w:r w:rsidRPr="00DD0D5A">
              <w:t xml:space="preserve"> годы</w:t>
            </w:r>
            <w:r>
              <w:t>.</w:t>
            </w:r>
          </w:p>
        </w:tc>
      </w:tr>
      <w:tr w:rsidR="006E3B70" w:rsidRPr="00DD0D5A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743205" w:rsidRDefault="006E3B70" w:rsidP="00201041">
            <w:r w:rsidRPr="00743205">
              <w:t>Ответственный исполнитель По</w:t>
            </w:r>
            <w:r w:rsidRPr="00743205">
              <w:t>д</w:t>
            </w:r>
            <w:r w:rsidRPr="00743205">
              <w:t xml:space="preserve">программы </w:t>
            </w:r>
          </w:p>
        </w:tc>
        <w:tc>
          <w:tcPr>
            <w:tcW w:w="6337" w:type="dxa"/>
            <w:shd w:val="clear" w:color="auto" w:fill="auto"/>
          </w:tcPr>
          <w:p w:rsidR="006E3B70" w:rsidRPr="00280AA7" w:rsidRDefault="006E3B70" w:rsidP="00016CAD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80AA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="00016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AA7">
              <w:rPr>
                <w:rFonts w:ascii="Times New Roman" w:hAnsi="Times New Roman"/>
                <w:sz w:val="24"/>
                <w:szCs w:val="24"/>
              </w:rPr>
              <w:t xml:space="preserve"> Тайшетского района (далее – Управление образования)</w:t>
            </w:r>
          </w:p>
        </w:tc>
      </w:tr>
      <w:tr w:rsidR="00484D0B" w:rsidRPr="00DD0D5A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484D0B" w:rsidRPr="00743205" w:rsidRDefault="00484D0B" w:rsidP="00201041">
            <w:r>
              <w:t>Исполнители</w:t>
            </w:r>
            <w:r w:rsidR="005D2D86">
              <w:t xml:space="preserve"> П</w:t>
            </w:r>
            <w:r w:rsidR="0018271A">
              <w:t>одпрограммы</w:t>
            </w:r>
          </w:p>
        </w:tc>
        <w:tc>
          <w:tcPr>
            <w:tcW w:w="6337" w:type="dxa"/>
            <w:shd w:val="clear" w:color="auto" w:fill="auto"/>
          </w:tcPr>
          <w:p w:rsidR="00484D0B" w:rsidRPr="0018271A" w:rsidRDefault="0018271A" w:rsidP="00016CAD">
            <w:pPr>
              <w:shd w:val="clear" w:color="auto" w:fill="FFFFFF" w:themeFill="background1"/>
              <w:outlineLvl w:val="4"/>
            </w:pPr>
            <w:r w:rsidRPr="00DD0D5A">
              <w:t>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Участники мероприятий Подпр</w:t>
            </w:r>
            <w:r w:rsidRPr="00DD0D5A">
              <w:rPr>
                <w:lang w:eastAsia="en-US"/>
              </w:rPr>
              <w:t>о</w:t>
            </w:r>
            <w:r w:rsidRPr="00DD0D5A">
              <w:rPr>
                <w:lang w:eastAsia="en-US"/>
              </w:rPr>
              <w:t>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outlineLvl w:val="4"/>
            </w:pPr>
            <w:r w:rsidRPr="00DD0D5A">
              <w:t>1.Управление образования администраци</w:t>
            </w:r>
            <w:r w:rsidR="00016CAD">
              <w:t>и</w:t>
            </w:r>
            <w:r w:rsidRPr="00DD0D5A">
              <w:t xml:space="preserve"> Тайшетского района (далее – Управление образования); </w:t>
            </w:r>
          </w:p>
          <w:p w:rsidR="006E3B70" w:rsidRPr="00DD0D5A" w:rsidRDefault="006E3B70" w:rsidP="00201041">
            <w:pPr>
              <w:shd w:val="clear" w:color="auto" w:fill="FFFFFF" w:themeFill="background1"/>
              <w:outlineLvl w:val="4"/>
            </w:pPr>
            <w:r w:rsidRPr="00DD0D5A">
              <w:t>2.Муниципальное казенное учреждение "Централизова</w:t>
            </w:r>
            <w:r w:rsidRPr="00DD0D5A">
              <w:t>н</w:t>
            </w:r>
            <w:r w:rsidRPr="00DD0D5A">
              <w:t>ная бухгалтерия Управления образования" (далее – МКУ ЦБ);</w:t>
            </w:r>
          </w:p>
          <w:p w:rsidR="006E3B70" w:rsidRPr="00DD0D5A" w:rsidRDefault="006E3B70" w:rsidP="00201041">
            <w:pPr>
              <w:shd w:val="clear" w:color="auto" w:fill="FFFFFF" w:themeFill="background1"/>
              <w:outlineLvl w:val="4"/>
              <w:rPr>
                <w:lang w:eastAsia="en-US"/>
              </w:rPr>
            </w:pPr>
            <w:r w:rsidRPr="00DD0D5A">
              <w:t>3. Муниципальное казенное учреждение "Центр развития образования Тайшетского района" (далее – МКУ ЦРО).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Цель Подпрограммы</w:t>
            </w:r>
          </w:p>
        </w:tc>
        <w:tc>
          <w:tcPr>
            <w:tcW w:w="6337" w:type="dxa"/>
            <w:vAlign w:val="center"/>
          </w:tcPr>
          <w:p w:rsidR="006E3B70" w:rsidRPr="004E5027" w:rsidRDefault="004E5027" w:rsidP="004E5027">
            <w:pPr>
              <w:shd w:val="clear" w:color="auto" w:fill="FFFFFF" w:themeFill="background1"/>
              <w:ind w:right="-124"/>
              <w:outlineLvl w:val="4"/>
            </w:pPr>
            <w:r w:rsidRPr="004E5027">
              <w:t>Создание благоприятных условий для осуществления обр</w:t>
            </w:r>
            <w:r w:rsidRPr="004E5027">
              <w:t>а</w:t>
            </w:r>
            <w:r w:rsidRPr="004E5027">
              <w:t>зовательной деятельности на территории Тайшетского ра</w:t>
            </w:r>
            <w:r w:rsidRPr="004E5027">
              <w:t>й</w:t>
            </w:r>
            <w:r w:rsidRPr="004E5027">
              <w:t>она.</w:t>
            </w:r>
            <w:r w:rsidR="006E3B70" w:rsidRPr="004E5027">
              <w:t xml:space="preserve">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Задачи Подпрограммы</w:t>
            </w:r>
          </w:p>
        </w:tc>
        <w:tc>
          <w:tcPr>
            <w:tcW w:w="6337" w:type="dxa"/>
            <w:vAlign w:val="center"/>
          </w:tcPr>
          <w:p w:rsidR="006E3B70" w:rsidRPr="004E5027" w:rsidRDefault="004E5027" w:rsidP="00201041">
            <w:pPr>
              <w:shd w:val="clear" w:color="auto" w:fill="FFFFFF" w:themeFill="background1"/>
              <w:outlineLvl w:val="4"/>
            </w:pPr>
            <w:r w:rsidRPr="004E5027">
              <w:t>Обеспечение   организационных,    информационных  и финансово-экономических  условий    предоставления о</w:t>
            </w:r>
            <w:r w:rsidRPr="004E5027">
              <w:t>б</w:t>
            </w:r>
            <w:r w:rsidRPr="004E5027">
              <w:t xml:space="preserve">разования                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Сроки и этапы реализации По</w:t>
            </w:r>
            <w:r w:rsidRPr="00DD0D5A">
              <w:rPr>
                <w:lang w:eastAsia="en-US"/>
              </w:rPr>
              <w:t>д</w:t>
            </w:r>
            <w:r w:rsidRPr="00DD0D5A">
              <w:rPr>
                <w:lang w:eastAsia="en-US"/>
              </w:rPr>
              <w:t>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DD0D5A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DD0D5A">
              <w:rPr>
                <w:lang w:eastAsia="en-US"/>
              </w:rPr>
              <w:t xml:space="preserve">  годы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337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jc w:val="both"/>
            </w:pPr>
            <w:r w:rsidRPr="00DD0D5A">
              <w:t xml:space="preserve">1. Организация, регулирование и </w:t>
            </w:r>
            <w:proofErr w:type="gramStart"/>
            <w:r w:rsidRPr="00DD0D5A">
              <w:t>контроль за</w:t>
            </w:r>
            <w:proofErr w:type="gramEnd"/>
            <w:r w:rsidRPr="00DD0D5A">
              <w:t xml:space="preserve"> деятельн</w:t>
            </w:r>
            <w:r w:rsidRPr="00DD0D5A">
              <w:t>о</w:t>
            </w:r>
            <w:r w:rsidRPr="00DD0D5A">
              <w:t>стью муниципальных образовательных организаций  Та</w:t>
            </w:r>
            <w:r w:rsidRPr="00DD0D5A">
              <w:t>й</w:t>
            </w:r>
            <w:r w:rsidRPr="00DD0D5A">
              <w:t>шетского района;</w:t>
            </w:r>
          </w:p>
          <w:p w:rsidR="006E3B70" w:rsidRPr="00DD0D5A" w:rsidRDefault="006E3B70" w:rsidP="00201041">
            <w:pPr>
              <w:shd w:val="clear" w:color="auto" w:fill="FFFFFF" w:themeFill="background1"/>
              <w:jc w:val="both"/>
            </w:pPr>
            <w:r w:rsidRPr="00DD0D5A">
              <w:t>2. Осуществление полномочий по ведению бухгалтерского и налогового учета, финансово-хозяйственной и эконом</w:t>
            </w:r>
            <w:r w:rsidRPr="00DD0D5A">
              <w:t>и</w:t>
            </w:r>
            <w:r w:rsidRPr="00DD0D5A">
              <w:t>ческой деятельности образовательных организаций Та</w:t>
            </w:r>
            <w:r w:rsidRPr="00DD0D5A">
              <w:t>й</w:t>
            </w:r>
            <w:r w:rsidRPr="00DD0D5A">
              <w:t>шетского района;</w:t>
            </w:r>
          </w:p>
          <w:p w:rsidR="006E3B70" w:rsidRPr="00DD0D5A" w:rsidRDefault="006E3B70" w:rsidP="00201041">
            <w:pPr>
              <w:shd w:val="clear" w:color="auto" w:fill="FFFFFF" w:themeFill="background1"/>
              <w:tabs>
                <w:tab w:val="left" w:pos="266"/>
              </w:tabs>
              <w:suppressAutoHyphens/>
              <w:ind w:left="-17" w:firstLine="17"/>
              <w:jc w:val="both"/>
            </w:pPr>
            <w:r w:rsidRPr="00DD0D5A">
              <w:t>3. Осуществление полномочий по организационно-методическому сопровождению деятельности образовательных организаций Тайшетского района.</w:t>
            </w:r>
          </w:p>
        </w:tc>
      </w:tr>
      <w:tr w:rsidR="006E3B70" w:rsidRPr="00DD0D5A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t>Перечень ведомственных целевых программ, входящих в состав По</w:t>
            </w:r>
            <w:r w:rsidRPr="00DD0D5A">
              <w:rPr>
                <w:lang w:eastAsia="en-US"/>
              </w:rPr>
              <w:t>д</w:t>
            </w:r>
            <w:r w:rsidRPr="00DD0D5A">
              <w:rPr>
                <w:lang w:eastAsia="en-US"/>
              </w:rPr>
              <w:t>программы</w:t>
            </w:r>
          </w:p>
          <w:p w:rsidR="006E3B70" w:rsidRPr="00DD0D5A" w:rsidRDefault="006E3B70" w:rsidP="0020104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6337" w:type="dxa"/>
          </w:tcPr>
          <w:p w:rsidR="006E3B70" w:rsidRPr="00DD0D5A" w:rsidRDefault="006E3B70" w:rsidP="00201041">
            <w:pPr>
              <w:shd w:val="clear" w:color="auto" w:fill="FFFFFF" w:themeFill="background1"/>
              <w:jc w:val="both"/>
              <w:outlineLvl w:val="4"/>
              <w:rPr>
                <w:lang w:eastAsia="en-US"/>
              </w:rPr>
            </w:pPr>
            <w:r w:rsidRPr="00DD0D5A">
              <w:rPr>
                <w:lang w:eastAsia="en-US"/>
              </w:rPr>
              <w:t>Ведомственные целевые программы не предусмотрены</w:t>
            </w:r>
          </w:p>
        </w:tc>
      </w:tr>
      <w:tr w:rsidR="006E3B70" w:rsidRPr="00026A7F" w:rsidTr="00201041">
        <w:trPr>
          <w:gridAfter w:val="1"/>
          <w:wAfter w:w="42" w:type="dxa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67684B" w:rsidRDefault="006E3B70" w:rsidP="00201041">
            <w:r w:rsidRPr="0067684B">
              <w:t>Ресурсное обеспечение  Подпр</w:t>
            </w:r>
            <w:r w:rsidRPr="0067684B">
              <w:t>о</w:t>
            </w:r>
            <w:r w:rsidRPr="0067684B">
              <w:t xml:space="preserve">граммы </w:t>
            </w:r>
          </w:p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37" w:type="dxa"/>
            <w:shd w:val="clear" w:color="auto" w:fill="auto"/>
          </w:tcPr>
          <w:p w:rsidR="006E3B70" w:rsidRPr="00CA434D" w:rsidRDefault="006E3B70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CA434D">
              <w:t>Финансирование мероприятий Подпрограммы из фед</w:t>
            </w:r>
            <w:r w:rsidRPr="00CA434D">
              <w:t>е</w:t>
            </w:r>
            <w:r w:rsidRPr="00CA434D">
              <w:t>рального бюджета и бюджета Иркутской области не ос</w:t>
            </w:r>
            <w:r w:rsidRPr="00CA434D">
              <w:t>у</w:t>
            </w:r>
            <w:r w:rsidRPr="00CA434D">
              <w:t>ществляется.</w:t>
            </w:r>
          </w:p>
          <w:p w:rsidR="006E3B70" w:rsidRPr="00CA434D" w:rsidRDefault="006E3B70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</w:pPr>
            <w:r>
              <w:t xml:space="preserve">1. </w:t>
            </w:r>
            <w:r w:rsidRPr="00CA434D">
              <w:t>Финансирование Подпрограммы осуществляется за счет средств бюджета муниципального образования "Тайше</w:t>
            </w:r>
            <w:r w:rsidRPr="00CA434D">
              <w:t>т</w:t>
            </w:r>
            <w:r w:rsidRPr="00CA434D">
              <w:lastRenderedPageBreak/>
              <w:t>ский район" (далее – районный бюджет).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A434D">
              <w:rPr>
                <w:bCs/>
                <w:spacing w:val="-1"/>
              </w:rPr>
              <w:t>Общий объем финансирования – </w:t>
            </w:r>
            <w:r w:rsidR="00D324DF">
              <w:rPr>
                <w:bCs/>
                <w:spacing w:val="-1"/>
              </w:rPr>
              <w:t>262 075,20</w:t>
            </w:r>
            <w:r w:rsidRPr="00A67B25">
              <w:rPr>
                <w:bCs/>
                <w:spacing w:val="-1"/>
              </w:rPr>
              <w:t xml:space="preserve"> тыс. руб., в том числе</w:t>
            </w:r>
            <w:r>
              <w:rPr>
                <w:bCs/>
                <w:spacing w:val="-1"/>
              </w:rPr>
              <w:t xml:space="preserve"> </w:t>
            </w:r>
            <w:r w:rsidRPr="00C103A1">
              <w:rPr>
                <w:bCs/>
                <w:spacing w:val="-1"/>
              </w:rPr>
              <w:t>по годам: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>2020г. – 43 679,20 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2021г.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2022г.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2023г.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2024г.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Pr="00C103A1" w:rsidRDefault="006E3B70" w:rsidP="00201041">
            <w:pPr>
              <w:jc w:val="both"/>
              <w:rPr>
                <w:bCs/>
                <w:spacing w:val="-1"/>
              </w:rPr>
            </w:pPr>
            <w:r w:rsidRPr="00C103A1">
              <w:rPr>
                <w:bCs/>
                <w:spacing w:val="-1"/>
              </w:rPr>
              <w:t xml:space="preserve">2025г. </w:t>
            </w:r>
            <w:r w:rsidR="000E57E2">
              <w:rPr>
                <w:bCs/>
                <w:spacing w:val="-1"/>
              </w:rPr>
              <w:t xml:space="preserve">-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C103A1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</w:pPr>
            <w:r w:rsidRPr="00C103A1">
              <w:t>1) финансирование Подпрограммы</w:t>
            </w:r>
            <w:r w:rsidRPr="009A5A9B">
              <w:t xml:space="preserve"> из средств </w:t>
            </w:r>
            <w:r>
              <w:t xml:space="preserve">районного бюджета </w:t>
            </w:r>
            <w:r w:rsidRPr="009A5A9B">
              <w:t xml:space="preserve"> – </w:t>
            </w:r>
            <w:r w:rsidR="000E57E2">
              <w:rPr>
                <w:bCs/>
                <w:spacing w:val="-1"/>
              </w:rPr>
              <w:t>262 075,20</w:t>
            </w:r>
            <w:r w:rsidR="000E57E2" w:rsidRPr="00A67B25">
              <w:rPr>
                <w:bCs/>
                <w:spacing w:val="-1"/>
              </w:rPr>
              <w:t xml:space="preserve"> </w:t>
            </w:r>
            <w:r w:rsidRPr="009A5A9B">
              <w:t>тыс. руб., в том числе по годам</w:t>
            </w:r>
            <w:r>
              <w:t>: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2020г. – 43 679,20 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2021г.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2022г.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2023г.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A67B25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2024г. –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2025г. -  </w:t>
            </w:r>
            <w:r w:rsidR="000E57E2" w:rsidRPr="00C103A1">
              <w:rPr>
                <w:bCs/>
                <w:spacing w:val="-1"/>
              </w:rPr>
              <w:t>43 679,20</w:t>
            </w:r>
            <w:r w:rsidRPr="00A67B25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bCs/>
                <w:spacing w:val="-1"/>
              </w:rPr>
              <w:t xml:space="preserve">2. </w:t>
            </w:r>
            <w:r w:rsidRPr="00A34158">
              <w:t>Финансирование Подпрограммы в разрезе основных м</w:t>
            </w:r>
            <w:r w:rsidRPr="00A34158">
              <w:t>е</w:t>
            </w:r>
            <w:r>
              <w:t>роприятий:</w:t>
            </w:r>
          </w:p>
          <w:p w:rsidR="006E3B70" w:rsidRDefault="006E3B70" w:rsidP="00201041">
            <w:pPr>
              <w:jc w:val="both"/>
            </w:pPr>
            <w:r w:rsidRPr="00CA434D">
              <w:rPr>
                <w:bCs/>
                <w:spacing w:val="-1"/>
              </w:rPr>
              <w:t>1</w:t>
            </w:r>
            <w:r>
              <w:rPr>
                <w:bCs/>
                <w:spacing w:val="-1"/>
              </w:rPr>
              <w:t>)</w:t>
            </w:r>
            <w:r w:rsidRPr="00CA434D">
              <w:rPr>
                <w:bCs/>
                <w:spacing w:val="-1"/>
              </w:rPr>
              <w:t xml:space="preserve"> </w:t>
            </w:r>
            <w:r w:rsidRPr="00CA434D">
              <w:t xml:space="preserve">Организация, регулирование и </w:t>
            </w:r>
            <w:proofErr w:type="gramStart"/>
            <w:r w:rsidRPr="00CA434D">
              <w:t>контроль за</w:t>
            </w:r>
            <w:proofErr w:type="gramEnd"/>
            <w:r w:rsidRPr="00CA434D">
              <w:t xml:space="preserve"> деятельн</w:t>
            </w:r>
            <w:r w:rsidRPr="00CA434D">
              <w:t>о</w:t>
            </w:r>
            <w:r w:rsidRPr="00CA434D">
              <w:t>стью муниципальных образовательных учреждений  Та</w:t>
            </w:r>
            <w:r w:rsidRPr="00CA434D">
              <w:t>й</w:t>
            </w:r>
            <w:r w:rsidRPr="00CA434D">
              <w:t>шетского района</w:t>
            </w:r>
            <w:r>
              <w:t>: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2020г. </w:t>
            </w:r>
            <w:r w:rsidRPr="00382940">
              <w:rPr>
                <w:bCs/>
                <w:spacing w:val="-1"/>
              </w:rPr>
              <w:t>– 5 623,70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>2022г. – 5 623,70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5 623,70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  <w:rPr>
                <w:bCs/>
                <w:spacing w:val="-1"/>
              </w:rPr>
            </w:pPr>
            <w:r w:rsidRPr="00A976C1">
              <w:rPr>
                <w:bCs/>
                <w:spacing w:val="-1"/>
              </w:rPr>
              <w:t>2</w:t>
            </w:r>
            <w:r>
              <w:rPr>
                <w:bCs/>
                <w:spacing w:val="-1"/>
              </w:rPr>
              <w:t>)</w:t>
            </w:r>
            <w:r w:rsidRPr="00A976C1">
              <w:rPr>
                <w:bCs/>
                <w:spacing w:val="-1"/>
              </w:rPr>
              <w:t xml:space="preserve"> </w:t>
            </w:r>
            <w:r w:rsidRPr="00A976C1">
              <w:t xml:space="preserve"> Осуществление полномочий по ведению бухгалтерск</w:t>
            </w:r>
            <w:r w:rsidRPr="00A976C1">
              <w:t>о</w:t>
            </w:r>
            <w:r w:rsidRPr="00A976C1">
              <w:t>го и налогового учета, финансово-хозяйственной и экон</w:t>
            </w:r>
            <w:r w:rsidRPr="00A976C1">
              <w:t>о</w:t>
            </w:r>
            <w:r w:rsidRPr="00A976C1">
              <w:t>мической деятельности образовательных учреждений Тайшетского района</w:t>
            </w:r>
            <w:r>
              <w:t>:</w:t>
            </w:r>
            <w:r w:rsidRPr="00A976C1">
              <w:rPr>
                <w:bCs/>
                <w:spacing w:val="-1"/>
              </w:rPr>
              <w:t xml:space="preserve"> 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 xml:space="preserve">2020г. – </w:t>
            </w:r>
            <w:r w:rsidRPr="00382940">
              <w:rPr>
                <w:bCs/>
                <w:spacing w:val="-1"/>
              </w:rPr>
              <w:t>29 251,30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2022г.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A976C1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29 251,30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Default="006E3B70" w:rsidP="00201041">
            <w:pPr>
              <w:jc w:val="both"/>
            </w:pPr>
            <w:r w:rsidRPr="00FC718E">
              <w:rPr>
                <w:bCs/>
                <w:spacing w:val="-1"/>
              </w:rPr>
              <w:t>3</w:t>
            </w:r>
            <w:r>
              <w:rPr>
                <w:bCs/>
                <w:spacing w:val="-1"/>
              </w:rPr>
              <w:t>)</w:t>
            </w:r>
            <w:r w:rsidRPr="00FC718E">
              <w:rPr>
                <w:bCs/>
                <w:spacing w:val="-1"/>
              </w:rPr>
              <w:t xml:space="preserve"> </w:t>
            </w:r>
            <w:r w:rsidRPr="00FC718E">
              <w:t>Осуществление полномочий по организационно-методическому сопровождению деятельности образов</w:t>
            </w:r>
            <w:r w:rsidRPr="00FC718E">
              <w:t>а</w:t>
            </w:r>
            <w:r w:rsidRPr="00FC718E">
              <w:t>тельных учреждений Тайшетского района</w:t>
            </w:r>
            <w:r>
              <w:t>: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A67B25">
              <w:rPr>
                <w:bCs/>
                <w:spacing w:val="-1"/>
              </w:rPr>
              <w:t>2020г</w:t>
            </w:r>
            <w:r w:rsidRPr="00382940">
              <w:rPr>
                <w:bCs/>
                <w:spacing w:val="-1"/>
              </w:rPr>
              <w:t>. – 8 804,20 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2021г.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2022г.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2023г.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2024г. –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  <w:p w:rsidR="006E3B70" w:rsidRPr="00382940" w:rsidRDefault="006E3B70" w:rsidP="00201041">
            <w:pPr>
              <w:jc w:val="both"/>
              <w:rPr>
                <w:bCs/>
                <w:spacing w:val="-1"/>
              </w:rPr>
            </w:pPr>
            <w:r w:rsidRPr="00382940">
              <w:rPr>
                <w:bCs/>
                <w:spacing w:val="-1"/>
              </w:rPr>
              <w:t xml:space="preserve">2025г. -  </w:t>
            </w:r>
            <w:r w:rsidR="000E57E2" w:rsidRPr="00382940">
              <w:rPr>
                <w:bCs/>
                <w:spacing w:val="-1"/>
              </w:rPr>
              <w:t xml:space="preserve">8 804,20 </w:t>
            </w:r>
            <w:r w:rsidRPr="00382940">
              <w:rPr>
                <w:bCs/>
                <w:spacing w:val="-1"/>
              </w:rPr>
              <w:t>тыс. руб.;</w:t>
            </w:r>
          </w:p>
        </w:tc>
      </w:tr>
      <w:tr w:rsidR="006E3B70" w:rsidRPr="00DD0D5A" w:rsidTr="00201041">
        <w:trPr>
          <w:jc w:val="center"/>
        </w:trPr>
        <w:tc>
          <w:tcPr>
            <w:tcW w:w="3848" w:type="dxa"/>
            <w:shd w:val="clear" w:color="auto" w:fill="FFFFFF" w:themeFill="background1"/>
            <w:vAlign w:val="center"/>
          </w:tcPr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DD0D5A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6E3B70" w:rsidRPr="00DD0D5A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6E3B70" w:rsidRPr="00CA434D" w:rsidRDefault="006E3B70" w:rsidP="00201041">
            <w:pPr>
              <w:pStyle w:val="Default"/>
              <w:shd w:val="clear" w:color="auto" w:fill="FFFFFF" w:themeFill="background1"/>
              <w:tabs>
                <w:tab w:val="left" w:pos="426"/>
              </w:tabs>
              <w:jc w:val="both"/>
              <w:rPr>
                <w:color w:val="auto"/>
              </w:rPr>
            </w:pPr>
            <w:r w:rsidRPr="00CA434D">
              <w:rPr>
                <w:color w:val="auto"/>
              </w:rPr>
              <w:t>Успешное выполнение мероприятий Подпрограммы позв</w:t>
            </w:r>
            <w:r w:rsidRPr="00CA434D">
              <w:rPr>
                <w:color w:val="auto"/>
              </w:rPr>
              <w:t>о</w:t>
            </w:r>
            <w:r w:rsidRPr="00CA434D">
              <w:rPr>
                <w:color w:val="auto"/>
              </w:rPr>
              <w:t>лит к концу 202</w:t>
            </w:r>
            <w:r>
              <w:rPr>
                <w:color w:val="auto"/>
              </w:rPr>
              <w:t>5</w:t>
            </w:r>
            <w:r w:rsidRPr="00CA434D">
              <w:rPr>
                <w:color w:val="auto"/>
              </w:rPr>
              <w:t xml:space="preserve"> года: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CA434D">
              <w:t xml:space="preserve">1. Увеличить </w:t>
            </w:r>
            <w:r w:rsidRPr="00CA434D">
              <w:rPr>
                <w:color w:val="000000"/>
              </w:rPr>
              <w:t xml:space="preserve">долю муниципальных </w:t>
            </w:r>
            <w:r w:rsidR="00767B6C">
              <w:rPr>
                <w:color w:val="000000"/>
              </w:rPr>
              <w:t>обще</w:t>
            </w:r>
            <w:r w:rsidRPr="00CA434D">
              <w:rPr>
                <w:color w:val="000000"/>
              </w:rPr>
              <w:t>образовательных организаций, соответствующих современным требованиям обучения, в общем количестве муниципальных образов</w:t>
            </w:r>
            <w:r w:rsidRPr="00CA434D">
              <w:rPr>
                <w:color w:val="000000"/>
              </w:rPr>
              <w:t>а</w:t>
            </w:r>
            <w:r w:rsidRPr="00CA434D">
              <w:rPr>
                <w:color w:val="000000"/>
              </w:rPr>
              <w:lastRenderedPageBreak/>
              <w:t>тельных организаций</w:t>
            </w:r>
            <w:r w:rsidRPr="00CA434D">
              <w:t xml:space="preserve"> до 100%;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</w:pPr>
            <w:r w:rsidRPr="00CA434D">
              <w:t>2. Сохранить динамику ведения бухгалтерского и налог</w:t>
            </w:r>
            <w:r w:rsidRPr="00CA434D">
              <w:t>о</w:t>
            </w:r>
            <w:r w:rsidRPr="00CA434D">
              <w:t>вого учета, финансово-хозяйственной и экономической деятельности образовательных организаций Тайшетского района на уровне  100%;</w:t>
            </w:r>
          </w:p>
          <w:p w:rsidR="006E3B70" w:rsidRPr="00CA434D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CA434D">
              <w:t>3. Осуществлять полномочия по организационно-методическому сопровождению деятельности образов</w:t>
            </w:r>
            <w:r w:rsidRPr="00CA434D">
              <w:t>а</w:t>
            </w:r>
            <w:r w:rsidRPr="00CA434D">
              <w:t>тельных организаций Тайшетского района в полном объеме (100 %).</w:t>
            </w:r>
          </w:p>
        </w:tc>
      </w:tr>
    </w:tbl>
    <w:p w:rsidR="006E3B70" w:rsidRPr="00DD0D5A" w:rsidRDefault="006E3B70" w:rsidP="006E3B70">
      <w:pPr>
        <w:shd w:val="clear" w:color="auto" w:fill="FFFFFF" w:themeFill="background1"/>
        <w:ind w:right="565" w:firstLine="851"/>
        <w:jc w:val="both"/>
        <w:rPr>
          <w:b/>
          <w:bCs/>
          <w:color w:val="FF0000"/>
        </w:rPr>
      </w:pPr>
    </w:p>
    <w:p w:rsidR="006E3B70" w:rsidRPr="00DD0D5A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DD0D5A">
        <w:rPr>
          <w:b/>
          <w:bCs/>
        </w:rPr>
        <w:t>Раздел 1. ХАРАКТЕРИСТИКА ТЕКУЩЕГО СОСТОЯНИЯ</w:t>
      </w:r>
    </w:p>
    <w:p w:rsidR="006E3B70" w:rsidRPr="00DD0D5A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DD0D5A">
        <w:rPr>
          <w:b/>
          <w:bCs/>
        </w:rPr>
        <w:t>СФЕРЫ РЕАЛИЗАЦИИ ПОДПРОГРАММЫ</w:t>
      </w:r>
    </w:p>
    <w:p w:rsidR="006E3B70" w:rsidRPr="00382940" w:rsidRDefault="006E3B70" w:rsidP="006E3B70">
      <w:pPr>
        <w:shd w:val="clear" w:color="auto" w:fill="FFFFFF" w:themeFill="background1"/>
        <w:ind w:firstLine="708"/>
        <w:jc w:val="both"/>
      </w:pPr>
      <w:r w:rsidRPr="00382940">
        <w:t>Управление образования действует на основании Положения о</w:t>
      </w:r>
      <w:r w:rsidR="009746B8">
        <w:t xml:space="preserve">б </w:t>
      </w:r>
      <w:r w:rsidRPr="00382940">
        <w:t>Управлени</w:t>
      </w:r>
      <w:r w:rsidR="009746B8">
        <w:t>и</w:t>
      </w:r>
      <w:r w:rsidRPr="00382940">
        <w:t xml:space="preserve"> образов</w:t>
      </w:r>
      <w:r w:rsidRPr="00382940">
        <w:t>а</w:t>
      </w:r>
      <w:r w:rsidRPr="00382940">
        <w:t>ния а</w:t>
      </w:r>
      <w:r w:rsidR="009746B8">
        <w:t>дминистрации Тайшетского района</w:t>
      </w:r>
      <w:r w:rsidRPr="00382940">
        <w:t xml:space="preserve">, утвержденного решением Думы Тайшетского района от </w:t>
      </w:r>
      <w:r w:rsidR="009746B8">
        <w:t xml:space="preserve">25.09.2018 </w:t>
      </w:r>
      <w:r w:rsidRPr="00382940">
        <w:t xml:space="preserve"> № </w:t>
      </w:r>
      <w:r w:rsidR="009746B8">
        <w:t xml:space="preserve">158 "Об утверждении Положения об </w:t>
      </w:r>
      <w:r w:rsidRPr="00382940">
        <w:t>Управлени</w:t>
      </w:r>
      <w:r w:rsidR="009746B8">
        <w:t>и</w:t>
      </w:r>
      <w:r w:rsidRPr="00382940">
        <w:t xml:space="preserve"> образования администр</w:t>
      </w:r>
      <w:r w:rsidRPr="00382940">
        <w:t>а</w:t>
      </w:r>
      <w:r w:rsidRPr="00382940">
        <w:t>ции Тайшетского района".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</w:pPr>
      <w:proofErr w:type="gramStart"/>
      <w:r w:rsidRPr="00382940">
        <w:t>На конец</w:t>
      </w:r>
      <w:proofErr w:type="gramEnd"/>
      <w:r w:rsidRPr="00382940">
        <w:t xml:space="preserve"> 2018 – 2019 учебного года в Тайшетском</w:t>
      </w:r>
      <w:r w:rsidRPr="00134C69">
        <w:t xml:space="preserve"> районе функционируют подведо</w:t>
      </w:r>
      <w:r w:rsidRPr="00134C69">
        <w:t>м</w:t>
      </w:r>
      <w:r w:rsidRPr="00134C69">
        <w:t>ственных Управлению образования: 6</w:t>
      </w:r>
      <w:r>
        <w:t>6</w:t>
      </w:r>
      <w:r w:rsidRPr="00134C69">
        <w:t xml:space="preserve"> образовательных учреждений: 35 общеобразовател</w:t>
      </w:r>
      <w:r w:rsidRPr="00134C69">
        <w:t>ь</w:t>
      </w:r>
      <w:r w:rsidRPr="00134C69">
        <w:t xml:space="preserve">ных школ, </w:t>
      </w:r>
      <w:r>
        <w:t>29</w:t>
      </w:r>
      <w:r w:rsidRPr="00134C69">
        <w:t xml:space="preserve"> дошкольных образовательных учреждений, 2 учреждения дополнительного о</w:t>
      </w:r>
      <w:r w:rsidRPr="00134C69">
        <w:t>б</w:t>
      </w:r>
      <w:r w:rsidRPr="00134C69">
        <w:t>разования.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proofErr w:type="gramStart"/>
      <w:r w:rsidRPr="00DD0D5A">
        <w:t>Муниципальное учреждение "Управление образования администрации Тайшетского района" создано в</w:t>
      </w:r>
      <w:r w:rsidRPr="00DD0D5A">
        <w:rPr>
          <w:color w:val="000000"/>
        </w:rPr>
        <w:t xml:space="preserve"> целях осуществления полномочий муниципального образования "Тайше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ский район" в сфере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вательным программам, специальным (коррекционным) программам (за исключением полн</w:t>
      </w:r>
      <w:r w:rsidRPr="00DD0D5A">
        <w:rPr>
          <w:color w:val="000000"/>
        </w:rPr>
        <w:t>о</w:t>
      </w:r>
      <w:r w:rsidRPr="00DD0D5A">
        <w:rPr>
          <w:color w:val="000000"/>
        </w:rPr>
        <w:t>мочий по финансовому обеспечению образовательного процесса, отнесенных к полномочиям органов государственной власти субъектов Российской Федерации);</w:t>
      </w:r>
      <w:proofErr w:type="gramEnd"/>
      <w:r w:rsidRPr="00DD0D5A">
        <w:rPr>
          <w:color w:val="000000"/>
        </w:rPr>
        <w:t xml:space="preserve"> организации предоста</w:t>
      </w:r>
      <w:r w:rsidRPr="00DD0D5A">
        <w:rPr>
          <w:color w:val="000000"/>
        </w:rPr>
        <w:t>в</w:t>
      </w:r>
      <w:r w:rsidRPr="00DD0D5A">
        <w:rPr>
          <w:color w:val="000000"/>
        </w:rPr>
        <w:t>ления дополнительного образования детям и общедоступного бесплатного дошкольного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зования на территории муниципального образования "Тайшетский  район"</w:t>
      </w:r>
      <w:r>
        <w:rPr>
          <w:color w:val="000000"/>
        </w:rPr>
        <w:t>.</w:t>
      </w:r>
      <w:r w:rsidRPr="00DD0D5A">
        <w:rPr>
          <w:color w:val="000000"/>
        </w:rPr>
        <w:t xml:space="preserve"> </w:t>
      </w:r>
    </w:p>
    <w:p w:rsidR="006E3B70" w:rsidRPr="005776FB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20DA7">
        <w:rPr>
          <w:rFonts w:eastAsia="Calibri"/>
          <w:color w:val="FF0000"/>
        </w:rPr>
        <w:tab/>
      </w:r>
      <w:r w:rsidRPr="005776FB">
        <w:rPr>
          <w:rFonts w:eastAsia="Calibri"/>
        </w:rPr>
        <w:t>Деятельность Управления образования в данном направлении строится в соответствии с</w:t>
      </w:r>
      <w:r w:rsidR="005776FB" w:rsidRPr="005776FB">
        <w:rPr>
          <w:rFonts w:eastAsia="Calibri"/>
        </w:rPr>
        <w:t xml:space="preserve">о Стратегией </w:t>
      </w:r>
      <w:r w:rsidRPr="005776FB">
        <w:rPr>
          <w:rFonts w:eastAsia="Calibri"/>
        </w:rPr>
        <w:t>социально</w:t>
      </w:r>
      <w:r w:rsidR="005776FB" w:rsidRPr="005776FB">
        <w:rPr>
          <w:rFonts w:eastAsia="Calibri"/>
        </w:rPr>
        <w:t>-</w:t>
      </w:r>
      <w:r w:rsidRPr="005776FB">
        <w:rPr>
          <w:rFonts w:eastAsia="Calibri"/>
        </w:rPr>
        <w:t>экономического развития муниципального образования "Тайше</w:t>
      </w:r>
      <w:r w:rsidRPr="005776FB">
        <w:rPr>
          <w:rFonts w:eastAsia="Calibri"/>
        </w:rPr>
        <w:t>т</w:t>
      </w:r>
      <w:r w:rsidRPr="005776FB">
        <w:rPr>
          <w:rFonts w:eastAsia="Calibri"/>
        </w:rPr>
        <w:t>ский район" на 20</w:t>
      </w:r>
      <w:r w:rsidR="005776FB" w:rsidRPr="005776FB">
        <w:rPr>
          <w:rFonts w:eastAsia="Calibri"/>
        </w:rPr>
        <w:t>19</w:t>
      </w:r>
      <w:r w:rsidRPr="005776FB">
        <w:rPr>
          <w:rFonts w:eastAsia="Calibri"/>
        </w:rPr>
        <w:t>-20</w:t>
      </w:r>
      <w:r w:rsidR="005776FB" w:rsidRPr="005776FB">
        <w:rPr>
          <w:rFonts w:eastAsia="Calibri"/>
        </w:rPr>
        <w:t>30</w:t>
      </w:r>
      <w:r w:rsidRPr="005776FB">
        <w:rPr>
          <w:rFonts w:eastAsia="Calibri"/>
        </w:rPr>
        <w:t xml:space="preserve"> годы, утвержденной решением Думы Тайшетского района от </w:t>
      </w:r>
      <w:r w:rsidR="005776FB" w:rsidRPr="005776FB">
        <w:rPr>
          <w:rFonts w:eastAsia="Calibri"/>
        </w:rPr>
        <w:t>29</w:t>
      </w:r>
      <w:r w:rsidRPr="005776FB">
        <w:rPr>
          <w:rFonts w:eastAsia="Calibri"/>
        </w:rPr>
        <w:t xml:space="preserve"> </w:t>
      </w:r>
      <w:r w:rsidR="005776FB" w:rsidRPr="005776FB">
        <w:rPr>
          <w:rFonts w:eastAsia="Calibri"/>
        </w:rPr>
        <w:t>н</w:t>
      </w:r>
      <w:r w:rsidR="005776FB" w:rsidRPr="005776FB">
        <w:rPr>
          <w:rFonts w:eastAsia="Calibri"/>
        </w:rPr>
        <w:t>о</w:t>
      </w:r>
      <w:r w:rsidR="005776FB" w:rsidRPr="005776FB">
        <w:rPr>
          <w:rFonts w:eastAsia="Calibri"/>
        </w:rPr>
        <w:t>ября 2018</w:t>
      </w:r>
      <w:r w:rsidRPr="005776FB">
        <w:rPr>
          <w:rFonts w:eastAsia="Calibri"/>
        </w:rPr>
        <w:t xml:space="preserve"> года № </w:t>
      </w:r>
      <w:r w:rsidR="005776FB" w:rsidRPr="005776FB">
        <w:rPr>
          <w:rFonts w:eastAsia="Calibri"/>
        </w:rPr>
        <w:t>174</w:t>
      </w:r>
      <w:r w:rsidRPr="005776FB">
        <w:rPr>
          <w:rFonts w:eastAsia="Calibri"/>
        </w:rPr>
        <w:t>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76FB">
        <w:rPr>
          <w:color w:val="000000"/>
        </w:rPr>
        <w:t xml:space="preserve">Основными задачами </w:t>
      </w:r>
      <w:r w:rsidRPr="005776FB">
        <w:t>Управления</w:t>
      </w:r>
      <w:r w:rsidRPr="00DD0D5A">
        <w:t xml:space="preserve"> образования района</w:t>
      </w:r>
      <w:r w:rsidRPr="00DD0D5A">
        <w:rPr>
          <w:color w:val="000000"/>
        </w:rPr>
        <w:t xml:space="preserve"> являются: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1) обеспечение федеральных государственных образовательных стандартов и функци</w:t>
      </w:r>
      <w:r w:rsidRPr="00DD0D5A">
        <w:rPr>
          <w:color w:val="000000"/>
        </w:rPr>
        <w:t>о</w:t>
      </w:r>
      <w:r w:rsidRPr="00DD0D5A">
        <w:rPr>
          <w:color w:val="000000"/>
        </w:rPr>
        <w:t>нирования системы образования на уровне государственных нормативов;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2) обеспечение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"Тайшетский район";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3) организация предоставления дополнительного образования детям и общедоступного бесплатного дошкольного образования на территории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4) планирование, организация, регулирование и контроль над деятельностью  подв</w:t>
      </w:r>
      <w:r w:rsidRPr="00DD0D5A">
        <w:rPr>
          <w:color w:val="000000"/>
        </w:rPr>
        <w:t>е</w:t>
      </w:r>
      <w:r w:rsidRPr="00DD0D5A">
        <w:rPr>
          <w:color w:val="000000"/>
        </w:rPr>
        <w:t>домственных Управлению образования муниципальных образовательных организаций;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5) проведение комплексного анализа состояния образования в Тайшетском районе и разработка научно обоснованных предложений по стратегии муниципальной политики в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зовательной сфере района, а также формирование муниципальных проектов и программ в этой области и обеспечения их выполнения;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6) оказание организационно-методической помощи подведомственным Управлению образования муниципальным образовательным организациям по вопросам их деятельности.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Управление образования в соответствии с возложенными  на него задачами осущест</w:t>
      </w:r>
      <w:r w:rsidRPr="00DD0D5A">
        <w:rPr>
          <w:color w:val="000000"/>
        </w:rPr>
        <w:t>в</w:t>
      </w:r>
      <w:r w:rsidRPr="00DD0D5A">
        <w:rPr>
          <w:color w:val="000000"/>
        </w:rPr>
        <w:t>ляет следующие функции в области осуществления единой политики развития образования на территории Тайшетского района: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lastRenderedPageBreak/>
        <w:t>1) подготавливает предложения по формированию и исполнению районного бюджета в сфере образования на территории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2) принимает участие в формировании проекта районного бюджета, осуществляет ра</w:t>
      </w:r>
      <w:r w:rsidRPr="00DD0D5A">
        <w:rPr>
          <w:color w:val="000000"/>
        </w:rPr>
        <w:t>з</w:t>
      </w:r>
      <w:r w:rsidRPr="00DD0D5A">
        <w:rPr>
          <w:color w:val="000000"/>
        </w:rPr>
        <w:t>работку и реализацию планов и программ комплексного социально-экономического развития муниципального образования "Тайшетский район" в сфере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3) составляет бюджетную роспись, распределяет лимиты бюджетных обязательств по учреждениям сферы образования - получателям бюджетных средств муниципального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"Тайшетский район";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4) определяет перечень муниципальных услуг для учреждений сферы образования - п</w:t>
      </w:r>
      <w:r w:rsidRPr="00DD0D5A">
        <w:rPr>
          <w:color w:val="000000"/>
        </w:rPr>
        <w:t>о</w:t>
      </w:r>
      <w:r w:rsidRPr="00DD0D5A">
        <w:rPr>
          <w:color w:val="000000"/>
        </w:rPr>
        <w:t>лучателей бюджетных средств муниципального образования "Тайшетский район" с учетом норматива финансовых затрат;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5) формирует и утверждает муниципальные задания для учреждений сферы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ния, осуществляет контроль над использованием ими бюджетных средств;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6)  готовит предложения о создании, реорганизации или ликвидации учреждений сферы образования, необходимых для осуществления полномочий по решению вопросов местного значения муниципального образования "Тайшетский район" в сфере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DD0D5A">
        <w:rPr>
          <w:color w:val="000000"/>
        </w:rPr>
        <w:t>7) организует сбор статистических показателей, характеризующих состояние сферы о</w:t>
      </w:r>
      <w:r w:rsidRPr="00DD0D5A">
        <w:rPr>
          <w:color w:val="000000"/>
        </w:rPr>
        <w:t>б</w:t>
      </w:r>
      <w:r w:rsidRPr="00DD0D5A">
        <w:rPr>
          <w:color w:val="000000"/>
        </w:rPr>
        <w:t>разования в муниципальном образовании "Тайшетский район", и представляет указанные да</w:t>
      </w:r>
      <w:r w:rsidRPr="00DD0D5A">
        <w:rPr>
          <w:color w:val="000000"/>
        </w:rPr>
        <w:t>н</w:t>
      </w:r>
      <w:r w:rsidRPr="00DD0D5A">
        <w:rPr>
          <w:color w:val="000000"/>
        </w:rPr>
        <w:t>ные органам государственной власти в порядке, установленном действующим законодател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ством;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8) обеспечивает стабильное функционирование муниципальных образовательных у</w:t>
      </w:r>
      <w:r w:rsidRPr="00DD0D5A">
        <w:rPr>
          <w:color w:val="000000"/>
        </w:rPr>
        <w:t>ч</w:t>
      </w:r>
      <w:r w:rsidRPr="00DD0D5A">
        <w:rPr>
          <w:color w:val="000000"/>
        </w:rPr>
        <w:t>реждений района, оказывает им организационно-методическую помощь, проводит инспект</w:t>
      </w:r>
      <w:r w:rsidRPr="00DD0D5A">
        <w:rPr>
          <w:color w:val="000000"/>
        </w:rPr>
        <w:t>и</w:t>
      </w:r>
      <w:r w:rsidRPr="00DD0D5A">
        <w:rPr>
          <w:color w:val="000000"/>
        </w:rPr>
        <w:t>рование образовательных учреждений, осуществляет контроль над  качеством образовател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ного процесса, уставной деятельностью муниципальных образовательных учреждений;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9) разрабатывает меры по повышению профессионального уровня педагогических и управленческих кадров, совершенствованию форм и методов их работы;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10) осуществляет технический надзор за содержанием муниципальных образовател</w:t>
      </w:r>
      <w:r w:rsidRPr="00DD0D5A">
        <w:rPr>
          <w:color w:val="000000"/>
        </w:rPr>
        <w:t>ь</w:t>
      </w:r>
      <w:r w:rsidRPr="00DD0D5A">
        <w:rPr>
          <w:color w:val="000000"/>
        </w:rPr>
        <w:t>ных учреждений района, контролирует сохранность и эффективное использование закрепле</w:t>
      </w:r>
      <w:r w:rsidRPr="00DD0D5A">
        <w:rPr>
          <w:color w:val="000000"/>
        </w:rPr>
        <w:t>н</w:t>
      </w:r>
      <w:r w:rsidRPr="00DD0D5A">
        <w:rPr>
          <w:color w:val="000000"/>
        </w:rPr>
        <w:t>ного за ними находящегося в муниципальной собственности имущества;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11) обеспечивает содержание зданий и сооружений муниципальных образовательных учреждений, обустройство прилегающих к ним территорий;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12)  проводит в  установленном порядке сбор, обработку, анализ и предоставление г</w:t>
      </w:r>
      <w:r w:rsidRPr="00DD0D5A">
        <w:rPr>
          <w:color w:val="000000"/>
        </w:rPr>
        <w:t>о</w:t>
      </w:r>
      <w:r w:rsidRPr="00DD0D5A">
        <w:rPr>
          <w:color w:val="000000"/>
        </w:rPr>
        <w:t>сударственной статистической отчетности в сфере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13) участвует  в подготовке документов для проведения лицензирования и  аккредит</w:t>
      </w:r>
      <w:r w:rsidRPr="00DD0D5A">
        <w:rPr>
          <w:color w:val="000000"/>
        </w:rPr>
        <w:t>а</w:t>
      </w:r>
      <w:r w:rsidRPr="00DD0D5A">
        <w:rPr>
          <w:color w:val="000000"/>
        </w:rPr>
        <w:t>ции образовательных учреждений начального общего, основного общего, среднего (полного) общего образования, лицензирования образовательных учреждений дошкольного образования и дополнительного образования детей;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14) готовит пакет документов в соответствии с заявленными квалификационными кат</w:t>
      </w:r>
      <w:r w:rsidRPr="00DD0D5A">
        <w:rPr>
          <w:color w:val="000000"/>
        </w:rPr>
        <w:t>е</w:t>
      </w:r>
      <w:r w:rsidRPr="00DD0D5A">
        <w:rPr>
          <w:color w:val="000000"/>
        </w:rPr>
        <w:t>гориями в аттестационную комиссию Министерства образования Иркутской области;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15) организует деятельность экспертной группы  по аттестации  педагогических рабо</w:t>
      </w:r>
      <w:r w:rsidRPr="00DD0D5A">
        <w:rPr>
          <w:color w:val="000000"/>
        </w:rPr>
        <w:t>т</w:t>
      </w:r>
      <w:r w:rsidRPr="00DD0D5A">
        <w:rPr>
          <w:color w:val="000000"/>
        </w:rPr>
        <w:t>ников муниципальных образовательных учреждений;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16) проводит учет детей, подлежащих обязательному обучению в образовательных у</w:t>
      </w:r>
      <w:r w:rsidRPr="00DD0D5A">
        <w:rPr>
          <w:color w:val="000000"/>
        </w:rPr>
        <w:t>ч</w:t>
      </w:r>
      <w:r w:rsidRPr="00DD0D5A">
        <w:rPr>
          <w:color w:val="000000"/>
        </w:rPr>
        <w:t>реждениях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17) осуществляет экспертизу образовательных проектов и программ;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proofErr w:type="gramStart"/>
      <w:r w:rsidRPr="00DD0D5A">
        <w:rPr>
          <w:color w:val="000000"/>
        </w:rPr>
        <w:t>18) создает условия для обучения и воспитания детей-сирот и детей, оставшихся без попечения родителей, обеспечивает взаимодействие различных ведомств и общественных о</w:t>
      </w:r>
      <w:r w:rsidRPr="00DD0D5A">
        <w:rPr>
          <w:color w:val="000000"/>
        </w:rPr>
        <w:t>р</w:t>
      </w:r>
      <w:r w:rsidRPr="00DD0D5A">
        <w:rPr>
          <w:color w:val="000000"/>
        </w:rPr>
        <w:t>ганизаций по социальной поддержки таких детей;</w:t>
      </w:r>
      <w:proofErr w:type="gramEnd"/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19) оказывает организационно-методическую помощь по охране прав детства;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20) обобщает практику правового регулирования отношений в сфере образования, ос</w:t>
      </w:r>
      <w:r w:rsidRPr="00DD0D5A">
        <w:rPr>
          <w:color w:val="000000"/>
        </w:rPr>
        <w:t>у</w:t>
      </w:r>
      <w:r w:rsidRPr="00DD0D5A">
        <w:rPr>
          <w:color w:val="000000"/>
        </w:rPr>
        <w:t>ществляет подготовку соответствующих правовых актов;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21) организует проведение мероприятий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lastRenderedPageBreak/>
        <w:t>22) разрабатывает и реализует целевые программы развития образования Тайшетского района, принимает участие в разработке и реализации областных программ по вопросам, о</w:t>
      </w:r>
      <w:r w:rsidRPr="00DD0D5A">
        <w:rPr>
          <w:color w:val="000000"/>
        </w:rPr>
        <w:t>т</w:t>
      </w:r>
      <w:r w:rsidRPr="00DD0D5A">
        <w:rPr>
          <w:color w:val="000000"/>
        </w:rPr>
        <w:t>несенным к его компетенции;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23) способствует развитию на территории Тайшетского района благотворительности,  меценатства, спонсорства в сфере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24) выступает учредителем муниципальных учреждений в сфере образования 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ского района, определяет цели, условия и порядок их деятельности, утверждает их уставы, з</w:t>
      </w:r>
      <w:r w:rsidRPr="00DD0D5A">
        <w:rPr>
          <w:color w:val="000000"/>
        </w:rPr>
        <w:t>а</w:t>
      </w:r>
      <w:r w:rsidRPr="00DD0D5A">
        <w:rPr>
          <w:color w:val="000000"/>
        </w:rPr>
        <w:t>слушивает отчеты об их деятельности в порядке, предусмотренном нормативными правовыми актами органов местного самоуправления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25) осуществляет общее руководство всеми подведомственными Управлению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муниципальными учреждениями, контролирует их деятельность;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26) изучает потребность в специалистах в области образования, организует и проводит работу по подготовке, переподготовке и подбору кадров;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27) организует проведение кадровой работы в муниципальных учреждениях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28) осуществляет международную деятельность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29) проводит выборочную диагностику и контроль качества образования в рамках ф</w:t>
      </w:r>
      <w:r w:rsidRPr="00DD0D5A">
        <w:rPr>
          <w:color w:val="000000"/>
        </w:rPr>
        <w:t>е</w:t>
      </w:r>
      <w:r w:rsidRPr="00DD0D5A">
        <w:rPr>
          <w:color w:val="000000"/>
        </w:rPr>
        <w:t>дерального государственного образовательного стандарта в подведомственных учреждениях;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30) привлекает научно-исследовательские институты и организации для разработки и информационного обеспечения развития образования района на договорных началах и ко</w:t>
      </w:r>
      <w:r w:rsidRPr="00DD0D5A">
        <w:rPr>
          <w:color w:val="000000"/>
        </w:rPr>
        <w:t>н</w:t>
      </w:r>
      <w:r w:rsidRPr="00DD0D5A">
        <w:rPr>
          <w:color w:val="000000"/>
        </w:rPr>
        <w:t>трактной основе;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 xml:space="preserve">31) осуществляет мониторинг программы развития образования района и результатов образовательной деятельности с </w:t>
      </w:r>
      <w:proofErr w:type="gramStart"/>
      <w:r w:rsidRPr="00DD0D5A">
        <w:rPr>
          <w:color w:val="000000"/>
        </w:rPr>
        <w:t>обучающимися</w:t>
      </w:r>
      <w:proofErr w:type="gramEnd"/>
      <w:r w:rsidRPr="00DD0D5A">
        <w:rPr>
          <w:color w:val="000000"/>
        </w:rPr>
        <w:t>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32) организует и осуществляет обмен опытом специалистов всех уровней в сфере обр</w:t>
      </w:r>
      <w:r w:rsidRPr="00DD0D5A">
        <w:rPr>
          <w:color w:val="000000"/>
        </w:rPr>
        <w:t>а</w:t>
      </w:r>
      <w:r w:rsidRPr="00DD0D5A">
        <w:rPr>
          <w:color w:val="000000"/>
        </w:rPr>
        <w:t>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33) 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комитетов на р</w:t>
      </w:r>
      <w:r w:rsidRPr="00DD0D5A">
        <w:rPr>
          <w:color w:val="000000"/>
        </w:rPr>
        <w:t>е</w:t>
      </w:r>
      <w:r w:rsidRPr="00DD0D5A">
        <w:rPr>
          <w:color w:val="000000"/>
        </w:rPr>
        <w:t>гиональном, областном, федеральном и международном уровнях по вопросам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34) организует проведение мероприятий (предметные олимпиады, смотры и конкурсы, спортивные соревнования, выставки детского творчества, фестивали художественной сам</w:t>
      </w:r>
      <w:r w:rsidRPr="00DD0D5A">
        <w:rPr>
          <w:color w:val="000000"/>
        </w:rPr>
        <w:t>о</w:t>
      </w:r>
      <w:r w:rsidRPr="00DD0D5A">
        <w:rPr>
          <w:color w:val="000000"/>
        </w:rPr>
        <w:t>деятельности и семейного творчества и др.) в области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35) организует и реализует связи подведомственных учреждений с образовательными учреждениями района, области, России, зарубежных стран по развитию образования;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36) разрабатывает договоры и контролирует исполнение договоров по обеспечению жизнедеятельности образовательных организаций;</w:t>
      </w:r>
    </w:p>
    <w:p w:rsidR="006E3B70" w:rsidRPr="00DD0D5A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DD0D5A">
        <w:rPr>
          <w:color w:val="000000"/>
        </w:rPr>
        <w:t>37) принимает участие в организации досуга детей и подростков в каникулярное время;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jc w:val="both"/>
        <w:rPr>
          <w:i/>
        </w:rPr>
      </w:pPr>
      <w:r w:rsidRPr="00DD0D5A">
        <w:rPr>
          <w:color w:val="000000"/>
        </w:rPr>
        <w:tab/>
        <w:t>38) ведет прием граждан по личным вопросам, обеспечивает выполнение их законных требований. Рассматривает в установленном законодательством порядке письма, заявления, жалобы, удостоверяет обоснованные просьбы и законные требования; принимает меры к ус</w:t>
      </w:r>
      <w:r w:rsidRPr="00DD0D5A">
        <w:rPr>
          <w:color w:val="000000"/>
        </w:rPr>
        <w:t>т</w:t>
      </w:r>
      <w:r w:rsidRPr="00DD0D5A">
        <w:rPr>
          <w:color w:val="000000"/>
        </w:rPr>
        <w:t>ранению недостатков в деятельности подведомственных учреждений и организаций.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  <w:rPr>
          <w:color w:val="FF0000"/>
        </w:rPr>
      </w:pPr>
      <w:r w:rsidRPr="00DD0D5A">
        <w:t>Для осуществления полномочий  по ведению  бухгалтерского и налогового учета ф</w:t>
      </w:r>
      <w:r w:rsidRPr="00DD0D5A">
        <w:t>и</w:t>
      </w:r>
      <w:r w:rsidRPr="00DD0D5A">
        <w:t>нансово – хозяйственной деятельности  образовательных организаций</w:t>
      </w:r>
      <w:proofErr w:type="gramStart"/>
      <w:r w:rsidRPr="00DD0D5A">
        <w:t xml:space="preserve"> ,</w:t>
      </w:r>
      <w:proofErr w:type="gramEnd"/>
      <w:r w:rsidRPr="00DD0D5A">
        <w:t xml:space="preserve"> а также для обеспеч</w:t>
      </w:r>
      <w:r w:rsidRPr="00DD0D5A">
        <w:t>е</w:t>
      </w:r>
      <w:r w:rsidRPr="00DD0D5A">
        <w:t>ния  формирования и реализации кадровой политики, ведения кадровой работы, проведения организационно – методической работы  в образовательных организациях Тайшетского ра</w:t>
      </w:r>
      <w:r w:rsidRPr="00DD0D5A">
        <w:t>й</w:t>
      </w:r>
      <w:r w:rsidRPr="00DD0D5A">
        <w:t>она создано Муниципальное казенное учреждение "Централизованная бухгалтерия Управл</w:t>
      </w:r>
      <w:r w:rsidRPr="00DD0D5A">
        <w:t>е</w:t>
      </w:r>
      <w:r w:rsidRPr="00DD0D5A">
        <w:t xml:space="preserve">ния образования администрации Тайшетского района" </w:t>
      </w:r>
      <w:r w:rsidRPr="0050325F">
        <w:t>(далее МКУ ЦБ), действующее на о</w:t>
      </w:r>
      <w:r w:rsidRPr="0050325F">
        <w:t>с</w:t>
      </w:r>
      <w:r w:rsidRPr="0050325F">
        <w:t>новании Устава, утвержденного приказом Управления образования от 15.11.2011 г. № 892.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DD0D5A">
        <w:rPr>
          <w:color w:val="000000"/>
        </w:rPr>
        <w:t xml:space="preserve"> </w:t>
      </w:r>
      <w:r w:rsidRPr="00DD0D5A">
        <w:rPr>
          <w:color w:val="000000"/>
        </w:rPr>
        <w:tab/>
        <w:t>МКУ ЦБ в соответствии со своими задачами и функциями и на основании  соглашений между МКУ ЦБ и обслуживаемыми образовательными организациями Тайшетского района   осуществляет организацию и ведение бухгалтерского учёта по образовательным организациям Тайшетского района.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Основными   задачами   МКУ ЦБ  и   её   структурных подразделений являются: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lastRenderedPageBreak/>
        <w:t>1) ведение бухгалтерского и налогового учёта финансово-хозяйственной деятельности   образовательных  организаций Тайшетского 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 xml:space="preserve">2) осуществление учета, </w:t>
      </w:r>
      <w:proofErr w:type="gramStart"/>
      <w:r w:rsidRPr="00DD0D5A">
        <w:rPr>
          <w:color w:val="000000"/>
        </w:rPr>
        <w:t>контроль за</w:t>
      </w:r>
      <w:proofErr w:type="gramEnd"/>
      <w:r w:rsidRPr="00DD0D5A">
        <w:rPr>
          <w:color w:val="000000"/>
        </w:rPr>
        <w:t xml:space="preserve"> сохранностью имущества, закрепленного за учр</w:t>
      </w:r>
      <w:r w:rsidRPr="00DD0D5A">
        <w:rPr>
          <w:color w:val="000000"/>
        </w:rPr>
        <w:t>е</w:t>
      </w:r>
      <w:r w:rsidRPr="00DD0D5A">
        <w:rPr>
          <w:color w:val="000000"/>
        </w:rPr>
        <w:t>ждениями образования, правильным расходованием денежных средств и материальных це</w:t>
      </w:r>
      <w:r w:rsidRPr="00DD0D5A">
        <w:rPr>
          <w:color w:val="000000"/>
        </w:rPr>
        <w:t>н</w:t>
      </w:r>
      <w:r w:rsidRPr="00DD0D5A">
        <w:rPr>
          <w:color w:val="000000"/>
        </w:rPr>
        <w:t>ностей учреждений образования;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3) разработка и проведение кадровой политики, учитывающей ресурсное обеспечение образования территории Тайшетского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4) реализация организационных, образовательных, экономических, управленческих и иных  мер, направленных на удовлетворение потребностей учреждений образования Тайше</w:t>
      </w:r>
      <w:r w:rsidRPr="00DD0D5A">
        <w:rPr>
          <w:color w:val="000000"/>
        </w:rPr>
        <w:t>т</w:t>
      </w:r>
      <w:r w:rsidRPr="00DD0D5A">
        <w:rPr>
          <w:color w:val="000000"/>
        </w:rPr>
        <w:t>ский района в специалистах;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5) оказание организационно-методической помощи работникам учреждений образов</w:t>
      </w:r>
      <w:r w:rsidRPr="00DD0D5A">
        <w:rPr>
          <w:color w:val="000000"/>
        </w:rPr>
        <w:t>а</w:t>
      </w:r>
      <w:r w:rsidRPr="00DD0D5A">
        <w:rPr>
          <w:color w:val="000000"/>
        </w:rPr>
        <w:t>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6) обеспечение статистического учёта в органах и учреждениях образования, организ</w:t>
      </w:r>
      <w:r w:rsidRPr="00DD0D5A">
        <w:rPr>
          <w:color w:val="000000"/>
        </w:rPr>
        <w:t>а</w:t>
      </w:r>
      <w:r w:rsidRPr="00DD0D5A">
        <w:rPr>
          <w:color w:val="000000"/>
        </w:rPr>
        <w:t>ция подготовки статистических отчётов, в т.ч. годового отчёта, информационно-аналитических материалов;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7) и другие задачи на основании решений учредителя.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МКУ ЦБ в соответствии с возложенными задачами осуществляет следующие функции в области организации бухгалтерского учёта, кадровой и организационно-методической раб</w:t>
      </w:r>
      <w:r w:rsidRPr="00DD0D5A">
        <w:rPr>
          <w:color w:val="000000"/>
        </w:rPr>
        <w:t>о</w:t>
      </w:r>
      <w:r w:rsidRPr="00DD0D5A">
        <w:rPr>
          <w:color w:val="000000"/>
        </w:rPr>
        <w:t>ты муниципальных учреждений образования Тайшетского района: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1)   организация   бухгалтерского   учёта   основных   фондов,   товарно-материальных ценностей, денежных средств;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2) организация расчётов с контрагентами по хозяйственным договорам, с бюджетом и внебюджетными фондами;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3)  начисление и выплата заработной платы, своевременное проведение расчётов с р</w:t>
      </w:r>
      <w:r w:rsidRPr="00DD0D5A">
        <w:rPr>
          <w:color w:val="000000"/>
        </w:rPr>
        <w:t>а</w:t>
      </w:r>
      <w:r w:rsidRPr="00DD0D5A">
        <w:rPr>
          <w:color w:val="000000"/>
        </w:rPr>
        <w:t>ботниками всех муниципальных учреждений образования Тайшетского района;</w:t>
      </w:r>
    </w:p>
    <w:p w:rsidR="006E3B70" w:rsidRPr="00DD0D5A" w:rsidRDefault="006E3B70" w:rsidP="006E3B70">
      <w:pPr>
        <w:shd w:val="clear" w:color="auto" w:fill="FFFFFF" w:themeFill="background1"/>
        <w:ind w:firstLine="708"/>
        <w:jc w:val="both"/>
        <w:rPr>
          <w:color w:val="000000"/>
        </w:rPr>
      </w:pPr>
      <w:r w:rsidRPr="00DD0D5A">
        <w:rPr>
          <w:color w:val="000000"/>
        </w:rPr>
        <w:t>4) обеспечение соблюдения кассовой и расчётной дисциплины, расходования получе</w:t>
      </w:r>
      <w:r w:rsidRPr="00DD0D5A">
        <w:rPr>
          <w:color w:val="000000"/>
        </w:rPr>
        <w:t>н</w:t>
      </w:r>
      <w:r w:rsidRPr="00DD0D5A">
        <w:rPr>
          <w:color w:val="000000"/>
        </w:rPr>
        <w:t>ных денежных средств по назначению;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 xml:space="preserve">5) осуществление предварительного </w:t>
      </w:r>
      <w:proofErr w:type="gramStart"/>
      <w:r w:rsidRPr="00DD0D5A">
        <w:rPr>
          <w:color w:val="000000"/>
        </w:rPr>
        <w:t>контроля за</w:t>
      </w:r>
      <w:proofErr w:type="gramEnd"/>
      <w:r w:rsidRPr="00DD0D5A">
        <w:rPr>
          <w:color w:val="000000"/>
        </w:rPr>
        <w:t xml:space="preserve"> своевременным правильным оформл</w:t>
      </w:r>
      <w:r w:rsidRPr="00DD0D5A">
        <w:rPr>
          <w:color w:val="000000"/>
        </w:rPr>
        <w:t>е</w:t>
      </w:r>
      <w:r w:rsidRPr="00DD0D5A">
        <w:rPr>
          <w:color w:val="000000"/>
        </w:rPr>
        <w:t>нием документов и законностью совершаемых операции;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6) применение утверждённых в установленном порядке типовых унифицированных форм документации, строгое соблюдение порядка оформления этих документов;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7) обеспечение своевременного и правильного отражения на счетах бухгалтерского учёта и отчётности хозяйственных операций;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8) организация налогового учёта доходов, расходов, имущества и иных объектов;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9) составление и представление в установленные сроки бухгалтерской и статистич</w:t>
      </w:r>
      <w:r w:rsidRPr="00DD0D5A">
        <w:rPr>
          <w:color w:val="000000"/>
        </w:rPr>
        <w:t>е</w:t>
      </w:r>
      <w:r w:rsidRPr="00DD0D5A">
        <w:rPr>
          <w:color w:val="000000"/>
        </w:rPr>
        <w:t>ской отчётности, отчётности в соответствующие государственные органы, налоговых декл</w:t>
      </w:r>
      <w:r w:rsidRPr="00DD0D5A">
        <w:rPr>
          <w:color w:val="000000"/>
        </w:rPr>
        <w:t>а</w:t>
      </w:r>
      <w:r w:rsidRPr="00DD0D5A">
        <w:rPr>
          <w:color w:val="000000"/>
        </w:rPr>
        <w:t>раций и пояснений к ним;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10) осуществление контроля над своевременным проведением и участие в проведении инвентаризации основных средств, своевременное и правильное отражение результатов и</w:t>
      </w:r>
      <w:r w:rsidRPr="00DD0D5A">
        <w:rPr>
          <w:color w:val="000000"/>
        </w:rPr>
        <w:t>н</w:t>
      </w:r>
      <w:r w:rsidRPr="00DD0D5A">
        <w:rPr>
          <w:color w:val="000000"/>
        </w:rPr>
        <w:t>вентаризации в бухгалтерском учёте;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11) составление и согласование с руководителями муниципальных учреждений образ</w:t>
      </w:r>
      <w:r w:rsidRPr="00DD0D5A">
        <w:rPr>
          <w:color w:val="000000"/>
        </w:rPr>
        <w:t>о</w:t>
      </w:r>
      <w:r w:rsidRPr="00DD0D5A">
        <w:rPr>
          <w:color w:val="000000"/>
        </w:rPr>
        <w:t>вания Тайшетского района плановых калькуляций, смет расходов и расчётов к ним;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12) участие в проведении анализа финансово-хозяйственной деятельности Управления образования и муниципальных учреждений образования с целью выявления внутрихозяйс</w:t>
      </w:r>
      <w:r w:rsidRPr="00DD0D5A">
        <w:rPr>
          <w:color w:val="000000"/>
        </w:rPr>
        <w:t>т</w:t>
      </w:r>
      <w:r w:rsidRPr="00DD0D5A">
        <w:rPr>
          <w:color w:val="000000"/>
        </w:rPr>
        <w:t>венных резервов, ликвидации потерь и непроизводственных расходов;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13) ведение кадровой работы по учреждениям образования Тайшетского района с оформлением соответствующих документов;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14) осуществление организационно-методической помощи учреждениям образования Тайшетского района, независимо от форм собственности,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 xml:space="preserve">15) обобщение и распространение </w:t>
      </w:r>
      <w:proofErr w:type="gramStart"/>
      <w:r w:rsidRPr="00DD0D5A">
        <w:rPr>
          <w:color w:val="000000"/>
        </w:rPr>
        <w:t>опыта деятельности учреждений образования ра</w:t>
      </w:r>
      <w:r w:rsidRPr="00DD0D5A">
        <w:rPr>
          <w:color w:val="000000"/>
        </w:rPr>
        <w:t>й</w:t>
      </w:r>
      <w:r w:rsidRPr="00DD0D5A">
        <w:rPr>
          <w:color w:val="000000"/>
        </w:rPr>
        <w:t>она</w:t>
      </w:r>
      <w:proofErr w:type="gramEnd"/>
      <w:r w:rsidRPr="00DD0D5A">
        <w:rPr>
          <w:color w:val="000000"/>
        </w:rPr>
        <w:t>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16) организация сбора и обработки медико-статистических данных;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lastRenderedPageBreak/>
        <w:t xml:space="preserve">17) организация </w:t>
      </w:r>
      <w:proofErr w:type="gramStart"/>
      <w:r w:rsidRPr="00DD0D5A">
        <w:rPr>
          <w:color w:val="000000"/>
        </w:rPr>
        <w:t>повышения квалификации работников учреждений образования</w:t>
      </w:r>
      <w:proofErr w:type="gramEnd"/>
      <w:r w:rsidRPr="00DD0D5A">
        <w:rPr>
          <w:color w:val="000000"/>
        </w:rPr>
        <w:t xml:space="preserve"> Та</w:t>
      </w:r>
      <w:r w:rsidRPr="00DD0D5A">
        <w:rPr>
          <w:color w:val="000000"/>
        </w:rPr>
        <w:t>й</w:t>
      </w:r>
      <w:r w:rsidRPr="00DD0D5A">
        <w:rPr>
          <w:color w:val="000000"/>
        </w:rPr>
        <w:t>шетского района;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DD0D5A">
        <w:rPr>
          <w:color w:val="000000"/>
        </w:rPr>
        <w:t>18) организация и осуществления контроля над соблюдением норм и правил охраны труда и здоровья работников, техники безопасности;</w:t>
      </w:r>
    </w:p>
    <w:p w:rsidR="006E3B70" w:rsidRPr="00DD0D5A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0D5A">
        <w:rPr>
          <w:color w:val="000000"/>
        </w:rPr>
        <w:t>19) осуществление хозяйственной деятельности.</w:t>
      </w:r>
    </w:p>
    <w:p w:rsidR="006E3B70" w:rsidRPr="005667CE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Для осуществления полномочий по организационно-методическому сопровождению деятельности образовательных учреждений Тайшетского района функционирует муниципал</w:t>
      </w:r>
      <w:r w:rsidRPr="00DD0D5A">
        <w:t>ь</w:t>
      </w:r>
      <w:r w:rsidRPr="00DD0D5A">
        <w:t xml:space="preserve">ное казенное учреждение </w:t>
      </w:r>
      <w:r w:rsidRPr="005667CE">
        <w:t>"Центр развития образования Тайшетского района", которому пер</w:t>
      </w:r>
      <w:r w:rsidRPr="005667CE">
        <w:t>е</w:t>
      </w:r>
      <w:r w:rsidRPr="005667CE">
        <w:t>дан ряд полномочий от Управления образования. Муниципальное казенное учреждение "Центр развития образования Тайшетского района" действует на основании Устава, утве</w:t>
      </w:r>
      <w:r w:rsidRPr="005667CE">
        <w:t>р</w:t>
      </w:r>
      <w:r w:rsidRPr="005667CE">
        <w:t xml:space="preserve">жденного приказом </w:t>
      </w:r>
      <w:r w:rsidRPr="0050325F">
        <w:t>Управления образования от 23.01.2012 г. № 48.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Учреждение создано для разработки и методического обеспечения процессов внедр</w:t>
      </w:r>
      <w:r w:rsidRPr="00DD0D5A">
        <w:t>е</w:t>
      </w:r>
      <w:r w:rsidRPr="00DD0D5A">
        <w:t>ния обновленного содержания образования, модернизации технологий обучения; оказания м</w:t>
      </w:r>
      <w:r w:rsidRPr="00DD0D5A">
        <w:t>е</w:t>
      </w:r>
      <w:r w:rsidRPr="00DD0D5A">
        <w:t>тодической помощи при решении профессиональных проблем педагогов в их практической деятельности: развития и саморазвития профессионального мастерства педагогов с учетом и</w:t>
      </w:r>
      <w:r w:rsidRPr="00DD0D5A">
        <w:t>з</w:t>
      </w:r>
      <w:r w:rsidRPr="00DD0D5A">
        <w:t>менений муниципального образовательного пространства. МКУ ЦРО обеспечивает информ</w:t>
      </w:r>
      <w:r w:rsidRPr="00DD0D5A">
        <w:t>а</w:t>
      </w:r>
      <w:r w:rsidRPr="00DD0D5A">
        <w:t>ционно-методическое сопровождение деятельности образовательных учреждений, развитие информационного пространства и распространения информационной культуры, просветител</w:t>
      </w:r>
      <w:r w:rsidRPr="00DD0D5A">
        <w:t>ь</w:t>
      </w:r>
      <w:r w:rsidRPr="00DD0D5A">
        <w:t>ской работы с педагогическими кадрами образовательных учреждений.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Основными задачами учреждения являются: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1) ведение самостоятельного научного поиска в муниципальной системе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2) разработка и внедрение современных педагогических технологий обучения и восп</w:t>
      </w:r>
      <w:r w:rsidRPr="00DD0D5A">
        <w:t>и</w:t>
      </w:r>
      <w:r w:rsidRPr="00DD0D5A">
        <w:t>тания;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3) мотивация и научно-методическое обеспечение инноваций, экспериментальной де</w:t>
      </w:r>
      <w:r w:rsidRPr="00DD0D5A">
        <w:t>я</w:t>
      </w:r>
      <w:r w:rsidRPr="00DD0D5A">
        <w:t>тельности педагогов в муниципальной системе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4) разработка образовательных программ  и программ развития муниципальной сист</w:t>
      </w:r>
      <w:r w:rsidRPr="00DD0D5A">
        <w:t>е</w:t>
      </w:r>
      <w:r w:rsidRPr="00DD0D5A">
        <w:t>мы образования;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5) организация условий для профессионально-педагогического развития педагогов;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6) создание условий для развития информационного образовательного пространства и развития информационной культуры в образовательной среде Тайшетского района;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7) оказание консультативных услуг и методической помощи образовательным учре</w:t>
      </w:r>
      <w:r w:rsidRPr="00DD0D5A">
        <w:t>ж</w:t>
      </w:r>
      <w:r w:rsidRPr="00DD0D5A">
        <w:t>дениям;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8) изучение, адаптация и распространение нового педагогического опыта;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9) создание и обслуживание базы электронных образовательных ресурсов;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10) ведение баз данных разной направленности;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11) организация и сопровождение районных семинаров, мастер-классов, научно-практических конференций, практикумов и т.д.;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12) организация конкурсов профессионального мастерства, педагогических чтений, и т.д.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13) сопровождение государственной итоговой аттестации;</w:t>
      </w:r>
    </w:p>
    <w:p w:rsidR="006E3B70" w:rsidRPr="00DD0D5A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DD0D5A">
        <w:tab/>
        <w:t>14) другие полномочия на усмотрение Учредителя.</w:t>
      </w:r>
    </w:p>
    <w:p w:rsidR="006E3B70" w:rsidRPr="00DD0D5A" w:rsidRDefault="006E3B70" w:rsidP="006E3B70">
      <w:pPr>
        <w:shd w:val="clear" w:color="auto" w:fill="FFFFFF" w:themeFill="background1"/>
        <w:ind w:right="73" w:firstLine="567"/>
        <w:jc w:val="both"/>
        <w:rPr>
          <w:b/>
          <w:bCs/>
          <w:color w:val="FF0000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ind w:right="73" w:firstLine="567"/>
        <w:jc w:val="center"/>
        <w:rPr>
          <w:b/>
          <w:bCs/>
        </w:rPr>
      </w:pPr>
      <w:r w:rsidRPr="00DD0D5A">
        <w:rPr>
          <w:b/>
          <w:bCs/>
        </w:rPr>
        <w:t>Раздел 2. ЦЕЛЬ И ЗАДАЧИ  ПОДПРОГРАММЫ, СРОКИ РЕАЛИЗАЦИИ</w:t>
      </w:r>
    </w:p>
    <w:p w:rsidR="006E3B70" w:rsidRPr="00DD0D5A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  <w:rPr>
          <w:color w:val="FF0000"/>
          <w:kern w:val="3"/>
          <w:sz w:val="28"/>
          <w:szCs w:val="28"/>
          <w:lang w:eastAsia="ja-JP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ab/>
        <w:t>Целью подпрограммы "Обеспечение реализации муниципальной программы "Развитие муниципальной системы образования" на 20</w:t>
      </w:r>
      <w:r>
        <w:t>20</w:t>
      </w:r>
      <w:r w:rsidRPr="00DD0D5A">
        <w:t>-202</w:t>
      </w:r>
      <w:r>
        <w:t>5</w:t>
      </w:r>
      <w:r w:rsidRPr="00DD0D5A">
        <w:t xml:space="preserve"> годы</w:t>
      </w:r>
      <w:r w:rsidR="003B5CEB">
        <w:t xml:space="preserve"> </w:t>
      </w:r>
      <w:r w:rsidRPr="00DD0D5A">
        <w:t xml:space="preserve">является </w:t>
      </w:r>
      <w:r w:rsidR="004E5027">
        <w:t xml:space="preserve">создание благоприятных условий для осуществления образовательной деятельности </w:t>
      </w:r>
      <w:r w:rsidR="003B5CEB">
        <w:t>на территории Тайшетского ра</w:t>
      </w:r>
      <w:r w:rsidR="003B5CEB">
        <w:t>й</w:t>
      </w:r>
      <w:r w:rsidR="003B5CEB">
        <w:t>она.</w:t>
      </w:r>
      <w:r w:rsidRPr="00DD0D5A">
        <w:t xml:space="preserve">   </w:t>
      </w:r>
    </w:p>
    <w:p w:rsidR="006E3B70" w:rsidRPr="00BD0549" w:rsidRDefault="006E3B70" w:rsidP="00350736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ab/>
        <w:t xml:space="preserve">Для достижения указанной цели предусмотрено решение задачи: </w:t>
      </w:r>
      <w:r w:rsidR="003B5CEB">
        <w:t>обеспечение орган</w:t>
      </w:r>
      <w:r w:rsidR="003B5CEB">
        <w:t>и</w:t>
      </w:r>
      <w:r w:rsidR="003B5CEB">
        <w:t>зационных, информационных и финансово-экономических условий предоставления образов</w:t>
      </w:r>
      <w:r w:rsidR="003B5CEB">
        <w:t>а</w:t>
      </w:r>
      <w:r w:rsidR="003B5CEB">
        <w:t>ния</w:t>
      </w:r>
      <w:r w:rsidRPr="00DD0D5A">
        <w:t>.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</w:pPr>
      <w:r w:rsidRPr="00BD0549">
        <w:t>Подпрограмма рассчитана на 6 лет и будет реализовываться с 2020 года по</w:t>
      </w:r>
      <w:r w:rsidRPr="00DD0D5A">
        <w:t xml:space="preserve"> 202</w:t>
      </w:r>
      <w:r>
        <w:t>5</w:t>
      </w:r>
      <w:r w:rsidRPr="00DD0D5A">
        <w:t xml:space="preserve"> годы.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 xml:space="preserve">        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   </w:t>
      </w:r>
      <w:r w:rsidRPr="00DA0C8D">
        <w:rPr>
          <w:b/>
        </w:rPr>
        <w:t>Раздел 3 ОСНОВНЫЕ МЕРОПРИЯТИЯ ПОДПРОГРАММЫ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7F7501" w:rsidRDefault="006E3B70" w:rsidP="006E3B70">
      <w:pPr>
        <w:suppressAutoHyphens/>
        <w:autoSpaceDE w:val="0"/>
        <w:autoSpaceDN w:val="0"/>
        <w:adjustRightInd w:val="0"/>
        <w:ind w:firstLine="709"/>
        <w:jc w:val="both"/>
      </w:pPr>
      <w:r w:rsidRPr="0096079C"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6E3B70" w:rsidRPr="00DD0D5A" w:rsidRDefault="006E3B70" w:rsidP="003B5CEB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DD0D5A">
        <w:t>Выполнение задачи "</w:t>
      </w:r>
      <w:r w:rsidR="003B5CEB">
        <w:t>Обеспечение организационных, информационных и финансово-экономических условий предоставления образования</w:t>
      </w:r>
      <w:r w:rsidRPr="00DD0D5A">
        <w:t>" обеспечивается путем реализации  сл</w:t>
      </w:r>
      <w:r w:rsidRPr="00DD0D5A">
        <w:t>е</w:t>
      </w:r>
      <w:r w:rsidRPr="00DD0D5A">
        <w:t>дующих основных мероприятий Подпрограммы:</w:t>
      </w:r>
    </w:p>
    <w:p w:rsidR="006E3B70" w:rsidRPr="003B5CEB" w:rsidRDefault="006E3B70" w:rsidP="00484D0B">
      <w:pPr>
        <w:shd w:val="clear" w:color="auto" w:fill="FFFFFF" w:themeFill="background1"/>
        <w:jc w:val="both"/>
      </w:pPr>
      <w:r w:rsidRPr="00BC58EB">
        <w:rPr>
          <w:color w:val="C00000"/>
        </w:rPr>
        <w:tab/>
      </w:r>
      <w:r w:rsidR="003B5CEB">
        <w:t>1) О</w:t>
      </w:r>
      <w:r w:rsidRPr="003B5CEB">
        <w:t xml:space="preserve">рганизация, регулирование и </w:t>
      </w:r>
      <w:proofErr w:type="gramStart"/>
      <w:r w:rsidRPr="003B5CEB">
        <w:t xml:space="preserve">контроль </w:t>
      </w:r>
      <w:r w:rsidR="003B5CEB" w:rsidRPr="003B5CEB">
        <w:t>за</w:t>
      </w:r>
      <w:proofErr w:type="gramEnd"/>
      <w:r w:rsidRPr="003B5CEB">
        <w:t xml:space="preserve"> деятельностью муниципальных образов</w:t>
      </w:r>
      <w:r w:rsidRPr="003B5CEB">
        <w:t>а</w:t>
      </w:r>
      <w:r w:rsidRPr="003B5CEB">
        <w:t>тельных организаций  Тайшетского района;</w:t>
      </w:r>
      <w:r w:rsidR="00484D0B" w:rsidRPr="003B5CEB">
        <w:t xml:space="preserve"> </w:t>
      </w:r>
    </w:p>
    <w:p w:rsidR="006E3B70" w:rsidRPr="00DD0D5A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>
        <w:tab/>
        <w:t>2) О</w:t>
      </w:r>
      <w:r w:rsidR="006E3B70" w:rsidRPr="00DD0D5A">
        <w:t>существление полномочий по ведению бухгалтерского и налогового учета, фина</w:t>
      </w:r>
      <w:r w:rsidR="006E3B70" w:rsidRPr="00DD0D5A">
        <w:t>н</w:t>
      </w:r>
      <w:r w:rsidR="006E3B70" w:rsidRPr="00DD0D5A">
        <w:t>сово-хозяйственной и экономической деятельности образовательных организаций Тайшетск</w:t>
      </w:r>
      <w:r w:rsidR="006E3B70" w:rsidRPr="00DD0D5A">
        <w:t>о</w:t>
      </w:r>
      <w:r w:rsidR="006E3B70" w:rsidRPr="00DD0D5A">
        <w:t>го района;</w:t>
      </w:r>
    </w:p>
    <w:p w:rsidR="006E3B70" w:rsidRPr="00DD0D5A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>
        <w:tab/>
        <w:t>3) О</w:t>
      </w:r>
      <w:r w:rsidR="006E3B70" w:rsidRPr="00DD0D5A">
        <w:t>существление полномочий по организационно-методическому сопровождению деятельности образовательных организаций Тайшетского района.</w:t>
      </w:r>
    </w:p>
    <w:p w:rsidR="006E3B70" w:rsidRPr="007F7501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FF0000"/>
        </w:rPr>
      </w:pPr>
      <w:r w:rsidRPr="00DD0D5A">
        <w:tab/>
        <w:t xml:space="preserve">Перечень основных мероприятий  Подпрограммы представлен в </w:t>
      </w:r>
      <w:r w:rsidRPr="00DD0D5A">
        <w:rPr>
          <w:bCs/>
        </w:rPr>
        <w:t>Приложении 1</w:t>
      </w:r>
      <w:r w:rsidRPr="00DD0D5A">
        <w:rPr>
          <w:b/>
          <w:bCs/>
        </w:rPr>
        <w:t xml:space="preserve"> </w:t>
      </w:r>
      <w:r w:rsidRPr="00DD0D5A">
        <w:t xml:space="preserve">к </w:t>
      </w:r>
      <w:r w:rsidRPr="00DD0D5A">
        <w:rPr>
          <w:b/>
          <w:bCs/>
        </w:rPr>
        <w:t xml:space="preserve"> </w:t>
      </w:r>
      <w:r w:rsidRPr="00DD0D5A">
        <w:t>н</w:t>
      </w:r>
      <w:r w:rsidRPr="00DD0D5A">
        <w:t>а</w:t>
      </w:r>
      <w:r w:rsidRPr="00DD0D5A">
        <w:t>стоящей Подпрограмме</w:t>
      </w:r>
      <w:r w:rsidRPr="00DD0D5A">
        <w:rPr>
          <w:b/>
          <w:bCs/>
        </w:rPr>
        <w:t xml:space="preserve">. 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jc w:val="both"/>
        <w:rPr>
          <w:b/>
        </w:rPr>
      </w:pPr>
    </w:p>
    <w:p w:rsidR="006E3B70" w:rsidRPr="0096079C" w:rsidRDefault="006E3B70" w:rsidP="006E3B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Раздел</w:t>
      </w:r>
      <w:r w:rsidRPr="0096079C">
        <w:rPr>
          <w:b/>
          <w:bCs/>
        </w:rPr>
        <w:t xml:space="preserve"> 4. </w:t>
      </w:r>
      <w:r w:rsidRPr="0096079C">
        <w:rPr>
          <w:b/>
        </w:rPr>
        <w:t xml:space="preserve">ОЖИДАЕМЫЕ КОНЕЧНЫЕ РЕЗУЛЬТАТЫ И ЦЕЛЕВЫЕ </w:t>
      </w:r>
      <w:r w:rsidRPr="00D96F0C">
        <w:rPr>
          <w:b/>
        </w:rPr>
        <w:t>ПОКАЗАТ</w:t>
      </w:r>
      <w:r w:rsidRPr="00D96F0C">
        <w:rPr>
          <w:b/>
        </w:rPr>
        <w:t>Е</w:t>
      </w:r>
      <w:r w:rsidRPr="00D96F0C">
        <w:rPr>
          <w:b/>
        </w:rPr>
        <w:t>ЛИ РЕАЛИЗАЦИИ ПОДПРОГРАММЫ</w:t>
      </w:r>
    </w:p>
    <w:p w:rsidR="006E3B70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</w:p>
    <w:p w:rsidR="006E3B70" w:rsidRPr="00DA0C8D" w:rsidRDefault="006E3B70" w:rsidP="006E3B70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96079C">
        <w:t xml:space="preserve">Мероприятия Подпрограммы направлены на решение </w:t>
      </w:r>
      <w:r w:rsidRPr="0093050C">
        <w:t xml:space="preserve">задачи </w:t>
      </w:r>
      <w:r w:rsidRPr="00DD0D5A">
        <w:t>"Создание благоприятных условий" для осуществления образовательной деятельности на территории Тайшетского ра</w:t>
      </w:r>
      <w:r w:rsidRPr="00DD0D5A">
        <w:t>й</w:t>
      </w:r>
      <w:r w:rsidRPr="00DD0D5A">
        <w:t>она</w:t>
      </w:r>
      <w:r>
        <w:t xml:space="preserve">. </w:t>
      </w:r>
    </w:p>
    <w:p w:rsidR="006E3B70" w:rsidRPr="0096079C" w:rsidRDefault="006E3B70" w:rsidP="006E3B70">
      <w:pPr>
        <w:tabs>
          <w:tab w:val="left" w:pos="567"/>
        </w:tabs>
        <w:ind w:firstLine="709"/>
        <w:jc w:val="both"/>
      </w:pPr>
      <w:r w:rsidRPr="0096079C">
        <w:t xml:space="preserve">В результате реализации </w:t>
      </w:r>
      <w:r>
        <w:t xml:space="preserve">мероприятий </w:t>
      </w:r>
      <w:r w:rsidRPr="0096079C">
        <w:t>Подпрограммы к концу 2025 года ожидается:</w:t>
      </w:r>
    </w:p>
    <w:p w:rsidR="006E3B70" w:rsidRPr="00CA434D" w:rsidRDefault="006E3B70" w:rsidP="006E3B70">
      <w:pPr>
        <w:shd w:val="clear" w:color="auto" w:fill="FFFFFF" w:themeFill="background1"/>
        <w:jc w:val="both"/>
        <w:outlineLvl w:val="4"/>
      </w:pPr>
      <w:r>
        <w:t xml:space="preserve">           1. Увеличение</w:t>
      </w:r>
      <w:r w:rsidRPr="00CA434D">
        <w:t xml:space="preserve"> </w:t>
      </w:r>
      <w:r>
        <w:rPr>
          <w:color w:val="000000"/>
        </w:rPr>
        <w:t>доли</w:t>
      </w:r>
      <w:r w:rsidRPr="00CA434D">
        <w:rPr>
          <w:color w:val="000000"/>
        </w:rPr>
        <w:t xml:space="preserve"> муниципальных </w:t>
      </w:r>
      <w:r w:rsidR="002D289B">
        <w:rPr>
          <w:color w:val="000000"/>
        </w:rPr>
        <w:t>общеобразовательных</w:t>
      </w:r>
      <w:r w:rsidRPr="00CA434D">
        <w:rPr>
          <w:color w:val="000000"/>
        </w:rPr>
        <w:t xml:space="preserve"> организаций, соответс</w:t>
      </w:r>
      <w:r w:rsidRPr="00CA434D">
        <w:rPr>
          <w:color w:val="000000"/>
        </w:rPr>
        <w:t>т</w:t>
      </w:r>
      <w:r w:rsidRPr="00CA434D">
        <w:rPr>
          <w:color w:val="000000"/>
        </w:rPr>
        <w:t>вующих современным требованиям обучения, в общем количестве муниципальных образов</w:t>
      </w:r>
      <w:r w:rsidRPr="00CA434D">
        <w:rPr>
          <w:color w:val="000000"/>
        </w:rPr>
        <w:t>а</w:t>
      </w:r>
      <w:r w:rsidRPr="00CA434D">
        <w:rPr>
          <w:color w:val="000000"/>
        </w:rPr>
        <w:t>тельных организаций</w:t>
      </w:r>
      <w:r w:rsidRPr="00CA434D">
        <w:t xml:space="preserve"> до 100%;</w:t>
      </w:r>
    </w:p>
    <w:p w:rsidR="006E3B70" w:rsidRPr="00CA434D" w:rsidRDefault="006E3B70" w:rsidP="006E3B70">
      <w:pPr>
        <w:shd w:val="clear" w:color="auto" w:fill="FFFFFF" w:themeFill="background1"/>
        <w:jc w:val="both"/>
      </w:pPr>
      <w:r>
        <w:t xml:space="preserve">          2. Сохранение</w:t>
      </w:r>
      <w:r w:rsidRPr="00CA434D">
        <w:t xml:space="preserve"> динамик</w:t>
      </w:r>
      <w:r>
        <w:t>и</w:t>
      </w:r>
      <w:r w:rsidRPr="00CA434D">
        <w:t xml:space="preserve"> ведения бухгалтерского и налогового учета, финансово-хозяйственной и экономической деятельности образовательных организаций Тайшетского района на уровне  100%;</w:t>
      </w:r>
    </w:p>
    <w:p w:rsidR="006E3B70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t>3. Осуществление</w:t>
      </w:r>
      <w:r w:rsidRPr="00CA434D">
        <w:t xml:space="preserve"> полномочи</w:t>
      </w:r>
      <w:r>
        <w:t>й</w:t>
      </w:r>
      <w:r w:rsidRPr="00CA434D">
        <w:t xml:space="preserve"> по организационно-методическому сопровождению де</w:t>
      </w:r>
      <w:r w:rsidRPr="00CA434D">
        <w:t>я</w:t>
      </w:r>
      <w:r w:rsidRPr="00CA434D">
        <w:t>тельности образовательных организаций Тайшетского района в полном объеме (100 %).</w:t>
      </w:r>
    </w:p>
    <w:p w:rsidR="006E3B70" w:rsidRPr="0096079C" w:rsidRDefault="006E3B70" w:rsidP="006E3B70">
      <w:pPr>
        <w:ind w:firstLine="709"/>
        <w:jc w:val="both"/>
      </w:pPr>
      <w:r w:rsidRPr="00302DE4">
        <w:t>Сведения о составе и значениях целевых показателей Подпрограммы приведены</w:t>
      </w:r>
      <w:r w:rsidRPr="0096079C">
        <w:t xml:space="preserve"> в </w:t>
      </w:r>
      <w:r w:rsidRPr="0096079C">
        <w:rPr>
          <w:b/>
        </w:rPr>
        <w:t xml:space="preserve">приложении 1 </w:t>
      </w:r>
      <w:r w:rsidRPr="0096079C">
        <w:t>к Подпрограмме.</w:t>
      </w:r>
    </w:p>
    <w:p w:rsidR="006E3B70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6E3B70" w:rsidRPr="00537FB3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C00000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DD0D5A">
        <w:rPr>
          <w:b/>
          <w:bCs/>
        </w:rPr>
        <w:t xml:space="preserve">Раздел  5. МЕРЫ РЕГУЛИРОВАНИЯ, НАПРАВЛЕННЫЕ </w:t>
      </w:r>
      <w:proofErr w:type="gramStart"/>
      <w:r w:rsidRPr="00DD0D5A">
        <w:rPr>
          <w:b/>
          <w:bCs/>
        </w:rPr>
        <w:t>НА</w:t>
      </w:r>
      <w:proofErr w:type="gramEnd"/>
      <w:r w:rsidRPr="00DD0D5A">
        <w:rPr>
          <w:b/>
          <w:bCs/>
        </w:rPr>
        <w:t xml:space="preserve">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DD0D5A">
        <w:rPr>
          <w:b/>
          <w:bCs/>
        </w:rPr>
        <w:t>ДОСТИЖЕНИЕ ЦЕЛИ И ЗАДАЧ ПОДПРОГРАММЫ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jc w:val="both"/>
        <w:outlineLvl w:val="0"/>
      </w:pPr>
      <w:r w:rsidRPr="00DD0D5A">
        <w:tab/>
        <w:t>Муниципальное регулирование, направленное на достижение цели и задачи Подпр</w:t>
      </w:r>
      <w:r w:rsidRPr="00DD0D5A">
        <w:t>о</w:t>
      </w:r>
      <w:r w:rsidRPr="00DD0D5A">
        <w:t>граммы, не предусматривает принятие нормативных правовых актов.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853CF2" w:rsidRDefault="006E3B70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DD0D5A">
        <w:rPr>
          <w:b/>
          <w:bCs/>
        </w:rPr>
        <w:t>Раздел 6. РЕСУРСНОЕ ОБЕСПЕЧЕНИЕ ПОДПРОГРАММЫ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10"/>
        <w:jc w:val="both"/>
      </w:pPr>
      <w:r w:rsidRPr="00DD0D5A">
        <w:tab/>
        <w:t>Финансирование Подпрограммы осуществляется за счет средств районного бюджета.</w:t>
      </w:r>
    </w:p>
    <w:p w:rsidR="006E3B70" w:rsidRDefault="006E3B70" w:rsidP="006E3B70">
      <w:r>
        <w:t xml:space="preserve">             </w:t>
      </w:r>
      <w:r w:rsidRPr="0067684B">
        <w:t xml:space="preserve">Общий объем финансирования Подпрограммы составляет </w:t>
      </w:r>
      <w:r w:rsidR="000E57E2">
        <w:t>262 075,20</w:t>
      </w:r>
      <w:r w:rsidRPr="0067684B">
        <w:t xml:space="preserve"> тыс. руб.</w:t>
      </w:r>
      <w:r>
        <w:t xml:space="preserve"> в том числе по годам: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2020г. – 43 679,20 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2021г.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2022г.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t xml:space="preserve">          2023г.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DE77DD" w:rsidRDefault="006E3B70" w:rsidP="006E3B70">
      <w:pPr>
        <w:jc w:val="both"/>
        <w:rPr>
          <w:bCs/>
          <w:spacing w:val="-1"/>
        </w:rPr>
      </w:pPr>
      <w:r w:rsidRPr="00DE77DD">
        <w:rPr>
          <w:bCs/>
          <w:spacing w:val="-1"/>
        </w:rPr>
        <w:lastRenderedPageBreak/>
        <w:t xml:space="preserve">          2024г. – </w:t>
      </w:r>
      <w:r w:rsidR="000E57E2" w:rsidRPr="00DE77DD">
        <w:rPr>
          <w:bCs/>
          <w:spacing w:val="-1"/>
        </w:rPr>
        <w:t xml:space="preserve">43 679,20 </w:t>
      </w:r>
      <w:r w:rsidRPr="00DE77DD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2025г. - 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Default="006E3B70" w:rsidP="006E3B70">
      <w:pPr>
        <w:autoSpaceDE w:val="0"/>
        <w:autoSpaceDN w:val="0"/>
        <w:adjustRightInd w:val="0"/>
        <w:ind w:firstLine="540"/>
        <w:jc w:val="both"/>
      </w:pPr>
      <w:r>
        <w:t>Ф</w:t>
      </w:r>
      <w:r w:rsidRPr="005B0A2A">
        <w:t xml:space="preserve">инансирование </w:t>
      </w:r>
      <w:proofErr w:type="spellStart"/>
      <w:r>
        <w:t>Под</w:t>
      </w:r>
      <w:r w:rsidRPr="005B0A2A">
        <w:t>рограммы</w:t>
      </w:r>
      <w:proofErr w:type="spellEnd"/>
      <w:r w:rsidRPr="005B0A2A">
        <w:t xml:space="preserve"> из средств районного бюджета составляет –</w:t>
      </w:r>
      <w:r>
        <w:t xml:space="preserve"> </w:t>
      </w:r>
      <w:r w:rsidR="000E57E2">
        <w:t>262 075,20</w:t>
      </w:r>
      <w:r w:rsidR="000E57E2" w:rsidRPr="0067684B">
        <w:t xml:space="preserve"> </w:t>
      </w:r>
      <w:r w:rsidRPr="005B0A2A">
        <w:t>тыс. руб., в том числе по годам: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>2020г. – 43 679,20 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2021г.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2022г.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2023г.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A67B25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2024г. –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382940" w:rsidRDefault="006E3B70" w:rsidP="006E3B70">
      <w:pPr>
        <w:jc w:val="both"/>
        <w:rPr>
          <w:bCs/>
          <w:spacing w:val="-1"/>
        </w:rPr>
      </w:pPr>
      <w:r>
        <w:rPr>
          <w:bCs/>
          <w:spacing w:val="-1"/>
        </w:rPr>
        <w:t xml:space="preserve">          </w:t>
      </w:r>
      <w:r w:rsidRPr="00A67B25">
        <w:rPr>
          <w:bCs/>
          <w:spacing w:val="-1"/>
        </w:rPr>
        <w:t xml:space="preserve">2025г. -  </w:t>
      </w:r>
      <w:r w:rsidR="000E57E2" w:rsidRPr="00DE77DD">
        <w:rPr>
          <w:bCs/>
          <w:spacing w:val="-1"/>
        </w:rPr>
        <w:t xml:space="preserve">43 679,20 </w:t>
      </w:r>
      <w:r w:rsidRPr="00A67B25">
        <w:rPr>
          <w:bCs/>
          <w:spacing w:val="-1"/>
        </w:rPr>
        <w:t>тыс. руб.;</w:t>
      </w:r>
    </w:p>
    <w:p w:rsidR="006E3B70" w:rsidRPr="00DD0D5A" w:rsidRDefault="006E3B70" w:rsidP="006E3B70">
      <w:pPr>
        <w:shd w:val="clear" w:color="auto" w:fill="FFFFFF" w:themeFill="background1"/>
        <w:ind w:firstLine="709"/>
        <w:jc w:val="both"/>
      </w:pPr>
      <w:r w:rsidRPr="00DD0D5A">
        <w:t>Объемы бюджетных ассигнований будут уточняться ежегодно при составлении райо</w:t>
      </w:r>
      <w:r w:rsidRPr="00DD0D5A">
        <w:t>н</w:t>
      </w:r>
      <w:r w:rsidRPr="00DD0D5A">
        <w:t xml:space="preserve">ного бюджета на очередной финансовый год и плановый период и в процессе исполнения районного бюджета.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D0D5A">
        <w:t>Система мероприятий Подпрограммы с указанием расходов на мероприятия предста</w:t>
      </w:r>
      <w:r w:rsidRPr="00DD0D5A">
        <w:t>в</w:t>
      </w:r>
      <w:r w:rsidRPr="00DD0D5A">
        <w:t xml:space="preserve">лена </w:t>
      </w:r>
      <w:r w:rsidRPr="00DD0D5A">
        <w:rPr>
          <w:b/>
        </w:rPr>
        <w:t>в п</w:t>
      </w:r>
      <w:r w:rsidRPr="00DD0D5A">
        <w:rPr>
          <w:b/>
          <w:bCs/>
        </w:rPr>
        <w:t>риложении 3</w:t>
      </w:r>
      <w:r w:rsidRPr="00DD0D5A">
        <w:t xml:space="preserve"> к настоящей Подпрограмме. 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DD0D5A">
        <w:t xml:space="preserve">Ресурсное обеспечение реализации Подпрограммы приведено </w:t>
      </w:r>
      <w:r w:rsidRPr="00DD0D5A">
        <w:rPr>
          <w:b/>
        </w:rPr>
        <w:t>в приложении 4</w:t>
      </w:r>
      <w:r w:rsidRPr="00DD0D5A">
        <w:t xml:space="preserve"> к По</w:t>
      </w:r>
      <w:r w:rsidRPr="00DD0D5A">
        <w:t>д</w:t>
      </w:r>
      <w:r w:rsidRPr="00DD0D5A">
        <w:t>программе.</w:t>
      </w:r>
    </w:p>
    <w:p w:rsidR="006E3B70" w:rsidRPr="00DA0C8D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537FB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C00000"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D0D5A">
        <w:rPr>
          <w:b/>
          <w:bCs/>
        </w:rPr>
        <w:t>Раздел</w:t>
      </w:r>
      <w:r w:rsidRPr="00DD0D5A">
        <w:rPr>
          <w:rFonts w:ascii="Times New Roman CYR" w:hAnsi="Times New Roman CYR" w:cs="Times New Roman CYR"/>
          <w:b/>
          <w:bCs/>
          <w:sz w:val="26"/>
          <w:szCs w:val="26"/>
        </w:rPr>
        <w:t xml:space="preserve"> 7. ПРОГНОЗ СВОДНЫХ ПОКАЗАТЕЛЕЙ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D0D5A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ЗАДАНИЙ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07BEF" w:rsidRPr="005E1EA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6E3B70" w:rsidRPr="00DD0D5A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E3B70" w:rsidRPr="00DD0D5A" w:rsidRDefault="006E3B70" w:rsidP="006E3B70">
      <w:pPr>
        <w:pStyle w:val="ConsPlusCell"/>
        <w:shd w:val="clear" w:color="auto" w:fill="FFFFFF" w:themeFill="background1"/>
        <w:tabs>
          <w:tab w:val="left" w:pos="0"/>
        </w:tabs>
        <w:ind w:right="73" w:firstLine="567"/>
        <w:jc w:val="both"/>
        <w:rPr>
          <w:spacing w:val="-8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6E3B70" w:rsidRPr="00DD0D5A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5A4739" w:rsidRPr="00DD0D5A" w:rsidRDefault="005A4739" w:rsidP="006E3B70">
      <w:pPr>
        <w:shd w:val="clear" w:color="auto" w:fill="FFFFFF" w:themeFill="background1"/>
        <w:rPr>
          <w:sz w:val="26"/>
          <w:szCs w:val="26"/>
        </w:rPr>
        <w:sectPr w:rsidR="005A4739" w:rsidRPr="00DD0D5A" w:rsidSect="00661A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lastRenderedPageBreak/>
        <w:t>Приложение 1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197EB1">
        <w:t xml:space="preserve"> </w:t>
      </w:r>
      <w:r w:rsidRPr="00C602D3">
        <w:t>на 2015-2020 годы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6E3B70" w:rsidRPr="00C602D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</w:p>
    <w:p w:rsidR="006E3B70" w:rsidRPr="00C602D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C602D3">
        <w:rPr>
          <w:b/>
          <w:bCs/>
        </w:rPr>
        <w:t>ПЕРЕЧЕНЬ ОСНОВНЫХ МЕРОПРИЯТИЙ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6E3B70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"Развитие образования" на 20</w:t>
      </w:r>
      <w:r>
        <w:rPr>
          <w:b/>
        </w:rPr>
        <w:t>20</w:t>
      </w:r>
      <w:r w:rsidRPr="00C602D3">
        <w:rPr>
          <w:b/>
        </w:rPr>
        <w:t xml:space="preserve"> - 202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p w:rsidR="006E3B70" w:rsidRPr="00C602D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32"/>
        <w:gridCol w:w="4028"/>
        <w:gridCol w:w="1299"/>
        <w:gridCol w:w="1515"/>
        <w:gridCol w:w="1612"/>
        <w:gridCol w:w="3085"/>
        <w:gridCol w:w="3140"/>
      </w:tblGrid>
      <w:tr w:rsidR="006E3B70" w:rsidRPr="00C602D3" w:rsidTr="00201041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№</w:t>
            </w:r>
            <w:r w:rsidRPr="00C602D3">
              <w:br/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Ответс</w:t>
            </w:r>
            <w:r w:rsidRPr="00C602D3">
              <w:t>т</w:t>
            </w:r>
            <w:r w:rsidRPr="00C602D3">
              <w:t>венный исполн</w:t>
            </w:r>
            <w:r w:rsidRPr="00C602D3">
              <w:t>и</w:t>
            </w:r>
            <w:r w:rsidRPr="00C602D3">
              <w:t>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 xml:space="preserve">Ожидаемый конечный 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результат реализации По</w:t>
            </w:r>
            <w:r w:rsidRPr="00C602D3">
              <w:t>д</w:t>
            </w:r>
            <w:r w:rsidRPr="00C602D3">
              <w:t>программы, основного м</w:t>
            </w:r>
            <w:r w:rsidRPr="00C602D3">
              <w:t>е</w:t>
            </w:r>
            <w:r w:rsidRPr="00C602D3">
              <w:t>роприятия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Целевые показатели По</w:t>
            </w:r>
            <w:r w:rsidRPr="00C602D3">
              <w:t>д</w:t>
            </w:r>
            <w:r w:rsidRPr="00C602D3">
              <w:t>программы, на достижение которых оказывается вли</w:t>
            </w:r>
            <w:r w:rsidRPr="00C602D3">
              <w:t>я</w:t>
            </w:r>
            <w:r w:rsidRPr="00C602D3">
              <w:t>ние</w:t>
            </w:r>
          </w:p>
        </w:tc>
      </w:tr>
      <w:tr w:rsidR="006E3B70" w:rsidRPr="00C602D3" w:rsidTr="00201041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 xml:space="preserve">Начала 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C602D3" w:rsidRDefault="006E3B70" w:rsidP="00201041">
            <w:pPr>
              <w:shd w:val="clear" w:color="auto" w:fill="FFFFFF" w:themeFill="background1"/>
            </w:pP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7</w:t>
            </w: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C602D3" w:rsidRDefault="006E3B70" w:rsidP="00C103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602D3">
              <w:rPr>
                <w:b/>
              </w:rPr>
              <w:t xml:space="preserve">Цель: </w:t>
            </w:r>
            <w:r w:rsidR="00C103A1" w:rsidRPr="00C602D3">
              <w:rPr>
                <w:b/>
              </w:rPr>
              <w:t xml:space="preserve">Создание благоприятных условий для осуществления образовательной деятельности на территории Тайшетского района </w:t>
            </w:r>
          </w:p>
        </w:tc>
      </w:tr>
      <w:tr w:rsidR="006E3B70" w:rsidRPr="00C602D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  <w:rPr>
                <w:b/>
              </w:rPr>
            </w:pPr>
            <w:r w:rsidRPr="00C602D3">
              <w:rPr>
                <w:b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  <w:rPr>
                <w:b/>
              </w:rPr>
            </w:pPr>
            <w:r w:rsidRPr="00C602D3">
              <w:rPr>
                <w:b/>
                <w:bCs/>
              </w:rPr>
              <w:t>Задача:</w:t>
            </w:r>
            <w:r w:rsidRPr="00C602D3">
              <w:rPr>
                <w:b/>
              </w:rPr>
              <w:t xml:space="preserve"> </w:t>
            </w:r>
            <w:r w:rsidR="00C103A1" w:rsidRPr="00C602D3">
              <w:rPr>
                <w:b/>
              </w:rPr>
              <w:t>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6E3B70" w:rsidRPr="00C602D3" w:rsidTr="00201041">
        <w:trPr>
          <w:trHeight w:val="161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4F2B91" w:rsidRDefault="006E3B70" w:rsidP="004F2B91">
            <w:pPr>
              <w:shd w:val="clear" w:color="auto" w:fill="FFFFFF" w:themeFill="background1"/>
              <w:jc w:val="both"/>
            </w:pPr>
            <w:r w:rsidRPr="004F2B91">
              <w:t>Основное мероприятие 1.1 Орган</w:t>
            </w:r>
            <w:r w:rsidRPr="004F2B91">
              <w:t>и</w:t>
            </w:r>
            <w:r w:rsidRPr="004F2B91">
              <w:t xml:space="preserve">зация, регулирование и </w:t>
            </w:r>
            <w:proofErr w:type="gramStart"/>
            <w:r w:rsidRPr="004F2B91">
              <w:t>контроль за</w:t>
            </w:r>
            <w:proofErr w:type="gramEnd"/>
            <w:r w:rsidRPr="004F2B91">
              <w:t xml:space="preserve"> деятельностью муниципальных о</w:t>
            </w:r>
            <w:r w:rsidRPr="004F2B91">
              <w:t>б</w:t>
            </w:r>
            <w:r w:rsidRPr="004F2B91">
              <w:t xml:space="preserve">разовательных </w:t>
            </w:r>
            <w:r w:rsidR="004F2B91" w:rsidRPr="004F2B91">
              <w:t>организаций</w:t>
            </w:r>
            <w:r w:rsidRPr="004F2B91">
              <w:t xml:space="preserve"> Тайше</w:t>
            </w:r>
            <w:r w:rsidRPr="004F2B91">
              <w:t>т</w:t>
            </w:r>
            <w:r w:rsidRPr="004F2B91">
              <w:t>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 xml:space="preserve"> 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50325F" w:rsidRDefault="006E3B70" w:rsidP="00201041">
            <w:pPr>
              <w:shd w:val="clear" w:color="auto" w:fill="FFFFFF" w:themeFill="background1"/>
              <w:jc w:val="center"/>
            </w:pPr>
            <w:r w:rsidRPr="0050325F">
              <w:t>31.12.2025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Увеличение доли муниц</w:t>
            </w:r>
            <w:r w:rsidRPr="002E0CE3">
              <w:t>и</w:t>
            </w:r>
            <w:r w:rsidRPr="002E0CE3">
              <w:t>пальных общеобразов</w:t>
            </w:r>
            <w:r w:rsidRPr="002E0CE3">
              <w:t>а</w:t>
            </w:r>
            <w:r w:rsidRPr="002E0CE3">
              <w:t>тельных организаций, с</w:t>
            </w:r>
            <w:r w:rsidRPr="002E0CE3">
              <w:t>о</w:t>
            </w:r>
            <w:r w:rsidRPr="002E0CE3">
              <w:t>ответствующих совреме</w:t>
            </w:r>
            <w:r w:rsidRPr="002E0CE3">
              <w:t>н</w:t>
            </w:r>
            <w:r w:rsidRPr="002E0CE3">
              <w:t>ным требованиям обуч</w:t>
            </w:r>
            <w:r w:rsidRPr="002E0CE3">
              <w:t>е</w:t>
            </w:r>
            <w:r w:rsidRPr="002E0CE3">
              <w:t>ния, в общем количестве муниципальных общеобр</w:t>
            </w:r>
            <w:r w:rsidRPr="002E0CE3">
              <w:t>а</w:t>
            </w:r>
            <w:r w:rsidRPr="002E0CE3">
              <w:t>зовательных организаций до 100,0%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Доля муниципальных о</w:t>
            </w:r>
            <w:r w:rsidRPr="002E0CE3">
              <w:t>б</w:t>
            </w:r>
            <w:r w:rsidRPr="002E0CE3">
              <w:t>щеобразовательных орган</w:t>
            </w:r>
            <w:r w:rsidRPr="002E0CE3">
              <w:t>и</w:t>
            </w:r>
            <w:r w:rsidRPr="002E0CE3">
              <w:t>заций, соответствующих современным требованиям обучения, в общем колич</w:t>
            </w:r>
            <w:r w:rsidRPr="002E0CE3">
              <w:t>е</w:t>
            </w:r>
            <w:r w:rsidRPr="002E0CE3">
              <w:t>стве муниципальных общ</w:t>
            </w:r>
            <w:r w:rsidRPr="002E0CE3">
              <w:t>е</w:t>
            </w:r>
            <w:r w:rsidRPr="002E0CE3">
              <w:t>образовательных организ</w:t>
            </w:r>
            <w:r w:rsidRPr="002E0CE3">
              <w:t>а</w:t>
            </w:r>
            <w:r w:rsidRPr="002E0CE3">
              <w:t>ций</w:t>
            </w:r>
          </w:p>
        </w:tc>
      </w:tr>
      <w:tr w:rsidR="006E3B70" w:rsidRPr="00C602D3" w:rsidTr="00201041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4F2B91">
            <w:pPr>
              <w:shd w:val="clear" w:color="auto" w:fill="FFFFFF" w:themeFill="background1"/>
              <w:jc w:val="both"/>
            </w:pPr>
            <w:r w:rsidRPr="004F2B91">
              <w:t>Основное мероприятие 1.2 Осущ</w:t>
            </w:r>
            <w:r w:rsidRPr="004F2B91">
              <w:t>е</w:t>
            </w:r>
            <w:r w:rsidRPr="004F2B91">
              <w:t>ствление полномочий по ведению бухгалтерского и налогового учета, финансово-хозяйственной и экон</w:t>
            </w:r>
            <w:r w:rsidRPr="004F2B91">
              <w:t>о</w:t>
            </w:r>
            <w:r w:rsidRPr="004F2B91">
              <w:t>мической деятельности образов</w:t>
            </w:r>
            <w:r w:rsidRPr="004F2B91">
              <w:t>а</w:t>
            </w:r>
            <w:r w:rsidRPr="004F2B91">
              <w:t xml:space="preserve">тельных </w:t>
            </w:r>
            <w:r w:rsidR="004F2B91" w:rsidRPr="004F2B91">
              <w:t>организаций</w:t>
            </w:r>
            <w:r w:rsidRPr="004F2B91">
              <w:t xml:space="preserve"> Тайшетского</w:t>
            </w:r>
            <w:r w:rsidRPr="00C602D3">
              <w:t xml:space="preserve"> </w:t>
            </w:r>
            <w:r w:rsidRPr="00C602D3">
              <w:lastRenderedPageBreak/>
              <w:t>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lastRenderedPageBreak/>
              <w:t>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31.12.202</w:t>
            </w:r>
            <w:r>
              <w:t>5</w:t>
            </w:r>
            <w:r w:rsidRPr="00C602D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t>Сохранить динамику вед</w:t>
            </w:r>
            <w:r w:rsidRPr="002E0CE3">
              <w:t>е</w:t>
            </w:r>
            <w:r w:rsidRPr="002E0CE3">
              <w:t>ния бухгалтерского и нал</w:t>
            </w:r>
            <w:r w:rsidRPr="002E0CE3">
              <w:t>о</w:t>
            </w:r>
            <w:r w:rsidRPr="002E0CE3">
              <w:t>гового учета, финансово- хозяйственной и эконом</w:t>
            </w:r>
            <w:r w:rsidRPr="002E0CE3">
              <w:t>и</w:t>
            </w:r>
            <w:r w:rsidRPr="002E0CE3">
              <w:t>ческой деятельности обр</w:t>
            </w:r>
            <w:r w:rsidRPr="002E0CE3">
              <w:t>а</w:t>
            </w:r>
            <w:r w:rsidRPr="002E0CE3">
              <w:t xml:space="preserve">зовательных организаций </w:t>
            </w:r>
            <w:r w:rsidRPr="002E0CE3">
              <w:lastRenderedPageBreak/>
              <w:t>Тайшетского района на уровне  100%;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  <w:r w:rsidRPr="002E0CE3">
              <w:lastRenderedPageBreak/>
              <w:t>Ведение бухгалтерского и налогового учета, финанс</w:t>
            </w:r>
            <w:r w:rsidRPr="002E0CE3">
              <w:t>о</w:t>
            </w:r>
            <w:r w:rsidRPr="002E0CE3">
              <w:t>во-хозяйственной и экон</w:t>
            </w:r>
            <w:r w:rsidRPr="002E0CE3">
              <w:t>о</w:t>
            </w:r>
            <w:r w:rsidRPr="002E0CE3">
              <w:t>мической деятельности о</w:t>
            </w:r>
            <w:r w:rsidRPr="002E0CE3">
              <w:t>б</w:t>
            </w:r>
            <w:r w:rsidRPr="002E0CE3">
              <w:t>разовательных организаций Тайшетского района</w:t>
            </w:r>
          </w:p>
          <w:p w:rsidR="006E3B70" w:rsidRPr="002E0CE3" w:rsidRDefault="006E3B70" w:rsidP="00201041">
            <w:pPr>
              <w:shd w:val="clear" w:color="auto" w:fill="FFFFFF" w:themeFill="background1"/>
              <w:jc w:val="both"/>
            </w:pPr>
          </w:p>
        </w:tc>
      </w:tr>
      <w:tr w:rsidR="006E3B70" w:rsidRPr="004D32F7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lastRenderedPageBreak/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4F2B91">
            <w:pPr>
              <w:shd w:val="clear" w:color="auto" w:fill="FFFFFF" w:themeFill="background1"/>
              <w:jc w:val="both"/>
            </w:pPr>
            <w:r w:rsidRPr="00C602D3">
              <w:t>Основное мероприятие 1.3 Осущ</w:t>
            </w:r>
            <w:r w:rsidRPr="00C602D3">
              <w:t>е</w:t>
            </w:r>
            <w:r w:rsidRPr="00C602D3">
              <w:t>ствление полномочий по организ</w:t>
            </w:r>
            <w:r w:rsidRPr="00C602D3">
              <w:t>а</w:t>
            </w:r>
            <w:r w:rsidRPr="00C602D3">
              <w:t>ционно-методическому сопрово</w:t>
            </w:r>
            <w:r w:rsidRPr="00C602D3">
              <w:t>ж</w:t>
            </w:r>
            <w:r w:rsidRPr="00C602D3">
              <w:t>дению деятельности образовател</w:t>
            </w:r>
            <w:r w:rsidRPr="00C602D3">
              <w:t>ь</w:t>
            </w:r>
            <w:r w:rsidRPr="00C602D3">
              <w:t xml:space="preserve">ных </w:t>
            </w:r>
            <w:r w:rsidR="004F2B91">
              <w:t>организаций Тайшетского ра</w:t>
            </w:r>
            <w:r w:rsidR="004F2B91">
              <w:t>й</w:t>
            </w:r>
            <w:r w:rsidR="004F2B91"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>Управл</w:t>
            </w:r>
            <w:r w:rsidRPr="00C602D3">
              <w:t>е</w:t>
            </w:r>
            <w:r w:rsidRPr="00C602D3">
              <w:t>ние обр</w:t>
            </w:r>
            <w:r w:rsidRPr="00C602D3">
              <w:t>а</w:t>
            </w:r>
            <w:r w:rsidRPr="00C602D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01.01.20</w:t>
            </w:r>
            <w:r>
              <w:t>20</w:t>
            </w:r>
            <w:r w:rsidRPr="00C602D3">
              <w:t xml:space="preserve">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C602D3" w:rsidRDefault="006E3B70" w:rsidP="00201041">
            <w:pPr>
              <w:shd w:val="clear" w:color="auto" w:fill="FFFFFF" w:themeFill="background1"/>
              <w:jc w:val="center"/>
            </w:pPr>
            <w:r w:rsidRPr="00C602D3">
              <w:t>31.12.202</w:t>
            </w:r>
            <w:r>
              <w:t>5</w:t>
            </w:r>
            <w:r w:rsidRPr="00C602D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  <w:r w:rsidRPr="00C602D3">
              <w:t>Осуществл</w:t>
            </w:r>
            <w:r w:rsidR="00282641">
              <w:t>ять</w:t>
            </w:r>
            <w:r w:rsidRPr="00C602D3">
              <w:t xml:space="preserve"> полномочия по организационно-методическому сопрово</w:t>
            </w:r>
            <w:r w:rsidRPr="00C602D3">
              <w:t>ж</w:t>
            </w:r>
            <w:r w:rsidRPr="00C602D3">
              <w:t>дению деятельности обр</w:t>
            </w:r>
            <w:r w:rsidRPr="00C602D3">
              <w:t>а</w:t>
            </w:r>
            <w:r w:rsidRPr="00C602D3">
              <w:t>зовательных организаций Тайшетского района в по</w:t>
            </w:r>
            <w:r w:rsidRPr="00C602D3">
              <w:t>л</w:t>
            </w:r>
            <w:r w:rsidRPr="00C602D3">
              <w:t xml:space="preserve">ном объеме </w:t>
            </w:r>
            <w:r w:rsidR="00282641">
              <w:t xml:space="preserve"> (100 %)</w:t>
            </w:r>
            <w:r w:rsidRPr="0050325F">
              <w:t>;</w:t>
            </w:r>
          </w:p>
          <w:p w:rsidR="006E3B70" w:rsidRPr="00C602D3" w:rsidRDefault="006E3B70" w:rsidP="00201041">
            <w:pPr>
              <w:shd w:val="clear" w:color="auto" w:fill="FFFFFF" w:themeFill="background1"/>
              <w:jc w:val="both"/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C602D3" w:rsidRDefault="006E3B70" w:rsidP="002E0CE3">
            <w:pPr>
              <w:shd w:val="clear" w:color="auto" w:fill="FFFFFF" w:themeFill="background1"/>
              <w:jc w:val="both"/>
            </w:pPr>
            <w:r w:rsidRPr="00C602D3">
              <w:t>Организационно – метод</w:t>
            </w:r>
            <w:r w:rsidRPr="00C602D3">
              <w:t>и</w:t>
            </w:r>
            <w:r w:rsidRPr="00C602D3">
              <w:t>ческое сопровождение де</w:t>
            </w:r>
            <w:r w:rsidRPr="00C602D3">
              <w:t>я</w:t>
            </w:r>
            <w:r w:rsidRPr="00C602D3">
              <w:t xml:space="preserve">тельности образовательных </w:t>
            </w:r>
            <w:r w:rsidR="002E0CE3">
              <w:t>организаций</w:t>
            </w:r>
            <w:r w:rsidRPr="00C602D3">
              <w:t xml:space="preserve"> Тайшетского района </w:t>
            </w:r>
          </w:p>
        </w:tc>
      </w:tr>
    </w:tbl>
    <w:p w:rsidR="006E3B70" w:rsidRPr="004D32F7" w:rsidRDefault="006E3B70" w:rsidP="006E3B70">
      <w:pPr>
        <w:shd w:val="clear" w:color="auto" w:fill="FFFFFF" w:themeFill="background1"/>
        <w:tabs>
          <w:tab w:val="left" w:pos="2383"/>
        </w:tabs>
        <w:jc w:val="right"/>
        <w:rPr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tabs>
          <w:tab w:val="left" w:pos="2383"/>
        </w:tabs>
        <w:jc w:val="right"/>
        <w:rPr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ind w:firstLine="709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4D32F7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6E3B70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</w:p>
    <w:p w:rsidR="00B01053" w:rsidRPr="00B010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B010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B01053" w:rsidRPr="00C602D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lastRenderedPageBreak/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  <w:t>Приложение</w:t>
      </w:r>
      <w:r w:rsidRPr="00C602D3">
        <w:rPr>
          <w:spacing w:val="-10"/>
        </w:rPr>
        <w:t xml:space="preserve"> 2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C103A1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>
        <w:t>"Развитие образования"</w:t>
      </w:r>
      <w:r w:rsidR="00B01053" w:rsidRPr="00776297">
        <w:t xml:space="preserve"> </w:t>
      </w:r>
      <w:r w:rsidR="00B01053" w:rsidRPr="00C602D3">
        <w:t>на 2015-2020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B01053" w:rsidRPr="00C602D3" w:rsidRDefault="00B01053" w:rsidP="00B01053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C602D3">
        <w:rPr>
          <w:b/>
          <w:bCs/>
        </w:rPr>
        <w:t>СВЕДЕНИЯ О СОСТАВЕ И ЗНАЧЕНИЯХ ЦЕЛЕВЫХ ПОКАЗАТЕЛЕЙ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C602D3">
        <w:rPr>
          <w:b/>
        </w:rPr>
        <w:t>"Развитие образования"</w:t>
      </w:r>
      <w:r w:rsidR="00455BB4">
        <w:rPr>
          <w:b/>
        </w:rPr>
        <w:t xml:space="preserve"> </w:t>
      </w:r>
      <w:r w:rsidR="001E1473">
        <w:rPr>
          <w:b/>
        </w:rPr>
        <w:t>н</w:t>
      </w:r>
      <w:r w:rsidRPr="00C602D3">
        <w:rPr>
          <w:b/>
        </w:rPr>
        <w:t>а 20</w:t>
      </w:r>
      <w:r>
        <w:rPr>
          <w:b/>
        </w:rPr>
        <w:t>20</w:t>
      </w:r>
      <w:r w:rsidRPr="00C602D3">
        <w:rPr>
          <w:b/>
        </w:rPr>
        <w:t>-202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p w:rsidR="00B01053" w:rsidRPr="00C602D3" w:rsidRDefault="00B01053" w:rsidP="00B01053">
      <w:pPr>
        <w:shd w:val="clear" w:color="auto" w:fill="FFFFFF" w:themeFill="background1"/>
        <w:ind w:firstLine="709"/>
        <w:jc w:val="center"/>
        <w:rPr>
          <w:b/>
          <w:spacing w:val="-10"/>
        </w:rPr>
      </w:pPr>
    </w:p>
    <w:tbl>
      <w:tblPr>
        <w:tblW w:w="15168" w:type="dxa"/>
        <w:tblInd w:w="108" w:type="dxa"/>
        <w:tblLayout w:type="fixed"/>
        <w:tblLook w:val="00A0"/>
      </w:tblPr>
      <w:tblGrid>
        <w:gridCol w:w="568"/>
        <w:gridCol w:w="6520"/>
        <w:gridCol w:w="709"/>
        <w:gridCol w:w="850"/>
        <w:gridCol w:w="992"/>
        <w:gridCol w:w="993"/>
        <w:gridCol w:w="992"/>
        <w:gridCol w:w="850"/>
        <w:gridCol w:w="851"/>
        <w:gridCol w:w="850"/>
        <w:gridCol w:w="993"/>
      </w:tblGrid>
      <w:tr w:rsidR="00B01053" w:rsidRPr="00C602D3" w:rsidTr="002A3BE7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Значения целевых показателей</w:t>
            </w:r>
          </w:p>
        </w:tc>
      </w:tr>
      <w:tr w:rsidR="00B01053" w:rsidRPr="00C602D3" w:rsidTr="002A3BE7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201</w:t>
            </w:r>
            <w:r>
              <w:t>8</w:t>
            </w: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201</w:t>
            </w:r>
            <w:r>
              <w:t>9</w:t>
            </w: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(оце</w:t>
            </w:r>
            <w:r w:rsidRPr="00C602D3">
              <w:t>н</w:t>
            </w:r>
            <w:r w:rsidRPr="00C602D3">
              <w:t>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</w:t>
            </w: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202</w:t>
            </w:r>
            <w:r>
              <w:t>5</w:t>
            </w:r>
          </w:p>
        </w:tc>
      </w:tr>
      <w:tr w:rsidR="00B01053" w:rsidRPr="00C602D3" w:rsidTr="002A3BE7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11</w:t>
            </w:r>
          </w:p>
        </w:tc>
      </w:tr>
      <w:tr w:rsidR="00B01053" w:rsidRPr="00C602D3" w:rsidTr="00455BB4">
        <w:trPr>
          <w:trHeight w:val="13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53" w:rsidRPr="00C602D3" w:rsidRDefault="00455BB4" w:rsidP="002A3BE7">
            <w:pPr>
              <w:shd w:val="clear" w:color="auto" w:fill="FFFFFF" w:themeFill="background1"/>
              <w:jc w:val="both"/>
            </w:pPr>
            <w:r w:rsidRPr="002E0CE3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>
              <w:rPr>
                <w:bCs/>
                <w:spacing w:val="-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rPr>
                <w:bCs/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  <w:tr w:rsidR="00B01053" w:rsidRPr="00C602D3" w:rsidTr="002A3BE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both"/>
            </w:pPr>
            <w:r w:rsidRPr="00C602D3">
              <w:t>Ведение бухгалтерского и налогового учета, финансово-хозяйственной и экономической деятельности образовател</w:t>
            </w:r>
            <w:r w:rsidRPr="00C602D3">
              <w:t>ь</w:t>
            </w:r>
            <w:r w:rsidRPr="00C602D3">
              <w:t>ных организаций Тайшетского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  <w:tr w:rsidR="00B01053" w:rsidRPr="004D32F7" w:rsidTr="002A3B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both"/>
            </w:pPr>
            <w:r w:rsidRPr="00C602D3">
              <w:t>Организационно – методическое сопровождение деятельн</w:t>
            </w:r>
            <w:r w:rsidRPr="00C602D3">
              <w:t>о</w:t>
            </w:r>
            <w:r w:rsidRPr="00C602D3">
              <w:t>сти образовательных учреждений Тайшетского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C602D3" w:rsidRDefault="00B01053" w:rsidP="002A3BE7">
            <w:pPr>
              <w:shd w:val="clear" w:color="auto" w:fill="FFFFFF" w:themeFill="background1"/>
              <w:jc w:val="center"/>
            </w:pPr>
            <w:r w:rsidRPr="00C602D3">
              <w:t>100,0</w:t>
            </w:r>
          </w:p>
        </w:tc>
      </w:tr>
    </w:tbl>
    <w:p w:rsidR="00B01053" w:rsidRPr="004D32F7" w:rsidRDefault="00B01053" w:rsidP="00B01053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B01053" w:rsidRPr="00B01053" w:rsidRDefault="00B01053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  <w:r w:rsidRPr="00B01053">
        <w:rPr>
          <w:spacing w:val="-10"/>
        </w:rPr>
        <w:tab/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B01053" w:rsidRDefault="00B01053" w:rsidP="00D118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350736">
        <w:tab/>
      </w:r>
      <w:r w:rsidR="00D118C3">
        <w:tab/>
      </w:r>
    </w:p>
    <w:p w:rsidR="00B01053" w:rsidRPr="00C602D3" w:rsidRDefault="00B01053" w:rsidP="00B01053">
      <w:pPr>
        <w:jc w:val="right"/>
        <w:rPr>
          <w:spacing w:val="-1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C602D3">
        <w:rPr>
          <w:spacing w:val="-10"/>
        </w:rPr>
        <w:t>Приложение 3</w:t>
      </w:r>
    </w:p>
    <w:p w:rsidR="00B01053" w:rsidRPr="00C602D3" w:rsidRDefault="00B01053" w:rsidP="00B01053">
      <w:pPr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776297">
        <w:t xml:space="preserve"> </w:t>
      </w:r>
      <w:r w:rsidRPr="00C602D3">
        <w:t>на 20</w:t>
      </w:r>
      <w:r>
        <w:t>20</w:t>
      </w:r>
      <w:r w:rsidRPr="00C602D3">
        <w:t>-202</w:t>
      </w:r>
      <w:r>
        <w:t>5</w:t>
      </w:r>
      <w:r w:rsidRPr="00C602D3">
        <w:t xml:space="preserve"> годы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>-202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jc w:val="center"/>
        <w:rPr>
          <w:b/>
          <w:bCs/>
        </w:rPr>
      </w:pPr>
    </w:p>
    <w:p w:rsidR="00B01053" w:rsidRPr="00C602D3" w:rsidRDefault="00B01053" w:rsidP="00B01053">
      <w:pPr>
        <w:jc w:val="center"/>
        <w:rPr>
          <w:b/>
          <w:bCs/>
        </w:rPr>
      </w:pPr>
      <w:r w:rsidRPr="00C602D3">
        <w:rPr>
          <w:b/>
          <w:bCs/>
        </w:rPr>
        <w:t>СИСТЕМА МЕРОПРИЯТИЙ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>
        <w:rPr>
          <w:b/>
        </w:rPr>
        <w:t xml:space="preserve">"Развитие </w:t>
      </w:r>
      <w:r w:rsidRPr="00C602D3">
        <w:rPr>
          <w:b/>
        </w:rPr>
        <w:t xml:space="preserve">образования" </w:t>
      </w:r>
      <w:r w:rsidR="001E1473">
        <w:rPr>
          <w:b/>
        </w:rPr>
        <w:t>на 20</w:t>
      </w:r>
      <w:r>
        <w:rPr>
          <w:b/>
        </w:rPr>
        <w:t>20 - 2025</w:t>
      </w:r>
      <w:r w:rsidRPr="00C602D3">
        <w:rPr>
          <w:b/>
        </w:rPr>
        <w:t xml:space="preserve"> годы</w:t>
      </w:r>
    </w:p>
    <w:p w:rsidR="00B01053" w:rsidRPr="004D32F7" w:rsidRDefault="00B01053" w:rsidP="00B01053">
      <w:pPr>
        <w:shd w:val="clear" w:color="auto" w:fill="FFFFFF" w:themeFill="background1"/>
        <w:rPr>
          <w:i/>
          <w:color w:val="FF0000"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9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1134"/>
        <w:gridCol w:w="709"/>
        <w:gridCol w:w="1134"/>
        <w:gridCol w:w="1134"/>
        <w:gridCol w:w="1134"/>
        <w:gridCol w:w="1134"/>
        <w:gridCol w:w="1134"/>
        <w:gridCol w:w="1134"/>
      </w:tblGrid>
      <w:tr w:rsidR="00B01053" w:rsidRPr="00A566B4" w:rsidTr="002A3BE7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Наименование ц</w:t>
            </w:r>
            <w:r w:rsidRPr="00CD6BDA">
              <w:rPr>
                <w:rStyle w:val="ts7"/>
                <w:bCs/>
              </w:rPr>
              <w:t>е</w:t>
            </w:r>
            <w:r w:rsidRPr="00CD6BDA">
              <w:rPr>
                <w:rStyle w:val="ts7"/>
                <w:bCs/>
              </w:rPr>
              <w:t>ли, задачи, мер</w:t>
            </w:r>
            <w:r w:rsidRPr="00CD6BDA">
              <w:rPr>
                <w:rStyle w:val="ts7"/>
                <w:bCs/>
              </w:rPr>
              <w:t>о</w:t>
            </w:r>
            <w:r w:rsidRPr="00CD6BDA">
              <w:rPr>
                <w:rStyle w:val="ts7"/>
                <w:bCs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CD6BDA">
              <w:rPr>
                <w:rStyle w:val="ts7"/>
                <w:bCs/>
              </w:rPr>
              <w:t>Отве</w:t>
            </w:r>
            <w:r w:rsidRPr="00CD6BDA">
              <w:rPr>
                <w:rStyle w:val="ts7"/>
                <w:bCs/>
              </w:rPr>
              <w:t>т</w:t>
            </w:r>
            <w:r w:rsidRPr="00CD6BDA">
              <w:rPr>
                <w:rStyle w:val="ts7"/>
                <w:bCs/>
              </w:rPr>
              <w:t>стве</w:t>
            </w:r>
            <w:r w:rsidRPr="00CD6BDA">
              <w:rPr>
                <w:rStyle w:val="ts7"/>
                <w:bCs/>
              </w:rPr>
              <w:t>н</w:t>
            </w:r>
            <w:r w:rsidRPr="00CD6BDA">
              <w:rPr>
                <w:rStyle w:val="ts7"/>
                <w:bCs/>
              </w:rPr>
              <w:t>ный</w:t>
            </w:r>
            <w:proofErr w:type="gramEnd"/>
            <w:r w:rsidRPr="00CD6BDA">
              <w:rPr>
                <w:rStyle w:val="ts7"/>
                <w:bCs/>
              </w:rPr>
              <w:t xml:space="preserve"> за реализ</w:t>
            </w:r>
            <w:r w:rsidRPr="00CD6BDA">
              <w:rPr>
                <w:rStyle w:val="ts7"/>
                <w:bCs/>
              </w:rPr>
              <w:t>а</w:t>
            </w:r>
            <w:r w:rsidRPr="00CD6BDA">
              <w:rPr>
                <w:rStyle w:val="ts7"/>
                <w:bCs/>
              </w:rPr>
              <w:t>цию м</w:t>
            </w:r>
            <w:r w:rsidRPr="00CD6BDA">
              <w:rPr>
                <w:rStyle w:val="ts7"/>
                <w:bCs/>
              </w:rPr>
              <w:t>е</w:t>
            </w:r>
            <w:r w:rsidRPr="00CD6BDA">
              <w:rPr>
                <w:rStyle w:val="ts7"/>
                <w:bCs/>
              </w:rPr>
              <w:t>ропри</w:t>
            </w:r>
            <w:r w:rsidRPr="00CD6BDA">
              <w:rPr>
                <w:rStyle w:val="ts7"/>
                <w:bCs/>
              </w:rPr>
              <w:t>я</w:t>
            </w:r>
            <w:r w:rsidRPr="00CD6BDA">
              <w:rPr>
                <w:rStyle w:val="ts7"/>
                <w:bCs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 xml:space="preserve">Срок реализации 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Исто</w:t>
            </w:r>
            <w:r w:rsidRPr="00CD6BDA">
              <w:rPr>
                <w:rStyle w:val="ts7"/>
                <w:bCs/>
              </w:rPr>
              <w:t>ч</w:t>
            </w:r>
            <w:r w:rsidRPr="00CD6BDA">
              <w:rPr>
                <w:rStyle w:val="ts7"/>
                <w:bCs/>
              </w:rPr>
              <w:t>ник ф</w:t>
            </w:r>
            <w:r w:rsidRPr="00CD6BDA">
              <w:rPr>
                <w:rStyle w:val="ts7"/>
                <w:bCs/>
              </w:rPr>
              <w:t>и</w:t>
            </w:r>
            <w:r w:rsidRPr="00CD6BDA">
              <w:rPr>
                <w:rStyle w:val="ts7"/>
                <w:bCs/>
              </w:rPr>
              <w:t>нанси-рования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Ед. изм.</w:t>
            </w:r>
          </w:p>
        </w:tc>
        <w:tc>
          <w:tcPr>
            <w:tcW w:w="6804" w:type="dxa"/>
            <w:gridSpan w:val="6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Расходы на мероприятия</w:t>
            </w:r>
          </w:p>
        </w:tc>
      </w:tr>
      <w:tr w:rsidR="00B01053" w:rsidRPr="00A566B4" w:rsidTr="002A3BE7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Начала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Окончания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20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21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>
              <w:rPr>
                <w:rStyle w:val="ts7"/>
                <w:bCs/>
              </w:rPr>
              <w:t>2022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23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</w:t>
            </w:r>
            <w:r>
              <w:rPr>
                <w:rStyle w:val="ts7"/>
                <w:bCs/>
              </w:rPr>
              <w:t>24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202</w:t>
            </w:r>
            <w:r>
              <w:rPr>
                <w:rStyle w:val="ts7"/>
                <w:bCs/>
              </w:rPr>
              <w:t>5</w:t>
            </w:r>
            <w:r w:rsidRPr="00CD6BDA">
              <w:rPr>
                <w:rStyle w:val="ts7"/>
                <w:bCs/>
              </w:rPr>
              <w:t xml:space="preserve"> год</w:t>
            </w:r>
          </w:p>
        </w:tc>
      </w:tr>
      <w:tr w:rsidR="00B01053" w:rsidRPr="00A566B4" w:rsidTr="002A3BE7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CD6BDA">
              <w:rPr>
                <w:rStyle w:val="ts7"/>
                <w:bCs/>
              </w:rPr>
              <w:t>13</w:t>
            </w:r>
          </w:p>
        </w:tc>
      </w:tr>
      <w:tr w:rsidR="00B01053" w:rsidRPr="00A566B4" w:rsidTr="002A3BE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4884" w:type="dxa"/>
            <w:gridSpan w:val="12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CD6BDA">
              <w:rPr>
                <w:b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B01053" w:rsidRPr="00A566B4" w:rsidTr="002A3BE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1</w:t>
            </w:r>
          </w:p>
        </w:tc>
        <w:tc>
          <w:tcPr>
            <w:tcW w:w="14884" w:type="dxa"/>
            <w:gridSpan w:val="12"/>
            <w:shd w:val="clear" w:color="auto" w:fill="FFFFFF" w:themeFill="background1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CD6BDA">
              <w:rPr>
                <w:b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E6139A" w:rsidRPr="00A566B4" w:rsidTr="00E6139A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1.1 "Орг</w:t>
            </w:r>
            <w:r w:rsidRPr="00CD6BDA">
              <w:t>а</w:t>
            </w:r>
            <w:r w:rsidRPr="00CD6BDA">
              <w:t>низация, регулир</w:t>
            </w:r>
            <w:r w:rsidRPr="00CD6BDA">
              <w:t>о</w:t>
            </w:r>
            <w:r w:rsidRPr="00CD6BDA">
              <w:t xml:space="preserve">вание и </w:t>
            </w:r>
            <w:proofErr w:type="gramStart"/>
            <w:r w:rsidRPr="00CD6BDA">
              <w:t>контроль за</w:t>
            </w:r>
            <w:proofErr w:type="gramEnd"/>
            <w:r w:rsidRPr="00CD6BDA">
              <w:t xml:space="preserve"> деятельностью м</w:t>
            </w:r>
            <w:r w:rsidRPr="00CD6BDA">
              <w:t>у</w:t>
            </w:r>
            <w:r w:rsidRPr="00CD6BDA">
              <w:t>ниципальных обр</w:t>
            </w:r>
            <w:r w:rsidRPr="00CD6BDA">
              <w:t>а</w:t>
            </w:r>
            <w:r w:rsidRPr="00CD6BDA">
              <w:t>зовательных учр</w:t>
            </w:r>
            <w:r w:rsidRPr="00CD6BDA">
              <w:t>е</w:t>
            </w:r>
            <w:r w:rsidRPr="00CD6BDA">
              <w:t>ждений Тайше</w:t>
            </w:r>
            <w:r w:rsidRPr="00CD6BDA">
              <w:t>т</w:t>
            </w:r>
            <w:r w:rsidRPr="00CD6BDA"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</w:pPr>
            <w:r w:rsidRPr="00C103A1">
              <w:t>Упра</w:t>
            </w:r>
            <w:r w:rsidRPr="00C103A1">
              <w:t>в</w:t>
            </w:r>
            <w:r w:rsidRPr="00C103A1">
              <w:t>ление образ</w:t>
            </w:r>
            <w:r w:rsidRPr="00C103A1">
              <w:t>о</w:t>
            </w:r>
            <w:r w:rsidRPr="00C103A1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103A1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103A1">
              <w:t>31.12.2025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103A1">
              <w:rPr>
                <w:rStyle w:val="ts7"/>
              </w:rPr>
              <w:t>Райо</w:t>
            </w:r>
            <w:r w:rsidRPr="00C103A1">
              <w:rPr>
                <w:rStyle w:val="ts7"/>
              </w:rPr>
              <w:t>н</w:t>
            </w:r>
            <w:r w:rsidRPr="00C103A1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103A1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103A1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C103A1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054682">
              <w:t>5 623,70</w:t>
            </w:r>
          </w:p>
        </w:tc>
      </w:tr>
      <w:tr w:rsidR="00E6139A" w:rsidRPr="00CD6BDA" w:rsidTr="00E6139A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1.2 "Ос</w:t>
            </w:r>
            <w:r w:rsidRPr="00CD6BDA">
              <w:t>у</w:t>
            </w:r>
            <w:r w:rsidRPr="00CD6BDA">
              <w:t>ществление полн</w:t>
            </w:r>
            <w:r w:rsidRPr="00CD6BDA">
              <w:t>о</w:t>
            </w:r>
            <w:r w:rsidRPr="00CD6BDA"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CD6BDA">
              <w:t>а</w:t>
            </w:r>
            <w:r w:rsidRPr="00CD6BDA">
              <w:t>зовательных учр</w:t>
            </w:r>
            <w:r w:rsidRPr="00CD6BDA">
              <w:t>е</w:t>
            </w:r>
            <w:r w:rsidRPr="00CD6BDA">
              <w:t>ждений Тайше</w:t>
            </w:r>
            <w:r w:rsidRPr="00CD6BDA">
              <w:t>т</w:t>
            </w:r>
            <w:r w:rsidRPr="00CD6BDA"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</w:pPr>
            <w:r w:rsidRPr="00CD6BDA">
              <w:t>Упра</w:t>
            </w:r>
            <w:r w:rsidRPr="00CD6BDA">
              <w:t>в</w:t>
            </w:r>
            <w:r w:rsidRPr="00CD6BDA">
              <w:t>ление образ</w:t>
            </w:r>
            <w:r w:rsidRPr="00CD6BDA">
              <w:t>о</w:t>
            </w:r>
            <w:r w:rsidRPr="00CD6BDA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01.01.20</w:t>
            </w:r>
            <w:r>
              <w:t>20</w:t>
            </w:r>
            <w:r w:rsidRPr="00CD6BDA"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31.12.202</w:t>
            </w:r>
            <w:r>
              <w:t>5</w:t>
            </w:r>
            <w:r w:rsidRPr="00CD6BDA"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Райо</w:t>
            </w:r>
            <w:r w:rsidRPr="00CD6BDA">
              <w:rPr>
                <w:rStyle w:val="ts7"/>
              </w:rPr>
              <w:t>н</w:t>
            </w:r>
            <w:r w:rsidRPr="00CD6BDA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2"/>
                <w:szCs w:val="22"/>
              </w:rPr>
            </w:pPr>
            <w:r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8625AC">
              <w:rPr>
                <w:sz w:val="22"/>
                <w:szCs w:val="22"/>
              </w:rPr>
              <w:t>29 251,30</w:t>
            </w:r>
          </w:p>
        </w:tc>
      </w:tr>
      <w:tr w:rsidR="00E6139A" w:rsidRPr="00CD6BDA" w:rsidTr="00E613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E6139A" w:rsidRPr="00CD6BDA" w:rsidRDefault="00E6139A" w:rsidP="002A3BE7">
            <w:pPr>
              <w:shd w:val="clear" w:color="auto" w:fill="FFFFFF" w:themeFill="background1"/>
              <w:jc w:val="both"/>
            </w:pPr>
            <w:r w:rsidRPr="00CD6BDA">
              <w:t>Основное мер</w:t>
            </w:r>
            <w:r w:rsidRPr="00CD6BDA">
              <w:t>о</w:t>
            </w:r>
            <w:r w:rsidRPr="00CD6BDA">
              <w:t>приятие 1.3 "Ос</w:t>
            </w:r>
            <w:r w:rsidRPr="00CD6BDA">
              <w:t>у</w:t>
            </w:r>
            <w:r w:rsidRPr="00CD6BDA">
              <w:t>ществление полн</w:t>
            </w:r>
            <w:r w:rsidRPr="00CD6BDA">
              <w:t>о</w:t>
            </w:r>
            <w:r w:rsidRPr="00CD6BDA">
              <w:t>мочий по организ</w:t>
            </w:r>
            <w:r w:rsidRPr="00CD6BDA">
              <w:t>а</w:t>
            </w:r>
            <w:r w:rsidRPr="00CD6BDA">
              <w:t>ционно-методическому с</w:t>
            </w:r>
            <w:r w:rsidRPr="00CD6BDA">
              <w:t>о</w:t>
            </w:r>
            <w:r w:rsidRPr="00CD6BDA">
              <w:t>провождению де</w:t>
            </w:r>
            <w:r w:rsidRPr="00CD6BDA">
              <w:t>я</w:t>
            </w:r>
            <w:r w:rsidRPr="00CD6BDA">
              <w:t>тельности образ</w:t>
            </w:r>
            <w:r w:rsidRPr="00CD6BDA">
              <w:t>о</w:t>
            </w:r>
            <w:r w:rsidRPr="00CD6BDA">
              <w:t>вательных учре</w:t>
            </w:r>
            <w:r w:rsidRPr="00CD6BDA">
              <w:t>ж</w:t>
            </w:r>
            <w:r w:rsidRPr="00CD6BDA">
              <w:t>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</w:pPr>
            <w:r w:rsidRPr="00CD6BDA">
              <w:t>Упра</w:t>
            </w:r>
            <w:r w:rsidRPr="00CD6BDA">
              <w:t>в</w:t>
            </w:r>
            <w:r w:rsidRPr="00CD6BDA">
              <w:t>ление образ</w:t>
            </w:r>
            <w:r w:rsidRPr="00CD6BDA">
              <w:t>о</w:t>
            </w:r>
            <w:r w:rsidRPr="00CD6BDA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01.01.20</w:t>
            </w:r>
            <w:r>
              <w:t>20</w:t>
            </w:r>
            <w:r w:rsidRPr="00CD6BDA">
              <w:t xml:space="preserve">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8"/>
              <w:jc w:val="center"/>
            </w:pPr>
            <w:r w:rsidRPr="00CD6BDA">
              <w:t>31.12.202</w:t>
            </w:r>
            <w:r>
              <w:t>5</w:t>
            </w:r>
            <w:r w:rsidRPr="00CD6BDA"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Райо</w:t>
            </w:r>
            <w:r w:rsidRPr="00CD6BDA">
              <w:rPr>
                <w:rStyle w:val="ts7"/>
              </w:rPr>
              <w:t>н</w:t>
            </w:r>
            <w:r w:rsidRPr="00CD6BDA">
              <w:rPr>
                <w:rStyle w:val="ts7"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Pr="00CD6BDA" w:rsidRDefault="00E6139A" w:rsidP="002A3BE7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139A" w:rsidRDefault="00E6139A" w:rsidP="00E6139A">
            <w:pPr>
              <w:jc w:val="center"/>
            </w:pPr>
            <w:r w:rsidRPr="0057155F">
              <w:rPr>
                <w:rStyle w:val="ts7"/>
                <w:sz w:val="22"/>
                <w:szCs w:val="22"/>
              </w:rPr>
              <w:t>8 804,20</w:t>
            </w:r>
          </w:p>
        </w:tc>
      </w:tr>
      <w:tr w:rsidR="000E57E2" w:rsidRPr="00CD6BDA" w:rsidTr="000E57E2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0E57E2" w:rsidRPr="00CD6BDA" w:rsidRDefault="000E57E2" w:rsidP="002A3BE7">
            <w:pPr>
              <w:shd w:val="clear" w:color="auto" w:fill="FFFFFF" w:themeFill="background1"/>
              <w:ind w:left="-109"/>
              <w:jc w:val="both"/>
            </w:pPr>
            <w:r w:rsidRPr="00CD6BDA">
              <w:rPr>
                <w:rStyle w:val="ts7"/>
                <w:b/>
                <w:bCs/>
              </w:rPr>
              <w:t>ИТОГО объем финансирования в целом по подпр</w:t>
            </w:r>
            <w:r w:rsidRPr="00CD6BDA">
              <w:rPr>
                <w:rStyle w:val="ts7"/>
                <w:b/>
                <w:bCs/>
              </w:rPr>
              <w:t>о</w:t>
            </w:r>
            <w:r w:rsidRPr="00CD6BDA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  <w:b/>
              </w:rPr>
              <w:t>Райо</w:t>
            </w:r>
            <w:r w:rsidRPr="00CD6BDA">
              <w:rPr>
                <w:rStyle w:val="ts7"/>
                <w:b/>
              </w:rPr>
              <w:t>н</w:t>
            </w:r>
            <w:r w:rsidRPr="00CD6BDA">
              <w:rPr>
                <w:rStyle w:val="ts7"/>
                <w:b/>
              </w:rPr>
              <w:t>ный бюджет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CD6BDA">
              <w:rPr>
                <w:rStyle w:val="ts7"/>
                <w:b/>
              </w:rPr>
              <w:t>тыс</w:t>
            </w:r>
            <w:proofErr w:type="gramStart"/>
            <w:r w:rsidRPr="00CD6BDA">
              <w:rPr>
                <w:rStyle w:val="ts7"/>
                <w:b/>
              </w:rPr>
              <w:t>.р</w:t>
            </w:r>
            <w:proofErr w:type="gramEnd"/>
            <w:r w:rsidRPr="00CD6BDA">
              <w:rPr>
                <w:rStyle w:val="ts7"/>
                <w:b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ind w:left="-1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57E2" w:rsidRDefault="000E57E2" w:rsidP="000E57E2">
            <w:pPr>
              <w:jc w:val="center"/>
            </w:pPr>
            <w:r w:rsidRPr="00AB15DE">
              <w:rPr>
                <w:sz w:val="22"/>
                <w:szCs w:val="22"/>
              </w:rPr>
              <w:t>43 679,20</w:t>
            </w:r>
          </w:p>
        </w:tc>
      </w:tr>
    </w:tbl>
    <w:p w:rsidR="005E1EA4" w:rsidRDefault="00B01053" w:rsidP="005E1EA4">
      <w:pPr>
        <w:tabs>
          <w:tab w:val="left" w:pos="4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  <w:r w:rsidR="005E1EA4">
        <w:tab/>
      </w: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B01053" w:rsidRDefault="00B01053" w:rsidP="00B010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053" w:rsidRPr="00C602D3" w:rsidRDefault="00B01053" w:rsidP="00B01053">
      <w:pPr>
        <w:jc w:val="right"/>
        <w:rPr>
          <w:spacing w:val="-10"/>
        </w:rPr>
      </w:pPr>
      <w:r w:rsidRPr="00C602D3">
        <w:rPr>
          <w:spacing w:val="-10"/>
        </w:rPr>
        <w:lastRenderedPageBreak/>
        <w:t>Приложение 4</w:t>
      </w:r>
    </w:p>
    <w:p w:rsidR="00B01053" w:rsidRPr="00C602D3" w:rsidRDefault="00B01053" w:rsidP="00B01053">
      <w:pPr>
        <w:ind w:firstLine="709"/>
        <w:jc w:val="right"/>
      </w:pPr>
      <w:r w:rsidRPr="00C602D3">
        <w:rPr>
          <w:spacing w:val="-10"/>
        </w:rPr>
        <w:t xml:space="preserve">к  подпрограмме  </w:t>
      </w:r>
      <w:r w:rsidRPr="00C602D3">
        <w:t xml:space="preserve">"Обеспечение реализации муниципальной программы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t>"Развитие образования"</w:t>
      </w:r>
      <w:r w:rsidRPr="00776297">
        <w:t xml:space="preserve"> </w:t>
      </w:r>
      <w:r w:rsidRPr="00C602D3">
        <w:t>на 2015-2020  годы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C602D3" w:rsidRDefault="00B01053" w:rsidP="00B01053">
      <w:pPr>
        <w:ind w:firstLine="709"/>
        <w:jc w:val="right"/>
        <w:rPr>
          <w:spacing w:val="-10"/>
        </w:rPr>
      </w:pPr>
      <w:r w:rsidRPr="00C602D3">
        <w:rPr>
          <w:spacing w:val="-10"/>
        </w:rPr>
        <w:t>"Развитие образования" на 20</w:t>
      </w:r>
      <w:r>
        <w:rPr>
          <w:spacing w:val="-10"/>
        </w:rPr>
        <w:t>20</w:t>
      </w:r>
      <w:r w:rsidRPr="00C602D3">
        <w:rPr>
          <w:spacing w:val="-10"/>
        </w:rPr>
        <w:t xml:space="preserve"> - 202</w:t>
      </w:r>
      <w:r>
        <w:rPr>
          <w:spacing w:val="-10"/>
        </w:rPr>
        <w:t>5</w:t>
      </w:r>
      <w:r w:rsidRPr="00C602D3">
        <w:rPr>
          <w:spacing w:val="-10"/>
        </w:rPr>
        <w:t xml:space="preserve"> годы</w:t>
      </w:r>
    </w:p>
    <w:p w:rsidR="00B01053" w:rsidRPr="00C602D3" w:rsidRDefault="00B01053" w:rsidP="00B01053">
      <w:pPr>
        <w:jc w:val="right"/>
        <w:rPr>
          <w:b/>
          <w:bCs/>
        </w:rPr>
      </w:pPr>
    </w:p>
    <w:p w:rsidR="00B01053" w:rsidRPr="00C602D3" w:rsidRDefault="00B01053" w:rsidP="00B01053">
      <w:pPr>
        <w:jc w:val="center"/>
        <w:rPr>
          <w:b/>
          <w:bCs/>
        </w:rPr>
      </w:pPr>
      <w:r w:rsidRPr="00C602D3">
        <w:rPr>
          <w:b/>
          <w:bCs/>
        </w:rPr>
        <w:t>РЕСУРСНОЕ  ОБЕСПЕЧЕНИЕ</w:t>
      </w:r>
    </w:p>
    <w:p w:rsidR="00B01053" w:rsidRPr="00C602D3" w:rsidRDefault="00B01053" w:rsidP="00B01053">
      <w:pPr>
        <w:ind w:firstLine="709"/>
        <w:jc w:val="center"/>
        <w:rPr>
          <w:b/>
        </w:rPr>
      </w:pPr>
      <w:r w:rsidRPr="00C602D3">
        <w:rPr>
          <w:b/>
          <w:bCs/>
        </w:rPr>
        <w:t xml:space="preserve">Реализации </w:t>
      </w:r>
      <w:r w:rsidRPr="00C602D3">
        <w:rPr>
          <w:b/>
        </w:rPr>
        <w:t>подпрограммы  "Обеспечение реализации муниципальной программы</w:t>
      </w:r>
    </w:p>
    <w:p w:rsidR="00B01053" w:rsidRPr="00A67B25" w:rsidRDefault="00B01053" w:rsidP="00B01053">
      <w:pPr>
        <w:ind w:firstLine="709"/>
        <w:jc w:val="center"/>
        <w:rPr>
          <w:b/>
        </w:rPr>
      </w:pPr>
      <w:r w:rsidRPr="00C602D3">
        <w:rPr>
          <w:b/>
        </w:rPr>
        <w:t>"Развитие образования"</w:t>
      </w:r>
      <w:r w:rsidR="00C103A1">
        <w:rPr>
          <w:b/>
        </w:rPr>
        <w:t xml:space="preserve"> </w:t>
      </w:r>
      <w:r w:rsidRPr="00C602D3">
        <w:rPr>
          <w:b/>
        </w:rPr>
        <w:t>на 20</w:t>
      </w:r>
      <w:r>
        <w:rPr>
          <w:b/>
        </w:rPr>
        <w:t>20</w:t>
      </w:r>
      <w:r w:rsidRPr="00C602D3">
        <w:rPr>
          <w:b/>
        </w:rPr>
        <w:t xml:space="preserve"> - 202</w:t>
      </w:r>
      <w:r>
        <w:rPr>
          <w:b/>
        </w:rPr>
        <w:t>5</w:t>
      </w:r>
      <w:r w:rsidRPr="00C602D3">
        <w:rPr>
          <w:b/>
        </w:rPr>
        <w:t xml:space="preserve">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B01053" w:rsidRPr="00A566B4" w:rsidTr="002A3BE7">
        <w:tc>
          <w:tcPr>
            <w:tcW w:w="2308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Ответственный и</w:t>
            </w:r>
            <w:r w:rsidRPr="00A566B4">
              <w:t>с</w:t>
            </w:r>
            <w:r w:rsidRPr="00A566B4">
              <w:t>полнитель, Сои</w:t>
            </w:r>
            <w:r w:rsidRPr="00A566B4">
              <w:t>с</w:t>
            </w:r>
            <w:r w:rsidRPr="00A566B4"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Источник финанс</w:t>
            </w:r>
            <w:r w:rsidRPr="00A566B4">
              <w:t>и</w:t>
            </w:r>
            <w:r w:rsidRPr="00A566B4"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>Объем финансирования, тыс. руб.</w:t>
            </w:r>
          </w:p>
        </w:tc>
      </w:tr>
      <w:tr w:rsidR="00B01053" w:rsidRPr="00A566B4" w:rsidTr="002A3BE7">
        <w:tc>
          <w:tcPr>
            <w:tcW w:w="2308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 xml:space="preserve">за весь период  </w:t>
            </w:r>
          </w:p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566B4">
              <w:t>реализации  м</w:t>
            </w:r>
            <w:r w:rsidRPr="00A566B4">
              <w:t>у</w:t>
            </w:r>
            <w:r w:rsidRPr="00A566B4">
              <w:t>ниципальной</w:t>
            </w:r>
            <w:r w:rsidRPr="00A566B4"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</w:pPr>
            <w:r w:rsidRPr="00A566B4">
              <w:t>в том числе по годам</w:t>
            </w:r>
          </w:p>
        </w:tc>
      </w:tr>
      <w:tr w:rsidR="00B01053" w:rsidRPr="00A566B4" w:rsidTr="002A3BE7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3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253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A566B4">
              <w:rPr>
                <w:bCs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566B4">
              <w:rPr>
                <w:bCs/>
              </w:rPr>
              <w:t xml:space="preserve"> год</w:t>
            </w:r>
          </w:p>
        </w:tc>
      </w:tr>
      <w:tr w:rsidR="00B01053" w:rsidRPr="00A566B4" w:rsidTr="002A3BE7">
        <w:tc>
          <w:tcPr>
            <w:tcW w:w="2308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01053" w:rsidRPr="00A566B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A566B4">
              <w:rPr>
                <w:bCs/>
              </w:rPr>
              <w:t>9</w:t>
            </w:r>
          </w:p>
        </w:tc>
      </w:tr>
      <w:tr w:rsidR="000E57E2" w:rsidRPr="00CD6BDA" w:rsidTr="005A62D1">
        <w:tc>
          <w:tcPr>
            <w:tcW w:w="2308" w:type="dxa"/>
            <w:vMerge w:val="restart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b/>
                <w:bCs/>
              </w:rPr>
            </w:pPr>
            <w:r w:rsidRPr="00CD6BDA">
              <w:rPr>
                <w:b/>
                <w:bCs/>
              </w:rPr>
              <w:t>Управление обр</w:t>
            </w:r>
            <w:r w:rsidRPr="00CD6BDA">
              <w:rPr>
                <w:b/>
                <w:bCs/>
              </w:rPr>
              <w:t>а</w:t>
            </w:r>
            <w:r w:rsidRPr="00CD6BDA">
              <w:rPr>
                <w:b/>
                <w:bCs/>
              </w:rPr>
              <w:t>зования админ</w:t>
            </w:r>
            <w:r w:rsidRPr="00CD6BDA">
              <w:rPr>
                <w:b/>
                <w:bCs/>
              </w:rPr>
              <w:t>и</w:t>
            </w:r>
            <w:r w:rsidRPr="00CD6BDA">
              <w:rPr>
                <w:b/>
                <w:bCs/>
              </w:rPr>
              <w:t>страции Тайше</w:t>
            </w:r>
            <w:r w:rsidRPr="00CD6BDA">
              <w:rPr>
                <w:b/>
                <w:bCs/>
              </w:rPr>
              <w:t>т</w:t>
            </w:r>
            <w:r w:rsidRPr="00CD6BDA">
              <w:rPr>
                <w:b/>
                <w:bCs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57E2" w:rsidRPr="00CD6BDA" w:rsidRDefault="000E57E2" w:rsidP="002A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262 075,20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E57E2" w:rsidRPr="00CD6BDA" w:rsidRDefault="000E57E2" w:rsidP="002A3BE7">
            <w:pPr>
              <w:jc w:val="center"/>
              <w:rPr>
                <w:rStyle w:val="ts7"/>
                <w:b/>
                <w:bCs/>
              </w:rPr>
            </w:pPr>
            <w:r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3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253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559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9C548D">
              <w:rPr>
                <w:b/>
                <w:bCs/>
                <w:spacing w:val="-1"/>
              </w:rPr>
              <w:t>43 679,20</w:t>
            </w:r>
          </w:p>
        </w:tc>
      </w:tr>
      <w:tr w:rsidR="00B01053" w:rsidRPr="00CD6BDA" w:rsidTr="002A3BE7"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</w:tr>
      <w:tr w:rsidR="00B01053" w:rsidRPr="00CD6BDA" w:rsidTr="002A3BE7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</w:tr>
      <w:tr w:rsidR="000E57E2" w:rsidRPr="00CD6BDA" w:rsidTr="005A62D1">
        <w:tc>
          <w:tcPr>
            <w:tcW w:w="2308" w:type="dxa"/>
            <w:vMerge/>
            <w:shd w:val="clear" w:color="auto" w:fill="auto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0E57E2" w:rsidRPr="00CD6BDA" w:rsidRDefault="000E57E2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E57E2" w:rsidRPr="00CD6BDA" w:rsidRDefault="000E57E2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/>
                <w:bCs/>
                <w:spacing w:val="-1"/>
              </w:rPr>
              <w:t>262 075,20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E57E2" w:rsidRPr="0068223F" w:rsidRDefault="000E57E2" w:rsidP="002A3BE7">
            <w:pPr>
              <w:jc w:val="center"/>
              <w:rPr>
                <w:rStyle w:val="ts7"/>
                <w:bCs/>
              </w:rPr>
            </w:pPr>
            <w:r w:rsidRPr="0068223F">
              <w:rPr>
                <w:bCs/>
                <w:spacing w:val="-1"/>
              </w:rPr>
              <w:t>43 679,20</w:t>
            </w:r>
          </w:p>
        </w:tc>
        <w:tc>
          <w:tcPr>
            <w:tcW w:w="13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253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559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0E57E2" w:rsidRDefault="000E57E2" w:rsidP="000E57E2">
            <w:pPr>
              <w:jc w:val="center"/>
            </w:pPr>
            <w:r w:rsidRPr="00EF31EB">
              <w:rPr>
                <w:sz w:val="22"/>
                <w:szCs w:val="22"/>
              </w:rPr>
              <w:t>43 679,20</w:t>
            </w:r>
          </w:p>
        </w:tc>
      </w:tr>
      <w:tr w:rsidR="00B01053" w:rsidRPr="00CD6BDA" w:rsidTr="002A3BE7">
        <w:tc>
          <w:tcPr>
            <w:tcW w:w="2308" w:type="dxa"/>
            <w:vMerge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B01053" w:rsidRPr="00CD6BDA" w:rsidRDefault="00B01053" w:rsidP="002A3B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D6B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  <w:r w:rsidRPr="00CD6BDA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053" w:rsidRPr="00CD6BDA" w:rsidRDefault="00B01053" w:rsidP="002A3BE7">
            <w:pPr>
              <w:jc w:val="center"/>
            </w:pPr>
            <w:r w:rsidRPr="00CD6BDA">
              <w:t>0,00</w:t>
            </w:r>
          </w:p>
          <w:p w:rsidR="00B01053" w:rsidRPr="00CD6BDA" w:rsidRDefault="00B01053" w:rsidP="002A3BE7">
            <w:pPr>
              <w:shd w:val="clear" w:color="auto" w:fill="FFFFFF" w:themeFill="background1"/>
              <w:jc w:val="center"/>
            </w:pPr>
          </w:p>
        </w:tc>
      </w:tr>
    </w:tbl>
    <w:p w:rsidR="00B01053" w:rsidRPr="00CD6BDA" w:rsidRDefault="00B01053" w:rsidP="00B01053">
      <w:pPr>
        <w:shd w:val="clear" w:color="auto" w:fill="FFFFFF" w:themeFill="background1"/>
        <w:jc w:val="right"/>
        <w:rPr>
          <w:spacing w:val="-10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6E3B70" w:rsidRPr="00DD0D5A" w:rsidRDefault="00B01053" w:rsidP="006E3B70">
      <w:pPr>
        <w:shd w:val="clear" w:color="auto" w:fill="FFFFFF" w:themeFill="background1"/>
        <w:jc w:val="both"/>
        <w:sectPr w:rsidR="006E3B70" w:rsidRPr="00DD0D5A" w:rsidSect="00361250">
          <w:footerReference w:type="even" r:id="rId9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1053" w:rsidRPr="00B01053" w:rsidRDefault="00B01053" w:rsidP="00B01053">
      <w:pPr>
        <w:shd w:val="clear" w:color="auto" w:fill="FFFFFF" w:themeFill="background1"/>
        <w:jc w:val="right"/>
        <w:rPr>
          <w:b/>
        </w:rPr>
      </w:pPr>
      <w:r w:rsidRPr="00B01053">
        <w:rPr>
          <w:b/>
        </w:rPr>
        <w:lastRenderedPageBreak/>
        <w:t>Приложение 7</w:t>
      </w:r>
    </w:p>
    <w:p w:rsidR="00B01053" w:rsidRPr="008252FA" w:rsidRDefault="00B01053" w:rsidP="00B01053">
      <w:pPr>
        <w:shd w:val="clear" w:color="auto" w:fill="FFFFFF" w:themeFill="background1"/>
        <w:jc w:val="right"/>
      </w:pPr>
      <w:r w:rsidRPr="008252FA">
        <w:t>к муниципальной программе муниципального образования "Тайшетский район"</w:t>
      </w:r>
    </w:p>
    <w:p w:rsidR="00B01053" w:rsidRDefault="00B01053" w:rsidP="00B01053">
      <w:pPr>
        <w:rPr>
          <w:i/>
          <w:color w:val="FF0000"/>
          <w:sz w:val="20"/>
          <w:szCs w:val="20"/>
        </w:rPr>
      </w:pPr>
      <w:r>
        <w:t xml:space="preserve">                                                                                      </w:t>
      </w:r>
      <w:r w:rsidRPr="008252FA">
        <w:t>"Развитие образования" на 2020 – 2025 годы</w:t>
      </w:r>
    </w:p>
    <w:p w:rsidR="00B01053" w:rsidRPr="00F27EDF" w:rsidRDefault="00B01053" w:rsidP="00B25289">
      <w:pPr>
        <w:jc w:val="right"/>
        <w:rPr>
          <w:i/>
          <w:color w:val="FF0000"/>
          <w:sz w:val="20"/>
          <w:szCs w:val="20"/>
        </w:rPr>
      </w:pPr>
    </w:p>
    <w:p w:rsidR="00B25289" w:rsidRPr="00F27EDF" w:rsidRDefault="00B25289" w:rsidP="00B25289">
      <w:pPr>
        <w:jc w:val="center"/>
        <w:rPr>
          <w:b/>
        </w:rPr>
      </w:pPr>
    </w:p>
    <w:p w:rsidR="00B25289" w:rsidRPr="0018271A" w:rsidRDefault="00B25289" w:rsidP="00B25289">
      <w:pPr>
        <w:jc w:val="center"/>
        <w:rPr>
          <w:b/>
        </w:rPr>
      </w:pPr>
      <w:r w:rsidRPr="0018271A">
        <w:rPr>
          <w:b/>
        </w:rPr>
        <w:t>ПАСПОРТ ПОДПРОГРАММЫ</w:t>
      </w:r>
    </w:p>
    <w:p w:rsidR="00C103A1" w:rsidRDefault="00E148E7" w:rsidP="00B25289">
      <w:pPr>
        <w:jc w:val="center"/>
        <w:rPr>
          <w:b/>
        </w:rPr>
      </w:pPr>
      <w:r>
        <w:rPr>
          <w:b/>
        </w:rPr>
        <w:t xml:space="preserve">"Развитие </w:t>
      </w:r>
      <w:r w:rsidR="00B25289" w:rsidRPr="0018271A">
        <w:rPr>
          <w:b/>
        </w:rPr>
        <w:t xml:space="preserve">материально-технической базы </w:t>
      </w:r>
      <w:proofErr w:type="gramStart"/>
      <w:r w:rsidR="00B25289" w:rsidRPr="0018271A">
        <w:rPr>
          <w:b/>
        </w:rPr>
        <w:t>образовательных</w:t>
      </w:r>
      <w:proofErr w:type="gramEnd"/>
      <w:r w:rsidR="00B25289" w:rsidRPr="0018271A">
        <w:rPr>
          <w:b/>
        </w:rPr>
        <w:t xml:space="preserve"> </w:t>
      </w:r>
    </w:p>
    <w:p w:rsidR="00B25289" w:rsidRPr="0018271A" w:rsidRDefault="00455BB4" w:rsidP="00B25289">
      <w:pPr>
        <w:jc w:val="center"/>
        <w:rPr>
          <w:b/>
        </w:rPr>
      </w:pPr>
      <w:r>
        <w:rPr>
          <w:b/>
        </w:rPr>
        <w:t>организа</w:t>
      </w:r>
      <w:r w:rsidR="00C103A1">
        <w:rPr>
          <w:b/>
        </w:rPr>
        <w:t>ций</w:t>
      </w:r>
      <w:r w:rsidR="00B25289" w:rsidRPr="0018271A">
        <w:rPr>
          <w:b/>
        </w:rPr>
        <w:t>" на 2020-2025</w:t>
      </w:r>
      <w:r w:rsidR="00B25289" w:rsidRPr="0018271A">
        <w:t xml:space="preserve"> </w:t>
      </w:r>
      <w:r w:rsidR="00B25289" w:rsidRPr="0018271A">
        <w:rPr>
          <w:b/>
        </w:rPr>
        <w:t>год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center"/>
      </w:pPr>
      <w:r w:rsidRPr="00F27EDF">
        <w:t>(далее - Подпрограмма)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655"/>
      </w:tblGrid>
      <w:tr w:rsidR="00B25289" w:rsidRPr="00F27EDF" w:rsidTr="00201041">
        <w:trPr>
          <w:trHeight w:val="6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и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ципальной 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455BB4" w:rsidP="00201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7EDF">
              <w:t>"</w:t>
            </w:r>
            <w:r w:rsidR="00B25289" w:rsidRPr="00F27EDF">
              <w:t>Развитие образования" на 2020-2025 годы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289" w:rsidRPr="00F27EDF" w:rsidTr="00201041">
        <w:trPr>
          <w:trHeight w:val="84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П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программы              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473FE4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t>"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образовательных 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55BB4">
              <w:rPr>
                <w:rFonts w:ascii="Times New Roman" w:hAnsi="Times New Roman"/>
                <w:sz w:val="24"/>
                <w:szCs w:val="24"/>
              </w:rPr>
              <w:t>а</w:t>
            </w:r>
            <w:r w:rsidR="00455BB4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F27EDF">
              <w:t>"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 xml:space="preserve"> на 2020-2025 год.</w:t>
            </w:r>
          </w:p>
          <w:p w:rsidR="00B25289" w:rsidRPr="00F27EDF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9" w:rsidRPr="00F27EDF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455BB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5BB4">
              <w:rPr>
                <w:rFonts w:ascii="Times New Roman" w:hAnsi="Times New Roman"/>
                <w:sz w:val="24"/>
                <w:szCs w:val="24"/>
              </w:rPr>
              <w:t>Ответственный  и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с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полнитель  Подпр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5BB4">
              <w:rPr>
                <w:rFonts w:ascii="Times New Roman" w:hAnsi="Times New Roman"/>
                <w:sz w:val="24"/>
                <w:szCs w:val="24"/>
              </w:rPr>
              <w:t xml:space="preserve">граммы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455BB4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B4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18271A" w:rsidRPr="00F27EDF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F27EDF" w:rsidRDefault="00455BB4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182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о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д</w:t>
            </w:r>
            <w:r w:rsidR="0018271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F27EDF" w:rsidRDefault="0018271A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B25289" w:rsidRPr="00F27EDF" w:rsidTr="0020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2410" w:type="dxa"/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Участники мер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B25289" w:rsidRPr="002107A1" w:rsidRDefault="00B25289" w:rsidP="00201041">
            <w:pPr>
              <w:tabs>
                <w:tab w:val="left" w:pos="1500"/>
              </w:tabs>
              <w:jc w:val="both"/>
            </w:pPr>
            <w:r w:rsidRPr="002107A1">
              <w:t>1. Муниципальное казенное общеобразовательное учреждение средняя общеобразовательная школа № 23, г. Тайшета;</w:t>
            </w:r>
          </w:p>
          <w:p w:rsidR="00B25289" w:rsidRPr="002107A1" w:rsidRDefault="00B25289" w:rsidP="00201041">
            <w:pPr>
              <w:tabs>
                <w:tab w:val="left" w:pos="1500"/>
              </w:tabs>
              <w:jc w:val="both"/>
            </w:pPr>
            <w:r w:rsidRPr="002107A1">
              <w:t>2. Муниципальное казенное общеобразовательное учреждение средняя общеобразовательная школа  № 14, г. Тайшет;</w:t>
            </w:r>
          </w:p>
          <w:p w:rsidR="00B25289" w:rsidRDefault="002107A1" w:rsidP="000707C4">
            <w:pPr>
              <w:tabs>
                <w:tab w:val="left" w:pos="1500"/>
              </w:tabs>
              <w:jc w:val="both"/>
            </w:pPr>
            <w:r>
              <w:t>3</w:t>
            </w:r>
            <w:r w:rsidR="00B25289" w:rsidRPr="002107A1">
              <w:t>.</w:t>
            </w:r>
            <w:r>
              <w:t xml:space="preserve"> </w:t>
            </w:r>
            <w:r w:rsidR="00B25289" w:rsidRPr="002107A1">
              <w:t>Муниципальное казенное общеобразовательное  учреждение Шел</w:t>
            </w:r>
            <w:r w:rsidR="00B25289" w:rsidRPr="002107A1">
              <w:t>е</w:t>
            </w:r>
            <w:r w:rsidR="00B25289" w:rsidRPr="002107A1">
              <w:t>ховская средняя общеобразовательная школа;</w:t>
            </w:r>
          </w:p>
          <w:p w:rsidR="00AA6D3C" w:rsidRPr="00F27EDF" w:rsidRDefault="00AA6D3C" w:rsidP="00AA6D3C">
            <w:pPr>
              <w:tabs>
                <w:tab w:val="left" w:pos="1500"/>
              </w:tabs>
              <w:jc w:val="both"/>
            </w:pPr>
            <w:r>
              <w:t>4.</w:t>
            </w:r>
            <w:r w:rsidRPr="00271036">
              <w:t xml:space="preserve"> М</w:t>
            </w:r>
            <w:r>
              <w:t>униципальное казенное дошкольное образовательное учреждение</w:t>
            </w:r>
            <w:r w:rsidRPr="00271036">
              <w:t xml:space="preserve">  детский сад № 3 г. Бирюсинска</w:t>
            </w:r>
            <w:r>
              <w:t>.</w:t>
            </w:r>
          </w:p>
        </w:tc>
      </w:tr>
      <w:tr w:rsidR="00B25289" w:rsidRPr="00F27EDF" w:rsidTr="00201041">
        <w:trPr>
          <w:trHeight w:val="39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Увеличение  количества зданий  образовательных организаций  и улу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шение технического состояния зданий и сооружений образовательных организаций</w:t>
            </w:r>
            <w:r w:rsidR="000A4AFF">
              <w:rPr>
                <w:rFonts w:ascii="Times New Roman" w:hAnsi="Times New Roman"/>
                <w:sz w:val="24"/>
                <w:szCs w:val="24"/>
              </w:rPr>
              <w:t xml:space="preserve"> Тайшетского района.</w:t>
            </w:r>
          </w:p>
        </w:tc>
      </w:tr>
      <w:tr w:rsidR="00B25289" w:rsidRPr="00F27EDF" w:rsidTr="00201041">
        <w:trPr>
          <w:trHeight w:val="127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Задачи Подпрогра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jc w:val="both"/>
            </w:pPr>
            <w:r w:rsidRPr="00F27EDF">
              <w:t>1. Выполнение ремонта/капитального ремонта в образовательных и о</w:t>
            </w:r>
            <w:r w:rsidRPr="00F27EDF">
              <w:t>б</w:t>
            </w:r>
            <w:r w:rsidRPr="00F27EDF">
              <w:t>щеобразовательных организациях Тайшетского района;</w:t>
            </w:r>
          </w:p>
          <w:p w:rsidR="00B25289" w:rsidRPr="00F27EDF" w:rsidRDefault="00B25289" w:rsidP="00201041">
            <w:pPr>
              <w:jc w:val="both"/>
            </w:pPr>
            <w:r w:rsidRPr="00F27EDF">
              <w:t>2. Строительство образовательных и общеобразовательных организаций Тайшетского района.</w:t>
            </w:r>
          </w:p>
        </w:tc>
      </w:tr>
      <w:tr w:rsidR="00B25289" w:rsidRPr="00F27EDF" w:rsidTr="00201041">
        <w:trPr>
          <w:trHeight w:val="37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F27EDF" w:rsidRDefault="00B25289" w:rsidP="00201041">
            <w:pPr>
              <w:jc w:val="both"/>
            </w:pPr>
            <w:r w:rsidRPr="00F27EDF">
              <w:t>2020-2025 годы.</w:t>
            </w:r>
          </w:p>
          <w:p w:rsidR="00B25289" w:rsidRPr="00F27EDF" w:rsidRDefault="00B25289" w:rsidP="00201041">
            <w:pPr>
              <w:jc w:val="both"/>
            </w:pPr>
          </w:p>
        </w:tc>
      </w:tr>
      <w:tr w:rsidR="00B25289" w:rsidRPr="00F27EDF" w:rsidTr="00201041">
        <w:trPr>
          <w:trHeight w:val="38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д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 xml:space="preserve">программы   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6627D5" w:rsidRDefault="0072464F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6627D5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6627D5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МКОУ СОШ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 xml:space="preserve">  № 23, расположенн</w:t>
            </w:r>
            <w:r w:rsidR="00CB4B45" w:rsidRPr="006627D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</w:t>
            </w:r>
            <w:proofErr w:type="gramStart"/>
            <w:r w:rsidR="00A95D89" w:rsidRPr="006627D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95D89" w:rsidRPr="006627D5">
              <w:rPr>
                <w:rFonts w:ascii="Times New Roman" w:hAnsi="Times New Roman"/>
                <w:sz w:val="24"/>
                <w:szCs w:val="24"/>
              </w:rPr>
              <w:t>. Тайше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т</w:t>
            </w:r>
            <w:r w:rsidR="00A95D89" w:rsidRPr="006627D5">
              <w:rPr>
                <w:rFonts w:ascii="Times New Roman" w:hAnsi="Times New Roman"/>
                <w:sz w:val="24"/>
                <w:szCs w:val="24"/>
              </w:rPr>
              <w:t>, ул. Ивана Бича</w:t>
            </w:r>
            <w:r w:rsidR="007E7E2C" w:rsidRPr="006627D5">
              <w:rPr>
                <w:rFonts w:ascii="Times New Roman" w:hAnsi="Times New Roman"/>
                <w:sz w:val="24"/>
                <w:szCs w:val="24"/>
              </w:rPr>
              <w:t>,</w:t>
            </w:r>
            <w:r w:rsidR="00D9658A" w:rsidRPr="006627D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25289" w:rsidRPr="006627D5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271036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0707C4" w:rsidRPr="00271036">
              <w:rPr>
                <w:rFonts w:ascii="Times New Roman" w:hAnsi="Times New Roman"/>
                <w:sz w:val="24"/>
                <w:szCs w:val="24"/>
              </w:rPr>
              <w:t>М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КОУ СОШ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="004D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г. Тайшет, расп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о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ложенн</w:t>
            </w:r>
            <w:r w:rsidR="00CB4B4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</w:t>
            </w:r>
            <w:proofErr w:type="gramStart"/>
            <w:r w:rsidR="00D9658A" w:rsidRPr="002710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9658A" w:rsidRPr="00271036">
              <w:rPr>
                <w:rFonts w:ascii="Times New Roman" w:hAnsi="Times New Roman"/>
                <w:sz w:val="24"/>
                <w:szCs w:val="24"/>
              </w:rPr>
              <w:t>. Тайшет, ул. Транспортная, 20</w:t>
            </w:r>
            <w:r w:rsidRPr="00271036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6627D5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6627D5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6627D5">
              <w:rPr>
                <w:rFonts w:ascii="Times New Roman" w:hAnsi="Times New Roman"/>
                <w:sz w:val="24"/>
                <w:szCs w:val="24"/>
              </w:rPr>
              <w:t xml:space="preserve"> Шелеховская</w:t>
            </w:r>
            <w:r w:rsidR="00D9658A" w:rsidRPr="006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СОШ, распол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о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женного по адресу: Иркутская область, Тайшетский район</w:t>
            </w:r>
            <w:r w:rsidR="004D0A52" w:rsidRPr="00662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0A52" w:rsidRPr="006627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D0A52" w:rsidRPr="006627D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4D0A52" w:rsidRPr="006627D5">
              <w:rPr>
                <w:rFonts w:ascii="Times New Roman" w:hAnsi="Times New Roman"/>
                <w:sz w:val="24"/>
                <w:szCs w:val="24"/>
              </w:rPr>
              <w:t>елехово</w:t>
            </w:r>
            <w:proofErr w:type="spellEnd"/>
            <w:r w:rsidR="004D0A52" w:rsidRPr="006627D5">
              <w:rPr>
                <w:rFonts w:ascii="Times New Roman" w:hAnsi="Times New Roman"/>
                <w:sz w:val="24"/>
                <w:szCs w:val="24"/>
              </w:rPr>
              <w:t xml:space="preserve">, ул. Первомайская, </w:t>
            </w:r>
            <w:r w:rsidR="00F94F7A" w:rsidRPr="006627D5">
              <w:rPr>
                <w:rFonts w:ascii="Times New Roman" w:hAnsi="Times New Roman"/>
                <w:sz w:val="24"/>
                <w:szCs w:val="24"/>
              </w:rPr>
              <w:t>8"</w:t>
            </w:r>
          </w:p>
          <w:p w:rsidR="00B25289" w:rsidRPr="00271036" w:rsidRDefault="00B25289" w:rsidP="00B25289">
            <w:pPr>
              <w:pStyle w:val="a6"/>
              <w:numPr>
                <w:ilvl w:val="0"/>
                <w:numId w:val="37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МКДОУ  детский сад № 3 г. Бирюси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н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 xml:space="preserve">ска, расположенного по адресу: Иркутская область, Тайшетский район, </w:t>
            </w:r>
            <w:proofErr w:type="gramStart"/>
            <w:r w:rsidR="00D9658A" w:rsidRPr="002710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9658A" w:rsidRPr="00271036">
              <w:rPr>
                <w:rFonts w:ascii="Times New Roman" w:hAnsi="Times New Roman"/>
                <w:sz w:val="24"/>
                <w:szCs w:val="24"/>
              </w:rPr>
              <w:t>.</w:t>
            </w:r>
            <w:r w:rsidR="004D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8A" w:rsidRPr="00271036">
              <w:rPr>
                <w:rFonts w:ascii="Times New Roman" w:hAnsi="Times New Roman"/>
                <w:sz w:val="24"/>
                <w:szCs w:val="24"/>
              </w:rPr>
              <w:t>Бирюсинск, ул. Советская, 24</w:t>
            </w:r>
            <w:r w:rsidRPr="00271036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271036" w:rsidRDefault="0072464F" w:rsidP="00B25289">
            <w:pPr>
              <w:pStyle w:val="a6"/>
              <w:numPr>
                <w:ilvl w:val="0"/>
                <w:numId w:val="37"/>
              </w:numPr>
              <w:tabs>
                <w:tab w:val="left" w:pos="492"/>
                <w:tab w:val="left" w:pos="634"/>
              </w:tabs>
              <w:spacing w:line="240" w:lineRule="auto"/>
              <w:ind w:left="6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образовательной организации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зовательная школа на 520 учащихся, </w:t>
            </w:r>
            <w:r w:rsidR="00D9658A" w:rsidRPr="00CB4B45">
              <w:rPr>
                <w:rFonts w:ascii="Times New Roman" w:hAnsi="Times New Roman"/>
                <w:sz w:val="24"/>
                <w:szCs w:val="24"/>
              </w:rPr>
              <w:t>расположенная п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о адресу: Ирку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ская область, Тайшетский район, г</w:t>
            </w:r>
            <w:proofErr w:type="gramStart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ирюсинск, </w:t>
            </w:r>
            <w:proofErr w:type="spellStart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="00D9658A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Дружбы, 18Б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25289" w:rsidRPr="002107A1" w:rsidRDefault="0072464F" w:rsidP="002107A1">
            <w:pPr>
              <w:pStyle w:val="a6"/>
              <w:numPr>
                <w:ilvl w:val="0"/>
                <w:numId w:val="37"/>
              </w:numPr>
              <w:tabs>
                <w:tab w:val="left" w:pos="492"/>
                <w:tab w:val="left" w:pos="634"/>
              </w:tabs>
              <w:spacing w:line="240" w:lineRule="auto"/>
              <w:ind w:left="6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F94F7A">
              <w:rPr>
                <w:rFonts w:ascii="Times New Roman" w:hAnsi="Times New Roman"/>
                <w:sz w:val="24"/>
                <w:szCs w:val="24"/>
              </w:rPr>
              <w:t xml:space="preserve">Детское дошкольное учреждение на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120 мест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5289" w:rsidRPr="00CB4B45">
              <w:rPr>
                <w:rFonts w:ascii="Times New Roman" w:hAnsi="Times New Roman"/>
                <w:sz w:val="24"/>
                <w:szCs w:val="24"/>
              </w:rPr>
              <w:t>расположенное по адресу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. Тайшет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Зои Космодемьянской</w:t>
            </w:r>
            <w:r w:rsidR="00F94F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94F7A" w:rsidRPr="00271036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27103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B25289" w:rsidRPr="00F27EDF" w:rsidTr="00201041">
        <w:trPr>
          <w:trHeight w:val="6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lastRenderedPageBreak/>
              <w:t>Перечень ведомс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венных целевых 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грамм, входящих в состав Подпрогра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t>Участие в ведомственных программах не предполагается</w:t>
            </w:r>
          </w:p>
        </w:tc>
      </w:tr>
      <w:tr w:rsidR="00B25289" w:rsidRPr="00F27EDF" w:rsidTr="00C041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848"/>
        </w:trPr>
        <w:tc>
          <w:tcPr>
            <w:tcW w:w="2410" w:type="dxa"/>
            <w:shd w:val="clear" w:color="auto" w:fill="auto"/>
          </w:tcPr>
          <w:p w:rsidR="00B25289" w:rsidRPr="00F27EDF" w:rsidRDefault="00B25289" w:rsidP="00201041">
            <w:r w:rsidRPr="00F27EDF">
              <w:t>Ресурсное обеспеч</w:t>
            </w:r>
            <w:r w:rsidRPr="00F27EDF">
              <w:t>е</w:t>
            </w:r>
            <w:r w:rsidRPr="00F27EDF">
              <w:t>ние  Подпрограммы</w:t>
            </w:r>
          </w:p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655" w:type="dxa"/>
            <w:shd w:val="clear" w:color="auto" w:fill="auto"/>
          </w:tcPr>
          <w:p w:rsidR="00B25289" w:rsidRPr="00F27EDF" w:rsidRDefault="003C47EF" w:rsidP="00B25289">
            <w:pPr>
              <w:pStyle w:val="a6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 Подпрограммы о</w:t>
            </w:r>
            <w:r w:rsidR="00B25289" w:rsidRPr="00F27EDF">
              <w:rPr>
                <w:rFonts w:ascii="Times New Roman" w:hAnsi="Times New Roman"/>
                <w:sz w:val="24"/>
                <w:szCs w:val="24"/>
              </w:rPr>
              <w:t>существляется за счет средств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B25289" w:rsidRPr="00C103A1" w:rsidRDefault="00B25289" w:rsidP="00201041">
            <w:r w:rsidRPr="00C103A1">
              <w:t xml:space="preserve">Общий объем финансовых ресурсов Подпрограммы на период 2020 – 2025 годы составит </w:t>
            </w:r>
            <w:r w:rsidRPr="00C103A1">
              <w:rPr>
                <w:bCs/>
                <w:spacing w:val="-1"/>
              </w:rPr>
              <w:t xml:space="preserve">– </w:t>
            </w:r>
            <w:r w:rsidR="00C2446E">
              <w:t>367 213,72</w:t>
            </w:r>
            <w:r w:rsidRPr="00C103A1">
              <w:t xml:space="preserve">  тыс. руб., в том числе по годам:</w:t>
            </w:r>
          </w:p>
          <w:p w:rsidR="00B25289" w:rsidRPr="00C103A1" w:rsidRDefault="00B25289" w:rsidP="00201041">
            <w:r w:rsidRPr="00C103A1">
              <w:t xml:space="preserve">2020 год –   </w:t>
            </w:r>
            <w:r w:rsidR="00C2446E">
              <w:t>366 396,52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2021 год –   </w:t>
            </w:r>
            <w:r w:rsidR="00C2446E">
              <w:t>817,20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2022 год –  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2023год –   </w:t>
            </w:r>
            <w:r w:rsidR="00C103A1" w:rsidRPr="00C103A1">
              <w:t xml:space="preserve">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2024 год –  </w:t>
            </w:r>
            <w:r w:rsidR="00C103A1" w:rsidRPr="00C103A1">
              <w:t xml:space="preserve"> </w:t>
            </w:r>
            <w:r w:rsidR="00C2446E">
              <w:t>0,00</w:t>
            </w:r>
            <w:r w:rsidRPr="00C103A1">
              <w:t xml:space="preserve"> тыс. руб.;</w:t>
            </w:r>
          </w:p>
          <w:p w:rsidR="00B25289" w:rsidRPr="00C103A1" w:rsidRDefault="00B25289" w:rsidP="00201041">
            <w:r w:rsidRPr="00C103A1">
              <w:t xml:space="preserve">2025 год –  </w:t>
            </w:r>
            <w:r w:rsidR="00C103A1" w:rsidRPr="00C103A1">
              <w:t xml:space="preserve"> </w:t>
            </w:r>
            <w:r w:rsidR="00C2446E">
              <w:t>0</w:t>
            </w:r>
            <w:r w:rsidRPr="00C103A1">
              <w:t>,00 тыс. руб.</w:t>
            </w:r>
          </w:p>
          <w:p w:rsidR="00B25289" w:rsidRPr="00F27EDF" w:rsidRDefault="00B25289" w:rsidP="00201041">
            <w:pPr>
              <w:jc w:val="both"/>
            </w:pPr>
            <w:r w:rsidRPr="00C103A1">
              <w:t>Объем финансирования  подпрограммы из средств областного бюджета составляет 0,00 тыс. руб., в том числе по годам:</w:t>
            </w:r>
            <w:r w:rsidRPr="00F27EDF">
              <w:t xml:space="preserve"> </w:t>
            </w:r>
          </w:p>
          <w:p w:rsidR="00B25289" w:rsidRPr="00F27EDF" w:rsidRDefault="00B25289" w:rsidP="00201041">
            <w:r w:rsidRPr="00F27EDF">
              <w:t xml:space="preserve">2020 год –   </w:t>
            </w:r>
            <w:r w:rsidR="00C103A1">
              <w:t>320 863,00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2021 год –   </w:t>
            </w:r>
            <w:r>
              <w:t>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2022 год –   </w:t>
            </w:r>
            <w:r>
              <w:t>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2023год –   </w:t>
            </w:r>
            <w:r>
              <w:t xml:space="preserve"> 0,00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2024 год – </w:t>
            </w:r>
            <w:r>
              <w:t xml:space="preserve"> </w:t>
            </w:r>
            <w:r w:rsidRPr="00F27EDF">
              <w:t xml:space="preserve"> 0</w:t>
            </w:r>
            <w:r>
              <w:t>,00</w:t>
            </w:r>
            <w:r w:rsidRPr="00F27EDF">
              <w:t xml:space="preserve"> тыс. руб.;</w:t>
            </w:r>
          </w:p>
          <w:p w:rsidR="00B25289" w:rsidRPr="00F27EDF" w:rsidRDefault="00B25289" w:rsidP="00201041">
            <w:r w:rsidRPr="00F27EDF">
              <w:t xml:space="preserve">2025 год – </w:t>
            </w:r>
            <w:r>
              <w:t xml:space="preserve">  0,00</w:t>
            </w:r>
            <w:r w:rsidRPr="00F27EDF">
              <w:t xml:space="preserve"> тыс. руб.</w:t>
            </w:r>
          </w:p>
          <w:p w:rsidR="00B25289" w:rsidRPr="00F27EDF" w:rsidRDefault="00B25289" w:rsidP="00201041">
            <w:r w:rsidRPr="00F27EDF">
              <w:t xml:space="preserve">Объем финансирования  подпрограммы из средств районного бюджета составляет </w:t>
            </w:r>
            <w:r w:rsidR="00C2446E">
              <w:t xml:space="preserve"> 46 350,72</w:t>
            </w:r>
            <w:r w:rsidRPr="00F27EDF">
              <w:t xml:space="preserve">  тыс. руб., в том числе по годам:</w:t>
            </w:r>
          </w:p>
          <w:p w:rsidR="00B25289" w:rsidRPr="00F27EDF" w:rsidRDefault="00B25289" w:rsidP="00201041">
            <w:r w:rsidRPr="00F27EDF">
              <w:t xml:space="preserve">2020 год –   </w:t>
            </w:r>
            <w:r w:rsidR="00C2446E">
              <w:t>45 533,52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2021 год –   </w:t>
            </w:r>
            <w:r>
              <w:t>817,20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2022 год –   </w:t>
            </w:r>
            <w:r>
              <w:t>0,00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2023год –   </w:t>
            </w:r>
            <w:r>
              <w:t xml:space="preserve"> 0,00</w:t>
            </w:r>
            <w:r w:rsidRPr="00F27EDF">
              <w:t xml:space="preserve"> тыс. руб.;</w:t>
            </w:r>
          </w:p>
          <w:p w:rsidR="00C2446E" w:rsidRPr="00F27EDF" w:rsidRDefault="00C2446E" w:rsidP="00C2446E">
            <w:r w:rsidRPr="00F27EDF">
              <w:t xml:space="preserve">2024 год – </w:t>
            </w:r>
            <w:r>
              <w:t xml:space="preserve"> </w:t>
            </w:r>
            <w:r w:rsidRPr="00F27EDF">
              <w:t xml:space="preserve"> 0</w:t>
            </w:r>
            <w:r>
              <w:t>,00</w:t>
            </w:r>
            <w:r w:rsidRPr="00F27EDF">
              <w:t xml:space="preserve"> тыс. руб.;</w:t>
            </w:r>
          </w:p>
          <w:p w:rsidR="00B25289" w:rsidRPr="00F27EDF" w:rsidRDefault="00C2446E" w:rsidP="00201041">
            <w:r w:rsidRPr="00F27EDF">
              <w:t xml:space="preserve">2025 год – </w:t>
            </w:r>
            <w:r>
              <w:t xml:space="preserve">  0,00</w:t>
            </w:r>
            <w:r w:rsidRPr="00F27EDF">
              <w:t xml:space="preserve"> тыс. руб.</w:t>
            </w:r>
          </w:p>
          <w:p w:rsidR="00B25289" w:rsidRPr="00271036" w:rsidRDefault="00B25289" w:rsidP="00201041">
            <w:pPr>
              <w:tabs>
                <w:tab w:val="left" w:pos="492"/>
                <w:tab w:val="left" w:pos="634"/>
              </w:tabs>
            </w:pPr>
            <w:r w:rsidRPr="00271036">
              <w:t>Финансирование подпрограммы в разрезе основных мероприятий:</w:t>
            </w:r>
          </w:p>
          <w:p w:rsidR="0072464F" w:rsidRPr="0072464F" w:rsidRDefault="0072464F" w:rsidP="0072464F">
            <w:pPr>
              <w:tabs>
                <w:tab w:val="left" w:pos="351"/>
                <w:tab w:val="left" w:pos="492"/>
              </w:tabs>
            </w:pPr>
            <w:r>
              <w:t xml:space="preserve">1) </w:t>
            </w:r>
            <w:r w:rsidRPr="0072464F">
              <w:t>"Капитальный ремонт здания МКОУ СОШ  № 23, расположенн</w:t>
            </w:r>
            <w:r w:rsidR="00CB4B45">
              <w:t>ого</w:t>
            </w:r>
            <w:r w:rsidRPr="0072464F">
              <w:t xml:space="preserve"> по адресу: Иркутская область</w:t>
            </w:r>
            <w:r w:rsidR="004D0A52">
              <w:t xml:space="preserve">, </w:t>
            </w:r>
            <w:proofErr w:type="gramStart"/>
            <w:r w:rsidR="004D0A52">
              <w:t>г</w:t>
            </w:r>
            <w:proofErr w:type="gramEnd"/>
            <w:r w:rsidR="004D0A52">
              <w:t xml:space="preserve">. Тайшет, ул. Ивана Бича, </w:t>
            </w:r>
            <w:r w:rsidRPr="0072464F">
              <w:t>1";</w:t>
            </w:r>
          </w:p>
          <w:p w:rsidR="00B25289" w:rsidRPr="0072464F" w:rsidRDefault="00B25289" w:rsidP="0072464F">
            <w:pPr>
              <w:tabs>
                <w:tab w:val="left" w:pos="351"/>
                <w:tab w:val="left" w:pos="492"/>
              </w:tabs>
            </w:pPr>
            <w:r w:rsidRPr="0072464F">
              <w:t xml:space="preserve"> – 6 909,83тыс.</w:t>
            </w:r>
            <w:r w:rsidR="00271036" w:rsidRPr="0072464F">
              <w:t xml:space="preserve"> </w:t>
            </w:r>
            <w:r w:rsidRPr="0072464F">
              <w:t>руб.;</w:t>
            </w:r>
          </w:p>
          <w:p w:rsidR="00B25289" w:rsidRPr="001A6627" w:rsidRDefault="001A6627" w:rsidP="001A6627">
            <w:pPr>
              <w:tabs>
                <w:tab w:val="left" w:pos="351"/>
                <w:tab w:val="left" w:pos="492"/>
              </w:tabs>
            </w:pPr>
            <w:r>
              <w:t xml:space="preserve">2) </w:t>
            </w:r>
            <w:r w:rsidR="00B25289" w:rsidRPr="001A6627">
              <w:t>"Капитальный ремонт здания М</w:t>
            </w:r>
            <w:r w:rsidR="001D510D" w:rsidRPr="001A6627">
              <w:t>КОУ СОШ</w:t>
            </w:r>
            <w:r w:rsidR="00B25289" w:rsidRPr="001A6627">
              <w:t xml:space="preserve">  № 14 г. Тайшет</w:t>
            </w:r>
            <w:r w:rsidR="001D510D" w:rsidRPr="001A6627">
              <w:t>, расп</w:t>
            </w:r>
            <w:r w:rsidR="001D510D" w:rsidRPr="001A6627">
              <w:t>о</w:t>
            </w:r>
            <w:r w:rsidR="001D510D" w:rsidRPr="001A6627">
              <w:t>ложенн</w:t>
            </w:r>
            <w:r w:rsidR="00CB4B45">
              <w:t>ого</w:t>
            </w:r>
            <w:r w:rsidR="001D510D" w:rsidRPr="001A6627">
              <w:t xml:space="preserve"> по адресу: Иркутская область, </w:t>
            </w:r>
            <w:proofErr w:type="gramStart"/>
            <w:r w:rsidR="001D510D" w:rsidRPr="001A6627">
              <w:t>г</w:t>
            </w:r>
            <w:proofErr w:type="gramEnd"/>
            <w:r w:rsidR="001D510D" w:rsidRPr="001A6627">
              <w:t>. Тайшет, ул. Транспортная, 20</w:t>
            </w:r>
            <w:r w:rsidR="00B25289" w:rsidRPr="001A6627">
              <w:t>" – 10 710,49тыс.</w:t>
            </w:r>
            <w:r w:rsidR="00271036" w:rsidRPr="001A6627">
              <w:t xml:space="preserve"> </w:t>
            </w:r>
            <w:r w:rsidR="00B25289" w:rsidRPr="001A6627">
              <w:t>руб.;</w:t>
            </w:r>
          </w:p>
          <w:p w:rsidR="00B25289" w:rsidRPr="001A6627" w:rsidRDefault="002107A1" w:rsidP="001A6627">
            <w:pPr>
              <w:tabs>
                <w:tab w:val="left" w:pos="351"/>
                <w:tab w:val="left" w:pos="492"/>
              </w:tabs>
            </w:pPr>
            <w:r>
              <w:t>3</w:t>
            </w:r>
            <w:r w:rsidR="001A6627">
              <w:t xml:space="preserve">) </w:t>
            </w:r>
            <w:r w:rsidR="00B25289" w:rsidRPr="001A6627">
              <w:t>"Капитальный ремонт здания М</w:t>
            </w:r>
            <w:r w:rsidR="001D510D" w:rsidRPr="001A6627">
              <w:t>КОУ</w:t>
            </w:r>
            <w:r w:rsidR="00B25289" w:rsidRPr="001A6627">
              <w:t xml:space="preserve"> Шелеховская </w:t>
            </w:r>
            <w:r w:rsidR="001D510D" w:rsidRPr="001A6627">
              <w:t>СОШ</w:t>
            </w:r>
            <w:r w:rsidR="00C0415E">
              <w:t>, распол</w:t>
            </w:r>
            <w:r w:rsidR="00C0415E">
              <w:t>о</w:t>
            </w:r>
            <w:r w:rsidR="00C0415E">
              <w:t xml:space="preserve">женного по адресу: Иркутская область, Тайшетский район, </w:t>
            </w:r>
            <w:proofErr w:type="spellStart"/>
            <w:r w:rsidR="004D0A52">
              <w:t>с</w:t>
            </w:r>
            <w:proofErr w:type="gramStart"/>
            <w:r w:rsidR="004D0A52">
              <w:t>.Ш</w:t>
            </w:r>
            <w:proofErr w:type="gramEnd"/>
            <w:r w:rsidR="004D0A52">
              <w:t>елехово</w:t>
            </w:r>
            <w:proofErr w:type="spellEnd"/>
            <w:r w:rsidR="004D0A52">
              <w:t xml:space="preserve">, ул. Первомайская, </w:t>
            </w:r>
            <w:r w:rsidR="00C0415E">
              <w:t>8</w:t>
            </w:r>
            <w:r w:rsidR="00B25289" w:rsidRPr="001A6627">
              <w:t>"</w:t>
            </w:r>
            <w:r w:rsidR="001D510D" w:rsidRPr="001A6627">
              <w:t xml:space="preserve">   </w:t>
            </w:r>
            <w:r w:rsidR="00B25289" w:rsidRPr="001A6627">
              <w:t xml:space="preserve"> – </w:t>
            </w:r>
            <w:r w:rsidR="001D510D" w:rsidRPr="001A6627">
              <w:t xml:space="preserve">                      7 </w:t>
            </w:r>
            <w:r w:rsidR="00B25289" w:rsidRPr="001A6627">
              <w:t>764,05</w:t>
            </w:r>
            <w:r w:rsidR="00271036" w:rsidRPr="001A6627">
              <w:t xml:space="preserve"> </w:t>
            </w:r>
            <w:r w:rsidR="00B25289" w:rsidRPr="001A6627">
              <w:t>тыс.</w:t>
            </w:r>
            <w:r w:rsidR="00271036" w:rsidRPr="001A6627">
              <w:t xml:space="preserve"> </w:t>
            </w:r>
            <w:r w:rsidR="00B25289" w:rsidRPr="001A6627">
              <w:t>руб.;</w:t>
            </w:r>
          </w:p>
          <w:p w:rsidR="00B25289" w:rsidRPr="001A6627" w:rsidRDefault="002107A1" w:rsidP="001A6627">
            <w:pPr>
              <w:tabs>
                <w:tab w:val="left" w:pos="351"/>
                <w:tab w:val="left" w:pos="492"/>
              </w:tabs>
            </w:pPr>
            <w:r>
              <w:t>4</w:t>
            </w:r>
            <w:r w:rsidR="001A6627">
              <w:t xml:space="preserve">) </w:t>
            </w:r>
            <w:r w:rsidR="00B25289" w:rsidRPr="001A6627">
              <w:t>"Капитальный ремонт здания М</w:t>
            </w:r>
            <w:r w:rsidR="001D510D" w:rsidRPr="001A6627">
              <w:t xml:space="preserve">КДОУ </w:t>
            </w:r>
            <w:r w:rsidR="00B25289" w:rsidRPr="001A6627">
              <w:t xml:space="preserve"> №</w:t>
            </w:r>
            <w:r w:rsidR="00791DD1" w:rsidRPr="001A6627">
              <w:t xml:space="preserve"> </w:t>
            </w:r>
            <w:r w:rsidR="00B25289" w:rsidRPr="001A6627">
              <w:t xml:space="preserve">3 </w:t>
            </w:r>
            <w:r w:rsidR="00791DD1" w:rsidRPr="001A6627">
              <w:t>г.</w:t>
            </w:r>
            <w:r w:rsidR="001D510D" w:rsidRPr="001A6627">
              <w:t xml:space="preserve"> </w:t>
            </w:r>
            <w:r w:rsidR="00B25289" w:rsidRPr="001A6627">
              <w:t>Бирюсинск</w:t>
            </w:r>
            <w:r w:rsidR="00791DD1" w:rsidRPr="001A6627">
              <w:t>а</w:t>
            </w:r>
            <w:r w:rsidR="001D510D" w:rsidRPr="001A6627">
              <w:t>, распол</w:t>
            </w:r>
            <w:r w:rsidR="001D510D" w:rsidRPr="001A6627">
              <w:t>о</w:t>
            </w:r>
            <w:r w:rsidR="001D510D" w:rsidRPr="001A6627">
              <w:lastRenderedPageBreak/>
              <w:t>женного по адресу: Иркутская область, Тайшетский район, г</w:t>
            </w:r>
            <w:proofErr w:type="gramStart"/>
            <w:r w:rsidR="001D510D" w:rsidRPr="001A6627">
              <w:t>.Б</w:t>
            </w:r>
            <w:proofErr w:type="gramEnd"/>
            <w:r w:rsidR="001D510D" w:rsidRPr="001A6627">
              <w:t>ирюсинск, ул.Советская, 24</w:t>
            </w:r>
            <w:r w:rsidR="00B25289" w:rsidRPr="001A6627">
              <w:t>" –</w:t>
            </w:r>
            <w:r w:rsidR="001D510D" w:rsidRPr="001A6627">
              <w:t xml:space="preserve">  </w:t>
            </w:r>
            <w:r w:rsidR="00B25289" w:rsidRPr="001A6627">
              <w:t>2 922,25 тыс.</w:t>
            </w:r>
            <w:r w:rsidR="00B76F8C" w:rsidRPr="001A6627">
              <w:t xml:space="preserve"> </w:t>
            </w:r>
            <w:r w:rsidR="00B25289" w:rsidRPr="001A6627">
              <w:t>руб.;</w:t>
            </w:r>
          </w:p>
          <w:p w:rsidR="00B25289" w:rsidRPr="006D1A58" w:rsidRDefault="00C0415E" w:rsidP="001A6627">
            <w:pPr>
              <w:pStyle w:val="a6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6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91DD1" w:rsidRPr="00F27EDF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>Строительство образовательной организации</w:t>
            </w:r>
            <w:r w:rsidR="00B25289" w:rsidRPr="00B76F8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B70201" w:rsidRPr="00F27EDF">
              <w:rPr>
                <w:rFonts w:ascii="Times New Roman" w:hAnsi="Times New Roman"/>
                <w:sz w:val="24"/>
                <w:szCs w:val="24"/>
              </w:rPr>
              <w:t>"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Средняя общеобр</w:t>
            </w:r>
            <w:r w:rsidR="00B70201">
              <w:rPr>
                <w:rFonts w:ascii="Times New Roman" w:hAnsi="Times New Roman"/>
                <w:sz w:val="24"/>
                <w:szCs w:val="24"/>
              </w:rPr>
              <w:t>а</w:t>
            </w:r>
            <w:r w:rsidR="00B70201">
              <w:rPr>
                <w:rFonts w:ascii="Times New Roman" w:hAnsi="Times New Roman"/>
                <w:sz w:val="24"/>
                <w:szCs w:val="24"/>
              </w:rPr>
              <w:t>зовательная школа на 520 учащихся, расположенная по адресу: Ирку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т</w:t>
            </w:r>
            <w:r w:rsidR="00B70201">
              <w:rPr>
                <w:rFonts w:ascii="Times New Roman" w:hAnsi="Times New Roman"/>
                <w:sz w:val="24"/>
                <w:szCs w:val="24"/>
              </w:rPr>
              <w:t>ская область, Тайшетский район, г</w:t>
            </w:r>
            <w:proofErr w:type="gramStart"/>
            <w:r w:rsidR="00B7020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70201">
              <w:rPr>
                <w:rFonts w:ascii="Times New Roman" w:hAnsi="Times New Roman"/>
                <w:sz w:val="24"/>
                <w:szCs w:val="24"/>
              </w:rPr>
              <w:t xml:space="preserve">ирюсинск, ул. </w:t>
            </w:r>
            <w:r w:rsidR="00F95C6E">
              <w:rPr>
                <w:rFonts w:ascii="Times New Roman" w:hAnsi="Times New Roman"/>
                <w:sz w:val="24"/>
                <w:szCs w:val="24"/>
              </w:rPr>
              <w:t>Дружбы,</w:t>
            </w:r>
            <w:r w:rsidR="00B70201" w:rsidRPr="006D1A58">
              <w:rPr>
                <w:rFonts w:ascii="Times New Roman" w:hAnsi="Times New Roman"/>
                <w:sz w:val="24"/>
                <w:szCs w:val="24"/>
              </w:rPr>
              <w:t>18Б</w:t>
            </w:r>
            <w:r w:rsidR="00791DD1" w:rsidRPr="006D1A58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B25289" w:rsidRPr="006D1A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D1A58" w:rsidRPr="006D1A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03A1">
              <w:rPr>
                <w:rFonts w:ascii="Times New Roman" w:hAnsi="Times New Roman"/>
                <w:sz w:val="24"/>
                <w:szCs w:val="24"/>
              </w:rPr>
              <w:t xml:space="preserve">337 </w:t>
            </w:r>
            <w:r w:rsidR="00C103A1" w:rsidRPr="00C103A1">
              <w:rPr>
                <w:rFonts w:ascii="Times New Roman" w:hAnsi="Times New Roman"/>
                <w:sz w:val="24"/>
                <w:szCs w:val="24"/>
              </w:rPr>
              <w:t>750</w:t>
            </w:r>
            <w:r w:rsidR="00B25289" w:rsidRPr="00C103A1">
              <w:rPr>
                <w:rFonts w:ascii="Times New Roman" w:hAnsi="Times New Roman"/>
                <w:sz w:val="24"/>
                <w:szCs w:val="24"/>
              </w:rPr>
              <w:t>,60</w:t>
            </w:r>
            <w:r w:rsidR="00C103A1" w:rsidRPr="00C10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89" w:rsidRPr="00C103A1">
              <w:rPr>
                <w:rFonts w:ascii="Times New Roman" w:hAnsi="Times New Roman"/>
                <w:sz w:val="24"/>
                <w:szCs w:val="24"/>
              </w:rPr>
              <w:t>тыс.руб.;</w:t>
            </w:r>
          </w:p>
          <w:p w:rsidR="00B25289" w:rsidRPr="00C0415E" w:rsidRDefault="00C0415E" w:rsidP="004D0A52">
            <w:pPr>
              <w:pStyle w:val="a6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62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91DD1" w:rsidRPr="00B70201">
              <w:rPr>
                <w:rFonts w:ascii="Times New Roman" w:hAnsi="Times New Roman"/>
                <w:sz w:val="24"/>
                <w:szCs w:val="24"/>
              </w:rPr>
              <w:t>"</w:t>
            </w:r>
            <w:r w:rsidR="00B70201" w:rsidRPr="00B70201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"Детское дошкольное учреждение на 120 мест, расположенное по адресу: </w:t>
            </w:r>
            <w:proofErr w:type="gramStart"/>
            <w:r w:rsidR="00B70201" w:rsidRPr="00B70201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г. Тайшет, ул. Зои Космодемьянской</w:t>
            </w:r>
            <w:r w:rsidR="004D0A52">
              <w:rPr>
                <w:rFonts w:ascii="Times New Roman" w:hAnsi="Times New Roman"/>
                <w:sz w:val="24"/>
                <w:szCs w:val="24"/>
              </w:rPr>
              <w:t>, 7</w:t>
            </w:r>
            <w:r w:rsidR="00791DD1" w:rsidRPr="00B70201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1 156,50</w:t>
            </w:r>
            <w:r w:rsidR="00B70201" w:rsidRPr="00B70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89" w:rsidRPr="00B70201">
              <w:rPr>
                <w:rFonts w:ascii="Times New Roman" w:hAnsi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proofErr w:type="gramEnd"/>
          </w:p>
        </w:tc>
      </w:tr>
      <w:tr w:rsidR="00B25289" w:rsidRPr="00F27EDF" w:rsidTr="002A3BE7">
        <w:trPr>
          <w:trHeight w:val="191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7ED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ч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ные результаты  ре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ED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B25289" w:rsidRPr="00F27EDF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Default="00B25289" w:rsidP="00201041">
            <w:pPr>
              <w:tabs>
                <w:tab w:val="left" w:pos="1500"/>
              </w:tabs>
              <w:jc w:val="both"/>
            </w:pPr>
            <w:r>
              <w:t>1. Увеличение количества отремонтированных/капитально отремонт</w:t>
            </w:r>
            <w:r>
              <w:t>и</w:t>
            </w:r>
            <w:r>
              <w:t>рованных объектов образовательных</w:t>
            </w:r>
            <w:r w:rsidR="00874E95">
              <w:t xml:space="preserve"> и общеобразовательных</w:t>
            </w:r>
            <w:r>
              <w:t xml:space="preserve"> организ</w:t>
            </w:r>
            <w:r>
              <w:t>а</w:t>
            </w:r>
            <w:r>
              <w:t xml:space="preserve">ций  на территории Тайшетского района  к 2025 году </w:t>
            </w:r>
            <w:r w:rsidR="00C0415E">
              <w:t>на 4</w:t>
            </w:r>
            <w:r w:rsidRPr="00595A5C">
              <w:t xml:space="preserve"> ед</w:t>
            </w:r>
            <w:r>
              <w:t>.</w:t>
            </w:r>
            <w:r w:rsidRPr="00595A5C">
              <w:t>;</w:t>
            </w:r>
          </w:p>
          <w:p w:rsidR="00D81378" w:rsidRDefault="00B25289" w:rsidP="001F33E6">
            <w:pPr>
              <w:tabs>
                <w:tab w:val="left" w:pos="1500"/>
              </w:tabs>
              <w:jc w:val="both"/>
            </w:pPr>
            <w:r>
              <w:t xml:space="preserve">2. </w:t>
            </w:r>
            <w:r w:rsidRPr="001F33E6">
              <w:t>Увеличение количества построенных зданий, введенных в эксплуат</w:t>
            </w:r>
            <w:r w:rsidRPr="001F33E6">
              <w:t>а</w:t>
            </w:r>
            <w:r w:rsidRPr="001F33E6">
              <w:t xml:space="preserve">цию,  для реализации образовательных программ </w:t>
            </w:r>
            <w:r w:rsidR="0018271A" w:rsidRPr="001F33E6">
              <w:t>общего</w:t>
            </w:r>
            <w:r w:rsidR="00834D60" w:rsidRPr="001F33E6">
              <w:t xml:space="preserve"> образования </w:t>
            </w:r>
            <w:r w:rsidRPr="001F33E6">
              <w:t>в режиме одной смены на территории Тай</w:t>
            </w:r>
            <w:r w:rsidR="00C0415E" w:rsidRPr="001F33E6">
              <w:t>шетского рай</w:t>
            </w:r>
            <w:r w:rsidR="001F33E6">
              <w:t>она к 2025 году на 1</w:t>
            </w:r>
            <w:r w:rsidRPr="001F33E6">
              <w:t xml:space="preserve"> ед.;</w:t>
            </w:r>
          </w:p>
          <w:p w:rsidR="001F33E6" w:rsidRPr="002A3BE7" w:rsidRDefault="001F33E6" w:rsidP="00A11430">
            <w:pPr>
              <w:tabs>
                <w:tab w:val="left" w:pos="1500"/>
              </w:tabs>
              <w:jc w:val="both"/>
            </w:pPr>
            <w:r>
              <w:t>3. Увеличение количества построенных зданий для реализации образ</w:t>
            </w:r>
            <w:r>
              <w:t>о</w:t>
            </w:r>
            <w:r>
              <w:t xml:space="preserve">вательных программ дошкольного образования </w:t>
            </w:r>
            <w:r w:rsidR="00A11430">
              <w:t>к 2025 году на 1 ед.</w:t>
            </w:r>
          </w:p>
        </w:tc>
      </w:tr>
    </w:tbl>
    <w:p w:rsidR="00B25289" w:rsidRPr="00F27EDF" w:rsidRDefault="00B25289" w:rsidP="00B25289">
      <w:pPr>
        <w:widowControl w:val="0"/>
        <w:autoSpaceDE w:val="0"/>
        <w:autoSpaceDN w:val="0"/>
        <w:adjustRightInd w:val="0"/>
        <w:jc w:val="right"/>
        <w:outlineLvl w:val="2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b/>
        </w:rPr>
        <w:t xml:space="preserve">Раздел 1. </w:t>
      </w:r>
      <w:r w:rsidRPr="00F27EDF">
        <w:rPr>
          <w:rFonts w:eastAsiaTheme="minorEastAsia"/>
          <w:b/>
        </w:rPr>
        <w:t xml:space="preserve">ХАРАКТЕРИСТИКА ТЕКУЩЕГО СОСТОЯНИЯ СФЕРЫ 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РЕАЛИЗАЦИИ  ПОДПРОГРАММЫ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both"/>
      </w:pPr>
      <w:r w:rsidRPr="00F27EDF">
        <w:tab/>
        <w:t>В соответствии с законодательством Российской Федерации, субъекта Российской Ф</w:t>
      </w:r>
      <w:r w:rsidRPr="00F27EDF">
        <w:t>е</w:t>
      </w:r>
      <w:r w:rsidRPr="00F27EDF">
        <w:t>дерации, муниципальными правовыми актами развитие и укрепление материально-технической базы образовательных учреждений является одним из основных условий успе</w:t>
      </w:r>
      <w:r w:rsidRPr="00F27EDF">
        <w:t>ш</w:t>
      </w:r>
      <w:r w:rsidRPr="00F27EDF">
        <w:t>ного осуществления образовательного процесса.</w:t>
      </w:r>
    </w:p>
    <w:p w:rsidR="00B25289" w:rsidRPr="00F27EDF" w:rsidRDefault="00B25289" w:rsidP="00B25289">
      <w:pPr>
        <w:ind w:firstLine="567"/>
        <w:jc w:val="both"/>
      </w:pPr>
      <w:r w:rsidRPr="00F27EDF">
        <w:tab/>
        <w:t>В последние годы в Тайшетском районе проводится определенная работа по укрепл</w:t>
      </w:r>
      <w:r w:rsidRPr="00F27EDF">
        <w:t>е</w:t>
      </w:r>
      <w:r w:rsidRPr="00F27EDF">
        <w:t>нию материально-технической базы учреждений образования. За период с 2013 года по 2016 год выполнен ремонт 18 общеобразовательных учреждений. Выделение финансовых средств на объекты образования – здания, инженерные коммуникации которые находятся в  ветхом состоянии, позволило сократить их количество.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Реализация основных образовательных программ общего (дошкольного, начального о</w:t>
      </w:r>
      <w:r w:rsidRPr="00F27EDF">
        <w:t>б</w:t>
      </w:r>
      <w:r w:rsidRPr="00F27EDF">
        <w:t>щего, основного общего, среднего общего) и дополнительного образования предполагает со</w:t>
      </w:r>
      <w:r w:rsidRPr="00F27EDF">
        <w:t>з</w:t>
      </w:r>
      <w:r w:rsidRPr="00F27EDF">
        <w:t>дание необходимых условий, установленных федеральным государственным образовател</w:t>
      </w:r>
      <w:r w:rsidRPr="00F27EDF">
        <w:t>ь</w:t>
      </w:r>
      <w:r w:rsidRPr="00F27EDF">
        <w:t>ным стандартом. Однако образовательные учреждения Тайшетского района  не готовы  к в</w:t>
      </w:r>
      <w:r w:rsidRPr="00F27EDF">
        <w:t>ы</w:t>
      </w:r>
      <w:r w:rsidRPr="00F27EDF">
        <w:t>полнению современных  требований законодательства.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Действующие нормативы периодичности капитального ремонта на данный момент не соблюдаются ни по одному объекту учреждений образования. Кровли большинства объектов выполнены с использованием устаревших технологий и не соответствуют современным тр</w:t>
      </w:r>
      <w:r w:rsidRPr="00F27EDF">
        <w:t>е</w:t>
      </w:r>
      <w:r w:rsidRPr="00F27EDF">
        <w:t>бованиям, предъявляемым к конструкциям зданий. Покрытие кровель и утеплитель со врем</w:t>
      </w:r>
      <w:r w:rsidRPr="00F27EDF">
        <w:t>е</w:t>
      </w:r>
      <w:r w:rsidRPr="00F27EDF">
        <w:t xml:space="preserve">нем приходят в негодное состояние, что создает аварийные ситуации и приводит к тепловым потерям. 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7EDF">
        <w:t>По состоянию на 01.01.2019 г. из 72 образовательных организаций Тайшетского района требуют</w:t>
      </w:r>
      <w:r>
        <w:t xml:space="preserve"> </w:t>
      </w:r>
      <w:r w:rsidRPr="00F27EDF">
        <w:t>капитального ремонта зданий – 32 учреждения, 11 образовательных учреждений имеют по остаточному нормативному сроку эксплуатации 10 и менее лет. Критический</w:t>
      </w:r>
      <w:r>
        <w:t xml:space="preserve"> </w:t>
      </w:r>
      <w:r w:rsidRPr="00F27EDF">
        <w:t>сро</w:t>
      </w:r>
      <w:r w:rsidRPr="00F27EDF">
        <w:t>ч</w:t>
      </w:r>
      <w:r w:rsidRPr="00F27EDF">
        <w:t>ного капитального ремонта требуют - 5учреждений</w:t>
      </w:r>
      <w:proofErr w:type="gramStart"/>
      <w:r w:rsidRPr="00F27EDF">
        <w:t>.В</w:t>
      </w:r>
      <w:proofErr w:type="gramEnd"/>
      <w:r w:rsidRPr="00F27EDF">
        <w:t xml:space="preserve"> 2013-2019 года капитально отремонт</w:t>
      </w:r>
      <w:r w:rsidRPr="00F27EDF">
        <w:t>и</w:t>
      </w:r>
      <w:r w:rsidRPr="00F27EDF">
        <w:t>ровано 2 здания детских садов в г. Тайшете.</w:t>
      </w:r>
      <w:r>
        <w:t xml:space="preserve"> </w:t>
      </w:r>
      <w:r w:rsidRPr="00F27EDF">
        <w:t>В этот же период к 2019году разработано 4 пр</w:t>
      </w:r>
      <w:r w:rsidRPr="00F27EDF">
        <w:t>о</w:t>
      </w:r>
      <w:r w:rsidRPr="00F27EDF">
        <w:t xml:space="preserve">ектно - сметных документации на капитальный ремонт зданий образовательных организаций и 2 проектно - сметных документации на строительство зданий образовательных организаций. В период до 2020 года планируется получить положительные заключения государственной экспертизы в строительстве на сметную документацию для выполнения капитального ремонта </w:t>
      </w:r>
      <w:r w:rsidRPr="00F27EDF">
        <w:lastRenderedPageBreak/>
        <w:t xml:space="preserve">зданий 2-хобразовательных организаций. Также в период до 2020 года планируется получение положительного заключения для строительства комплекса школа–сад вместимостью 80*40 мест. </w:t>
      </w:r>
    </w:p>
    <w:p w:rsidR="00B25289" w:rsidRPr="00F27EDF" w:rsidRDefault="00B25289" w:rsidP="0018271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В паводке, произошедшем на территории Иркутской области, в том числе и на террит</w:t>
      </w:r>
      <w:r w:rsidRPr="00F27EDF">
        <w:t>о</w:t>
      </w:r>
      <w:r w:rsidRPr="00F27EDF">
        <w:t>рии Тайшетского района, в июне 2019 года пострадало несколько образовательных организ</w:t>
      </w:r>
      <w:r w:rsidRPr="00F27EDF">
        <w:t>а</w:t>
      </w:r>
      <w:r w:rsidRPr="00F27EDF">
        <w:t>ций, расположенных на территории муниципальных образований Тайшетского района. Среди них оказались и образовательные учреждения, техническое состояние которых оценивается специализированными организациями, обследовавшими здания после паводка, как огран</w:t>
      </w:r>
      <w:r w:rsidRPr="00F27EDF">
        <w:t>и</w:t>
      </w:r>
      <w:r w:rsidRPr="00F27EDF">
        <w:t xml:space="preserve">ченно-работоспособное. 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Данный факт свидетельствует о необходимости нового строительства образовательных объектов вместо пострадавших. В настоящее время проводится работа по подбору земельных участков, расположенных вне зоны затопления на территории данных населенных пунктов.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Одной из стратегических задач развития Тайшетского района является обеспечение у</w:t>
      </w:r>
      <w:r w:rsidRPr="00F27EDF">
        <w:t>с</w:t>
      </w:r>
      <w:r w:rsidRPr="00F27EDF">
        <w:t>тойчивого развития системы образования, его доступность, повышение качества, эффекти</w:t>
      </w:r>
      <w:r w:rsidRPr="00F27EDF">
        <w:t>в</w:t>
      </w:r>
      <w:r w:rsidRPr="00F27EDF">
        <w:t>ность образования и комплексная безопасность обучающихся и воспитанников образовател</w:t>
      </w:r>
      <w:r w:rsidRPr="00F27EDF">
        <w:t>ь</w:t>
      </w:r>
      <w:r w:rsidRPr="00F27EDF">
        <w:t>ных учреждений.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F27EDF">
        <w:t>Сеть муниципальных образовательных организаций Тайшетского района (по состоянию на 01.05.2019)  представлена 66  образовательными организациями, из них 35 общеобразов</w:t>
      </w:r>
      <w:r w:rsidRPr="00F27EDF">
        <w:t>а</w:t>
      </w:r>
      <w:r w:rsidRPr="00F27EDF">
        <w:t>тельных учреждений, 29  дошкольных и 2 учреждения дополнительного образования.</w:t>
      </w:r>
    </w:p>
    <w:p w:rsidR="00B25289" w:rsidRPr="00F27EDF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F27EDF">
        <w:t xml:space="preserve">На территории </w:t>
      </w:r>
      <w:proofErr w:type="gramStart"/>
      <w:r w:rsidRPr="00F27EDF">
        <w:t>г</w:t>
      </w:r>
      <w:proofErr w:type="gramEnd"/>
      <w:r w:rsidRPr="00F27EDF">
        <w:t>. Тайшета функционируют 7 дошкольных образовательных организ</w:t>
      </w:r>
      <w:r w:rsidRPr="00F27EDF">
        <w:t>а</w:t>
      </w:r>
      <w:r w:rsidRPr="00F27EDF">
        <w:t>ций, из них МКДОУ детский сад № 15 для детей с туберкулезной интоксикацией, часто и дл</w:t>
      </w:r>
      <w:r w:rsidRPr="00F27EDF">
        <w:t>и</w:t>
      </w:r>
      <w:r w:rsidRPr="00F27EDF">
        <w:t>тельно болеющих, который посещают дети по направлению врача-фтизиатра.</w:t>
      </w:r>
    </w:p>
    <w:p w:rsidR="00B25289" w:rsidRPr="00F27EDF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F27EDF">
        <w:t>Все дошкольны</w:t>
      </w:r>
      <w:r w:rsidR="00653D9F">
        <w:t>е образовательные учреждения г</w:t>
      </w:r>
      <w:proofErr w:type="gramStart"/>
      <w:r w:rsidR="00653D9F">
        <w:t>.</w:t>
      </w:r>
      <w:r w:rsidRPr="00F27EDF">
        <w:t>Т</w:t>
      </w:r>
      <w:proofErr w:type="gramEnd"/>
      <w:r w:rsidRPr="00F27EDF">
        <w:t>айшета работают с превышением норматива (переуплотненность – 128%).</w:t>
      </w:r>
    </w:p>
    <w:p w:rsidR="00B25289" w:rsidRPr="00F27EDF" w:rsidRDefault="00B25289" w:rsidP="00B25289">
      <w:pPr>
        <w:shd w:val="clear" w:color="auto" w:fill="FFFFFF" w:themeFill="background1"/>
        <w:ind w:firstLine="708"/>
        <w:contextualSpacing/>
        <w:jc w:val="both"/>
      </w:pPr>
      <w:r w:rsidRPr="00F27EDF">
        <w:t>По состоянию на 31.05.2019года на регистрационном учете для получения места в д</w:t>
      </w:r>
      <w:r w:rsidRPr="00F27EDF">
        <w:t>о</w:t>
      </w:r>
      <w:r w:rsidRPr="00F27EDF">
        <w:t xml:space="preserve">школьные образовательные организации </w:t>
      </w:r>
      <w:proofErr w:type="gramStart"/>
      <w:r w:rsidRPr="00F27EDF">
        <w:t>г</w:t>
      </w:r>
      <w:proofErr w:type="gramEnd"/>
      <w:r w:rsidRPr="00F27EDF">
        <w:t>. Тайшета состоит 1419 человек. Из них в возрасте от 0 до 3 лет – 1187 человек (до года – 397 человек, 1 год – 210 человек, 1,6 года –248</w:t>
      </w:r>
      <w:r w:rsidR="00653D9F">
        <w:t xml:space="preserve"> </w:t>
      </w:r>
      <w:r w:rsidRPr="00F27EDF">
        <w:t>человек, 2 года – 332 человека), от 3 до 7 лет – 232 человека.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F27EDF">
        <w:t>Для ликвидации очередности в дошкольных образовательных учреждениях  первооч</w:t>
      </w:r>
      <w:r w:rsidRPr="00F27EDF">
        <w:t>е</w:t>
      </w:r>
      <w:r w:rsidRPr="00F27EDF">
        <w:t>редная задача состоит в создании дополнительных мест, путем проведения капитальных р</w:t>
      </w:r>
      <w:r w:rsidRPr="00F27EDF">
        <w:t>е</w:t>
      </w:r>
      <w:r w:rsidRPr="00F27EDF">
        <w:t>монтов,  строительства  зданий новых детских садов.</w:t>
      </w:r>
    </w:p>
    <w:p w:rsidR="00B25289" w:rsidRPr="00F27EDF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F27EDF">
        <w:t xml:space="preserve">Система общего образования Тайшетского района характеризуется ростом контингента обучающихся </w:t>
      </w:r>
      <w:proofErr w:type="gramStart"/>
      <w:r w:rsidRPr="00F27EDF">
        <w:t>–в</w:t>
      </w:r>
      <w:proofErr w:type="gramEnd"/>
      <w:r w:rsidRPr="00F27EDF">
        <w:t xml:space="preserve"> 2014-2015г. – 9179  человек, в 2015-2016 году – 9445 обучающихся, в 2016-2017 учебном году – 9 609 человек , в 2017-2018 году – 9727 человек,  2018-2019 году – 9843 человек.</w:t>
      </w:r>
    </w:p>
    <w:p w:rsidR="00D81378" w:rsidRDefault="00D81378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2. ЦЕЛЬ И ЗАДАЧИ  ПОДПРОГРАММЫ, СРОКИ РЕАЛИЗАЦИИ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         </w:t>
      </w:r>
      <w:r w:rsidRPr="00F27EDF">
        <w:t>Цель Подпрограммы - 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 w:rsidR="00A34A75">
        <w:t xml:space="preserve"> Та</w:t>
      </w:r>
      <w:r w:rsidR="00A34A75">
        <w:t>й</w:t>
      </w:r>
      <w:r w:rsidR="00A34A75">
        <w:t>шетского района</w:t>
      </w:r>
      <w:r w:rsidRPr="00F27EDF">
        <w:t>.</w:t>
      </w:r>
    </w:p>
    <w:p w:rsidR="00B25289" w:rsidRPr="00F27EDF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F27EDF">
        <w:t>Задачи подпрограммы:</w:t>
      </w:r>
    </w:p>
    <w:p w:rsidR="00B25289" w:rsidRPr="00F27EDF" w:rsidRDefault="00B25289" w:rsidP="00B25289">
      <w:pPr>
        <w:ind w:firstLine="426"/>
        <w:jc w:val="both"/>
      </w:pPr>
      <w:r w:rsidRPr="00F27EDF">
        <w:t>1. Выполнение ремонта/капитального ремонта в образовательных и общеобразовательных организациях Тайшетского района;</w:t>
      </w:r>
    </w:p>
    <w:p w:rsidR="00B25289" w:rsidRPr="00F27EDF" w:rsidRDefault="00B25289" w:rsidP="00B25289">
      <w:pPr>
        <w:ind w:firstLine="426"/>
        <w:jc w:val="both"/>
      </w:pPr>
      <w:r w:rsidRPr="00F27EDF">
        <w:t>2. Строительство образовательных и общеобразовательных организаций Тайшетского района.</w:t>
      </w:r>
    </w:p>
    <w:p w:rsidR="00B25289" w:rsidRPr="00F27EDF" w:rsidRDefault="00B25289" w:rsidP="00B25289">
      <w:pPr>
        <w:ind w:firstLine="426"/>
        <w:jc w:val="both"/>
      </w:pPr>
      <w:r w:rsidRPr="00F27EDF">
        <w:t>Срок реализации подпрограммы: 2020-2025 годы.</w:t>
      </w:r>
    </w:p>
    <w:p w:rsidR="00B25289" w:rsidRPr="00F27EDF" w:rsidRDefault="00B25289" w:rsidP="00B25289">
      <w:pPr>
        <w:ind w:firstLine="709"/>
        <w:jc w:val="both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3. ОСНОВНЫЕ  МЕРОПРИЯТИЯ ПОДПРОГРАММЫ</w:t>
      </w:r>
    </w:p>
    <w:p w:rsidR="00B25289" w:rsidRPr="00F27EDF" w:rsidRDefault="00B25289" w:rsidP="00B25289">
      <w:pPr>
        <w:ind w:right="140" w:firstLine="708"/>
        <w:jc w:val="both"/>
      </w:pPr>
    </w:p>
    <w:p w:rsidR="00B25289" w:rsidRPr="00F27EDF" w:rsidRDefault="00B25289" w:rsidP="00B25289">
      <w:pPr>
        <w:ind w:right="140" w:firstLine="708"/>
        <w:jc w:val="both"/>
      </w:pPr>
      <w:r w:rsidRPr="00F27EDF">
        <w:lastRenderedPageBreak/>
        <w:t>Подпрограмма реализуется как комплекс мероприятий по капитальному ремонту и строительству образовательных организаций, обеспечивающих достижение поставленных целей.</w:t>
      </w:r>
    </w:p>
    <w:p w:rsidR="00B25289" w:rsidRPr="00F27EDF" w:rsidRDefault="00B25289" w:rsidP="00B25289">
      <w:pPr>
        <w:ind w:right="140" w:firstLine="708"/>
        <w:jc w:val="both"/>
      </w:pPr>
      <w:r w:rsidRPr="00F27EDF">
        <w:t>Мероприятия Подпрограммы разработаны на основе предварительного анализа п</w:t>
      </w:r>
      <w:r w:rsidRPr="00F27EDF">
        <w:t>о</w:t>
      </w:r>
      <w:r w:rsidRPr="00F27EDF">
        <w:t>требности образовательных организаций, расположенных на территории муниципальных о</w:t>
      </w:r>
      <w:r w:rsidRPr="00F27EDF">
        <w:t>б</w:t>
      </w:r>
      <w:r w:rsidRPr="00F27EDF">
        <w:t>разований Тайшетского района, в проведении капитального ремонта и строительства зданий образовательных учреждений.</w:t>
      </w:r>
    </w:p>
    <w:p w:rsidR="00B25289" w:rsidRPr="00F27EDF" w:rsidRDefault="00C2446E" w:rsidP="00B25289">
      <w:pPr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B25289" w:rsidRPr="00F27EDF">
        <w:rPr>
          <w:lang w:eastAsia="ar-SA"/>
        </w:rPr>
        <w:t xml:space="preserve">Решение Задачи </w:t>
      </w:r>
      <w:r w:rsidR="00B25289" w:rsidRPr="00F27EDF">
        <w:t>«Выполнение ремонта/капитального ремонта в образовательных и общ</w:t>
      </w:r>
      <w:r w:rsidR="00B25289" w:rsidRPr="00F27EDF">
        <w:t>е</w:t>
      </w:r>
      <w:r w:rsidR="00B25289" w:rsidRPr="00F27EDF">
        <w:t>образовательных организациях Тайшетского района»</w:t>
      </w:r>
      <w:r w:rsidR="00B25289" w:rsidRPr="00F27EDF">
        <w:rPr>
          <w:lang w:eastAsia="ar-SA"/>
        </w:rPr>
        <w:t xml:space="preserve"> обеспечивается путем реализации мер</w:t>
      </w:r>
      <w:r w:rsidR="00B25289" w:rsidRPr="00F27EDF">
        <w:rPr>
          <w:lang w:eastAsia="ar-SA"/>
        </w:rPr>
        <w:t>о</w:t>
      </w:r>
      <w:r w:rsidR="00B25289" w:rsidRPr="00F27EDF">
        <w:rPr>
          <w:lang w:eastAsia="ar-SA"/>
        </w:rPr>
        <w:t>приятий:</w:t>
      </w:r>
    </w:p>
    <w:p w:rsidR="00B25289" w:rsidRPr="00B76F8C" w:rsidRDefault="002A3BE7" w:rsidP="00B25289">
      <w:pPr>
        <w:pStyle w:val="a6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B76F8C">
        <w:rPr>
          <w:rFonts w:ascii="Times New Roman" w:hAnsi="Times New Roman"/>
          <w:sz w:val="24"/>
          <w:szCs w:val="24"/>
        </w:rPr>
        <w:t>"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 xml:space="preserve">Капитальный ремонт здания </w:t>
      </w:r>
      <w:r w:rsidR="00653D9F">
        <w:rPr>
          <w:rStyle w:val="ts7"/>
          <w:rFonts w:ascii="Times New Roman" w:hAnsi="Times New Roman"/>
          <w:bCs/>
          <w:sz w:val="24"/>
          <w:szCs w:val="24"/>
        </w:rPr>
        <w:t>МКОУ СОШ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 xml:space="preserve"> № 23, расположенного по адресу: Иркутская область,</w:t>
      </w:r>
      <w:r w:rsidR="00DF09FF">
        <w:rPr>
          <w:rStyle w:val="ts7"/>
          <w:rFonts w:ascii="Times New Roman" w:hAnsi="Times New Roman"/>
          <w:bCs/>
          <w:sz w:val="24"/>
          <w:szCs w:val="24"/>
        </w:rPr>
        <w:t xml:space="preserve"> г</w:t>
      </w:r>
      <w:proofErr w:type="gramStart"/>
      <w:r w:rsidR="00DF09FF">
        <w:rPr>
          <w:rStyle w:val="ts7"/>
          <w:rFonts w:ascii="Times New Roman" w:hAnsi="Times New Roman"/>
          <w:bCs/>
          <w:sz w:val="24"/>
          <w:szCs w:val="24"/>
        </w:rPr>
        <w:t>.Т</w:t>
      </w:r>
      <w:proofErr w:type="gramEnd"/>
      <w:r w:rsidR="00DF09FF">
        <w:rPr>
          <w:rStyle w:val="ts7"/>
          <w:rFonts w:ascii="Times New Roman" w:hAnsi="Times New Roman"/>
          <w:bCs/>
          <w:sz w:val="24"/>
          <w:szCs w:val="24"/>
        </w:rPr>
        <w:t xml:space="preserve">айшет, ул.Ивана Бича, </w:t>
      </w:r>
      <w:r w:rsidR="00B76F8C" w:rsidRPr="00B76F8C">
        <w:rPr>
          <w:rStyle w:val="ts7"/>
          <w:rFonts w:ascii="Times New Roman" w:hAnsi="Times New Roman"/>
          <w:bCs/>
          <w:sz w:val="24"/>
          <w:szCs w:val="24"/>
        </w:rPr>
        <w:t>1</w:t>
      </w:r>
      <w:r w:rsidR="00B25289" w:rsidRPr="00B76F8C">
        <w:rPr>
          <w:rFonts w:ascii="Times New Roman" w:hAnsi="Times New Roman"/>
          <w:sz w:val="24"/>
          <w:szCs w:val="24"/>
        </w:rPr>
        <w:t>";</w:t>
      </w:r>
    </w:p>
    <w:p w:rsidR="00B25289" w:rsidRPr="002A3BE7" w:rsidRDefault="002A3BE7" w:rsidP="00B25289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ind w:left="67" w:firstLine="0"/>
        <w:rPr>
          <w:rFonts w:ascii="Times New Roman" w:hAnsi="Times New Roman"/>
          <w:sz w:val="24"/>
          <w:szCs w:val="24"/>
        </w:rPr>
      </w:pPr>
      <w:r w:rsidRPr="00F27EDF">
        <w:rPr>
          <w:rFonts w:ascii="Times New Roman" w:hAnsi="Times New Roman"/>
          <w:sz w:val="24"/>
          <w:szCs w:val="24"/>
        </w:rPr>
        <w:t>"</w:t>
      </w:r>
      <w:r w:rsidRPr="002A3BE7">
        <w:rPr>
          <w:rFonts w:ascii="Times New Roman" w:hAnsi="Times New Roman"/>
          <w:sz w:val="24"/>
          <w:szCs w:val="24"/>
        </w:rPr>
        <w:t>Капитальный ремонт</w:t>
      </w:r>
      <w:r w:rsidR="003C47EF" w:rsidRPr="003C47EF">
        <w:rPr>
          <w:rStyle w:val="ts7"/>
          <w:rFonts w:ascii="Times New Roman" w:hAnsi="Times New Roman"/>
          <w:bCs/>
          <w:sz w:val="24"/>
          <w:szCs w:val="24"/>
        </w:rPr>
        <w:t xml:space="preserve"> </w:t>
      </w:r>
      <w:r w:rsidR="003C47EF">
        <w:rPr>
          <w:rStyle w:val="ts7"/>
          <w:rFonts w:ascii="Times New Roman" w:hAnsi="Times New Roman"/>
          <w:bCs/>
          <w:sz w:val="24"/>
          <w:szCs w:val="24"/>
        </w:rPr>
        <w:t xml:space="preserve">здания </w:t>
      </w:r>
      <w:r w:rsidR="004F3C8E">
        <w:rPr>
          <w:rStyle w:val="ts7"/>
          <w:rFonts w:ascii="Times New Roman" w:hAnsi="Times New Roman"/>
          <w:bCs/>
          <w:sz w:val="24"/>
          <w:szCs w:val="24"/>
        </w:rPr>
        <w:t>МКОУ СОШ</w:t>
      </w:r>
      <w:r w:rsidR="003C47EF">
        <w:rPr>
          <w:rStyle w:val="ts7"/>
          <w:rFonts w:ascii="Times New Roman" w:hAnsi="Times New Roman"/>
          <w:bCs/>
          <w:sz w:val="24"/>
          <w:szCs w:val="24"/>
        </w:rPr>
        <w:t xml:space="preserve"> </w:t>
      </w:r>
      <w:r w:rsidRPr="002A3BE7">
        <w:rPr>
          <w:rFonts w:ascii="Times New Roman" w:hAnsi="Times New Roman"/>
          <w:sz w:val="24"/>
          <w:szCs w:val="24"/>
        </w:rPr>
        <w:t xml:space="preserve"> № 14 г. Тайшет, расположенно</w:t>
      </w:r>
      <w:r w:rsidR="005326D3">
        <w:rPr>
          <w:rFonts w:ascii="Times New Roman" w:hAnsi="Times New Roman"/>
          <w:sz w:val="24"/>
          <w:szCs w:val="24"/>
        </w:rPr>
        <w:t>го</w:t>
      </w:r>
      <w:r w:rsidRPr="002A3BE7">
        <w:rPr>
          <w:rFonts w:ascii="Times New Roman" w:hAnsi="Times New Roman"/>
          <w:sz w:val="24"/>
          <w:szCs w:val="24"/>
        </w:rPr>
        <w:t xml:space="preserve"> по адресу: Иркутская область, </w:t>
      </w:r>
      <w:proofErr w:type="gramStart"/>
      <w:r w:rsidRPr="002A3BE7">
        <w:rPr>
          <w:rFonts w:ascii="Times New Roman" w:hAnsi="Times New Roman"/>
          <w:sz w:val="24"/>
          <w:szCs w:val="24"/>
        </w:rPr>
        <w:t>г</w:t>
      </w:r>
      <w:proofErr w:type="gramEnd"/>
      <w:r w:rsidRPr="002A3BE7">
        <w:rPr>
          <w:rFonts w:ascii="Times New Roman" w:hAnsi="Times New Roman"/>
          <w:sz w:val="24"/>
          <w:szCs w:val="24"/>
        </w:rPr>
        <w:t>. Тайшет, ул. Транспортная, 2</w:t>
      </w:r>
      <w:r w:rsidR="003C47EF">
        <w:rPr>
          <w:rFonts w:ascii="Times New Roman" w:hAnsi="Times New Roman"/>
          <w:sz w:val="24"/>
          <w:szCs w:val="24"/>
        </w:rPr>
        <w:t>0</w:t>
      </w:r>
      <w:r w:rsidR="00B25289" w:rsidRPr="002A3BE7">
        <w:rPr>
          <w:rFonts w:ascii="Times New Roman" w:hAnsi="Times New Roman"/>
          <w:sz w:val="24"/>
          <w:szCs w:val="24"/>
        </w:rPr>
        <w:t>"</w:t>
      </w:r>
    </w:p>
    <w:p w:rsidR="00C0415E" w:rsidRPr="00271036" w:rsidRDefault="00C0415E" w:rsidP="00C0415E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1036">
        <w:rPr>
          <w:rFonts w:ascii="Times New Roman" w:hAnsi="Times New Roman"/>
          <w:sz w:val="24"/>
          <w:szCs w:val="24"/>
        </w:rPr>
        <w:t xml:space="preserve">"Капитальный ремонт здания </w:t>
      </w:r>
      <w:r>
        <w:rPr>
          <w:rFonts w:ascii="Times New Roman" w:hAnsi="Times New Roman"/>
          <w:sz w:val="24"/>
          <w:szCs w:val="24"/>
        </w:rPr>
        <w:t>МКОУ</w:t>
      </w:r>
      <w:r w:rsidRPr="00271036">
        <w:rPr>
          <w:rFonts w:ascii="Times New Roman" w:hAnsi="Times New Roman"/>
          <w:sz w:val="24"/>
          <w:szCs w:val="24"/>
        </w:rPr>
        <w:t xml:space="preserve"> Шелеховская </w:t>
      </w:r>
      <w:r>
        <w:rPr>
          <w:rFonts w:ascii="Times New Roman" w:hAnsi="Times New Roman"/>
          <w:sz w:val="24"/>
          <w:szCs w:val="24"/>
        </w:rPr>
        <w:t>СОШ, расположенного по адресу: 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кутская область, Тайшетский район, </w:t>
      </w:r>
      <w:proofErr w:type="spellStart"/>
      <w:r w:rsidR="00DF09FF">
        <w:rPr>
          <w:rFonts w:ascii="Times New Roman" w:hAnsi="Times New Roman"/>
          <w:sz w:val="24"/>
          <w:szCs w:val="24"/>
        </w:rPr>
        <w:t>с</w:t>
      </w:r>
      <w:proofErr w:type="gramStart"/>
      <w:r w:rsidR="00DF09FF">
        <w:rPr>
          <w:rFonts w:ascii="Times New Roman" w:hAnsi="Times New Roman"/>
          <w:sz w:val="24"/>
          <w:szCs w:val="24"/>
        </w:rPr>
        <w:t>.Ш</w:t>
      </w:r>
      <w:proofErr w:type="gramEnd"/>
      <w:r w:rsidR="00DF09FF">
        <w:rPr>
          <w:rFonts w:ascii="Times New Roman" w:hAnsi="Times New Roman"/>
          <w:sz w:val="24"/>
          <w:szCs w:val="24"/>
        </w:rPr>
        <w:t>елехово</w:t>
      </w:r>
      <w:proofErr w:type="spellEnd"/>
      <w:r w:rsidR="00DF09FF">
        <w:rPr>
          <w:rFonts w:ascii="Times New Roman" w:hAnsi="Times New Roman"/>
          <w:sz w:val="24"/>
          <w:szCs w:val="24"/>
        </w:rPr>
        <w:t xml:space="preserve">, ул. Первомайская, </w:t>
      </w:r>
      <w:r>
        <w:rPr>
          <w:rFonts w:ascii="Times New Roman" w:hAnsi="Times New Roman"/>
          <w:sz w:val="24"/>
          <w:szCs w:val="24"/>
        </w:rPr>
        <w:t>8</w:t>
      </w:r>
      <w:r w:rsidRPr="00271036">
        <w:rPr>
          <w:rFonts w:ascii="Times New Roman" w:hAnsi="Times New Roman"/>
          <w:sz w:val="24"/>
          <w:szCs w:val="24"/>
        </w:rPr>
        <w:t>"</w:t>
      </w:r>
    </w:p>
    <w:p w:rsidR="00B25289" w:rsidRPr="00B76F8C" w:rsidRDefault="00B25289" w:rsidP="00B25289">
      <w:pPr>
        <w:pStyle w:val="a6"/>
        <w:numPr>
          <w:ilvl w:val="0"/>
          <w:numId w:val="39"/>
        </w:numPr>
        <w:tabs>
          <w:tab w:val="left" w:pos="351"/>
          <w:tab w:val="left" w:pos="492"/>
        </w:tabs>
        <w:spacing w:after="0" w:line="240" w:lineRule="auto"/>
        <w:ind w:left="67" w:firstLine="0"/>
        <w:rPr>
          <w:rFonts w:ascii="Times New Roman" w:hAnsi="Times New Roman"/>
          <w:sz w:val="24"/>
          <w:szCs w:val="24"/>
        </w:rPr>
      </w:pPr>
      <w:r w:rsidRPr="00B76F8C">
        <w:rPr>
          <w:rFonts w:ascii="Times New Roman" w:hAnsi="Times New Roman"/>
          <w:sz w:val="24"/>
          <w:szCs w:val="24"/>
        </w:rPr>
        <w:t>"</w:t>
      </w:r>
      <w:r w:rsidR="00B76F8C" w:rsidRPr="00B76F8C">
        <w:rPr>
          <w:rFonts w:ascii="Times New Roman" w:hAnsi="Times New Roman"/>
          <w:sz w:val="24"/>
          <w:szCs w:val="24"/>
        </w:rPr>
        <w:t xml:space="preserve">Капитальный ремонт здания </w:t>
      </w:r>
      <w:r w:rsidR="003C47EF" w:rsidRPr="00F27EDF">
        <w:rPr>
          <w:rFonts w:ascii="Times New Roman" w:hAnsi="Times New Roman"/>
          <w:sz w:val="24"/>
          <w:szCs w:val="24"/>
        </w:rPr>
        <w:t>М</w:t>
      </w:r>
      <w:r w:rsidR="004F3C8E">
        <w:rPr>
          <w:rFonts w:ascii="Times New Roman" w:hAnsi="Times New Roman"/>
          <w:sz w:val="24"/>
          <w:szCs w:val="24"/>
        </w:rPr>
        <w:t>КДОУ</w:t>
      </w:r>
      <w:r w:rsidR="00B76F8C" w:rsidRPr="00B76F8C">
        <w:rPr>
          <w:rFonts w:ascii="Times New Roman" w:hAnsi="Times New Roman"/>
          <w:sz w:val="24"/>
          <w:szCs w:val="24"/>
        </w:rPr>
        <w:t xml:space="preserve"> детский сад № 3 г. Бирюсинска</w:t>
      </w:r>
      <w:r w:rsidR="004F3C8E">
        <w:rPr>
          <w:rFonts w:ascii="Times New Roman" w:hAnsi="Times New Roman"/>
          <w:sz w:val="24"/>
          <w:szCs w:val="24"/>
        </w:rPr>
        <w:t>, расположенного по адресу: Иркутская область, Тайшетский район, г. Бирюсинск, ул</w:t>
      </w:r>
      <w:proofErr w:type="gramStart"/>
      <w:r w:rsidR="004F3C8E">
        <w:rPr>
          <w:rFonts w:ascii="Times New Roman" w:hAnsi="Times New Roman"/>
          <w:sz w:val="24"/>
          <w:szCs w:val="24"/>
        </w:rPr>
        <w:t>.С</w:t>
      </w:r>
      <w:proofErr w:type="gramEnd"/>
      <w:r w:rsidR="004F3C8E">
        <w:rPr>
          <w:rFonts w:ascii="Times New Roman" w:hAnsi="Times New Roman"/>
          <w:sz w:val="24"/>
          <w:szCs w:val="24"/>
        </w:rPr>
        <w:t>оветская, 24</w:t>
      </w:r>
      <w:r w:rsidRPr="00B76F8C">
        <w:rPr>
          <w:rFonts w:ascii="Times New Roman" w:hAnsi="Times New Roman"/>
          <w:sz w:val="24"/>
          <w:szCs w:val="24"/>
        </w:rPr>
        <w:t>";</w:t>
      </w:r>
    </w:p>
    <w:p w:rsidR="00B25289" w:rsidRPr="00F27EDF" w:rsidRDefault="00C0415E" w:rsidP="00B25289">
      <w:pPr>
        <w:jc w:val="both"/>
        <w:rPr>
          <w:lang w:eastAsia="ar-SA"/>
        </w:rPr>
      </w:pPr>
      <w:r>
        <w:rPr>
          <w:color w:val="000000"/>
        </w:rPr>
        <w:t xml:space="preserve">    </w:t>
      </w:r>
      <w:r w:rsidR="00B25289" w:rsidRPr="00F27EDF">
        <w:rPr>
          <w:color w:val="000000"/>
        </w:rPr>
        <w:t xml:space="preserve">   </w:t>
      </w:r>
      <w:r w:rsidR="00B25289" w:rsidRPr="009E26DE">
        <w:rPr>
          <w:color w:val="000000"/>
        </w:rPr>
        <w:t xml:space="preserve">Решение Задачи </w:t>
      </w:r>
      <w:r w:rsidR="009E26DE" w:rsidRPr="00B76F8C">
        <w:t>"</w:t>
      </w:r>
      <w:r w:rsidR="00B25289" w:rsidRPr="009E26DE">
        <w:t>Строительство образовательных и общеобразовательных организаций Тайшетского района</w:t>
      </w:r>
      <w:r w:rsidR="009E26DE" w:rsidRPr="00B76F8C">
        <w:t>"</w:t>
      </w:r>
      <w:r w:rsidR="00B25289" w:rsidRPr="009E26DE">
        <w:t xml:space="preserve"> </w:t>
      </w:r>
      <w:r w:rsidR="00B25289" w:rsidRPr="009E26DE">
        <w:rPr>
          <w:lang w:eastAsia="ar-SA"/>
        </w:rPr>
        <w:t>обеспечивается путем реализации мероприятий:</w:t>
      </w:r>
    </w:p>
    <w:p w:rsidR="00B25289" w:rsidRPr="00C0415E" w:rsidRDefault="002A3BE7" w:rsidP="00B25289">
      <w:pPr>
        <w:pStyle w:val="a6"/>
        <w:widowControl w:val="0"/>
        <w:numPr>
          <w:ilvl w:val="0"/>
          <w:numId w:val="40"/>
        </w:numPr>
        <w:tabs>
          <w:tab w:val="left" w:pos="0"/>
          <w:tab w:val="left" w:pos="634"/>
          <w:tab w:val="left" w:pos="851"/>
          <w:tab w:val="left" w:pos="993"/>
        </w:tabs>
        <w:suppressAutoHyphens/>
        <w:autoSpaceDE w:val="0"/>
        <w:spacing w:line="240" w:lineRule="auto"/>
        <w:ind w:left="0" w:right="7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415E">
        <w:rPr>
          <w:rFonts w:ascii="Times New Roman" w:hAnsi="Times New Roman"/>
          <w:sz w:val="24"/>
          <w:szCs w:val="24"/>
        </w:rPr>
        <w:t xml:space="preserve"> </w:t>
      </w:r>
      <w:r w:rsidR="00B25289" w:rsidRPr="00C04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3CE" w:rsidRPr="00C0415E">
        <w:rPr>
          <w:rFonts w:ascii="Times New Roman" w:hAnsi="Times New Roman"/>
          <w:sz w:val="24"/>
          <w:szCs w:val="24"/>
        </w:rPr>
        <w:t>"</w:t>
      </w:r>
      <w:r w:rsidRPr="00C0415E">
        <w:rPr>
          <w:rFonts w:ascii="Times New Roman" w:hAnsi="Times New Roman"/>
          <w:sz w:val="24"/>
          <w:szCs w:val="24"/>
        </w:rPr>
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</w:r>
      <w:proofErr w:type="gramStart"/>
      <w:r w:rsidRPr="00C0415E">
        <w:rPr>
          <w:rFonts w:ascii="Times New Roman" w:hAnsi="Times New Roman"/>
          <w:sz w:val="24"/>
          <w:szCs w:val="24"/>
        </w:rPr>
        <w:t>г</w:t>
      </w:r>
      <w:proofErr w:type="gramEnd"/>
      <w:r w:rsidRPr="00C0415E">
        <w:rPr>
          <w:rFonts w:ascii="Times New Roman" w:hAnsi="Times New Roman"/>
          <w:sz w:val="24"/>
          <w:szCs w:val="24"/>
        </w:rPr>
        <w:t>. Бирюсинск, ул. Дружбы, 18</w:t>
      </w:r>
      <w:r w:rsidRPr="00C0415E">
        <w:rPr>
          <w:rFonts w:ascii="Times New Roman" w:hAnsi="Times New Roman"/>
          <w:color w:val="000000"/>
          <w:sz w:val="24"/>
          <w:szCs w:val="24"/>
        </w:rPr>
        <w:t>Б"</w:t>
      </w:r>
      <w:r w:rsidR="00B25289" w:rsidRPr="00C0415E">
        <w:rPr>
          <w:rFonts w:ascii="Times New Roman" w:hAnsi="Times New Roman"/>
          <w:color w:val="000000"/>
          <w:sz w:val="24"/>
          <w:szCs w:val="24"/>
        </w:rPr>
        <w:t>;</w:t>
      </w:r>
    </w:p>
    <w:p w:rsidR="00B25289" w:rsidRPr="00C0415E" w:rsidRDefault="00B25289" w:rsidP="00B25289">
      <w:pPr>
        <w:pStyle w:val="a6"/>
        <w:numPr>
          <w:ilvl w:val="0"/>
          <w:numId w:val="40"/>
        </w:numPr>
        <w:tabs>
          <w:tab w:val="left" w:pos="0"/>
          <w:tab w:val="left" w:pos="634"/>
          <w:tab w:val="left" w:pos="851"/>
          <w:tab w:val="left" w:pos="993"/>
        </w:tabs>
        <w:spacing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C04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3CE" w:rsidRPr="00C0415E">
        <w:rPr>
          <w:rFonts w:ascii="Times New Roman" w:hAnsi="Times New Roman"/>
          <w:sz w:val="24"/>
          <w:szCs w:val="24"/>
        </w:rPr>
        <w:t>"</w:t>
      </w:r>
      <w:r w:rsidR="002A3BE7">
        <w:t xml:space="preserve"> </w:t>
      </w:r>
      <w:r w:rsidR="002A3BE7" w:rsidRPr="00C0415E">
        <w:rPr>
          <w:rFonts w:ascii="Times New Roman" w:hAnsi="Times New Roman"/>
          <w:sz w:val="24"/>
          <w:szCs w:val="24"/>
        </w:rPr>
        <w:t xml:space="preserve">Строительство объекта </w:t>
      </w:r>
      <w:r w:rsidR="002A3BE7" w:rsidRPr="00C0415E">
        <w:rPr>
          <w:rFonts w:ascii="Times New Roman" w:hAnsi="Times New Roman"/>
          <w:color w:val="000000"/>
          <w:sz w:val="24"/>
          <w:szCs w:val="24"/>
        </w:rPr>
        <w:t>"</w:t>
      </w:r>
      <w:r w:rsidR="002A3BE7" w:rsidRPr="00C0415E">
        <w:rPr>
          <w:rFonts w:ascii="Times New Roman" w:hAnsi="Times New Roman"/>
          <w:sz w:val="24"/>
          <w:szCs w:val="24"/>
        </w:rPr>
        <w:t xml:space="preserve">Детское дошкольное учреждение на 120 мест, расположенное по адресу: Иркутская область, Тайшетский район, </w:t>
      </w:r>
      <w:proofErr w:type="gramStart"/>
      <w:r w:rsidR="002A3BE7" w:rsidRPr="00C0415E">
        <w:rPr>
          <w:rFonts w:ascii="Times New Roman" w:hAnsi="Times New Roman"/>
          <w:sz w:val="24"/>
          <w:szCs w:val="24"/>
        </w:rPr>
        <w:t>г</w:t>
      </w:r>
      <w:proofErr w:type="gramEnd"/>
      <w:r w:rsidR="002A3BE7" w:rsidRPr="00C0415E">
        <w:rPr>
          <w:rFonts w:ascii="Times New Roman" w:hAnsi="Times New Roman"/>
          <w:sz w:val="24"/>
          <w:szCs w:val="24"/>
        </w:rPr>
        <w:t>. Тайшет, ул. Зои Космодемьянской,7</w:t>
      </w:r>
      <w:r w:rsidR="002A3BE7" w:rsidRPr="00C0415E">
        <w:rPr>
          <w:rFonts w:ascii="Times New Roman" w:hAnsi="Times New Roman"/>
          <w:color w:val="000000"/>
          <w:sz w:val="24"/>
          <w:szCs w:val="24"/>
        </w:rPr>
        <w:t>"</w:t>
      </w:r>
      <w:r w:rsidRPr="00C0415E">
        <w:rPr>
          <w:rFonts w:ascii="Times New Roman" w:hAnsi="Times New Roman"/>
          <w:color w:val="000000"/>
          <w:sz w:val="24"/>
          <w:szCs w:val="24"/>
        </w:rPr>
        <w:t>;</w:t>
      </w:r>
    </w:p>
    <w:p w:rsidR="00B25289" w:rsidRPr="00C0415E" w:rsidRDefault="00C0415E" w:rsidP="00C0415E">
      <w:pPr>
        <w:pStyle w:val="a6"/>
        <w:widowControl w:val="0"/>
        <w:tabs>
          <w:tab w:val="left" w:pos="0"/>
          <w:tab w:val="left" w:pos="634"/>
          <w:tab w:val="left" w:pos="851"/>
          <w:tab w:val="left" w:pos="993"/>
        </w:tabs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 w:rsidRPr="00C041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25289" w:rsidRPr="00C0415E">
        <w:rPr>
          <w:rFonts w:ascii="Times New Roman" w:hAnsi="Times New Roman"/>
          <w:sz w:val="24"/>
          <w:szCs w:val="24"/>
        </w:rPr>
        <w:t xml:space="preserve">Основные мероприятия указаны в приложении 1 к настоящей </w:t>
      </w:r>
      <w:r w:rsidR="00A11430">
        <w:rPr>
          <w:rFonts w:ascii="Times New Roman" w:hAnsi="Times New Roman"/>
          <w:sz w:val="24"/>
          <w:szCs w:val="24"/>
        </w:rPr>
        <w:t>П</w:t>
      </w:r>
      <w:r w:rsidR="00B25289" w:rsidRPr="00C0415E">
        <w:rPr>
          <w:rFonts w:ascii="Times New Roman" w:hAnsi="Times New Roman"/>
          <w:sz w:val="24"/>
          <w:szCs w:val="24"/>
        </w:rPr>
        <w:t>одпрограмме.</w:t>
      </w:r>
    </w:p>
    <w:p w:rsidR="00B25289" w:rsidRPr="00C0415E" w:rsidRDefault="00B25289" w:rsidP="00B25289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C0415E">
        <w:t>Срок реализации Подпрограммы: 2020 – 2025 годы.</w:t>
      </w:r>
    </w:p>
    <w:p w:rsidR="00B25289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F27EDF" w:rsidRDefault="00B25289" w:rsidP="00B25289">
      <w:pPr>
        <w:ind w:firstLine="567"/>
        <w:jc w:val="center"/>
        <w:rPr>
          <w:b/>
          <w:bCs/>
        </w:rPr>
      </w:pPr>
      <w:r w:rsidRPr="00F27EDF">
        <w:rPr>
          <w:rFonts w:eastAsiaTheme="minorEastAsia"/>
          <w:b/>
        </w:rPr>
        <w:t xml:space="preserve">Раздел 4. </w:t>
      </w:r>
      <w:r w:rsidRPr="00F27EDF">
        <w:rPr>
          <w:b/>
          <w:bCs/>
        </w:rPr>
        <w:t>ОЖИДАЕМЫЕ КОНЕЧНЫЕ РЕЗУЛЬТАТЫ И ЦЕЛЕВЫЕ ПОКАЗАТ</w:t>
      </w:r>
      <w:r w:rsidRPr="00F27EDF">
        <w:rPr>
          <w:b/>
          <w:bCs/>
        </w:rPr>
        <w:t>Е</w:t>
      </w:r>
      <w:r w:rsidRPr="00F27EDF">
        <w:rPr>
          <w:b/>
          <w:bCs/>
        </w:rPr>
        <w:t xml:space="preserve">ЛИ РЕАЛИЗАЦИИ ПОДПРОГРАММЫ, ЦЕЛЕВЫЕ </w:t>
      </w:r>
    </w:p>
    <w:p w:rsidR="00B25289" w:rsidRPr="00F27EDF" w:rsidRDefault="00B25289" w:rsidP="00B25289">
      <w:pPr>
        <w:ind w:firstLine="567"/>
        <w:jc w:val="center"/>
        <w:rPr>
          <w:b/>
          <w:bCs/>
        </w:rPr>
      </w:pPr>
      <w:r w:rsidRPr="00F27EDF">
        <w:rPr>
          <w:b/>
          <w:bCs/>
        </w:rPr>
        <w:t>ПОКАЗАТЕЛИ ПОДПРОГРАММЫ</w:t>
      </w:r>
    </w:p>
    <w:p w:rsidR="00B25289" w:rsidRPr="00F27EDF" w:rsidRDefault="00B25289" w:rsidP="00B25289">
      <w:pPr>
        <w:ind w:firstLine="567"/>
        <w:jc w:val="center"/>
        <w:rPr>
          <w:b/>
          <w:bCs/>
        </w:rPr>
      </w:pPr>
    </w:p>
    <w:p w:rsidR="00B25289" w:rsidRPr="00F27EDF" w:rsidRDefault="00B25289" w:rsidP="00B2528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Мероприятия подпрограммы направлены на увеличение  количества зданий  образов</w:t>
      </w:r>
      <w:r w:rsidRPr="00F27EDF">
        <w:t>а</w:t>
      </w:r>
      <w:r w:rsidRPr="00F27EDF">
        <w:t>тельных организаций  и улучшение технического состояния зданий и сооружений образов</w:t>
      </w:r>
      <w:r w:rsidRPr="00F27EDF">
        <w:t>а</w:t>
      </w:r>
      <w:r w:rsidRPr="00F27EDF">
        <w:t>тельных организаций.</w:t>
      </w:r>
    </w:p>
    <w:p w:rsidR="00B25289" w:rsidRPr="00F27EDF" w:rsidRDefault="00B25289" w:rsidP="00B25289">
      <w:pPr>
        <w:autoSpaceDE w:val="0"/>
        <w:ind w:firstLine="709"/>
        <w:jc w:val="both"/>
      </w:pPr>
      <w:r w:rsidRPr="00F27EDF">
        <w:t>В результате реализации Подпрограммы к концу 2025 года ожидается:</w:t>
      </w:r>
    </w:p>
    <w:p w:rsidR="00B25289" w:rsidRPr="00017AD8" w:rsidRDefault="00B25289" w:rsidP="00B25289">
      <w:pPr>
        <w:pStyle w:val="a6"/>
        <w:numPr>
          <w:ilvl w:val="0"/>
          <w:numId w:val="4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>Увеличение количества отремонтированных/капитально отремонтированных объе</w:t>
      </w:r>
      <w:r w:rsidRPr="00017AD8">
        <w:rPr>
          <w:rFonts w:ascii="Times New Roman" w:hAnsi="Times New Roman"/>
          <w:sz w:val="24"/>
          <w:szCs w:val="24"/>
        </w:rPr>
        <w:t>к</w:t>
      </w:r>
      <w:r w:rsidRPr="00017AD8">
        <w:rPr>
          <w:rFonts w:ascii="Times New Roman" w:hAnsi="Times New Roman"/>
          <w:sz w:val="24"/>
          <w:szCs w:val="24"/>
        </w:rPr>
        <w:t>тов образовательных</w:t>
      </w:r>
      <w:r w:rsidR="00DD4731">
        <w:rPr>
          <w:rFonts w:ascii="Times New Roman" w:hAnsi="Times New Roman"/>
          <w:sz w:val="24"/>
          <w:szCs w:val="24"/>
        </w:rPr>
        <w:t xml:space="preserve"> и общеобразовательных</w:t>
      </w:r>
      <w:r w:rsidRPr="00017AD8">
        <w:rPr>
          <w:rFonts w:ascii="Times New Roman" w:hAnsi="Times New Roman"/>
          <w:sz w:val="24"/>
          <w:szCs w:val="24"/>
        </w:rPr>
        <w:t xml:space="preserve"> организаций  на территории Тайшетского ра</w:t>
      </w:r>
      <w:r w:rsidRPr="00017AD8">
        <w:rPr>
          <w:rFonts w:ascii="Times New Roman" w:hAnsi="Times New Roman"/>
          <w:sz w:val="24"/>
          <w:szCs w:val="24"/>
        </w:rPr>
        <w:t>й</w:t>
      </w:r>
      <w:r w:rsidR="00C0415E">
        <w:rPr>
          <w:rFonts w:ascii="Times New Roman" w:hAnsi="Times New Roman"/>
          <w:sz w:val="24"/>
          <w:szCs w:val="24"/>
        </w:rPr>
        <w:t>она  к 2025 году на 4</w:t>
      </w:r>
      <w:r w:rsidRPr="00017AD8">
        <w:rPr>
          <w:rFonts w:ascii="Times New Roman" w:hAnsi="Times New Roman"/>
          <w:sz w:val="24"/>
          <w:szCs w:val="24"/>
        </w:rPr>
        <w:t xml:space="preserve"> ед.</w:t>
      </w:r>
    </w:p>
    <w:p w:rsidR="00B25289" w:rsidRPr="00017AD8" w:rsidRDefault="00B25289" w:rsidP="00B25289">
      <w:pPr>
        <w:pStyle w:val="a6"/>
        <w:autoSpaceDE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>Сведениями достижения целевого показателя являются акты о приемке отремонтирова</w:t>
      </w:r>
      <w:r w:rsidRPr="00017AD8">
        <w:rPr>
          <w:rFonts w:ascii="Times New Roman" w:hAnsi="Times New Roman"/>
          <w:sz w:val="24"/>
          <w:szCs w:val="24"/>
        </w:rPr>
        <w:t>н</w:t>
      </w:r>
      <w:r w:rsidRPr="00017AD8">
        <w:rPr>
          <w:rFonts w:ascii="Times New Roman" w:hAnsi="Times New Roman"/>
          <w:sz w:val="24"/>
          <w:szCs w:val="24"/>
        </w:rPr>
        <w:t>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B25289" w:rsidRDefault="00B25289" w:rsidP="00B25289">
      <w:pPr>
        <w:pStyle w:val="a6"/>
        <w:numPr>
          <w:ilvl w:val="0"/>
          <w:numId w:val="4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7AD8">
        <w:rPr>
          <w:rFonts w:ascii="Times New Roman" w:hAnsi="Times New Roman"/>
          <w:sz w:val="24"/>
          <w:szCs w:val="24"/>
        </w:rPr>
        <w:t xml:space="preserve"> Увеличение количества построенных зданий, введенных в эксплуатацию,  для реализ</w:t>
      </w:r>
      <w:r w:rsidRPr="00017AD8">
        <w:rPr>
          <w:rFonts w:ascii="Times New Roman" w:hAnsi="Times New Roman"/>
          <w:sz w:val="24"/>
          <w:szCs w:val="24"/>
        </w:rPr>
        <w:t>а</w:t>
      </w:r>
      <w:r w:rsidRPr="00017AD8">
        <w:rPr>
          <w:rFonts w:ascii="Times New Roman" w:hAnsi="Times New Roman"/>
          <w:sz w:val="24"/>
          <w:szCs w:val="24"/>
        </w:rPr>
        <w:t xml:space="preserve">ции образовательных программ общего образования в режиме одной смены на территории Тайшетского района к 2025 году на </w:t>
      </w:r>
      <w:r w:rsidR="00A11430">
        <w:rPr>
          <w:rFonts w:ascii="Times New Roman" w:hAnsi="Times New Roman"/>
          <w:sz w:val="24"/>
          <w:szCs w:val="24"/>
        </w:rPr>
        <w:t>1</w:t>
      </w:r>
      <w:r w:rsidRPr="00017AD8">
        <w:rPr>
          <w:rFonts w:ascii="Times New Roman" w:hAnsi="Times New Roman"/>
          <w:sz w:val="24"/>
          <w:szCs w:val="24"/>
        </w:rPr>
        <w:t xml:space="preserve"> ед.</w:t>
      </w:r>
      <w:r w:rsidR="00A11430">
        <w:rPr>
          <w:rFonts w:ascii="Times New Roman" w:hAnsi="Times New Roman"/>
          <w:sz w:val="24"/>
          <w:szCs w:val="24"/>
        </w:rPr>
        <w:t>;</w:t>
      </w:r>
    </w:p>
    <w:p w:rsidR="00A11430" w:rsidRPr="00A11430" w:rsidRDefault="00A11430" w:rsidP="00B25289">
      <w:pPr>
        <w:pStyle w:val="a6"/>
        <w:numPr>
          <w:ilvl w:val="0"/>
          <w:numId w:val="41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11430">
        <w:rPr>
          <w:rFonts w:ascii="Times New Roman" w:hAnsi="Times New Roman"/>
          <w:sz w:val="24"/>
          <w:szCs w:val="24"/>
        </w:rPr>
        <w:t>Увеличение количества построенных зданий для реализации образовательных пр</w:t>
      </w:r>
      <w:r w:rsidRPr="00A11430">
        <w:rPr>
          <w:rFonts w:ascii="Times New Roman" w:hAnsi="Times New Roman"/>
          <w:sz w:val="24"/>
          <w:szCs w:val="24"/>
        </w:rPr>
        <w:t>о</w:t>
      </w:r>
      <w:r w:rsidRPr="00A11430">
        <w:rPr>
          <w:rFonts w:ascii="Times New Roman" w:hAnsi="Times New Roman"/>
          <w:sz w:val="24"/>
          <w:szCs w:val="24"/>
        </w:rPr>
        <w:t>грамм дошкольного образования к 2025 году на 1 ед.</w:t>
      </w:r>
    </w:p>
    <w:p w:rsidR="00B25289" w:rsidRPr="00017AD8" w:rsidRDefault="00B76F8C" w:rsidP="00B25289">
      <w:pPr>
        <w:autoSpaceDE w:val="0"/>
        <w:jc w:val="both"/>
      </w:pPr>
      <w:r>
        <w:t xml:space="preserve">   </w:t>
      </w:r>
      <w:r w:rsidR="00B25289" w:rsidRPr="00017AD8">
        <w:t>Сведениями достижения целевого показателя является  свидетельство о государственной регистрации права, подтверждающее регистрацию права муниципальной собственности м</w:t>
      </w:r>
      <w:r w:rsidR="00B25289" w:rsidRPr="00017AD8">
        <w:t>у</w:t>
      </w:r>
      <w:r w:rsidR="00B25289" w:rsidRPr="00017AD8">
        <w:t>ниципального образования "Тайшетский район" на построенный объект;</w:t>
      </w:r>
    </w:p>
    <w:p w:rsidR="00B25289" w:rsidRPr="00912C0A" w:rsidRDefault="00B76F8C" w:rsidP="00B76F8C">
      <w:r>
        <w:lastRenderedPageBreak/>
        <w:t xml:space="preserve">    </w:t>
      </w:r>
      <w:r w:rsidR="00B25289" w:rsidRPr="00017AD8">
        <w:t>Сведениями о достижении целевого показателя является, количество утвержденных зака</w:t>
      </w:r>
      <w:r w:rsidR="00B25289" w:rsidRPr="00017AD8">
        <w:t>з</w:t>
      </w:r>
      <w:r w:rsidR="00B25289" w:rsidRPr="00017AD8">
        <w:t>чиком проектно-сметных документаций.</w:t>
      </w:r>
    </w:p>
    <w:p w:rsidR="00B25289" w:rsidRPr="00F27EDF" w:rsidRDefault="00B76F8C" w:rsidP="00B25289">
      <w:pPr>
        <w:autoSpaceDE w:val="0"/>
        <w:jc w:val="both"/>
      </w:pPr>
      <w:r>
        <w:t xml:space="preserve">    </w:t>
      </w:r>
      <w:r w:rsidR="00B25289" w:rsidRPr="00F27EDF">
        <w:t>Сведения о составе и значениях целевых показателей Подпрограммы приведены в прил</w:t>
      </w:r>
      <w:r w:rsidR="00B25289" w:rsidRPr="00F27EDF">
        <w:t>о</w:t>
      </w:r>
      <w:r w:rsidR="00B25289" w:rsidRPr="00F27EDF">
        <w:t>жении 2 к настоящей Подпрограмме.</w:t>
      </w:r>
    </w:p>
    <w:p w:rsidR="00B25289" w:rsidRPr="00F27EDF" w:rsidRDefault="00B25289" w:rsidP="00B25289">
      <w:pPr>
        <w:autoSpaceDE w:val="0"/>
        <w:ind w:firstLine="709"/>
        <w:jc w:val="both"/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5. МЕРЫ РЕГУЛИРОВАНИЯ, НАПРАВЛЕННЫЕ НА ДОСТИЖЕНИЕ</w:t>
      </w: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 xml:space="preserve"> ЦЕЛИ И ЗАДАЧ ПОДПРОГРАММЫ</w:t>
      </w:r>
    </w:p>
    <w:p w:rsidR="00B25289" w:rsidRPr="00F27EDF" w:rsidRDefault="00B25289" w:rsidP="00B25289">
      <w:pPr>
        <w:autoSpaceDE w:val="0"/>
        <w:autoSpaceDN w:val="0"/>
        <w:adjustRightInd w:val="0"/>
        <w:ind w:firstLine="708"/>
        <w:jc w:val="both"/>
      </w:pPr>
      <w:r w:rsidRPr="00F27EDF">
        <w:t>Муниципальное регулирование, направленное на достижение цели и задачи Подпр</w:t>
      </w:r>
      <w:r w:rsidRPr="00F27EDF">
        <w:t>о</w:t>
      </w:r>
      <w:r w:rsidRPr="00F27EDF">
        <w:t>граммы, предусматривает принятие следующих нормативных правовых актов:</w:t>
      </w:r>
    </w:p>
    <w:p w:rsidR="00B25289" w:rsidRPr="00F27EDF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8"/>
        <w:jc w:val="both"/>
      </w:pPr>
      <w:r w:rsidRPr="00F27EDF">
        <w:t>Порядок принятия решений о подготовке и реализации бюджетных инвестиций в об</w:t>
      </w:r>
      <w:r w:rsidRPr="00F27EDF">
        <w:t>ъ</w:t>
      </w:r>
      <w:r w:rsidRPr="00F27EDF">
        <w:t>екты муниципальной собственности муниципального образования "Тайшетский район", у</w:t>
      </w:r>
      <w:r w:rsidRPr="00F27EDF">
        <w:t>т</w:t>
      </w:r>
      <w:r w:rsidRPr="00F27EDF">
        <w:t>верждаемый постановлением администрации Тайшетского района.</w:t>
      </w:r>
    </w:p>
    <w:p w:rsidR="00B25289" w:rsidRPr="00F27EDF" w:rsidRDefault="00B25289" w:rsidP="00B25289">
      <w:pPr>
        <w:autoSpaceDE w:val="0"/>
        <w:autoSpaceDN w:val="0"/>
        <w:adjustRightInd w:val="0"/>
        <w:ind w:firstLine="708"/>
        <w:jc w:val="both"/>
      </w:pPr>
    </w:p>
    <w:p w:rsidR="00B25289" w:rsidRPr="00F27EDF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F27EDF">
        <w:rPr>
          <w:rFonts w:eastAsiaTheme="minorEastAsia"/>
          <w:b/>
          <w:bCs/>
        </w:rPr>
        <w:t>Раздел  6. РЕСУРСНОЕ ОБЕСПЕЧЕНИЕ ПОДПРОГРАММЫ</w:t>
      </w:r>
    </w:p>
    <w:p w:rsidR="00B25289" w:rsidRPr="00F27EDF" w:rsidRDefault="00490824" w:rsidP="00B25289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</w:t>
      </w:r>
      <w:r w:rsidR="00B25289" w:rsidRPr="00F27EDF">
        <w:rPr>
          <w:shd w:val="clear" w:color="auto" w:fill="FFFFFF" w:themeFill="background1"/>
        </w:rPr>
        <w:t>Финансирование Подпрограммы осуществляется за счет средств бюджета Иркутской обла</w:t>
      </w:r>
      <w:r w:rsidR="00B25289" w:rsidRPr="00F27EDF">
        <w:rPr>
          <w:shd w:val="clear" w:color="auto" w:fill="FFFFFF" w:themeFill="background1"/>
        </w:rPr>
        <w:t>с</w:t>
      </w:r>
      <w:r w:rsidR="00B25289" w:rsidRPr="00F27EDF">
        <w:rPr>
          <w:shd w:val="clear" w:color="auto" w:fill="FFFFFF" w:themeFill="background1"/>
        </w:rPr>
        <w:t xml:space="preserve">ти (далее - областной бюджет) и бюджета муниципального образования "Тайшетский район" (далее – районный бюджет). </w:t>
      </w:r>
    </w:p>
    <w:p w:rsidR="00B25289" w:rsidRPr="00F27EDF" w:rsidRDefault="00B25289" w:rsidP="00B25289">
      <w:pPr>
        <w:jc w:val="both"/>
        <w:rPr>
          <w:shd w:val="clear" w:color="auto" w:fill="FFFFFF" w:themeFill="background1"/>
        </w:rPr>
      </w:pPr>
    </w:p>
    <w:p w:rsidR="00B25289" w:rsidRPr="00C103A1" w:rsidRDefault="00B25289" w:rsidP="00B25289">
      <w:r w:rsidRPr="00F27EDF">
        <w:t xml:space="preserve">Общий объем финансовых ресурсов Подпрограммы на период 2020 – 2025 годы составит </w:t>
      </w:r>
      <w:r w:rsidRPr="00F27EDF">
        <w:rPr>
          <w:bCs/>
          <w:spacing w:val="-1"/>
        </w:rPr>
        <w:t xml:space="preserve">– </w:t>
      </w:r>
      <w:r w:rsidR="00C2446E">
        <w:t>367 213,72</w:t>
      </w:r>
      <w:r w:rsidRPr="00C103A1">
        <w:t xml:space="preserve">  тыс. руб., в том числе по годам:</w:t>
      </w:r>
    </w:p>
    <w:p w:rsidR="00B25289" w:rsidRPr="00C2446E" w:rsidRDefault="00B25289" w:rsidP="00B25289">
      <w:r w:rsidRPr="00C2446E">
        <w:t xml:space="preserve">2020 год –   </w:t>
      </w:r>
      <w:r w:rsidR="00C2446E" w:rsidRPr="00C2446E">
        <w:t>366 396,52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2021 год –   </w:t>
      </w:r>
      <w:r w:rsidR="00C2446E" w:rsidRPr="00C2446E">
        <w:t>817,20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2022 год –   </w:t>
      </w:r>
      <w:r w:rsidR="00C2446E" w:rsidRPr="00C2446E">
        <w:t>0,00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2023год –   </w:t>
      </w:r>
      <w:r w:rsidR="00C103A1" w:rsidRPr="00C2446E">
        <w:t xml:space="preserve"> </w:t>
      </w:r>
      <w:r w:rsidR="00C2446E" w:rsidRPr="00C2446E">
        <w:t>0,00</w:t>
      </w:r>
      <w:r w:rsidRPr="00C2446E">
        <w:t xml:space="preserve"> тыс. руб.;</w:t>
      </w:r>
    </w:p>
    <w:p w:rsidR="00B25289" w:rsidRPr="00C2446E" w:rsidRDefault="00B25289" w:rsidP="00B25289">
      <w:r w:rsidRPr="00C2446E">
        <w:t xml:space="preserve">2024 год –  </w:t>
      </w:r>
      <w:r w:rsidR="00C103A1" w:rsidRPr="00C2446E">
        <w:t xml:space="preserve"> </w:t>
      </w:r>
      <w:r w:rsidR="00C2446E" w:rsidRPr="00C2446E">
        <w:t>0,00</w:t>
      </w:r>
      <w:r w:rsidRPr="00C2446E">
        <w:t xml:space="preserve"> тыс. руб.;</w:t>
      </w:r>
    </w:p>
    <w:p w:rsidR="00B25289" w:rsidRPr="00F27EDF" w:rsidRDefault="00B25289" w:rsidP="00B25289">
      <w:r w:rsidRPr="00F27EDF">
        <w:t xml:space="preserve">2025 год – </w:t>
      </w:r>
      <w:r>
        <w:t xml:space="preserve">  </w:t>
      </w:r>
      <w:r w:rsidR="00C103A1">
        <w:t xml:space="preserve"> </w:t>
      </w:r>
      <w:r w:rsidR="00C2446E">
        <w:t>0,00</w:t>
      </w:r>
      <w:r w:rsidRPr="00F27EDF">
        <w:t xml:space="preserve"> тыс. руб.</w:t>
      </w:r>
    </w:p>
    <w:p w:rsidR="00B25289" w:rsidRPr="005E1EA4" w:rsidRDefault="00B25289" w:rsidP="00B25289">
      <w:pPr>
        <w:jc w:val="both"/>
      </w:pPr>
      <w:r>
        <w:t xml:space="preserve">             </w:t>
      </w:r>
      <w:r w:rsidRPr="005E1EA4">
        <w:t xml:space="preserve">Объем финансирования  подпрограммы из средств областного бюджета составляет </w:t>
      </w:r>
      <w:r w:rsidR="00C103A1">
        <w:t>320 863,00</w:t>
      </w:r>
      <w:r w:rsidRPr="005E1EA4">
        <w:t xml:space="preserve"> тыс. руб., в том числе по годам: </w:t>
      </w:r>
    </w:p>
    <w:p w:rsidR="00B25289" w:rsidRPr="005E1EA4" w:rsidRDefault="00B25289" w:rsidP="00B25289">
      <w:r w:rsidRPr="005E1EA4">
        <w:t xml:space="preserve">2020 год –   </w:t>
      </w:r>
      <w:r w:rsidR="005D61F0">
        <w:t>320 863</w:t>
      </w:r>
      <w:r w:rsidRPr="005E1EA4">
        <w:t>,00 тыс. руб.;</w:t>
      </w:r>
    </w:p>
    <w:p w:rsidR="00B25289" w:rsidRPr="005E1EA4" w:rsidRDefault="00B25289" w:rsidP="00B25289">
      <w:r w:rsidRPr="005E1EA4">
        <w:t>2021 год –   0,00 тыс. руб.;</w:t>
      </w:r>
    </w:p>
    <w:p w:rsidR="00B25289" w:rsidRPr="005E1EA4" w:rsidRDefault="00B25289" w:rsidP="00B25289">
      <w:r w:rsidRPr="005E1EA4">
        <w:t>2022 год –   0,00 тыс. руб.;</w:t>
      </w:r>
    </w:p>
    <w:p w:rsidR="00B25289" w:rsidRPr="005E1EA4" w:rsidRDefault="00B25289" w:rsidP="00B25289">
      <w:r w:rsidRPr="005E1EA4">
        <w:t>2023год –    0,00 тыс. руб.;</w:t>
      </w:r>
    </w:p>
    <w:p w:rsidR="00B25289" w:rsidRPr="005E1EA4" w:rsidRDefault="00B25289" w:rsidP="00B25289">
      <w:r w:rsidRPr="005E1EA4">
        <w:t>2024 год –   0,00 тыс. руб.;</w:t>
      </w:r>
    </w:p>
    <w:p w:rsidR="00B25289" w:rsidRPr="005E1EA4" w:rsidRDefault="00B25289" w:rsidP="00B25289">
      <w:r w:rsidRPr="005E1EA4">
        <w:t>2025 год –   0,00 тыс. руб.</w:t>
      </w:r>
    </w:p>
    <w:p w:rsidR="005D61F0" w:rsidRDefault="00B25289" w:rsidP="00B25289">
      <w:r w:rsidRPr="005E1EA4">
        <w:t xml:space="preserve">             Объем финансирования  подпрограммы из средств районного бюджета составляет</w:t>
      </w:r>
      <w:r w:rsidRPr="00F27EDF">
        <w:t xml:space="preserve"> </w:t>
      </w:r>
    </w:p>
    <w:p w:rsidR="00B25289" w:rsidRPr="00F27EDF" w:rsidRDefault="00C2446E" w:rsidP="00B25289">
      <w:r>
        <w:t>46 350,72</w:t>
      </w:r>
      <w:r w:rsidR="00B25289" w:rsidRPr="00F27EDF">
        <w:t xml:space="preserve">  тыс. руб., в том числе по годам:</w:t>
      </w:r>
    </w:p>
    <w:p w:rsidR="00B25289" w:rsidRPr="00F27EDF" w:rsidRDefault="00B25289" w:rsidP="00B25289">
      <w:r w:rsidRPr="00F27EDF">
        <w:t xml:space="preserve">2020 год –   </w:t>
      </w:r>
      <w:r w:rsidR="00C2446E">
        <w:t>45 533,52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2021 год –   </w:t>
      </w:r>
      <w:r w:rsidR="00C2446E">
        <w:t>817,20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2022 год –  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2023год –   </w:t>
      </w:r>
      <w:r>
        <w:t xml:space="preserve">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2024 год –  </w:t>
      </w:r>
      <w:r>
        <w:t xml:space="preserve"> </w:t>
      </w:r>
      <w:r w:rsidR="00C2446E">
        <w:t>0,00</w:t>
      </w:r>
      <w:r w:rsidRPr="00F27EDF">
        <w:t xml:space="preserve"> тыс. руб.;</w:t>
      </w:r>
    </w:p>
    <w:p w:rsidR="00B25289" w:rsidRPr="00F27EDF" w:rsidRDefault="00B25289" w:rsidP="00B25289">
      <w:r w:rsidRPr="00F27EDF">
        <w:t xml:space="preserve">2025 год – </w:t>
      </w:r>
      <w:r>
        <w:t xml:space="preserve">  </w:t>
      </w:r>
      <w:r w:rsidR="00C2446E">
        <w:t>0,00</w:t>
      </w:r>
      <w:r w:rsidRPr="00F27EDF">
        <w:t xml:space="preserve"> тыс. руб.</w:t>
      </w:r>
    </w:p>
    <w:p w:rsidR="00B25289" w:rsidRPr="00F27EDF" w:rsidRDefault="00B25289" w:rsidP="00B25289">
      <w:pPr>
        <w:ind w:firstLine="709"/>
        <w:jc w:val="both"/>
      </w:pPr>
      <w:r w:rsidRPr="00F27EDF">
        <w:rPr>
          <w:rFonts w:eastAsiaTheme="minorEastAsia"/>
        </w:rPr>
        <w:t>Объемы бюджетных ассигнований будут уточняться ежегодно при формировании</w:t>
      </w:r>
      <w:r w:rsidR="009E26DE">
        <w:rPr>
          <w:rFonts w:eastAsiaTheme="minorEastAsia"/>
        </w:rPr>
        <w:t xml:space="preserve"> </w:t>
      </w:r>
      <w:r w:rsidRPr="00F27EDF">
        <w:t>ра</w:t>
      </w:r>
      <w:r w:rsidRPr="00F27EDF">
        <w:t>й</w:t>
      </w:r>
      <w:r w:rsidRPr="00F27EDF">
        <w:t>онного бюджета на очередной финансовый год и плановый период в процессе исполнения районного бюджета</w:t>
      </w:r>
    </w:p>
    <w:p w:rsidR="00B25289" w:rsidRPr="00F27EDF" w:rsidRDefault="00B25289" w:rsidP="00B25289">
      <w:pPr>
        <w:ind w:firstLine="709"/>
        <w:jc w:val="both"/>
      </w:pPr>
      <w:r w:rsidRPr="00F27EDF">
        <w:t>Система мероприятий Подпрограммы с указанием расходов на мероприятия предста</w:t>
      </w:r>
      <w:r w:rsidRPr="00F27EDF">
        <w:t>в</w:t>
      </w:r>
      <w:r w:rsidRPr="00F27EDF">
        <w:t>лена  в приложении 3 к настоящей Подпрограмме.</w:t>
      </w:r>
    </w:p>
    <w:p w:rsidR="00B25289" w:rsidRPr="005D61F0" w:rsidRDefault="00B25289" w:rsidP="00B2528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организ</w:t>
      </w:r>
      <w:r w:rsidRPr="00F27EDF">
        <w:t>а</w:t>
      </w:r>
      <w:r w:rsidRPr="00F27EDF">
        <w:t>ции "Средняя общеобразовательная школа на 520 учащихся, расположенная по адресу: Ирку</w:t>
      </w:r>
      <w:r w:rsidRPr="00F27EDF">
        <w:t>т</w:t>
      </w:r>
      <w:r w:rsidRPr="00F27EDF">
        <w:t xml:space="preserve">ская область, Тайшетский район, </w:t>
      </w:r>
      <w:proofErr w:type="gramStart"/>
      <w:r w:rsidRPr="00F27EDF">
        <w:t>г</w:t>
      </w:r>
      <w:proofErr w:type="gramEnd"/>
      <w:r w:rsidRPr="00F27EDF">
        <w:t>. Бирюсинск, ул. Дружбы, 18Б" подтвержден положител</w:t>
      </w:r>
      <w:r w:rsidRPr="00F27EDF">
        <w:t>ь</w:t>
      </w:r>
      <w:r w:rsidRPr="00F27EDF">
        <w:t xml:space="preserve">ным заключением № 38-1-0609-19 от 04.06.2019 года, согласно документа сметная стоимость составляет  </w:t>
      </w:r>
      <w:r w:rsidR="005D61F0" w:rsidRPr="005D61F0">
        <w:t>337 750,60</w:t>
      </w:r>
      <w:r w:rsidRPr="005D61F0">
        <w:t xml:space="preserve"> тыс. рублей.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lastRenderedPageBreak/>
        <w:t>При расчете ресурсного обеспечения мероприятий по строительству здания предпол</w:t>
      </w:r>
      <w:r w:rsidRPr="00F27EDF">
        <w:rPr>
          <w:rFonts w:eastAsia="Calibri"/>
        </w:rPr>
        <w:t>а</w:t>
      </w:r>
      <w:r w:rsidRPr="00F27EDF">
        <w:rPr>
          <w:rFonts w:eastAsia="Calibri"/>
        </w:rPr>
        <w:t>гается условие софинансирования расходов за счет средств районного бюджета в размере 5% от общего объема средств, предусмотренных на реализацию мероприятия.</w:t>
      </w:r>
    </w:p>
    <w:p w:rsidR="00B25289" w:rsidRPr="00F27EDF" w:rsidRDefault="00B25289" w:rsidP="00C0415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организ</w:t>
      </w:r>
      <w:r w:rsidRPr="00F27EDF">
        <w:t>а</w:t>
      </w:r>
      <w:r w:rsidR="007556C0">
        <w:t xml:space="preserve">ции </w:t>
      </w:r>
      <w:r w:rsidR="007556C0" w:rsidRPr="00F27EDF">
        <w:t>"</w:t>
      </w:r>
      <w:r w:rsidRPr="00F27EDF">
        <w:t>Детское дошкольное учреждение на 120 мест, расположенное по адресу: Иркутская о</w:t>
      </w:r>
      <w:r w:rsidRPr="00F27EDF">
        <w:t>б</w:t>
      </w:r>
      <w:r w:rsidRPr="00F27EDF">
        <w:t xml:space="preserve">ласть, Тайшетский район, </w:t>
      </w:r>
      <w:proofErr w:type="gramStart"/>
      <w:r w:rsidRPr="00F27EDF">
        <w:t>г</w:t>
      </w:r>
      <w:proofErr w:type="gramEnd"/>
      <w:r w:rsidRPr="00F27EDF">
        <w:t>. Тай</w:t>
      </w:r>
      <w:r w:rsidR="007556C0">
        <w:t>шет, ул. Зои Космодемьянской,</w:t>
      </w:r>
      <w:r w:rsidRPr="00F27EDF">
        <w:t xml:space="preserve"> 7</w:t>
      </w:r>
      <w:r w:rsidR="007556C0" w:rsidRPr="00F27EDF">
        <w:t>"</w:t>
      </w:r>
      <w:r w:rsidRPr="00F27EDF">
        <w:t xml:space="preserve"> подтвержден положител</w:t>
      </w:r>
      <w:r w:rsidRPr="00F27EDF">
        <w:t>ь</w:t>
      </w:r>
      <w:r w:rsidRPr="00F27EDF">
        <w:t xml:space="preserve">ным заключением  № 3 8 - 1 - 0 8 9 5 - 19 от 16.08.2019 года, согласно документа сметная стоимость </w:t>
      </w:r>
      <w:r w:rsidRPr="00546E5D">
        <w:t xml:space="preserve">составляет  </w:t>
      </w:r>
      <w:r w:rsidR="00C0415E" w:rsidRPr="00546E5D">
        <w:t>1</w:t>
      </w:r>
      <w:r w:rsidR="00546E5D" w:rsidRPr="00546E5D">
        <w:t>85 182,03</w:t>
      </w:r>
      <w:r w:rsidRPr="00F27EDF">
        <w:t xml:space="preserve"> тыс</w:t>
      </w:r>
      <w:r w:rsidR="00B76F8C">
        <w:t>.</w:t>
      </w:r>
      <w:r>
        <w:t xml:space="preserve"> </w:t>
      </w:r>
      <w:r w:rsidRPr="00F27EDF">
        <w:t>рублей.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F27EDF">
        <w:rPr>
          <w:rFonts w:eastAsia="Calibri"/>
        </w:rPr>
        <w:t>а</w:t>
      </w:r>
      <w:r w:rsidRPr="00F27EDF">
        <w:rPr>
          <w:rFonts w:eastAsia="Calibri"/>
        </w:rPr>
        <w:t>гается условие софинансирования расходов за счет средств районного бюджета в размере 13% от общего объема средств, предусмотренных на реализацию мероприятия.</w:t>
      </w:r>
    </w:p>
    <w:p w:rsidR="00B25289" w:rsidRPr="00F27EDF" w:rsidRDefault="00B25289" w:rsidP="00B25289">
      <w:pPr>
        <w:ind w:firstLine="709"/>
        <w:jc w:val="both"/>
        <w:rPr>
          <w:rFonts w:eastAsia="Calibri"/>
        </w:rPr>
      </w:pPr>
    </w:p>
    <w:p w:rsidR="00B25289" w:rsidRPr="00F27EDF" w:rsidRDefault="00B25289" w:rsidP="00B25289">
      <w:pPr>
        <w:ind w:firstLine="709"/>
        <w:jc w:val="both"/>
      </w:pPr>
      <w:r w:rsidRPr="00F27EDF">
        <w:t>Система мероприятий Подпрограммы с указанием расходов на мероприятия  предста</w:t>
      </w:r>
      <w:r w:rsidRPr="00F27EDF">
        <w:t>в</w:t>
      </w:r>
      <w:r w:rsidRPr="00F27EDF">
        <w:t xml:space="preserve">лена в </w:t>
      </w:r>
      <w:r w:rsidRPr="00F27EDF">
        <w:rPr>
          <w:b/>
        </w:rPr>
        <w:t>приложении 3</w:t>
      </w:r>
      <w:r w:rsidRPr="00F27EDF">
        <w:t xml:space="preserve"> к настоящей Подпрограмме.</w:t>
      </w:r>
    </w:p>
    <w:p w:rsidR="00B25289" w:rsidRPr="00F27EDF" w:rsidRDefault="00B25289" w:rsidP="00B25289">
      <w:pPr>
        <w:ind w:firstLine="709"/>
        <w:jc w:val="both"/>
      </w:pPr>
      <w:r w:rsidRPr="00F27EDF">
        <w:t xml:space="preserve">Ресурсное обеспечение Подпрограммы  представлено в </w:t>
      </w:r>
      <w:r w:rsidRPr="00F27EDF">
        <w:rPr>
          <w:b/>
        </w:rPr>
        <w:t>приложении 4</w:t>
      </w:r>
      <w:r w:rsidRPr="00F27EDF">
        <w:t xml:space="preserve"> к Подпрогра</w:t>
      </w:r>
      <w:r w:rsidRPr="00F27EDF">
        <w:t>м</w:t>
      </w:r>
      <w:r w:rsidRPr="00F27EDF">
        <w:t>ме.</w:t>
      </w:r>
    </w:p>
    <w:p w:rsidR="00B25289" w:rsidRPr="00F27EDF" w:rsidRDefault="00B25289" w:rsidP="00B25289">
      <w:pPr>
        <w:ind w:firstLine="709"/>
        <w:jc w:val="center"/>
        <w:rPr>
          <w:rFonts w:eastAsiaTheme="minorEastAsia"/>
          <w:b/>
        </w:rPr>
      </w:pPr>
    </w:p>
    <w:p w:rsidR="00B25289" w:rsidRPr="00F27EDF" w:rsidRDefault="00B25289" w:rsidP="00B25289">
      <w:pPr>
        <w:ind w:firstLine="567"/>
        <w:jc w:val="center"/>
        <w:rPr>
          <w:rFonts w:eastAsiaTheme="minorEastAsia"/>
          <w:b/>
        </w:rPr>
      </w:pPr>
      <w:r w:rsidRPr="00F27EDF">
        <w:rPr>
          <w:rFonts w:eastAsiaTheme="minorEastAsia"/>
          <w:b/>
        </w:rPr>
        <w:t>РАЗДЕЛ 7. ПРОГНОЗ СВОДНЫХ ПОКАЗАТЕЛЕЙ МУНИЦИПАЛЬНЫХ</w:t>
      </w:r>
    </w:p>
    <w:p w:rsidR="00B25289" w:rsidRPr="00F27EDF" w:rsidRDefault="00B25289" w:rsidP="00B25289">
      <w:pPr>
        <w:ind w:firstLine="567"/>
        <w:jc w:val="center"/>
      </w:pPr>
      <w:r w:rsidRPr="00F27EDF">
        <w:rPr>
          <w:rFonts w:eastAsiaTheme="minorEastAsia"/>
          <w:b/>
        </w:rPr>
        <w:t xml:space="preserve">ЗАДАНИЙ </w:t>
      </w:r>
    </w:p>
    <w:p w:rsidR="00193515" w:rsidRPr="005E1EA4" w:rsidRDefault="00193515" w:rsidP="00193515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A167B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EA167B">
        <w:rPr>
          <w:rFonts w:ascii="Times New Roman" w:hAnsi="Times New Roman"/>
          <w:sz w:val="24"/>
          <w:szCs w:val="24"/>
        </w:rPr>
        <w:t xml:space="preserve"> задан</w:t>
      </w:r>
      <w:r>
        <w:rPr>
          <w:rFonts w:ascii="Times New Roman" w:hAnsi="Times New Roman"/>
          <w:sz w:val="24"/>
          <w:szCs w:val="24"/>
        </w:rPr>
        <w:t>ие</w:t>
      </w:r>
      <w:r w:rsidRPr="00EA167B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Pr="00EA167B">
        <w:rPr>
          <w:rFonts w:ascii="Times New Roman" w:hAnsi="Times New Roman"/>
          <w:sz w:val="24"/>
          <w:szCs w:val="24"/>
        </w:rPr>
        <w:t>и</w:t>
      </w:r>
      <w:r w:rsidRPr="00EA167B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Pr="00EA167B">
        <w:rPr>
          <w:rFonts w:ascii="Times New Roman" w:hAnsi="Times New Roman"/>
          <w:sz w:val="24"/>
          <w:szCs w:val="24"/>
        </w:rPr>
        <w:t xml:space="preserve"> </w:t>
      </w:r>
    </w:p>
    <w:p w:rsidR="00B25289" w:rsidRPr="00F27EDF" w:rsidRDefault="00B25289" w:rsidP="00B25289">
      <w:pPr>
        <w:tabs>
          <w:tab w:val="left" w:pos="5157"/>
        </w:tabs>
        <w:ind w:firstLine="567"/>
        <w:jc w:val="both"/>
      </w:pPr>
    </w:p>
    <w:p w:rsidR="00A97B08" w:rsidRPr="00DD0D5A" w:rsidRDefault="00A97B08" w:rsidP="00DD0D5A">
      <w:pPr>
        <w:shd w:val="clear" w:color="auto" w:fill="FFFFFF" w:themeFill="background1"/>
        <w:tabs>
          <w:tab w:val="left" w:pos="0"/>
        </w:tabs>
        <w:ind w:firstLine="567"/>
        <w:jc w:val="right"/>
        <w:rPr>
          <w:color w:val="FF0000"/>
          <w:sz w:val="26"/>
          <w:szCs w:val="26"/>
        </w:rPr>
        <w:sectPr w:rsidR="00A97B08" w:rsidRPr="00DD0D5A" w:rsidSect="00033A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5289" w:rsidRPr="00F27EDF" w:rsidRDefault="00B25289" w:rsidP="00B25289">
      <w:pPr>
        <w:ind w:left="8505"/>
        <w:jc w:val="right"/>
      </w:pPr>
      <w:r w:rsidRPr="00F27EDF">
        <w:rPr>
          <w:shd w:val="clear" w:color="auto" w:fill="FFFFFF" w:themeFill="background1"/>
        </w:rPr>
        <w:lastRenderedPageBreak/>
        <w:t>Приложение</w:t>
      </w:r>
      <w:r w:rsidRPr="00F27EDF">
        <w:t xml:space="preserve"> 1</w:t>
      </w:r>
    </w:p>
    <w:p w:rsidR="00197871" w:rsidRDefault="00E148E7" w:rsidP="00B25289">
      <w:pPr>
        <w:jc w:val="right"/>
      </w:pPr>
      <w:r>
        <w:t xml:space="preserve">к  подпрограмме "Развитие  </w:t>
      </w:r>
      <w:r w:rsidR="00B25289" w:rsidRPr="00F27EDF">
        <w:t xml:space="preserve">материально-технической базы </w:t>
      </w:r>
    </w:p>
    <w:p w:rsidR="00197871" w:rsidRDefault="00B25289" w:rsidP="00B25289">
      <w:pPr>
        <w:jc w:val="right"/>
        <w:rPr>
          <w:spacing w:val="-10"/>
        </w:rPr>
      </w:pPr>
      <w:r w:rsidRPr="00F27EDF">
        <w:t xml:space="preserve">образовательных </w:t>
      </w:r>
      <w:r w:rsidR="00197871">
        <w:t>организаций</w:t>
      </w:r>
      <w:r w:rsidRPr="00F27EDF">
        <w:t xml:space="preserve">" на </w:t>
      </w:r>
      <w:r w:rsidRPr="00F27EDF">
        <w:rPr>
          <w:b/>
        </w:rPr>
        <w:t>2020-2025</w:t>
      </w:r>
      <w:r w:rsidRPr="00F27EDF">
        <w:t>годы</w:t>
      </w:r>
      <w:r w:rsidRPr="00F27EDF">
        <w:rPr>
          <w:spacing w:val="-10"/>
        </w:rPr>
        <w:t xml:space="preserve"> </w:t>
      </w:r>
    </w:p>
    <w:p w:rsidR="00B25289" w:rsidRPr="00F27EDF" w:rsidRDefault="00B25289" w:rsidP="00B25289">
      <w:pPr>
        <w:jc w:val="right"/>
        <w:rPr>
          <w:spacing w:val="-10"/>
        </w:rPr>
      </w:pPr>
      <w:r w:rsidRPr="00F27EDF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B25289" w:rsidRPr="00F27EDF" w:rsidRDefault="00B25289" w:rsidP="00B25289">
      <w:pPr>
        <w:jc w:val="right"/>
      </w:pPr>
      <w:r w:rsidRPr="00F27EDF">
        <w:rPr>
          <w:spacing w:val="-10"/>
        </w:rPr>
        <w:t xml:space="preserve">"Развитие образования" на </w:t>
      </w:r>
      <w:r w:rsidRPr="00F27EDF">
        <w:rPr>
          <w:b/>
        </w:rPr>
        <w:t>2020-2025</w:t>
      </w:r>
      <w:r w:rsidRPr="00F27EDF">
        <w:rPr>
          <w:spacing w:val="-10"/>
        </w:rPr>
        <w:t>годы</w:t>
      </w:r>
    </w:p>
    <w:p w:rsidR="00B25289" w:rsidRPr="00F27EDF" w:rsidRDefault="00B25289" w:rsidP="00B25289">
      <w:pPr>
        <w:ind w:left="7655"/>
        <w:jc w:val="both"/>
      </w:pPr>
    </w:p>
    <w:p w:rsidR="00B25289" w:rsidRPr="00F27EDF" w:rsidRDefault="00B25289" w:rsidP="00B25289">
      <w:pPr>
        <w:ind w:left="709" w:right="678"/>
        <w:jc w:val="center"/>
        <w:rPr>
          <w:b/>
          <w:bCs/>
        </w:rPr>
      </w:pPr>
      <w:r w:rsidRPr="00F27EDF">
        <w:rPr>
          <w:b/>
          <w:bCs/>
        </w:rPr>
        <w:t>ПЕРЕЧЕНЬ ОСНОВНЫХ МЕРОПРИЯТИЙ ПОДПРОГРАММЫ</w:t>
      </w:r>
    </w:p>
    <w:p w:rsidR="00B25289" w:rsidRPr="00F27EDF" w:rsidRDefault="00B25289" w:rsidP="00B25289">
      <w:pPr>
        <w:ind w:right="678"/>
        <w:jc w:val="center"/>
        <w:rPr>
          <w:b/>
        </w:rPr>
      </w:pPr>
      <w:r w:rsidRPr="00F27EDF">
        <w:rPr>
          <w:b/>
          <w:bCs/>
        </w:rPr>
        <w:t xml:space="preserve">"Развитие  материально-технической базы образовательных </w:t>
      </w:r>
      <w:r w:rsidR="00197871">
        <w:rPr>
          <w:b/>
          <w:bCs/>
        </w:rPr>
        <w:t>организаций</w:t>
      </w:r>
      <w:r w:rsidRPr="00F27EDF">
        <w:rPr>
          <w:b/>
          <w:bCs/>
        </w:rPr>
        <w:t>"</w:t>
      </w:r>
    </w:p>
    <w:p w:rsidR="00B25289" w:rsidRPr="00F27EDF" w:rsidRDefault="00B25289" w:rsidP="00B25289">
      <w:pPr>
        <w:ind w:right="678"/>
        <w:jc w:val="center"/>
        <w:rPr>
          <w:b/>
        </w:rPr>
      </w:pPr>
      <w:r w:rsidRPr="00F27EDF">
        <w:rPr>
          <w:b/>
        </w:rPr>
        <w:t>на 2020-2025годы</w:t>
      </w:r>
    </w:p>
    <w:p w:rsidR="00B25289" w:rsidRPr="00F27EDF" w:rsidRDefault="00B25289" w:rsidP="00B25289">
      <w:pPr>
        <w:ind w:left="709" w:right="678"/>
        <w:jc w:val="center"/>
        <w:rPr>
          <w:b/>
          <w:bCs/>
        </w:rPr>
      </w:pPr>
    </w:p>
    <w:p w:rsidR="00B25289" w:rsidRPr="00F27EDF" w:rsidRDefault="00B25289" w:rsidP="00B25289">
      <w:pPr>
        <w:ind w:left="709" w:right="678"/>
        <w:jc w:val="center"/>
        <w:rPr>
          <w:rFonts w:eastAsiaTheme="minorEastAsia"/>
          <w:b/>
          <w:bCs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B25289" w:rsidRPr="00F27EDF" w:rsidTr="00201041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№</w:t>
            </w:r>
            <w:r w:rsidRPr="00F27EDF">
              <w:br/>
              <w:t>п/п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Наименование Подпр</w:t>
            </w:r>
            <w:r w:rsidRPr="00F27EDF">
              <w:t>о</w:t>
            </w:r>
            <w:r w:rsidRPr="00F27EDF"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Ответственный исполн</w:t>
            </w:r>
            <w:r w:rsidRPr="00F27EDF">
              <w:t>и</w:t>
            </w:r>
            <w:r w:rsidRPr="00F27EDF"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Ожидаемый конечный р</w:t>
            </w:r>
            <w:r w:rsidRPr="00F27EDF">
              <w:t>е</w:t>
            </w:r>
            <w:r w:rsidRPr="00F27EDF">
              <w:t>зультат реализации подпр</w:t>
            </w:r>
            <w:r w:rsidRPr="00F27EDF">
              <w:t>о</w:t>
            </w:r>
            <w:r w:rsidRPr="00F27EDF">
              <w:t>граммы, основного мер</w:t>
            </w:r>
            <w:r w:rsidRPr="00F27EDF">
              <w:t>о</w:t>
            </w:r>
            <w:r w:rsidRPr="00F27EDF"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Целевые показатели муниципальной пр</w:t>
            </w:r>
            <w:r w:rsidRPr="00F27EDF">
              <w:t>о</w:t>
            </w:r>
            <w:r w:rsidRPr="00F27EDF">
              <w:t>граммы (Подпр</w:t>
            </w:r>
            <w:r w:rsidRPr="00F27EDF">
              <w:t>о</w:t>
            </w:r>
            <w:r w:rsidRPr="00F27EDF">
              <w:t>граммы), на достиж</w:t>
            </w:r>
            <w:r w:rsidRPr="00F27EDF">
              <w:t>е</w:t>
            </w:r>
            <w:r w:rsidRPr="00F27EDF">
              <w:t>ние которых оказыв</w:t>
            </w:r>
            <w:r w:rsidRPr="00F27EDF">
              <w:t>а</w:t>
            </w:r>
            <w:r w:rsidRPr="00F27EDF">
              <w:t>ется влияние</w:t>
            </w:r>
          </w:p>
        </w:tc>
      </w:tr>
      <w:tr w:rsidR="00B25289" w:rsidRPr="00F27EDF" w:rsidTr="00201041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начала</w:t>
            </w:r>
          </w:p>
          <w:p w:rsidR="00B25289" w:rsidRPr="00F27EDF" w:rsidRDefault="00B25289" w:rsidP="00201041">
            <w:pPr>
              <w:jc w:val="center"/>
            </w:pPr>
            <w:r w:rsidRPr="00F27EDF"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5289" w:rsidRPr="00F27EDF" w:rsidRDefault="00B25289" w:rsidP="00201041">
            <w:pPr>
              <w:jc w:val="center"/>
            </w:pPr>
          </w:p>
        </w:tc>
      </w:tr>
      <w:tr w:rsidR="00B25289" w:rsidRPr="00F27EDF" w:rsidTr="00201041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7</w:t>
            </w:r>
          </w:p>
        </w:tc>
      </w:tr>
      <w:tr w:rsidR="00B25289" w:rsidRPr="00F27EDF" w:rsidTr="00201041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B25289" w:rsidRPr="00F27EDF" w:rsidRDefault="00B25289" w:rsidP="0049082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27EDF">
              <w:rPr>
                <w:b/>
              </w:rPr>
              <w:t xml:space="preserve">Цель: </w:t>
            </w:r>
            <w:r w:rsidR="00490824">
              <w:rPr>
                <w:b/>
              </w:rPr>
              <w:t>У</w:t>
            </w:r>
            <w:r w:rsidR="00490824" w:rsidRPr="00490824">
              <w:rPr>
                <w:b/>
              </w:rPr>
              <w:t>величение  количества зданий  образовательных организаций  и улучшение технического состояния зданий и сооружений образ</w:t>
            </w:r>
            <w:r w:rsidR="00490824" w:rsidRPr="00490824">
              <w:rPr>
                <w:b/>
              </w:rPr>
              <w:t>о</w:t>
            </w:r>
            <w:r w:rsidR="00490824" w:rsidRPr="00490824">
              <w:rPr>
                <w:b/>
              </w:rPr>
              <w:t>вательных организаций Тайшетского района.</w:t>
            </w:r>
          </w:p>
        </w:tc>
      </w:tr>
      <w:tr w:rsidR="00B25289" w:rsidRPr="00F27EDF" w:rsidTr="00201041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7EDF"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B25289" w:rsidRPr="00F27EDF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7EDF">
              <w:rPr>
                <w:b/>
              </w:rPr>
              <w:t>Задача</w:t>
            </w:r>
            <w:r w:rsidR="00FB5FF4">
              <w:rPr>
                <w:b/>
              </w:rPr>
              <w:t xml:space="preserve"> 1</w:t>
            </w:r>
            <w:r w:rsidRPr="00F27EDF">
              <w:rPr>
                <w:b/>
              </w:rPr>
              <w:t xml:space="preserve">: </w:t>
            </w:r>
            <w:r w:rsidRPr="00FB5FF4">
              <w:rPr>
                <w:b/>
              </w:rPr>
              <w:t>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B25289" w:rsidRPr="00F27EDF" w:rsidTr="00201041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F27EDF" w:rsidRDefault="00B25289" w:rsidP="00201041">
            <w:pPr>
              <w:jc w:val="center"/>
            </w:pPr>
            <w:r w:rsidRPr="00F27EDF">
              <w:t>1.1</w:t>
            </w:r>
          </w:p>
          <w:p w:rsidR="00B25289" w:rsidRPr="00F27EDF" w:rsidRDefault="00B25289" w:rsidP="00201041">
            <w:pPr>
              <w:jc w:val="center"/>
            </w:pPr>
          </w:p>
          <w:p w:rsidR="00B25289" w:rsidRPr="00F27EDF" w:rsidRDefault="00B25289" w:rsidP="0020104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289" w:rsidRPr="00A77B68" w:rsidRDefault="00B25289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1.1</w:t>
            </w:r>
            <w:r w:rsidRPr="00A77B68">
              <w:t>:</w:t>
            </w:r>
          </w:p>
          <w:p w:rsidR="00B25289" w:rsidRPr="00A77B68" w:rsidRDefault="00B76F8C" w:rsidP="006E56C0">
            <w:pPr>
              <w:jc w:val="both"/>
            </w:pPr>
            <w:r w:rsidRPr="00A77B68">
              <w:t>"</w:t>
            </w:r>
            <w:r w:rsidRPr="00B50927">
              <w:rPr>
                <w:rStyle w:val="ts7"/>
                <w:bCs/>
              </w:rPr>
              <w:t>Капитальный ремонт здания М</w:t>
            </w:r>
            <w:r w:rsidR="006E56C0">
              <w:rPr>
                <w:rStyle w:val="ts7"/>
                <w:bCs/>
              </w:rPr>
              <w:t>КОУ СОШ</w:t>
            </w:r>
            <w:r w:rsidR="002C03CE">
              <w:rPr>
                <w:rStyle w:val="ts7"/>
                <w:bCs/>
              </w:rPr>
              <w:t xml:space="preserve"> </w:t>
            </w:r>
            <w:r w:rsidRPr="00B50927">
              <w:rPr>
                <w:rStyle w:val="ts7"/>
                <w:bCs/>
              </w:rPr>
              <w:t>№ 23, расположенного по адресу: Иркутская о</w:t>
            </w:r>
            <w:r w:rsidRPr="00B50927">
              <w:rPr>
                <w:rStyle w:val="ts7"/>
                <w:bCs/>
              </w:rPr>
              <w:t>б</w:t>
            </w:r>
            <w:r w:rsidRPr="00B50927">
              <w:rPr>
                <w:rStyle w:val="ts7"/>
                <w:bCs/>
              </w:rPr>
              <w:t>лас</w:t>
            </w:r>
            <w:r w:rsidR="007556C0">
              <w:rPr>
                <w:rStyle w:val="ts7"/>
                <w:bCs/>
              </w:rPr>
              <w:t>ть, г</w:t>
            </w:r>
            <w:proofErr w:type="gramStart"/>
            <w:r w:rsidR="007556C0">
              <w:rPr>
                <w:rStyle w:val="ts7"/>
                <w:bCs/>
              </w:rPr>
              <w:t>.Т</w:t>
            </w:r>
            <w:proofErr w:type="gramEnd"/>
            <w:r w:rsidR="007556C0">
              <w:rPr>
                <w:rStyle w:val="ts7"/>
                <w:bCs/>
              </w:rPr>
              <w:t>айшет, ул.Ивана Бича,</w:t>
            </w:r>
            <w:r w:rsidRPr="00B50927">
              <w:rPr>
                <w:rStyle w:val="ts7"/>
                <w:bCs/>
              </w:rPr>
              <w:t xml:space="preserve"> 1</w:t>
            </w:r>
            <w:r w:rsidR="00B25289"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B25289" w:rsidRPr="00A77B68" w:rsidRDefault="00B25289" w:rsidP="00201041"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 w:rsidR="00B76F8C"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B25289" w:rsidRPr="00F27EDF" w:rsidRDefault="00B25289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B25289" w:rsidRPr="00F27EDF" w:rsidRDefault="00B25289" w:rsidP="00201041">
            <w:pPr>
              <w:ind w:right="-155"/>
            </w:pPr>
          </w:p>
          <w:p w:rsidR="00B25289" w:rsidRPr="00F27EDF" w:rsidRDefault="001711F0" w:rsidP="00201041">
            <w:pPr>
              <w:ind w:right="-155"/>
            </w:pPr>
            <w:r>
              <w:t>31.12.2020</w:t>
            </w:r>
            <w:r w:rsidR="00B25289" w:rsidRPr="00F27EDF">
              <w:t xml:space="preserve"> г.</w:t>
            </w:r>
          </w:p>
          <w:p w:rsidR="00B25289" w:rsidRPr="00F27EDF" w:rsidRDefault="00B25289" w:rsidP="00201041"/>
        </w:tc>
        <w:tc>
          <w:tcPr>
            <w:tcW w:w="3188" w:type="dxa"/>
            <w:shd w:val="clear" w:color="auto" w:fill="auto"/>
          </w:tcPr>
          <w:p w:rsidR="00B25289" w:rsidRPr="00F27EDF" w:rsidRDefault="00B25289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 w:rsidR="00B76F8C"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25289" w:rsidRPr="00F27EDF" w:rsidRDefault="00B25289" w:rsidP="005D61F0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 w:rsidR="005D61F0"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5D61F0" w:rsidP="00201041">
            <w:pPr>
              <w:jc w:val="center"/>
            </w:pPr>
            <w:r w:rsidRPr="00F27EDF"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1.2</w:t>
            </w:r>
            <w:r w:rsidRPr="00A77B68">
              <w:t>:</w:t>
            </w:r>
          </w:p>
          <w:p w:rsidR="005D61F0" w:rsidRPr="00A77B68" w:rsidRDefault="005D61F0" w:rsidP="005326D3">
            <w:r w:rsidRPr="00A77B68">
              <w:lastRenderedPageBreak/>
              <w:t>"</w:t>
            </w:r>
            <w:r w:rsidRPr="008F371A">
              <w:t xml:space="preserve">Капитальный ремонт </w:t>
            </w:r>
            <w:r>
              <w:t xml:space="preserve">здания </w:t>
            </w:r>
            <w:r w:rsidRPr="00B50927">
              <w:rPr>
                <w:rStyle w:val="ts7"/>
                <w:bCs/>
              </w:rPr>
              <w:t>М</w:t>
            </w:r>
            <w:r>
              <w:rPr>
                <w:rStyle w:val="ts7"/>
                <w:bCs/>
              </w:rPr>
              <w:t>КОУ СОШ</w:t>
            </w:r>
            <w:r w:rsidRPr="008F371A">
              <w:t xml:space="preserve"> </w:t>
            </w:r>
            <w:r>
              <w:t xml:space="preserve"> </w:t>
            </w:r>
            <w:r w:rsidRPr="008F371A">
              <w:t>№ 14 г. Тайшет, распол</w:t>
            </w:r>
            <w:r w:rsidRPr="008F371A">
              <w:t>о</w:t>
            </w:r>
            <w:r w:rsidRPr="008F371A">
              <w:t>женно</w:t>
            </w:r>
            <w:r w:rsidR="005326D3">
              <w:t>го</w:t>
            </w:r>
            <w:r w:rsidRPr="008F371A">
              <w:t xml:space="preserve"> по адресу: И</w:t>
            </w:r>
            <w:r w:rsidRPr="008F371A">
              <w:t>р</w:t>
            </w:r>
            <w:r w:rsidRPr="008F371A">
              <w:t xml:space="preserve">кутская область, </w:t>
            </w:r>
            <w:proofErr w:type="gramStart"/>
            <w:r w:rsidRPr="008F371A">
              <w:t>г</w:t>
            </w:r>
            <w:proofErr w:type="gramEnd"/>
            <w:r w:rsidRPr="008F371A">
              <w:t>. Та</w:t>
            </w:r>
            <w:r w:rsidRPr="008F371A">
              <w:t>й</w:t>
            </w:r>
            <w:r w:rsidRPr="008F371A">
              <w:t>шет, ул. Транспортная, 20</w:t>
            </w:r>
            <w:r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D61F0" w:rsidRPr="00A77B68" w:rsidRDefault="005D61F0" w:rsidP="00201041">
            <w:r w:rsidRPr="00A77B68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lastRenderedPageBreak/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lastRenderedPageBreak/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</w:p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  <w:p w:rsidR="005D61F0" w:rsidRPr="00F27EDF" w:rsidRDefault="005D61F0" w:rsidP="00201041"/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lastRenderedPageBreak/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lastRenderedPageBreak/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lastRenderedPageBreak/>
              <w:t>Количество отремонт</w:t>
            </w:r>
            <w:r w:rsidRPr="00F27EDF">
              <w:t>и</w:t>
            </w:r>
            <w:r w:rsidRPr="00F27EDF">
              <w:t xml:space="preserve">рованных/капитально </w:t>
            </w:r>
            <w:r w:rsidRPr="00F27EDF">
              <w:lastRenderedPageBreak/>
              <w:t>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1711F0" w:rsidP="00201041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</w:pPr>
            <w:r w:rsidRPr="00A77B68">
              <w:t>Основное мероприятие</w:t>
            </w:r>
            <w:r w:rsidR="006627D5">
              <w:t xml:space="preserve"> 1.3</w:t>
            </w:r>
            <w:r w:rsidRPr="00A77B68">
              <w:t>:</w:t>
            </w:r>
          </w:p>
          <w:p w:rsidR="005D61F0" w:rsidRPr="00A77B68" w:rsidRDefault="001711F0" w:rsidP="007556C0">
            <w:pPr>
              <w:jc w:val="both"/>
            </w:pPr>
            <w:r w:rsidRPr="00271036">
              <w:t xml:space="preserve">"Капитальный ремонт здания </w:t>
            </w:r>
            <w:r>
              <w:t>МКОУ</w:t>
            </w:r>
            <w:r w:rsidRPr="00271036">
              <w:t xml:space="preserve"> Шелехо</w:t>
            </w:r>
            <w:r w:rsidRPr="00271036">
              <w:t>в</w:t>
            </w:r>
            <w:r w:rsidRPr="00271036">
              <w:t xml:space="preserve">ская </w:t>
            </w:r>
            <w:r>
              <w:t>СОШ, расположе</w:t>
            </w:r>
            <w:r>
              <w:t>н</w:t>
            </w:r>
            <w:r>
              <w:t>ного по адресу: Ирку</w:t>
            </w:r>
            <w:r>
              <w:t>т</w:t>
            </w:r>
            <w:r>
              <w:t>ская область, Тайше</w:t>
            </w:r>
            <w:r>
              <w:t>т</w:t>
            </w:r>
            <w:r>
              <w:t>ский район,</w:t>
            </w:r>
            <w:r w:rsidR="007556C0">
              <w:t xml:space="preserve"> </w:t>
            </w:r>
            <w:proofErr w:type="spellStart"/>
            <w:r w:rsidR="007556C0">
              <w:t>с</w:t>
            </w:r>
            <w:proofErr w:type="gramStart"/>
            <w:r w:rsidR="007556C0">
              <w:t>.Ш</w:t>
            </w:r>
            <w:proofErr w:type="gramEnd"/>
            <w:r w:rsidR="007556C0">
              <w:t>елехово</w:t>
            </w:r>
            <w:proofErr w:type="spellEnd"/>
            <w:r w:rsidR="007556C0">
              <w:t xml:space="preserve">, ул. Первомайская, </w:t>
            </w:r>
            <w:r>
              <w:t>8</w:t>
            </w:r>
            <w:r w:rsidRPr="00271036"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D61F0" w:rsidRPr="00A77B68" w:rsidRDefault="005D61F0" w:rsidP="00201041"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>го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</w:p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  <w:p w:rsidR="005D61F0" w:rsidRPr="00F27EDF" w:rsidRDefault="005D61F0" w:rsidP="00201041"/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1711F0" w:rsidP="00201041">
            <w:pPr>
              <w:jc w:val="center"/>
            </w:pPr>
            <w: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1F0" w:rsidRPr="00A77B68" w:rsidRDefault="005D61F0" w:rsidP="00201041">
            <w:pPr>
              <w:jc w:val="both"/>
              <w:outlineLvl w:val="2"/>
            </w:pPr>
            <w:r w:rsidRPr="00A77B68">
              <w:t>Основное мероприятие</w:t>
            </w:r>
            <w:r w:rsidR="006627D5">
              <w:t xml:space="preserve"> 1.4</w:t>
            </w:r>
            <w:r w:rsidRPr="00A77B68">
              <w:t>:</w:t>
            </w:r>
          </w:p>
          <w:p w:rsidR="005D61F0" w:rsidRPr="00A77B68" w:rsidRDefault="005D61F0" w:rsidP="002C03CE">
            <w:r w:rsidRPr="00A77B68">
              <w:t>"</w:t>
            </w:r>
            <w:r w:rsidRPr="008F371A">
              <w:t xml:space="preserve">Капитальный ремонт здания </w:t>
            </w:r>
            <w:r>
              <w:t>МКДОУ</w:t>
            </w:r>
            <w:r w:rsidRPr="00A77B68">
              <w:t xml:space="preserve"> </w:t>
            </w:r>
            <w:r w:rsidRPr="008F371A">
              <w:t xml:space="preserve">  де</w:t>
            </w:r>
            <w:r w:rsidRPr="008F371A">
              <w:t>т</w:t>
            </w:r>
            <w:r w:rsidRPr="008F371A">
              <w:t>ский сад № 3 г. Бир</w:t>
            </w:r>
            <w:r w:rsidRPr="008F371A">
              <w:t>ю</w:t>
            </w:r>
            <w:r w:rsidRPr="008F371A">
              <w:t>синска, расположенного по адресу: Иркутская о</w:t>
            </w:r>
            <w:r w:rsidRPr="008F371A">
              <w:t>б</w:t>
            </w:r>
            <w:r w:rsidRPr="008F371A">
              <w:t>ласть, Тайшетский ра</w:t>
            </w:r>
            <w:r w:rsidRPr="008F371A">
              <w:t>й</w:t>
            </w:r>
            <w:r w:rsidRPr="008F371A">
              <w:t>он, г</w:t>
            </w:r>
            <w:proofErr w:type="gramStart"/>
            <w:r w:rsidRPr="008F371A">
              <w:t>.Б</w:t>
            </w:r>
            <w:proofErr w:type="gramEnd"/>
            <w:r w:rsidRPr="008F371A">
              <w:t>ирюсинск, ул. С</w:t>
            </w:r>
            <w:r w:rsidRPr="008F371A">
              <w:t>о</w:t>
            </w:r>
            <w:r w:rsidRPr="008F371A">
              <w:t>ветская, 2</w:t>
            </w:r>
            <w:r w:rsidR="007556C0">
              <w:t>4</w:t>
            </w:r>
            <w:r w:rsidRPr="00A77B68">
              <w:t>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D61F0" w:rsidRPr="00A77B68" w:rsidRDefault="005D61F0" w:rsidP="00201041">
            <w:pPr>
              <w:rPr>
                <w:bCs/>
                <w:spacing w:val="-11"/>
              </w:rPr>
            </w:pPr>
            <w:r w:rsidRPr="00A77B68">
              <w:rPr>
                <w:bCs/>
                <w:spacing w:val="-11"/>
              </w:rPr>
              <w:t>Комитет по управлению муниципальным имущес</w:t>
            </w:r>
            <w:r w:rsidRPr="00A77B68">
              <w:rPr>
                <w:bCs/>
                <w:spacing w:val="-11"/>
              </w:rPr>
              <w:t>т</w:t>
            </w:r>
            <w:r w:rsidRPr="00A77B68">
              <w:rPr>
                <w:bCs/>
                <w:spacing w:val="-11"/>
              </w:rPr>
              <w:t>вом, строительству, арх</w:t>
            </w:r>
            <w:r w:rsidRPr="00A77B68">
              <w:rPr>
                <w:bCs/>
                <w:spacing w:val="-11"/>
              </w:rPr>
              <w:t>и</w:t>
            </w:r>
            <w:r w:rsidRPr="00A77B68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A77B68">
              <w:rPr>
                <w:bCs/>
                <w:spacing w:val="-11"/>
              </w:rPr>
              <w:t>о</w:t>
            </w:r>
            <w:r w:rsidRPr="00A77B68">
              <w:rPr>
                <w:bCs/>
                <w:spacing w:val="-11"/>
              </w:rPr>
              <w:t xml:space="preserve">го </w:t>
            </w:r>
            <w:r>
              <w:rPr>
                <w:bCs/>
                <w:spacing w:val="-11"/>
              </w:rPr>
              <w:t xml:space="preserve"> </w:t>
            </w:r>
            <w:r w:rsidRPr="00A77B68">
              <w:rPr>
                <w:bCs/>
                <w:spacing w:val="-11"/>
              </w:rPr>
              <w:t>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59" w:right="-37"/>
            </w:pPr>
            <w:r w:rsidRPr="00F27EDF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D61F0" w:rsidRPr="00F27EDF" w:rsidRDefault="005D61F0" w:rsidP="00201041">
            <w:pPr>
              <w:ind w:left="-62" w:right="-155"/>
            </w:pPr>
            <w:r w:rsidRPr="00F27EDF">
              <w:t>31.12.2020 г.</w:t>
            </w:r>
          </w:p>
        </w:tc>
        <w:tc>
          <w:tcPr>
            <w:tcW w:w="3188" w:type="dxa"/>
            <w:shd w:val="clear" w:color="auto" w:fill="auto"/>
          </w:tcPr>
          <w:p w:rsidR="005D61F0" w:rsidRPr="00F27EDF" w:rsidRDefault="005D61F0" w:rsidP="001711F0">
            <w:r w:rsidRPr="00F27EDF">
              <w:t>Увеличение  количества о</w:t>
            </w:r>
            <w:r w:rsidRPr="00F27EDF">
              <w:t>т</w:t>
            </w:r>
            <w:r w:rsidRPr="00F27EDF">
              <w:t>ремонтирова</w:t>
            </w:r>
            <w:r w:rsidRPr="00F27EDF">
              <w:t>н</w:t>
            </w:r>
            <w:r w:rsidRPr="00F27EDF">
              <w:t>ных/капитально  отремонт</w:t>
            </w:r>
            <w:r w:rsidRPr="00F27EDF">
              <w:t>и</w:t>
            </w:r>
            <w:r w:rsidRPr="00F27EDF">
              <w:t>рованных объектов образ</w:t>
            </w:r>
            <w:r w:rsidRPr="00F27EDF">
              <w:t>о</w:t>
            </w:r>
            <w:r w:rsidRPr="00F27EDF">
              <w:t>вательных и общеобразов</w:t>
            </w:r>
            <w:r w:rsidRPr="00F27EDF">
              <w:t>а</w:t>
            </w:r>
            <w:r w:rsidRPr="00F27EDF">
              <w:t xml:space="preserve">тельных организаций на территории Тайшетского района к 2025 году  на </w:t>
            </w:r>
            <w:r w:rsidR="001711F0">
              <w:t>4</w:t>
            </w:r>
            <w:r w:rsidRPr="00F27EDF">
              <w:t xml:space="preserve"> ед</w:t>
            </w:r>
            <w:r>
              <w:t>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D61F0" w:rsidRPr="00F27EDF" w:rsidRDefault="005D61F0" w:rsidP="00197871">
            <w:pPr>
              <w:jc w:val="both"/>
            </w:pPr>
            <w:r w:rsidRPr="00F27EDF">
              <w:t>Количество отремонт</w:t>
            </w:r>
            <w:r w:rsidRPr="00F27EDF">
              <w:t>и</w:t>
            </w:r>
            <w:r w:rsidRPr="00F27EDF">
              <w:t>рованных/капитально отремонтированных объектов образовател</w:t>
            </w:r>
            <w:r w:rsidRPr="00F27EDF">
              <w:t>ь</w:t>
            </w:r>
            <w:r w:rsidRPr="00F27EDF">
              <w:t xml:space="preserve">ных </w:t>
            </w:r>
            <w:r>
              <w:t xml:space="preserve">и </w:t>
            </w:r>
            <w:r w:rsidRPr="00F27EDF">
              <w:t>общеобразов</w:t>
            </w:r>
            <w:r w:rsidRPr="00F27EDF">
              <w:t>а</w:t>
            </w:r>
            <w:r w:rsidRPr="00F27EDF">
              <w:t>тельных организаций на территории Тайше</w:t>
            </w:r>
            <w:r w:rsidRPr="00F27EDF">
              <w:t>т</w:t>
            </w:r>
            <w:r w:rsidRPr="00F27EDF">
              <w:t>ского района к 2025 г</w:t>
            </w:r>
            <w:r w:rsidRPr="00F27EDF">
              <w:t>о</w:t>
            </w:r>
            <w:r w:rsidRPr="00F27EDF">
              <w:t>ду</w:t>
            </w:r>
          </w:p>
        </w:tc>
      </w:tr>
      <w:tr w:rsidR="005D61F0" w:rsidRPr="00F27EDF" w:rsidTr="00201041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F27EDF" w:rsidRDefault="005D61F0" w:rsidP="00201041">
            <w:pPr>
              <w:jc w:val="center"/>
            </w:pPr>
            <w:r w:rsidRPr="00F27EDF"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5D61F0" w:rsidRPr="00F27EDF" w:rsidRDefault="00FB5FF4" w:rsidP="00201041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2: </w:t>
            </w:r>
            <w:r w:rsidR="005D61F0" w:rsidRPr="00F27EDF">
              <w:rPr>
                <w:b/>
              </w:rPr>
              <w:t>Строительство образовательных и общеобразовательных организаций Тайшетского района</w:t>
            </w:r>
          </w:p>
        </w:tc>
      </w:tr>
      <w:tr w:rsidR="0022415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jc w:val="center"/>
            </w:pPr>
            <w: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4150" w:rsidRPr="00F27EDF" w:rsidRDefault="00224150" w:rsidP="00BA7AC5">
            <w:pPr>
              <w:jc w:val="both"/>
            </w:pPr>
            <w:r w:rsidRPr="00F27EDF">
              <w:t>Основное мероприятие</w:t>
            </w:r>
            <w:r w:rsidR="006627D5">
              <w:t xml:space="preserve"> 2.1</w:t>
            </w:r>
            <w:r w:rsidRPr="00F27EDF">
              <w:t>: "</w:t>
            </w:r>
            <w:r>
              <w:t>Строительство обр</w:t>
            </w:r>
            <w:r>
              <w:t>а</w:t>
            </w:r>
            <w:r>
              <w:t>зовательной организации</w:t>
            </w:r>
            <w:r w:rsidRPr="008F371A">
              <w:t xml:space="preserve"> </w:t>
            </w:r>
            <w:r w:rsidRPr="00F27EDF">
              <w:t>"</w:t>
            </w:r>
            <w:r w:rsidRPr="008F371A">
              <w:t>Средняя общеобразов</w:t>
            </w:r>
            <w:r w:rsidRPr="008F371A">
              <w:t>а</w:t>
            </w:r>
            <w:r w:rsidRPr="008F371A">
              <w:t xml:space="preserve">тельная школа на 520 </w:t>
            </w:r>
            <w:r w:rsidRPr="008F371A">
              <w:lastRenderedPageBreak/>
              <w:t>учащихся, расположенная по адресу: Иркутская о</w:t>
            </w:r>
            <w:r w:rsidRPr="008F371A">
              <w:t>б</w:t>
            </w:r>
            <w:r w:rsidRPr="008F371A">
              <w:t xml:space="preserve">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</w:t>
            </w:r>
            <w:r w:rsidRPr="008F371A">
              <w:t>ж</w:t>
            </w:r>
            <w:r w:rsidRPr="008F371A">
              <w:t>бы, 18Б</w:t>
            </w:r>
            <w:r w:rsidRPr="00F27EDF">
              <w:t>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24150" w:rsidRPr="00F27EDF" w:rsidRDefault="00224150" w:rsidP="00201041">
            <w:r w:rsidRPr="00F27EDF">
              <w:lastRenderedPageBreak/>
              <w:t>Комитет по управл</w:t>
            </w:r>
            <w:r w:rsidRPr="00F27EDF">
              <w:t>е</w:t>
            </w:r>
            <w:r w:rsidRPr="00F27EDF">
              <w:t>нию муниципальным имуществом, стро</w:t>
            </w:r>
            <w:r w:rsidRPr="00F27EDF">
              <w:t>и</w:t>
            </w:r>
            <w:r w:rsidRPr="00F27EDF">
              <w:t>тельству, архитектуре и жилищно-</w:t>
            </w:r>
            <w:r w:rsidRPr="00F27EDF">
              <w:lastRenderedPageBreak/>
              <w:t>коммунальному хозя</w:t>
            </w:r>
            <w:r w:rsidRPr="00F27EDF">
              <w:t>й</w:t>
            </w:r>
            <w:r w:rsidRPr="00F27EDF">
              <w:t>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37"/>
            </w:pPr>
            <w:r w:rsidRPr="00F27EDF">
              <w:lastRenderedPageBreak/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155"/>
            </w:pPr>
            <w:r w:rsidRPr="00F27EDF">
              <w:t>31.12.2020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4150" w:rsidRPr="00F27EDF" w:rsidRDefault="00224150" w:rsidP="00A11430">
            <w:r w:rsidRPr="00F316A3">
              <w:t>Увеличение  количества п</w:t>
            </w:r>
            <w:r w:rsidRPr="00F316A3">
              <w:t>о</w:t>
            </w:r>
            <w:r w:rsidRPr="00F316A3">
              <w:t>строенных зданий, введенных в эксплуатацию для реализ</w:t>
            </w:r>
            <w:r w:rsidRPr="00F316A3">
              <w:t>а</w:t>
            </w:r>
            <w:r w:rsidRPr="00F316A3">
              <w:t>ции образовательных пр</w:t>
            </w:r>
            <w:r w:rsidRPr="00F316A3">
              <w:t>о</w:t>
            </w:r>
            <w:r w:rsidRPr="00F316A3">
              <w:t xml:space="preserve">грамм общего образования в </w:t>
            </w:r>
            <w:r w:rsidRPr="00F316A3">
              <w:lastRenderedPageBreak/>
              <w:t>режиме одной смены на те</w:t>
            </w:r>
            <w:r w:rsidRPr="00F316A3">
              <w:t>р</w:t>
            </w:r>
            <w:r w:rsidRPr="00F316A3">
              <w:t xml:space="preserve">ритории Тайшетского района к 2025 году  </w:t>
            </w:r>
            <w:r w:rsidR="001711F0">
              <w:t xml:space="preserve">на </w:t>
            </w:r>
            <w:r w:rsidR="00A11430">
              <w:t>1</w:t>
            </w:r>
            <w:r w:rsidRPr="00F27EDF"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224150" w:rsidRDefault="00224150">
            <w:r w:rsidRPr="006A274C">
              <w:lastRenderedPageBreak/>
              <w:t>Количества построе</w:t>
            </w:r>
            <w:r w:rsidRPr="006A274C">
              <w:t>н</w:t>
            </w:r>
            <w:r w:rsidRPr="006A274C">
              <w:t>ных зданий, введе</w:t>
            </w:r>
            <w:r w:rsidRPr="006A274C">
              <w:t>н</w:t>
            </w:r>
            <w:r w:rsidRPr="006A274C">
              <w:t>ных в эксплуатацию,  для реализации обр</w:t>
            </w:r>
            <w:r w:rsidRPr="006A274C">
              <w:t>а</w:t>
            </w:r>
            <w:r w:rsidRPr="006A274C">
              <w:t>зовательных пр</w:t>
            </w:r>
            <w:r w:rsidRPr="006A274C">
              <w:t>о</w:t>
            </w:r>
            <w:r w:rsidRPr="006A274C">
              <w:lastRenderedPageBreak/>
              <w:t>грамм дошкольного образования и общего образования в режиме одной смены на те</w:t>
            </w:r>
            <w:r w:rsidRPr="006A274C">
              <w:t>р</w:t>
            </w:r>
            <w:r w:rsidRPr="006A274C">
              <w:t xml:space="preserve">ритории Тайшетского района </w:t>
            </w:r>
          </w:p>
        </w:tc>
      </w:tr>
      <w:tr w:rsidR="00224150" w:rsidRPr="00F27EDF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4150" w:rsidRDefault="00224150" w:rsidP="00354924">
            <w:r w:rsidRPr="00F27EDF">
              <w:t>Основное мероприятие</w:t>
            </w:r>
            <w:r w:rsidR="006627D5">
              <w:t xml:space="preserve"> 2.2</w:t>
            </w:r>
            <w:r w:rsidRPr="00F27EDF">
              <w:t>:     "</w:t>
            </w:r>
            <w:r w:rsidRPr="008F371A">
              <w:t>Строительство объекта "Детское дошк</w:t>
            </w:r>
            <w:r w:rsidRPr="008F371A">
              <w:t>о</w:t>
            </w:r>
            <w:r w:rsidRPr="008F371A">
              <w:t>льное учреждение на 120 мест, расположенное по адресу: Иркутская о</w:t>
            </w:r>
            <w:r w:rsidRPr="008F371A">
              <w:t>б</w:t>
            </w:r>
            <w:r w:rsidRPr="008F371A">
              <w:t xml:space="preserve">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</w:t>
            </w:r>
            <w:r w:rsidRPr="008F371A">
              <w:t>о</w:t>
            </w:r>
            <w:r w:rsidRPr="008F371A">
              <w:t>демьянской,7"</w:t>
            </w:r>
          </w:p>
          <w:p w:rsidR="00224150" w:rsidRPr="00F27EDF" w:rsidRDefault="00224150" w:rsidP="00201041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224150" w:rsidRPr="00F27EDF" w:rsidRDefault="00224150" w:rsidP="00201041">
            <w:r w:rsidRPr="00F27EDF">
              <w:rPr>
                <w:bCs/>
                <w:spacing w:val="-11"/>
              </w:rPr>
              <w:t>Комитет по управлению муниципальным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строительству,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224150" w:rsidRPr="00F27EDF" w:rsidRDefault="00224150" w:rsidP="00201041">
            <w:pPr>
              <w:ind w:left="-59" w:right="-37"/>
            </w:pPr>
            <w:r w:rsidRPr="00F27EDF"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24150" w:rsidRPr="00F27EDF" w:rsidRDefault="001711F0" w:rsidP="00201041">
            <w:pPr>
              <w:ind w:left="-62" w:right="-38"/>
            </w:pPr>
            <w:r>
              <w:t>31.12.2021</w:t>
            </w:r>
            <w:r w:rsidR="00224150" w:rsidRPr="00F27EDF"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24150" w:rsidRDefault="00A11430" w:rsidP="00A11430">
            <w:r>
              <w:t>Увеличение количества п</w:t>
            </w:r>
            <w:r>
              <w:t>о</w:t>
            </w:r>
            <w:r>
              <w:t>строенных зданий для реал</w:t>
            </w:r>
            <w:r>
              <w:t>и</w:t>
            </w:r>
            <w:r>
              <w:t>зации образовательных пр</w:t>
            </w:r>
            <w:r>
              <w:t>о</w:t>
            </w:r>
            <w:r>
              <w:t>грамм дошкольного образ</w:t>
            </w:r>
            <w:r>
              <w:t>о</w:t>
            </w:r>
            <w:r>
              <w:t>вания к 2025 году на 1 ед.</w:t>
            </w:r>
          </w:p>
        </w:tc>
        <w:tc>
          <w:tcPr>
            <w:tcW w:w="2552" w:type="dxa"/>
            <w:shd w:val="clear" w:color="auto" w:fill="auto"/>
          </w:tcPr>
          <w:p w:rsidR="00224150" w:rsidRDefault="00A11430">
            <w:r>
              <w:t>Количества построе</w:t>
            </w:r>
            <w:r>
              <w:t>н</w:t>
            </w:r>
            <w:r>
              <w:t>ных зданий для реал</w:t>
            </w:r>
            <w:r>
              <w:t>и</w:t>
            </w:r>
            <w:r>
              <w:t>зации образовател</w:t>
            </w:r>
            <w:r>
              <w:t>ь</w:t>
            </w:r>
            <w:r>
              <w:t>ных программ дошк</w:t>
            </w:r>
            <w:r>
              <w:t>о</w:t>
            </w:r>
            <w:r>
              <w:t>льного образования</w:t>
            </w:r>
          </w:p>
        </w:tc>
      </w:tr>
    </w:tbl>
    <w:p w:rsidR="00B25289" w:rsidRPr="00F27EDF" w:rsidRDefault="00B25289" w:rsidP="00B25289">
      <w:pPr>
        <w:ind w:left="709" w:right="678"/>
        <w:jc w:val="both"/>
        <w:rPr>
          <w:rFonts w:eastAsiaTheme="minorEastAsia"/>
          <w:b/>
          <w:bCs/>
        </w:rPr>
      </w:pPr>
    </w:p>
    <w:p w:rsidR="00B25289" w:rsidRDefault="00B25289" w:rsidP="00B25289">
      <w:pPr>
        <w:jc w:val="right"/>
      </w:pPr>
    </w:p>
    <w:p w:rsidR="00B25289" w:rsidRDefault="00B25289" w:rsidP="00B25289">
      <w:pPr>
        <w:jc w:val="right"/>
      </w:pPr>
    </w:p>
    <w:p w:rsidR="00B25289" w:rsidRDefault="00B25289" w:rsidP="00B25289">
      <w:pPr>
        <w:jc w:val="right"/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FE58E3" w:rsidRPr="004D32F7" w:rsidRDefault="00FE58E3" w:rsidP="00887193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4720D6" w:rsidRDefault="004720D6" w:rsidP="005E1EA4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176A0E" w:rsidRDefault="00176A0E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D21819" w:rsidRDefault="00D21819" w:rsidP="001711F0">
      <w:pPr>
        <w:shd w:val="clear" w:color="auto" w:fill="FFFFFF" w:themeFill="background1"/>
        <w:spacing w:line="230" w:lineRule="exact"/>
        <w:ind w:right="-31"/>
        <w:rPr>
          <w:spacing w:val="-10"/>
          <w:highlight w:val="yellow"/>
        </w:rPr>
      </w:pPr>
    </w:p>
    <w:p w:rsidR="00D21819" w:rsidRDefault="00D21819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5D61F0" w:rsidRDefault="005D61F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A11430" w:rsidRDefault="00A11430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4720D6" w:rsidRPr="004D32F7" w:rsidRDefault="004720D6" w:rsidP="00DD0D5A">
      <w:pPr>
        <w:shd w:val="clear" w:color="auto" w:fill="FFFFFF" w:themeFill="background1"/>
        <w:spacing w:line="230" w:lineRule="exact"/>
        <w:ind w:right="-31"/>
        <w:jc w:val="right"/>
        <w:rPr>
          <w:spacing w:val="-10"/>
          <w:highlight w:val="yellow"/>
        </w:rPr>
      </w:pPr>
    </w:p>
    <w:p w:rsidR="00887193" w:rsidRPr="00F27EDF" w:rsidRDefault="00887193" w:rsidP="00887193">
      <w:pPr>
        <w:jc w:val="right"/>
      </w:pPr>
      <w:r w:rsidRPr="00F27EDF">
        <w:t>Приложение 2</w:t>
      </w:r>
    </w:p>
    <w:p w:rsidR="00FB5FF4" w:rsidRDefault="00887193" w:rsidP="00887193">
      <w:pPr>
        <w:jc w:val="right"/>
      </w:pPr>
      <w:r w:rsidRPr="00F27EDF">
        <w:t xml:space="preserve">к  подпрограмме "Развитие  материально-технической базы </w:t>
      </w:r>
    </w:p>
    <w:p w:rsidR="00FB5FF4" w:rsidRDefault="00887193" w:rsidP="00887193">
      <w:pPr>
        <w:jc w:val="right"/>
      </w:pPr>
      <w:r w:rsidRPr="00F27EDF">
        <w:t xml:space="preserve">образовательных </w:t>
      </w:r>
      <w:r w:rsidR="00FB5FF4">
        <w:t>организаций</w:t>
      </w:r>
      <w:r w:rsidRPr="00F27EDF">
        <w:t xml:space="preserve">" на 2020 -2025 годы </w:t>
      </w:r>
    </w:p>
    <w:p w:rsidR="00887193" w:rsidRPr="00F27EDF" w:rsidRDefault="00887193" w:rsidP="00887193">
      <w:pPr>
        <w:jc w:val="right"/>
        <w:rPr>
          <w:spacing w:val="-10"/>
        </w:rPr>
      </w:pPr>
      <w:r w:rsidRPr="00F27EDF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887193" w:rsidRPr="00F27EDF" w:rsidRDefault="00887193" w:rsidP="00887193">
      <w:pPr>
        <w:jc w:val="right"/>
      </w:pPr>
      <w:r w:rsidRPr="00F27EDF">
        <w:rPr>
          <w:spacing w:val="-10"/>
        </w:rPr>
        <w:t xml:space="preserve">"Развитие  образования" на </w:t>
      </w:r>
      <w:r w:rsidRPr="00F27EDF">
        <w:t xml:space="preserve">2020 -2025 </w:t>
      </w:r>
      <w:r w:rsidRPr="00F27EDF">
        <w:rPr>
          <w:spacing w:val="-10"/>
        </w:rPr>
        <w:t xml:space="preserve"> годы</w:t>
      </w:r>
    </w:p>
    <w:p w:rsidR="00887193" w:rsidRPr="00F27EDF" w:rsidRDefault="00887193" w:rsidP="00887193">
      <w:pPr>
        <w:ind w:left="709" w:right="678"/>
        <w:jc w:val="center"/>
        <w:rPr>
          <w:b/>
          <w:bCs/>
        </w:rPr>
      </w:pPr>
    </w:p>
    <w:p w:rsidR="00887193" w:rsidRPr="00F27EDF" w:rsidRDefault="00887193" w:rsidP="00887193">
      <w:pPr>
        <w:jc w:val="center"/>
        <w:rPr>
          <w:b/>
        </w:rPr>
      </w:pPr>
      <w:r w:rsidRPr="00F27EDF">
        <w:rPr>
          <w:b/>
        </w:rPr>
        <w:t>СВЕДЕНИЯ О СОСТАВЕ И ЗНАЧЕНИЯХ ЦЕЛЕВЫХ ПОКАЗАТЕЛЕЙ ПОДПРОГРАММЫ</w:t>
      </w:r>
    </w:p>
    <w:p w:rsidR="00887193" w:rsidRPr="00F27EDF" w:rsidRDefault="00887193" w:rsidP="00887193">
      <w:pPr>
        <w:jc w:val="center"/>
        <w:rPr>
          <w:b/>
          <w:bCs/>
        </w:rPr>
      </w:pPr>
      <w:r w:rsidRPr="00F27EDF">
        <w:rPr>
          <w:b/>
          <w:bCs/>
        </w:rPr>
        <w:t xml:space="preserve">"Развитие  материально-технической базы образовательных </w:t>
      </w:r>
      <w:r w:rsidR="00FB5FF4">
        <w:rPr>
          <w:b/>
          <w:bCs/>
        </w:rPr>
        <w:t>организаций</w:t>
      </w:r>
      <w:r w:rsidR="00FB5FF4" w:rsidRPr="00F27EDF">
        <w:rPr>
          <w:b/>
          <w:bCs/>
        </w:rPr>
        <w:t>"</w:t>
      </w:r>
      <w:r w:rsidRPr="00F27EDF">
        <w:rPr>
          <w:b/>
          <w:bCs/>
        </w:rPr>
        <w:t xml:space="preserve"> на </w:t>
      </w:r>
      <w:r w:rsidRPr="00176A0E">
        <w:rPr>
          <w:b/>
        </w:rPr>
        <w:t>2020 -2025</w:t>
      </w:r>
      <w:r w:rsidRPr="00F27EDF">
        <w:t xml:space="preserve"> </w:t>
      </w:r>
      <w:r w:rsidRPr="00F27EDF">
        <w:rPr>
          <w:b/>
          <w:bCs/>
        </w:rPr>
        <w:t>годы</w:t>
      </w:r>
    </w:p>
    <w:p w:rsidR="00887193" w:rsidRPr="00F27EDF" w:rsidRDefault="00887193" w:rsidP="00887193">
      <w:pPr>
        <w:autoSpaceDE w:val="0"/>
        <w:ind w:firstLine="709"/>
        <w:jc w:val="both"/>
        <w:rPr>
          <w:i/>
          <w:color w:val="FF0000"/>
        </w:rPr>
      </w:pPr>
      <w:r w:rsidRPr="00F27EDF">
        <w:rPr>
          <w:i/>
          <w:color w:val="FF0000"/>
        </w:rPr>
        <w:tab/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1134"/>
        <w:gridCol w:w="1276"/>
        <w:gridCol w:w="993"/>
        <w:gridCol w:w="850"/>
        <w:gridCol w:w="851"/>
        <w:gridCol w:w="850"/>
        <w:gridCol w:w="851"/>
        <w:gridCol w:w="850"/>
      </w:tblGrid>
      <w:tr w:rsidR="00A55AE0" w:rsidRPr="00F27EDF" w:rsidTr="00BD743C">
        <w:trPr>
          <w:trHeight w:val="516"/>
        </w:trPr>
        <w:tc>
          <w:tcPr>
            <w:tcW w:w="568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i/>
                <w:color w:val="FF0000"/>
              </w:rPr>
              <w:tab/>
            </w:r>
            <w:r w:rsidRPr="00F27EDF">
              <w:rPr>
                <w:color w:val="000000"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Ед. изм.</w:t>
            </w:r>
          </w:p>
        </w:tc>
        <w:tc>
          <w:tcPr>
            <w:tcW w:w="7655" w:type="dxa"/>
            <w:gridSpan w:val="8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Значения целевых показателей</w:t>
            </w:r>
          </w:p>
        </w:tc>
      </w:tr>
      <w:tr w:rsidR="00A55AE0" w:rsidRPr="00F27EDF" w:rsidTr="00477CB0">
        <w:trPr>
          <w:trHeight w:val="597"/>
        </w:trPr>
        <w:tc>
          <w:tcPr>
            <w:tcW w:w="568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6945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55AE0" w:rsidRPr="00F27EDF" w:rsidRDefault="00A55AE0" w:rsidP="00A55AE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27EDF">
              <w:rPr>
                <w:color w:val="000000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текущий 2019 год (оценка) 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2020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2021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2022</w:t>
            </w:r>
          </w:p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2025 год</w:t>
            </w:r>
          </w:p>
        </w:tc>
      </w:tr>
      <w:tr w:rsidR="00A55AE0" w:rsidRPr="00F27EDF" w:rsidTr="00477CB0">
        <w:trPr>
          <w:trHeight w:val="268"/>
        </w:trPr>
        <w:tc>
          <w:tcPr>
            <w:tcW w:w="568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10</w:t>
            </w:r>
          </w:p>
        </w:tc>
      </w:tr>
      <w:tr w:rsidR="00A55AE0" w:rsidRPr="00F27EDF" w:rsidTr="00477CB0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A55AE0" w:rsidRPr="0074084A" w:rsidRDefault="00A55AE0" w:rsidP="0022415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74084A">
              <w:t>Количество отремонтированных/капитально отремонтированных объектов образовательных</w:t>
            </w:r>
            <w:r>
              <w:t xml:space="preserve"> и</w:t>
            </w:r>
            <w:r w:rsidRPr="0074084A">
              <w:t xml:space="preserve"> общеобразовательных </w:t>
            </w:r>
            <w:r>
              <w:t>организаций</w:t>
            </w:r>
            <w:r w:rsidRPr="0074084A">
              <w:t xml:space="preserve">  на территории Тайшетского района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55AE0" w:rsidRPr="00F27EDF" w:rsidRDefault="00477CB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5AE0" w:rsidRPr="00F27EDF" w:rsidRDefault="00477CB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5776FB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A55AE0" w:rsidRPr="00F27EDF" w:rsidTr="00477CB0">
        <w:trPr>
          <w:trHeight w:val="513"/>
        </w:trPr>
        <w:tc>
          <w:tcPr>
            <w:tcW w:w="568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5" w:type="dxa"/>
            <w:vAlign w:val="center"/>
          </w:tcPr>
          <w:p w:rsidR="00A55AE0" w:rsidRPr="0074084A" w:rsidRDefault="00A55AE0" w:rsidP="00A11430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224150">
              <w:t>Количества построенных зданий, введенных в эксплуатацию,  для реализации образовательных программ общего образования в режиме одной смены</w:t>
            </w:r>
            <w:r w:rsidRPr="002E51D4">
              <w:t xml:space="preserve"> на территории Тайшетского района 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5AE0" w:rsidRPr="00F27EDF" w:rsidTr="00477CB0">
        <w:trPr>
          <w:trHeight w:val="513"/>
        </w:trPr>
        <w:tc>
          <w:tcPr>
            <w:tcW w:w="568" w:type="dxa"/>
            <w:vAlign w:val="center"/>
          </w:tcPr>
          <w:p w:rsidR="00A55AE0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:rsidR="00A55AE0" w:rsidRPr="00224150" w:rsidRDefault="00A55AE0" w:rsidP="00201041">
            <w:pPr>
              <w:shd w:val="clear" w:color="auto" w:fill="FFFFFF" w:themeFill="background1"/>
              <w:jc w:val="both"/>
            </w:pPr>
            <w:r>
              <w:t>Количества построенных зданий для реализации образовател</w:t>
            </w:r>
            <w:r>
              <w:t>ь</w:t>
            </w:r>
            <w:r>
              <w:t>ных программ дошкольного образования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F27EDF">
              <w:rPr>
                <w:color w:val="000000"/>
              </w:rPr>
              <w:t>д.</w:t>
            </w:r>
          </w:p>
        </w:tc>
        <w:tc>
          <w:tcPr>
            <w:tcW w:w="1134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55AE0" w:rsidRPr="00F27EDF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27EDF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5AE0" w:rsidRPr="00F27EDF" w:rsidRDefault="00A55AE0" w:rsidP="002B05B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61250" w:rsidRPr="004D32F7" w:rsidRDefault="00361250" w:rsidP="00BB698D">
      <w:pPr>
        <w:shd w:val="clear" w:color="auto" w:fill="FFFFFF" w:themeFill="background1"/>
        <w:rPr>
          <w:color w:val="FF0000"/>
          <w:spacing w:val="-10"/>
          <w:highlight w:val="yellow"/>
        </w:rPr>
      </w:pPr>
    </w:p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361250" w:rsidRDefault="00361250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5E1EA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D21819" w:rsidRDefault="00D21819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  <w:highlight w:val="yellow"/>
        </w:rPr>
      </w:pPr>
    </w:p>
    <w:p w:rsidR="00B22963" w:rsidRDefault="00B22963" w:rsidP="00FB5FF4">
      <w:pPr>
        <w:shd w:val="clear" w:color="auto" w:fill="FFFFFF" w:themeFill="background1"/>
        <w:rPr>
          <w:color w:val="FF0000"/>
          <w:spacing w:val="-10"/>
          <w:highlight w:val="yellow"/>
        </w:rPr>
      </w:pPr>
    </w:p>
    <w:p w:rsidR="00A11430" w:rsidRPr="004D32F7" w:rsidRDefault="00A11430" w:rsidP="00FB5FF4">
      <w:pPr>
        <w:shd w:val="clear" w:color="auto" w:fill="FFFFFF" w:themeFill="background1"/>
        <w:rPr>
          <w:spacing w:val="-10"/>
          <w:highlight w:val="yellow"/>
        </w:rPr>
      </w:pPr>
    </w:p>
    <w:p w:rsidR="00887193" w:rsidRPr="00201041" w:rsidRDefault="00887193" w:rsidP="00887193">
      <w:pPr>
        <w:ind w:left="8505"/>
        <w:jc w:val="right"/>
      </w:pPr>
      <w:r w:rsidRPr="00201041">
        <w:t>Приложение 3</w:t>
      </w:r>
    </w:p>
    <w:p w:rsidR="00FB5FF4" w:rsidRDefault="00887193" w:rsidP="00FB5FF4">
      <w:pPr>
        <w:jc w:val="right"/>
      </w:pPr>
      <w:r w:rsidRPr="00201041">
        <w:t xml:space="preserve">к  подпрограмме "Развитие  материально-технической базы </w:t>
      </w:r>
    </w:p>
    <w:p w:rsidR="00FB5FF4" w:rsidRDefault="00887193" w:rsidP="00FB5FF4">
      <w:pPr>
        <w:jc w:val="right"/>
        <w:rPr>
          <w:spacing w:val="-10"/>
        </w:rPr>
      </w:pPr>
      <w:r w:rsidRPr="00201041">
        <w:t xml:space="preserve">образовательных </w:t>
      </w:r>
      <w:r w:rsidR="002E51D4">
        <w:t>организаций</w:t>
      </w:r>
      <w:r w:rsidRPr="00201041">
        <w:t xml:space="preserve">" на </w:t>
      </w:r>
      <w:r w:rsidRPr="00201041">
        <w:rPr>
          <w:b/>
        </w:rPr>
        <w:t>2020-2025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FB5FF4" w:rsidRDefault="00887193" w:rsidP="00FB5FF4">
      <w:pPr>
        <w:jc w:val="right"/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jc w:val="right"/>
      </w:pPr>
    </w:p>
    <w:p w:rsidR="00887193" w:rsidRPr="00201041" w:rsidRDefault="00887193" w:rsidP="00887193">
      <w:pPr>
        <w:jc w:val="center"/>
        <w:rPr>
          <w:b/>
        </w:rPr>
      </w:pPr>
      <w:r w:rsidRPr="00201041">
        <w:rPr>
          <w:b/>
        </w:rPr>
        <w:t xml:space="preserve">СИСТЕМА МЕРОПРИЯТИЙ ПОДПРОГРАММЫ </w:t>
      </w:r>
    </w:p>
    <w:p w:rsidR="00887193" w:rsidRPr="00201041" w:rsidRDefault="00887193" w:rsidP="00887193">
      <w:pPr>
        <w:jc w:val="center"/>
        <w:rPr>
          <w:b/>
        </w:rPr>
      </w:pPr>
      <w:r w:rsidRPr="00201041">
        <w:rPr>
          <w:b/>
        </w:rPr>
        <w:t xml:space="preserve">"Развитие материально-технической базы образовательных </w:t>
      </w:r>
      <w:r w:rsidR="002E51D4">
        <w:rPr>
          <w:b/>
        </w:rPr>
        <w:t>организаций</w:t>
      </w:r>
      <w:r w:rsidRPr="00201041">
        <w:rPr>
          <w:b/>
        </w:rPr>
        <w:t>" на 2020-2025 годы</w:t>
      </w:r>
    </w:p>
    <w:p w:rsidR="00887193" w:rsidRPr="00201041" w:rsidRDefault="00887193" w:rsidP="00887193">
      <w:pPr>
        <w:jc w:val="center"/>
        <w:rPr>
          <w:i/>
          <w:color w:val="FF0000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631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275"/>
      </w:tblGrid>
      <w:tr w:rsidR="004720D6" w:rsidRPr="00201041" w:rsidTr="004720D6">
        <w:trPr>
          <w:trHeight w:val="61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№</w:t>
            </w:r>
          </w:p>
          <w:p w:rsidR="004720D6" w:rsidRPr="00201041" w:rsidRDefault="004720D6" w:rsidP="00201041">
            <w:pPr>
              <w:jc w:val="center"/>
            </w:pPr>
            <w:r w:rsidRPr="00201041">
              <w:t>п/п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Наименов</w:t>
            </w:r>
            <w:r w:rsidRPr="00201041">
              <w:t>а</w:t>
            </w:r>
            <w:r w:rsidRPr="00201041">
              <w:t>ние цели, з</w:t>
            </w:r>
            <w:r w:rsidRPr="00201041">
              <w:t>а</w:t>
            </w:r>
            <w:r w:rsidRPr="00201041">
              <w:t>дачи, мер</w:t>
            </w:r>
            <w:r w:rsidRPr="00201041">
              <w:t>о</w:t>
            </w:r>
            <w:r w:rsidRPr="00201041">
              <w:t>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4720D6" w:rsidRPr="00201041" w:rsidRDefault="004720D6" w:rsidP="00201041">
            <w:pPr>
              <w:jc w:val="center"/>
            </w:pPr>
            <w:proofErr w:type="gramStart"/>
            <w:r w:rsidRPr="00201041">
              <w:t>Ответстве</w:t>
            </w:r>
            <w:r w:rsidRPr="00201041">
              <w:t>н</w:t>
            </w:r>
            <w:r w:rsidRPr="00201041">
              <w:t>ный</w:t>
            </w:r>
            <w:proofErr w:type="gramEnd"/>
            <w:r w:rsidRPr="00201041">
              <w:t xml:space="preserve"> за</w:t>
            </w:r>
            <w:r w:rsidRPr="00201041">
              <w:br/>
              <w:t>реализацию</w:t>
            </w:r>
            <w:r w:rsidRPr="00201041"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Срок реализации</w:t>
            </w:r>
            <w:r w:rsidRPr="00201041"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И</w:t>
            </w:r>
            <w:r w:rsidRPr="00201041">
              <w:t>с</w:t>
            </w:r>
            <w:r w:rsidRPr="00201041">
              <w:t>то</w:t>
            </w:r>
            <w:r w:rsidRPr="00201041">
              <w:t>ч</w:t>
            </w:r>
            <w:r w:rsidRPr="00201041">
              <w:t>ник</w:t>
            </w:r>
            <w:r w:rsidRPr="00201041">
              <w:br/>
              <w:t>Ф</w:t>
            </w:r>
            <w:r w:rsidRPr="00201041">
              <w:t>и</w:t>
            </w:r>
            <w:r w:rsidRPr="00201041">
              <w:t>на</w:t>
            </w:r>
            <w:r w:rsidRPr="00201041">
              <w:t>н</w:t>
            </w:r>
            <w:r w:rsidRPr="00201041">
              <w:t>с</w:t>
            </w:r>
            <w:r w:rsidRPr="00201041">
              <w:t>и</w:t>
            </w:r>
            <w:r w:rsidRPr="00201041">
              <w:t>р</w:t>
            </w:r>
            <w:r w:rsidRPr="00201041">
              <w:t>о</w:t>
            </w:r>
            <w:r w:rsidRPr="00201041">
              <w:t>в</w:t>
            </w:r>
            <w:r w:rsidRPr="00201041">
              <w:t>а</w:t>
            </w:r>
            <w:r w:rsidRPr="00201041"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Расходы на мероприятие</w:t>
            </w:r>
          </w:p>
        </w:tc>
      </w:tr>
      <w:tr w:rsidR="004720D6" w:rsidRPr="00201041" w:rsidTr="004720D6">
        <w:trPr>
          <w:trHeight w:val="720"/>
        </w:trPr>
        <w:tc>
          <w:tcPr>
            <w:tcW w:w="849" w:type="dxa"/>
            <w:vMerge/>
            <w:shd w:val="clear" w:color="auto" w:fill="auto"/>
            <w:vAlign w:val="bottom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631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proofErr w:type="gramStart"/>
            <w:r w:rsidRPr="00201041">
              <w:t>с</w:t>
            </w:r>
            <w:proofErr w:type="gramEnd"/>
            <w:r w:rsidRPr="00201041">
              <w:t xml:space="preserve"> (</w:t>
            </w:r>
            <w:proofErr w:type="gramStart"/>
            <w:r w:rsidRPr="00201041">
              <w:t>дата</w:t>
            </w:r>
            <w:proofErr w:type="gramEnd"/>
            <w:r w:rsidRPr="00201041">
              <w:t>, м</w:t>
            </w:r>
            <w:r w:rsidRPr="00201041">
              <w:t>е</w:t>
            </w:r>
            <w:r w:rsidRPr="00201041">
              <w:t>сяц, год</w:t>
            </w:r>
            <w:r>
              <w:t>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proofErr w:type="gramStart"/>
            <w:r w:rsidRPr="00201041">
              <w:t>по</w:t>
            </w:r>
            <w:proofErr w:type="gramEnd"/>
            <w:r w:rsidRPr="00201041">
              <w:t xml:space="preserve"> (</w:t>
            </w:r>
            <w:proofErr w:type="gramStart"/>
            <w:r w:rsidRPr="00201041">
              <w:t>дата</w:t>
            </w:r>
            <w:proofErr w:type="gramEnd"/>
            <w:r w:rsidRPr="00201041">
              <w:t>,</w:t>
            </w:r>
            <w:r w:rsidRPr="00201041">
              <w:br/>
              <w:t>месяц, год)</w:t>
            </w:r>
          </w:p>
          <w:p w:rsidR="004720D6" w:rsidRPr="00201041" w:rsidRDefault="004720D6" w:rsidP="00201041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720D6" w:rsidRPr="00201041" w:rsidRDefault="004720D6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720D6" w:rsidRPr="00201041" w:rsidRDefault="004720D6" w:rsidP="00201041">
            <w:pPr>
              <w:jc w:val="center"/>
            </w:pPr>
            <w:r w:rsidRPr="00201041">
              <w:t>2025</w:t>
            </w:r>
          </w:p>
        </w:tc>
      </w:tr>
      <w:tr w:rsidR="00887193" w:rsidRPr="00201041" w:rsidTr="004720D6">
        <w:trPr>
          <w:trHeight w:val="383"/>
        </w:trPr>
        <w:tc>
          <w:tcPr>
            <w:tcW w:w="849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13</w:t>
            </w:r>
          </w:p>
        </w:tc>
      </w:tr>
      <w:tr w:rsidR="00887193" w:rsidRPr="00201041" w:rsidTr="004720D6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887193" w:rsidRPr="00201041" w:rsidRDefault="00EC1A8B" w:rsidP="00FB5FF4">
            <w:pPr>
              <w:jc w:val="center"/>
            </w:pPr>
            <w:r w:rsidRPr="00EC1A8B"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887193" w:rsidRPr="00201041" w:rsidTr="004720D6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887193" w:rsidRPr="00201041" w:rsidRDefault="00887193" w:rsidP="00201041">
            <w:pPr>
              <w:jc w:val="center"/>
            </w:pPr>
            <w:r w:rsidRPr="00201041">
              <w:t xml:space="preserve">Задача 1: Выполнение ремонта/капитального ремонта в образовательных и </w:t>
            </w:r>
            <w:r w:rsidR="00FB5FF4">
              <w:t>общеобразовательных организаци</w:t>
            </w:r>
            <w:r w:rsidR="00224150">
              <w:t>ях</w:t>
            </w:r>
            <w:r w:rsidRPr="00201041">
              <w:t xml:space="preserve"> Тайшетского района</w:t>
            </w:r>
          </w:p>
        </w:tc>
      </w:tr>
      <w:tr w:rsidR="005B24DE" w:rsidRPr="00201041" w:rsidTr="004720D6">
        <w:trPr>
          <w:trHeight w:val="63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1.1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4720D6" w:rsidRDefault="005B24DE" w:rsidP="00201041">
            <w:pPr>
              <w:rPr>
                <w:bCs/>
              </w:rPr>
            </w:pPr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1.1</w:t>
            </w:r>
            <w:r w:rsidRPr="00201041">
              <w:t>:</w:t>
            </w:r>
            <w:r w:rsidRPr="00201041">
              <w:br/>
            </w:r>
            <w:r w:rsidR="00ED128A" w:rsidRPr="00201041">
              <w:t>"</w:t>
            </w:r>
            <w:r w:rsidR="004720D6" w:rsidRPr="008F371A">
              <w:rPr>
                <w:rStyle w:val="ts7"/>
                <w:bCs/>
              </w:rPr>
              <w:t>Капитальный ремонт здания МКОУ СОШ № 23, расп</w:t>
            </w:r>
            <w:r w:rsidR="004720D6" w:rsidRPr="008F371A">
              <w:rPr>
                <w:rStyle w:val="ts7"/>
                <w:bCs/>
              </w:rPr>
              <w:t>о</w:t>
            </w:r>
            <w:r w:rsidR="004720D6" w:rsidRPr="008F371A">
              <w:rPr>
                <w:rStyle w:val="ts7"/>
                <w:bCs/>
              </w:rPr>
              <w:t>ложенного по адресу: И</w:t>
            </w:r>
            <w:r w:rsidR="004720D6" w:rsidRPr="008F371A">
              <w:rPr>
                <w:rStyle w:val="ts7"/>
                <w:bCs/>
              </w:rPr>
              <w:t>р</w:t>
            </w:r>
            <w:r w:rsidR="004720D6" w:rsidRPr="008F371A">
              <w:rPr>
                <w:rStyle w:val="ts7"/>
                <w:bCs/>
              </w:rPr>
              <w:t>кутская о</w:t>
            </w:r>
            <w:r w:rsidR="004720D6" w:rsidRPr="008F371A">
              <w:rPr>
                <w:rStyle w:val="ts7"/>
                <w:bCs/>
              </w:rPr>
              <w:t>б</w:t>
            </w:r>
            <w:r w:rsidR="004720D6" w:rsidRPr="008F371A">
              <w:rPr>
                <w:rStyle w:val="ts7"/>
                <w:bCs/>
              </w:rPr>
              <w:lastRenderedPageBreak/>
              <w:t>ласть, г</w:t>
            </w:r>
            <w:proofErr w:type="gramStart"/>
            <w:r w:rsidR="004720D6" w:rsidRPr="008F371A">
              <w:rPr>
                <w:rStyle w:val="ts7"/>
                <w:bCs/>
              </w:rPr>
              <w:t>.Т</w:t>
            </w:r>
            <w:proofErr w:type="gramEnd"/>
            <w:r w:rsidR="004720D6" w:rsidRPr="008F371A">
              <w:rPr>
                <w:rStyle w:val="ts7"/>
                <w:bCs/>
              </w:rPr>
              <w:t>айшет, ул.Ивана Б</w:t>
            </w:r>
            <w:r w:rsidR="004720D6" w:rsidRPr="008F371A">
              <w:rPr>
                <w:rStyle w:val="ts7"/>
                <w:bCs/>
              </w:rPr>
              <w:t>и</w:t>
            </w:r>
            <w:r w:rsidR="006158F7">
              <w:rPr>
                <w:rStyle w:val="ts7"/>
                <w:bCs/>
              </w:rPr>
              <w:t xml:space="preserve">ча, </w:t>
            </w:r>
            <w:r w:rsidR="004720D6" w:rsidRPr="008F371A">
              <w:rPr>
                <w:rStyle w:val="ts7"/>
                <w:bCs/>
              </w:rPr>
              <w:t>1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B24DE" w:rsidRPr="00201041" w:rsidRDefault="005B24DE" w:rsidP="00201041">
            <w:r w:rsidRPr="00F27EDF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lastRenderedPageBreak/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B24DE">
            <w:pPr>
              <w:jc w:val="center"/>
            </w:pPr>
            <w:r>
              <w:lastRenderedPageBreak/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6A4F23">
            <w:pPr>
              <w:jc w:val="center"/>
            </w:pPr>
            <w:r>
              <w:t>31.12.202</w:t>
            </w:r>
            <w:r w:rsidR="006A4F23">
              <w:t>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1711F0" w:rsidP="00201041">
            <w:pPr>
              <w:jc w:val="center"/>
            </w:pPr>
            <w:r>
              <w:t>6 909,83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1711F0" w:rsidP="00201041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69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B24DE" w:rsidRPr="00201041" w:rsidRDefault="005B24DE" w:rsidP="00201041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</w:t>
            </w:r>
            <w:r w:rsidRPr="00201041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874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lastRenderedPageBreak/>
              <w:t>1.2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326D3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1.2</w:t>
            </w:r>
            <w:r w:rsidRPr="00201041">
              <w:t>:</w:t>
            </w:r>
            <w:r w:rsidRPr="00201041">
              <w:br/>
              <w:t>"</w:t>
            </w:r>
            <w:r w:rsidR="004720D6" w:rsidRPr="008F371A">
              <w:t>Капитальный ремонт</w:t>
            </w:r>
            <w:r w:rsidR="006158F7">
              <w:t xml:space="preserve"> здания</w:t>
            </w:r>
            <w:r w:rsidR="004720D6" w:rsidRPr="008F371A">
              <w:t xml:space="preserve"> МКОУ СОШ № 14 г. Та</w:t>
            </w:r>
            <w:r w:rsidR="004720D6" w:rsidRPr="008F371A">
              <w:t>й</w:t>
            </w:r>
            <w:r w:rsidR="004720D6" w:rsidRPr="008F371A">
              <w:t>шет, расп</w:t>
            </w:r>
            <w:r w:rsidR="004720D6" w:rsidRPr="008F371A">
              <w:t>о</w:t>
            </w:r>
            <w:r w:rsidR="004720D6" w:rsidRPr="008F371A">
              <w:t>ложенно</w:t>
            </w:r>
            <w:r w:rsidR="005326D3">
              <w:t>го</w:t>
            </w:r>
            <w:r w:rsidR="004720D6" w:rsidRPr="008F371A">
              <w:t xml:space="preserve"> по адресу: И</w:t>
            </w:r>
            <w:r w:rsidR="004720D6" w:rsidRPr="008F371A">
              <w:t>р</w:t>
            </w:r>
            <w:r w:rsidR="004720D6" w:rsidRPr="008F371A">
              <w:t>кутская о</w:t>
            </w:r>
            <w:r w:rsidR="004720D6" w:rsidRPr="008F371A">
              <w:t>б</w:t>
            </w:r>
            <w:r w:rsidR="004720D6" w:rsidRPr="008F371A">
              <w:t xml:space="preserve">ласть, </w:t>
            </w:r>
            <w:proofErr w:type="gramStart"/>
            <w:r w:rsidR="004720D6" w:rsidRPr="008F371A">
              <w:t>г</w:t>
            </w:r>
            <w:proofErr w:type="gramEnd"/>
            <w:r w:rsidR="004720D6" w:rsidRPr="008F371A">
              <w:t>. Та</w:t>
            </w:r>
            <w:r w:rsidR="004720D6" w:rsidRPr="008F371A">
              <w:t>й</w:t>
            </w:r>
            <w:r w:rsidR="004720D6" w:rsidRPr="008F371A">
              <w:t>шет, ул. Транспортная, 20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B24DE" w:rsidRPr="00201041" w:rsidRDefault="005B24DE" w:rsidP="00201041">
            <w:r w:rsidRPr="00F27EDF">
              <w:rPr>
                <w:bCs/>
                <w:spacing w:val="-11"/>
              </w:rPr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5B24DE">
            <w:pPr>
              <w:jc w:val="center"/>
            </w:pPr>
            <w:r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10</w:t>
            </w:r>
            <w:r>
              <w:t xml:space="preserve"> </w:t>
            </w:r>
            <w:r w:rsidRPr="00201041">
              <w:t>710,49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5B24DE" w:rsidRPr="00201041" w:rsidTr="004720D6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5B24DE" w:rsidRPr="00201041" w:rsidRDefault="005B24D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B24DE" w:rsidRPr="00201041" w:rsidRDefault="005B24D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5B24DE" w:rsidRPr="00201041" w:rsidRDefault="005B24D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24DE" w:rsidRPr="00201041" w:rsidRDefault="005B24D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70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47E8E" w:rsidRPr="00201041" w:rsidRDefault="001711F0" w:rsidP="00201041">
            <w:pPr>
              <w:jc w:val="center"/>
            </w:pPr>
            <w:r>
              <w:t>1.3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1711F0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1.3</w:t>
            </w:r>
            <w:r w:rsidRPr="00201041">
              <w:t>:</w:t>
            </w:r>
            <w:r w:rsidRPr="00201041">
              <w:br/>
            </w:r>
            <w:r w:rsidR="001711F0" w:rsidRPr="00271036">
              <w:t xml:space="preserve">"Капитальный ремонт здания </w:t>
            </w:r>
            <w:r w:rsidR="001711F0">
              <w:t>МКОУ</w:t>
            </w:r>
            <w:r w:rsidR="001711F0" w:rsidRPr="00271036">
              <w:t xml:space="preserve"> Шел</w:t>
            </w:r>
            <w:r w:rsidR="001711F0" w:rsidRPr="00271036">
              <w:t>е</w:t>
            </w:r>
            <w:r w:rsidR="001711F0" w:rsidRPr="00271036">
              <w:t xml:space="preserve">ховская </w:t>
            </w:r>
            <w:r w:rsidR="001711F0">
              <w:t>СОШ, расп</w:t>
            </w:r>
            <w:r w:rsidR="001711F0">
              <w:t>о</w:t>
            </w:r>
            <w:r w:rsidR="001711F0">
              <w:t>ложенного по адресу: И</w:t>
            </w:r>
            <w:r w:rsidR="001711F0">
              <w:t>р</w:t>
            </w:r>
            <w:r w:rsidR="001711F0">
              <w:t>кутская о</w:t>
            </w:r>
            <w:r w:rsidR="001711F0">
              <w:t>б</w:t>
            </w:r>
            <w:r w:rsidR="001711F0">
              <w:t>ласть, Та</w:t>
            </w:r>
            <w:r w:rsidR="001711F0">
              <w:t>й</w:t>
            </w:r>
            <w:r w:rsidR="001711F0">
              <w:t>шетский ра</w:t>
            </w:r>
            <w:r w:rsidR="001711F0">
              <w:t>й</w:t>
            </w:r>
            <w:r w:rsidR="001711F0">
              <w:t xml:space="preserve">он, </w:t>
            </w:r>
            <w:proofErr w:type="spellStart"/>
            <w:r w:rsidR="001711F0">
              <w:lastRenderedPageBreak/>
              <w:t>с</w:t>
            </w:r>
            <w:proofErr w:type="gramStart"/>
            <w:r w:rsidR="001711F0">
              <w:t>.Ш</w:t>
            </w:r>
            <w:proofErr w:type="gramEnd"/>
            <w:r w:rsidR="001711F0">
              <w:t>елехово</w:t>
            </w:r>
            <w:proofErr w:type="spellEnd"/>
            <w:r w:rsidR="001711F0">
              <w:t>, ул. Первома</w:t>
            </w:r>
            <w:r w:rsidR="001711F0">
              <w:t>й</w:t>
            </w:r>
            <w:r w:rsidR="006158F7">
              <w:t xml:space="preserve">ская, </w:t>
            </w:r>
            <w:r w:rsidR="001711F0">
              <w:t>8</w:t>
            </w:r>
            <w:r w:rsidR="001711F0" w:rsidRPr="00271036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47E8E" w:rsidRPr="00201041" w:rsidRDefault="005B24DE" w:rsidP="00201041">
            <w:r w:rsidRPr="00F27EDF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047E8E">
            <w:pPr>
              <w:jc w:val="center"/>
            </w:pPr>
            <w:r>
              <w:t>01.01.202</w:t>
            </w:r>
            <w:r w:rsidR="004720D6">
              <w:t>0</w:t>
            </w:r>
            <w:r w:rsidRPr="00201041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7</w:t>
            </w:r>
            <w:r>
              <w:t xml:space="preserve"> </w:t>
            </w:r>
            <w:r w:rsidRPr="00201041">
              <w:t>764,05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047E8E" w:rsidRPr="00201041" w:rsidRDefault="00047E8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7E8E" w:rsidRPr="00201041" w:rsidRDefault="00047E8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47E8E" w:rsidRPr="00201041" w:rsidRDefault="00047E8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56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47E8E" w:rsidRPr="00201041" w:rsidRDefault="001711F0" w:rsidP="00201041">
            <w:pPr>
              <w:ind w:left="-108" w:right="-112"/>
              <w:jc w:val="center"/>
            </w:pPr>
            <w:r>
              <w:lastRenderedPageBreak/>
              <w:t>1.4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r w:rsidRPr="00201041">
              <w:t>Основное м</w:t>
            </w:r>
            <w:r w:rsidRPr="00201041">
              <w:t>е</w:t>
            </w:r>
            <w:r w:rsidRPr="00201041">
              <w:t>роприятие</w:t>
            </w:r>
            <w:r w:rsidR="009D0FED">
              <w:t xml:space="preserve"> 1.4</w:t>
            </w:r>
            <w:r w:rsidRPr="00201041">
              <w:t>:</w:t>
            </w:r>
            <w:r w:rsidRPr="00201041">
              <w:br/>
              <w:t>"</w:t>
            </w:r>
            <w:r w:rsidR="00DF4F7C" w:rsidRPr="008F371A">
              <w:t>Капитальный ремонт здания МКДОУ  де</w:t>
            </w:r>
            <w:r w:rsidR="00DF4F7C" w:rsidRPr="008F371A">
              <w:t>т</w:t>
            </w:r>
            <w:r w:rsidR="00DF4F7C" w:rsidRPr="008F371A">
              <w:t>ский сад № 3 г. Бирюси</w:t>
            </w:r>
            <w:r w:rsidR="00DF4F7C" w:rsidRPr="008F371A">
              <w:t>н</w:t>
            </w:r>
            <w:r w:rsidR="00DF4F7C" w:rsidRPr="008F371A">
              <w:t>ска, распол</w:t>
            </w:r>
            <w:r w:rsidR="00DF4F7C" w:rsidRPr="008F371A">
              <w:t>о</w:t>
            </w:r>
            <w:r w:rsidR="00DF4F7C" w:rsidRPr="008F371A">
              <w:t>женного по адресу: И</w:t>
            </w:r>
            <w:r w:rsidR="00DF4F7C" w:rsidRPr="008F371A">
              <w:t>р</w:t>
            </w:r>
            <w:r w:rsidR="00DF4F7C" w:rsidRPr="008F371A">
              <w:t>кутская о</w:t>
            </w:r>
            <w:r w:rsidR="00DF4F7C" w:rsidRPr="008F371A">
              <w:t>б</w:t>
            </w:r>
            <w:r w:rsidR="00DF4F7C" w:rsidRPr="008F371A">
              <w:t>ласть, Та</w:t>
            </w:r>
            <w:r w:rsidR="00DF4F7C" w:rsidRPr="008F371A">
              <w:t>й</w:t>
            </w:r>
            <w:r w:rsidR="00DF4F7C" w:rsidRPr="008F371A">
              <w:t>шетский ра</w:t>
            </w:r>
            <w:r w:rsidR="00DF4F7C" w:rsidRPr="008F371A">
              <w:t>й</w:t>
            </w:r>
            <w:r w:rsidR="00DF4F7C" w:rsidRPr="008F371A">
              <w:t>он, г</w:t>
            </w:r>
            <w:proofErr w:type="gramStart"/>
            <w:r w:rsidR="00DF4F7C" w:rsidRPr="008F371A">
              <w:t>.Б</w:t>
            </w:r>
            <w:proofErr w:type="gramEnd"/>
            <w:r w:rsidR="00DF4F7C" w:rsidRPr="008F371A">
              <w:t>ирюсинск, ул. Советская, 24</w:t>
            </w:r>
            <w:r w:rsidRPr="00201041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47E8E" w:rsidRPr="00201041" w:rsidRDefault="005B24DE" w:rsidP="00201041">
            <w:r w:rsidRPr="00F27EDF">
              <w:rPr>
                <w:bCs/>
                <w:spacing w:val="-11"/>
              </w:rPr>
              <w:t>Комитет по управлению муниципал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ным имущ</w:t>
            </w:r>
            <w:r w:rsidRPr="00F27EDF">
              <w:rPr>
                <w:bCs/>
                <w:spacing w:val="-11"/>
              </w:rPr>
              <w:t>е</w:t>
            </w:r>
            <w:r w:rsidRPr="00F27EDF">
              <w:rPr>
                <w:bCs/>
                <w:spacing w:val="-11"/>
              </w:rPr>
              <w:t>ством,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</w:t>
            </w:r>
            <w:r w:rsidRPr="00F27EDF">
              <w:rPr>
                <w:bCs/>
                <w:spacing w:val="-11"/>
              </w:rPr>
              <w:t>р</w:t>
            </w:r>
            <w:r w:rsidRPr="00F27EDF">
              <w:rPr>
                <w:bCs/>
                <w:spacing w:val="-11"/>
              </w:rPr>
              <w:t>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хозяйс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ву админис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рации Та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047E8E" w:rsidRPr="00EB7E80" w:rsidRDefault="00047E8E" w:rsidP="00047E8E">
            <w:pPr>
              <w:jc w:val="center"/>
              <w:rPr>
                <w:highlight w:val="yellow"/>
              </w:rPr>
            </w:pPr>
            <w:r w:rsidRPr="00016CAD">
              <w:t>01.01.202</w:t>
            </w:r>
            <w:r w:rsidR="00DF4F7C" w:rsidRPr="00016CAD">
              <w:t>0</w:t>
            </w:r>
            <w:r w:rsidRPr="00016CAD"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047E8E" w:rsidRPr="00016CAD" w:rsidRDefault="00047E8E" w:rsidP="00016CAD">
            <w:pPr>
              <w:jc w:val="center"/>
            </w:pPr>
            <w:r w:rsidRPr="00016CAD">
              <w:t>31.12.202</w:t>
            </w:r>
            <w:r w:rsidR="00016CAD">
              <w:t>0</w:t>
            </w:r>
            <w:r w:rsidRPr="00016CAD"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201041">
              <w:rPr>
                <w:color w:val="000000"/>
              </w:rPr>
              <w:t>922,25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ind w:left="-108" w:right="-112"/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047E8E" w:rsidRPr="00201041" w:rsidRDefault="00047E8E" w:rsidP="00201041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47E8E" w:rsidRPr="00201041" w:rsidRDefault="00047E8E" w:rsidP="00201041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047E8E" w:rsidRPr="00201041" w:rsidRDefault="00047E8E" w:rsidP="00201041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0.00</w:t>
            </w:r>
          </w:p>
        </w:tc>
      </w:tr>
      <w:tr w:rsidR="00047E8E" w:rsidRPr="00201041" w:rsidTr="004720D6">
        <w:trPr>
          <w:trHeight w:val="390"/>
        </w:trPr>
        <w:tc>
          <w:tcPr>
            <w:tcW w:w="849" w:type="dxa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>2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047E8E" w:rsidRPr="00201041" w:rsidRDefault="00047E8E" w:rsidP="00201041">
            <w:pPr>
              <w:jc w:val="center"/>
            </w:pPr>
            <w:r w:rsidRPr="00201041">
              <w:t xml:space="preserve">Задача 2: Строительство образовательных  </w:t>
            </w:r>
            <w:r w:rsidR="00224150">
              <w:t xml:space="preserve">и </w:t>
            </w:r>
            <w:r w:rsidRPr="00201041">
              <w:t>общеобразовательных организаций Тайшетского района</w:t>
            </w:r>
          </w:p>
        </w:tc>
      </w:tr>
      <w:tr w:rsidR="00DF4F7C" w:rsidRPr="00201041" w:rsidTr="004720D6">
        <w:trPr>
          <w:trHeight w:val="770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F4F7C" w:rsidRPr="00201041" w:rsidRDefault="001711F0" w:rsidP="00201041">
            <w:pPr>
              <w:jc w:val="center"/>
            </w:pPr>
            <w:r>
              <w:t>2.1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BE6356" w:rsidRPr="008F371A" w:rsidRDefault="00DF4F7C" w:rsidP="00BE6356">
            <w:r w:rsidRPr="00201041">
              <w:t>Основное мер</w:t>
            </w:r>
            <w:r w:rsidRPr="00201041">
              <w:t>о</w:t>
            </w:r>
            <w:r w:rsidRPr="00201041">
              <w:t>приятие</w:t>
            </w:r>
            <w:r w:rsidR="009D0FED">
              <w:t xml:space="preserve"> 2.1</w:t>
            </w:r>
            <w:r w:rsidRPr="00201041">
              <w:t xml:space="preserve">: </w:t>
            </w:r>
            <w:r w:rsidR="00BE6356" w:rsidRPr="008F371A">
              <w:t>"Строительство образовательной организации "Средняя общ</w:t>
            </w:r>
            <w:r w:rsidR="00BE6356" w:rsidRPr="008F371A">
              <w:t>е</w:t>
            </w:r>
            <w:r w:rsidR="00BE6356" w:rsidRPr="008F371A">
              <w:t>образовательная школа на 520 учащихся, ра</w:t>
            </w:r>
            <w:r w:rsidR="00BE6356" w:rsidRPr="008F371A">
              <w:t>с</w:t>
            </w:r>
            <w:r w:rsidR="00BE6356" w:rsidRPr="008F371A">
              <w:t>положенная по адресу: Ирку</w:t>
            </w:r>
            <w:r w:rsidR="00BE6356" w:rsidRPr="008F371A">
              <w:t>т</w:t>
            </w:r>
            <w:r w:rsidR="00BE6356" w:rsidRPr="008F371A">
              <w:lastRenderedPageBreak/>
              <w:t xml:space="preserve">ская область, Тайшетский район, </w:t>
            </w:r>
            <w:proofErr w:type="gramStart"/>
            <w:r w:rsidR="00BE6356" w:rsidRPr="008F371A">
              <w:t>г</w:t>
            </w:r>
            <w:proofErr w:type="gramEnd"/>
            <w:r w:rsidR="00BE6356" w:rsidRPr="008F371A">
              <w:t>. Бир</w:t>
            </w:r>
            <w:r w:rsidR="00BE6356" w:rsidRPr="008F371A">
              <w:t>ю</w:t>
            </w:r>
            <w:r w:rsidR="00BE6356" w:rsidRPr="008F371A">
              <w:t>синск, ул. Дру</w:t>
            </w:r>
            <w:r w:rsidR="00BE6356" w:rsidRPr="008F371A">
              <w:t>ж</w:t>
            </w:r>
            <w:r w:rsidR="00BE6356" w:rsidRPr="008F371A">
              <w:t>бы, 18Б"</w:t>
            </w:r>
          </w:p>
          <w:p w:rsidR="00DF4F7C" w:rsidRPr="00201041" w:rsidRDefault="00DF4F7C" w:rsidP="00201041">
            <w:pPr>
              <w:spacing w:after="240"/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F4F7C" w:rsidRPr="00201041" w:rsidRDefault="00DF4F7C" w:rsidP="00201041">
            <w:pPr>
              <w:rPr>
                <w:bCs/>
                <w:spacing w:val="-11"/>
              </w:rPr>
            </w:pPr>
            <w:r w:rsidRPr="00F27EDF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пальным имущес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архитектуре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lastRenderedPageBreak/>
              <w:t>ству адм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нистрации Тайшетск</w:t>
            </w:r>
            <w:r w:rsidRPr="00F27EDF">
              <w:rPr>
                <w:bCs/>
                <w:spacing w:val="-11"/>
              </w:rPr>
              <w:t>о</w:t>
            </w:r>
            <w:r w:rsidRPr="00F27EDF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>
              <w:t>31.12.2020</w:t>
            </w:r>
            <w:r w:rsidRPr="00201041"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16</w:t>
            </w:r>
            <w:r>
              <w:t xml:space="preserve"> </w:t>
            </w:r>
            <w:r w:rsidRPr="00201041">
              <w:t>887.60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F4F7C" w:rsidRPr="00201041" w:rsidRDefault="00DF4F7C" w:rsidP="00201041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706D29" w:rsidP="00201041">
            <w:pPr>
              <w:jc w:val="center"/>
            </w:pPr>
            <w: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F4F7C" w:rsidRPr="00201041" w:rsidRDefault="001711F0" w:rsidP="0020104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r w:rsidRPr="00201041">
              <w:t>Основное мер</w:t>
            </w:r>
            <w:r w:rsidRPr="00201041">
              <w:t>о</w:t>
            </w:r>
            <w:r w:rsidRPr="00201041">
              <w:t>приятие</w:t>
            </w:r>
            <w:r w:rsidR="009D0FED">
              <w:t xml:space="preserve"> 2.2</w:t>
            </w:r>
            <w:r w:rsidRPr="00201041">
              <w:t>:     "</w:t>
            </w:r>
            <w:r w:rsidR="00BE6356" w:rsidRPr="008F371A">
              <w:t>Строительство объекта "Де</w:t>
            </w:r>
            <w:r w:rsidR="00BE6356" w:rsidRPr="008F371A">
              <w:t>т</w:t>
            </w:r>
            <w:r w:rsidR="00BE6356" w:rsidRPr="008F371A">
              <w:t>ское дошкольное учреждение на 120 мест, расп</w:t>
            </w:r>
            <w:r w:rsidR="00BE6356" w:rsidRPr="008F371A">
              <w:t>о</w:t>
            </w:r>
            <w:r w:rsidR="00BE6356" w:rsidRPr="008F371A">
              <w:t>ложенное по а</w:t>
            </w:r>
            <w:r w:rsidR="00BE6356" w:rsidRPr="008F371A">
              <w:t>д</w:t>
            </w:r>
            <w:r w:rsidR="00BE6356" w:rsidRPr="008F371A">
              <w:t>ресу: Иркутская область, Та</w:t>
            </w:r>
            <w:r w:rsidR="00BE6356" w:rsidRPr="008F371A">
              <w:t>й</w:t>
            </w:r>
            <w:r w:rsidR="00BE6356" w:rsidRPr="008F371A">
              <w:t xml:space="preserve">шетский район, </w:t>
            </w:r>
            <w:proofErr w:type="gramStart"/>
            <w:r w:rsidR="00BE6356" w:rsidRPr="008F371A">
              <w:t>г</w:t>
            </w:r>
            <w:proofErr w:type="gramEnd"/>
            <w:r w:rsidR="00BE6356" w:rsidRPr="008F371A">
              <w:t>. Тайшет, ул. Зои Космодем</w:t>
            </w:r>
            <w:r w:rsidR="00BE6356" w:rsidRPr="008F371A">
              <w:t>ь</w:t>
            </w:r>
            <w:r w:rsidR="00BE6356" w:rsidRPr="008F371A">
              <w:t>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F4F7C" w:rsidRPr="00201041" w:rsidRDefault="00DF4F7C" w:rsidP="00201041">
            <w:pPr>
              <w:rPr>
                <w:bCs/>
                <w:spacing w:val="-11"/>
              </w:rPr>
            </w:pPr>
            <w:r w:rsidRPr="00F27EDF">
              <w:rPr>
                <w:bCs/>
                <w:spacing w:val="-11"/>
              </w:rPr>
              <w:t>Комитет по управлению муниц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пальным имущес</w:t>
            </w:r>
            <w:r w:rsidRPr="00F27EDF">
              <w:rPr>
                <w:bCs/>
                <w:spacing w:val="-11"/>
              </w:rPr>
              <w:t>т</w:t>
            </w:r>
            <w:r w:rsidRPr="00F27EDF">
              <w:rPr>
                <w:bCs/>
                <w:spacing w:val="-11"/>
              </w:rPr>
              <w:t>вом, стро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тельству, архитектуре и жилищно-коммунал</w:t>
            </w:r>
            <w:r w:rsidRPr="00F27EDF">
              <w:rPr>
                <w:bCs/>
                <w:spacing w:val="-11"/>
              </w:rPr>
              <w:t>ь</w:t>
            </w:r>
            <w:r w:rsidRPr="00F27EDF">
              <w:rPr>
                <w:bCs/>
                <w:spacing w:val="-11"/>
              </w:rPr>
              <w:t>ному хозя</w:t>
            </w:r>
            <w:r w:rsidRPr="00F27EDF">
              <w:rPr>
                <w:bCs/>
                <w:spacing w:val="-11"/>
              </w:rPr>
              <w:t>й</w:t>
            </w:r>
            <w:r w:rsidRPr="00F27EDF">
              <w:rPr>
                <w:bCs/>
                <w:spacing w:val="-11"/>
              </w:rPr>
              <w:t>ству адм</w:t>
            </w:r>
            <w:r w:rsidRPr="00F27EDF">
              <w:rPr>
                <w:bCs/>
                <w:spacing w:val="-11"/>
              </w:rPr>
              <w:t>и</w:t>
            </w:r>
            <w:r w:rsidRPr="00F27EDF">
              <w:rPr>
                <w:bCs/>
                <w:spacing w:val="-11"/>
              </w:rPr>
              <w:t>нистрации Тайшетск</w:t>
            </w:r>
            <w:r w:rsidRPr="00F27EDF">
              <w:rPr>
                <w:bCs/>
                <w:spacing w:val="-11"/>
              </w:rPr>
              <w:t>о</w:t>
            </w:r>
            <w:r w:rsidRPr="00F27EDF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>
              <w:t>31.12.2021</w:t>
            </w:r>
            <w:r w:rsidRPr="00201041"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C671A6" w:rsidP="00201041">
            <w:pPr>
              <w:jc w:val="center"/>
            </w:pPr>
            <w:r>
              <w:t>339,30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C671A6" w:rsidP="00201041">
            <w:pPr>
              <w:jc w:val="center"/>
            </w:pPr>
            <w:r>
              <w:t>817,20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DF4F7C" w:rsidRPr="00201041" w:rsidTr="004720D6">
        <w:trPr>
          <w:trHeight w:val="709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F4F7C" w:rsidRPr="00201041" w:rsidRDefault="00DF4F7C" w:rsidP="00201041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0,00</w:t>
            </w:r>
          </w:p>
        </w:tc>
      </w:tr>
      <w:tr w:rsidR="00C671A6" w:rsidRPr="00201041" w:rsidTr="004720D6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Ра</w:t>
            </w:r>
            <w:r w:rsidRPr="00201041">
              <w:t>й</w:t>
            </w:r>
            <w:r w:rsidRPr="00201041">
              <w:t>о</w:t>
            </w:r>
            <w:r w:rsidRPr="00201041">
              <w:t>н</w:t>
            </w:r>
            <w:r w:rsidRPr="00201041">
              <w:t>ный</w:t>
            </w:r>
            <w:r w:rsidRPr="00201041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671A6" w:rsidRPr="00201041" w:rsidRDefault="00C671A6" w:rsidP="00201041">
            <w:pPr>
              <w:jc w:val="center"/>
            </w:pPr>
            <w:r w:rsidRPr="00201041"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45 533,52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671A6" w:rsidRPr="00A95D89" w:rsidRDefault="00C671A6" w:rsidP="00C671A6">
            <w:pPr>
              <w:jc w:val="center"/>
              <w:rPr>
                <w:b/>
              </w:rPr>
            </w:pPr>
            <w:r>
              <w:rPr>
                <w:b/>
              </w:rPr>
              <w:t>817,20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C671A6" w:rsidRPr="00A95D89" w:rsidRDefault="00C671A6" w:rsidP="00C2446E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</w:tr>
      <w:tr w:rsidR="00DF4F7C" w:rsidRPr="00201041" w:rsidTr="004720D6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  <w:r w:rsidRPr="00201041">
              <w:t>О</w:t>
            </w:r>
            <w:r w:rsidRPr="00201041">
              <w:t>б</w:t>
            </w:r>
            <w:r w:rsidRPr="00201041">
              <w:t>л</w:t>
            </w:r>
            <w:r w:rsidRPr="00201041">
              <w:t>а</w:t>
            </w:r>
            <w:r w:rsidRPr="00201041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4F7C" w:rsidRPr="00201041" w:rsidRDefault="00DF4F7C" w:rsidP="00201041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4F7C" w:rsidRPr="00A95D89" w:rsidRDefault="00706D29" w:rsidP="00201041">
            <w:pPr>
              <w:jc w:val="center"/>
              <w:rPr>
                <w:b/>
              </w:rPr>
            </w:pPr>
            <w:r>
              <w:rPr>
                <w:b/>
              </w:rP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DF4F7C" w:rsidRPr="00A95D89" w:rsidRDefault="00DF4F7C" w:rsidP="00201041">
            <w:pPr>
              <w:jc w:val="center"/>
              <w:rPr>
                <w:b/>
              </w:rPr>
            </w:pPr>
            <w:r w:rsidRPr="00A95D89">
              <w:rPr>
                <w:b/>
              </w:rPr>
              <w:t>0,00</w:t>
            </w:r>
          </w:p>
        </w:tc>
      </w:tr>
    </w:tbl>
    <w:p w:rsidR="00887193" w:rsidRPr="00201041" w:rsidRDefault="00887193" w:rsidP="00887193">
      <w:pPr>
        <w:ind w:left="8505"/>
        <w:jc w:val="right"/>
      </w:pPr>
    </w:p>
    <w:p w:rsidR="00887193" w:rsidRPr="00201041" w:rsidRDefault="00887193" w:rsidP="00887193">
      <w:pPr>
        <w:ind w:left="8505"/>
        <w:jc w:val="right"/>
      </w:pPr>
    </w:p>
    <w:p w:rsidR="002E51D4" w:rsidRDefault="005E1EA4" w:rsidP="005326D3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</w:t>
      </w:r>
      <w:r w:rsidR="005326D3">
        <w:rPr>
          <w:spacing w:val="-10"/>
        </w:rPr>
        <w:t xml:space="preserve">           Л.В.Семчишина       </w:t>
      </w:r>
    </w:p>
    <w:p w:rsidR="001711F0" w:rsidRDefault="002E51D4" w:rsidP="002E51D4">
      <w:pPr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</w:t>
      </w:r>
      <w:r w:rsidR="005326D3">
        <w:rPr>
          <w:spacing w:val="-10"/>
        </w:rPr>
        <w:t xml:space="preserve">                      </w:t>
      </w:r>
      <w:r>
        <w:rPr>
          <w:spacing w:val="-10"/>
        </w:rPr>
        <w:t xml:space="preserve">                                                                                                                                  </w:t>
      </w:r>
    </w:p>
    <w:p w:rsidR="009D0FED" w:rsidRDefault="001711F0" w:rsidP="002E51D4">
      <w:pPr>
        <w:rPr>
          <w:spacing w:val="-10"/>
        </w:rPr>
      </w:pPr>
      <w:r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6B0A55" w:rsidRDefault="006B0A55" w:rsidP="002E51D4">
      <w:pPr>
        <w:rPr>
          <w:spacing w:val="-10"/>
        </w:rPr>
      </w:pPr>
    </w:p>
    <w:p w:rsidR="006B0A55" w:rsidRDefault="006B0A55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9D0FED" w:rsidRDefault="009D0FED" w:rsidP="002E51D4">
      <w:pPr>
        <w:rPr>
          <w:spacing w:val="-10"/>
        </w:rPr>
      </w:pPr>
    </w:p>
    <w:p w:rsidR="00887193" w:rsidRPr="00201041" w:rsidRDefault="009D0FED" w:rsidP="002E51D4">
      <w:r>
        <w:rPr>
          <w:spacing w:val="-1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1F0">
        <w:rPr>
          <w:spacing w:val="-10"/>
        </w:rPr>
        <w:t xml:space="preserve">  </w:t>
      </w:r>
      <w:r w:rsidR="002E51D4">
        <w:rPr>
          <w:spacing w:val="-10"/>
        </w:rPr>
        <w:t xml:space="preserve">        </w:t>
      </w:r>
      <w:r w:rsidR="00887193" w:rsidRPr="00201041">
        <w:t>Приложение 4</w:t>
      </w:r>
    </w:p>
    <w:p w:rsidR="00FB5FF4" w:rsidRDefault="00887193" w:rsidP="00FB5FF4">
      <w:pPr>
        <w:jc w:val="right"/>
      </w:pPr>
      <w:r w:rsidRPr="00201041">
        <w:t xml:space="preserve">к  подпрограмме "Развитие материально-технической базы </w:t>
      </w:r>
    </w:p>
    <w:p w:rsidR="00FB5FF4" w:rsidRDefault="00887193" w:rsidP="00FB5FF4">
      <w:pPr>
        <w:jc w:val="right"/>
        <w:rPr>
          <w:spacing w:val="-10"/>
        </w:rPr>
      </w:pPr>
      <w:r w:rsidRPr="00201041">
        <w:t xml:space="preserve">образовательных </w:t>
      </w:r>
      <w:r w:rsidR="002E51D4">
        <w:t>организаций</w:t>
      </w:r>
      <w:r w:rsidRPr="00201041">
        <w:t xml:space="preserve">" на </w:t>
      </w:r>
      <w:r w:rsidRPr="00201041">
        <w:rPr>
          <w:spacing w:val="-10"/>
        </w:rPr>
        <w:t xml:space="preserve">2020-2025 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FB5FF4" w:rsidRDefault="00887193" w:rsidP="00FB5FF4">
      <w:pPr>
        <w:jc w:val="right"/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jc w:val="right"/>
      </w:pPr>
    </w:p>
    <w:p w:rsidR="00887193" w:rsidRPr="00201041" w:rsidRDefault="00887193" w:rsidP="00887193">
      <w:pPr>
        <w:jc w:val="center"/>
        <w:rPr>
          <w:b/>
          <w:bCs/>
        </w:rPr>
      </w:pPr>
    </w:p>
    <w:p w:rsidR="00887193" w:rsidRPr="00201041" w:rsidRDefault="00887193" w:rsidP="00887193">
      <w:pPr>
        <w:jc w:val="center"/>
        <w:rPr>
          <w:b/>
          <w:bCs/>
        </w:rPr>
      </w:pPr>
      <w:r w:rsidRPr="00201041">
        <w:rPr>
          <w:b/>
          <w:bCs/>
        </w:rPr>
        <w:t>РЕСУРСНОЕ  ОБЕСПЕЧЕНИЕ РЕАЛИЗАЦИИ ПОДПРОГРАММЫ</w:t>
      </w:r>
    </w:p>
    <w:p w:rsidR="00887193" w:rsidRPr="005B24DE" w:rsidRDefault="00887193" w:rsidP="005B24DE">
      <w:pPr>
        <w:jc w:val="center"/>
        <w:rPr>
          <w:b/>
        </w:rPr>
      </w:pPr>
      <w:r w:rsidRPr="00201041">
        <w:rPr>
          <w:b/>
        </w:rPr>
        <w:t xml:space="preserve">"Развитие материально-технической базы образовательных </w:t>
      </w:r>
      <w:r w:rsidR="002E51D4">
        <w:rPr>
          <w:b/>
        </w:rPr>
        <w:t>организаций</w:t>
      </w:r>
      <w:r w:rsidRPr="00201041">
        <w:rPr>
          <w:b/>
        </w:rPr>
        <w:t xml:space="preserve">" на </w:t>
      </w:r>
      <w:r w:rsidRPr="00201041">
        <w:rPr>
          <w:spacing w:val="-10"/>
        </w:rPr>
        <w:t xml:space="preserve">2020-2025 </w:t>
      </w:r>
      <w:r w:rsidRPr="00201041">
        <w:rPr>
          <w:b/>
        </w:rPr>
        <w:t>годы</w:t>
      </w:r>
    </w:p>
    <w:p w:rsidR="00887193" w:rsidRPr="00201041" w:rsidRDefault="00887193" w:rsidP="00887193">
      <w:pPr>
        <w:ind w:left="8505"/>
        <w:jc w:val="right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887193" w:rsidRPr="00201041" w:rsidTr="00E35DB5">
        <w:trPr>
          <w:trHeight w:val="487"/>
        </w:trPr>
        <w:tc>
          <w:tcPr>
            <w:tcW w:w="5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№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п\п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Ответственный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исполнитель,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 xml:space="preserve">Источник </w:t>
            </w:r>
          </w:p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Объем финансирования, тыс. руб.</w:t>
            </w:r>
          </w:p>
        </w:tc>
      </w:tr>
      <w:tr w:rsidR="00887193" w:rsidRPr="00201041" w:rsidTr="00E35DB5">
        <w:trPr>
          <w:trHeight w:val="565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За весь пер</w:t>
            </w:r>
            <w:r w:rsidRPr="00201041">
              <w:rPr>
                <w:color w:val="000000"/>
              </w:rPr>
              <w:t>и</w:t>
            </w:r>
            <w:r w:rsidRPr="00201041">
              <w:rPr>
                <w:color w:val="000000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в том числе по годам</w:t>
            </w:r>
          </w:p>
        </w:tc>
      </w:tr>
      <w:tr w:rsidR="00887193" w:rsidRPr="00201041" w:rsidTr="00E35DB5">
        <w:trPr>
          <w:trHeight w:val="553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2025 год</w:t>
            </w:r>
          </w:p>
        </w:tc>
      </w:tr>
      <w:tr w:rsidR="00887193" w:rsidRPr="00201041" w:rsidTr="00E35DB5">
        <w:trPr>
          <w:trHeight w:val="583"/>
        </w:trPr>
        <w:tc>
          <w:tcPr>
            <w:tcW w:w="568" w:type="dxa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87193" w:rsidRPr="00201041" w:rsidRDefault="00887193" w:rsidP="00201041">
            <w:pPr>
              <w:jc w:val="both"/>
            </w:pPr>
          </w:p>
        </w:tc>
        <w:tc>
          <w:tcPr>
            <w:tcW w:w="2693" w:type="dxa"/>
            <w:vAlign w:val="center"/>
          </w:tcPr>
          <w:p w:rsidR="00887193" w:rsidRPr="00A95D89" w:rsidRDefault="00887193" w:rsidP="00201041">
            <w:pPr>
              <w:rPr>
                <w:b/>
              </w:rPr>
            </w:pPr>
            <w:r w:rsidRPr="00A95D89">
              <w:rPr>
                <w:b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367 213,72</w:t>
            </w:r>
          </w:p>
        </w:tc>
        <w:tc>
          <w:tcPr>
            <w:tcW w:w="1559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366 396,52</w:t>
            </w:r>
          </w:p>
        </w:tc>
        <w:tc>
          <w:tcPr>
            <w:tcW w:w="1559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817,20</w:t>
            </w:r>
          </w:p>
        </w:tc>
        <w:tc>
          <w:tcPr>
            <w:tcW w:w="1276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A95D89" w:rsidRDefault="00C671A6" w:rsidP="0020104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87193" w:rsidRPr="00201041" w:rsidTr="00E35DB5">
        <w:trPr>
          <w:trHeight w:val="597"/>
        </w:trPr>
        <w:tc>
          <w:tcPr>
            <w:tcW w:w="568" w:type="dxa"/>
            <w:vMerge w:val="restart"/>
            <w:vAlign w:val="center"/>
          </w:tcPr>
          <w:p w:rsidR="00887193" w:rsidRPr="00201041" w:rsidRDefault="00887193" w:rsidP="00201041">
            <w:pPr>
              <w:jc w:val="center"/>
              <w:rPr>
                <w:color w:val="000000"/>
              </w:rPr>
            </w:pPr>
            <w:r w:rsidRPr="00201041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</w:tcPr>
          <w:p w:rsidR="00887193" w:rsidRPr="00201041" w:rsidRDefault="00887193" w:rsidP="00201041">
            <w:pPr>
              <w:jc w:val="center"/>
            </w:pPr>
            <w:r w:rsidRPr="00201041">
              <w:t>Комитет по упра</w:t>
            </w:r>
            <w:r w:rsidRPr="00201041">
              <w:t>в</w:t>
            </w:r>
            <w:r w:rsidRPr="00201041">
              <w:t>лению муниц</w:t>
            </w:r>
            <w:r w:rsidRPr="00201041">
              <w:t>и</w:t>
            </w:r>
            <w:r w:rsidRPr="00201041">
              <w:t>пальным имущес</w:t>
            </w:r>
            <w:r w:rsidRPr="00201041">
              <w:t>т</w:t>
            </w:r>
            <w:r w:rsidRPr="00201041">
              <w:t>вом, строительству, архитектуре и ж</w:t>
            </w:r>
            <w:r w:rsidRPr="00201041">
              <w:t>и</w:t>
            </w:r>
            <w:r w:rsidRPr="00201041">
              <w:t>лищно-коммунальному хозяйству админ</w:t>
            </w:r>
            <w:r w:rsidRPr="00201041">
              <w:t>и</w:t>
            </w:r>
            <w:r w:rsidRPr="00201041">
              <w:t>страции Тайше</w:t>
            </w:r>
            <w:r w:rsidRPr="00201041">
              <w:t>т</w:t>
            </w:r>
            <w:r w:rsidRPr="00201041">
              <w:t>ского района</w:t>
            </w: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r w:rsidRPr="00201041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87193" w:rsidRPr="00201041" w:rsidRDefault="00887193" w:rsidP="00201041">
            <w:pPr>
              <w:jc w:val="center"/>
              <w:rPr>
                <w:bCs/>
              </w:rPr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  <w:tr w:rsidR="00887193" w:rsidRPr="00201041" w:rsidTr="00E35DB5">
        <w:trPr>
          <w:trHeight w:val="500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  <w:r w:rsidRPr="00201041">
              <w:t>Областной бюджет</w:t>
            </w:r>
          </w:p>
        </w:tc>
        <w:tc>
          <w:tcPr>
            <w:tcW w:w="1701" w:type="dxa"/>
            <w:vAlign w:val="center"/>
          </w:tcPr>
          <w:p w:rsidR="00887193" w:rsidRPr="00201041" w:rsidRDefault="00706D29" w:rsidP="00201041">
            <w:pPr>
              <w:jc w:val="center"/>
              <w:rPr>
                <w:bCs/>
              </w:rPr>
            </w:pPr>
            <w:r>
              <w:rPr>
                <w:bCs/>
              </w:rPr>
              <w:t>320 863,00</w:t>
            </w:r>
          </w:p>
        </w:tc>
        <w:tc>
          <w:tcPr>
            <w:tcW w:w="1559" w:type="dxa"/>
            <w:vAlign w:val="center"/>
          </w:tcPr>
          <w:p w:rsidR="00887193" w:rsidRPr="00201041" w:rsidRDefault="00AA6D3C" w:rsidP="00201041">
            <w:pPr>
              <w:jc w:val="center"/>
            </w:pPr>
            <w:r>
              <w:rPr>
                <w:bCs/>
              </w:rPr>
              <w:t>320 863,00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  <w:tr w:rsidR="00C671A6" w:rsidRPr="00201041" w:rsidTr="00E35DB5">
        <w:trPr>
          <w:trHeight w:val="524"/>
        </w:trPr>
        <w:tc>
          <w:tcPr>
            <w:tcW w:w="568" w:type="dxa"/>
            <w:vMerge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671A6" w:rsidRPr="00201041" w:rsidRDefault="00C671A6" w:rsidP="00201041">
            <w:pPr>
              <w:rPr>
                <w:color w:val="000000"/>
              </w:rPr>
            </w:pPr>
            <w:r w:rsidRPr="00201041">
              <w:t>Районный бюджет</w:t>
            </w:r>
          </w:p>
        </w:tc>
        <w:tc>
          <w:tcPr>
            <w:tcW w:w="1701" w:type="dxa"/>
            <w:vAlign w:val="center"/>
          </w:tcPr>
          <w:p w:rsidR="00C671A6" w:rsidRPr="00C671A6" w:rsidRDefault="00C671A6" w:rsidP="00C671A6">
            <w:pPr>
              <w:jc w:val="center"/>
            </w:pPr>
            <w:r>
              <w:t>46 350,72</w:t>
            </w:r>
          </w:p>
        </w:tc>
        <w:tc>
          <w:tcPr>
            <w:tcW w:w="1559" w:type="dxa"/>
            <w:vAlign w:val="center"/>
          </w:tcPr>
          <w:p w:rsidR="00C671A6" w:rsidRPr="00C671A6" w:rsidRDefault="00AA6D3C" w:rsidP="00C2446E">
            <w:pPr>
              <w:jc w:val="center"/>
            </w:pPr>
            <w:r>
              <w:t>45 533,52</w:t>
            </w:r>
          </w:p>
        </w:tc>
        <w:tc>
          <w:tcPr>
            <w:tcW w:w="1559" w:type="dxa"/>
            <w:vAlign w:val="center"/>
          </w:tcPr>
          <w:p w:rsidR="00C671A6" w:rsidRPr="00C671A6" w:rsidRDefault="00AA6D3C" w:rsidP="00C2446E">
            <w:pPr>
              <w:jc w:val="center"/>
            </w:pPr>
            <w:r>
              <w:t>817,20</w:t>
            </w:r>
          </w:p>
        </w:tc>
        <w:tc>
          <w:tcPr>
            <w:tcW w:w="1276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418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275" w:type="dxa"/>
            <w:vAlign w:val="center"/>
          </w:tcPr>
          <w:p w:rsidR="00C671A6" w:rsidRPr="00C671A6" w:rsidRDefault="00C671A6" w:rsidP="00C2446E">
            <w:pPr>
              <w:jc w:val="center"/>
            </w:pPr>
            <w:r w:rsidRPr="00C671A6">
              <w:t>0,00</w:t>
            </w:r>
          </w:p>
        </w:tc>
        <w:tc>
          <w:tcPr>
            <w:tcW w:w="1276" w:type="dxa"/>
            <w:vAlign w:val="center"/>
          </w:tcPr>
          <w:p w:rsidR="00C671A6" w:rsidRPr="00C671A6" w:rsidRDefault="005326D3" w:rsidP="00C2446E">
            <w:pPr>
              <w:jc w:val="center"/>
            </w:pPr>
            <w:r>
              <w:t>0,00</w:t>
            </w:r>
          </w:p>
        </w:tc>
      </w:tr>
      <w:tr w:rsidR="00887193" w:rsidRPr="00201041" w:rsidTr="00E35DB5">
        <w:trPr>
          <w:trHeight w:val="514"/>
        </w:trPr>
        <w:tc>
          <w:tcPr>
            <w:tcW w:w="5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87193" w:rsidRPr="00201041" w:rsidRDefault="00887193" w:rsidP="00201041">
            <w:pPr>
              <w:rPr>
                <w:color w:val="000000"/>
              </w:rPr>
            </w:pPr>
            <w:r w:rsidRPr="00201041">
              <w:t>Внебюджетные исто</w:t>
            </w:r>
            <w:r w:rsidRPr="00201041">
              <w:t>ч</w:t>
            </w:r>
            <w:r w:rsidRPr="00201041">
              <w:t>ники</w:t>
            </w:r>
          </w:p>
        </w:tc>
        <w:tc>
          <w:tcPr>
            <w:tcW w:w="1701" w:type="dxa"/>
            <w:vAlign w:val="center"/>
          </w:tcPr>
          <w:p w:rsidR="00887193" w:rsidRPr="00201041" w:rsidRDefault="00887193" w:rsidP="00201041">
            <w:pPr>
              <w:jc w:val="center"/>
              <w:rPr>
                <w:bCs/>
              </w:rPr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rPr>
                <w:bCs/>
              </w:rPr>
              <w:t>0,00</w:t>
            </w:r>
          </w:p>
        </w:tc>
      </w:tr>
    </w:tbl>
    <w:p w:rsidR="00887193" w:rsidRPr="00201041" w:rsidRDefault="00887193" w:rsidP="00887193"/>
    <w:p w:rsidR="002E51D4" w:rsidRDefault="005E1EA4" w:rsidP="00FB5FF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D21819" w:rsidRDefault="00D21819" w:rsidP="00FB5FF4">
      <w:pPr>
        <w:tabs>
          <w:tab w:val="left" w:pos="4820"/>
        </w:tabs>
        <w:rPr>
          <w:spacing w:val="-10"/>
        </w:rPr>
      </w:pPr>
    </w:p>
    <w:p w:rsidR="00FB5FF4" w:rsidRDefault="00FB5FF4" w:rsidP="00FB5FF4">
      <w:pPr>
        <w:tabs>
          <w:tab w:val="left" w:pos="4820"/>
        </w:tabs>
        <w:rPr>
          <w:spacing w:val="-10"/>
        </w:rPr>
      </w:pPr>
    </w:p>
    <w:p w:rsidR="00C671A6" w:rsidRPr="00FB5FF4" w:rsidRDefault="00C671A6" w:rsidP="00FB5FF4">
      <w:pPr>
        <w:tabs>
          <w:tab w:val="left" w:pos="4820"/>
        </w:tabs>
        <w:rPr>
          <w:spacing w:val="-10"/>
        </w:rPr>
      </w:pPr>
    </w:p>
    <w:p w:rsidR="00887193" w:rsidRPr="00201041" w:rsidRDefault="00887193" w:rsidP="00887193">
      <w:pPr>
        <w:jc w:val="right"/>
      </w:pPr>
      <w:r w:rsidRPr="00201041">
        <w:lastRenderedPageBreak/>
        <w:t xml:space="preserve">      Приложение 5</w:t>
      </w:r>
    </w:p>
    <w:p w:rsidR="00FB5FF4" w:rsidRPr="00FB5FF4" w:rsidRDefault="00887193" w:rsidP="00FB5FF4">
      <w:pPr>
        <w:jc w:val="right"/>
      </w:pPr>
      <w:r w:rsidRPr="00201041">
        <w:t xml:space="preserve">к  подпрограмме "Развитие материально-технической базы образовательных </w:t>
      </w:r>
      <w:r w:rsidR="00FB5FF4">
        <w:t>организаций</w:t>
      </w:r>
      <w:r w:rsidRPr="00201041">
        <w:t xml:space="preserve">" на </w:t>
      </w:r>
      <w:r w:rsidRPr="00201041">
        <w:rPr>
          <w:spacing w:val="-10"/>
        </w:rPr>
        <w:t xml:space="preserve">2020-2025 </w:t>
      </w:r>
      <w:r w:rsidRPr="00201041">
        <w:t>годы</w:t>
      </w:r>
      <w:r w:rsidRPr="00201041">
        <w:rPr>
          <w:spacing w:val="-10"/>
        </w:rPr>
        <w:t xml:space="preserve"> </w:t>
      </w:r>
    </w:p>
    <w:p w:rsidR="00887193" w:rsidRPr="00201041" w:rsidRDefault="00887193" w:rsidP="00887193">
      <w:pPr>
        <w:jc w:val="right"/>
        <w:rPr>
          <w:spacing w:val="-10"/>
        </w:rPr>
      </w:pPr>
      <w:r w:rsidRPr="00201041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01041" w:rsidRDefault="00887193" w:rsidP="00887193">
      <w:pPr>
        <w:jc w:val="right"/>
      </w:pPr>
      <w:r w:rsidRPr="00201041">
        <w:rPr>
          <w:spacing w:val="-10"/>
        </w:rPr>
        <w:t>"Развитие образования" на 2020-2025 годы</w:t>
      </w:r>
    </w:p>
    <w:p w:rsidR="00887193" w:rsidRPr="00201041" w:rsidRDefault="00887193" w:rsidP="00887193">
      <w:pPr>
        <w:ind w:left="7655"/>
        <w:jc w:val="both"/>
      </w:pPr>
    </w:p>
    <w:p w:rsidR="00887193" w:rsidRPr="00201041" w:rsidRDefault="00887193" w:rsidP="00887193">
      <w:pPr>
        <w:ind w:firstLine="720"/>
        <w:jc w:val="center"/>
        <w:rPr>
          <w:b/>
        </w:rPr>
      </w:pPr>
      <w:r w:rsidRPr="00201041">
        <w:rPr>
          <w:b/>
        </w:rPr>
        <w:t>ПЕРЕЧЕНЬ</w:t>
      </w:r>
    </w:p>
    <w:p w:rsidR="00887193" w:rsidRPr="00201041" w:rsidRDefault="00887193" w:rsidP="00887193">
      <w:pPr>
        <w:ind w:firstLine="720"/>
        <w:jc w:val="center"/>
        <w:rPr>
          <w:b/>
          <w:spacing w:val="-4"/>
        </w:rPr>
      </w:pPr>
      <w:proofErr w:type="gramStart"/>
      <w:r w:rsidRPr="00201041">
        <w:rPr>
          <w:b/>
        </w:rPr>
        <w:t xml:space="preserve">объектов </w:t>
      </w:r>
      <w:r w:rsidRPr="00201041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87193" w:rsidRPr="00201041" w:rsidRDefault="00887193" w:rsidP="00FB5FF4">
      <w:pPr>
        <w:jc w:val="center"/>
        <w:rPr>
          <w:i/>
          <w:color w:val="FF0000"/>
        </w:rPr>
      </w:pPr>
      <w:r w:rsidRPr="00201041">
        <w:rPr>
          <w:b/>
          <w:spacing w:val="-4"/>
        </w:rPr>
        <w:t xml:space="preserve">бюджетные инвестиции по </w:t>
      </w:r>
      <w:r w:rsidRPr="00201041">
        <w:rPr>
          <w:b/>
        </w:rPr>
        <w:t xml:space="preserve">подпрограмме "Развитие материально-технической базы образовательных </w:t>
      </w:r>
      <w:r w:rsidR="00FB5FF4">
        <w:rPr>
          <w:b/>
        </w:rPr>
        <w:t>организаций</w:t>
      </w:r>
      <w:r w:rsidRPr="00201041">
        <w:rPr>
          <w:b/>
        </w:rPr>
        <w:t xml:space="preserve">" на </w:t>
      </w:r>
      <w:r w:rsidRPr="00FB5FF4">
        <w:rPr>
          <w:b/>
          <w:spacing w:val="-10"/>
        </w:rPr>
        <w:t>2020-2025</w:t>
      </w:r>
      <w:r w:rsidRPr="00201041">
        <w:rPr>
          <w:spacing w:val="-10"/>
        </w:rPr>
        <w:t xml:space="preserve"> </w:t>
      </w:r>
      <w:r w:rsidRPr="00201041">
        <w:rPr>
          <w:b/>
        </w:rPr>
        <w:t>годы</w:t>
      </w:r>
    </w:p>
    <w:p w:rsidR="00887193" w:rsidRPr="00201041" w:rsidRDefault="00887193" w:rsidP="00887193"/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887193" w:rsidRPr="00201041" w:rsidTr="00B84F53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  <w:r w:rsidRPr="00201041">
              <w:t>№</w:t>
            </w:r>
          </w:p>
          <w:p w:rsidR="00887193" w:rsidRPr="00201041" w:rsidRDefault="00887193" w:rsidP="00201041">
            <w:pPr>
              <w:spacing w:line="192" w:lineRule="exact"/>
              <w:ind w:left="34" w:firstLine="19"/>
              <w:jc w:val="center"/>
            </w:pPr>
            <w:r w:rsidRPr="00201041">
              <w:rPr>
                <w:spacing w:val="-2"/>
              </w:rPr>
              <w:t>п/п</w:t>
            </w:r>
          </w:p>
          <w:p w:rsidR="00887193" w:rsidRPr="00201041" w:rsidRDefault="00887193" w:rsidP="00201041">
            <w:pPr>
              <w:jc w:val="center"/>
            </w:pP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</w:p>
          <w:p w:rsidR="00887193" w:rsidRPr="00201041" w:rsidRDefault="00887193" w:rsidP="00201041">
            <w:pPr>
              <w:spacing w:line="187" w:lineRule="exact"/>
              <w:ind w:left="274" w:right="235"/>
              <w:jc w:val="center"/>
            </w:pPr>
            <w:r w:rsidRPr="00201041">
              <w:t>Наименование мероприятия</w:t>
            </w:r>
          </w:p>
          <w:p w:rsidR="00887193" w:rsidRPr="00201041" w:rsidRDefault="00887193" w:rsidP="00201041">
            <w:pPr>
              <w:jc w:val="center"/>
            </w:pP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87" w:lineRule="exact"/>
              <w:jc w:val="center"/>
            </w:pPr>
          </w:p>
          <w:p w:rsidR="00887193" w:rsidRPr="00201041" w:rsidRDefault="00887193" w:rsidP="00201041">
            <w:pPr>
              <w:spacing w:line="187" w:lineRule="exact"/>
              <w:jc w:val="center"/>
            </w:pPr>
          </w:p>
          <w:p w:rsidR="00887193" w:rsidRPr="00201041" w:rsidRDefault="00887193" w:rsidP="00201041">
            <w:pPr>
              <w:spacing w:line="187" w:lineRule="exact"/>
              <w:jc w:val="center"/>
            </w:pPr>
            <w:r w:rsidRPr="00201041">
              <w:t>Объем</w:t>
            </w:r>
          </w:p>
          <w:p w:rsidR="00887193" w:rsidRPr="00201041" w:rsidRDefault="00887193" w:rsidP="00201041">
            <w:pPr>
              <w:spacing w:line="187" w:lineRule="exact"/>
              <w:jc w:val="center"/>
            </w:pPr>
            <w:r w:rsidRPr="00201041">
              <w:t>финансирования</w:t>
            </w:r>
          </w:p>
          <w:p w:rsidR="00887193" w:rsidRPr="00201041" w:rsidRDefault="00887193" w:rsidP="00201041">
            <w:pPr>
              <w:jc w:val="center"/>
            </w:pPr>
            <w:r w:rsidRPr="00201041">
              <w:t>(тыс. руб.)</w:t>
            </w:r>
          </w:p>
          <w:p w:rsidR="00887193" w:rsidRPr="00201041" w:rsidRDefault="00887193" w:rsidP="00201041">
            <w:pPr>
              <w:jc w:val="center"/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887193" w:rsidRPr="00201041" w:rsidRDefault="00887193" w:rsidP="00201041">
            <w:pPr>
              <w:ind w:left="845"/>
              <w:jc w:val="center"/>
            </w:pPr>
            <w:r w:rsidRPr="00201041">
              <w:t>Данные из Реестра муниципального имущества</w:t>
            </w:r>
          </w:p>
        </w:tc>
      </w:tr>
      <w:tr w:rsidR="00887193" w:rsidRPr="00201041" w:rsidTr="00B84F53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887193" w:rsidRPr="00201041" w:rsidRDefault="00887193" w:rsidP="00201041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7193" w:rsidRPr="00201041" w:rsidRDefault="00887193" w:rsidP="00201041">
            <w:pPr>
              <w:ind w:left="53"/>
              <w:jc w:val="center"/>
            </w:pPr>
            <w:r w:rsidRPr="00201041">
              <w:t>Н</w:t>
            </w:r>
            <w:r w:rsidRPr="00201041">
              <w:t>а</w:t>
            </w:r>
            <w:r w:rsidRPr="00201041">
              <w:t>им</w:t>
            </w:r>
            <w:r w:rsidRPr="00201041">
              <w:t>е</w:t>
            </w:r>
            <w:r w:rsidRPr="00201041">
              <w:t>нов</w:t>
            </w:r>
            <w:r w:rsidRPr="00201041">
              <w:t>а</w:t>
            </w:r>
            <w:r w:rsidRPr="00201041">
              <w:t>ние</w:t>
            </w:r>
          </w:p>
          <w:p w:rsidR="00887193" w:rsidRPr="00201041" w:rsidRDefault="00887193" w:rsidP="00201041">
            <w:pPr>
              <w:jc w:val="center"/>
            </w:pPr>
            <w:r w:rsidRPr="00201041">
              <w:t>объе</w:t>
            </w:r>
            <w:r w:rsidRPr="00201041">
              <w:t>к</w:t>
            </w:r>
            <w:r w:rsidRPr="00201041"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7193" w:rsidRPr="00201041" w:rsidRDefault="00887193" w:rsidP="00201041">
            <w:pPr>
              <w:spacing w:line="197" w:lineRule="exact"/>
              <w:jc w:val="center"/>
            </w:pPr>
          </w:p>
          <w:p w:rsidR="00887193" w:rsidRPr="00201041" w:rsidRDefault="00887193" w:rsidP="00201041">
            <w:pPr>
              <w:spacing w:line="197" w:lineRule="exact"/>
              <w:jc w:val="center"/>
            </w:pPr>
            <w:r w:rsidRPr="00201041">
              <w:t>Реес</w:t>
            </w:r>
            <w:r w:rsidRPr="00201041">
              <w:t>т</w:t>
            </w:r>
            <w:r w:rsidRPr="00201041">
              <w:t>ровый</w:t>
            </w:r>
          </w:p>
          <w:p w:rsidR="00887193" w:rsidRPr="00201041" w:rsidRDefault="00887193" w:rsidP="00201041">
            <w:pPr>
              <w:spacing w:line="197" w:lineRule="exact"/>
              <w:jc w:val="center"/>
            </w:pPr>
            <w:r w:rsidRPr="00201041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 xml:space="preserve">Наименование </w:t>
            </w:r>
            <w:proofErr w:type="spellStart"/>
            <w:r w:rsidRPr="00201041">
              <w:t>докуме</w:t>
            </w:r>
            <w:r w:rsidRPr="00201041">
              <w:t>н</w:t>
            </w:r>
            <w:r w:rsidRPr="00201041">
              <w:t>тов</w:t>
            </w:r>
            <w:proofErr w:type="gramStart"/>
            <w:r w:rsidRPr="00201041">
              <w:t>,п</w:t>
            </w:r>
            <w:proofErr w:type="gramEnd"/>
            <w:r w:rsidRPr="00201041">
              <w:t>одтверждающих</w:t>
            </w:r>
            <w:proofErr w:type="spellEnd"/>
            <w:r w:rsidRPr="00201041">
              <w:t xml:space="preserve"> </w:t>
            </w:r>
            <w:proofErr w:type="spellStart"/>
            <w:r w:rsidRPr="00201041">
              <w:t>правособственности</w:t>
            </w:r>
            <w:proofErr w:type="spellEnd"/>
            <w:r w:rsidRPr="00201041">
              <w:t xml:space="preserve"> на имущество и их реквиз</w:t>
            </w:r>
            <w:r w:rsidRPr="00201041">
              <w:t>и</w:t>
            </w:r>
            <w:r w:rsidRPr="00201041">
              <w:t xml:space="preserve">ты </w:t>
            </w:r>
          </w:p>
        </w:tc>
      </w:tr>
      <w:tr w:rsidR="00887193" w:rsidRPr="00201041" w:rsidTr="00B84F53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6</w:t>
            </w:r>
          </w:p>
        </w:tc>
      </w:tr>
      <w:tr w:rsidR="00887193" w:rsidRPr="00201041" w:rsidTr="00201041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87193" w:rsidRPr="00201041" w:rsidRDefault="00887193" w:rsidP="00FB5F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1041">
              <w:rPr>
                <w:b/>
              </w:rPr>
              <w:t xml:space="preserve">Цель: </w:t>
            </w:r>
            <w:r w:rsidRPr="00201041">
              <w:t>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201041">
              <w:t>ь</w:t>
            </w:r>
            <w:r w:rsidRPr="00201041">
              <w:t>ных организаций</w:t>
            </w:r>
          </w:p>
        </w:tc>
      </w:tr>
      <w:tr w:rsidR="00887193" w:rsidRPr="00201041" w:rsidTr="00B84F53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87193" w:rsidRPr="00201041" w:rsidRDefault="00887193" w:rsidP="00201041">
            <w:pPr>
              <w:jc w:val="center"/>
            </w:pPr>
            <w:r w:rsidRPr="00201041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87193" w:rsidRPr="00201041" w:rsidRDefault="00887193" w:rsidP="00201041">
            <w:pPr>
              <w:jc w:val="both"/>
              <w:rPr>
                <w:b/>
              </w:rPr>
            </w:pPr>
            <w:r w:rsidRPr="00201041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201041">
              <w:t>Основное мероприятие:</w:t>
            </w:r>
          </w:p>
          <w:p w:rsidR="00EB64A0" w:rsidRPr="00201041" w:rsidRDefault="00EB64A0" w:rsidP="00F759A4">
            <w:r w:rsidRPr="00201041">
              <w:t xml:space="preserve"> "</w:t>
            </w:r>
            <w:r w:rsidRPr="008F371A">
              <w:t>Строительство образовательной организации "Средняя общ</w:t>
            </w:r>
            <w:r w:rsidRPr="008F371A">
              <w:t>е</w:t>
            </w:r>
            <w:r w:rsidRPr="008F371A">
              <w:t>образовательная школа на 520 учащихся, расположенная по а</w:t>
            </w:r>
            <w:r w:rsidRPr="008F371A">
              <w:t>д</w:t>
            </w:r>
            <w:r w:rsidRPr="008F371A">
              <w:t xml:space="preserve">ресу: Иркутская область,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770F3F" w:rsidRDefault="00EB64A0" w:rsidP="00F759A4">
            <w:pPr>
              <w:jc w:val="center"/>
            </w:pPr>
            <w:r w:rsidRPr="00770F3F"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1.1</w:t>
            </w:r>
            <w:r w:rsidR="00EB64A0">
              <w:t>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8F371A">
              <w:t>Строительство образовательной организации "Средняя общ</w:t>
            </w:r>
            <w:r w:rsidRPr="008F371A">
              <w:t>е</w:t>
            </w:r>
            <w:r w:rsidRPr="008F371A">
              <w:t>образовательная школа на 520 учащихся, расположенная по а</w:t>
            </w:r>
            <w:r w:rsidRPr="008F371A">
              <w:t>д</w:t>
            </w:r>
            <w:r w:rsidRPr="008F371A">
              <w:t xml:space="preserve">ресу: Иркутская область, Тайшетский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Бирюсинск, ул. Дружбы, 18Б</w:t>
            </w:r>
            <w:r w:rsidRPr="00201041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AA60E5" w:rsidRDefault="00EB64A0" w:rsidP="00F759A4">
            <w:pPr>
              <w:jc w:val="center"/>
              <w:rPr>
                <w:color w:val="C00000"/>
              </w:rPr>
            </w:pPr>
            <w:r w:rsidRPr="00770F3F"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5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201041">
              <w:t xml:space="preserve">Основное мероприятие:     </w:t>
            </w:r>
          </w:p>
          <w:p w:rsidR="00EB64A0" w:rsidRPr="00201041" w:rsidRDefault="00EB64A0" w:rsidP="00F759A4">
            <w:r w:rsidRPr="00201041">
              <w:t>"</w:t>
            </w:r>
            <w:r w:rsidRPr="008F371A">
              <w:t xml:space="preserve">Строительство объекта "Детское дошкольное учреждение на </w:t>
            </w:r>
            <w:r w:rsidRPr="008F371A">
              <w:lastRenderedPageBreak/>
              <w:t>120 мест, расположенное по адресу: Иркутская область, Та</w:t>
            </w:r>
            <w:r w:rsidRPr="008F371A">
              <w:t>й</w:t>
            </w:r>
            <w:r w:rsidRPr="008F371A">
              <w:t xml:space="preserve">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201041" w:rsidRDefault="00C671A6" w:rsidP="00F759A4">
            <w:pPr>
              <w:jc w:val="center"/>
            </w:pPr>
            <w:r>
              <w:lastRenderedPageBreak/>
              <w:t>1 156,50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37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62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  <w:tr w:rsidR="00EB64A0" w:rsidRPr="00201041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EB64A0" w:rsidRPr="00201041" w:rsidRDefault="00C2446E" w:rsidP="00F759A4">
            <w:pPr>
              <w:jc w:val="center"/>
            </w:pPr>
            <w:r>
              <w:lastRenderedPageBreak/>
              <w:t>1.2</w:t>
            </w:r>
            <w:r w:rsidR="00EB64A0">
              <w:t>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64A0" w:rsidRPr="00201041" w:rsidRDefault="00EB64A0" w:rsidP="00F759A4">
            <w:r w:rsidRPr="008F371A">
              <w:t>Строительство объекта "Детское дошкольное учреждение на 120 мест, расположенное по адресу: Иркутская область, Та</w:t>
            </w:r>
            <w:r w:rsidRPr="008F371A">
              <w:t>й</w:t>
            </w:r>
            <w:r w:rsidRPr="008F371A">
              <w:t xml:space="preserve">шетский район, </w:t>
            </w:r>
            <w:proofErr w:type="gramStart"/>
            <w:r w:rsidRPr="008F371A">
              <w:t>г</w:t>
            </w:r>
            <w:proofErr w:type="gramEnd"/>
            <w:r w:rsidRPr="008F371A">
              <w:t>. Тайшет, ул. Зои Космодемьянской,7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4A0" w:rsidRPr="00201041" w:rsidRDefault="00C671A6" w:rsidP="00F759A4">
            <w:pPr>
              <w:jc w:val="center"/>
            </w:pPr>
            <w:r>
              <w:t>1 156,50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59" w:right="-154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B64A0" w:rsidRPr="00201041" w:rsidRDefault="00EB64A0" w:rsidP="00201041">
            <w:pPr>
              <w:ind w:left="-108" w:right="-38"/>
              <w:rPr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EB64A0" w:rsidRPr="00201041" w:rsidRDefault="00EB64A0" w:rsidP="00201041">
            <w:pPr>
              <w:jc w:val="both"/>
            </w:pPr>
          </w:p>
        </w:tc>
      </w:tr>
    </w:tbl>
    <w:p w:rsidR="00887193" w:rsidRPr="00201041" w:rsidRDefault="00887193" w:rsidP="00887193"/>
    <w:p w:rsidR="005E1EA4" w:rsidRDefault="005E1EA4" w:rsidP="005E1EA4">
      <w:pPr>
        <w:tabs>
          <w:tab w:val="left" w:pos="4820"/>
        </w:tabs>
        <w:rPr>
          <w:spacing w:val="-10"/>
        </w:rPr>
      </w:pPr>
      <w:r>
        <w:rPr>
          <w:spacing w:val="-10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Л.В.Семчишина        </w:t>
      </w:r>
    </w:p>
    <w:p w:rsidR="00211E36" w:rsidRPr="00201041" w:rsidRDefault="00211E36" w:rsidP="00DD0D5A">
      <w:pPr>
        <w:shd w:val="clear" w:color="auto" w:fill="FFFFFF" w:themeFill="background1"/>
        <w:jc w:val="both"/>
        <w:sectPr w:rsidR="00211E36" w:rsidRPr="00201041" w:rsidSect="00361250">
          <w:footerReference w:type="even" r:id="rId10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E069A0" w:rsidRPr="00201041" w:rsidRDefault="00E069A0" w:rsidP="008A4F80">
      <w:pPr>
        <w:shd w:val="clear" w:color="auto" w:fill="FFFFFF" w:themeFill="background1"/>
        <w:jc w:val="right"/>
      </w:pPr>
    </w:p>
    <w:sectPr w:rsidR="00E069A0" w:rsidRPr="00201041" w:rsidSect="008A4F80"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15" w:rsidRDefault="00193515">
      <w:r>
        <w:separator/>
      </w:r>
    </w:p>
  </w:endnote>
  <w:endnote w:type="continuationSeparator" w:id="0">
    <w:p w:rsidR="00193515" w:rsidRDefault="0019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5" w:rsidRDefault="00B934F5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935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3515" w:rsidRDefault="0019351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5" w:rsidRDefault="00B934F5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935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3515" w:rsidRDefault="00193515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15" w:rsidRDefault="00B934F5" w:rsidP="000C7C06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935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3515" w:rsidRDefault="001935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15" w:rsidRDefault="00193515">
      <w:r>
        <w:separator/>
      </w:r>
    </w:p>
  </w:footnote>
  <w:footnote w:type="continuationSeparator" w:id="0">
    <w:p w:rsidR="00193515" w:rsidRDefault="0019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0333"/>
      <w:docPartObj>
        <w:docPartGallery w:val="Page Numbers (Top of Page)"/>
        <w:docPartUnique/>
      </w:docPartObj>
    </w:sdtPr>
    <w:sdtContent>
      <w:p w:rsidR="00193515" w:rsidRDefault="00B934F5">
        <w:pPr>
          <w:pStyle w:val="af1"/>
          <w:jc w:val="center"/>
        </w:pPr>
        <w:fldSimple w:instr=" PAGE   \* MERGEFORMAT ">
          <w:r w:rsidR="008F07AB">
            <w:rPr>
              <w:noProof/>
            </w:rPr>
            <w:t>107</w:t>
          </w:r>
        </w:fldSimple>
      </w:p>
    </w:sdtContent>
  </w:sdt>
  <w:p w:rsidR="00193515" w:rsidRDefault="001935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95D33"/>
    <w:multiLevelType w:val="hybridMultilevel"/>
    <w:tmpl w:val="C192A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223B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AF6209"/>
    <w:multiLevelType w:val="hybridMultilevel"/>
    <w:tmpl w:val="5B10CF78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0A6E4328"/>
    <w:multiLevelType w:val="hybridMultilevel"/>
    <w:tmpl w:val="786AD712"/>
    <w:lvl w:ilvl="0" w:tplc="1FFE9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C429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72517"/>
    <w:multiLevelType w:val="hybridMultilevel"/>
    <w:tmpl w:val="B678AB1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B02399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3736F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57DF6"/>
    <w:multiLevelType w:val="hybridMultilevel"/>
    <w:tmpl w:val="04744A10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30FE5"/>
    <w:multiLevelType w:val="hybridMultilevel"/>
    <w:tmpl w:val="E5FA451E"/>
    <w:lvl w:ilvl="0" w:tplc="E8548F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29" w:hanging="180"/>
      </w:pPr>
      <w:rPr>
        <w:rFonts w:cs="Times New Roman"/>
      </w:rPr>
    </w:lvl>
  </w:abstractNum>
  <w:abstractNum w:abstractNumId="22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5">
    <w:nsid w:val="3A811EAB"/>
    <w:multiLevelType w:val="hybridMultilevel"/>
    <w:tmpl w:val="5A98CE6C"/>
    <w:lvl w:ilvl="0" w:tplc="ADE6BE24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0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251F7"/>
    <w:multiLevelType w:val="hybridMultilevel"/>
    <w:tmpl w:val="715E89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01BE2"/>
    <w:multiLevelType w:val="hybridMultilevel"/>
    <w:tmpl w:val="64686862"/>
    <w:lvl w:ilvl="0" w:tplc="13BC94B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>
    <w:nsid w:val="59502581"/>
    <w:multiLevelType w:val="hybridMultilevel"/>
    <w:tmpl w:val="E484311C"/>
    <w:lvl w:ilvl="0" w:tplc="0CE27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B5466"/>
    <w:multiLevelType w:val="hybridMultilevel"/>
    <w:tmpl w:val="2AF667E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5DC23400"/>
    <w:multiLevelType w:val="hybridMultilevel"/>
    <w:tmpl w:val="5B10CF78"/>
    <w:lvl w:ilvl="0" w:tplc="1C40087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8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92AA2"/>
    <w:multiLevelType w:val="hybridMultilevel"/>
    <w:tmpl w:val="E3446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A6BBE"/>
    <w:multiLevelType w:val="hybridMultilevel"/>
    <w:tmpl w:val="33AEF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8"/>
  </w:num>
  <w:num w:numId="5">
    <w:abstractNumId w:val="17"/>
  </w:num>
  <w:num w:numId="6">
    <w:abstractNumId w:val="41"/>
  </w:num>
  <w:num w:numId="7">
    <w:abstractNumId w:val="3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5"/>
  </w:num>
  <w:num w:numId="12">
    <w:abstractNumId w:val="0"/>
  </w:num>
  <w:num w:numId="13">
    <w:abstractNumId w:val="31"/>
  </w:num>
  <w:num w:numId="14">
    <w:abstractNumId w:val="42"/>
  </w:num>
  <w:num w:numId="15">
    <w:abstractNumId w:val="43"/>
  </w:num>
  <w:num w:numId="16">
    <w:abstractNumId w:val="30"/>
  </w:num>
  <w:num w:numId="17">
    <w:abstractNumId w:val="15"/>
  </w:num>
  <w:num w:numId="18">
    <w:abstractNumId w:val="32"/>
  </w:num>
  <w:num w:numId="19">
    <w:abstractNumId w:val="22"/>
  </w:num>
  <w:num w:numId="20">
    <w:abstractNumId w:val="11"/>
  </w:num>
  <w:num w:numId="21">
    <w:abstractNumId w:val="16"/>
  </w:num>
  <w:num w:numId="22">
    <w:abstractNumId w:val="1"/>
  </w:num>
  <w:num w:numId="23">
    <w:abstractNumId w:val="23"/>
  </w:num>
  <w:num w:numId="24">
    <w:abstractNumId w:val="26"/>
  </w:num>
  <w:num w:numId="25">
    <w:abstractNumId w:val="19"/>
  </w:num>
  <w:num w:numId="26">
    <w:abstractNumId w:val="36"/>
  </w:num>
  <w:num w:numId="27">
    <w:abstractNumId w:val="21"/>
  </w:num>
  <w:num w:numId="28">
    <w:abstractNumId w:val="28"/>
  </w:num>
  <w:num w:numId="29">
    <w:abstractNumId w:val="10"/>
  </w:num>
  <w:num w:numId="30">
    <w:abstractNumId w:val="46"/>
  </w:num>
  <w:num w:numId="31">
    <w:abstractNumId w:val="3"/>
  </w:num>
  <w:num w:numId="32">
    <w:abstractNumId w:val="13"/>
  </w:num>
  <w:num w:numId="33">
    <w:abstractNumId w:val="20"/>
  </w:num>
  <w:num w:numId="34">
    <w:abstractNumId w:val="7"/>
  </w:num>
  <w:num w:numId="35">
    <w:abstractNumId w:val="2"/>
  </w:num>
  <w:num w:numId="36">
    <w:abstractNumId w:val="35"/>
  </w:num>
  <w:num w:numId="37">
    <w:abstractNumId w:val="45"/>
  </w:num>
  <w:num w:numId="38">
    <w:abstractNumId w:val="12"/>
  </w:num>
  <w:num w:numId="39">
    <w:abstractNumId w:val="9"/>
  </w:num>
  <w:num w:numId="40">
    <w:abstractNumId w:val="34"/>
  </w:num>
  <w:num w:numId="41">
    <w:abstractNumId w:val="44"/>
  </w:num>
  <w:num w:numId="42">
    <w:abstractNumId w:val="33"/>
  </w:num>
  <w:num w:numId="43">
    <w:abstractNumId w:val="25"/>
  </w:num>
  <w:num w:numId="44">
    <w:abstractNumId w:val="6"/>
  </w:num>
  <w:num w:numId="45">
    <w:abstractNumId w:val="37"/>
  </w:num>
  <w:num w:numId="46">
    <w:abstractNumId w:val="14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DB"/>
    <w:rsid w:val="000019EB"/>
    <w:rsid w:val="0000210E"/>
    <w:rsid w:val="00002D42"/>
    <w:rsid w:val="00003AB4"/>
    <w:rsid w:val="00003BC5"/>
    <w:rsid w:val="00007E34"/>
    <w:rsid w:val="000107AD"/>
    <w:rsid w:val="00011583"/>
    <w:rsid w:val="00011B21"/>
    <w:rsid w:val="00011BB6"/>
    <w:rsid w:val="00012388"/>
    <w:rsid w:val="000150CA"/>
    <w:rsid w:val="00016CAD"/>
    <w:rsid w:val="00017446"/>
    <w:rsid w:val="00020071"/>
    <w:rsid w:val="00020263"/>
    <w:rsid w:val="0002063E"/>
    <w:rsid w:val="00020666"/>
    <w:rsid w:val="00020A3D"/>
    <w:rsid w:val="00022629"/>
    <w:rsid w:val="000228D6"/>
    <w:rsid w:val="000234D3"/>
    <w:rsid w:val="00025538"/>
    <w:rsid w:val="00026A7F"/>
    <w:rsid w:val="00026BD6"/>
    <w:rsid w:val="00026C67"/>
    <w:rsid w:val="00027376"/>
    <w:rsid w:val="000274FC"/>
    <w:rsid w:val="00031E34"/>
    <w:rsid w:val="00032218"/>
    <w:rsid w:val="000328F8"/>
    <w:rsid w:val="00032A67"/>
    <w:rsid w:val="00033AA2"/>
    <w:rsid w:val="00034387"/>
    <w:rsid w:val="00034735"/>
    <w:rsid w:val="00035D55"/>
    <w:rsid w:val="00035F2C"/>
    <w:rsid w:val="00036261"/>
    <w:rsid w:val="00036669"/>
    <w:rsid w:val="00037743"/>
    <w:rsid w:val="00041899"/>
    <w:rsid w:val="00041F7B"/>
    <w:rsid w:val="000427B5"/>
    <w:rsid w:val="00043358"/>
    <w:rsid w:val="000440FA"/>
    <w:rsid w:val="000442D2"/>
    <w:rsid w:val="00044A7E"/>
    <w:rsid w:val="00045679"/>
    <w:rsid w:val="00045A33"/>
    <w:rsid w:val="00045E2C"/>
    <w:rsid w:val="0004609B"/>
    <w:rsid w:val="00046236"/>
    <w:rsid w:val="00046FF9"/>
    <w:rsid w:val="00047401"/>
    <w:rsid w:val="00047E8E"/>
    <w:rsid w:val="000502D8"/>
    <w:rsid w:val="000508C1"/>
    <w:rsid w:val="00051289"/>
    <w:rsid w:val="0005216A"/>
    <w:rsid w:val="00052C92"/>
    <w:rsid w:val="000530D9"/>
    <w:rsid w:val="000535B3"/>
    <w:rsid w:val="00053FCE"/>
    <w:rsid w:val="000540CC"/>
    <w:rsid w:val="00054E8D"/>
    <w:rsid w:val="00055073"/>
    <w:rsid w:val="00056A76"/>
    <w:rsid w:val="00057850"/>
    <w:rsid w:val="00060E54"/>
    <w:rsid w:val="0006128D"/>
    <w:rsid w:val="00061368"/>
    <w:rsid w:val="00067673"/>
    <w:rsid w:val="00070046"/>
    <w:rsid w:val="000707C4"/>
    <w:rsid w:val="00071A86"/>
    <w:rsid w:val="00071C26"/>
    <w:rsid w:val="0007348D"/>
    <w:rsid w:val="000736AB"/>
    <w:rsid w:val="00073CDC"/>
    <w:rsid w:val="000742D4"/>
    <w:rsid w:val="00076C47"/>
    <w:rsid w:val="000772B8"/>
    <w:rsid w:val="00080287"/>
    <w:rsid w:val="0008037E"/>
    <w:rsid w:val="0008063A"/>
    <w:rsid w:val="000807E1"/>
    <w:rsid w:val="00081293"/>
    <w:rsid w:val="00084094"/>
    <w:rsid w:val="00084B31"/>
    <w:rsid w:val="00084BB8"/>
    <w:rsid w:val="00084ECE"/>
    <w:rsid w:val="000860B2"/>
    <w:rsid w:val="00086647"/>
    <w:rsid w:val="00090301"/>
    <w:rsid w:val="000904CA"/>
    <w:rsid w:val="000907A7"/>
    <w:rsid w:val="00091B51"/>
    <w:rsid w:val="00091F30"/>
    <w:rsid w:val="00094038"/>
    <w:rsid w:val="000957C7"/>
    <w:rsid w:val="00095D7B"/>
    <w:rsid w:val="000968A0"/>
    <w:rsid w:val="00097CA5"/>
    <w:rsid w:val="000A05C7"/>
    <w:rsid w:val="000A16CE"/>
    <w:rsid w:val="000A1A89"/>
    <w:rsid w:val="000A23B5"/>
    <w:rsid w:val="000A3E94"/>
    <w:rsid w:val="000A4595"/>
    <w:rsid w:val="000A4AFF"/>
    <w:rsid w:val="000A4B2A"/>
    <w:rsid w:val="000A5A04"/>
    <w:rsid w:val="000A617F"/>
    <w:rsid w:val="000B0477"/>
    <w:rsid w:val="000B2C3E"/>
    <w:rsid w:val="000B3318"/>
    <w:rsid w:val="000B415E"/>
    <w:rsid w:val="000B41A6"/>
    <w:rsid w:val="000B4BA5"/>
    <w:rsid w:val="000B4E3D"/>
    <w:rsid w:val="000B50D2"/>
    <w:rsid w:val="000B66E7"/>
    <w:rsid w:val="000B6D12"/>
    <w:rsid w:val="000B745F"/>
    <w:rsid w:val="000C04C6"/>
    <w:rsid w:val="000C1B9D"/>
    <w:rsid w:val="000C3256"/>
    <w:rsid w:val="000C377A"/>
    <w:rsid w:val="000C404E"/>
    <w:rsid w:val="000C557D"/>
    <w:rsid w:val="000C589F"/>
    <w:rsid w:val="000C590C"/>
    <w:rsid w:val="000C5E7F"/>
    <w:rsid w:val="000C7C06"/>
    <w:rsid w:val="000C7E36"/>
    <w:rsid w:val="000D1E8B"/>
    <w:rsid w:val="000D269D"/>
    <w:rsid w:val="000D3361"/>
    <w:rsid w:val="000D48FB"/>
    <w:rsid w:val="000D6003"/>
    <w:rsid w:val="000E045B"/>
    <w:rsid w:val="000E0D9B"/>
    <w:rsid w:val="000E0DC1"/>
    <w:rsid w:val="000E15EA"/>
    <w:rsid w:val="000E1D80"/>
    <w:rsid w:val="000E2CB0"/>
    <w:rsid w:val="000E3F8E"/>
    <w:rsid w:val="000E575B"/>
    <w:rsid w:val="000E57E2"/>
    <w:rsid w:val="000E5E91"/>
    <w:rsid w:val="000E6436"/>
    <w:rsid w:val="000E705D"/>
    <w:rsid w:val="000E7EBF"/>
    <w:rsid w:val="000F1681"/>
    <w:rsid w:val="000F29EF"/>
    <w:rsid w:val="000F2DC5"/>
    <w:rsid w:val="000F36E4"/>
    <w:rsid w:val="000F3D20"/>
    <w:rsid w:val="000F6737"/>
    <w:rsid w:val="000F7C38"/>
    <w:rsid w:val="00100049"/>
    <w:rsid w:val="00100107"/>
    <w:rsid w:val="001004AF"/>
    <w:rsid w:val="00102527"/>
    <w:rsid w:val="00102719"/>
    <w:rsid w:val="00103BF7"/>
    <w:rsid w:val="00105017"/>
    <w:rsid w:val="00106928"/>
    <w:rsid w:val="001077BA"/>
    <w:rsid w:val="00107AC9"/>
    <w:rsid w:val="00110B46"/>
    <w:rsid w:val="00112C22"/>
    <w:rsid w:val="00114678"/>
    <w:rsid w:val="00115279"/>
    <w:rsid w:val="00120173"/>
    <w:rsid w:val="00121283"/>
    <w:rsid w:val="00121F71"/>
    <w:rsid w:val="001233BA"/>
    <w:rsid w:val="00123A24"/>
    <w:rsid w:val="00123A51"/>
    <w:rsid w:val="001243E9"/>
    <w:rsid w:val="001306CE"/>
    <w:rsid w:val="0013072D"/>
    <w:rsid w:val="00130B5A"/>
    <w:rsid w:val="00130F9E"/>
    <w:rsid w:val="001312F2"/>
    <w:rsid w:val="00131D00"/>
    <w:rsid w:val="00132CDE"/>
    <w:rsid w:val="00134BF5"/>
    <w:rsid w:val="0013582F"/>
    <w:rsid w:val="00135D06"/>
    <w:rsid w:val="0013638F"/>
    <w:rsid w:val="00140E83"/>
    <w:rsid w:val="001414C4"/>
    <w:rsid w:val="00141D74"/>
    <w:rsid w:val="00143A68"/>
    <w:rsid w:val="00145182"/>
    <w:rsid w:val="001470AA"/>
    <w:rsid w:val="00150F8D"/>
    <w:rsid w:val="00152CEE"/>
    <w:rsid w:val="00153574"/>
    <w:rsid w:val="001562C6"/>
    <w:rsid w:val="001576A5"/>
    <w:rsid w:val="00160438"/>
    <w:rsid w:val="00160AA2"/>
    <w:rsid w:val="00160E8F"/>
    <w:rsid w:val="001614EB"/>
    <w:rsid w:val="001622DC"/>
    <w:rsid w:val="0016264E"/>
    <w:rsid w:val="00162EA3"/>
    <w:rsid w:val="00164570"/>
    <w:rsid w:val="00166078"/>
    <w:rsid w:val="001664F7"/>
    <w:rsid w:val="001669A2"/>
    <w:rsid w:val="00166BF9"/>
    <w:rsid w:val="00167524"/>
    <w:rsid w:val="001711F0"/>
    <w:rsid w:val="00171869"/>
    <w:rsid w:val="00172E2D"/>
    <w:rsid w:val="001750CC"/>
    <w:rsid w:val="001751EA"/>
    <w:rsid w:val="00175542"/>
    <w:rsid w:val="001763F6"/>
    <w:rsid w:val="00176666"/>
    <w:rsid w:val="00176753"/>
    <w:rsid w:val="00176A0E"/>
    <w:rsid w:val="00176F24"/>
    <w:rsid w:val="0018045E"/>
    <w:rsid w:val="001823DA"/>
    <w:rsid w:val="0018248B"/>
    <w:rsid w:val="0018271A"/>
    <w:rsid w:val="00183352"/>
    <w:rsid w:val="00183DB8"/>
    <w:rsid w:val="001851FB"/>
    <w:rsid w:val="001870D8"/>
    <w:rsid w:val="001871D1"/>
    <w:rsid w:val="00190284"/>
    <w:rsid w:val="00190439"/>
    <w:rsid w:val="00190B8C"/>
    <w:rsid w:val="00190C44"/>
    <w:rsid w:val="00191540"/>
    <w:rsid w:val="00191C05"/>
    <w:rsid w:val="00192924"/>
    <w:rsid w:val="00193515"/>
    <w:rsid w:val="001948AE"/>
    <w:rsid w:val="00197871"/>
    <w:rsid w:val="001979D2"/>
    <w:rsid w:val="001A3FA4"/>
    <w:rsid w:val="001A6627"/>
    <w:rsid w:val="001A6BB0"/>
    <w:rsid w:val="001B1128"/>
    <w:rsid w:val="001B281D"/>
    <w:rsid w:val="001B305D"/>
    <w:rsid w:val="001B3726"/>
    <w:rsid w:val="001B5BC6"/>
    <w:rsid w:val="001B6351"/>
    <w:rsid w:val="001B704C"/>
    <w:rsid w:val="001B7BB6"/>
    <w:rsid w:val="001C0202"/>
    <w:rsid w:val="001C1130"/>
    <w:rsid w:val="001C1162"/>
    <w:rsid w:val="001C199C"/>
    <w:rsid w:val="001C1E65"/>
    <w:rsid w:val="001C5A79"/>
    <w:rsid w:val="001C5BFA"/>
    <w:rsid w:val="001C6705"/>
    <w:rsid w:val="001C67AB"/>
    <w:rsid w:val="001D0663"/>
    <w:rsid w:val="001D08EC"/>
    <w:rsid w:val="001D2406"/>
    <w:rsid w:val="001D2881"/>
    <w:rsid w:val="001D33B0"/>
    <w:rsid w:val="001D3797"/>
    <w:rsid w:val="001D3BE4"/>
    <w:rsid w:val="001D3D03"/>
    <w:rsid w:val="001D47F3"/>
    <w:rsid w:val="001D510D"/>
    <w:rsid w:val="001E1473"/>
    <w:rsid w:val="001E1F0F"/>
    <w:rsid w:val="001E54D0"/>
    <w:rsid w:val="001E62BF"/>
    <w:rsid w:val="001E668A"/>
    <w:rsid w:val="001E6FCE"/>
    <w:rsid w:val="001F2443"/>
    <w:rsid w:val="001F245E"/>
    <w:rsid w:val="001F33E6"/>
    <w:rsid w:val="001F3AC3"/>
    <w:rsid w:val="001F53A5"/>
    <w:rsid w:val="001F7FBD"/>
    <w:rsid w:val="00201041"/>
    <w:rsid w:val="00201F5A"/>
    <w:rsid w:val="00202540"/>
    <w:rsid w:val="00202606"/>
    <w:rsid w:val="00202678"/>
    <w:rsid w:val="0020347B"/>
    <w:rsid w:val="002038DB"/>
    <w:rsid w:val="00204112"/>
    <w:rsid w:val="002042BA"/>
    <w:rsid w:val="00204FF9"/>
    <w:rsid w:val="00205AA4"/>
    <w:rsid w:val="00205E93"/>
    <w:rsid w:val="00207BEF"/>
    <w:rsid w:val="00207C34"/>
    <w:rsid w:val="002107A1"/>
    <w:rsid w:val="002107DB"/>
    <w:rsid w:val="00211E36"/>
    <w:rsid w:val="0021275A"/>
    <w:rsid w:val="0021282F"/>
    <w:rsid w:val="002133DD"/>
    <w:rsid w:val="00213DFE"/>
    <w:rsid w:val="0021511D"/>
    <w:rsid w:val="00216689"/>
    <w:rsid w:val="00216815"/>
    <w:rsid w:val="00217FB1"/>
    <w:rsid w:val="002200E6"/>
    <w:rsid w:val="00221910"/>
    <w:rsid w:val="00222606"/>
    <w:rsid w:val="00224150"/>
    <w:rsid w:val="002241D9"/>
    <w:rsid w:val="0022481F"/>
    <w:rsid w:val="00224F84"/>
    <w:rsid w:val="00225200"/>
    <w:rsid w:val="002262FB"/>
    <w:rsid w:val="0022634B"/>
    <w:rsid w:val="00227009"/>
    <w:rsid w:val="00230695"/>
    <w:rsid w:val="00230803"/>
    <w:rsid w:val="00230850"/>
    <w:rsid w:val="00230F70"/>
    <w:rsid w:val="002314F1"/>
    <w:rsid w:val="00231EE6"/>
    <w:rsid w:val="00232441"/>
    <w:rsid w:val="00234817"/>
    <w:rsid w:val="00234CC3"/>
    <w:rsid w:val="0023556F"/>
    <w:rsid w:val="00240453"/>
    <w:rsid w:val="00241BB1"/>
    <w:rsid w:val="00242B96"/>
    <w:rsid w:val="002432C1"/>
    <w:rsid w:val="00243D35"/>
    <w:rsid w:val="00244EA0"/>
    <w:rsid w:val="0024695B"/>
    <w:rsid w:val="0024714B"/>
    <w:rsid w:val="002473C6"/>
    <w:rsid w:val="002474E3"/>
    <w:rsid w:val="00250B38"/>
    <w:rsid w:val="00250F7B"/>
    <w:rsid w:val="00253ACD"/>
    <w:rsid w:val="00253B41"/>
    <w:rsid w:val="002550D2"/>
    <w:rsid w:val="00255D54"/>
    <w:rsid w:val="0026093A"/>
    <w:rsid w:val="00260CB3"/>
    <w:rsid w:val="002647DE"/>
    <w:rsid w:val="00265D4A"/>
    <w:rsid w:val="002660F1"/>
    <w:rsid w:val="00267770"/>
    <w:rsid w:val="00267CE6"/>
    <w:rsid w:val="00271036"/>
    <w:rsid w:val="0027260F"/>
    <w:rsid w:val="00274680"/>
    <w:rsid w:val="00274CD4"/>
    <w:rsid w:val="00275385"/>
    <w:rsid w:val="00275FDB"/>
    <w:rsid w:val="00276E0D"/>
    <w:rsid w:val="002775FF"/>
    <w:rsid w:val="00280AA7"/>
    <w:rsid w:val="00280BF0"/>
    <w:rsid w:val="00281AB0"/>
    <w:rsid w:val="00282641"/>
    <w:rsid w:val="002829D0"/>
    <w:rsid w:val="00284696"/>
    <w:rsid w:val="002867C3"/>
    <w:rsid w:val="002869BF"/>
    <w:rsid w:val="00287FD7"/>
    <w:rsid w:val="00290AE7"/>
    <w:rsid w:val="0029151B"/>
    <w:rsid w:val="00291D09"/>
    <w:rsid w:val="00292A09"/>
    <w:rsid w:val="00292CBA"/>
    <w:rsid w:val="00294717"/>
    <w:rsid w:val="00294979"/>
    <w:rsid w:val="00295E3F"/>
    <w:rsid w:val="002972E2"/>
    <w:rsid w:val="002A0614"/>
    <w:rsid w:val="002A1C75"/>
    <w:rsid w:val="002A39C2"/>
    <w:rsid w:val="002A3BE7"/>
    <w:rsid w:val="002A40F4"/>
    <w:rsid w:val="002A4BE5"/>
    <w:rsid w:val="002A5F52"/>
    <w:rsid w:val="002A602F"/>
    <w:rsid w:val="002A607D"/>
    <w:rsid w:val="002A619E"/>
    <w:rsid w:val="002A7AC2"/>
    <w:rsid w:val="002B05B5"/>
    <w:rsid w:val="002B2025"/>
    <w:rsid w:val="002B31D1"/>
    <w:rsid w:val="002B4114"/>
    <w:rsid w:val="002B45BF"/>
    <w:rsid w:val="002B4E5C"/>
    <w:rsid w:val="002B5A8A"/>
    <w:rsid w:val="002B5E6E"/>
    <w:rsid w:val="002B7190"/>
    <w:rsid w:val="002B77CD"/>
    <w:rsid w:val="002B7871"/>
    <w:rsid w:val="002B79FE"/>
    <w:rsid w:val="002C03CE"/>
    <w:rsid w:val="002C075C"/>
    <w:rsid w:val="002C24F2"/>
    <w:rsid w:val="002C491B"/>
    <w:rsid w:val="002C7742"/>
    <w:rsid w:val="002C7994"/>
    <w:rsid w:val="002C7DB6"/>
    <w:rsid w:val="002D1AF3"/>
    <w:rsid w:val="002D289B"/>
    <w:rsid w:val="002D408F"/>
    <w:rsid w:val="002D4291"/>
    <w:rsid w:val="002D4D1E"/>
    <w:rsid w:val="002D515A"/>
    <w:rsid w:val="002E0278"/>
    <w:rsid w:val="002E08A3"/>
    <w:rsid w:val="002E0CE3"/>
    <w:rsid w:val="002E0E9B"/>
    <w:rsid w:val="002E1147"/>
    <w:rsid w:val="002E19A3"/>
    <w:rsid w:val="002E371F"/>
    <w:rsid w:val="002E5175"/>
    <w:rsid w:val="002E51D4"/>
    <w:rsid w:val="002E53D4"/>
    <w:rsid w:val="002E5944"/>
    <w:rsid w:val="002E5FAD"/>
    <w:rsid w:val="002E73C8"/>
    <w:rsid w:val="002E776F"/>
    <w:rsid w:val="002E7892"/>
    <w:rsid w:val="002F0CCF"/>
    <w:rsid w:val="002F5D77"/>
    <w:rsid w:val="002F6CD3"/>
    <w:rsid w:val="002F6FEA"/>
    <w:rsid w:val="00300790"/>
    <w:rsid w:val="00301ED8"/>
    <w:rsid w:val="00302337"/>
    <w:rsid w:val="00306549"/>
    <w:rsid w:val="003066C9"/>
    <w:rsid w:val="00307375"/>
    <w:rsid w:val="00307AC7"/>
    <w:rsid w:val="00307D05"/>
    <w:rsid w:val="0031025E"/>
    <w:rsid w:val="00310606"/>
    <w:rsid w:val="00310A69"/>
    <w:rsid w:val="00311025"/>
    <w:rsid w:val="00311BCB"/>
    <w:rsid w:val="003120BE"/>
    <w:rsid w:val="00313795"/>
    <w:rsid w:val="00315F4E"/>
    <w:rsid w:val="00316D2A"/>
    <w:rsid w:val="0031707D"/>
    <w:rsid w:val="0031735D"/>
    <w:rsid w:val="003177A5"/>
    <w:rsid w:val="003214D9"/>
    <w:rsid w:val="0032269D"/>
    <w:rsid w:val="003232DC"/>
    <w:rsid w:val="00324021"/>
    <w:rsid w:val="0032579B"/>
    <w:rsid w:val="00331605"/>
    <w:rsid w:val="0033166F"/>
    <w:rsid w:val="00331A38"/>
    <w:rsid w:val="00331DF0"/>
    <w:rsid w:val="00333612"/>
    <w:rsid w:val="00333EC7"/>
    <w:rsid w:val="003413BD"/>
    <w:rsid w:val="00341DFC"/>
    <w:rsid w:val="00343E26"/>
    <w:rsid w:val="0034493E"/>
    <w:rsid w:val="00344B08"/>
    <w:rsid w:val="00346AB8"/>
    <w:rsid w:val="003475B0"/>
    <w:rsid w:val="00347DEF"/>
    <w:rsid w:val="00350736"/>
    <w:rsid w:val="00350DEF"/>
    <w:rsid w:val="0035229C"/>
    <w:rsid w:val="003523C9"/>
    <w:rsid w:val="00354924"/>
    <w:rsid w:val="003557E8"/>
    <w:rsid w:val="00355E5C"/>
    <w:rsid w:val="00356475"/>
    <w:rsid w:val="00360006"/>
    <w:rsid w:val="00361250"/>
    <w:rsid w:val="00361315"/>
    <w:rsid w:val="003620C5"/>
    <w:rsid w:val="00362DA1"/>
    <w:rsid w:val="003633BE"/>
    <w:rsid w:val="0036364F"/>
    <w:rsid w:val="00363668"/>
    <w:rsid w:val="00363F0D"/>
    <w:rsid w:val="00367F6F"/>
    <w:rsid w:val="003701C2"/>
    <w:rsid w:val="00372095"/>
    <w:rsid w:val="0037316F"/>
    <w:rsid w:val="003740C8"/>
    <w:rsid w:val="00374ACF"/>
    <w:rsid w:val="00374FA5"/>
    <w:rsid w:val="00376200"/>
    <w:rsid w:val="0037742A"/>
    <w:rsid w:val="003801EC"/>
    <w:rsid w:val="003810DA"/>
    <w:rsid w:val="003811A7"/>
    <w:rsid w:val="0038192E"/>
    <w:rsid w:val="0038219E"/>
    <w:rsid w:val="0038283F"/>
    <w:rsid w:val="00383442"/>
    <w:rsid w:val="0038370C"/>
    <w:rsid w:val="0038403E"/>
    <w:rsid w:val="003854DF"/>
    <w:rsid w:val="00385E4C"/>
    <w:rsid w:val="00387A46"/>
    <w:rsid w:val="003905F3"/>
    <w:rsid w:val="00390DB1"/>
    <w:rsid w:val="00391D65"/>
    <w:rsid w:val="0039226A"/>
    <w:rsid w:val="00392482"/>
    <w:rsid w:val="00392A70"/>
    <w:rsid w:val="00392AC8"/>
    <w:rsid w:val="00392DD5"/>
    <w:rsid w:val="00393BAD"/>
    <w:rsid w:val="00394871"/>
    <w:rsid w:val="00395C4E"/>
    <w:rsid w:val="0039782B"/>
    <w:rsid w:val="00397DCE"/>
    <w:rsid w:val="00397EB5"/>
    <w:rsid w:val="003A1512"/>
    <w:rsid w:val="003A36F0"/>
    <w:rsid w:val="003A4CD1"/>
    <w:rsid w:val="003A4F36"/>
    <w:rsid w:val="003A6DDD"/>
    <w:rsid w:val="003B12A8"/>
    <w:rsid w:val="003B14EF"/>
    <w:rsid w:val="003B26FF"/>
    <w:rsid w:val="003B4806"/>
    <w:rsid w:val="003B5CEB"/>
    <w:rsid w:val="003B6B55"/>
    <w:rsid w:val="003B7556"/>
    <w:rsid w:val="003B7C3E"/>
    <w:rsid w:val="003B7DDB"/>
    <w:rsid w:val="003B7F9D"/>
    <w:rsid w:val="003C0672"/>
    <w:rsid w:val="003C086C"/>
    <w:rsid w:val="003C0B68"/>
    <w:rsid w:val="003C17A8"/>
    <w:rsid w:val="003C47EF"/>
    <w:rsid w:val="003C73F5"/>
    <w:rsid w:val="003C763B"/>
    <w:rsid w:val="003C7BBF"/>
    <w:rsid w:val="003D049A"/>
    <w:rsid w:val="003D068B"/>
    <w:rsid w:val="003D0A53"/>
    <w:rsid w:val="003D0CBD"/>
    <w:rsid w:val="003D293F"/>
    <w:rsid w:val="003D2C91"/>
    <w:rsid w:val="003D345E"/>
    <w:rsid w:val="003D4BA9"/>
    <w:rsid w:val="003D526C"/>
    <w:rsid w:val="003D65C8"/>
    <w:rsid w:val="003D6832"/>
    <w:rsid w:val="003E253A"/>
    <w:rsid w:val="003E4C2B"/>
    <w:rsid w:val="003E501C"/>
    <w:rsid w:val="003E68DF"/>
    <w:rsid w:val="003E75B6"/>
    <w:rsid w:val="003E7B3A"/>
    <w:rsid w:val="003E7D96"/>
    <w:rsid w:val="003E7DA8"/>
    <w:rsid w:val="003F15E3"/>
    <w:rsid w:val="003F1946"/>
    <w:rsid w:val="003F259E"/>
    <w:rsid w:val="003F2DDE"/>
    <w:rsid w:val="003F3226"/>
    <w:rsid w:val="003F386A"/>
    <w:rsid w:val="003F496B"/>
    <w:rsid w:val="003F54A1"/>
    <w:rsid w:val="003F5E3D"/>
    <w:rsid w:val="003F7220"/>
    <w:rsid w:val="004000A2"/>
    <w:rsid w:val="0040094A"/>
    <w:rsid w:val="00400B7F"/>
    <w:rsid w:val="004012EB"/>
    <w:rsid w:val="0040224D"/>
    <w:rsid w:val="0040241F"/>
    <w:rsid w:val="00403C7D"/>
    <w:rsid w:val="00403EC4"/>
    <w:rsid w:val="00404567"/>
    <w:rsid w:val="00404950"/>
    <w:rsid w:val="00404B77"/>
    <w:rsid w:val="00405800"/>
    <w:rsid w:val="00405C1D"/>
    <w:rsid w:val="00406131"/>
    <w:rsid w:val="004067B7"/>
    <w:rsid w:val="00407C9D"/>
    <w:rsid w:val="00410F81"/>
    <w:rsid w:val="00413B15"/>
    <w:rsid w:val="00413C1B"/>
    <w:rsid w:val="00414CAE"/>
    <w:rsid w:val="00415EA7"/>
    <w:rsid w:val="00416E7D"/>
    <w:rsid w:val="0042031A"/>
    <w:rsid w:val="00421354"/>
    <w:rsid w:val="00422A6E"/>
    <w:rsid w:val="00422AB9"/>
    <w:rsid w:val="00424CB7"/>
    <w:rsid w:val="00425A84"/>
    <w:rsid w:val="00430030"/>
    <w:rsid w:val="00430A89"/>
    <w:rsid w:val="00430F61"/>
    <w:rsid w:val="0043136F"/>
    <w:rsid w:val="004321D9"/>
    <w:rsid w:val="004342C8"/>
    <w:rsid w:val="00434F64"/>
    <w:rsid w:val="004355A6"/>
    <w:rsid w:val="00435B0A"/>
    <w:rsid w:val="00436A1F"/>
    <w:rsid w:val="00437FCC"/>
    <w:rsid w:val="004401EE"/>
    <w:rsid w:val="004409A9"/>
    <w:rsid w:val="00441082"/>
    <w:rsid w:val="0044264D"/>
    <w:rsid w:val="00443A65"/>
    <w:rsid w:val="00443D8C"/>
    <w:rsid w:val="00443EE0"/>
    <w:rsid w:val="004440B1"/>
    <w:rsid w:val="00444D49"/>
    <w:rsid w:val="00444FAF"/>
    <w:rsid w:val="004464E8"/>
    <w:rsid w:val="004470E9"/>
    <w:rsid w:val="004507BA"/>
    <w:rsid w:val="00450D1A"/>
    <w:rsid w:val="004528CC"/>
    <w:rsid w:val="00452EAE"/>
    <w:rsid w:val="004545AB"/>
    <w:rsid w:val="004554F1"/>
    <w:rsid w:val="00455BB4"/>
    <w:rsid w:val="0045714F"/>
    <w:rsid w:val="00457389"/>
    <w:rsid w:val="004575F9"/>
    <w:rsid w:val="00457B9B"/>
    <w:rsid w:val="00457D32"/>
    <w:rsid w:val="00457F01"/>
    <w:rsid w:val="00457FDB"/>
    <w:rsid w:val="00460DA4"/>
    <w:rsid w:val="004617A2"/>
    <w:rsid w:val="00461A1D"/>
    <w:rsid w:val="00461ECF"/>
    <w:rsid w:val="004634A6"/>
    <w:rsid w:val="00464B29"/>
    <w:rsid w:val="00465B37"/>
    <w:rsid w:val="00467BB7"/>
    <w:rsid w:val="00470C79"/>
    <w:rsid w:val="004720D6"/>
    <w:rsid w:val="00472A9E"/>
    <w:rsid w:val="00472AD9"/>
    <w:rsid w:val="00472D8C"/>
    <w:rsid w:val="00473FE4"/>
    <w:rsid w:val="00475CB8"/>
    <w:rsid w:val="00476850"/>
    <w:rsid w:val="00477CB0"/>
    <w:rsid w:val="00480279"/>
    <w:rsid w:val="004802F0"/>
    <w:rsid w:val="00483844"/>
    <w:rsid w:val="00484149"/>
    <w:rsid w:val="0048437C"/>
    <w:rsid w:val="00484D0B"/>
    <w:rsid w:val="00485CBB"/>
    <w:rsid w:val="0048753E"/>
    <w:rsid w:val="00490824"/>
    <w:rsid w:val="00490D06"/>
    <w:rsid w:val="00491CD1"/>
    <w:rsid w:val="00492656"/>
    <w:rsid w:val="00493509"/>
    <w:rsid w:val="00493BC9"/>
    <w:rsid w:val="00495D6E"/>
    <w:rsid w:val="00497BD2"/>
    <w:rsid w:val="00497ECB"/>
    <w:rsid w:val="004A0402"/>
    <w:rsid w:val="004A1145"/>
    <w:rsid w:val="004A1A38"/>
    <w:rsid w:val="004A2DDF"/>
    <w:rsid w:val="004A3361"/>
    <w:rsid w:val="004A4B7C"/>
    <w:rsid w:val="004B0B2A"/>
    <w:rsid w:val="004B1240"/>
    <w:rsid w:val="004B173C"/>
    <w:rsid w:val="004B2603"/>
    <w:rsid w:val="004B344B"/>
    <w:rsid w:val="004B5D83"/>
    <w:rsid w:val="004B7097"/>
    <w:rsid w:val="004C0A48"/>
    <w:rsid w:val="004C19D5"/>
    <w:rsid w:val="004C33F5"/>
    <w:rsid w:val="004C4CBE"/>
    <w:rsid w:val="004C62D8"/>
    <w:rsid w:val="004D0A52"/>
    <w:rsid w:val="004D1300"/>
    <w:rsid w:val="004D151B"/>
    <w:rsid w:val="004D1DA6"/>
    <w:rsid w:val="004D1EF6"/>
    <w:rsid w:val="004D32F7"/>
    <w:rsid w:val="004D68E0"/>
    <w:rsid w:val="004D7196"/>
    <w:rsid w:val="004E07ED"/>
    <w:rsid w:val="004E0E45"/>
    <w:rsid w:val="004E164A"/>
    <w:rsid w:val="004E1ED8"/>
    <w:rsid w:val="004E203D"/>
    <w:rsid w:val="004E220B"/>
    <w:rsid w:val="004E4035"/>
    <w:rsid w:val="004E410F"/>
    <w:rsid w:val="004E5027"/>
    <w:rsid w:val="004E54B8"/>
    <w:rsid w:val="004E56C8"/>
    <w:rsid w:val="004E6B8D"/>
    <w:rsid w:val="004F040B"/>
    <w:rsid w:val="004F25E7"/>
    <w:rsid w:val="004F275C"/>
    <w:rsid w:val="004F2B91"/>
    <w:rsid w:val="004F3917"/>
    <w:rsid w:val="004F3C8E"/>
    <w:rsid w:val="004F4699"/>
    <w:rsid w:val="004F6459"/>
    <w:rsid w:val="004F778D"/>
    <w:rsid w:val="005013C8"/>
    <w:rsid w:val="0050240D"/>
    <w:rsid w:val="00504262"/>
    <w:rsid w:val="00504BF6"/>
    <w:rsid w:val="00505DDB"/>
    <w:rsid w:val="0051012B"/>
    <w:rsid w:val="0051052D"/>
    <w:rsid w:val="005108AE"/>
    <w:rsid w:val="00510C27"/>
    <w:rsid w:val="00511048"/>
    <w:rsid w:val="00511A62"/>
    <w:rsid w:val="00511FA8"/>
    <w:rsid w:val="0051230D"/>
    <w:rsid w:val="005140AD"/>
    <w:rsid w:val="00515AE5"/>
    <w:rsid w:val="005166FD"/>
    <w:rsid w:val="00516A0F"/>
    <w:rsid w:val="00517921"/>
    <w:rsid w:val="005202F6"/>
    <w:rsid w:val="00521005"/>
    <w:rsid w:val="005211EF"/>
    <w:rsid w:val="005235A4"/>
    <w:rsid w:val="005235B5"/>
    <w:rsid w:val="00524123"/>
    <w:rsid w:val="00524941"/>
    <w:rsid w:val="0052536E"/>
    <w:rsid w:val="00525BEC"/>
    <w:rsid w:val="005269F9"/>
    <w:rsid w:val="00531A43"/>
    <w:rsid w:val="00531AB6"/>
    <w:rsid w:val="005321FB"/>
    <w:rsid w:val="005326D3"/>
    <w:rsid w:val="00532907"/>
    <w:rsid w:val="00536A2F"/>
    <w:rsid w:val="00536C54"/>
    <w:rsid w:val="005375AB"/>
    <w:rsid w:val="005403F4"/>
    <w:rsid w:val="0054042C"/>
    <w:rsid w:val="005406E8"/>
    <w:rsid w:val="0054498D"/>
    <w:rsid w:val="00545BD3"/>
    <w:rsid w:val="00546330"/>
    <w:rsid w:val="00546E5D"/>
    <w:rsid w:val="0054714E"/>
    <w:rsid w:val="00553771"/>
    <w:rsid w:val="00553EA5"/>
    <w:rsid w:val="00557113"/>
    <w:rsid w:val="005575B3"/>
    <w:rsid w:val="00557E6F"/>
    <w:rsid w:val="005604E8"/>
    <w:rsid w:val="0056174B"/>
    <w:rsid w:val="00561EEA"/>
    <w:rsid w:val="0056347D"/>
    <w:rsid w:val="005648B6"/>
    <w:rsid w:val="005650DE"/>
    <w:rsid w:val="00565E7F"/>
    <w:rsid w:val="00566077"/>
    <w:rsid w:val="00570E6A"/>
    <w:rsid w:val="00571628"/>
    <w:rsid w:val="00571B0D"/>
    <w:rsid w:val="00571BDD"/>
    <w:rsid w:val="00572C5C"/>
    <w:rsid w:val="00573A2A"/>
    <w:rsid w:val="00574341"/>
    <w:rsid w:val="00576ADE"/>
    <w:rsid w:val="00576C11"/>
    <w:rsid w:val="00576D8A"/>
    <w:rsid w:val="00576F84"/>
    <w:rsid w:val="005776C6"/>
    <w:rsid w:val="005776FB"/>
    <w:rsid w:val="00577B0B"/>
    <w:rsid w:val="00577C2F"/>
    <w:rsid w:val="00582C4E"/>
    <w:rsid w:val="00583E73"/>
    <w:rsid w:val="00583F6E"/>
    <w:rsid w:val="00584167"/>
    <w:rsid w:val="005850AA"/>
    <w:rsid w:val="0058523E"/>
    <w:rsid w:val="00586235"/>
    <w:rsid w:val="005904B4"/>
    <w:rsid w:val="0059131E"/>
    <w:rsid w:val="0059151E"/>
    <w:rsid w:val="005918FF"/>
    <w:rsid w:val="00592EEA"/>
    <w:rsid w:val="00595A54"/>
    <w:rsid w:val="005A021F"/>
    <w:rsid w:val="005A0525"/>
    <w:rsid w:val="005A4739"/>
    <w:rsid w:val="005A5C77"/>
    <w:rsid w:val="005A62D1"/>
    <w:rsid w:val="005A6883"/>
    <w:rsid w:val="005A6A12"/>
    <w:rsid w:val="005A76D2"/>
    <w:rsid w:val="005B0AE1"/>
    <w:rsid w:val="005B1941"/>
    <w:rsid w:val="005B24DE"/>
    <w:rsid w:val="005B2509"/>
    <w:rsid w:val="005B47A7"/>
    <w:rsid w:val="005B5BA6"/>
    <w:rsid w:val="005B67E1"/>
    <w:rsid w:val="005C007F"/>
    <w:rsid w:val="005C2055"/>
    <w:rsid w:val="005C3847"/>
    <w:rsid w:val="005C39D2"/>
    <w:rsid w:val="005C48D0"/>
    <w:rsid w:val="005C514E"/>
    <w:rsid w:val="005C5EF5"/>
    <w:rsid w:val="005C6E90"/>
    <w:rsid w:val="005C705E"/>
    <w:rsid w:val="005C74E0"/>
    <w:rsid w:val="005C74FE"/>
    <w:rsid w:val="005C7A47"/>
    <w:rsid w:val="005C7ED7"/>
    <w:rsid w:val="005D225A"/>
    <w:rsid w:val="005D2D86"/>
    <w:rsid w:val="005D4625"/>
    <w:rsid w:val="005D5F06"/>
    <w:rsid w:val="005D61F0"/>
    <w:rsid w:val="005E0135"/>
    <w:rsid w:val="005E033A"/>
    <w:rsid w:val="005E110E"/>
    <w:rsid w:val="005E1A57"/>
    <w:rsid w:val="005E1EA4"/>
    <w:rsid w:val="005E1F14"/>
    <w:rsid w:val="005E34C3"/>
    <w:rsid w:val="005E34E4"/>
    <w:rsid w:val="005E3FE4"/>
    <w:rsid w:val="005E42F9"/>
    <w:rsid w:val="005E56BE"/>
    <w:rsid w:val="005E581F"/>
    <w:rsid w:val="005E6123"/>
    <w:rsid w:val="005E6125"/>
    <w:rsid w:val="005F08B9"/>
    <w:rsid w:val="005F2ACE"/>
    <w:rsid w:val="005F3018"/>
    <w:rsid w:val="005F46BF"/>
    <w:rsid w:val="005F52CA"/>
    <w:rsid w:val="005F564F"/>
    <w:rsid w:val="005F5A58"/>
    <w:rsid w:val="005F6CBF"/>
    <w:rsid w:val="005F6ECF"/>
    <w:rsid w:val="005F7412"/>
    <w:rsid w:val="005F7C7B"/>
    <w:rsid w:val="00601448"/>
    <w:rsid w:val="00601E15"/>
    <w:rsid w:val="00602284"/>
    <w:rsid w:val="0060284A"/>
    <w:rsid w:val="006038F6"/>
    <w:rsid w:val="00604027"/>
    <w:rsid w:val="00604BA1"/>
    <w:rsid w:val="006055EA"/>
    <w:rsid w:val="00605CB8"/>
    <w:rsid w:val="00606BE2"/>
    <w:rsid w:val="00606EDA"/>
    <w:rsid w:val="006071C2"/>
    <w:rsid w:val="00607B82"/>
    <w:rsid w:val="006101B8"/>
    <w:rsid w:val="00611200"/>
    <w:rsid w:val="00611B42"/>
    <w:rsid w:val="00612216"/>
    <w:rsid w:val="006124E1"/>
    <w:rsid w:val="006126DB"/>
    <w:rsid w:val="006129DE"/>
    <w:rsid w:val="00612AF0"/>
    <w:rsid w:val="00613D68"/>
    <w:rsid w:val="006149B4"/>
    <w:rsid w:val="00614DE3"/>
    <w:rsid w:val="00615586"/>
    <w:rsid w:val="006158F7"/>
    <w:rsid w:val="00617A6E"/>
    <w:rsid w:val="00617A75"/>
    <w:rsid w:val="00617B38"/>
    <w:rsid w:val="006201D2"/>
    <w:rsid w:val="006217A8"/>
    <w:rsid w:val="00622B0F"/>
    <w:rsid w:val="0062343A"/>
    <w:rsid w:val="006240EF"/>
    <w:rsid w:val="00624329"/>
    <w:rsid w:val="0062443C"/>
    <w:rsid w:val="0062563D"/>
    <w:rsid w:val="00626247"/>
    <w:rsid w:val="00626CBF"/>
    <w:rsid w:val="00627C15"/>
    <w:rsid w:val="00627DD3"/>
    <w:rsid w:val="0063044D"/>
    <w:rsid w:val="006333A4"/>
    <w:rsid w:val="00633599"/>
    <w:rsid w:val="00637485"/>
    <w:rsid w:val="00640DC0"/>
    <w:rsid w:val="00642A7E"/>
    <w:rsid w:val="00644474"/>
    <w:rsid w:val="0065052A"/>
    <w:rsid w:val="0065084F"/>
    <w:rsid w:val="00653D9F"/>
    <w:rsid w:val="00654D0E"/>
    <w:rsid w:val="00655387"/>
    <w:rsid w:val="00655F93"/>
    <w:rsid w:val="00656198"/>
    <w:rsid w:val="00656A75"/>
    <w:rsid w:val="0065705B"/>
    <w:rsid w:val="00657742"/>
    <w:rsid w:val="00660FBF"/>
    <w:rsid w:val="006613F2"/>
    <w:rsid w:val="006614A7"/>
    <w:rsid w:val="00661A33"/>
    <w:rsid w:val="0066231D"/>
    <w:rsid w:val="006627D5"/>
    <w:rsid w:val="00666434"/>
    <w:rsid w:val="00666F2C"/>
    <w:rsid w:val="00667288"/>
    <w:rsid w:val="00670853"/>
    <w:rsid w:val="00671482"/>
    <w:rsid w:val="00671F88"/>
    <w:rsid w:val="006756F8"/>
    <w:rsid w:val="00677F26"/>
    <w:rsid w:val="006818E0"/>
    <w:rsid w:val="00681DD8"/>
    <w:rsid w:val="0068288F"/>
    <w:rsid w:val="00682A2A"/>
    <w:rsid w:val="00682D31"/>
    <w:rsid w:val="0068322F"/>
    <w:rsid w:val="006833E8"/>
    <w:rsid w:val="00684E98"/>
    <w:rsid w:val="00685A22"/>
    <w:rsid w:val="006864A9"/>
    <w:rsid w:val="00690324"/>
    <w:rsid w:val="006906B6"/>
    <w:rsid w:val="00691A69"/>
    <w:rsid w:val="00694344"/>
    <w:rsid w:val="006947B1"/>
    <w:rsid w:val="00696AC1"/>
    <w:rsid w:val="00696C24"/>
    <w:rsid w:val="006972CA"/>
    <w:rsid w:val="00697D0D"/>
    <w:rsid w:val="006A0039"/>
    <w:rsid w:val="006A00A4"/>
    <w:rsid w:val="006A0663"/>
    <w:rsid w:val="006A40E2"/>
    <w:rsid w:val="006A44E3"/>
    <w:rsid w:val="006A4F23"/>
    <w:rsid w:val="006A6F5D"/>
    <w:rsid w:val="006A7861"/>
    <w:rsid w:val="006B0A55"/>
    <w:rsid w:val="006B0DD8"/>
    <w:rsid w:val="006B15FD"/>
    <w:rsid w:val="006B2994"/>
    <w:rsid w:val="006B38E8"/>
    <w:rsid w:val="006B5A28"/>
    <w:rsid w:val="006B6C96"/>
    <w:rsid w:val="006B6CFC"/>
    <w:rsid w:val="006B7B10"/>
    <w:rsid w:val="006C0860"/>
    <w:rsid w:val="006C13B3"/>
    <w:rsid w:val="006C31F6"/>
    <w:rsid w:val="006C4165"/>
    <w:rsid w:val="006D1A58"/>
    <w:rsid w:val="006D2593"/>
    <w:rsid w:val="006D3232"/>
    <w:rsid w:val="006D4F87"/>
    <w:rsid w:val="006D5994"/>
    <w:rsid w:val="006D7675"/>
    <w:rsid w:val="006D76AD"/>
    <w:rsid w:val="006E13CD"/>
    <w:rsid w:val="006E1E29"/>
    <w:rsid w:val="006E257C"/>
    <w:rsid w:val="006E2E60"/>
    <w:rsid w:val="006E3855"/>
    <w:rsid w:val="006E3B70"/>
    <w:rsid w:val="006E56C0"/>
    <w:rsid w:val="006E6B75"/>
    <w:rsid w:val="006F05CC"/>
    <w:rsid w:val="006F092F"/>
    <w:rsid w:val="006F0942"/>
    <w:rsid w:val="006F09CC"/>
    <w:rsid w:val="006F21B1"/>
    <w:rsid w:val="006F2314"/>
    <w:rsid w:val="006F255D"/>
    <w:rsid w:val="006F2690"/>
    <w:rsid w:val="006F49B0"/>
    <w:rsid w:val="006F4D51"/>
    <w:rsid w:val="006F5017"/>
    <w:rsid w:val="006F5239"/>
    <w:rsid w:val="006F5CAE"/>
    <w:rsid w:val="006F6359"/>
    <w:rsid w:val="006F68C7"/>
    <w:rsid w:val="006F7682"/>
    <w:rsid w:val="007006FB"/>
    <w:rsid w:val="00700D06"/>
    <w:rsid w:val="00702C5E"/>
    <w:rsid w:val="00703223"/>
    <w:rsid w:val="007032AC"/>
    <w:rsid w:val="00703A96"/>
    <w:rsid w:val="00704175"/>
    <w:rsid w:val="00706D29"/>
    <w:rsid w:val="007101A2"/>
    <w:rsid w:val="007102EC"/>
    <w:rsid w:val="00710422"/>
    <w:rsid w:val="00710B25"/>
    <w:rsid w:val="00712003"/>
    <w:rsid w:val="007133CF"/>
    <w:rsid w:val="00714082"/>
    <w:rsid w:val="0071447C"/>
    <w:rsid w:val="00714D09"/>
    <w:rsid w:val="00715980"/>
    <w:rsid w:val="00717032"/>
    <w:rsid w:val="00717C78"/>
    <w:rsid w:val="00720C75"/>
    <w:rsid w:val="00722E25"/>
    <w:rsid w:val="007233EC"/>
    <w:rsid w:val="00724174"/>
    <w:rsid w:val="0072464F"/>
    <w:rsid w:val="00726D4D"/>
    <w:rsid w:val="00727F0F"/>
    <w:rsid w:val="00730AA7"/>
    <w:rsid w:val="00732910"/>
    <w:rsid w:val="0073400F"/>
    <w:rsid w:val="00734B2C"/>
    <w:rsid w:val="0073598D"/>
    <w:rsid w:val="00735FD0"/>
    <w:rsid w:val="00736192"/>
    <w:rsid w:val="0073633C"/>
    <w:rsid w:val="007367CB"/>
    <w:rsid w:val="007423C5"/>
    <w:rsid w:val="00742438"/>
    <w:rsid w:val="00743B95"/>
    <w:rsid w:val="00743C2E"/>
    <w:rsid w:val="00745C88"/>
    <w:rsid w:val="00745D01"/>
    <w:rsid w:val="00746A13"/>
    <w:rsid w:val="00747016"/>
    <w:rsid w:val="0075144D"/>
    <w:rsid w:val="00752FAE"/>
    <w:rsid w:val="00753B22"/>
    <w:rsid w:val="00753BC7"/>
    <w:rsid w:val="00754D87"/>
    <w:rsid w:val="0075513D"/>
    <w:rsid w:val="007556C0"/>
    <w:rsid w:val="00756665"/>
    <w:rsid w:val="00756728"/>
    <w:rsid w:val="00756C1C"/>
    <w:rsid w:val="00757BE1"/>
    <w:rsid w:val="00757F53"/>
    <w:rsid w:val="0076020E"/>
    <w:rsid w:val="0076180F"/>
    <w:rsid w:val="007628BF"/>
    <w:rsid w:val="00762A36"/>
    <w:rsid w:val="007639ED"/>
    <w:rsid w:val="007646A5"/>
    <w:rsid w:val="0076641F"/>
    <w:rsid w:val="00767B6C"/>
    <w:rsid w:val="00770A3D"/>
    <w:rsid w:val="00770C72"/>
    <w:rsid w:val="00770F3F"/>
    <w:rsid w:val="0077132D"/>
    <w:rsid w:val="00772654"/>
    <w:rsid w:val="00772711"/>
    <w:rsid w:val="007757BC"/>
    <w:rsid w:val="00775D0E"/>
    <w:rsid w:val="00777199"/>
    <w:rsid w:val="00777540"/>
    <w:rsid w:val="00780893"/>
    <w:rsid w:val="007810F3"/>
    <w:rsid w:val="007811AF"/>
    <w:rsid w:val="007820A4"/>
    <w:rsid w:val="007837CC"/>
    <w:rsid w:val="00783A9B"/>
    <w:rsid w:val="00784AA0"/>
    <w:rsid w:val="007859E4"/>
    <w:rsid w:val="0079087F"/>
    <w:rsid w:val="00791CDB"/>
    <w:rsid w:val="00791DD1"/>
    <w:rsid w:val="007929C1"/>
    <w:rsid w:val="00793002"/>
    <w:rsid w:val="0079426D"/>
    <w:rsid w:val="00795794"/>
    <w:rsid w:val="00796528"/>
    <w:rsid w:val="007968F6"/>
    <w:rsid w:val="0079729A"/>
    <w:rsid w:val="007A09F5"/>
    <w:rsid w:val="007A15C2"/>
    <w:rsid w:val="007A48B6"/>
    <w:rsid w:val="007A4B48"/>
    <w:rsid w:val="007A4CA6"/>
    <w:rsid w:val="007A4FF4"/>
    <w:rsid w:val="007A5639"/>
    <w:rsid w:val="007A585B"/>
    <w:rsid w:val="007A5E93"/>
    <w:rsid w:val="007A7379"/>
    <w:rsid w:val="007A7977"/>
    <w:rsid w:val="007B0964"/>
    <w:rsid w:val="007B2A52"/>
    <w:rsid w:val="007B3320"/>
    <w:rsid w:val="007B3694"/>
    <w:rsid w:val="007B4553"/>
    <w:rsid w:val="007B48FA"/>
    <w:rsid w:val="007C06FC"/>
    <w:rsid w:val="007C1175"/>
    <w:rsid w:val="007C74B0"/>
    <w:rsid w:val="007C7C4B"/>
    <w:rsid w:val="007D0BBB"/>
    <w:rsid w:val="007D2323"/>
    <w:rsid w:val="007D2CF6"/>
    <w:rsid w:val="007D54DF"/>
    <w:rsid w:val="007D563B"/>
    <w:rsid w:val="007D7032"/>
    <w:rsid w:val="007E010A"/>
    <w:rsid w:val="007E0274"/>
    <w:rsid w:val="007E09EC"/>
    <w:rsid w:val="007E0EA8"/>
    <w:rsid w:val="007E2E23"/>
    <w:rsid w:val="007E33B4"/>
    <w:rsid w:val="007E3451"/>
    <w:rsid w:val="007E3679"/>
    <w:rsid w:val="007E386F"/>
    <w:rsid w:val="007E4442"/>
    <w:rsid w:val="007E6171"/>
    <w:rsid w:val="007E628D"/>
    <w:rsid w:val="007E77D3"/>
    <w:rsid w:val="007E7E2C"/>
    <w:rsid w:val="007F1C57"/>
    <w:rsid w:val="007F1FBD"/>
    <w:rsid w:val="007F260F"/>
    <w:rsid w:val="007F53B0"/>
    <w:rsid w:val="007F5D26"/>
    <w:rsid w:val="007F7B40"/>
    <w:rsid w:val="007F7C7A"/>
    <w:rsid w:val="00800CC0"/>
    <w:rsid w:val="0080186D"/>
    <w:rsid w:val="00801E8C"/>
    <w:rsid w:val="00801FBD"/>
    <w:rsid w:val="00802CB2"/>
    <w:rsid w:val="008030EA"/>
    <w:rsid w:val="0080434C"/>
    <w:rsid w:val="00804A8C"/>
    <w:rsid w:val="00806520"/>
    <w:rsid w:val="00806804"/>
    <w:rsid w:val="00806D8B"/>
    <w:rsid w:val="00811978"/>
    <w:rsid w:val="00812C5C"/>
    <w:rsid w:val="00812E46"/>
    <w:rsid w:val="008143F4"/>
    <w:rsid w:val="00814F07"/>
    <w:rsid w:val="00815195"/>
    <w:rsid w:val="008155ED"/>
    <w:rsid w:val="0082074A"/>
    <w:rsid w:val="008209B8"/>
    <w:rsid w:val="00822432"/>
    <w:rsid w:val="008253F0"/>
    <w:rsid w:val="00825693"/>
    <w:rsid w:val="00825DB2"/>
    <w:rsid w:val="00827CCD"/>
    <w:rsid w:val="00830500"/>
    <w:rsid w:val="00830C1F"/>
    <w:rsid w:val="00830DC3"/>
    <w:rsid w:val="008325D4"/>
    <w:rsid w:val="00832D68"/>
    <w:rsid w:val="00834D60"/>
    <w:rsid w:val="008355ED"/>
    <w:rsid w:val="008357DD"/>
    <w:rsid w:val="00836ABC"/>
    <w:rsid w:val="00837FD7"/>
    <w:rsid w:val="00840469"/>
    <w:rsid w:val="00840ABE"/>
    <w:rsid w:val="00840F96"/>
    <w:rsid w:val="008410AA"/>
    <w:rsid w:val="008418EA"/>
    <w:rsid w:val="0084238B"/>
    <w:rsid w:val="00842D30"/>
    <w:rsid w:val="0084318F"/>
    <w:rsid w:val="00845113"/>
    <w:rsid w:val="00845AEC"/>
    <w:rsid w:val="008466E5"/>
    <w:rsid w:val="00846BF3"/>
    <w:rsid w:val="008477C6"/>
    <w:rsid w:val="008507DE"/>
    <w:rsid w:val="00850F01"/>
    <w:rsid w:val="00851EAB"/>
    <w:rsid w:val="008530E4"/>
    <w:rsid w:val="008533A6"/>
    <w:rsid w:val="008534DD"/>
    <w:rsid w:val="00853689"/>
    <w:rsid w:val="0085725A"/>
    <w:rsid w:val="008615B6"/>
    <w:rsid w:val="00863AA5"/>
    <w:rsid w:val="00866207"/>
    <w:rsid w:val="00867BF9"/>
    <w:rsid w:val="0087017E"/>
    <w:rsid w:val="00872720"/>
    <w:rsid w:val="00872ABD"/>
    <w:rsid w:val="00872CC7"/>
    <w:rsid w:val="00872F42"/>
    <w:rsid w:val="00874677"/>
    <w:rsid w:val="00874947"/>
    <w:rsid w:val="00874E95"/>
    <w:rsid w:val="00874F4A"/>
    <w:rsid w:val="00875ACB"/>
    <w:rsid w:val="0087699D"/>
    <w:rsid w:val="00876A8B"/>
    <w:rsid w:val="00877C89"/>
    <w:rsid w:val="00880090"/>
    <w:rsid w:val="00880D5B"/>
    <w:rsid w:val="00881613"/>
    <w:rsid w:val="00881BF1"/>
    <w:rsid w:val="0088269C"/>
    <w:rsid w:val="0088405D"/>
    <w:rsid w:val="00884435"/>
    <w:rsid w:val="0088506A"/>
    <w:rsid w:val="008851B3"/>
    <w:rsid w:val="00886359"/>
    <w:rsid w:val="00886766"/>
    <w:rsid w:val="00887193"/>
    <w:rsid w:val="00887375"/>
    <w:rsid w:val="00887BE7"/>
    <w:rsid w:val="00887EC1"/>
    <w:rsid w:val="0089021E"/>
    <w:rsid w:val="00893016"/>
    <w:rsid w:val="00893AA4"/>
    <w:rsid w:val="008945DB"/>
    <w:rsid w:val="00895FF7"/>
    <w:rsid w:val="008A0BB7"/>
    <w:rsid w:val="008A1C99"/>
    <w:rsid w:val="008A2116"/>
    <w:rsid w:val="008A427C"/>
    <w:rsid w:val="008A4475"/>
    <w:rsid w:val="008A4496"/>
    <w:rsid w:val="008A4ADE"/>
    <w:rsid w:val="008A4F80"/>
    <w:rsid w:val="008A5D6B"/>
    <w:rsid w:val="008A711F"/>
    <w:rsid w:val="008A7510"/>
    <w:rsid w:val="008B2905"/>
    <w:rsid w:val="008B49D1"/>
    <w:rsid w:val="008B66EE"/>
    <w:rsid w:val="008B6BA0"/>
    <w:rsid w:val="008B7F98"/>
    <w:rsid w:val="008B7FD8"/>
    <w:rsid w:val="008C0991"/>
    <w:rsid w:val="008C2837"/>
    <w:rsid w:val="008C4E16"/>
    <w:rsid w:val="008C55FD"/>
    <w:rsid w:val="008C5A00"/>
    <w:rsid w:val="008C606F"/>
    <w:rsid w:val="008C610B"/>
    <w:rsid w:val="008C6360"/>
    <w:rsid w:val="008C6CEF"/>
    <w:rsid w:val="008D0049"/>
    <w:rsid w:val="008D019E"/>
    <w:rsid w:val="008D05F2"/>
    <w:rsid w:val="008D4FD2"/>
    <w:rsid w:val="008D586C"/>
    <w:rsid w:val="008D6D30"/>
    <w:rsid w:val="008D6F6D"/>
    <w:rsid w:val="008D76F4"/>
    <w:rsid w:val="008E06DC"/>
    <w:rsid w:val="008E08E8"/>
    <w:rsid w:val="008E2A15"/>
    <w:rsid w:val="008E3A2B"/>
    <w:rsid w:val="008E6CF0"/>
    <w:rsid w:val="008E797A"/>
    <w:rsid w:val="008F07AB"/>
    <w:rsid w:val="008F120D"/>
    <w:rsid w:val="008F14A7"/>
    <w:rsid w:val="008F2CE9"/>
    <w:rsid w:val="008F339B"/>
    <w:rsid w:val="008F7F3E"/>
    <w:rsid w:val="009000F2"/>
    <w:rsid w:val="00901F7C"/>
    <w:rsid w:val="00902885"/>
    <w:rsid w:val="00902E15"/>
    <w:rsid w:val="00905FBC"/>
    <w:rsid w:val="00906B5B"/>
    <w:rsid w:val="00910642"/>
    <w:rsid w:val="0091283D"/>
    <w:rsid w:val="00914132"/>
    <w:rsid w:val="009149E3"/>
    <w:rsid w:val="0091549A"/>
    <w:rsid w:val="00915E44"/>
    <w:rsid w:val="00916CDB"/>
    <w:rsid w:val="00917B71"/>
    <w:rsid w:val="00920DF7"/>
    <w:rsid w:val="00921667"/>
    <w:rsid w:val="00922675"/>
    <w:rsid w:val="00923199"/>
    <w:rsid w:val="009243C6"/>
    <w:rsid w:val="0092473A"/>
    <w:rsid w:val="0092561D"/>
    <w:rsid w:val="00925F17"/>
    <w:rsid w:val="009262AE"/>
    <w:rsid w:val="00926C54"/>
    <w:rsid w:val="009276C2"/>
    <w:rsid w:val="00931EC7"/>
    <w:rsid w:val="00931EEA"/>
    <w:rsid w:val="00934D8C"/>
    <w:rsid w:val="0093763A"/>
    <w:rsid w:val="00941B81"/>
    <w:rsid w:val="00945136"/>
    <w:rsid w:val="00950873"/>
    <w:rsid w:val="0095234B"/>
    <w:rsid w:val="00952A47"/>
    <w:rsid w:val="0095407C"/>
    <w:rsid w:val="0095577B"/>
    <w:rsid w:val="0095581C"/>
    <w:rsid w:val="0095588E"/>
    <w:rsid w:val="00956694"/>
    <w:rsid w:val="009576E4"/>
    <w:rsid w:val="00967FAC"/>
    <w:rsid w:val="0097175B"/>
    <w:rsid w:val="0097197E"/>
    <w:rsid w:val="009743D8"/>
    <w:rsid w:val="009746B8"/>
    <w:rsid w:val="00974D4D"/>
    <w:rsid w:val="00976404"/>
    <w:rsid w:val="00977664"/>
    <w:rsid w:val="009800A8"/>
    <w:rsid w:val="00981961"/>
    <w:rsid w:val="009827EF"/>
    <w:rsid w:val="00983915"/>
    <w:rsid w:val="00983ADF"/>
    <w:rsid w:val="00983C9C"/>
    <w:rsid w:val="00985CB9"/>
    <w:rsid w:val="00987283"/>
    <w:rsid w:val="00990F8F"/>
    <w:rsid w:val="00991DE9"/>
    <w:rsid w:val="00993CB3"/>
    <w:rsid w:val="009940BF"/>
    <w:rsid w:val="00994479"/>
    <w:rsid w:val="00995208"/>
    <w:rsid w:val="00995BDE"/>
    <w:rsid w:val="0099647A"/>
    <w:rsid w:val="009965B9"/>
    <w:rsid w:val="009967B3"/>
    <w:rsid w:val="00996E02"/>
    <w:rsid w:val="009A00EC"/>
    <w:rsid w:val="009A0332"/>
    <w:rsid w:val="009A1F75"/>
    <w:rsid w:val="009A3547"/>
    <w:rsid w:val="009A3ED3"/>
    <w:rsid w:val="009A4E0D"/>
    <w:rsid w:val="009A7016"/>
    <w:rsid w:val="009A7FC1"/>
    <w:rsid w:val="009B0354"/>
    <w:rsid w:val="009B0DEA"/>
    <w:rsid w:val="009B1A9B"/>
    <w:rsid w:val="009B6EF3"/>
    <w:rsid w:val="009B6FC5"/>
    <w:rsid w:val="009B7140"/>
    <w:rsid w:val="009C08BA"/>
    <w:rsid w:val="009C0B12"/>
    <w:rsid w:val="009C0B82"/>
    <w:rsid w:val="009C14EA"/>
    <w:rsid w:val="009C169A"/>
    <w:rsid w:val="009C18DE"/>
    <w:rsid w:val="009C38BD"/>
    <w:rsid w:val="009C3B3C"/>
    <w:rsid w:val="009C3F47"/>
    <w:rsid w:val="009C4CCF"/>
    <w:rsid w:val="009C4F82"/>
    <w:rsid w:val="009C51D9"/>
    <w:rsid w:val="009C56BE"/>
    <w:rsid w:val="009C6C3B"/>
    <w:rsid w:val="009C7036"/>
    <w:rsid w:val="009C73C4"/>
    <w:rsid w:val="009D00B6"/>
    <w:rsid w:val="009D05B5"/>
    <w:rsid w:val="009D0D02"/>
    <w:rsid w:val="009D0FED"/>
    <w:rsid w:val="009D1438"/>
    <w:rsid w:val="009D1A58"/>
    <w:rsid w:val="009D1C06"/>
    <w:rsid w:val="009D1D49"/>
    <w:rsid w:val="009D289E"/>
    <w:rsid w:val="009D43C5"/>
    <w:rsid w:val="009D468E"/>
    <w:rsid w:val="009D6590"/>
    <w:rsid w:val="009D66D7"/>
    <w:rsid w:val="009D706E"/>
    <w:rsid w:val="009E02A0"/>
    <w:rsid w:val="009E02DA"/>
    <w:rsid w:val="009E089A"/>
    <w:rsid w:val="009E1193"/>
    <w:rsid w:val="009E25B0"/>
    <w:rsid w:val="009E260A"/>
    <w:rsid w:val="009E26DE"/>
    <w:rsid w:val="009E33EF"/>
    <w:rsid w:val="009E3524"/>
    <w:rsid w:val="009E4325"/>
    <w:rsid w:val="009E439A"/>
    <w:rsid w:val="009E44C6"/>
    <w:rsid w:val="009E508A"/>
    <w:rsid w:val="009E5B2E"/>
    <w:rsid w:val="009E68E8"/>
    <w:rsid w:val="009E7799"/>
    <w:rsid w:val="009F035F"/>
    <w:rsid w:val="009F1187"/>
    <w:rsid w:val="009F2648"/>
    <w:rsid w:val="009F28CF"/>
    <w:rsid w:val="009F613A"/>
    <w:rsid w:val="00A0068C"/>
    <w:rsid w:val="00A011EA"/>
    <w:rsid w:val="00A01639"/>
    <w:rsid w:val="00A01925"/>
    <w:rsid w:val="00A03ABB"/>
    <w:rsid w:val="00A0406E"/>
    <w:rsid w:val="00A056CF"/>
    <w:rsid w:val="00A07E62"/>
    <w:rsid w:val="00A11430"/>
    <w:rsid w:val="00A123BC"/>
    <w:rsid w:val="00A127C7"/>
    <w:rsid w:val="00A12B71"/>
    <w:rsid w:val="00A12D8D"/>
    <w:rsid w:val="00A14CEB"/>
    <w:rsid w:val="00A16408"/>
    <w:rsid w:val="00A1736A"/>
    <w:rsid w:val="00A201ED"/>
    <w:rsid w:val="00A21644"/>
    <w:rsid w:val="00A223E5"/>
    <w:rsid w:val="00A2257F"/>
    <w:rsid w:val="00A2323E"/>
    <w:rsid w:val="00A24448"/>
    <w:rsid w:val="00A244EA"/>
    <w:rsid w:val="00A25059"/>
    <w:rsid w:val="00A254C5"/>
    <w:rsid w:val="00A27A6A"/>
    <w:rsid w:val="00A27B27"/>
    <w:rsid w:val="00A322C6"/>
    <w:rsid w:val="00A32C8F"/>
    <w:rsid w:val="00A331FB"/>
    <w:rsid w:val="00A33ACB"/>
    <w:rsid w:val="00A34A75"/>
    <w:rsid w:val="00A34BD6"/>
    <w:rsid w:val="00A34C56"/>
    <w:rsid w:val="00A36696"/>
    <w:rsid w:val="00A37F3F"/>
    <w:rsid w:val="00A406A0"/>
    <w:rsid w:val="00A40C10"/>
    <w:rsid w:val="00A41760"/>
    <w:rsid w:val="00A41877"/>
    <w:rsid w:val="00A4250F"/>
    <w:rsid w:val="00A4295A"/>
    <w:rsid w:val="00A43086"/>
    <w:rsid w:val="00A4371E"/>
    <w:rsid w:val="00A46BD0"/>
    <w:rsid w:val="00A47AC3"/>
    <w:rsid w:val="00A47D9D"/>
    <w:rsid w:val="00A50AAA"/>
    <w:rsid w:val="00A50C8A"/>
    <w:rsid w:val="00A519C8"/>
    <w:rsid w:val="00A52A0E"/>
    <w:rsid w:val="00A54117"/>
    <w:rsid w:val="00A55AE0"/>
    <w:rsid w:val="00A55FCB"/>
    <w:rsid w:val="00A5739F"/>
    <w:rsid w:val="00A60975"/>
    <w:rsid w:val="00A6296E"/>
    <w:rsid w:val="00A6308A"/>
    <w:rsid w:val="00A64AF6"/>
    <w:rsid w:val="00A65004"/>
    <w:rsid w:val="00A65220"/>
    <w:rsid w:val="00A65CE4"/>
    <w:rsid w:val="00A669C3"/>
    <w:rsid w:val="00A6743A"/>
    <w:rsid w:val="00A67E72"/>
    <w:rsid w:val="00A704A0"/>
    <w:rsid w:val="00A73908"/>
    <w:rsid w:val="00A743D6"/>
    <w:rsid w:val="00A74830"/>
    <w:rsid w:val="00A755B4"/>
    <w:rsid w:val="00A7692C"/>
    <w:rsid w:val="00A76F74"/>
    <w:rsid w:val="00A77505"/>
    <w:rsid w:val="00A80D10"/>
    <w:rsid w:val="00A83060"/>
    <w:rsid w:val="00A836A7"/>
    <w:rsid w:val="00A84651"/>
    <w:rsid w:val="00A84715"/>
    <w:rsid w:val="00A84FB5"/>
    <w:rsid w:val="00A904F8"/>
    <w:rsid w:val="00A90801"/>
    <w:rsid w:val="00A91EFE"/>
    <w:rsid w:val="00A93BC5"/>
    <w:rsid w:val="00A94CFC"/>
    <w:rsid w:val="00A9597B"/>
    <w:rsid w:val="00A95D89"/>
    <w:rsid w:val="00A9726B"/>
    <w:rsid w:val="00A9789A"/>
    <w:rsid w:val="00A97B08"/>
    <w:rsid w:val="00AA0E71"/>
    <w:rsid w:val="00AA25B5"/>
    <w:rsid w:val="00AA33FB"/>
    <w:rsid w:val="00AA3630"/>
    <w:rsid w:val="00AA60E5"/>
    <w:rsid w:val="00AA6252"/>
    <w:rsid w:val="00AA63C8"/>
    <w:rsid w:val="00AA68A6"/>
    <w:rsid w:val="00AA68EF"/>
    <w:rsid w:val="00AA6CE5"/>
    <w:rsid w:val="00AA6D3C"/>
    <w:rsid w:val="00AA7F7B"/>
    <w:rsid w:val="00AB05D6"/>
    <w:rsid w:val="00AB0BBF"/>
    <w:rsid w:val="00AB11C5"/>
    <w:rsid w:val="00AB13B7"/>
    <w:rsid w:val="00AB1AB2"/>
    <w:rsid w:val="00AB2CAE"/>
    <w:rsid w:val="00AB3E0A"/>
    <w:rsid w:val="00AB3E9F"/>
    <w:rsid w:val="00AB4143"/>
    <w:rsid w:val="00AB4C35"/>
    <w:rsid w:val="00AC0107"/>
    <w:rsid w:val="00AC0FBB"/>
    <w:rsid w:val="00AC1657"/>
    <w:rsid w:val="00AC249E"/>
    <w:rsid w:val="00AC2CBD"/>
    <w:rsid w:val="00AC2E81"/>
    <w:rsid w:val="00AC4788"/>
    <w:rsid w:val="00AC774C"/>
    <w:rsid w:val="00AC7993"/>
    <w:rsid w:val="00AD150C"/>
    <w:rsid w:val="00AD1771"/>
    <w:rsid w:val="00AD25A5"/>
    <w:rsid w:val="00AD2FF1"/>
    <w:rsid w:val="00AD3782"/>
    <w:rsid w:val="00AD554C"/>
    <w:rsid w:val="00AD56BE"/>
    <w:rsid w:val="00AD67FC"/>
    <w:rsid w:val="00AD6A64"/>
    <w:rsid w:val="00AD7821"/>
    <w:rsid w:val="00AE0DE6"/>
    <w:rsid w:val="00AE1643"/>
    <w:rsid w:val="00AE2C87"/>
    <w:rsid w:val="00AE2D46"/>
    <w:rsid w:val="00AE449E"/>
    <w:rsid w:val="00AE544E"/>
    <w:rsid w:val="00AE6207"/>
    <w:rsid w:val="00AF02E5"/>
    <w:rsid w:val="00AF35DC"/>
    <w:rsid w:val="00AF3747"/>
    <w:rsid w:val="00AF66DB"/>
    <w:rsid w:val="00AF7295"/>
    <w:rsid w:val="00AF7296"/>
    <w:rsid w:val="00AF748E"/>
    <w:rsid w:val="00AF7EB8"/>
    <w:rsid w:val="00B01053"/>
    <w:rsid w:val="00B020A8"/>
    <w:rsid w:val="00B02B38"/>
    <w:rsid w:val="00B044C4"/>
    <w:rsid w:val="00B04510"/>
    <w:rsid w:val="00B0480F"/>
    <w:rsid w:val="00B05887"/>
    <w:rsid w:val="00B05962"/>
    <w:rsid w:val="00B064E2"/>
    <w:rsid w:val="00B067F3"/>
    <w:rsid w:val="00B07F10"/>
    <w:rsid w:val="00B1001A"/>
    <w:rsid w:val="00B1322C"/>
    <w:rsid w:val="00B13D5B"/>
    <w:rsid w:val="00B150C0"/>
    <w:rsid w:val="00B156CF"/>
    <w:rsid w:val="00B157FA"/>
    <w:rsid w:val="00B21294"/>
    <w:rsid w:val="00B2214E"/>
    <w:rsid w:val="00B2229B"/>
    <w:rsid w:val="00B22963"/>
    <w:rsid w:val="00B22E20"/>
    <w:rsid w:val="00B24597"/>
    <w:rsid w:val="00B25109"/>
    <w:rsid w:val="00B2516B"/>
    <w:rsid w:val="00B25289"/>
    <w:rsid w:val="00B26882"/>
    <w:rsid w:val="00B32890"/>
    <w:rsid w:val="00B33D88"/>
    <w:rsid w:val="00B33F4F"/>
    <w:rsid w:val="00B34A29"/>
    <w:rsid w:val="00B34D18"/>
    <w:rsid w:val="00B35279"/>
    <w:rsid w:val="00B360FF"/>
    <w:rsid w:val="00B3681B"/>
    <w:rsid w:val="00B379BA"/>
    <w:rsid w:val="00B405B6"/>
    <w:rsid w:val="00B42E0F"/>
    <w:rsid w:val="00B4393D"/>
    <w:rsid w:val="00B43C74"/>
    <w:rsid w:val="00B45EAF"/>
    <w:rsid w:val="00B51013"/>
    <w:rsid w:val="00B51CAF"/>
    <w:rsid w:val="00B527C7"/>
    <w:rsid w:val="00B52885"/>
    <w:rsid w:val="00B52C59"/>
    <w:rsid w:val="00B52CB7"/>
    <w:rsid w:val="00B533A3"/>
    <w:rsid w:val="00B54DAE"/>
    <w:rsid w:val="00B55411"/>
    <w:rsid w:val="00B56E1A"/>
    <w:rsid w:val="00B5791F"/>
    <w:rsid w:val="00B60389"/>
    <w:rsid w:val="00B60466"/>
    <w:rsid w:val="00B60CCF"/>
    <w:rsid w:val="00B622E2"/>
    <w:rsid w:val="00B62AC9"/>
    <w:rsid w:val="00B62BD0"/>
    <w:rsid w:val="00B6367B"/>
    <w:rsid w:val="00B636FF"/>
    <w:rsid w:val="00B641D1"/>
    <w:rsid w:val="00B64379"/>
    <w:rsid w:val="00B64446"/>
    <w:rsid w:val="00B65FF8"/>
    <w:rsid w:val="00B70201"/>
    <w:rsid w:val="00B70962"/>
    <w:rsid w:val="00B71265"/>
    <w:rsid w:val="00B7244E"/>
    <w:rsid w:val="00B725A3"/>
    <w:rsid w:val="00B74306"/>
    <w:rsid w:val="00B74EE4"/>
    <w:rsid w:val="00B75326"/>
    <w:rsid w:val="00B765FB"/>
    <w:rsid w:val="00B76F8C"/>
    <w:rsid w:val="00B7771C"/>
    <w:rsid w:val="00B80317"/>
    <w:rsid w:val="00B80FDD"/>
    <w:rsid w:val="00B8180E"/>
    <w:rsid w:val="00B82AAF"/>
    <w:rsid w:val="00B83A5C"/>
    <w:rsid w:val="00B84F53"/>
    <w:rsid w:val="00B87073"/>
    <w:rsid w:val="00B8736C"/>
    <w:rsid w:val="00B90229"/>
    <w:rsid w:val="00B90FDE"/>
    <w:rsid w:val="00B91AC1"/>
    <w:rsid w:val="00B91E89"/>
    <w:rsid w:val="00B932C7"/>
    <w:rsid w:val="00B934F5"/>
    <w:rsid w:val="00B953DF"/>
    <w:rsid w:val="00B963EB"/>
    <w:rsid w:val="00B96459"/>
    <w:rsid w:val="00B96AC7"/>
    <w:rsid w:val="00BA053F"/>
    <w:rsid w:val="00BA0D9D"/>
    <w:rsid w:val="00BA110E"/>
    <w:rsid w:val="00BA258F"/>
    <w:rsid w:val="00BA4354"/>
    <w:rsid w:val="00BA671C"/>
    <w:rsid w:val="00BA6752"/>
    <w:rsid w:val="00BA6C95"/>
    <w:rsid w:val="00BA7AC5"/>
    <w:rsid w:val="00BB01DC"/>
    <w:rsid w:val="00BB44D6"/>
    <w:rsid w:val="00BB698D"/>
    <w:rsid w:val="00BC25AF"/>
    <w:rsid w:val="00BC27F4"/>
    <w:rsid w:val="00BC34F9"/>
    <w:rsid w:val="00BC4115"/>
    <w:rsid w:val="00BC424C"/>
    <w:rsid w:val="00BC4724"/>
    <w:rsid w:val="00BC58EB"/>
    <w:rsid w:val="00BC6774"/>
    <w:rsid w:val="00BC68A8"/>
    <w:rsid w:val="00BC69C0"/>
    <w:rsid w:val="00BC6ACA"/>
    <w:rsid w:val="00BC7512"/>
    <w:rsid w:val="00BC7A1D"/>
    <w:rsid w:val="00BD04A8"/>
    <w:rsid w:val="00BD0722"/>
    <w:rsid w:val="00BD0BC6"/>
    <w:rsid w:val="00BD0D20"/>
    <w:rsid w:val="00BD2073"/>
    <w:rsid w:val="00BD27E4"/>
    <w:rsid w:val="00BD2AD6"/>
    <w:rsid w:val="00BD2CAA"/>
    <w:rsid w:val="00BD45EA"/>
    <w:rsid w:val="00BD5907"/>
    <w:rsid w:val="00BD5B3D"/>
    <w:rsid w:val="00BD743C"/>
    <w:rsid w:val="00BD77C5"/>
    <w:rsid w:val="00BE02B5"/>
    <w:rsid w:val="00BE0440"/>
    <w:rsid w:val="00BE097B"/>
    <w:rsid w:val="00BE09E2"/>
    <w:rsid w:val="00BE1427"/>
    <w:rsid w:val="00BE1668"/>
    <w:rsid w:val="00BE198D"/>
    <w:rsid w:val="00BE2A1F"/>
    <w:rsid w:val="00BE2BC5"/>
    <w:rsid w:val="00BE3EFA"/>
    <w:rsid w:val="00BE4824"/>
    <w:rsid w:val="00BE6356"/>
    <w:rsid w:val="00BF0A3F"/>
    <w:rsid w:val="00BF250F"/>
    <w:rsid w:val="00BF2A1D"/>
    <w:rsid w:val="00BF390B"/>
    <w:rsid w:val="00BF5B45"/>
    <w:rsid w:val="00BF6239"/>
    <w:rsid w:val="00BF6608"/>
    <w:rsid w:val="00BF76EA"/>
    <w:rsid w:val="00BF788D"/>
    <w:rsid w:val="00BF7BAE"/>
    <w:rsid w:val="00C01989"/>
    <w:rsid w:val="00C02346"/>
    <w:rsid w:val="00C0415E"/>
    <w:rsid w:val="00C04B2B"/>
    <w:rsid w:val="00C05502"/>
    <w:rsid w:val="00C0567E"/>
    <w:rsid w:val="00C0582A"/>
    <w:rsid w:val="00C05F9F"/>
    <w:rsid w:val="00C065D6"/>
    <w:rsid w:val="00C06AA2"/>
    <w:rsid w:val="00C06BDE"/>
    <w:rsid w:val="00C07212"/>
    <w:rsid w:val="00C07A14"/>
    <w:rsid w:val="00C10101"/>
    <w:rsid w:val="00C103A1"/>
    <w:rsid w:val="00C106EB"/>
    <w:rsid w:val="00C12C71"/>
    <w:rsid w:val="00C1576A"/>
    <w:rsid w:val="00C163BF"/>
    <w:rsid w:val="00C16473"/>
    <w:rsid w:val="00C2054A"/>
    <w:rsid w:val="00C207CD"/>
    <w:rsid w:val="00C219A8"/>
    <w:rsid w:val="00C21F13"/>
    <w:rsid w:val="00C22802"/>
    <w:rsid w:val="00C23C6D"/>
    <w:rsid w:val="00C24070"/>
    <w:rsid w:val="00C24166"/>
    <w:rsid w:val="00C2446E"/>
    <w:rsid w:val="00C248DE"/>
    <w:rsid w:val="00C251B3"/>
    <w:rsid w:val="00C2724B"/>
    <w:rsid w:val="00C30A15"/>
    <w:rsid w:val="00C30D8E"/>
    <w:rsid w:val="00C3350D"/>
    <w:rsid w:val="00C33517"/>
    <w:rsid w:val="00C33975"/>
    <w:rsid w:val="00C342D6"/>
    <w:rsid w:val="00C35C75"/>
    <w:rsid w:val="00C371E8"/>
    <w:rsid w:val="00C3750C"/>
    <w:rsid w:val="00C3760A"/>
    <w:rsid w:val="00C4097B"/>
    <w:rsid w:val="00C44B86"/>
    <w:rsid w:val="00C44DD2"/>
    <w:rsid w:val="00C45730"/>
    <w:rsid w:val="00C45CEE"/>
    <w:rsid w:val="00C4696F"/>
    <w:rsid w:val="00C47AD0"/>
    <w:rsid w:val="00C5095D"/>
    <w:rsid w:val="00C509C3"/>
    <w:rsid w:val="00C50D6E"/>
    <w:rsid w:val="00C51760"/>
    <w:rsid w:val="00C51A6B"/>
    <w:rsid w:val="00C53610"/>
    <w:rsid w:val="00C53F12"/>
    <w:rsid w:val="00C54395"/>
    <w:rsid w:val="00C549EB"/>
    <w:rsid w:val="00C5564E"/>
    <w:rsid w:val="00C55F31"/>
    <w:rsid w:val="00C56D53"/>
    <w:rsid w:val="00C572B8"/>
    <w:rsid w:val="00C5744E"/>
    <w:rsid w:val="00C57B8F"/>
    <w:rsid w:val="00C57CAA"/>
    <w:rsid w:val="00C602D3"/>
    <w:rsid w:val="00C614E2"/>
    <w:rsid w:val="00C61C26"/>
    <w:rsid w:val="00C62FFB"/>
    <w:rsid w:val="00C63D0B"/>
    <w:rsid w:val="00C64BFA"/>
    <w:rsid w:val="00C6505C"/>
    <w:rsid w:val="00C671A6"/>
    <w:rsid w:val="00C67C44"/>
    <w:rsid w:val="00C707C9"/>
    <w:rsid w:val="00C70BC7"/>
    <w:rsid w:val="00C7115A"/>
    <w:rsid w:val="00C724E8"/>
    <w:rsid w:val="00C732CA"/>
    <w:rsid w:val="00C7452D"/>
    <w:rsid w:val="00C74907"/>
    <w:rsid w:val="00C76472"/>
    <w:rsid w:val="00C77FD0"/>
    <w:rsid w:val="00C806F5"/>
    <w:rsid w:val="00C81DA9"/>
    <w:rsid w:val="00C81E52"/>
    <w:rsid w:val="00C82197"/>
    <w:rsid w:val="00C822C0"/>
    <w:rsid w:val="00C834EA"/>
    <w:rsid w:val="00C8385B"/>
    <w:rsid w:val="00C83C27"/>
    <w:rsid w:val="00C84090"/>
    <w:rsid w:val="00C840D9"/>
    <w:rsid w:val="00C866A6"/>
    <w:rsid w:val="00C86B30"/>
    <w:rsid w:val="00C86FE1"/>
    <w:rsid w:val="00C871D8"/>
    <w:rsid w:val="00C87648"/>
    <w:rsid w:val="00C87F5F"/>
    <w:rsid w:val="00C90031"/>
    <w:rsid w:val="00C900E9"/>
    <w:rsid w:val="00C90CC1"/>
    <w:rsid w:val="00C90D22"/>
    <w:rsid w:val="00C919F8"/>
    <w:rsid w:val="00C9385E"/>
    <w:rsid w:val="00C947FE"/>
    <w:rsid w:val="00C949B6"/>
    <w:rsid w:val="00C94E38"/>
    <w:rsid w:val="00C94EE4"/>
    <w:rsid w:val="00C95BE5"/>
    <w:rsid w:val="00C96F9D"/>
    <w:rsid w:val="00C9763B"/>
    <w:rsid w:val="00C977CD"/>
    <w:rsid w:val="00C97D40"/>
    <w:rsid w:val="00CA1AE3"/>
    <w:rsid w:val="00CA2136"/>
    <w:rsid w:val="00CA32EA"/>
    <w:rsid w:val="00CA3837"/>
    <w:rsid w:val="00CA3E17"/>
    <w:rsid w:val="00CA434D"/>
    <w:rsid w:val="00CA5FA8"/>
    <w:rsid w:val="00CB0339"/>
    <w:rsid w:val="00CB322B"/>
    <w:rsid w:val="00CB4B45"/>
    <w:rsid w:val="00CB7632"/>
    <w:rsid w:val="00CC0539"/>
    <w:rsid w:val="00CC0B2D"/>
    <w:rsid w:val="00CC0D74"/>
    <w:rsid w:val="00CC122A"/>
    <w:rsid w:val="00CC13FB"/>
    <w:rsid w:val="00CC28E6"/>
    <w:rsid w:val="00CC2B52"/>
    <w:rsid w:val="00CC3079"/>
    <w:rsid w:val="00CC3EC8"/>
    <w:rsid w:val="00CC4A42"/>
    <w:rsid w:val="00CC56B7"/>
    <w:rsid w:val="00CC70E7"/>
    <w:rsid w:val="00CC7712"/>
    <w:rsid w:val="00CD17CA"/>
    <w:rsid w:val="00CD5568"/>
    <w:rsid w:val="00CD5654"/>
    <w:rsid w:val="00CD5BFB"/>
    <w:rsid w:val="00CD5D37"/>
    <w:rsid w:val="00CD6065"/>
    <w:rsid w:val="00CD6BDA"/>
    <w:rsid w:val="00CD6D02"/>
    <w:rsid w:val="00CE059B"/>
    <w:rsid w:val="00CE168F"/>
    <w:rsid w:val="00CE2A8A"/>
    <w:rsid w:val="00CE3FE5"/>
    <w:rsid w:val="00CE672E"/>
    <w:rsid w:val="00CF0622"/>
    <w:rsid w:val="00CF425A"/>
    <w:rsid w:val="00CF4568"/>
    <w:rsid w:val="00CF47BE"/>
    <w:rsid w:val="00CF4881"/>
    <w:rsid w:val="00CF5353"/>
    <w:rsid w:val="00CF5647"/>
    <w:rsid w:val="00CF7333"/>
    <w:rsid w:val="00D00C65"/>
    <w:rsid w:val="00D01D30"/>
    <w:rsid w:val="00D03622"/>
    <w:rsid w:val="00D04753"/>
    <w:rsid w:val="00D0799D"/>
    <w:rsid w:val="00D07F8C"/>
    <w:rsid w:val="00D10D92"/>
    <w:rsid w:val="00D110E7"/>
    <w:rsid w:val="00D1144C"/>
    <w:rsid w:val="00D118C3"/>
    <w:rsid w:val="00D12771"/>
    <w:rsid w:val="00D13AC4"/>
    <w:rsid w:val="00D158EB"/>
    <w:rsid w:val="00D159E1"/>
    <w:rsid w:val="00D16306"/>
    <w:rsid w:val="00D16386"/>
    <w:rsid w:val="00D16EA2"/>
    <w:rsid w:val="00D17625"/>
    <w:rsid w:val="00D177A4"/>
    <w:rsid w:val="00D203B7"/>
    <w:rsid w:val="00D21819"/>
    <w:rsid w:val="00D21FC2"/>
    <w:rsid w:val="00D246C9"/>
    <w:rsid w:val="00D26A9E"/>
    <w:rsid w:val="00D30671"/>
    <w:rsid w:val="00D319F2"/>
    <w:rsid w:val="00D31A31"/>
    <w:rsid w:val="00D32111"/>
    <w:rsid w:val="00D32293"/>
    <w:rsid w:val="00D322D9"/>
    <w:rsid w:val="00D324DF"/>
    <w:rsid w:val="00D32CAF"/>
    <w:rsid w:val="00D3342F"/>
    <w:rsid w:val="00D339DB"/>
    <w:rsid w:val="00D33E73"/>
    <w:rsid w:val="00D344D6"/>
    <w:rsid w:val="00D349BF"/>
    <w:rsid w:val="00D35573"/>
    <w:rsid w:val="00D35A0F"/>
    <w:rsid w:val="00D35B7B"/>
    <w:rsid w:val="00D360FA"/>
    <w:rsid w:val="00D3656C"/>
    <w:rsid w:val="00D36C23"/>
    <w:rsid w:val="00D37606"/>
    <w:rsid w:val="00D379ED"/>
    <w:rsid w:val="00D37F75"/>
    <w:rsid w:val="00D401BF"/>
    <w:rsid w:val="00D40CF9"/>
    <w:rsid w:val="00D45051"/>
    <w:rsid w:val="00D459CF"/>
    <w:rsid w:val="00D46A74"/>
    <w:rsid w:val="00D46C7D"/>
    <w:rsid w:val="00D477A4"/>
    <w:rsid w:val="00D506E6"/>
    <w:rsid w:val="00D5209F"/>
    <w:rsid w:val="00D53B54"/>
    <w:rsid w:val="00D54823"/>
    <w:rsid w:val="00D55317"/>
    <w:rsid w:val="00D57487"/>
    <w:rsid w:val="00D57993"/>
    <w:rsid w:val="00D57C43"/>
    <w:rsid w:val="00D62062"/>
    <w:rsid w:val="00D62BB6"/>
    <w:rsid w:val="00D62EFE"/>
    <w:rsid w:val="00D62F6C"/>
    <w:rsid w:val="00D6335A"/>
    <w:rsid w:val="00D637FB"/>
    <w:rsid w:val="00D63D65"/>
    <w:rsid w:val="00D64556"/>
    <w:rsid w:val="00D659F4"/>
    <w:rsid w:val="00D6660D"/>
    <w:rsid w:val="00D66E70"/>
    <w:rsid w:val="00D66EF6"/>
    <w:rsid w:val="00D6753F"/>
    <w:rsid w:val="00D735A9"/>
    <w:rsid w:val="00D73C04"/>
    <w:rsid w:val="00D74595"/>
    <w:rsid w:val="00D7595F"/>
    <w:rsid w:val="00D77472"/>
    <w:rsid w:val="00D80B16"/>
    <w:rsid w:val="00D81378"/>
    <w:rsid w:val="00D8164E"/>
    <w:rsid w:val="00D81660"/>
    <w:rsid w:val="00D81858"/>
    <w:rsid w:val="00D82BE0"/>
    <w:rsid w:val="00D836BE"/>
    <w:rsid w:val="00D837FF"/>
    <w:rsid w:val="00D83E43"/>
    <w:rsid w:val="00D87023"/>
    <w:rsid w:val="00D9071F"/>
    <w:rsid w:val="00D91804"/>
    <w:rsid w:val="00D92399"/>
    <w:rsid w:val="00D929D9"/>
    <w:rsid w:val="00D92A84"/>
    <w:rsid w:val="00D93024"/>
    <w:rsid w:val="00D953E4"/>
    <w:rsid w:val="00D95634"/>
    <w:rsid w:val="00D9658A"/>
    <w:rsid w:val="00D96F2D"/>
    <w:rsid w:val="00D974DD"/>
    <w:rsid w:val="00DA129D"/>
    <w:rsid w:val="00DA21E0"/>
    <w:rsid w:val="00DA2C4F"/>
    <w:rsid w:val="00DA2CCF"/>
    <w:rsid w:val="00DA340F"/>
    <w:rsid w:val="00DA46AA"/>
    <w:rsid w:val="00DA7235"/>
    <w:rsid w:val="00DA7F7C"/>
    <w:rsid w:val="00DB055C"/>
    <w:rsid w:val="00DB129C"/>
    <w:rsid w:val="00DB26E8"/>
    <w:rsid w:val="00DB75FF"/>
    <w:rsid w:val="00DC0E6E"/>
    <w:rsid w:val="00DC3077"/>
    <w:rsid w:val="00DC4C6F"/>
    <w:rsid w:val="00DC4C93"/>
    <w:rsid w:val="00DC4DA4"/>
    <w:rsid w:val="00DC55A5"/>
    <w:rsid w:val="00DC684C"/>
    <w:rsid w:val="00DC7950"/>
    <w:rsid w:val="00DC7A3D"/>
    <w:rsid w:val="00DD0700"/>
    <w:rsid w:val="00DD0D5A"/>
    <w:rsid w:val="00DD4731"/>
    <w:rsid w:val="00DD4881"/>
    <w:rsid w:val="00DD4E47"/>
    <w:rsid w:val="00DD609F"/>
    <w:rsid w:val="00DD64F9"/>
    <w:rsid w:val="00DD6706"/>
    <w:rsid w:val="00DE0A85"/>
    <w:rsid w:val="00DE1958"/>
    <w:rsid w:val="00DE39FD"/>
    <w:rsid w:val="00DE6665"/>
    <w:rsid w:val="00DE71FB"/>
    <w:rsid w:val="00DE77DD"/>
    <w:rsid w:val="00DE77F6"/>
    <w:rsid w:val="00DF09FF"/>
    <w:rsid w:val="00DF1296"/>
    <w:rsid w:val="00DF230C"/>
    <w:rsid w:val="00DF26BF"/>
    <w:rsid w:val="00DF4F7C"/>
    <w:rsid w:val="00DF717F"/>
    <w:rsid w:val="00E00A7E"/>
    <w:rsid w:val="00E01109"/>
    <w:rsid w:val="00E0175E"/>
    <w:rsid w:val="00E02996"/>
    <w:rsid w:val="00E034D9"/>
    <w:rsid w:val="00E04E7D"/>
    <w:rsid w:val="00E05AAB"/>
    <w:rsid w:val="00E05F71"/>
    <w:rsid w:val="00E069A0"/>
    <w:rsid w:val="00E070E1"/>
    <w:rsid w:val="00E078C8"/>
    <w:rsid w:val="00E10397"/>
    <w:rsid w:val="00E10E5F"/>
    <w:rsid w:val="00E12021"/>
    <w:rsid w:val="00E141E2"/>
    <w:rsid w:val="00E148E7"/>
    <w:rsid w:val="00E1528A"/>
    <w:rsid w:val="00E172CF"/>
    <w:rsid w:val="00E227F3"/>
    <w:rsid w:val="00E24C9E"/>
    <w:rsid w:val="00E252ED"/>
    <w:rsid w:val="00E25538"/>
    <w:rsid w:val="00E25D73"/>
    <w:rsid w:val="00E26481"/>
    <w:rsid w:val="00E266FC"/>
    <w:rsid w:val="00E3322A"/>
    <w:rsid w:val="00E33873"/>
    <w:rsid w:val="00E35A9F"/>
    <w:rsid w:val="00E35DB5"/>
    <w:rsid w:val="00E35F53"/>
    <w:rsid w:val="00E36D45"/>
    <w:rsid w:val="00E371C3"/>
    <w:rsid w:val="00E379FC"/>
    <w:rsid w:val="00E40CA6"/>
    <w:rsid w:val="00E41BC5"/>
    <w:rsid w:val="00E44160"/>
    <w:rsid w:val="00E442B8"/>
    <w:rsid w:val="00E44CDB"/>
    <w:rsid w:val="00E44F51"/>
    <w:rsid w:val="00E463EF"/>
    <w:rsid w:val="00E50980"/>
    <w:rsid w:val="00E514A4"/>
    <w:rsid w:val="00E51620"/>
    <w:rsid w:val="00E51B83"/>
    <w:rsid w:val="00E529B4"/>
    <w:rsid w:val="00E53643"/>
    <w:rsid w:val="00E536AF"/>
    <w:rsid w:val="00E55392"/>
    <w:rsid w:val="00E570DF"/>
    <w:rsid w:val="00E57AC0"/>
    <w:rsid w:val="00E60CAD"/>
    <w:rsid w:val="00E60CAF"/>
    <w:rsid w:val="00E611E4"/>
    <w:rsid w:val="00E6139A"/>
    <w:rsid w:val="00E628CB"/>
    <w:rsid w:val="00E66216"/>
    <w:rsid w:val="00E676F7"/>
    <w:rsid w:val="00E67B8A"/>
    <w:rsid w:val="00E67E26"/>
    <w:rsid w:val="00E70DDD"/>
    <w:rsid w:val="00E7275C"/>
    <w:rsid w:val="00E73FD9"/>
    <w:rsid w:val="00E74452"/>
    <w:rsid w:val="00E75E33"/>
    <w:rsid w:val="00E76362"/>
    <w:rsid w:val="00E76960"/>
    <w:rsid w:val="00E771E9"/>
    <w:rsid w:val="00E77757"/>
    <w:rsid w:val="00E779A8"/>
    <w:rsid w:val="00E804FC"/>
    <w:rsid w:val="00E813A7"/>
    <w:rsid w:val="00E81B36"/>
    <w:rsid w:val="00E83589"/>
    <w:rsid w:val="00E86A48"/>
    <w:rsid w:val="00E86B7A"/>
    <w:rsid w:val="00E86DE4"/>
    <w:rsid w:val="00E875B7"/>
    <w:rsid w:val="00E9038C"/>
    <w:rsid w:val="00E91CDB"/>
    <w:rsid w:val="00E9541C"/>
    <w:rsid w:val="00E95A1F"/>
    <w:rsid w:val="00EA0852"/>
    <w:rsid w:val="00EA167B"/>
    <w:rsid w:val="00EA2BEA"/>
    <w:rsid w:val="00EA2C5C"/>
    <w:rsid w:val="00EA3C5A"/>
    <w:rsid w:val="00EA3FA5"/>
    <w:rsid w:val="00EA4BC2"/>
    <w:rsid w:val="00EA5D90"/>
    <w:rsid w:val="00EA78CE"/>
    <w:rsid w:val="00EB29F0"/>
    <w:rsid w:val="00EB2BA9"/>
    <w:rsid w:val="00EB2E4D"/>
    <w:rsid w:val="00EB3560"/>
    <w:rsid w:val="00EB37A5"/>
    <w:rsid w:val="00EB3D3A"/>
    <w:rsid w:val="00EB3F75"/>
    <w:rsid w:val="00EB64A0"/>
    <w:rsid w:val="00EB7E80"/>
    <w:rsid w:val="00EC0388"/>
    <w:rsid w:val="00EC1A8B"/>
    <w:rsid w:val="00EC2307"/>
    <w:rsid w:val="00EC2F4B"/>
    <w:rsid w:val="00EC345A"/>
    <w:rsid w:val="00EC3BF0"/>
    <w:rsid w:val="00EC45A5"/>
    <w:rsid w:val="00EC4808"/>
    <w:rsid w:val="00EC598E"/>
    <w:rsid w:val="00EC5F39"/>
    <w:rsid w:val="00EC6847"/>
    <w:rsid w:val="00ED0AB2"/>
    <w:rsid w:val="00ED128A"/>
    <w:rsid w:val="00ED14C7"/>
    <w:rsid w:val="00ED1963"/>
    <w:rsid w:val="00ED2556"/>
    <w:rsid w:val="00ED2A07"/>
    <w:rsid w:val="00ED2B51"/>
    <w:rsid w:val="00ED2D34"/>
    <w:rsid w:val="00ED2D88"/>
    <w:rsid w:val="00ED4502"/>
    <w:rsid w:val="00ED7467"/>
    <w:rsid w:val="00ED7646"/>
    <w:rsid w:val="00ED7AAE"/>
    <w:rsid w:val="00ED7B28"/>
    <w:rsid w:val="00EE1939"/>
    <w:rsid w:val="00EE1E49"/>
    <w:rsid w:val="00EE226C"/>
    <w:rsid w:val="00EE24AF"/>
    <w:rsid w:val="00EE5703"/>
    <w:rsid w:val="00EE5F0C"/>
    <w:rsid w:val="00EE774C"/>
    <w:rsid w:val="00EF084C"/>
    <w:rsid w:val="00EF34CB"/>
    <w:rsid w:val="00EF45DF"/>
    <w:rsid w:val="00EF599F"/>
    <w:rsid w:val="00EF6257"/>
    <w:rsid w:val="00EF7002"/>
    <w:rsid w:val="00F00BFA"/>
    <w:rsid w:val="00F0152F"/>
    <w:rsid w:val="00F02098"/>
    <w:rsid w:val="00F039F9"/>
    <w:rsid w:val="00F03B25"/>
    <w:rsid w:val="00F1057A"/>
    <w:rsid w:val="00F116AB"/>
    <w:rsid w:val="00F117E7"/>
    <w:rsid w:val="00F118FC"/>
    <w:rsid w:val="00F11D0D"/>
    <w:rsid w:val="00F12021"/>
    <w:rsid w:val="00F12779"/>
    <w:rsid w:val="00F15551"/>
    <w:rsid w:val="00F16054"/>
    <w:rsid w:val="00F1726C"/>
    <w:rsid w:val="00F17945"/>
    <w:rsid w:val="00F21205"/>
    <w:rsid w:val="00F22EE2"/>
    <w:rsid w:val="00F252EF"/>
    <w:rsid w:val="00F26EDB"/>
    <w:rsid w:val="00F2790B"/>
    <w:rsid w:val="00F27C5F"/>
    <w:rsid w:val="00F31987"/>
    <w:rsid w:val="00F33962"/>
    <w:rsid w:val="00F33EDB"/>
    <w:rsid w:val="00F35702"/>
    <w:rsid w:val="00F36054"/>
    <w:rsid w:val="00F361CE"/>
    <w:rsid w:val="00F37230"/>
    <w:rsid w:val="00F37964"/>
    <w:rsid w:val="00F41BC2"/>
    <w:rsid w:val="00F420E7"/>
    <w:rsid w:val="00F43BEB"/>
    <w:rsid w:val="00F44009"/>
    <w:rsid w:val="00F4432F"/>
    <w:rsid w:val="00F44C18"/>
    <w:rsid w:val="00F44CC3"/>
    <w:rsid w:val="00F45F08"/>
    <w:rsid w:val="00F46065"/>
    <w:rsid w:val="00F4648D"/>
    <w:rsid w:val="00F46971"/>
    <w:rsid w:val="00F509C5"/>
    <w:rsid w:val="00F52089"/>
    <w:rsid w:val="00F52298"/>
    <w:rsid w:val="00F52543"/>
    <w:rsid w:val="00F535DF"/>
    <w:rsid w:val="00F563C1"/>
    <w:rsid w:val="00F601B8"/>
    <w:rsid w:val="00F60591"/>
    <w:rsid w:val="00F614C2"/>
    <w:rsid w:val="00F619CC"/>
    <w:rsid w:val="00F626EC"/>
    <w:rsid w:val="00F6349F"/>
    <w:rsid w:val="00F67001"/>
    <w:rsid w:val="00F7023D"/>
    <w:rsid w:val="00F7074F"/>
    <w:rsid w:val="00F711F2"/>
    <w:rsid w:val="00F7251F"/>
    <w:rsid w:val="00F727C3"/>
    <w:rsid w:val="00F743DD"/>
    <w:rsid w:val="00F75979"/>
    <w:rsid w:val="00F759A4"/>
    <w:rsid w:val="00F75C29"/>
    <w:rsid w:val="00F761F0"/>
    <w:rsid w:val="00F764A3"/>
    <w:rsid w:val="00F76D99"/>
    <w:rsid w:val="00F77789"/>
    <w:rsid w:val="00F77CF9"/>
    <w:rsid w:val="00F77EDE"/>
    <w:rsid w:val="00F80E3A"/>
    <w:rsid w:val="00F81836"/>
    <w:rsid w:val="00F82822"/>
    <w:rsid w:val="00F83F9F"/>
    <w:rsid w:val="00F86E5F"/>
    <w:rsid w:val="00F874CD"/>
    <w:rsid w:val="00F87973"/>
    <w:rsid w:val="00F90387"/>
    <w:rsid w:val="00F90AA0"/>
    <w:rsid w:val="00F91571"/>
    <w:rsid w:val="00F937C0"/>
    <w:rsid w:val="00F93F42"/>
    <w:rsid w:val="00F94F7A"/>
    <w:rsid w:val="00F95C6E"/>
    <w:rsid w:val="00F966E7"/>
    <w:rsid w:val="00F96B8E"/>
    <w:rsid w:val="00FA017A"/>
    <w:rsid w:val="00FA3037"/>
    <w:rsid w:val="00FA3688"/>
    <w:rsid w:val="00FA460C"/>
    <w:rsid w:val="00FB16CA"/>
    <w:rsid w:val="00FB1D16"/>
    <w:rsid w:val="00FB3E4D"/>
    <w:rsid w:val="00FB3F5E"/>
    <w:rsid w:val="00FB4047"/>
    <w:rsid w:val="00FB42D1"/>
    <w:rsid w:val="00FB4722"/>
    <w:rsid w:val="00FB4DA7"/>
    <w:rsid w:val="00FB5CC2"/>
    <w:rsid w:val="00FB5FF4"/>
    <w:rsid w:val="00FB6E7E"/>
    <w:rsid w:val="00FC22B2"/>
    <w:rsid w:val="00FC2345"/>
    <w:rsid w:val="00FC4A78"/>
    <w:rsid w:val="00FC6BB8"/>
    <w:rsid w:val="00FC775A"/>
    <w:rsid w:val="00FD09C6"/>
    <w:rsid w:val="00FD132B"/>
    <w:rsid w:val="00FD195D"/>
    <w:rsid w:val="00FD2738"/>
    <w:rsid w:val="00FD3853"/>
    <w:rsid w:val="00FD4C3A"/>
    <w:rsid w:val="00FE0A49"/>
    <w:rsid w:val="00FE181E"/>
    <w:rsid w:val="00FE4A27"/>
    <w:rsid w:val="00FE4C67"/>
    <w:rsid w:val="00FE5105"/>
    <w:rsid w:val="00FE58E3"/>
    <w:rsid w:val="00FE64BE"/>
    <w:rsid w:val="00FE6FCF"/>
    <w:rsid w:val="00FE7282"/>
    <w:rsid w:val="00FE7D01"/>
    <w:rsid w:val="00FE7F4E"/>
    <w:rsid w:val="00FF1227"/>
    <w:rsid w:val="00FF14C1"/>
    <w:rsid w:val="00FF2A25"/>
    <w:rsid w:val="00FF31A2"/>
    <w:rsid w:val="00FF361A"/>
    <w:rsid w:val="00FF482E"/>
    <w:rsid w:val="00FF5358"/>
    <w:rsid w:val="00FF571C"/>
    <w:rsid w:val="00FF6465"/>
    <w:rsid w:val="00FF6C7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5DB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8945DB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8945DB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8945DB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8">
    <w:name w:val="heading 8"/>
    <w:basedOn w:val="a"/>
    <w:next w:val="a"/>
    <w:link w:val="80"/>
    <w:uiPriority w:val="9"/>
    <w:unhideWhenUsed/>
    <w:qFormat/>
    <w:rsid w:val="00F619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45DB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945DB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1">
    <w:name w:val="Body Text 2"/>
    <w:basedOn w:val="a"/>
    <w:link w:val="22"/>
    <w:uiPriority w:val="99"/>
    <w:unhideWhenUsed/>
    <w:rsid w:val="008945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45D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Normal (Web)"/>
    <w:aliases w:val="Обычный (Web),Обычный (Web)1"/>
    <w:basedOn w:val="a"/>
    <w:link w:val="a4"/>
    <w:uiPriority w:val="99"/>
    <w:unhideWhenUsed/>
    <w:qFormat/>
    <w:rsid w:val="004A114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A11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4A1145"/>
    <w:rPr>
      <w:rFonts w:eastAsia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4A11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A1145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4A11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11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A1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uiPriority w:val="99"/>
    <w:rsid w:val="004A1145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a">
    <w:name w:val="Прижатый влево"/>
    <w:basedOn w:val="a"/>
    <w:next w:val="a"/>
    <w:uiPriority w:val="99"/>
    <w:rsid w:val="004A114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A68E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ts7">
    <w:name w:val="ts7"/>
    <w:uiPriority w:val="99"/>
    <w:rsid w:val="00AA68EF"/>
  </w:style>
  <w:style w:type="paragraph" w:customStyle="1" w:styleId="ConsPlusCell">
    <w:name w:val="ConsPlusCell"/>
    <w:uiPriority w:val="99"/>
    <w:rsid w:val="00627C1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B932C7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b">
    <w:name w:val="Title"/>
    <w:basedOn w:val="a"/>
    <w:next w:val="ac"/>
    <w:link w:val="ad"/>
    <w:uiPriority w:val="99"/>
    <w:qFormat/>
    <w:rsid w:val="00B932C7"/>
    <w:pPr>
      <w:suppressAutoHyphens/>
      <w:jc w:val="center"/>
    </w:pPr>
    <w:rPr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99"/>
    <w:qFormat/>
    <w:rsid w:val="00B932C7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99"/>
    <w:rsid w:val="00B932C7"/>
    <w:rPr>
      <w:rFonts w:ascii="Times New Roman" w:eastAsia="DejaVu Sans" w:hAnsi="Times New Roman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B932C7"/>
    <w:rPr>
      <w:rFonts w:ascii="Times New Roman" w:eastAsia="Times New Roman" w:hAnsi="Times New Roman"/>
      <w:sz w:val="28"/>
      <w:lang w:eastAsia="ar-SA"/>
    </w:rPr>
  </w:style>
  <w:style w:type="paragraph" w:styleId="af">
    <w:name w:val="Balloon Text"/>
    <w:basedOn w:val="a"/>
    <w:link w:val="af0"/>
    <w:uiPriority w:val="99"/>
    <w:unhideWhenUsed/>
    <w:rsid w:val="002947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4717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1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5">
    <w:name w:val="Table Grid"/>
    <w:basedOn w:val="a1"/>
    <w:uiPriority w:val="99"/>
    <w:rsid w:val="00872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5904B4"/>
    <w:rPr>
      <w:rFonts w:cs="Times New Roman"/>
    </w:rPr>
  </w:style>
  <w:style w:type="paragraph" w:customStyle="1" w:styleId="af7">
    <w:name w:val="Знак Знак"/>
    <w:basedOn w:val="a"/>
    <w:uiPriority w:val="99"/>
    <w:rsid w:val="006038F6"/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uiPriority w:val="99"/>
    <w:rsid w:val="00950873"/>
  </w:style>
  <w:style w:type="character" w:styleId="af8">
    <w:name w:val="Emphasis"/>
    <w:basedOn w:val="a0"/>
    <w:uiPriority w:val="99"/>
    <w:qFormat/>
    <w:rsid w:val="00950873"/>
    <w:rPr>
      <w:i/>
      <w:iCs/>
    </w:rPr>
  </w:style>
  <w:style w:type="paragraph" w:customStyle="1" w:styleId="ConsNormal">
    <w:name w:val="ConsNormal"/>
    <w:uiPriority w:val="99"/>
    <w:rsid w:val="00A519C8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12">
    <w:name w:val="Знак1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Document Map"/>
    <w:basedOn w:val="a"/>
    <w:link w:val="afb"/>
    <w:uiPriority w:val="99"/>
    <w:rsid w:val="00EA3C5A"/>
    <w:pPr>
      <w:shd w:val="clear" w:color="auto" w:fill="000080"/>
    </w:pPr>
    <w:rPr>
      <w:sz w:val="2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EA3C5A"/>
    <w:rPr>
      <w:rFonts w:ascii="Times New Roman" w:eastAsia="Times New Roman" w:hAnsi="Times New Roman"/>
      <w:sz w:val="2"/>
      <w:shd w:val="clear" w:color="auto" w:fill="000080"/>
    </w:rPr>
  </w:style>
  <w:style w:type="paragraph" w:styleId="afc">
    <w:name w:val="Body Text First Indent"/>
    <w:basedOn w:val="a8"/>
    <w:link w:val="afd"/>
    <w:uiPriority w:val="99"/>
    <w:rsid w:val="00EA3C5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Красная строка Знак"/>
    <w:basedOn w:val="a9"/>
    <w:link w:val="afc"/>
    <w:uiPriority w:val="99"/>
    <w:rsid w:val="00EA3C5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3">
    <w:name w:val="Абзац списка3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4">
    <w:name w:val="Абзац списка4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"/>
    <w:uiPriority w:val="99"/>
    <w:rsid w:val="00EA3C5A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character" w:styleId="afe">
    <w:name w:val="line number"/>
    <w:basedOn w:val="a0"/>
    <w:uiPriority w:val="99"/>
    <w:rsid w:val="00EA3C5A"/>
    <w:rPr>
      <w:rFonts w:cs="Times New Roman"/>
    </w:rPr>
  </w:style>
  <w:style w:type="paragraph" w:customStyle="1" w:styleId="formattext">
    <w:name w:val="formattext"/>
    <w:basedOn w:val="a"/>
    <w:uiPriority w:val="99"/>
    <w:rsid w:val="00EA3C5A"/>
    <w:pPr>
      <w:spacing w:before="100" w:beforeAutospacing="1" w:after="100" w:afterAutospacing="1"/>
    </w:pPr>
  </w:style>
  <w:style w:type="character" w:customStyle="1" w:styleId="aff">
    <w:name w:val="Основной текст_"/>
    <w:link w:val="37"/>
    <w:locked/>
    <w:rsid w:val="00BE482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f"/>
    <w:rsid w:val="00BE482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0">
    <w:name w:val="Основной текст + Полужирный"/>
    <w:rsid w:val="00BE48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1">
    <w:name w:val="Нормальный (таблица)"/>
    <w:basedOn w:val="a"/>
    <w:next w:val="a"/>
    <w:rsid w:val="00BE48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Body Text Indent"/>
    <w:basedOn w:val="a"/>
    <w:link w:val="aff3"/>
    <w:rsid w:val="00BE4824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BE4824"/>
    <w:rPr>
      <w:rFonts w:ascii="Times New Roman" w:eastAsia="Times New Roman" w:hAnsi="Times New Roman"/>
      <w:sz w:val="24"/>
      <w:szCs w:val="24"/>
    </w:rPr>
  </w:style>
  <w:style w:type="character" w:styleId="aff4">
    <w:name w:val="Subtle Emphasis"/>
    <w:uiPriority w:val="19"/>
    <w:qFormat/>
    <w:rsid w:val="00BE482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BE48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E4824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BE4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824"/>
  </w:style>
  <w:style w:type="numbering" w:customStyle="1" w:styleId="13">
    <w:name w:val="Нет списка1"/>
    <w:next w:val="a2"/>
    <w:uiPriority w:val="99"/>
    <w:semiHidden/>
    <w:unhideWhenUsed/>
    <w:rsid w:val="00BE4824"/>
  </w:style>
  <w:style w:type="character" w:customStyle="1" w:styleId="20">
    <w:name w:val="Заголовок 2 Знак"/>
    <w:basedOn w:val="a0"/>
    <w:link w:val="2"/>
    <w:uiPriority w:val="9"/>
    <w:rsid w:val="00F6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619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66207"/>
    <w:rPr>
      <w:rFonts w:eastAsia="Times New Roman" w:cs="Calibri"/>
      <w:sz w:val="22"/>
      <w:szCs w:val="22"/>
      <w:lang w:eastAsia="ar-SA"/>
    </w:rPr>
  </w:style>
  <w:style w:type="paragraph" w:customStyle="1" w:styleId="aff5">
    <w:name w:val="Текст отчета"/>
    <w:basedOn w:val="a"/>
    <w:link w:val="aff6"/>
    <w:autoRedefine/>
    <w:rsid w:val="00866207"/>
    <w:pPr>
      <w:ind w:firstLine="708"/>
      <w:jc w:val="both"/>
    </w:pPr>
    <w:rPr>
      <w:rFonts w:eastAsia="Calibri"/>
      <w:szCs w:val="22"/>
      <w:lang w:eastAsia="en-US"/>
    </w:rPr>
  </w:style>
  <w:style w:type="character" w:customStyle="1" w:styleId="aff6">
    <w:name w:val="Текст отчета Знак"/>
    <w:link w:val="aff5"/>
    <w:rsid w:val="0086620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866207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1B6351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0"/>
      <w:szCs w:val="20"/>
    </w:rPr>
  </w:style>
  <w:style w:type="character" w:styleId="aff7">
    <w:name w:val="Strong"/>
    <w:basedOn w:val="a0"/>
    <w:uiPriority w:val="22"/>
    <w:qFormat/>
    <w:rsid w:val="00B25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D6A5-DFA5-4526-BF4D-41E7F5BE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32704</Words>
  <Characters>186417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218684</CharactersWithSpaces>
  <SharedDoc>false</SharedDoc>
  <HLinks>
    <vt:vector size="36" baseType="variant">
      <vt:variant>
        <vt:i4>5112878</vt:i4>
      </vt:variant>
      <vt:variant>
        <vt:i4>48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45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42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http://uo-taishet.ru/</vt:lpwstr>
      </vt:variant>
      <vt:variant>
        <vt:lpwstr/>
      </vt:variant>
      <vt:variant>
        <vt:i4>6226962</vt:i4>
      </vt:variant>
      <vt:variant>
        <vt:i4>3</vt:i4>
      </vt:variant>
      <vt:variant>
        <vt:i4>0</vt:i4>
      </vt:variant>
      <vt:variant>
        <vt:i4>5</vt:i4>
      </vt:variant>
      <vt:variant>
        <vt:lpwstr>F:\AppData\Local\Users\finupr\Desktop\РАЗРАБОТ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http://old.38edu.ru/index.php/deyatelnost/tselevye-programmy/325-letnii-otdix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</cp:lastModifiedBy>
  <cp:revision>3</cp:revision>
  <cp:lastPrinted>2019-11-13T06:17:00Z</cp:lastPrinted>
  <dcterms:created xsi:type="dcterms:W3CDTF">2019-11-13T06:21:00Z</dcterms:created>
  <dcterms:modified xsi:type="dcterms:W3CDTF">2019-11-13T07:28:00Z</dcterms:modified>
</cp:coreProperties>
</file>