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76EDF" w:rsidRPr="00D35008" w:rsidTr="00D35008">
        <w:trPr>
          <w:trHeight w:val="2420"/>
        </w:trPr>
        <w:tc>
          <w:tcPr>
            <w:tcW w:w="10065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shd w:val="clear" w:color="auto" w:fill="auto"/>
          </w:tcPr>
          <w:p w:rsidR="00B76EDF" w:rsidRPr="00D35008" w:rsidRDefault="00B76EDF" w:rsidP="00F66D64">
            <w:pPr>
              <w:pStyle w:val="12"/>
              <w:jc w:val="center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 xml:space="preserve">Р о с </w:t>
            </w:r>
            <w:proofErr w:type="gramStart"/>
            <w:r w:rsidRPr="00D35008">
              <w:rPr>
                <w:rFonts w:ascii="Times New Roman" w:hAnsi="Times New Roman"/>
              </w:rPr>
              <w:t>с</w:t>
            </w:r>
            <w:proofErr w:type="gramEnd"/>
            <w:r w:rsidRPr="00D35008">
              <w:rPr>
                <w:rFonts w:ascii="Times New Roman" w:hAnsi="Times New Roman"/>
              </w:rPr>
              <w:t xml:space="preserve"> и й с к а я  Ф е д е р а ц и я</w:t>
            </w:r>
          </w:p>
          <w:p w:rsidR="00B76EDF" w:rsidRPr="00D35008" w:rsidRDefault="00B76EDF" w:rsidP="00F66D64">
            <w:pPr>
              <w:pStyle w:val="5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Иркутская   область</w:t>
            </w:r>
          </w:p>
          <w:p w:rsidR="00B76EDF" w:rsidRPr="00D35008" w:rsidRDefault="00B76EDF" w:rsidP="00F66D64">
            <w:pPr>
              <w:jc w:val="center"/>
              <w:rPr>
                <w:b/>
                <w:sz w:val="32"/>
              </w:rPr>
            </w:pPr>
            <w:r w:rsidRPr="00D35008">
              <w:rPr>
                <w:b/>
                <w:sz w:val="32"/>
              </w:rPr>
              <w:t xml:space="preserve">Муниципальное образование </w:t>
            </w:r>
            <w:r w:rsidR="0029741E" w:rsidRPr="00D35008">
              <w:rPr>
                <w:b/>
                <w:sz w:val="32"/>
              </w:rPr>
              <w:t>"</w:t>
            </w:r>
            <w:r w:rsidRPr="00D35008">
              <w:rPr>
                <w:b/>
                <w:sz w:val="32"/>
              </w:rPr>
              <w:t>Тайшетский  район</w:t>
            </w:r>
            <w:r w:rsidR="0029741E" w:rsidRPr="00D35008">
              <w:rPr>
                <w:b/>
                <w:sz w:val="32"/>
              </w:rPr>
              <w:t>"</w:t>
            </w:r>
          </w:p>
          <w:p w:rsidR="00B76EDF" w:rsidRPr="00D35008" w:rsidRDefault="00B76EDF" w:rsidP="00F66D64">
            <w:pPr>
              <w:pStyle w:val="6"/>
              <w:rPr>
                <w:rFonts w:ascii="Times New Roman" w:hAnsi="Times New Roman"/>
                <w:sz w:val="32"/>
              </w:rPr>
            </w:pPr>
            <w:r w:rsidRPr="00D35008"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B76EDF" w:rsidRPr="00D35008" w:rsidRDefault="00B76EDF" w:rsidP="00F66D64">
            <w:pPr>
              <w:jc w:val="center"/>
              <w:rPr>
                <w:b/>
                <w:sz w:val="32"/>
              </w:rPr>
            </w:pPr>
          </w:p>
          <w:p w:rsidR="00D35008" w:rsidRDefault="00B76EDF" w:rsidP="00D35008">
            <w:pPr>
              <w:pStyle w:val="7"/>
              <w:rPr>
                <w:rFonts w:ascii="Times New Roman" w:hAnsi="Times New Roman"/>
              </w:rPr>
            </w:pPr>
            <w:r w:rsidRPr="00D35008">
              <w:rPr>
                <w:rFonts w:ascii="Times New Roman" w:hAnsi="Times New Roman"/>
              </w:rPr>
              <w:t>ПОСТАНОВЛЕНИЕ</w:t>
            </w:r>
          </w:p>
          <w:p w:rsidR="00D35008" w:rsidRDefault="00D35008" w:rsidP="00D35008"/>
          <w:p w:rsidR="00D35008" w:rsidRPr="00D35008" w:rsidRDefault="00D35008" w:rsidP="00D35008"/>
        </w:tc>
      </w:tr>
    </w:tbl>
    <w:p w:rsidR="00B76EDF" w:rsidRPr="00145417" w:rsidRDefault="00B76EDF" w:rsidP="00B76EDF">
      <w:pPr>
        <w:ind w:right="-568"/>
      </w:pPr>
    </w:p>
    <w:p w:rsidR="00B76EDF" w:rsidRPr="00145417" w:rsidRDefault="00B76EDF" w:rsidP="00B76EDF">
      <w:pPr>
        <w:ind w:right="-568"/>
        <w:rPr>
          <w:sz w:val="24"/>
          <w:szCs w:val="24"/>
        </w:rPr>
      </w:pPr>
      <w:r w:rsidRPr="00145417">
        <w:rPr>
          <w:sz w:val="24"/>
          <w:szCs w:val="24"/>
        </w:rPr>
        <w:t xml:space="preserve">от </w:t>
      </w:r>
      <w:r w:rsidRPr="00B630C1">
        <w:rPr>
          <w:sz w:val="24"/>
          <w:szCs w:val="24"/>
        </w:rPr>
        <w:t>”</w:t>
      </w:r>
      <w:r w:rsidR="00D35008" w:rsidRPr="00B630C1">
        <w:rPr>
          <w:sz w:val="24"/>
          <w:szCs w:val="24"/>
        </w:rPr>
        <w:t xml:space="preserve">     </w:t>
      </w:r>
      <w:r w:rsidRPr="00B630C1">
        <w:rPr>
          <w:sz w:val="24"/>
          <w:szCs w:val="24"/>
        </w:rPr>
        <w:t>”</w:t>
      </w:r>
      <w:r w:rsidR="003D693B" w:rsidRPr="00B630C1">
        <w:rPr>
          <w:sz w:val="24"/>
          <w:szCs w:val="24"/>
        </w:rPr>
        <w:t xml:space="preserve"> </w:t>
      </w:r>
      <w:r w:rsidR="003D693B">
        <w:rPr>
          <w:sz w:val="24"/>
          <w:szCs w:val="24"/>
        </w:rPr>
        <w:t xml:space="preserve">            </w:t>
      </w:r>
      <w:r w:rsidR="008F12D5">
        <w:rPr>
          <w:sz w:val="24"/>
          <w:szCs w:val="24"/>
        </w:rPr>
        <w:t xml:space="preserve"> </w:t>
      </w:r>
      <w:r w:rsidR="00D35008">
        <w:rPr>
          <w:sz w:val="24"/>
          <w:szCs w:val="24"/>
        </w:rPr>
        <w:t>2019</w:t>
      </w:r>
      <w:r w:rsidRPr="00145417">
        <w:rPr>
          <w:sz w:val="24"/>
          <w:szCs w:val="24"/>
        </w:rPr>
        <w:t xml:space="preserve"> г.                                      № </w:t>
      </w:r>
    </w:p>
    <w:p w:rsidR="00B76EDF" w:rsidRPr="00145417" w:rsidRDefault="00B76EDF" w:rsidP="00B76EDF">
      <w:pPr>
        <w:rPr>
          <w:sz w:val="24"/>
        </w:rPr>
      </w:pPr>
    </w:p>
    <w:tbl>
      <w:tblPr>
        <w:tblW w:w="5522" w:type="dxa"/>
        <w:tblLayout w:type="fixed"/>
        <w:tblLook w:val="0000" w:firstRow="0" w:lastRow="0" w:firstColumn="0" w:lastColumn="0" w:noHBand="0" w:noVBand="0"/>
      </w:tblPr>
      <w:tblGrid>
        <w:gridCol w:w="5238"/>
        <w:gridCol w:w="284"/>
      </w:tblGrid>
      <w:tr w:rsidR="00FC571B" w:rsidRPr="00145417" w:rsidTr="005517D8">
        <w:tc>
          <w:tcPr>
            <w:tcW w:w="5238" w:type="dxa"/>
            <w:shd w:val="clear" w:color="auto" w:fill="auto"/>
          </w:tcPr>
          <w:p w:rsidR="00FC571B" w:rsidRPr="00145417" w:rsidRDefault="00AA5927" w:rsidP="00EC440B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Об утверждении муниципальной программы</w:t>
            </w:r>
            <w:r w:rsidR="00723BC5" w:rsidRPr="00145417">
              <w:rPr>
                <w:sz w:val="24"/>
                <w:szCs w:val="24"/>
              </w:rPr>
              <w:t xml:space="preserve"> муниципального образования "Тайшетский ра</w:t>
            </w:r>
            <w:r w:rsidR="00723BC5" w:rsidRPr="00145417">
              <w:rPr>
                <w:sz w:val="24"/>
                <w:szCs w:val="24"/>
              </w:rPr>
              <w:t>й</w:t>
            </w:r>
            <w:r w:rsidR="00723BC5" w:rsidRPr="00145417">
              <w:rPr>
                <w:sz w:val="24"/>
                <w:szCs w:val="24"/>
              </w:rPr>
              <w:t>он" "Социальная п</w:t>
            </w:r>
            <w:r w:rsidR="001C19BB" w:rsidRPr="00145417">
              <w:rPr>
                <w:sz w:val="24"/>
                <w:szCs w:val="24"/>
              </w:rPr>
              <w:t>оддержка отдельных катег</w:t>
            </w:r>
            <w:r w:rsidR="001C19BB" w:rsidRPr="00145417">
              <w:rPr>
                <w:sz w:val="24"/>
                <w:szCs w:val="24"/>
              </w:rPr>
              <w:t>о</w:t>
            </w:r>
            <w:r w:rsidR="001C19BB" w:rsidRPr="00145417">
              <w:rPr>
                <w:sz w:val="24"/>
                <w:szCs w:val="24"/>
              </w:rPr>
              <w:t xml:space="preserve">рий населения муниципального образования </w:t>
            </w:r>
            <w:r w:rsidR="00B24C52" w:rsidRPr="00145417">
              <w:rPr>
                <w:sz w:val="24"/>
                <w:szCs w:val="24"/>
              </w:rPr>
              <w:t>"</w:t>
            </w:r>
            <w:r w:rsidR="001C19BB" w:rsidRPr="00145417">
              <w:rPr>
                <w:sz w:val="24"/>
                <w:szCs w:val="24"/>
              </w:rPr>
              <w:t>Тайшетский район"</w:t>
            </w:r>
            <w:r w:rsidR="00B24C52" w:rsidRPr="00145417">
              <w:rPr>
                <w:sz w:val="24"/>
                <w:szCs w:val="24"/>
              </w:rPr>
              <w:t xml:space="preserve"> на </w:t>
            </w:r>
            <w:r w:rsidR="00D35008">
              <w:rPr>
                <w:sz w:val="24"/>
                <w:szCs w:val="24"/>
              </w:rPr>
              <w:t>2020</w:t>
            </w:r>
            <w:r w:rsidR="006D4379" w:rsidRPr="00145417">
              <w:rPr>
                <w:sz w:val="24"/>
                <w:szCs w:val="24"/>
              </w:rPr>
              <w:t>-</w:t>
            </w:r>
            <w:r w:rsidR="00711395" w:rsidRPr="00145417">
              <w:rPr>
                <w:sz w:val="24"/>
                <w:szCs w:val="24"/>
              </w:rPr>
              <w:t>20</w:t>
            </w:r>
            <w:r w:rsidR="00D35008">
              <w:rPr>
                <w:sz w:val="24"/>
                <w:szCs w:val="24"/>
              </w:rPr>
              <w:t>25</w:t>
            </w:r>
            <w:r w:rsidR="00723BC5" w:rsidRPr="00145417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4" w:type="dxa"/>
          </w:tcPr>
          <w:p w:rsidR="00FC571B" w:rsidRPr="00145417" w:rsidRDefault="00FC571B" w:rsidP="00F66D64">
            <w:pPr>
              <w:rPr>
                <w:sz w:val="24"/>
                <w:szCs w:val="24"/>
              </w:rPr>
            </w:pPr>
          </w:p>
        </w:tc>
      </w:tr>
    </w:tbl>
    <w:p w:rsidR="00784D72" w:rsidRDefault="00784D72" w:rsidP="00B76EDF">
      <w:pPr>
        <w:rPr>
          <w:sz w:val="23"/>
          <w:szCs w:val="23"/>
        </w:rPr>
      </w:pPr>
    </w:p>
    <w:p w:rsidR="00D35008" w:rsidRPr="00145417" w:rsidRDefault="00D35008" w:rsidP="00B76EDF">
      <w:pPr>
        <w:rPr>
          <w:sz w:val="23"/>
          <w:szCs w:val="23"/>
        </w:rPr>
      </w:pPr>
    </w:p>
    <w:p w:rsidR="00723BC5" w:rsidRPr="00145417" w:rsidRDefault="00723BC5" w:rsidP="00D56A7F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proofErr w:type="gramStart"/>
      <w:r w:rsidRPr="00145417">
        <w:rPr>
          <w:sz w:val="24"/>
          <w:szCs w:val="24"/>
        </w:rPr>
        <w:t>В соответствии со статьей 179 Бюджетного кодекса Российской Федерации, Поло</w:t>
      </w:r>
      <w:r w:rsidRPr="00145417">
        <w:rPr>
          <w:sz w:val="24"/>
          <w:szCs w:val="24"/>
        </w:rPr>
        <w:softHyphen/>
        <w:t>жением о порядке формирования, разработки и реализации муниципальных программ муни</w:t>
      </w:r>
      <w:r w:rsidRPr="00145417">
        <w:rPr>
          <w:sz w:val="24"/>
          <w:szCs w:val="24"/>
        </w:rPr>
        <w:softHyphen/>
        <w:t>ципального образования "Тайшетский район", утвержденным постанов</w:t>
      </w:r>
      <w:r w:rsidRPr="00145417">
        <w:rPr>
          <w:sz w:val="24"/>
          <w:szCs w:val="24"/>
        </w:rPr>
        <w:softHyphen/>
        <w:t>лением администрации Тайшетского рай</w:t>
      </w:r>
      <w:r w:rsidR="00C0278A">
        <w:rPr>
          <w:sz w:val="24"/>
          <w:szCs w:val="24"/>
        </w:rPr>
        <w:t>она от 28.12.2018 № 809</w:t>
      </w:r>
      <w:r w:rsidR="00BB63EC">
        <w:rPr>
          <w:sz w:val="24"/>
          <w:szCs w:val="24"/>
        </w:rPr>
        <w:t xml:space="preserve"> </w:t>
      </w:r>
      <w:r w:rsidR="00C0278A">
        <w:rPr>
          <w:sz w:val="24"/>
          <w:szCs w:val="24"/>
        </w:rPr>
        <w:t xml:space="preserve">(в редакции постановлений </w:t>
      </w:r>
      <w:r w:rsidR="00C0278A" w:rsidRPr="00C0278A">
        <w:rPr>
          <w:sz w:val="24"/>
          <w:szCs w:val="24"/>
        </w:rPr>
        <w:t>от 17.01.2019 №22, от 22.04.2019 №229</w:t>
      </w:r>
      <w:r w:rsidR="00042E66" w:rsidRPr="00145417">
        <w:rPr>
          <w:sz w:val="24"/>
          <w:szCs w:val="24"/>
        </w:rPr>
        <w:t>)</w:t>
      </w:r>
      <w:r w:rsidRPr="00145417">
        <w:rPr>
          <w:sz w:val="24"/>
          <w:szCs w:val="24"/>
        </w:rPr>
        <w:t>,</w:t>
      </w:r>
      <w:r w:rsidR="00D56A7F">
        <w:rPr>
          <w:sz w:val="24"/>
          <w:szCs w:val="24"/>
        </w:rPr>
        <w:t xml:space="preserve"> на основании </w:t>
      </w:r>
      <w:r w:rsidRPr="00145417">
        <w:rPr>
          <w:sz w:val="24"/>
          <w:szCs w:val="24"/>
        </w:rPr>
        <w:t xml:space="preserve"> </w:t>
      </w:r>
      <w:r w:rsidR="00D56A7F">
        <w:rPr>
          <w:sz w:val="24"/>
          <w:szCs w:val="24"/>
        </w:rPr>
        <w:t>Перечня муниципальных программ муниципального образования "Тайшетский район", утвержденного  постановлением  администрации Тайшетского района от 31.08.2015 № 1167 (в редакции постановлений администрации</w:t>
      </w:r>
      <w:proofErr w:type="gramEnd"/>
      <w:r w:rsidR="00D56A7F">
        <w:rPr>
          <w:sz w:val="24"/>
          <w:szCs w:val="24"/>
        </w:rPr>
        <w:t xml:space="preserve"> </w:t>
      </w:r>
      <w:proofErr w:type="gramStart"/>
      <w:r w:rsidR="00D56A7F">
        <w:rPr>
          <w:sz w:val="24"/>
          <w:szCs w:val="24"/>
        </w:rPr>
        <w:t>Тайшетского района от 02.02.2016  № 26, от 14.04.2016 № 110, от 05.10.2016 № 339, от 19.06.2017 № 274, от 06.07.2017 № 302, от 20.12.2017 № 643, от 09.04.2018 № 178, от 02.02.2016 № 26, от 17.04.2019 № 221, от 16.05.2019 № 267,</w:t>
      </w:r>
      <w:r w:rsidR="00D56A7F" w:rsidRPr="00D56A7F">
        <w:rPr>
          <w:sz w:val="24"/>
          <w:szCs w:val="24"/>
        </w:rPr>
        <w:t xml:space="preserve"> от 16.08.2019</w:t>
      </w:r>
      <w:r w:rsidR="00D56A7F">
        <w:rPr>
          <w:sz w:val="24"/>
          <w:szCs w:val="24"/>
        </w:rPr>
        <w:t xml:space="preserve">      № 445</w:t>
      </w:r>
      <w:r w:rsidR="00176720">
        <w:rPr>
          <w:sz w:val="24"/>
          <w:szCs w:val="24"/>
        </w:rPr>
        <w:t>),</w:t>
      </w:r>
      <w:r w:rsidR="00D56A7F"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руководствуясь ст.ст. 22, 45 Устава муници</w:t>
      </w:r>
      <w:r w:rsidRPr="00145417">
        <w:rPr>
          <w:sz w:val="24"/>
          <w:szCs w:val="24"/>
        </w:rPr>
        <w:softHyphen/>
        <w:t>пального образования "Та</w:t>
      </w:r>
      <w:r w:rsidRPr="00145417">
        <w:rPr>
          <w:sz w:val="24"/>
          <w:szCs w:val="24"/>
        </w:rPr>
        <w:t>й</w:t>
      </w:r>
      <w:r w:rsidRPr="00145417">
        <w:rPr>
          <w:sz w:val="24"/>
          <w:szCs w:val="24"/>
        </w:rPr>
        <w:t>шетский район", администрация Тайшетского района</w:t>
      </w:r>
      <w:proofErr w:type="gramEnd"/>
    </w:p>
    <w:p w:rsidR="00723BC5" w:rsidRPr="00145417" w:rsidRDefault="00723BC5" w:rsidP="00723BC5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p w:rsidR="00723BC5" w:rsidRPr="00145417" w:rsidRDefault="00723BC5" w:rsidP="00723BC5">
      <w:pPr>
        <w:shd w:val="clear" w:color="auto" w:fill="FFFFFF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ПОСТАНОВЛЯЕТ:</w:t>
      </w:r>
    </w:p>
    <w:p w:rsidR="00723BC5" w:rsidRPr="00145417" w:rsidRDefault="00723BC5" w:rsidP="00723BC5">
      <w:pPr>
        <w:shd w:val="clear" w:color="auto" w:fill="FFFFFF"/>
        <w:rPr>
          <w:b/>
          <w:sz w:val="24"/>
          <w:szCs w:val="24"/>
        </w:rPr>
      </w:pPr>
    </w:p>
    <w:p w:rsidR="00723BC5" w:rsidRPr="00777861" w:rsidRDefault="00723BC5" w:rsidP="00777861">
      <w:pPr>
        <w:pStyle w:val="aa"/>
        <w:widowControl w:val="0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spacing w:line="274" w:lineRule="exact"/>
        <w:ind w:left="0" w:firstLine="765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777861">
        <w:rPr>
          <w:rFonts w:ascii="Times New Roman" w:hAnsi="Times New Roman" w:cs="Times New Roman"/>
          <w:bCs/>
          <w:color w:val="000000"/>
          <w:lang w:eastAsia="ru-RU"/>
        </w:rPr>
        <w:t>Утвердить муниципальную программу муниципального образования "Тайшетский район" "Социальная п</w:t>
      </w:r>
      <w:r w:rsidR="00B24C52" w:rsidRPr="00777861">
        <w:rPr>
          <w:rFonts w:ascii="Times New Roman" w:hAnsi="Times New Roman" w:cs="Times New Roman"/>
          <w:bCs/>
          <w:color w:val="000000"/>
          <w:lang w:eastAsia="ru-RU"/>
        </w:rPr>
        <w:t xml:space="preserve">оддержка </w:t>
      </w:r>
      <w:r w:rsidR="001C19BB" w:rsidRPr="00777861">
        <w:rPr>
          <w:rFonts w:ascii="Times New Roman" w:hAnsi="Times New Roman" w:cs="Times New Roman"/>
          <w:bCs/>
          <w:color w:val="000000"/>
          <w:lang w:eastAsia="ru-RU"/>
        </w:rPr>
        <w:t>отдельных категорий населения муниципального образования "Тайшетский район</w:t>
      </w:r>
      <w:r w:rsidR="00B24C52" w:rsidRPr="00777861">
        <w:rPr>
          <w:rFonts w:ascii="Times New Roman" w:hAnsi="Times New Roman" w:cs="Times New Roman"/>
          <w:bCs/>
          <w:color w:val="000000"/>
          <w:lang w:eastAsia="ru-RU"/>
        </w:rPr>
        <w:t xml:space="preserve">" на </w:t>
      </w:r>
      <w:r w:rsidR="00D35008" w:rsidRPr="00777861">
        <w:rPr>
          <w:rFonts w:ascii="Times New Roman" w:hAnsi="Times New Roman" w:cs="Times New Roman"/>
          <w:bCs/>
          <w:color w:val="000000"/>
          <w:lang w:eastAsia="ru-RU"/>
        </w:rPr>
        <w:t>2020</w:t>
      </w:r>
      <w:r w:rsidR="00711395" w:rsidRPr="00777861">
        <w:rPr>
          <w:rFonts w:ascii="Times New Roman" w:hAnsi="Times New Roman" w:cs="Times New Roman"/>
          <w:bCs/>
          <w:color w:val="000000"/>
          <w:lang w:eastAsia="ru-RU"/>
        </w:rPr>
        <w:t>-20</w:t>
      </w:r>
      <w:r w:rsidR="00D35008" w:rsidRPr="00777861">
        <w:rPr>
          <w:rFonts w:ascii="Times New Roman" w:hAnsi="Times New Roman" w:cs="Times New Roman"/>
          <w:bCs/>
          <w:color w:val="000000"/>
          <w:lang w:eastAsia="ru-RU"/>
        </w:rPr>
        <w:t>25</w:t>
      </w:r>
      <w:r w:rsidRPr="00777861">
        <w:rPr>
          <w:rFonts w:ascii="Times New Roman" w:hAnsi="Times New Roman" w:cs="Times New Roman"/>
          <w:bCs/>
          <w:color w:val="000000"/>
          <w:lang w:eastAsia="ru-RU"/>
        </w:rPr>
        <w:t xml:space="preserve"> годы (прилагается).</w:t>
      </w:r>
    </w:p>
    <w:p w:rsidR="00176720" w:rsidRDefault="00777861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t xml:space="preserve">    </w:t>
      </w:r>
      <w:r w:rsidRPr="00777861">
        <w:rPr>
          <w:bCs/>
          <w:color w:val="000000"/>
          <w:sz w:val="24"/>
          <w:szCs w:val="24"/>
        </w:rPr>
        <w:t>2. Признать утратившим</w:t>
      </w:r>
      <w:r w:rsidR="00176720">
        <w:rPr>
          <w:bCs/>
          <w:color w:val="000000"/>
          <w:sz w:val="24"/>
          <w:szCs w:val="24"/>
        </w:rPr>
        <w:t>и силу постановления</w:t>
      </w:r>
      <w:r w:rsidRPr="00777861">
        <w:rPr>
          <w:bCs/>
          <w:color w:val="000000"/>
          <w:sz w:val="24"/>
          <w:szCs w:val="24"/>
        </w:rPr>
        <w:t xml:space="preserve"> администраци Тайшетского района</w:t>
      </w:r>
      <w:r w:rsidR="00176720" w:rsidRPr="00176720">
        <w:rPr>
          <w:bCs/>
          <w:color w:val="000000"/>
          <w:sz w:val="24"/>
          <w:szCs w:val="24"/>
        </w:rPr>
        <w:t xml:space="preserve"> </w:t>
      </w:r>
      <w:r w:rsidR="00176720">
        <w:rPr>
          <w:bCs/>
          <w:color w:val="000000"/>
          <w:sz w:val="24"/>
          <w:szCs w:val="24"/>
        </w:rPr>
        <w:t>с 1 я</w:t>
      </w:r>
      <w:r w:rsidR="00176720">
        <w:rPr>
          <w:bCs/>
          <w:color w:val="000000"/>
          <w:sz w:val="24"/>
          <w:szCs w:val="24"/>
        </w:rPr>
        <w:t>н</w:t>
      </w:r>
      <w:r w:rsidR="00176720">
        <w:rPr>
          <w:bCs/>
          <w:color w:val="000000"/>
          <w:sz w:val="24"/>
          <w:szCs w:val="24"/>
        </w:rPr>
        <w:t>варя 2020 года: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777861">
        <w:rPr>
          <w:bCs/>
          <w:color w:val="000000"/>
          <w:sz w:val="24"/>
          <w:szCs w:val="24"/>
        </w:rPr>
        <w:t xml:space="preserve"> от 30.11.2016 г. №416 "Об утверждении </w:t>
      </w:r>
      <w:r w:rsidR="00777861">
        <w:rPr>
          <w:sz w:val="24"/>
          <w:szCs w:val="24"/>
        </w:rPr>
        <w:t>муниципальной программы муниципального о</w:t>
      </w:r>
      <w:r w:rsidR="00777861">
        <w:rPr>
          <w:sz w:val="24"/>
          <w:szCs w:val="24"/>
        </w:rPr>
        <w:t>б</w:t>
      </w:r>
      <w:r w:rsidR="00777861">
        <w:rPr>
          <w:sz w:val="24"/>
          <w:szCs w:val="24"/>
        </w:rPr>
        <w:t>разования "Тайшетский район" "Социальная поддержка отдельных категорий населения мун</w:t>
      </w:r>
      <w:r w:rsidR="00777861">
        <w:rPr>
          <w:sz w:val="24"/>
          <w:szCs w:val="24"/>
        </w:rPr>
        <w:t>и</w:t>
      </w:r>
      <w:r w:rsidR="00777861">
        <w:rPr>
          <w:sz w:val="24"/>
          <w:szCs w:val="24"/>
        </w:rPr>
        <w:t>ципального образования "Тайшетский район" на 2017-2020 годы</w:t>
      </w:r>
      <w:r>
        <w:rPr>
          <w:sz w:val="24"/>
          <w:szCs w:val="24"/>
        </w:rPr>
        <w:t>;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77861" w:rsidRPr="00777861">
        <w:rPr>
          <w:bCs/>
          <w:i/>
          <w:color w:val="000000"/>
          <w:sz w:val="24"/>
          <w:szCs w:val="24"/>
        </w:rPr>
        <w:t xml:space="preserve"> </w:t>
      </w:r>
      <w:r w:rsidR="00A67202">
        <w:rPr>
          <w:bCs/>
          <w:color w:val="000000"/>
          <w:sz w:val="24"/>
          <w:szCs w:val="24"/>
        </w:rPr>
        <w:t xml:space="preserve">от 27.01.2017 </w:t>
      </w:r>
      <w:r>
        <w:rPr>
          <w:bCs/>
          <w:color w:val="000000"/>
          <w:sz w:val="24"/>
          <w:szCs w:val="24"/>
        </w:rPr>
        <w:t xml:space="preserve"> №24 "О внесении изменений в</w:t>
      </w:r>
      <w:r w:rsidR="006D7E93"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муниципальную программу муниципальн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образования "Тайшетский район" "Социальная поддержка отдельных категорий населения муниципального образования "Тайшетский район" на 2017-2019 годы"</w:t>
      </w:r>
    </w:p>
    <w:p w:rsidR="00176720" w:rsidRDefault="00176720" w:rsidP="003727A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6D7E93">
        <w:rPr>
          <w:bCs/>
          <w:color w:val="000000"/>
          <w:sz w:val="24"/>
          <w:szCs w:val="24"/>
        </w:rPr>
        <w:t xml:space="preserve">от 04.05.2017 </w:t>
      </w:r>
      <w:r>
        <w:rPr>
          <w:bCs/>
          <w:color w:val="000000"/>
          <w:sz w:val="24"/>
          <w:szCs w:val="24"/>
        </w:rPr>
        <w:t xml:space="preserve"> № 181 "О внесении изменений в </w:t>
      </w:r>
      <w:r>
        <w:rPr>
          <w:sz w:val="24"/>
          <w:szCs w:val="24"/>
        </w:rPr>
        <w:t>муниципальную программу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ного образования "Тайшетский район" "Социальная поддержка отдельных категорий населения муниципального образования "Тайшетский район" на 2017-2019 годы"</w:t>
      </w:r>
      <w:r w:rsidR="003727AE">
        <w:rPr>
          <w:sz w:val="24"/>
          <w:szCs w:val="24"/>
        </w:rPr>
        <w:t xml:space="preserve">; 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3727AE">
        <w:rPr>
          <w:bCs/>
          <w:color w:val="000000"/>
          <w:sz w:val="24"/>
          <w:szCs w:val="24"/>
        </w:rPr>
        <w:t xml:space="preserve">от 24.11.2017 № 585 "О внесении изменений в </w:t>
      </w:r>
      <w:r w:rsidR="003727AE">
        <w:rPr>
          <w:sz w:val="24"/>
          <w:szCs w:val="24"/>
        </w:rPr>
        <w:t>муниципальную программу муниципальн</w:t>
      </w:r>
      <w:r w:rsidR="003727AE">
        <w:rPr>
          <w:sz w:val="24"/>
          <w:szCs w:val="24"/>
        </w:rPr>
        <w:t>о</w:t>
      </w:r>
      <w:r w:rsidR="003727AE">
        <w:rPr>
          <w:sz w:val="24"/>
          <w:szCs w:val="24"/>
        </w:rPr>
        <w:t>го образования "Тайшетский район" "Социальная поддержка отдельных категорий населения муниципального образования "Тайшетский район" на 2017-2019 годы";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777861" w:rsidRPr="00777861">
        <w:rPr>
          <w:bCs/>
          <w:color w:val="000000"/>
          <w:sz w:val="24"/>
          <w:szCs w:val="24"/>
        </w:rPr>
        <w:t xml:space="preserve">от 29.12.2017 </w:t>
      </w:r>
      <w:r w:rsidR="006D7E93">
        <w:rPr>
          <w:bCs/>
          <w:color w:val="000000"/>
          <w:sz w:val="24"/>
          <w:szCs w:val="24"/>
        </w:rPr>
        <w:t xml:space="preserve"> </w:t>
      </w:r>
      <w:r w:rsidR="003727AE">
        <w:rPr>
          <w:bCs/>
          <w:color w:val="000000"/>
          <w:sz w:val="24"/>
          <w:szCs w:val="24"/>
        </w:rPr>
        <w:t xml:space="preserve"> № 681 "О внесении изменений в </w:t>
      </w:r>
      <w:r w:rsidR="003727AE">
        <w:rPr>
          <w:sz w:val="24"/>
          <w:szCs w:val="24"/>
        </w:rPr>
        <w:t>муниципальную программу муниципал</w:t>
      </w:r>
      <w:r w:rsidR="003727AE">
        <w:rPr>
          <w:sz w:val="24"/>
          <w:szCs w:val="24"/>
        </w:rPr>
        <w:t>ь</w:t>
      </w:r>
      <w:r w:rsidR="003727AE">
        <w:rPr>
          <w:sz w:val="24"/>
          <w:szCs w:val="24"/>
        </w:rPr>
        <w:t>ного образования "Тайшетский район" "Социальная поддержка отдельных категорий населения муниципального образования "Тайшетский район" на 2017-2020 годы";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- </w:t>
      </w:r>
      <w:r w:rsidR="00777861" w:rsidRPr="00777861">
        <w:rPr>
          <w:bCs/>
          <w:color w:val="000000"/>
          <w:sz w:val="24"/>
          <w:szCs w:val="24"/>
        </w:rPr>
        <w:t>от 25.01</w:t>
      </w:r>
      <w:r w:rsidR="003727AE">
        <w:rPr>
          <w:bCs/>
          <w:color w:val="000000"/>
          <w:sz w:val="24"/>
          <w:szCs w:val="24"/>
        </w:rPr>
        <w:t xml:space="preserve">.2018  № 40 "О внесении изменений в </w:t>
      </w:r>
      <w:r w:rsidR="003727AE">
        <w:rPr>
          <w:sz w:val="24"/>
          <w:szCs w:val="24"/>
        </w:rPr>
        <w:t>муниципальную программу муниципальн</w:t>
      </w:r>
      <w:r w:rsidR="003727AE">
        <w:rPr>
          <w:sz w:val="24"/>
          <w:szCs w:val="24"/>
        </w:rPr>
        <w:t>о</w:t>
      </w:r>
      <w:r w:rsidR="003727AE">
        <w:rPr>
          <w:sz w:val="24"/>
          <w:szCs w:val="24"/>
        </w:rPr>
        <w:t>го образования "Тайшетский район" "Социальная поддержка отдельных категорий населения муниципального образования "Тайшетский район" на 2017-2020 годы";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</w:t>
      </w:r>
      <w:r w:rsidR="003727AE">
        <w:rPr>
          <w:bCs/>
          <w:color w:val="000000"/>
          <w:sz w:val="24"/>
          <w:szCs w:val="24"/>
        </w:rPr>
        <w:t xml:space="preserve"> от  11.04.2018  № 192 </w:t>
      </w:r>
      <w:r w:rsidR="006D7E93">
        <w:rPr>
          <w:bCs/>
          <w:color w:val="000000"/>
          <w:sz w:val="24"/>
          <w:szCs w:val="24"/>
        </w:rPr>
        <w:t xml:space="preserve"> </w:t>
      </w:r>
      <w:r w:rsidR="003727AE">
        <w:rPr>
          <w:bCs/>
          <w:color w:val="000000"/>
          <w:sz w:val="24"/>
          <w:szCs w:val="24"/>
        </w:rPr>
        <w:t xml:space="preserve">"О внесении изменений в </w:t>
      </w:r>
      <w:r w:rsidR="003727AE">
        <w:rPr>
          <w:sz w:val="24"/>
          <w:szCs w:val="24"/>
        </w:rPr>
        <w:t>муниципальную программу муниципал</w:t>
      </w:r>
      <w:r w:rsidR="003727AE">
        <w:rPr>
          <w:sz w:val="24"/>
          <w:szCs w:val="24"/>
        </w:rPr>
        <w:t>ь</w:t>
      </w:r>
      <w:r w:rsidR="003727AE">
        <w:rPr>
          <w:sz w:val="24"/>
          <w:szCs w:val="24"/>
        </w:rPr>
        <w:t>ного образования "Тайшетский район" "Социальная поддержка отдельных категорий населения муниципального образования "Тайшетский район" на 2017-2020 годы";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3727AE">
        <w:rPr>
          <w:bCs/>
          <w:color w:val="000000"/>
          <w:sz w:val="24"/>
          <w:szCs w:val="24"/>
        </w:rPr>
        <w:t xml:space="preserve">от 16.05.2018  №248 "О внесении изменений в </w:t>
      </w:r>
      <w:r w:rsidR="003727AE">
        <w:rPr>
          <w:sz w:val="24"/>
          <w:szCs w:val="24"/>
        </w:rPr>
        <w:t>муниципальную программу муниципальн</w:t>
      </w:r>
      <w:r w:rsidR="003727AE">
        <w:rPr>
          <w:sz w:val="24"/>
          <w:szCs w:val="24"/>
        </w:rPr>
        <w:t>о</w:t>
      </w:r>
      <w:r w:rsidR="003727AE">
        <w:rPr>
          <w:sz w:val="24"/>
          <w:szCs w:val="24"/>
        </w:rPr>
        <w:t>го образования "Тайшетский район" "Социальная поддержка отдельных категорий населения муниципального образования "Тайшетский район" на 2017-2020 годы";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6D7E93">
        <w:rPr>
          <w:bCs/>
          <w:color w:val="000000"/>
          <w:sz w:val="24"/>
          <w:szCs w:val="24"/>
        </w:rPr>
        <w:t xml:space="preserve">от  05.10.2018 </w:t>
      </w:r>
      <w:r w:rsidR="003727AE">
        <w:rPr>
          <w:bCs/>
          <w:color w:val="000000"/>
          <w:sz w:val="24"/>
          <w:szCs w:val="24"/>
        </w:rPr>
        <w:t xml:space="preserve"> №572 "О внесении изменений в </w:t>
      </w:r>
      <w:r w:rsidR="003727AE">
        <w:rPr>
          <w:sz w:val="24"/>
          <w:szCs w:val="24"/>
        </w:rPr>
        <w:t>муниципальную программу муниципал</w:t>
      </w:r>
      <w:r w:rsidR="003727AE">
        <w:rPr>
          <w:sz w:val="24"/>
          <w:szCs w:val="24"/>
        </w:rPr>
        <w:t>ь</w:t>
      </w:r>
      <w:r w:rsidR="003727AE">
        <w:rPr>
          <w:sz w:val="24"/>
          <w:szCs w:val="24"/>
        </w:rPr>
        <w:t>ного образования "Тайшетский район" "Социальная поддержка отдельных категорий населения муниципального образования "Тайшетский район" на 2017-2020 годы";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777861" w:rsidRPr="00777861">
        <w:rPr>
          <w:bCs/>
          <w:color w:val="000000"/>
          <w:sz w:val="24"/>
          <w:szCs w:val="24"/>
        </w:rPr>
        <w:t>от 15</w:t>
      </w:r>
      <w:r w:rsidR="003727AE">
        <w:rPr>
          <w:bCs/>
          <w:color w:val="000000"/>
          <w:sz w:val="24"/>
          <w:szCs w:val="24"/>
        </w:rPr>
        <w:t xml:space="preserve">.11.2018  №656 "О внесении изменений в </w:t>
      </w:r>
      <w:r w:rsidR="003727AE">
        <w:rPr>
          <w:sz w:val="24"/>
          <w:szCs w:val="24"/>
        </w:rPr>
        <w:t>муниципальную программу муниципальн</w:t>
      </w:r>
      <w:r w:rsidR="003727AE">
        <w:rPr>
          <w:sz w:val="24"/>
          <w:szCs w:val="24"/>
        </w:rPr>
        <w:t>о</w:t>
      </w:r>
      <w:r w:rsidR="003727AE">
        <w:rPr>
          <w:sz w:val="24"/>
          <w:szCs w:val="24"/>
        </w:rPr>
        <w:t>го образования "Тайшетский район" "Социальная поддержка отдельных категорий населения муниципального образования "Тайшетский район" на 2017-2020 годы";</w:t>
      </w:r>
    </w:p>
    <w:p w:rsidR="00176720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6D7E93">
        <w:rPr>
          <w:bCs/>
          <w:color w:val="000000"/>
          <w:sz w:val="24"/>
          <w:szCs w:val="24"/>
        </w:rPr>
        <w:t xml:space="preserve">от 26.12.2018 </w:t>
      </w:r>
      <w:r w:rsidR="003727AE">
        <w:rPr>
          <w:bCs/>
          <w:color w:val="000000"/>
          <w:sz w:val="24"/>
          <w:szCs w:val="24"/>
        </w:rPr>
        <w:t xml:space="preserve"> №795 "О внесении изменений в </w:t>
      </w:r>
      <w:r w:rsidR="003727AE">
        <w:rPr>
          <w:sz w:val="24"/>
          <w:szCs w:val="24"/>
        </w:rPr>
        <w:t>муниципальную программу муниципальн</w:t>
      </w:r>
      <w:r w:rsidR="003727AE">
        <w:rPr>
          <w:sz w:val="24"/>
          <w:szCs w:val="24"/>
        </w:rPr>
        <w:t>о</w:t>
      </w:r>
      <w:r w:rsidR="003727AE">
        <w:rPr>
          <w:sz w:val="24"/>
          <w:szCs w:val="24"/>
        </w:rPr>
        <w:t>го образования "Тайшетский район" "Социальная поддержка отдельных категорий населения муниципального образования "Тайшетский район" на 2017-2020 годы";</w:t>
      </w:r>
      <w:r w:rsidR="00777861" w:rsidRPr="00777861">
        <w:rPr>
          <w:bCs/>
          <w:color w:val="000000"/>
          <w:sz w:val="24"/>
          <w:szCs w:val="24"/>
        </w:rPr>
        <w:t xml:space="preserve">  </w:t>
      </w:r>
    </w:p>
    <w:p w:rsidR="00777861" w:rsidRPr="00777861" w:rsidRDefault="00176720" w:rsidP="00777861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777861" w:rsidRPr="00777861">
        <w:rPr>
          <w:bCs/>
          <w:color w:val="000000"/>
          <w:sz w:val="24"/>
          <w:szCs w:val="24"/>
        </w:rPr>
        <w:t xml:space="preserve">от    </w:t>
      </w:r>
      <w:r w:rsidR="006D7E93">
        <w:rPr>
          <w:bCs/>
          <w:color w:val="000000"/>
          <w:sz w:val="24"/>
          <w:szCs w:val="24"/>
        </w:rPr>
        <w:t xml:space="preserve">17.01.2019 </w:t>
      </w:r>
      <w:r>
        <w:rPr>
          <w:bCs/>
          <w:color w:val="000000"/>
          <w:sz w:val="24"/>
          <w:szCs w:val="24"/>
        </w:rPr>
        <w:t xml:space="preserve"> №17 </w:t>
      </w:r>
      <w:r w:rsidR="003727AE">
        <w:rPr>
          <w:bCs/>
          <w:color w:val="000000"/>
          <w:sz w:val="24"/>
          <w:szCs w:val="24"/>
        </w:rPr>
        <w:t xml:space="preserve">"О внесении изменений в </w:t>
      </w:r>
      <w:r w:rsidR="003727AE">
        <w:rPr>
          <w:sz w:val="24"/>
          <w:szCs w:val="24"/>
        </w:rPr>
        <w:t>муниципальную программу муниципал</w:t>
      </w:r>
      <w:r w:rsidR="003727AE">
        <w:rPr>
          <w:sz w:val="24"/>
          <w:szCs w:val="24"/>
        </w:rPr>
        <w:t>ь</w:t>
      </w:r>
      <w:r w:rsidR="003727AE">
        <w:rPr>
          <w:sz w:val="24"/>
          <w:szCs w:val="24"/>
        </w:rPr>
        <w:t>ного образования "Тайшетский район" "Социальная поддержка отдельных категорий населения муниципального образования "Тайшетский район" на 2017-2020 годы".</w:t>
      </w:r>
    </w:p>
    <w:p w:rsidR="00C0278A" w:rsidRPr="00177919" w:rsidRDefault="00C0278A" w:rsidP="00C0278A">
      <w:pPr>
        <w:pStyle w:val="ConsPlusTitle"/>
        <w:ind w:firstLine="567"/>
        <w:jc w:val="both"/>
        <w:rPr>
          <w:b w:val="0"/>
          <w:color w:val="000000"/>
        </w:rPr>
      </w:pPr>
      <w:r>
        <w:t xml:space="preserve">  </w:t>
      </w:r>
      <w:r w:rsidR="00723BC5" w:rsidRPr="00145417">
        <w:t xml:space="preserve"> </w:t>
      </w:r>
      <w:r w:rsidR="00BC6D7D">
        <w:rPr>
          <w:b w:val="0"/>
          <w:color w:val="000000"/>
        </w:rPr>
        <w:t>3</w:t>
      </w:r>
      <w:r w:rsidRPr="00177919">
        <w:rPr>
          <w:b w:val="0"/>
          <w:color w:val="000000"/>
        </w:rPr>
        <w:t>. Начальнику организационно-контрольного отдела Управления делами администрации Тайшетского района Бурмакиной Н.Н. опубликовать настоящее постановление в Бюллетене но</w:t>
      </w:r>
      <w:r w:rsidRPr="00177919">
        <w:rPr>
          <w:b w:val="0"/>
          <w:color w:val="000000"/>
        </w:rPr>
        <w:t>р</w:t>
      </w:r>
      <w:r w:rsidRPr="00177919">
        <w:rPr>
          <w:b w:val="0"/>
          <w:color w:val="000000"/>
        </w:rPr>
        <w:t>мативных правовых актов Тайшетского района "Официальная среда".</w:t>
      </w:r>
    </w:p>
    <w:p w:rsidR="00C0278A" w:rsidRPr="00177919" w:rsidRDefault="00BC6D7D" w:rsidP="00C0278A">
      <w:pPr>
        <w:pStyle w:val="ConsPlusTitle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>4</w:t>
      </w:r>
      <w:r w:rsidR="00C0278A" w:rsidRPr="00177919">
        <w:rPr>
          <w:b w:val="0"/>
          <w:color w:val="000000"/>
        </w:rPr>
        <w:t xml:space="preserve">. Начальнику отдела информатизации Управления делами администрации Тайшетского района Жамову Л.В. </w:t>
      </w:r>
      <w:proofErr w:type="gramStart"/>
      <w:r w:rsidR="00C0278A" w:rsidRPr="00177919">
        <w:rPr>
          <w:b w:val="0"/>
          <w:color w:val="000000"/>
        </w:rPr>
        <w:t>разместить</w:t>
      </w:r>
      <w:proofErr w:type="gramEnd"/>
      <w:r w:rsidR="00C0278A" w:rsidRPr="00177919">
        <w:rPr>
          <w:b w:val="0"/>
          <w:color w:val="000000"/>
        </w:rPr>
        <w:t xml:space="preserve"> настоящее постановление на официальном сайте администрации Тайшетского района.   </w:t>
      </w:r>
    </w:p>
    <w:p w:rsidR="00A304F7" w:rsidRPr="00145417" w:rsidRDefault="00A304F7" w:rsidP="00A304F7">
      <w:pPr>
        <w:ind w:right="-185"/>
        <w:jc w:val="both"/>
        <w:rPr>
          <w:sz w:val="24"/>
        </w:rPr>
      </w:pPr>
    </w:p>
    <w:p w:rsidR="003727AE" w:rsidRDefault="004233E9" w:rsidP="004233E9">
      <w:pPr>
        <w:ind w:right="-185"/>
        <w:jc w:val="both"/>
        <w:rPr>
          <w:sz w:val="24"/>
        </w:rPr>
      </w:pPr>
      <w:r>
        <w:rPr>
          <w:sz w:val="24"/>
        </w:rPr>
        <w:t xml:space="preserve">        </w:t>
      </w:r>
    </w:p>
    <w:p w:rsidR="003727AE" w:rsidRDefault="003727AE" w:rsidP="004233E9">
      <w:pPr>
        <w:ind w:right="-185"/>
        <w:jc w:val="both"/>
        <w:rPr>
          <w:sz w:val="24"/>
        </w:rPr>
      </w:pPr>
    </w:p>
    <w:p w:rsidR="003727AE" w:rsidRDefault="003727AE" w:rsidP="004233E9">
      <w:pPr>
        <w:ind w:right="-185"/>
        <w:jc w:val="both"/>
        <w:rPr>
          <w:sz w:val="24"/>
        </w:rPr>
      </w:pPr>
    </w:p>
    <w:p w:rsidR="003727AE" w:rsidRDefault="003727AE" w:rsidP="004233E9">
      <w:pPr>
        <w:ind w:right="-185"/>
        <w:jc w:val="both"/>
        <w:rPr>
          <w:sz w:val="24"/>
        </w:rPr>
      </w:pPr>
    </w:p>
    <w:p w:rsidR="003727AE" w:rsidRDefault="003727AE" w:rsidP="004233E9">
      <w:pPr>
        <w:ind w:right="-185"/>
        <w:jc w:val="both"/>
        <w:rPr>
          <w:sz w:val="24"/>
        </w:rPr>
      </w:pPr>
    </w:p>
    <w:p w:rsidR="003727AE" w:rsidRDefault="003727AE" w:rsidP="004233E9">
      <w:pPr>
        <w:ind w:right="-185"/>
        <w:jc w:val="both"/>
        <w:rPr>
          <w:sz w:val="24"/>
        </w:rPr>
      </w:pPr>
    </w:p>
    <w:p w:rsidR="003727AE" w:rsidRDefault="003727AE" w:rsidP="004233E9">
      <w:pPr>
        <w:ind w:right="-185"/>
        <w:jc w:val="both"/>
        <w:rPr>
          <w:sz w:val="24"/>
        </w:rPr>
      </w:pPr>
    </w:p>
    <w:p w:rsidR="00A304F7" w:rsidRPr="00145417" w:rsidRDefault="004233E9" w:rsidP="003727AE">
      <w:pPr>
        <w:ind w:right="-185" w:firstLine="567"/>
        <w:jc w:val="both"/>
        <w:rPr>
          <w:sz w:val="24"/>
        </w:rPr>
      </w:pPr>
      <w:r>
        <w:rPr>
          <w:sz w:val="24"/>
        </w:rPr>
        <w:t xml:space="preserve"> </w:t>
      </w:r>
      <w:r w:rsidR="00A304F7" w:rsidRPr="00145417">
        <w:rPr>
          <w:sz w:val="24"/>
        </w:rPr>
        <w:t>Мэр Тайшетского района</w:t>
      </w:r>
      <w:r w:rsidR="00A304F7" w:rsidRPr="00145417">
        <w:rPr>
          <w:sz w:val="24"/>
        </w:rPr>
        <w:tab/>
      </w:r>
      <w:r w:rsidR="00A304F7" w:rsidRPr="00145417">
        <w:rPr>
          <w:sz w:val="24"/>
        </w:rPr>
        <w:tab/>
      </w:r>
      <w:r w:rsidR="00A304F7" w:rsidRPr="00145417">
        <w:rPr>
          <w:sz w:val="24"/>
        </w:rPr>
        <w:tab/>
      </w:r>
      <w:r w:rsidR="00A304F7" w:rsidRPr="00145417">
        <w:rPr>
          <w:sz w:val="24"/>
        </w:rPr>
        <w:tab/>
      </w:r>
      <w:r>
        <w:rPr>
          <w:sz w:val="24"/>
        </w:rPr>
        <w:t xml:space="preserve">                     </w:t>
      </w:r>
      <w:r w:rsidR="00A304F7" w:rsidRPr="00145417">
        <w:rPr>
          <w:sz w:val="24"/>
        </w:rPr>
        <w:tab/>
      </w:r>
      <w:r w:rsidR="008456A6" w:rsidRPr="00145417">
        <w:rPr>
          <w:sz w:val="24"/>
        </w:rPr>
        <w:t xml:space="preserve">А.В. </w:t>
      </w:r>
      <w:r w:rsidR="00273771" w:rsidRPr="00145417">
        <w:rPr>
          <w:sz w:val="24"/>
        </w:rPr>
        <w:t>Величко</w:t>
      </w:r>
    </w:p>
    <w:p w:rsidR="00A304F7" w:rsidRPr="00145417" w:rsidRDefault="00A304F7" w:rsidP="00A304F7">
      <w:pPr>
        <w:jc w:val="both"/>
        <w:rPr>
          <w:b/>
          <w:sz w:val="24"/>
        </w:rPr>
      </w:pPr>
    </w:p>
    <w:p w:rsidR="0073297F" w:rsidRPr="00145417" w:rsidRDefault="0073297F" w:rsidP="00A07C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7AE" w:rsidRDefault="00723BC5" w:rsidP="00723B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4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27AE" w:rsidRDefault="003727AE" w:rsidP="003727AE">
      <w:r>
        <w:br w:type="page"/>
      </w:r>
    </w:p>
    <w:p w:rsidR="00723BC5" w:rsidRPr="00145417" w:rsidRDefault="00723BC5" w:rsidP="00723B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417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23BC5" w:rsidRPr="00145417" w:rsidRDefault="00723BC5" w:rsidP="00723BC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45417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 администрации  Тайшетского района</w:t>
      </w:r>
    </w:p>
    <w:p w:rsidR="00723BC5" w:rsidRPr="00145417" w:rsidRDefault="00A07C7C" w:rsidP="00A07C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6D4379" w:rsidRPr="00145417">
        <w:rPr>
          <w:rFonts w:ascii="Times New Roman" w:hAnsi="Times New Roman" w:cs="Times New Roman"/>
          <w:sz w:val="24"/>
          <w:szCs w:val="24"/>
        </w:rPr>
        <w:t>от "</w:t>
      </w:r>
      <w:r w:rsidR="00D350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5008">
        <w:rPr>
          <w:rFonts w:ascii="Times New Roman" w:hAnsi="Times New Roman" w:cs="Times New Roman"/>
          <w:sz w:val="24"/>
          <w:szCs w:val="24"/>
        </w:rPr>
        <w:t xml:space="preserve">  </w:t>
      </w:r>
      <w:r w:rsidR="006D4379" w:rsidRPr="0014541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93D4B">
        <w:rPr>
          <w:rFonts w:ascii="Times New Roman" w:hAnsi="Times New Roman" w:cs="Times New Roman"/>
          <w:sz w:val="24"/>
          <w:szCs w:val="24"/>
        </w:rPr>
        <w:t xml:space="preserve"> </w:t>
      </w:r>
      <w:r w:rsidR="00D35008">
        <w:rPr>
          <w:rFonts w:ascii="Times New Roman" w:hAnsi="Times New Roman" w:cs="Times New Roman"/>
          <w:sz w:val="24"/>
          <w:szCs w:val="24"/>
        </w:rPr>
        <w:t>2019</w:t>
      </w:r>
      <w:r w:rsidR="00723BC5" w:rsidRPr="0014541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BC5" w:rsidRPr="0014541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3BC5" w:rsidRPr="00145417">
        <w:rPr>
          <w:rFonts w:ascii="Times New Roman" w:hAnsi="Times New Roman" w:cs="Times New Roman"/>
          <w:sz w:val="24"/>
          <w:szCs w:val="24"/>
        </w:rPr>
        <w:t xml:space="preserve"> </w:t>
      </w:r>
      <w:r w:rsidR="00D3500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23BC5" w:rsidRDefault="00723BC5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Default="0073297F" w:rsidP="00723BC5">
      <w:pPr>
        <w:pStyle w:val="ConsPlusNonformat"/>
      </w:pPr>
    </w:p>
    <w:p w:rsidR="0073297F" w:rsidRPr="00145417" w:rsidRDefault="0073297F" w:rsidP="00920ADD">
      <w:pPr>
        <w:pStyle w:val="ConsPlusNonformat"/>
      </w:pPr>
    </w:p>
    <w:p w:rsidR="00723BC5" w:rsidRPr="0073297F" w:rsidRDefault="00723BC5" w:rsidP="00920ADD">
      <w:pPr>
        <w:jc w:val="center"/>
        <w:rPr>
          <w:sz w:val="24"/>
          <w:szCs w:val="24"/>
        </w:rPr>
      </w:pPr>
      <w:r w:rsidRPr="0073297F">
        <w:rPr>
          <w:sz w:val="24"/>
          <w:szCs w:val="24"/>
        </w:rPr>
        <w:t>МУНИЦИПАЛЬНАЯ ПРОГРАММА</w:t>
      </w:r>
    </w:p>
    <w:p w:rsidR="00723BC5" w:rsidRPr="0073297F" w:rsidRDefault="00723BC5" w:rsidP="00920ADD">
      <w:pPr>
        <w:jc w:val="center"/>
        <w:rPr>
          <w:sz w:val="24"/>
          <w:szCs w:val="24"/>
        </w:rPr>
      </w:pPr>
      <w:r w:rsidRPr="0073297F">
        <w:rPr>
          <w:sz w:val="24"/>
          <w:szCs w:val="24"/>
        </w:rPr>
        <w:t>МУНИЦИПАЛЬНОГО ОБРАЗОВАНИЯ "ТАЙШЕТСКИЙ РАЙОН"</w:t>
      </w:r>
    </w:p>
    <w:p w:rsidR="001C19BB" w:rsidRPr="0073297F" w:rsidRDefault="00723BC5" w:rsidP="00920ADD">
      <w:pPr>
        <w:jc w:val="center"/>
        <w:rPr>
          <w:sz w:val="24"/>
          <w:szCs w:val="24"/>
        </w:rPr>
      </w:pPr>
      <w:r w:rsidRPr="0073297F">
        <w:rPr>
          <w:sz w:val="24"/>
          <w:szCs w:val="24"/>
        </w:rPr>
        <w:t xml:space="preserve">"Социальная поддержка </w:t>
      </w:r>
      <w:r w:rsidR="001C19BB" w:rsidRPr="0073297F">
        <w:rPr>
          <w:sz w:val="24"/>
          <w:szCs w:val="24"/>
        </w:rPr>
        <w:t xml:space="preserve">отдельных категорий населения </w:t>
      </w:r>
    </w:p>
    <w:p w:rsidR="00723BC5" w:rsidRPr="0073297F" w:rsidRDefault="001C19BB" w:rsidP="00920ADD">
      <w:pPr>
        <w:jc w:val="center"/>
        <w:rPr>
          <w:bCs/>
          <w:sz w:val="24"/>
          <w:szCs w:val="24"/>
        </w:rPr>
      </w:pPr>
      <w:r w:rsidRPr="0073297F">
        <w:rPr>
          <w:sz w:val="24"/>
          <w:szCs w:val="24"/>
        </w:rPr>
        <w:t>муниципального образования "Тайшетский район"</w:t>
      </w:r>
    </w:p>
    <w:p w:rsidR="00723BC5" w:rsidRPr="0073297F" w:rsidRDefault="00D35008" w:rsidP="009D3E33">
      <w:pPr>
        <w:shd w:val="clear" w:color="auto" w:fill="FFFFFF" w:themeFill="background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на 2020</w:t>
      </w:r>
      <w:r w:rsidR="00723BC5" w:rsidRPr="0073297F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2025</w:t>
      </w:r>
      <w:r w:rsidR="00723BC5" w:rsidRPr="0073297F">
        <w:rPr>
          <w:bCs/>
          <w:sz w:val="24"/>
          <w:szCs w:val="24"/>
        </w:rPr>
        <w:t xml:space="preserve"> годы</w:t>
      </w:r>
      <w:r w:rsidR="00723BC5" w:rsidRPr="0073297F">
        <w:rPr>
          <w:bCs/>
          <w:sz w:val="24"/>
          <w:szCs w:val="24"/>
        </w:rPr>
        <w:br/>
      </w:r>
    </w:p>
    <w:p w:rsidR="002274F9" w:rsidRPr="009D3E33" w:rsidRDefault="00611C8E" w:rsidP="009D3E33">
      <w:pPr>
        <w:shd w:val="clear" w:color="auto" w:fill="FFFFFF" w:themeFill="background1"/>
        <w:jc w:val="center"/>
        <w:rPr>
          <w:i/>
          <w:color w:val="FFFFFF" w:themeColor="background1"/>
        </w:rPr>
      </w:pPr>
      <w:proofErr w:type="gramStart"/>
      <w:r w:rsidRPr="009D3E33">
        <w:rPr>
          <w:i/>
          <w:color w:val="FFFFFF" w:themeColor="background1"/>
        </w:rPr>
        <w:t xml:space="preserve">(в  редакции постановления  от 27.01.2017 г. № 24, </w:t>
      </w:r>
      <w:r w:rsidR="004B393B" w:rsidRPr="009D3E33">
        <w:rPr>
          <w:i/>
          <w:color w:val="FFFFFF" w:themeColor="background1"/>
        </w:rPr>
        <w:t>от 04.05.2017 г. № 181</w:t>
      </w:r>
      <w:r w:rsidR="00EC440B" w:rsidRPr="009D3E33">
        <w:rPr>
          <w:i/>
          <w:color w:val="FFFFFF" w:themeColor="background1"/>
        </w:rPr>
        <w:t xml:space="preserve">, </w:t>
      </w:r>
      <w:r w:rsidR="005517D8" w:rsidRPr="009D3E33">
        <w:rPr>
          <w:i/>
          <w:color w:val="FFFFFF" w:themeColor="background1"/>
        </w:rPr>
        <w:t>от 24.11.2017 № 585</w:t>
      </w:r>
      <w:r w:rsidR="002274F9" w:rsidRPr="009D3E33">
        <w:rPr>
          <w:i/>
          <w:color w:val="FFFFFF" w:themeColor="background1"/>
        </w:rPr>
        <w:t xml:space="preserve">, </w:t>
      </w:r>
      <w:proofErr w:type="gramEnd"/>
    </w:p>
    <w:p w:rsidR="00611C8E" w:rsidRPr="009D3E33" w:rsidRDefault="002274F9" w:rsidP="009D3E33">
      <w:pPr>
        <w:shd w:val="clear" w:color="auto" w:fill="FFFFFF" w:themeFill="background1"/>
        <w:jc w:val="center"/>
        <w:rPr>
          <w:i/>
          <w:color w:val="FFFFFF" w:themeColor="background1"/>
        </w:rPr>
      </w:pPr>
      <w:r w:rsidRPr="009D3E33">
        <w:rPr>
          <w:i/>
          <w:color w:val="FFFFFF" w:themeColor="background1"/>
        </w:rPr>
        <w:t xml:space="preserve">от </w:t>
      </w:r>
      <w:r w:rsidR="008F12D5" w:rsidRPr="009D3E33">
        <w:rPr>
          <w:i/>
          <w:color w:val="FFFFFF" w:themeColor="background1"/>
        </w:rPr>
        <w:t>29.12.</w:t>
      </w:r>
      <w:r w:rsidRPr="009D3E33">
        <w:rPr>
          <w:i/>
          <w:color w:val="FFFFFF" w:themeColor="background1"/>
        </w:rPr>
        <w:t xml:space="preserve">2017 г. № </w:t>
      </w:r>
      <w:r w:rsidR="008F12D5" w:rsidRPr="009D3E33">
        <w:rPr>
          <w:i/>
          <w:color w:val="FFFFFF" w:themeColor="background1"/>
        </w:rPr>
        <w:t>681</w:t>
      </w:r>
      <w:r w:rsidR="00DC5F99" w:rsidRPr="009D3E33">
        <w:rPr>
          <w:i/>
          <w:color w:val="FFFFFF" w:themeColor="background1"/>
        </w:rPr>
        <w:t xml:space="preserve">,  </w:t>
      </w:r>
      <w:r w:rsidR="00920ADD" w:rsidRPr="009D3E33">
        <w:rPr>
          <w:i/>
          <w:color w:val="FFFFFF" w:themeColor="background1"/>
        </w:rPr>
        <w:t>от 25.01.2018 г. № 40</w:t>
      </w:r>
      <w:r w:rsidR="00F82C2B" w:rsidRPr="009D3E33">
        <w:rPr>
          <w:i/>
          <w:color w:val="FFFFFF" w:themeColor="background1"/>
        </w:rPr>
        <w:t>, от  11.04.2018 г. № 192</w:t>
      </w:r>
      <w:r w:rsidR="0071341B" w:rsidRPr="009D3E33">
        <w:rPr>
          <w:i/>
          <w:color w:val="FFFFFF" w:themeColor="background1"/>
        </w:rPr>
        <w:t>, от 16.05.2018 г. №248</w:t>
      </w:r>
      <w:r w:rsidR="00A64E9C" w:rsidRPr="009D3E33">
        <w:rPr>
          <w:i/>
          <w:color w:val="FFFFFF" w:themeColor="background1"/>
        </w:rPr>
        <w:t>, от  05.10.2018г. №572</w:t>
      </w:r>
      <w:r w:rsidR="00DC5F99" w:rsidRPr="009D3E33">
        <w:rPr>
          <w:i/>
          <w:color w:val="FFFFFF" w:themeColor="background1"/>
        </w:rPr>
        <w:t>)</w:t>
      </w:r>
    </w:p>
    <w:p w:rsidR="0073297F" w:rsidRPr="009D3E33" w:rsidRDefault="0073297F" w:rsidP="009D3E33">
      <w:pPr>
        <w:shd w:val="clear" w:color="auto" w:fill="FFFFFF" w:themeFill="background1"/>
        <w:jc w:val="center"/>
        <w:rPr>
          <w:bCs/>
          <w:color w:val="FFFFFF" w:themeColor="background1"/>
        </w:rPr>
      </w:pPr>
    </w:p>
    <w:p w:rsidR="0073297F" w:rsidRDefault="0073297F" w:rsidP="009D3E33">
      <w:pPr>
        <w:shd w:val="clear" w:color="auto" w:fill="FFFFFF" w:themeFill="background1"/>
        <w:jc w:val="center"/>
        <w:rPr>
          <w:b/>
          <w:bCs/>
        </w:rPr>
      </w:pPr>
    </w:p>
    <w:p w:rsidR="0073297F" w:rsidRDefault="0073297F" w:rsidP="009D3E33">
      <w:pPr>
        <w:shd w:val="clear" w:color="auto" w:fill="FFFFFF" w:themeFill="background1"/>
        <w:jc w:val="center"/>
        <w:rPr>
          <w:b/>
          <w:bCs/>
        </w:rPr>
      </w:pPr>
    </w:p>
    <w:p w:rsidR="0073297F" w:rsidRDefault="0073297F" w:rsidP="00920ADD">
      <w:pPr>
        <w:jc w:val="center"/>
        <w:rPr>
          <w:b/>
          <w:bCs/>
        </w:rPr>
      </w:pPr>
    </w:p>
    <w:p w:rsidR="0073297F" w:rsidRDefault="0073297F" w:rsidP="00723BC5">
      <w:pPr>
        <w:jc w:val="center"/>
        <w:rPr>
          <w:b/>
          <w:bCs/>
        </w:rPr>
      </w:pPr>
    </w:p>
    <w:p w:rsidR="00D35008" w:rsidRDefault="00D35008" w:rsidP="00723BC5">
      <w:pPr>
        <w:jc w:val="center"/>
        <w:rPr>
          <w:b/>
          <w:bCs/>
        </w:rPr>
      </w:pPr>
    </w:p>
    <w:p w:rsidR="00D35008" w:rsidRDefault="00D35008" w:rsidP="00723BC5">
      <w:pPr>
        <w:jc w:val="center"/>
        <w:rPr>
          <w:b/>
          <w:bCs/>
        </w:rPr>
      </w:pPr>
    </w:p>
    <w:p w:rsidR="00D35008" w:rsidRDefault="00D35008" w:rsidP="00723BC5">
      <w:pPr>
        <w:jc w:val="center"/>
        <w:rPr>
          <w:b/>
          <w:bCs/>
        </w:rPr>
      </w:pPr>
    </w:p>
    <w:p w:rsidR="00D35008" w:rsidRDefault="00D35008" w:rsidP="00723BC5">
      <w:pPr>
        <w:jc w:val="center"/>
        <w:rPr>
          <w:b/>
          <w:bCs/>
        </w:rPr>
      </w:pPr>
    </w:p>
    <w:p w:rsidR="00D35008" w:rsidRDefault="00D35008" w:rsidP="00723BC5">
      <w:pPr>
        <w:jc w:val="center"/>
        <w:rPr>
          <w:b/>
          <w:bCs/>
        </w:rPr>
      </w:pPr>
    </w:p>
    <w:p w:rsidR="00D35008" w:rsidRDefault="00D35008" w:rsidP="00723BC5">
      <w:pPr>
        <w:jc w:val="center"/>
        <w:rPr>
          <w:b/>
          <w:bCs/>
        </w:rPr>
      </w:pPr>
    </w:p>
    <w:p w:rsidR="00D35008" w:rsidRDefault="00D35008" w:rsidP="00723BC5">
      <w:pPr>
        <w:jc w:val="center"/>
        <w:rPr>
          <w:b/>
          <w:bCs/>
        </w:rPr>
      </w:pPr>
    </w:p>
    <w:p w:rsidR="0073297F" w:rsidRDefault="0073297F" w:rsidP="00723BC5">
      <w:pPr>
        <w:jc w:val="center"/>
        <w:rPr>
          <w:b/>
          <w:bCs/>
        </w:rPr>
      </w:pPr>
    </w:p>
    <w:p w:rsidR="00D35008" w:rsidRDefault="00D35008" w:rsidP="00723BC5">
      <w:pPr>
        <w:jc w:val="center"/>
        <w:rPr>
          <w:bCs/>
          <w:sz w:val="24"/>
          <w:szCs w:val="24"/>
        </w:rPr>
      </w:pPr>
    </w:p>
    <w:p w:rsidR="00D35008" w:rsidRDefault="00D35008" w:rsidP="00723BC5">
      <w:pPr>
        <w:jc w:val="center"/>
        <w:rPr>
          <w:bCs/>
          <w:sz w:val="24"/>
          <w:szCs w:val="24"/>
        </w:rPr>
      </w:pPr>
    </w:p>
    <w:p w:rsidR="00D35008" w:rsidRDefault="00D35008" w:rsidP="00723BC5">
      <w:pPr>
        <w:jc w:val="center"/>
        <w:rPr>
          <w:bCs/>
          <w:sz w:val="24"/>
          <w:szCs w:val="24"/>
        </w:rPr>
      </w:pPr>
    </w:p>
    <w:p w:rsidR="00D35008" w:rsidRDefault="00D35008" w:rsidP="00723BC5">
      <w:pPr>
        <w:jc w:val="center"/>
        <w:rPr>
          <w:bCs/>
          <w:sz w:val="24"/>
          <w:szCs w:val="24"/>
        </w:rPr>
      </w:pPr>
    </w:p>
    <w:p w:rsidR="00D35008" w:rsidRDefault="00D35008" w:rsidP="00723BC5">
      <w:pPr>
        <w:jc w:val="center"/>
        <w:rPr>
          <w:bCs/>
          <w:sz w:val="24"/>
          <w:szCs w:val="24"/>
        </w:rPr>
      </w:pPr>
    </w:p>
    <w:p w:rsidR="00D35008" w:rsidRDefault="00D35008" w:rsidP="00723BC5">
      <w:pPr>
        <w:jc w:val="center"/>
        <w:rPr>
          <w:bCs/>
          <w:sz w:val="24"/>
          <w:szCs w:val="24"/>
        </w:rPr>
      </w:pPr>
    </w:p>
    <w:p w:rsidR="00D35008" w:rsidRDefault="00D35008" w:rsidP="004B2620">
      <w:pPr>
        <w:rPr>
          <w:bCs/>
          <w:sz w:val="24"/>
          <w:szCs w:val="24"/>
        </w:rPr>
      </w:pPr>
    </w:p>
    <w:p w:rsidR="003727AE" w:rsidRDefault="003727AE" w:rsidP="00D56A7F">
      <w:pPr>
        <w:jc w:val="center"/>
        <w:rPr>
          <w:bCs/>
          <w:sz w:val="24"/>
          <w:szCs w:val="24"/>
        </w:rPr>
      </w:pPr>
    </w:p>
    <w:p w:rsidR="003727AE" w:rsidRDefault="003727AE" w:rsidP="00D56A7F">
      <w:pPr>
        <w:jc w:val="center"/>
        <w:rPr>
          <w:bCs/>
          <w:sz w:val="24"/>
          <w:szCs w:val="24"/>
        </w:rPr>
      </w:pPr>
    </w:p>
    <w:p w:rsidR="003727AE" w:rsidRDefault="003727AE" w:rsidP="00D56A7F">
      <w:pPr>
        <w:jc w:val="center"/>
        <w:rPr>
          <w:bCs/>
          <w:sz w:val="24"/>
          <w:szCs w:val="24"/>
        </w:rPr>
      </w:pPr>
    </w:p>
    <w:p w:rsidR="003727AE" w:rsidRDefault="003727AE" w:rsidP="00D56A7F">
      <w:pPr>
        <w:jc w:val="center"/>
        <w:rPr>
          <w:bCs/>
          <w:sz w:val="24"/>
          <w:szCs w:val="24"/>
        </w:rPr>
      </w:pPr>
    </w:p>
    <w:p w:rsidR="00B630C1" w:rsidRPr="00D56A7F" w:rsidRDefault="00D35008" w:rsidP="00D56A7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г. Тайшет   2019</w:t>
      </w:r>
      <w:r w:rsidR="0073297F" w:rsidRPr="0073297F">
        <w:rPr>
          <w:bCs/>
          <w:sz w:val="24"/>
          <w:szCs w:val="24"/>
        </w:rPr>
        <w:t xml:space="preserve"> год</w:t>
      </w:r>
    </w:p>
    <w:p w:rsidR="0073297F" w:rsidRDefault="0073297F" w:rsidP="00723BC5">
      <w:pPr>
        <w:jc w:val="center"/>
        <w:rPr>
          <w:b/>
          <w:bCs/>
        </w:rPr>
      </w:pPr>
    </w:p>
    <w:p w:rsidR="00D56A7F" w:rsidRDefault="00D56A7F" w:rsidP="00D35008">
      <w:pPr>
        <w:jc w:val="center"/>
        <w:rPr>
          <w:b/>
          <w:sz w:val="24"/>
          <w:szCs w:val="24"/>
        </w:rPr>
      </w:pPr>
    </w:p>
    <w:p w:rsidR="007D6D65" w:rsidRDefault="007D6D6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42E66" w:rsidRPr="00145417" w:rsidRDefault="00723BC5" w:rsidP="00D35008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lastRenderedPageBreak/>
        <w:t>ПАСПОРТ</w:t>
      </w:r>
    </w:p>
    <w:p w:rsidR="00723BC5" w:rsidRPr="00145417" w:rsidRDefault="00723BC5" w:rsidP="005517D8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МУНИЦИПАЛЬНОЙ ПРОГРАММЫ </w:t>
      </w:r>
    </w:p>
    <w:p w:rsidR="00723BC5" w:rsidRPr="00145417" w:rsidRDefault="00723BC5" w:rsidP="005517D8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МУНИЦИПАЛЬНОГО ОБРАЗОВАНИЯ "ТАЙШЕТСКИЙ РАЙОН"</w:t>
      </w:r>
    </w:p>
    <w:p w:rsidR="00723BC5" w:rsidRPr="00145417" w:rsidRDefault="00042E66" w:rsidP="005517D8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"СОЦИАЛЬНАЯ ПОДДЕРЖКА </w:t>
      </w:r>
      <w:r w:rsidR="001C19BB" w:rsidRPr="00145417">
        <w:rPr>
          <w:b/>
          <w:sz w:val="24"/>
          <w:szCs w:val="24"/>
        </w:rPr>
        <w:t xml:space="preserve">ОТДЕЛЬНЫХ КАТЕГОРИЙ </w:t>
      </w:r>
      <w:r w:rsidRPr="00145417">
        <w:rPr>
          <w:b/>
          <w:sz w:val="24"/>
          <w:szCs w:val="24"/>
        </w:rPr>
        <w:t>НАСЕЛЕНИЯ</w:t>
      </w:r>
      <w:r w:rsidR="001C19BB" w:rsidRPr="00145417">
        <w:rPr>
          <w:b/>
          <w:sz w:val="24"/>
          <w:szCs w:val="24"/>
        </w:rPr>
        <w:t xml:space="preserve"> МУНИЦ</w:t>
      </w:r>
      <w:r w:rsidR="001C19BB" w:rsidRPr="00145417">
        <w:rPr>
          <w:b/>
          <w:sz w:val="24"/>
          <w:szCs w:val="24"/>
        </w:rPr>
        <w:t>И</w:t>
      </w:r>
      <w:r w:rsidR="001C19BB" w:rsidRPr="00145417">
        <w:rPr>
          <w:b/>
          <w:sz w:val="24"/>
          <w:szCs w:val="24"/>
        </w:rPr>
        <w:t xml:space="preserve">ПАЛЬНОГО ОБРАЗОВАНИЯ "ТАЙШЕТСКИЙ РАЙОН" </w:t>
      </w:r>
      <w:r w:rsidR="001C19BB" w:rsidRPr="00145417">
        <w:rPr>
          <w:b/>
          <w:sz w:val="28"/>
          <w:szCs w:val="28"/>
        </w:rPr>
        <w:t>НА</w:t>
      </w:r>
      <w:r w:rsidR="00D35008">
        <w:rPr>
          <w:b/>
          <w:sz w:val="28"/>
          <w:szCs w:val="28"/>
        </w:rPr>
        <w:t xml:space="preserve"> 2020</w:t>
      </w:r>
      <w:r w:rsidR="00723BC5" w:rsidRPr="00145417">
        <w:rPr>
          <w:b/>
          <w:sz w:val="28"/>
          <w:szCs w:val="28"/>
        </w:rPr>
        <w:t>-</w:t>
      </w:r>
      <w:r w:rsidR="00711395" w:rsidRPr="00145417">
        <w:rPr>
          <w:b/>
          <w:sz w:val="28"/>
          <w:szCs w:val="28"/>
        </w:rPr>
        <w:t>20</w:t>
      </w:r>
      <w:r w:rsidR="00D35008">
        <w:rPr>
          <w:b/>
          <w:sz w:val="28"/>
          <w:szCs w:val="28"/>
        </w:rPr>
        <w:t>25</w:t>
      </w:r>
      <w:r w:rsidR="00EC440B">
        <w:rPr>
          <w:b/>
          <w:sz w:val="28"/>
          <w:szCs w:val="28"/>
        </w:rPr>
        <w:t xml:space="preserve"> </w:t>
      </w:r>
      <w:r w:rsidR="001C19BB" w:rsidRPr="00145417">
        <w:rPr>
          <w:b/>
          <w:sz w:val="28"/>
          <w:szCs w:val="28"/>
        </w:rPr>
        <w:t>ГОДЫ</w:t>
      </w:r>
    </w:p>
    <w:p w:rsidR="001E57B9" w:rsidRPr="00145417" w:rsidRDefault="001E57B9" w:rsidP="005517D8">
      <w:pPr>
        <w:jc w:val="center"/>
        <w:rPr>
          <w:sz w:val="24"/>
          <w:szCs w:val="24"/>
        </w:rPr>
      </w:pPr>
      <w:r w:rsidRPr="00145417">
        <w:rPr>
          <w:sz w:val="24"/>
          <w:szCs w:val="24"/>
        </w:rPr>
        <w:t>(далее – Программа)</w:t>
      </w:r>
    </w:p>
    <w:p w:rsidR="00EC440B" w:rsidRPr="00683C47" w:rsidRDefault="00EC440B" w:rsidP="005517D8">
      <w:pPr>
        <w:widowControl w:val="0"/>
        <w:autoSpaceDE w:val="0"/>
        <w:autoSpaceDN w:val="0"/>
        <w:adjustRightInd w:val="0"/>
        <w:jc w:val="center"/>
        <w:outlineLvl w:val="2"/>
        <w:rPr>
          <w:i/>
          <w:color w:val="FFFFFF" w:themeColor="background1"/>
        </w:rPr>
      </w:pPr>
      <w:r w:rsidRPr="00683C47">
        <w:rPr>
          <w:i/>
          <w:color w:val="FFFFFF" w:themeColor="background1"/>
        </w:rPr>
        <w:t xml:space="preserve">(в ред. постановления </w:t>
      </w:r>
      <w:r w:rsidR="005517D8" w:rsidRPr="00683C47">
        <w:rPr>
          <w:i/>
          <w:color w:val="FFFFFF" w:themeColor="background1"/>
        </w:rPr>
        <w:t>от 24.11.2017 № 585)</w:t>
      </w:r>
    </w:p>
    <w:p w:rsidR="00723BC5" w:rsidRPr="00145417" w:rsidRDefault="00723BC5" w:rsidP="00723BC5">
      <w:pPr>
        <w:jc w:val="both"/>
      </w:pPr>
    </w:p>
    <w:tbl>
      <w:tblPr>
        <w:tblW w:w="1006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5953"/>
      </w:tblGrid>
      <w:tr w:rsidR="00723BC5" w:rsidRPr="00145417" w:rsidTr="00A21C56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Pr="00145417" w:rsidRDefault="00723BC5" w:rsidP="00A11265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Pr="00145417" w:rsidRDefault="00723BC5" w:rsidP="003944DC">
            <w:pPr>
              <w:pStyle w:val="ConsPlusCel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Содержан</w:t>
            </w:r>
            <w:r w:rsidR="003944DC"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ие характеристик    </w:t>
            </w:r>
            <w:r w:rsidR="003944DC" w:rsidRPr="0014541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11265" w:rsidRPr="00145417" w:rsidRDefault="00A11265" w:rsidP="00A11265">
            <w:pPr>
              <w:rPr>
                <w:lang w:eastAsia="hi-IN" w:bidi="hi-IN"/>
              </w:rPr>
            </w:pPr>
          </w:p>
        </w:tc>
      </w:tr>
      <w:tr w:rsidR="00723BC5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Pr="00145417" w:rsidRDefault="00723BC5" w:rsidP="00A1126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56" w:rsidRPr="00381EF0" w:rsidRDefault="00723BC5" w:rsidP="00EC440B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"Социальная поддержка </w:t>
            </w:r>
            <w:r w:rsidR="00E75522"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505E9C"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18676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05E9C" w:rsidRPr="00145417">
              <w:rPr>
                <w:rFonts w:ascii="Times New Roman" w:hAnsi="Times New Roman" w:cs="Times New Roman"/>
                <w:sz w:val="24"/>
                <w:szCs w:val="24"/>
              </w:rPr>
              <w:t>Тайшетский район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" на </w:t>
            </w:r>
            <w:r w:rsidR="00D350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4379" w:rsidRPr="00145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5008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23BC5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Pr="00145417" w:rsidRDefault="00723BC5" w:rsidP="00A1126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 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5" w:rsidRPr="00381EF0" w:rsidRDefault="00BC6D7D" w:rsidP="00381EF0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Администрация Тайшетского  района (</w:t>
            </w:r>
            <w:r w:rsidR="00514851" w:rsidRPr="00145417"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Управление экономики и промышленной политики администрации Тайшетского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ar-SA"/>
              </w:rPr>
              <w:t>)</w:t>
            </w:r>
          </w:p>
        </w:tc>
      </w:tr>
      <w:tr w:rsidR="00723BC5" w:rsidRPr="00145417" w:rsidTr="0080524F">
        <w:trPr>
          <w:trHeight w:val="202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Default="00723BC5" w:rsidP="00A1126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Соисполнители  Программы</w:t>
            </w:r>
          </w:p>
          <w:p w:rsidR="00250BA2" w:rsidRPr="00250BA2" w:rsidRDefault="00250BA2" w:rsidP="00A64E9C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hi-IN" w:bidi="hi-IN"/>
              </w:rPr>
            </w:pPr>
            <w:r w:rsidRPr="00683C47">
              <w:rPr>
                <w:color w:val="FFFFFF" w:themeColor="background1"/>
                <w:lang w:eastAsia="hi-IN" w:bidi="hi-IN"/>
              </w:rPr>
              <w:t>(</w:t>
            </w:r>
            <w:r w:rsidR="00A64E9C" w:rsidRPr="00683C47">
              <w:rPr>
                <w:i/>
                <w:color w:val="FFFFFF" w:themeColor="background1"/>
              </w:rPr>
              <w:t>от  05.10.2018г.</w:t>
            </w:r>
            <w:r w:rsidR="002D1CB3" w:rsidRPr="00683C47">
              <w:rPr>
                <w:i/>
                <w:color w:val="FFFFFF" w:themeColor="background1"/>
              </w:rPr>
              <w:t xml:space="preserve"> </w:t>
            </w:r>
            <w:r w:rsidR="00A64E9C" w:rsidRPr="00683C47">
              <w:rPr>
                <w:i/>
                <w:color w:val="FFFFFF" w:themeColor="background1"/>
              </w:rPr>
              <w:t xml:space="preserve"> №572)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6A" w:rsidRPr="00145417" w:rsidRDefault="00514851" w:rsidP="009365E0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  <w:r w:rsidR="00DB2F47" w:rsidRPr="00145417">
              <w:rPr>
                <w:sz w:val="24"/>
                <w:szCs w:val="24"/>
              </w:rPr>
              <w:t>.</w:t>
            </w:r>
            <w:r w:rsidR="00BE0E6A" w:rsidRPr="00145417">
              <w:rPr>
                <w:sz w:val="24"/>
                <w:szCs w:val="24"/>
              </w:rPr>
              <w:t>Отдел по предоставлению гражданам субсидий на оплату жилья и коммунальных услуг а</w:t>
            </w:r>
            <w:r w:rsidR="00B630C1">
              <w:rPr>
                <w:sz w:val="24"/>
                <w:szCs w:val="24"/>
              </w:rPr>
              <w:t>дминистрации Тайшетского района;</w:t>
            </w:r>
          </w:p>
          <w:p w:rsidR="00250BA2" w:rsidRDefault="00942E59" w:rsidP="00250BA2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  <w:r w:rsidR="0076638D" w:rsidRPr="00145417">
              <w:rPr>
                <w:sz w:val="24"/>
                <w:szCs w:val="24"/>
              </w:rPr>
              <w:t xml:space="preserve">. </w:t>
            </w:r>
            <w:r w:rsidR="00250BA2" w:rsidRPr="00250BA2">
              <w:rPr>
                <w:sz w:val="24"/>
                <w:szCs w:val="24"/>
              </w:rPr>
              <w:t>Управление делами  администрации Тайшетского района  (далее – Управление делами)</w:t>
            </w:r>
            <w:r w:rsidR="00B630C1">
              <w:rPr>
                <w:sz w:val="24"/>
                <w:szCs w:val="24"/>
              </w:rPr>
              <w:t>;</w:t>
            </w:r>
          </w:p>
          <w:p w:rsidR="00B630C1" w:rsidRPr="00145417" w:rsidRDefault="00942E59" w:rsidP="00CB451A">
            <w:pPr>
              <w:jc w:val="both"/>
              <w:outlineLvl w:val="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3. </w:t>
            </w:r>
            <w:r w:rsidR="00CB451A">
              <w:rPr>
                <w:sz w:val="24"/>
                <w:szCs w:val="24"/>
              </w:rPr>
              <w:t>Управление образования администрации Тайшетск</w:t>
            </w:r>
            <w:r w:rsidR="00CB451A">
              <w:rPr>
                <w:sz w:val="24"/>
                <w:szCs w:val="24"/>
              </w:rPr>
              <w:t>о</w:t>
            </w:r>
            <w:r w:rsidR="00CB451A">
              <w:rPr>
                <w:sz w:val="24"/>
                <w:szCs w:val="24"/>
              </w:rPr>
              <w:t>го района</w:t>
            </w:r>
          </w:p>
        </w:tc>
      </w:tr>
      <w:tr w:rsidR="00723BC5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Default="00042E66" w:rsidP="00A1126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  <w:r w:rsidR="00723BC5"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250BA2" w:rsidRPr="00250BA2" w:rsidRDefault="00250BA2" w:rsidP="00A64E9C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hi-IN" w:bidi="hi-IN"/>
              </w:rPr>
            </w:pPr>
            <w:r w:rsidRPr="009D3E33">
              <w:rPr>
                <w:color w:val="FFFFFF" w:themeColor="background1"/>
                <w:lang w:eastAsia="hi-IN" w:bidi="hi-IN"/>
              </w:rPr>
              <w:t xml:space="preserve">( </w:t>
            </w:r>
            <w:r w:rsidRPr="009D3E33">
              <w:rPr>
                <w:i/>
                <w:color w:val="FFFFFF" w:themeColor="background1"/>
              </w:rPr>
              <w:t xml:space="preserve">в ред. постановления от </w:t>
            </w:r>
            <w:r w:rsidR="00A64E9C" w:rsidRPr="009D3E33">
              <w:rPr>
                <w:i/>
                <w:color w:val="FFFFFF" w:themeColor="background1"/>
              </w:rPr>
              <w:t xml:space="preserve"> 05.10.2018г. №57</w:t>
            </w:r>
            <w:r w:rsidR="002D1CB3" w:rsidRPr="009D3E33">
              <w:rPr>
                <w:i/>
                <w:color w:val="FFFFFF" w:themeColor="background1"/>
              </w:rPr>
              <w:t>2</w:t>
            </w:r>
            <w:r w:rsidR="00A64E9C" w:rsidRPr="009D3E33">
              <w:rPr>
                <w:i/>
                <w:color w:val="FFFFFF" w:themeColor="background1"/>
              </w:rPr>
              <w:t>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C90" w:rsidRPr="00145417" w:rsidRDefault="00C731AE" w:rsidP="00D03834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</w:t>
            </w:r>
            <w:r w:rsidR="00250BA2">
              <w:rPr>
                <w:sz w:val="24"/>
                <w:szCs w:val="24"/>
              </w:rPr>
              <w:t xml:space="preserve"> Управление делами</w:t>
            </w:r>
            <w:r w:rsidR="00193C90" w:rsidRPr="00145417">
              <w:rPr>
                <w:sz w:val="24"/>
                <w:szCs w:val="24"/>
              </w:rPr>
              <w:t>;</w:t>
            </w:r>
          </w:p>
          <w:p w:rsidR="00DB2F47" w:rsidRPr="00145417" w:rsidRDefault="00942E59" w:rsidP="008B35D1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  <w:r w:rsidR="00124441" w:rsidRPr="00145417">
              <w:rPr>
                <w:sz w:val="24"/>
                <w:szCs w:val="24"/>
              </w:rPr>
              <w:t xml:space="preserve">. </w:t>
            </w:r>
            <w:r w:rsidR="009365E0" w:rsidRPr="00145417">
              <w:rPr>
                <w:sz w:val="24"/>
                <w:szCs w:val="24"/>
              </w:rPr>
              <w:t>Отдел учёта и исполнения смет администрации Та</w:t>
            </w:r>
            <w:r w:rsidR="009365E0" w:rsidRPr="00145417">
              <w:rPr>
                <w:sz w:val="24"/>
                <w:szCs w:val="24"/>
              </w:rPr>
              <w:t>й</w:t>
            </w:r>
            <w:r w:rsidR="00D03834" w:rsidRPr="00145417">
              <w:rPr>
                <w:sz w:val="24"/>
                <w:szCs w:val="24"/>
              </w:rPr>
              <w:t>шетского района;</w:t>
            </w:r>
          </w:p>
          <w:p w:rsidR="0076638D" w:rsidRPr="00145417" w:rsidRDefault="00942E59" w:rsidP="008B35D1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  <w:r w:rsidR="0076638D" w:rsidRPr="00145417">
              <w:rPr>
                <w:sz w:val="24"/>
                <w:szCs w:val="24"/>
              </w:rPr>
              <w:t>. Отдел по предоставлению гражданам субсидий на оплату жилья и коммунальных услуг а</w:t>
            </w:r>
            <w:r w:rsidR="0057336C">
              <w:rPr>
                <w:sz w:val="24"/>
                <w:szCs w:val="24"/>
              </w:rPr>
              <w:t>дминистрации Тайшетского района;</w:t>
            </w:r>
          </w:p>
          <w:p w:rsidR="00A11265" w:rsidRDefault="00942E59" w:rsidP="00BC1C50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  <w:r w:rsidR="0076638D" w:rsidRPr="00145417">
              <w:rPr>
                <w:sz w:val="24"/>
                <w:szCs w:val="24"/>
              </w:rPr>
              <w:t>.  Управление образования администрации Тайшетск</w:t>
            </w:r>
            <w:r w:rsidR="0076638D" w:rsidRPr="00145417">
              <w:rPr>
                <w:sz w:val="24"/>
                <w:szCs w:val="24"/>
              </w:rPr>
              <w:t>о</w:t>
            </w:r>
            <w:r w:rsidR="0076638D" w:rsidRPr="00145417">
              <w:rPr>
                <w:sz w:val="24"/>
                <w:szCs w:val="24"/>
              </w:rPr>
              <w:t>го района</w:t>
            </w:r>
            <w:r w:rsidR="0057336C">
              <w:rPr>
                <w:sz w:val="24"/>
                <w:szCs w:val="24"/>
              </w:rPr>
              <w:t>;</w:t>
            </w:r>
          </w:p>
          <w:p w:rsidR="00CB451A" w:rsidRPr="00145417" w:rsidRDefault="00CB451A" w:rsidP="00BC1C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Управление культуры, спорта и  молодежной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тики администрации Тайшетского района.</w:t>
            </w:r>
          </w:p>
        </w:tc>
      </w:tr>
      <w:tr w:rsidR="00042E66" w:rsidRPr="00145417" w:rsidTr="00250BA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E66" w:rsidRDefault="00042E66" w:rsidP="00A1126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  <w:r w:rsidR="006E1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277674" w:rsidRPr="009D3E33" w:rsidRDefault="00250BA2" w:rsidP="00277674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FFFF" w:themeColor="background1"/>
              </w:rPr>
            </w:pPr>
            <w:r w:rsidRPr="009D3E33">
              <w:rPr>
                <w:i/>
                <w:color w:val="FFFFFF" w:themeColor="background1"/>
              </w:rPr>
              <w:t>(в ред. пост</w:t>
            </w:r>
            <w:r w:rsidR="00A64E9C" w:rsidRPr="009D3E33">
              <w:rPr>
                <w:i/>
                <w:color w:val="FFFFFF" w:themeColor="background1"/>
              </w:rPr>
              <w:t>ановления от    05.10.2018г. №572</w:t>
            </w:r>
            <w:r w:rsidR="00277674" w:rsidRPr="009D3E33">
              <w:rPr>
                <w:i/>
                <w:color w:val="FFFFFF" w:themeColor="background1"/>
              </w:rPr>
              <w:t>)</w:t>
            </w:r>
          </w:p>
          <w:p w:rsidR="00277674" w:rsidRPr="00277674" w:rsidRDefault="00277674" w:rsidP="00277674">
            <w:pPr>
              <w:rPr>
                <w:lang w:eastAsia="hi-IN" w:bidi="hi-IN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983" w:rsidRPr="0031236B" w:rsidRDefault="00FD0840" w:rsidP="00610856">
            <w:pPr>
              <w:jc w:val="both"/>
              <w:outlineLvl w:val="2"/>
              <w:rPr>
                <w:sz w:val="24"/>
                <w:szCs w:val="24"/>
              </w:rPr>
            </w:pPr>
            <w:r w:rsidRPr="00FD0840">
              <w:rPr>
                <w:sz w:val="24"/>
                <w:szCs w:val="24"/>
              </w:rPr>
              <w:t xml:space="preserve">1. </w:t>
            </w:r>
            <w:r w:rsidR="00610856">
              <w:rPr>
                <w:sz w:val="24"/>
                <w:szCs w:val="24"/>
              </w:rPr>
              <w:t>Муниципальные образовательные организации</w:t>
            </w:r>
            <w:r w:rsidR="00380D8F">
              <w:rPr>
                <w:sz w:val="24"/>
                <w:szCs w:val="24"/>
              </w:rPr>
              <w:t xml:space="preserve"> Та</w:t>
            </w:r>
            <w:r w:rsidR="00380D8F">
              <w:rPr>
                <w:sz w:val="24"/>
                <w:szCs w:val="24"/>
              </w:rPr>
              <w:t>й</w:t>
            </w:r>
            <w:r w:rsidR="00380D8F">
              <w:rPr>
                <w:sz w:val="24"/>
                <w:szCs w:val="24"/>
              </w:rPr>
              <w:t>шетского района</w:t>
            </w:r>
            <w:r w:rsidR="00610856">
              <w:rPr>
                <w:sz w:val="24"/>
                <w:szCs w:val="24"/>
              </w:rPr>
              <w:t>;</w:t>
            </w:r>
          </w:p>
          <w:p w:rsidR="00610856" w:rsidRPr="00610856" w:rsidRDefault="00610856" w:rsidP="0061085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77674" w:rsidRPr="00724B89">
              <w:rPr>
                <w:sz w:val="24"/>
                <w:szCs w:val="24"/>
              </w:rPr>
              <w:t xml:space="preserve"> </w:t>
            </w:r>
            <w:r w:rsidRPr="00724B89">
              <w:rPr>
                <w:sz w:val="24"/>
                <w:szCs w:val="24"/>
              </w:rPr>
              <w:t>. Муниципальное бюджетное учреждение культуры "Межпоселенческий районный дом культуры "</w:t>
            </w:r>
            <w:r w:rsidRPr="00610856">
              <w:rPr>
                <w:sz w:val="24"/>
                <w:szCs w:val="24"/>
              </w:rPr>
              <w:t>Юб</w:t>
            </w:r>
            <w:r w:rsidRPr="00610856">
              <w:rPr>
                <w:sz w:val="24"/>
                <w:szCs w:val="24"/>
              </w:rPr>
              <w:t>и</w:t>
            </w:r>
            <w:r w:rsidRPr="00610856">
              <w:rPr>
                <w:sz w:val="24"/>
                <w:szCs w:val="24"/>
              </w:rPr>
              <w:t>лейный" (далее - МБУК "МРДК "Юбилейный");</w:t>
            </w:r>
          </w:p>
          <w:p w:rsidR="00610856" w:rsidRPr="00610856" w:rsidRDefault="00380D8F" w:rsidP="0061085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10856" w:rsidRPr="00610856">
              <w:rPr>
                <w:sz w:val="24"/>
                <w:szCs w:val="24"/>
              </w:rPr>
              <w:t>. Муниципальное казенное учреждение дополнител</w:t>
            </w:r>
            <w:r w:rsidR="00610856" w:rsidRPr="00610856">
              <w:rPr>
                <w:sz w:val="24"/>
                <w:szCs w:val="24"/>
              </w:rPr>
              <w:t>ь</w:t>
            </w:r>
            <w:r w:rsidR="00610856" w:rsidRPr="00610856">
              <w:rPr>
                <w:sz w:val="24"/>
                <w:szCs w:val="24"/>
              </w:rPr>
              <w:t>ного образования "Детская музыкальная школа №2 г</w:t>
            </w:r>
            <w:proofErr w:type="gramStart"/>
            <w:r w:rsidR="00610856" w:rsidRPr="00610856">
              <w:rPr>
                <w:sz w:val="24"/>
                <w:szCs w:val="24"/>
              </w:rPr>
              <w:t>.Т</w:t>
            </w:r>
            <w:proofErr w:type="gramEnd"/>
            <w:r w:rsidR="00610856" w:rsidRPr="00610856">
              <w:rPr>
                <w:sz w:val="24"/>
                <w:szCs w:val="24"/>
              </w:rPr>
              <w:t>айшета"  (далее - МКУ ДО ДМШ №2);</w:t>
            </w:r>
          </w:p>
          <w:p w:rsidR="00380D8F" w:rsidRDefault="00380D8F" w:rsidP="00610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10856" w:rsidRPr="00610856">
              <w:rPr>
                <w:sz w:val="24"/>
                <w:szCs w:val="24"/>
              </w:rPr>
              <w:t>. Муниципальное казенное учреждение дополнител</w:t>
            </w:r>
            <w:r w:rsidR="00610856" w:rsidRPr="00610856">
              <w:rPr>
                <w:sz w:val="24"/>
                <w:szCs w:val="24"/>
              </w:rPr>
              <w:t>ь</w:t>
            </w:r>
            <w:r w:rsidR="00610856" w:rsidRPr="00610856">
              <w:rPr>
                <w:sz w:val="24"/>
                <w:szCs w:val="24"/>
              </w:rPr>
              <w:t>ного образования "Тайшетская детская художественная  школа" (далее - МКУ ДО ТДХШ);</w:t>
            </w:r>
          </w:p>
          <w:p w:rsidR="00610856" w:rsidRPr="00610856" w:rsidRDefault="00380D8F" w:rsidP="00610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10856" w:rsidRPr="00610856">
              <w:rPr>
                <w:sz w:val="24"/>
                <w:szCs w:val="24"/>
              </w:rPr>
              <w:t>. Муниципальное бюджетное учреждение дополн</w:t>
            </w:r>
            <w:r w:rsidR="00610856" w:rsidRPr="00610856">
              <w:rPr>
                <w:sz w:val="24"/>
                <w:szCs w:val="24"/>
              </w:rPr>
              <w:t>и</w:t>
            </w:r>
            <w:r w:rsidR="00610856" w:rsidRPr="00610856">
              <w:rPr>
                <w:sz w:val="24"/>
                <w:szCs w:val="24"/>
              </w:rPr>
              <w:t>тельного образования "Детско-юношеская спортивна</w:t>
            </w:r>
            <w:r w:rsidR="005148F4">
              <w:rPr>
                <w:sz w:val="24"/>
                <w:szCs w:val="24"/>
              </w:rPr>
              <w:t>я школа г</w:t>
            </w:r>
            <w:proofErr w:type="gramStart"/>
            <w:r w:rsidR="005148F4">
              <w:rPr>
                <w:sz w:val="24"/>
                <w:szCs w:val="24"/>
              </w:rPr>
              <w:t>.Т</w:t>
            </w:r>
            <w:proofErr w:type="gramEnd"/>
            <w:r w:rsidR="005148F4">
              <w:rPr>
                <w:sz w:val="24"/>
                <w:szCs w:val="24"/>
              </w:rPr>
              <w:t>айшета" (далее – МБУ</w:t>
            </w:r>
            <w:r w:rsidR="00610856" w:rsidRPr="00610856">
              <w:rPr>
                <w:sz w:val="24"/>
                <w:szCs w:val="24"/>
              </w:rPr>
              <w:t>ДО ДЮСШ г.Тайшета);</w:t>
            </w:r>
          </w:p>
          <w:p w:rsidR="00610856" w:rsidRDefault="00380D8F" w:rsidP="00610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10856" w:rsidRPr="006108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610856" w:rsidRPr="00610856">
              <w:rPr>
                <w:sz w:val="24"/>
                <w:szCs w:val="24"/>
              </w:rPr>
              <w:t>Муниципальное бюджетное учреждение дополн</w:t>
            </w:r>
            <w:r w:rsidR="00610856" w:rsidRPr="00610856">
              <w:rPr>
                <w:sz w:val="24"/>
                <w:szCs w:val="24"/>
              </w:rPr>
              <w:t>и</w:t>
            </w:r>
            <w:r w:rsidR="00610856" w:rsidRPr="00610856">
              <w:rPr>
                <w:sz w:val="24"/>
                <w:szCs w:val="24"/>
              </w:rPr>
              <w:t xml:space="preserve">тельного образования "Детско-юношеская спортивная </w:t>
            </w:r>
            <w:r w:rsidR="005148F4">
              <w:rPr>
                <w:sz w:val="24"/>
                <w:szCs w:val="24"/>
              </w:rPr>
              <w:t>школа г</w:t>
            </w:r>
            <w:proofErr w:type="gramStart"/>
            <w:r w:rsidR="005148F4">
              <w:rPr>
                <w:sz w:val="24"/>
                <w:szCs w:val="24"/>
              </w:rPr>
              <w:t>.Б</w:t>
            </w:r>
            <w:proofErr w:type="gramEnd"/>
            <w:r w:rsidR="005148F4">
              <w:rPr>
                <w:sz w:val="24"/>
                <w:szCs w:val="24"/>
              </w:rPr>
              <w:t>ирюсинск" (далее – МБУ</w:t>
            </w:r>
            <w:r w:rsidR="00610856" w:rsidRPr="00610856">
              <w:rPr>
                <w:sz w:val="24"/>
                <w:szCs w:val="24"/>
              </w:rPr>
              <w:t>ДО ДЮСШ г.Бирюсинска);</w:t>
            </w:r>
          </w:p>
          <w:p w:rsidR="00610856" w:rsidRDefault="00380D8F" w:rsidP="00610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0856">
              <w:rPr>
                <w:sz w:val="24"/>
                <w:szCs w:val="24"/>
              </w:rPr>
              <w:t xml:space="preserve">. </w:t>
            </w:r>
            <w:r w:rsidR="00610856" w:rsidRPr="00724B89">
              <w:rPr>
                <w:sz w:val="24"/>
                <w:szCs w:val="24"/>
              </w:rPr>
              <w:t>Муниципальное казенное учреждение дополнител</w:t>
            </w:r>
            <w:r w:rsidR="00610856" w:rsidRPr="00724B89">
              <w:rPr>
                <w:sz w:val="24"/>
                <w:szCs w:val="24"/>
              </w:rPr>
              <w:t>ь</w:t>
            </w:r>
            <w:r w:rsidR="00610856" w:rsidRPr="00724B89">
              <w:rPr>
                <w:sz w:val="24"/>
                <w:szCs w:val="24"/>
              </w:rPr>
              <w:lastRenderedPageBreak/>
              <w:t>ного образования "Тайшетская детская школа</w:t>
            </w:r>
            <w:r w:rsidR="00610856">
              <w:rPr>
                <w:sz w:val="24"/>
                <w:szCs w:val="24"/>
              </w:rPr>
              <w:t xml:space="preserve"> искусств</w:t>
            </w:r>
            <w:r w:rsidR="00610856" w:rsidRPr="00724B89">
              <w:rPr>
                <w:sz w:val="24"/>
                <w:szCs w:val="24"/>
              </w:rPr>
              <w:t>"</w:t>
            </w:r>
            <w:r w:rsidR="00610856">
              <w:rPr>
                <w:sz w:val="24"/>
                <w:szCs w:val="24"/>
              </w:rPr>
              <w:t xml:space="preserve"> г</w:t>
            </w:r>
            <w:proofErr w:type="gramStart"/>
            <w:r w:rsidR="00610856">
              <w:rPr>
                <w:sz w:val="24"/>
                <w:szCs w:val="24"/>
              </w:rPr>
              <w:t>.Б</w:t>
            </w:r>
            <w:proofErr w:type="gramEnd"/>
            <w:r w:rsidR="00610856">
              <w:rPr>
                <w:sz w:val="24"/>
                <w:szCs w:val="24"/>
              </w:rPr>
              <w:t>ирюсинска</w:t>
            </w:r>
            <w:r w:rsidR="00610856" w:rsidRPr="00724B89">
              <w:rPr>
                <w:sz w:val="24"/>
                <w:szCs w:val="24"/>
              </w:rPr>
              <w:t xml:space="preserve"> (да</w:t>
            </w:r>
            <w:r w:rsidR="00610856">
              <w:rPr>
                <w:sz w:val="24"/>
                <w:szCs w:val="24"/>
              </w:rPr>
              <w:t>лее - МКУ ДО ДШИ г.Бирюсинск</w:t>
            </w:r>
            <w:r w:rsidR="005148F4">
              <w:rPr>
                <w:sz w:val="24"/>
                <w:szCs w:val="24"/>
              </w:rPr>
              <w:t>а</w:t>
            </w:r>
            <w:r w:rsidR="00610856" w:rsidRPr="00724B89">
              <w:rPr>
                <w:sz w:val="24"/>
                <w:szCs w:val="24"/>
              </w:rPr>
              <w:t>)</w:t>
            </w:r>
            <w:r w:rsidR="00610856">
              <w:rPr>
                <w:sz w:val="24"/>
                <w:szCs w:val="24"/>
              </w:rPr>
              <w:t>;</w:t>
            </w:r>
          </w:p>
          <w:p w:rsidR="00610856" w:rsidRDefault="00380D8F" w:rsidP="006108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10856">
              <w:rPr>
                <w:sz w:val="24"/>
                <w:szCs w:val="24"/>
              </w:rPr>
              <w:t>. Муниципальное казенное учреждение культуры "Краеведческий музей" г</w:t>
            </w:r>
            <w:proofErr w:type="gramStart"/>
            <w:r w:rsidR="00610856">
              <w:rPr>
                <w:sz w:val="24"/>
                <w:szCs w:val="24"/>
              </w:rPr>
              <w:t>.Б</w:t>
            </w:r>
            <w:proofErr w:type="gramEnd"/>
            <w:r w:rsidR="00610856">
              <w:rPr>
                <w:sz w:val="24"/>
                <w:szCs w:val="24"/>
              </w:rPr>
              <w:t xml:space="preserve">ирюсинска (далее – МКУК </w:t>
            </w:r>
            <w:r w:rsidR="0021512F">
              <w:rPr>
                <w:sz w:val="24"/>
                <w:szCs w:val="24"/>
              </w:rPr>
              <w:t>"</w:t>
            </w:r>
            <w:r w:rsidR="00610856">
              <w:rPr>
                <w:sz w:val="24"/>
                <w:szCs w:val="24"/>
              </w:rPr>
              <w:t>КМ</w:t>
            </w:r>
            <w:r w:rsidR="002235C6">
              <w:rPr>
                <w:sz w:val="24"/>
                <w:szCs w:val="24"/>
              </w:rPr>
              <w:t>"</w:t>
            </w:r>
            <w:r w:rsidR="00610856">
              <w:rPr>
                <w:sz w:val="24"/>
                <w:szCs w:val="24"/>
              </w:rPr>
              <w:t xml:space="preserve"> г.Бирюсинск</w:t>
            </w:r>
            <w:r w:rsidR="002235C6">
              <w:rPr>
                <w:sz w:val="24"/>
                <w:szCs w:val="24"/>
              </w:rPr>
              <w:t>а</w:t>
            </w:r>
            <w:r w:rsidR="00610856">
              <w:rPr>
                <w:sz w:val="24"/>
                <w:szCs w:val="24"/>
              </w:rPr>
              <w:t>;</w:t>
            </w:r>
          </w:p>
          <w:p w:rsidR="00610856" w:rsidRDefault="00380D8F" w:rsidP="0061085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10856">
              <w:rPr>
                <w:sz w:val="24"/>
                <w:szCs w:val="24"/>
              </w:rPr>
              <w:t>. Муниципальное казенное учреждение культуры "Межпоселенческая библиотечная система Тайшетск</w:t>
            </w:r>
            <w:r w:rsidR="00610856">
              <w:rPr>
                <w:sz w:val="24"/>
                <w:szCs w:val="24"/>
              </w:rPr>
              <w:t>о</w:t>
            </w:r>
            <w:r w:rsidR="00610856">
              <w:rPr>
                <w:sz w:val="24"/>
                <w:szCs w:val="24"/>
              </w:rPr>
              <w:t xml:space="preserve">го района" (далее – МКУК </w:t>
            </w:r>
            <w:r w:rsidR="0021512F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МБС Тайшетского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</w:t>
            </w:r>
            <w:r w:rsidR="0021512F">
              <w:rPr>
                <w:sz w:val="24"/>
                <w:szCs w:val="24"/>
              </w:rPr>
              <w:t>"</w:t>
            </w:r>
            <w:r w:rsidR="0061085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380D8F" w:rsidRDefault="00380D8F" w:rsidP="00610856">
            <w:pPr>
              <w:jc w:val="both"/>
              <w:outlineLvl w:val="2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 Первичные организации Совета женщин Тайшетск</w:t>
            </w:r>
            <w:r>
              <w:rPr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го района; </w:t>
            </w:r>
          </w:p>
          <w:p w:rsidR="009B3AA3" w:rsidRPr="00145417" w:rsidRDefault="00380D8F" w:rsidP="00380D8F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 xml:space="preserve">11. Первичные организации </w:t>
            </w:r>
            <w:r>
              <w:rPr>
                <w:sz w:val="24"/>
                <w:szCs w:val="24"/>
              </w:rPr>
              <w:t>Тайшетской районной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щественной организации ветеранов (пенсионеров) во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ны, труда, Вооруженных Сил и правоохранительных органов</w:t>
            </w:r>
          </w:p>
        </w:tc>
      </w:tr>
      <w:tr w:rsidR="00723BC5" w:rsidRPr="00145417" w:rsidTr="00A21C56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Pr="001312D3" w:rsidRDefault="00723BC5" w:rsidP="00A1126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31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(цели)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Pr="001312D3" w:rsidRDefault="00D32FF2" w:rsidP="00723BC5">
            <w:pPr>
              <w:tabs>
                <w:tab w:val="left" w:pos="530"/>
              </w:tabs>
              <w:ind w:left="16" w:right="170" w:hanging="16"/>
              <w:jc w:val="both"/>
              <w:rPr>
                <w:bCs/>
                <w:noProof/>
                <w:sz w:val="24"/>
                <w:szCs w:val="24"/>
              </w:rPr>
            </w:pPr>
            <w:r w:rsidRPr="001312D3">
              <w:rPr>
                <w:sz w:val="24"/>
                <w:szCs w:val="24"/>
              </w:rPr>
              <w:t>Улучшение качества жизни отдельных категорий граждан</w:t>
            </w:r>
          </w:p>
        </w:tc>
      </w:tr>
      <w:tr w:rsidR="00723BC5" w:rsidRPr="00145417" w:rsidTr="00A21C56">
        <w:trPr>
          <w:trHeight w:val="414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Pr="00145417" w:rsidRDefault="00723BC5" w:rsidP="00A1126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B5" w:rsidRPr="00724B89" w:rsidRDefault="001513B5" w:rsidP="001513B5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1513B5">
              <w:rPr>
                <w:color w:val="000000"/>
                <w:sz w:val="24"/>
                <w:szCs w:val="24"/>
              </w:rPr>
              <w:t>1</w:t>
            </w:r>
            <w:r w:rsidRPr="00724B89">
              <w:rPr>
                <w:color w:val="000000"/>
              </w:rPr>
              <w:t>.</w:t>
            </w:r>
            <w:r w:rsidR="00D31DAE" w:rsidRPr="00A65EFA">
              <w:rPr>
                <w:color w:val="000000"/>
                <w:sz w:val="24"/>
                <w:szCs w:val="24"/>
              </w:rPr>
              <w:t xml:space="preserve"> </w:t>
            </w:r>
            <w:r w:rsidR="00D31DAE">
              <w:rPr>
                <w:color w:val="000000"/>
                <w:sz w:val="24"/>
                <w:szCs w:val="24"/>
              </w:rPr>
              <w:t>О</w:t>
            </w:r>
            <w:r w:rsidR="00D31DAE" w:rsidRPr="00A65EFA">
              <w:rPr>
                <w:color w:val="000000"/>
                <w:sz w:val="24"/>
                <w:szCs w:val="24"/>
              </w:rPr>
              <w:t>беспечение социальной защищенности малообесп</w:t>
            </w:r>
            <w:r w:rsidR="00D31DAE" w:rsidRPr="00A65EFA">
              <w:rPr>
                <w:color w:val="000000"/>
                <w:sz w:val="24"/>
                <w:szCs w:val="24"/>
              </w:rPr>
              <w:t>е</w:t>
            </w:r>
            <w:r w:rsidR="00D31DAE" w:rsidRPr="00A65EFA">
              <w:rPr>
                <w:color w:val="000000"/>
                <w:sz w:val="24"/>
                <w:szCs w:val="24"/>
              </w:rPr>
              <w:t>ченных и социально уязвимых катег</w:t>
            </w:r>
            <w:r w:rsidR="00D31DAE">
              <w:rPr>
                <w:color w:val="000000"/>
                <w:sz w:val="24"/>
                <w:szCs w:val="24"/>
              </w:rPr>
              <w:t>орий жителей Та</w:t>
            </w:r>
            <w:r w:rsidR="00D31DAE">
              <w:rPr>
                <w:color w:val="000000"/>
                <w:sz w:val="24"/>
                <w:szCs w:val="24"/>
              </w:rPr>
              <w:t>й</w:t>
            </w:r>
            <w:r w:rsidR="00D31DAE">
              <w:rPr>
                <w:color w:val="000000"/>
                <w:sz w:val="24"/>
                <w:szCs w:val="24"/>
              </w:rPr>
              <w:t>шетского района</w:t>
            </w:r>
            <w:r w:rsidR="00D70ED1" w:rsidRPr="00724B89">
              <w:rPr>
                <w:sz w:val="24"/>
                <w:szCs w:val="24"/>
              </w:rPr>
              <w:t>;</w:t>
            </w:r>
          </w:p>
          <w:p w:rsidR="00AC0397" w:rsidRPr="00724B89" w:rsidRDefault="00723BC5" w:rsidP="00AC0397">
            <w:pPr>
              <w:widowControl w:val="0"/>
              <w:tabs>
                <w:tab w:val="left" w:pos="615"/>
              </w:tabs>
              <w:snapToGrid w:val="0"/>
              <w:jc w:val="both"/>
              <w:rPr>
                <w:sz w:val="24"/>
                <w:szCs w:val="24"/>
              </w:rPr>
            </w:pPr>
            <w:r w:rsidRPr="00724B89">
              <w:rPr>
                <w:sz w:val="24"/>
                <w:szCs w:val="24"/>
              </w:rPr>
              <w:t xml:space="preserve">2. </w:t>
            </w:r>
            <w:r w:rsidR="00F56D34" w:rsidRPr="00724B89">
              <w:rPr>
                <w:sz w:val="24"/>
                <w:szCs w:val="24"/>
              </w:rPr>
              <w:t>Реализация прав граждан, замещавших должности муниципальной службы</w:t>
            </w:r>
            <w:r w:rsidR="00AD6ED1" w:rsidRPr="00724B89">
              <w:rPr>
                <w:sz w:val="24"/>
                <w:szCs w:val="24"/>
              </w:rPr>
              <w:t xml:space="preserve"> муниципального образования</w:t>
            </w:r>
            <w:r w:rsidR="00EC440B" w:rsidRPr="00724B89">
              <w:rPr>
                <w:sz w:val="24"/>
                <w:szCs w:val="24"/>
              </w:rPr>
              <w:t xml:space="preserve"> </w:t>
            </w:r>
            <w:r w:rsidR="00AD6ED1" w:rsidRPr="00724B89">
              <w:rPr>
                <w:sz w:val="24"/>
                <w:szCs w:val="24"/>
              </w:rPr>
              <w:t>"</w:t>
            </w:r>
            <w:r w:rsidR="00771F2F" w:rsidRPr="00724B89">
              <w:rPr>
                <w:sz w:val="24"/>
                <w:szCs w:val="24"/>
              </w:rPr>
              <w:t>Тайшетский</w:t>
            </w:r>
            <w:r w:rsidR="00D26D99" w:rsidRPr="00724B89">
              <w:rPr>
                <w:sz w:val="24"/>
                <w:szCs w:val="24"/>
              </w:rPr>
              <w:t xml:space="preserve"> район</w:t>
            </w:r>
            <w:r w:rsidR="00AD6ED1" w:rsidRPr="00724B89">
              <w:rPr>
                <w:sz w:val="24"/>
                <w:szCs w:val="24"/>
              </w:rPr>
              <w:t>"</w:t>
            </w:r>
            <w:r w:rsidR="00F56D34" w:rsidRPr="00724B89">
              <w:rPr>
                <w:sz w:val="24"/>
                <w:szCs w:val="24"/>
              </w:rPr>
              <w:t>, на пенсионное обеспечение за в</w:t>
            </w:r>
            <w:r w:rsidR="00F56D34" w:rsidRPr="00724B89">
              <w:rPr>
                <w:sz w:val="24"/>
                <w:szCs w:val="24"/>
              </w:rPr>
              <w:t>ы</w:t>
            </w:r>
            <w:r w:rsidR="00F56D34" w:rsidRPr="00724B89">
              <w:rPr>
                <w:sz w:val="24"/>
                <w:szCs w:val="24"/>
              </w:rPr>
              <w:t>слугу лет</w:t>
            </w:r>
            <w:r w:rsidR="00AC0397" w:rsidRPr="00724B89">
              <w:rPr>
                <w:sz w:val="24"/>
                <w:szCs w:val="24"/>
              </w:rPr>
              <w:t>, осуществление ежемесячной денежной в</w:t>
            </w:r>
            <w:r w:rsidR="00AC0397" w:rsidRPr="00724B89">
              <w:rPr>
                <w:sz w:val="24"/>
                <w:szCs w:val="24"/>
              </w:rPr>
              <w:t>ы</w:t>
            </w:r>
            <w:r w:rsidR="00AC0397" w:rsidRPr="00724B89">
              <w:rPr>
                <w:sz w:val="24"/>
                <w:szCs w:val="24"/>
              </w:rPr>
              <w:t>платы лицам, удостоенным звания "Почетный гражд</w:t>
            </w:r>
            <w:r w:rsidR="00AC0397" w:rsidRPr="00724B89">
              <w:rPr>
                <w:sz w:val="24"/>
                <w:szCs w:val="24"/>
              </w:rPr>
              <w:t>а</w:t>
            </w:r>
            <w:r w:rsidR="00AC0397" w:rsidRPr="00724B89">
              <w:rPr>
                <w:sz w:val="24"/>
                <w:szCs w:val="24"/>
              </w:rPr>
              <w:t>нин Тайшетского района";</w:t>
            </w:r>
          </w:p>
          <w:p w:rsidR="00115390" w:rsidRPr="00724B89" w:rsidRDefault="00E75522" w:rsidP="00346133">
            <w:pPr>
              <w:widowControl w:val="0"/>
              <w:tabs>
                <w:tab w:val="left" w:pos="615"/>
              </w:tabs>
              <w:snapToGrid w:val="0"/>
              <w:jc w:val="both"/>
              <w:rPr>
                <w:bCs/>
                <w:sz w:val="24"/>
                <w:szCs w:val="24"/>
              </w:rPr>
            </w:pPr>
            <w:r w:rsidRPr="00724B89">
              <w:rPr>
                <w:sz w:val="24"/>
                <w:szCs w:val="24"/>
              </w:rPr>
              <w:t>3</w:t>
            </w:r>
            <w:r w:rsidR="00115390" w:rsidRPr="00724B89">
              <w:rPr>
                <w:sz w:val="24"/>
                <w:szCs w:val="24"/>
              </w:rPr>
              <w:t>.</w:t>
            </w:r>
            <w:r w:rsidR="00346133" w:rsidRPr="00724B89">
              <w:rPr>
                <w:sz w:val="24"/>
                <w:szCs w:val="24"/>
              </w:rPr>
              <w:t xml:space="preserve"> </w:t>
            </w:r>
            <w:r w:rsidR="00C71BB4">
              <w:rPr>
                <w:bCs/>
                <w:sz w:val="24"/>
                <w:szCs w:val="24"/>
              </w:rPr>
              <w:t xml:space="preserve">Оказание поддержки </w:t>
            </w:r>
            <w:r w:rsidR="00C71BB4" w:rsidRPr="00145417">
              <w:t xml:space="preserve"> </w:t>
            </w:r>
            <w:r w:rsidR="00C71BB4" w:rsidRPr="0005435F">
              <w:rPr>
                <w:bCs/>
                <w:sz w:val="24"/>
                <w:szCs w:val="24"/>
              </w:rPr>
              <w:t>социально ориентированным некоммерческим организациям</w:t>
            </w:r>
            <w:r w:rsidR="00C71BB4">
              <w:rPr>
                <w:bCs/>
                <w:sz w:val="24"/>
                <w:szCs w:val="24"/>
              </w:rPr>
              <w:t>;</w:t>
            </w:r>
          </w:p>
          <w:p w:rsidR="00564A30" w:rsidRDefault="00E75522" w:rsidP="00564A30">
            <w:pPr>
              <w:jc w:val="both"/>
              <w:rPr>
                <w:bCs/>
                <w:sz w:val="24"/>
                <w:szCs w:val="24"/>
              </w:rPr>
            </w:pPr>
            <w:r w:rsidRPr="00724B89">
              <w:rPr>
                <w:bCs/>
                <w:sz w:val="24"/>
                <w:szCs w:val="24"/>
              </w:rPr>
              <w:t>4</w:t>
            </w:r>
            <w:r w:rsidR="00364782" w:rsidRPr="00724B89">
              <w:rPr>
                <w:color w:val="000000"/>
              </w:rPr>
              <w:t>. </w:t>
            </w:r>
            <w:r w:rsidR="00FE79EB" w:rsidRPr="00724B89">
              <w:rPr>
                <w:bCs/>
                <w:sz w:val="24"/>
                <w:szCs w:val="24"/>
              </w:rPr>
              <w:t xml:space="preserve"> </w:t>
            </w:r>
            <w:r w:rsidR="00FE79EB" w:rsidRPr="00724B89">
              <w:rPr>
                <w:sz w:val="24"/>
                <w:szCs w:val="24"/>
              </w:rPr>
              <w:t xml:space="preserve">Обеспечение условий доступности для инвалидов и других маломобильных групп населения объектов </w:t>
            </w:r>
            <w:r w:rsidR="00FE79EB" w:rsidRPr="0034046B">
              <w:rPr>
                <w:sz w:val="24"/>
                <w:szCs w:val="24"/>
              </w:rPr>
              <w:t>с</w:t>
            </w:r>
            <w:r w:rsidR="00FE79EB" w:rsidRPr="0034046B">
              <w:rPr>
                <w:sz w:val="24"/>
                <w:szCs w:val="24"/>
              </w:rPr>
              <w:t>о</w:t>
            </w:r>
            <w:r w:rsidR="00FE79EB" w:rsidRPr="0034046B">
              <w:rPr>
                <w:sz w:val="24"/>
                <w:szCs w:val="24"/>
              </w:rPr>
              <w:t>циальной  инфраструктуры и услуг</w:t>
            </w:r>
            <w:r w:rsidR="009A1E0B" w:rsidRPr="0034046B">
              <w:rPr>
                <w:sz w:val="24"/>
                <w:szCs w:val="24"/>
              </w:rPr>
              <w:t>;</w:t>
            </w:r>
          </w:p>
          <w:p w:rsidR="00696CE7" w:rsidRPr="00564A30" w:rsidRDefault="00564A30" w:rsidP="00564A3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4046B" w:rsidRPr="0034046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Р</w:t>
            </w:r>
            <w:r w:rsidRPr="00564A30">
              <w:rPr>
                <w:sz w:val="24"/>
                <w:szCs w:val="24"/>
                <w:lang w:eastAsia="en-US"/>
              </w:rPr>
              <w:t xml:space="preserve">азвитие системы отдыха и </w:t>
            </w:r>
            <w:proofErr w:type="gramStart"/>
            <w:r w:rsidRPr="00564A30">
              <w:rPr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564A30">
              <w:rPr>
                <w:sz w:val="24"/>
                <w:szCs w:val="24"/>
                <w:lang w:eastAsia="en-US"/>
              </w:rPr>
              <w:t xml:space="preserve"> обуча</w:t>
            </w:r>
            <w:r w:rsidRPr="00564A30">
              <w:rPr>
                <w:sz w:val="24"/>
                <w:szCs w:val="24"/>
                <w:lang w:eastAsia="en-US"/>
              </w:rPr>
              <w:t>ю</w:t>
            </w:r>
            <w:r w:rsidRPr="00564A30">
              <w:rPr>
                <w:sz w:val="24"/>
                <w:szCs w:val="24"/>
                <w:lang w:eastAsia="en-US"/>
              </w:rPr>
              <w:t>щихся в образовательных организациях муниципальн</w:t>
            </w:r>
            <w:r w:rsidRPr="00564A30">
              <w:rPr>
                <w:sz w:val="24"/>
                <w:szCs w:val="24"/>
                <w:lang w:eastAsia="en-US"/>
              </w:rPr>
              <w:t>о</w:t>
            </w:r>
            <w:r w:rsidRPr="00564A30">
              <w:rPr>
                <w:sz w:val="24"/>
                <w:szCs w:val="24"/>
                <w:lang w:eastAsia="en-US"/>
              </w:rPr>
              <w:t>го образования "Тайшетский район"    в  каникулярное время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23BC5" w:rsidRPr="00145417" w:rsidTr="00A21C56">
        <w:trPr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Pr="00145417" w:rsidRDefault="00723BC5" w:rsidP="00A1126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BC5" w:rsidRPr="00145417" w:rsidRDefault="001513B5" w:rsidP="00723BC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23BC5" w:rsidRPr="00145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1395" w:rsidRPr="001454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3BC5"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696CE7" w:rsidRPr="00145417" w:rsidRDefault="00696CE7" w:rsidP="00696CE7">
            <w:pPr>
              <w:rPr>
                <w:lang w:eastAsia="hi-IN" w:bidi="hi-IN"/>
              </w:rPr>
            </w:pPr>
          </w:p>
        </w:tc>
      </w:tr>
      <w:tr w:rsidR="00723BC5" w:rsidRPr="00145417" w:rsidTr="00101515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BC5" w:rsidRPr="00145417" w:rsidRDefault="00723BC5" w:rsidP="00A11265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2B27" w:rsidRPr="00724B89" w:rsidRDefault="00BB00AE" w:rsidP="00BB00AE">
            <w:pPr>
              <w:pStyle w:val="aa"/>
              <w:widowControl w:val="0"/>
              <w:snapToGrid w:val="0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="00681039" w:rsidRPr="004F2B27">
              <w:rPr>
                <w:rFonts w:ascii="Times New Roman" w:hAnsi="Times New Roman" w:cs="Times New Roman"/>
                <w:lang w:eastAsia="ru-RU"/>
              </w:rPr>
              <w:t>Подпрограмма</w:t>
            </w:r>
            <w:r w:rsidR="00681039" w:rsidRPr="00724B89">
              <w:rPr>
                <w:rFonts w:ascii="Times New Roman" w:hAnsi="Times New Roman" w:cs="Times New Roman"/>
                <w:lang w:eastAsia="ru-RU"/>
              </w:rPr>
              <w:t xml:space="preserve">: </w:t>
            </w:r>
            <w:r w:rsidR="00723BC5" w:rsidRPr="00724B89">
              <w:rPr>
                <w:rFonts w:ascii="Times New Roman" w:hAnsi="Times New Roman" w:cs="Times New Roman"/>
                <w:lang w:eastAsia="ru-RU"/>
              </w:rPr>
              <w:t>"</w:t>
            </w:r>
            <w:r w:rsidR="00955BE8" w:rsidRPr="00724B89">
              <w:rPr>
                <w:rFonts w:ascii="Times New Roman" w:hAnsi="Times New Roman" w:cs="Times New Roman"/>
                <w:lang w:eastAsia="ru-RU"/>
              </w:rPr>
              <w:t>Повышение эффективнос</w:t>
            </w:r>
            <w:r w:rsidR="003727AE">
              <w:rPr>
                <w:rFonts w:ascii="Times New Roman" w:hAnsi="Times New Roman" w:cs="Times New Roman"/>
                <w:lang w:eastAsia="ru-RU"/>
              </w:rPr>
              <w:t>т</w:t>
            </w:r>
            <w:r w:rsidR="00955BE8" w:rsidRPr="00724B89">
              <w:rPr>
                <w:rFonts w:ascii="Times New Roman" w:hAnsi="Times New Roman" w:cs="Times New Roman"/>
                <w:lang w:eastAsia="ru-RU"/>
              </w:rPr>
              <w:t>и и усиление адресной  направленности  мер по социальной защите отдельных категорий</w:t>
            </w:r>
            <w:r w:rsidR="00724B89">
              <w:rPr>
                <w:rFonts w:ascii="Times New Roman" w:hAnsi="Times New Roman" w:cs="Times New Roman"/>
                <w:lang w:eastAsia="ru-RU"/>
              </w:rPr>
              <w:t xml:space="preserve"> населения"</w:t>
            </w:r>
            <w:r w:rsidR="00955BE8" w:rsidRPr="00724B8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23BC5" w:rsidRPr="00724B89">
              <w:rPr>
                <w:rFonts w:ascii="Times New Roman" w:hAnsi="Times New Roman" w:cs="Times New Roman"/>
                <w:lang w:eastAsia="ru-RU"/>
              </w:rPr>
              <w:t xml:space="preserve">на </w:t>
            </w:r>
            <w:r w:rsidR="00A7473B" w:rsidRPr="00724B89">
              <w:rPr>
                <w:rFonts w:ascii="Times New Roman" w:hAnsi="Times New Roman" w:cs="Times New Roman"/>
                <w:lang w:eastAsia="ru-RU"/>
              </w:rPr>
              <w:t>2020</w:t>
            </w:r>
            <w:r w:rsidR="00723BC5" w:rsidRPr="00724B89">
              <w:rPr>
                <w:rFonts w:ascii="Times New Roman" w:hAnsi="Times New Roman" w:cs="Times New Roman"/>
                <w:lang w:eastAsia="ru-RU"/>
              </w:rPr>
              <w:t>-</w:t>
            </w:r>
            <w:r w:rsidR="00711395" w:rsidRPr="00724B89">
              <w:rPr>
                <w:rFonts w:ascii="Times New Roman" w:hAnsi="Times New Roman" w:cs="Times New Roman"/>
                <w:lang w:eastAsia="ru-RU"/>
              </w:rPr>
              <w:t>20</w:t>
            </w:r>
            <w:r w:rsidR="00A7473B" w:rsidRPr="00724B89">
              <w:rPr>
                <w:rFonts w:ascii="Times New Roman" w:hAnsi="Times New Roman" w:cs="Times New Roman"/>
                <w:lang w:eastAsia="ru-RU"/>
              </w:rPr>
              <w:t>25</w:t>
            </w:r>
            <w:r w:rsidR="00723BC5" w:rsidRPr="00724B89">
              <w:rPr>
                <w:rFonts w:ascii="Times New Roman" w:hAnsi="Times New Roman" w:cs="Times New Roman"/>
                <w:lang w:eastAsia="ru-RU"/>
              </w:rPr>
              <w:t xml:space="preserve"> годы</w:t>
            </w:r>
            <w:r w:rsidR="00681039" w:rsidRPr="00724B89">
              <w:rPr>
                <w:rFonts w:ascii="Times New Roman" w:hAnsi="Times New Roman" w:cs="Times New Roman"/>
                <w:lang w:eastAsia="ru-RU"/>
              </w:rPr>
              <w:t xml:space="preserve"> (далее – Подпрограмма 1)</w:t>
            </w:r>
            <w:r w:rsidR="00391022" w:rsidRPr="00724B89"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391022" w:rsidRPr="00BB00AE" w:rsidRDefault="00391022" w:rsidP="00723BC5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  <w:r w:rsidRPr="00145417">
              <w:rPr>
                <w:color w:val="000000"/>
                <w:sz w:val="24"/>
                <w:szCs w:val="24"/>
              </w:rPr>
              <w:t xml:space="preserve">2. </w:t>
            </w:r>
            <w:r w:rsidRPr="00BB00AE">
              <w:rPr>
                <w:sz w:val="24"/>
                <w:szCs w:val="24"/>
              </w:rPr>
              <w:t>Подпрограмма</w:t>
            </w:r>
            <w:r w:rsidR="007509C8" w:rsidRPr="00BB00AE">
              <w:rPr>
                <w:sz w:val="24"/>
                <w:szCs w:val="24"/>
              </w:rPr>
              <w:t xml:space="preserve">: </w:t>
            </w:r>
            <w:r w:rsidR="001E72E3" w:rsidRPr="00BB00AE">
              <w:rPr>
                <w:sz w:val="24"/>
                <w:szCs w:val="24"/>
              </w:rPr>
              <w:t xml:space="preserve">"Социальная поддержка отдельных категорий граждан" на </w:t>
            </w:r>
            <w:r w:rsidR="00A7473B" w:rsidRPr="00BB00AE">
              <w:rPr>
                <w:sz w:val="24"/>
                <w:szCs w:val="24"/>
              </w:rPr>
              <w:t>2020</w:t>
            </w:r>
            <w:r w:rsidR="001E72E3" w:rsidRPr="00BB00AE">
              <w:rPr>
                <w:sz w:val="24"/>
                <w:szCs w:val="24"/>
              </w:rPr>
              <w:t>-</w:t>
            </w:r>
            <w:r w:rsidR="00711395" w:rsidRPr="00BB00AE">
              <w:rPr>
                <w:sz w:val="24"/>
                <w:szCs w:val="24"/>
              </w:rPr>
              <w:t>20</w:t>
            </w:r>
            <w:r w:rsidR="00A7473B" w:rsidRPr="00BB00AE">
              <w:rPr>
                <w:sz w:val="24"/>
                <w:szCs w:val="24"/>
              </w:rPr>
              <w:t>25</w:t>
            </w:r>
            <w:r w:rsidRPr="00BB00AE">
              <w:rPr>
                <w:sz w:val="24"/>
                <w:szCs w:val="24"/>
              </w:rPr>
              <w:t xml:space="preserve"> годы (далее – По</w:t>
            </w:r>
            <w:r w:rsidRPr="00BB00AE">
              <w:rPr>
                <w:sz w:val="24"/>
                <w:szCs w:val="24"/>
              </w:rPr>
              <w:t>д</w:t>
            </w:r>
            <w:r w:rsidR="00E75522" w:rsidRPr="00BB00AE">
              <w:rPr>
                <w:sz w:val="24"/>
                <w:szCs w:val="24"/>
              </w:rPr>
              <w:t>программа 2</w:t>
            </w:r>
            <w:r w:rsidRPr="00BB00AE">
              <w:rPr>
                <w:sz w:val="24"/>
                <w:szCs w:val="24"/>
              </w:rPr>
              <w:t>);</w:t>
            </w:r>
          </w:p>
          <w:p w:rsidR="00391022" w:rsidRPr="00145417" w:rsidRDefault="00B15F2B" w:rsidP="00723BC5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  <w:r w:rsidRPr="00BB00AE">
              <w:rPr>
                <w:sz w:val="24"/>
                <w:szCs w:val="24"/>
              </w:rPr>
              <w:t>3.</w:t>
            </w:r>
            <w:r w:rsidR="00391022" w:rsidRPr="00BB00AE">
              <w:rPr>
                <w:sz w:val="24"/>
                <w:szCs w:val="24"/>
              </w:rPr>
              <w:t xml:space="preserve"> Подпрограмма</w:t>
            </w:r>
            <w:r w:rsidR="003469E9" w:rsidRPr="00BB00AE">
              <w:rPr>
                <w:sz w:val="24"/>
                <w:szCs w:val="24"/>
              </w:rPr>
              <w:t>: "Поддержка социально</w:t>
            </w:r>
            <w:r w:rsidR="003469E9" w:rsidRPr="00145417">
              <w:rPr>
                <w:sz w:val="24"/>
                <w:szCs w:val="24"/>
              </w:rPr>
              <w:t xml:space="preserve"> ориентир</w:t>
            </w:r>
            <w:r w:rsidR="003469E9" w:rsidRPr="00145417">
              <w:rPr>
                <w:sz w:val="24"/>
                <w:szCs w:val="24"/>
              </w:rPr>
              <w:t>о</w:t>
            </w:r>
            <w:r w:rsidR="003469E9" w:rsidRPr="00145417">
              <w:rPr>
                <w:sz w:val="24"/>
                <w:szCs w:val="24"/>
              </w:rPr>
              <w:t>ванных некоммерчес</w:t>
            </w:r>
            <w:r w:rsidR="007A25C6" w:rsidRPr="00145417">
              <w:rPr>
                <w:sz w:val="24"/>
                <w:szCs w:val="24"/>
              </w:rPr>
              <w:t>ких организаций</w:t>
            </w:r>
            <w:r w:rsidR="003469E9" w:rsidRPr="00145417">
              <w:rPr>
                <w:sz w:val="24"/>
                <w:szCs w:val="24"/>
              </w:rPr>
              <w:t xml:space="preserve">" на </w:t>
            </w:r>
            <w:r w:rsidR="00A7473B">
              <w:rPr>
                <w:sz w:val="24"/>
                <w:szCs w:val="24"/>
              </w:rPr>
              <w:t>2020</w:t>
            </w:r>
            <w:r w:rsidR="003469E9" w:rsidRPr="00145417">
              <w:rPr>
                <w:sz w:val="24"/>
                <w:szCs w:val="24"/>
              </w:rPr>
              <w:t>-</w:t>
            </w:r>
            <w:r w:rsidR="00711395" w:rsidRPr="00145417">
              <w:rPr>
                <w:sz w:val="24"/>
                <w:szCs w:val="24"/>
              </w:rPr>
              <w:t>20</w:t>
            </w:r>
            <w:r w:rsidR="00A7473B">
              <w:rPr>
                <w:sz w:val="24"/>
                <w:szCs w:val="24"/>
              </w:rPr>
              <w:t>25</w:t>
            </w:r>
            <w:r w:rsidR="00391022" w:rsidRPr="00145417">
              <w:rPr>
                <w:sz w:val="24"/>
                <w:szCs w:val="24"/>
              </w:rPr>
              <w:t xml:space="preserve"> г</w:t>
            </w:r>
            <w:r w:rsidR="00391022" w:rsidRPr="00145417">
              <w:rPr>
                <w:sz w:val="24"/>
                <w:szCs w:val="24"/>
              </w:rPr>
              <w:t>о</w:t>
            </w:r>
            <w:r w:rsidR="00391022" w:rsidRPr="00145417">
              <w:rPr>
                <w:sz w:val="24"/>
                <w:szCs w:val="24"/>
              </w:rPr>
              <w:t>ды</w:t>
            </w:r>
            <w:r w:rsidR="00541862">
              <w:rPr>
                <w:sz w:val="24"/>
                <w:szCs w:val="24"/>
              </w:rPr>
              <w:t xml:space="preserve"> </w:t>
            </w:r>
            <w:r w:rsidR="00E75522" w:rsidRPr="00145417">
              <w:rPr>
                <w:sz w:val="24"/>
                <w:szCs w:val="24"/>
              </w:rPr>
              <w:t>(далее</w:t>
            </w:r>
            <w:r w:rsidR="00A41DE1">
              <w:rPr>
                <w:sz w:val="24"/>
                <w:szCs w:val="24"/>
              </w:rPr>
              <w:t xml:space="preserve"> </w:t>
            </w:r>
            <w:r w:rsidR="00E75522" w:rsidRPr="00145417">
              <w:rPr>
                <w:sz w:val="24"/>
                <w:szCs w:val="24"/>
              </w:rPr>
              <w:t>–</w:t>
            </w:r>
            <w:r w:rsidR="00A41DE1">
              <w:rPr>
                <w:sz w:val="24"/>
                <w:szCs w:val="24"/>
              </w:rPr>
              <w:t xml:space="preserve"> </w:t>
            </w:r>
            <w:r w:rsidR="00E75522" w:rsidRPr="00145417">
              <w:rPr>
                <w:sz w:val="24"/>
                <w:szCs w:val="24"/>
              </w:rPr>
              <w:t>Подпрограмма 3</w:t>
            </w:r>
            <w:r w:rsidR="00391022" w:rsidRPr="00145417">
              <w:rPr>
                <w:sz w:val="24"/>
                <w:szCs w:val="24"/>
              </w:rPr>
              <w:t>);</w:t>
            </w:r>
          </w:p>
          <w:p w:rsidR="006D36C6" w:rsidRPr="00145417" w:rsidRDefault="00B15F2B" w:rsidP="00723BC5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  <w:r w:rsidR="00391022" w:rsidRPr="00145417">
              <w:rPr>
                <w:sz w:val="24"/>
                <w:szCs w:val="24"/>
              </w:rPr>
              <w:t>. Подпрограмма</w:t>
            </w:r>
            <w:r w:rsidR="006D36C6" w:rsidRPr="00145417">
              <w:rPr>
                <w:sz w:val="24"/>
                <w:szCs w:val="24"/>
              </w:rPr>
              <w:t>: "Доступная среда для инвалидов и других маломо</w:t>
            </w:r>
            <w:r w:rsidR="00A7473B">
              <w:rPr>
                <w:sz w:val="24"/>
                <w:szCs w:val="24"/>
              </w:rPr>
              <w:t>бильных групп населения" на 2020</w:t>
            </w:r>
            <w:r w:rsidR="00711395" w:rsidRPr="00145417">
              <w:rPr>
                <w:sz w:val="24"/>
                <w:szCs w:val="24"/>
              </w:rPr>
              <w:t>-20</w:t>
            </w:r>
            <w:r w:rsidR="00A7473B">
              <w:rPr>
                <w:sz w:val="24"/>
                <w:szCs w:val="24"/>
              </w:rPr>
              <w:t>25</w:t>
            </w:r>
            <w:r w:rsidR="006D36C6" w:rsidRPr="00145417">
              <w:rPr>
                <w:sz w:val="24"/>
                <w:szCs w:val="24"/>
              </w:rPr>
              <w:t xml:space="preserve"> годы</w:t>
            </w:r>
            <w:r w:rsidR="00E75522" w:rsidRPr="00145417">
              <w:rPr>
                <w:sz w:val="24"/>
                <w:szCs w:val="24"/>
              </w:rPr>
              <w:t xml:space="preserve"> (далее – Подпрограмма 4</w:t>
            </w:r>
            <w:r w:rsidR="00BB00AE">
              <w:rPr>
                <w:sz w:val="24"/>
                <w:szCs w:val="24"/>
              </w:rPr>
              <w:t>);</w:t>
            </w:r>
          </w:p>
          <w:p w:rsidR="00A21C56" w:rsidRPr="00145417" w:rsidRDefault="004F2B27" w:rsidP="00B732C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6B7CF6" w:rsidRPr="00145417">
              <w:rPr>
                <w:sz w:val="24"/>
                <w:szCs w:val="24"/>
              </w:rPr>
              <w:t>Подпрограмма</w:t>
            </w:r>
            <w:proofErr w:type="gramStart"/>
            <w:r w:rsidR="006B7CF6" w:rsidRPr="00145417">
              <w:rPr>
                <w:sz w:val="24"/>
                <w:szCs w:val="24"/>
              </w:rPr>
              <w:t>:</w:t>
            </w:r>
            <w:r w:rsidR="00B732C9">
              <w:rPr>
                <w:sz w:val="24"/>
                <w:szCs w:val="24"/>
              </w:rPr>
              <w:t>"</w:t>
            </w:r>
            <w:proofErr w:type="gramEnd"/>
            <w:r w:rsidR="00B732C9" w:rsidRPr="00B732C9">
              <w:rPr>
                <w:sz w:val="24"/>
                <w:szCs w:val="24"/>
              </w:rPr>
              <w:t>Организация отдыха и оздоровления обучающихся в образовательных организациях мун</w:t>
            </w:r>
            <w:r w:rsidR="00B732C9" w:rsidRPr="00B732C9">
              <w:rPr>
                <w:sz w:val="24"/>
                <w:szCs w:val="24"/>
              </w:rPr>
              <w:t>и</w:t>
            </w:r>
            <w:r w:rsidR="00B732C9" w:rsidRPr="00B732C9">
              <w:rPr>
                <w:sz w:val="24"/>
                <w:szCs w:val="24"/>
              </w:rPr>
              <w:t>ципального образования "Тайшетский район" в каник</w:t>
            </w:r>
            <w:r w:rsidR="00B732C9" w:rsidRPr="00B732C9">
              <w:rPr>
                <w:sz w:val="24"/>
                <w:szCs w:val="24"/>
              </w:rPr>
              <w:t>у</w:t>
            </w:r>
            <w:r w:rsidR="00B732C9" w:rsidRPr="00B732C9">
              <w:rPr>
                <w:sz w:val="24"/>
                <w:szCs w:val="24"/>
              </w:rPr>
              <w:t xml:space="preserve">лярное время" на 2020 - 2025 годы </w:t>
            </w:r>
            <w:r w:rsidR="00B73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C0278A">
              <w:rPr>
                <w:sz w:val="24"/>
                <w:szCs w:val="24"/>
              </w:rPr>
              <w:t xml:space="preserve">далее - </w:t>
            </w:r>
            <w:r>
              <w:rPr>
                <w:sz w:val="24"/>
                <w:szCs w:val="24"/>
              </w:rPr>
              <w:t>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грамма 5)</w:t>
            </w:r>
          </w:p>
        </w:tc>
      </w:tr>
      <w:tr w:rsidR="00723BC5" w:rsidRPr="00611C8E" w:rsidTr="00101515">
        <w:trPr>
          <w:trHeight w:val="400"/>
          <w:tblCellSpacing w:w="5" w:type="nil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BC5" w:rsidRPr="00611C8E" w:rsidRDefault="00A21C56" w:rsidP="00A21C56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611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  и    источники ф</w:t>
            </w:r>
            <w:r w:rsidR="00723BC5" w:rsidRPr="00611C8E">
              <w:rPr>
                <w:rFonts w:ascii="Times New Roman" w:hAnsi="Times New Roman" w:cs="Times New Roman"/>
                <w:sz w:val="24"/>
                <w:szCs w:val="24"/>
              </w:rPr>
              <w:t>инансирования</w:t>
            </w:r>
            <w:r w:rsidR="00107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BC5" w:rsidRPr="00611C8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E242B4" w:rsidRPr="00611C8E" w:rsidRDefault="00E242B4" w:rsidP="001513B5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  <w:lang w:eastAsia="hi-IN" w:bidi="hi-I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A4A" w:rsidRDefault="00637A4A" w:rsidP="009D3E33">
            <w:pPr>
              <w:jc w:val="both"/>
              <w:rPr>
                <w:sz w:val="24"/>
                <w:szCs w:val="24"/>
              </w:rPr>
            </w:pPr>
            <w:r w:rsidRPr="00637A4A">
              <w:rPr>
                <w:sz w:val="24"/>
                <w:szCs w:val="24"/>
              </w:rPr>
              <w:t>Финансирование Программы  осуществляется за счет средств бюджета Иркутской области (далее – областной бюджет) и бюджета муниципального образования "Тайшетский район" (далее – районный бюджет).</w:t>
            </w:r>
          </w:p>
          <w:p w:rsidR="009D3E33" w:rsidRPr="00A34158" w:rsidRDefault="009D3E33" w:rsidP="009D3E33">
            <w:pPr>
              <w:jc w:val="both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Общий объем финансиро</w:t>
            </w:r>
            <w:r w:rsidR="000D497B">
              <w:rPr>
                <w:sz w:val="24"/>
                <w:szCs w:val="24"/>
              </w:rPr>
              <w:t>вания Программы составляет –</w:t>
            </w:r>
            <w:r w:rsidR="00FF04F6">
              <w:rPr>
                <w:sz w:val="24"/>
                <w:szCs w:val="24"/>
              </w:rPr>
              <w:t xml:space="preserve"> 760 814,72</w:t>
            </w:r>
            <w:r w:rsidR="00E6006B">
              <w:rPr>
                <w:sz w:val="24"/>
                <w:szCs w:val="24"/>
              </w:rPr>
              <w:t xml:space="preserve"> </w:t>
            </w:r>
            <w:r w:rsidRPr="00A34158">
              <w:rPr>
                <w:sz w:val="24"/>
                <w:szCs w:val="24"/>
              </w:rPr>
              <w:t>тыс. руб., в том числе по годам:</w:t>
            </w:r>
          </w:p>
          <w:p w:rsidR="009D3E33" w:rsidRPr="00A34158" w:rsidRDefault="00A41DE1" w:rsidP="009D3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9D3E33" w:rsidRPr="00A34158">
              <w:rPr>
                <w:sz w:val="24"/>
                <w:szCs w:val="24"/>
              </w:rPr>
              <w:t xml:space="preserve"> год –</w:t>
            </w:r>
            <w:r w:rsidR="00FF04F6">
              <w:rPr>
                <w:sz w:val="24"/>
                <w:szCs w:val="24"/>
              </w:rPr>
              <w:t xml:space="preserve"> 125 162,18  </w:t>
            </w:r>
            <w:r w:rsidR="009D3E33" w:rsidRPr="00A34158">
              <w:rPr>
                <w:sz w:val="24"/>
                <w:szCs w:val="24"/>
              </w:rPr>
              <w:t>тыс. руб.;</w:t>
            </w:r>
          </w:p>
          <w:p w:rsidR="009D3E33" w:rsidRPr="00A34158" w:rsidRDefault="00A41DE1" w:rsidP="009D3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8031E">
              <w:rPr>
                <w:sz w:val="24"/>
                <w:szCs w:val="24"/>
              </w:rPr>
              <w:t xml:space="preserve"> год –</w:t>
            </w:r>
            <w:r w:rsidR="00FF04F6">
              <w:rPr>
                <w:sz w:val="24"/>
                <w:szCs w:val="24"/>
              </w:rPr>
              <w:t xml:space="preserve"> 126 349,94 </w:t>
            </w:r>
            <w:r w:rsidR="009D3E33" w:rsidRPr="00A34158">
              <w:rPr>
                <w:sz w:val="24"/>
                <w:szCs w:val="24"/>
              </w:rPr>
              <w:t>тыс. руб.;</w:t>
            </w:r>
          </w:p>
          <w:p w:rsidR="009D3E33" w:rsidRPr="00A34158" w:rsidRDefault="00A41DE1" w:rsidP="009D3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D497B">
              <w:rPr>
                <w:sz w:val="24"/>
                <w:szCs w:val="24"/>
              </w:rPr>
              <w:t xml:space="preserve"> год –</w:t>
            </w:r>
            <w:r w:rsidR="00FF04F6">
              <w:rPr>
                <w:sz w:val="24"/>
                <w:szCs w:val="24"/>
              </w:rPr>
              <w:t xml:space="preserve"> 126 340,40 </w:t>
            </w:r>
            <w:r w:rsidR="009D3E33" w:rsidRPr="00A34158">
              <w:rPr>
                <w:sz w:val="24"/>
                <w:szCs w:val="24"/>
              </w:rPr>
              <w:t>тыс. руб.;</w:t>
            </w:r>
          </w:p>
          <w:p w:rsidR="009D3E33" w:rsidRDefault="00A41DE1" w:rsidP="009D3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D3E33" w:rsidRPr="00A34158">
              <w:rPr>
                <w:sz w:val="24"/>
                <w:szCs w:val="24"/>
              </w:rPr>
              <w:t xml:space="preserve"> год –</w:t>
            </w:r>
            <w:r w:rsidR="00FF04F6">
              <w:rPr>
                <w:sz w:val="24"/>
                <w:szCs w:val="24"/>
              </w:rPr>
              <w:t xml:space="preserve"> 126 773,68 </w:t>
            </w:r>
            <w:r w:rsidR="009D3E33"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A41DE1" w:rsidRDefault="00A41DE1" w:rsidP="009D3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</w:t>
            </w:r>
            <w:r w:rsidR="00FF04F6">
              <w:rPr>
                <w:sz w:val="24"/>
                <w:szCs w:val="24"/>
              </w:rPr>
              <w:t xml:space="preserve"> 128 074,01 </w:t>
            </w:r>
            <w:r w:rsidR="006D7E93">
              <w:rPr>
                <w:sz w:val="24"/>
                <w:szCs w:val="24"/>
              </w:rPr>
              <w:t>тыс. руб.;</w:t>
            </w:r>
          </w:p>
          <w:p w:rsidR="00A41DE1" w:rsidRPr="00A34158" w:rsidRDefault="00A41DE1" w:rsidP="009D3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6D7E93">
              <w:rPr>
                <w:sz w:val="24"/>
                <w:szCs w:val="24"/>
              </w:rPr>
              <w:t>–</w:t>
            </w:r>
            <w:r w:rsidR="00FF04F6">
              <w:rPr>
                <w:sz w:val="24"/>
                <w:szCs w:val="24"/>
              </w:rPr>
              <w:t xml:space="preserve"> 128 114,51 </w:t>
            </w:r>
            <w:r w:rsidR="006D7E93">
              <w:rPr>
                <w:sz w:val="24"/>
                <w:szCs w:val="24"/>
              </w:rPr>
              <w:t>тыс. руб.</w:t>
            </w:r>
          </w:p>
          <w:p w:rsidR="009D3E33" w:rsidRPr="00A34158" w:rsidRDefault="009D3E33" w:rsidP="009D3E33">
            <w:pPr>
              <w:jc w:val="both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2. Объем финансирования Программы по источникам финансирования:</w:t>
            </w:r>
          </w:p>
          <w:p w:rsidR="009D3E33" w:rsidRPr="00A34158" w:rsidRDefault="009D3E33" w:rsidP="009D3E33">
            <w:pPr>
              <w:jc w:val="both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1) финансирование Программы из средств бюджета И</w:t>
            </w:r>
            <w:r w:rsidRPr="00A34158">
              <w:rPr>
                <w:sz w:val="24"/>
                <w:szCs w:val="24"/>
              </w:rPr>
              <w:t>р</w:t>
            </w:r>
            <w:r w:rsidRPr="00A34158">
              <w:rPr>
                <w:sz w:val="24"/>
                <w:szCs w:val="24"/>
              </w:rPr>
              <w:t>кутской области  (далее – областной бюджет) составл</w:t>
            </w:r>
            <w:r w:rsidRPr="00A34158">
              <w:rPr>
                <w:sz w:val="24"/>
                <w:szCs w:val="24"/>
              </w:rPr>
              <w:t>я</w:t>
            </w:r>
            <w:r w:rsidR="00FF04F6">
              <w:rPr>
                <w:sz w:val="24"/>
                <w:szCs w:val="24"/>
              </w:rPr>
              <w:t>ет – 633 150,00</w:t>
            </w:r>
            <w:r w:rsidRPr="00A3415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A41DE1" w:rsidRPr="00A34158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34158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</w:t>
            </w:r>
            <w:r w:rsidR="000A4F5B">
              <w:rPr>
                <w:sz w:val="24"/>
                <w:szCs w:val="24"/>
              </w:rPr>
              <w:t xml:space="preserve"> </w:t>
            </w:r>
            <w:r w:rsidR="00FF04F6">
              <w:rPr>
                <w:sz w:val="24"/>
                <w:szCs w:val="24"/>
              </w:rPr>
              <w:t xml:space="preserve">105 525,00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A41DE1" w:rsidRPr="00A34158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615DCF">
              <w:rPr>
                <w:sz w:val="24"/>
                <w:szCs w:val="24"/>
              </w:rPr>
              <w:t xml:space="preserve"> </w:t>
            </w:r>
            <w:r w:rsidR="00FF04F6">
              <w:rPr>
                <w:sz w:val="24"/>
                <w:szCs w:val="24"/>
              </w:rPr>
              <w:t xml:space="preserve">105 525,00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A41DE1" w:rsidRPr="00A34158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615DCF">
              <w:rPr>
                <w:sz w:val="24"/>
                <w:szCs w:val="24"/>
              </w:rPr>
              <w:t xml:space="preserve"> </w:t>
            </w:r>
            <w:r w:rsidR="00FF04F6">
              <w:rPr>
                <w:sz w:val="24"/>
                <w:szCs w:val="24"/>
              </w:rPr>
              <w:t xml:space="preserve">105 525,00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A41DE1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34158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</w:t>
            </w:r>
            <w:r w:rsidR="00615DCF">
              <w:rPr>
                <w:sz w:val="24"/>
                <w:szCs w:val="24"/>
              </w:rPr>
              <w:t xml:space="preserve"> </w:t>
            </w:r>
            <w:r w:rsidR="00FF04F6">
              <w:rPr>
                <w:sz w:val="24"/>
                <w:szCs w:val="24"/>
              </w:rPr>
              <w:t xml:space="preserve">105 525,00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A41DE1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615DCF">
              <w:rPr>
                <w:sz w:val="24"/>
                <w:szCs w:val="24"/>
              </w:rPr>
              <w:t xml:space="preserve"> </w:t>
            </w:r>
            <w:r w:rsidR="00FF04F6">
              <w:rPr>
                <w:sz w:val="24"/>
                <w:szCs w:val="24"/>
              </w:rPr>
              <w:t xml:space="preserve">105 525,00 </w:t>
            </w:r>
            <w:r w:rsidR="006D7E93">
              <w:rPr>
                <w:sz w:val="24"/>
                <w:szCs w:val="24"/>
              </w:rPr>
              <w:t>тыс</w:t>
            </w:r>
            <w:proofErr w:type="gramStart"/>
            <w:r w:rsidR="006D7E93">
              <w:rPr>
                <w:sz w:val="24"/>
                <w:szCs w:val="24"/>
              </w:rPr>
              <w:t>.р</w:t>
            </w:r>
            <w:proofErr w:type="gramEnd"/>
            <w:r w:rsidR="006D7E93">
              <w:rPr>
                <w:sz w:val="24"/>
                <w:szCs w:val="24"/>
              </w:rPr>
              <w:t>уб.;</w:t>
            </w:r>
          </w:p>
          <w:p w:rsidR="00A41DE1" w:rsidRDefault="00A41DE1" w:rsidP="009D3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  <w:r w:rsidR="00615DCF">
              <w:rPr>
                <w:sz w:val="24"/>
                <w:szCs w:val="24"/>
              </w:rPr>
              <w:t xml:space="preserve">  </w:t>
            </w:r>
            <w:r w:rsidR="00FF04F6">
              <w:rPr>
                <w:sz w:val="24"/>
                <w:szCs w:val="24"/>
              </w:rPr>
              <w:t xml:space="preserve">105 525,00 </w:t>
            </w:r>
            <w:r w:rsidR="006D7E93">
              <w:rPr>
                <w:sz w:val="24"/>
                <w:szCs w:val="24"/>
              </w:rPr>
              <w:t>тыс. руб.</w:t>
            </w:r>
          </w:p>
          <w:p w:rsidR="009D3E33" w:rsidRPr="00A34158" w:rsidRDefault="009D3E33" w:rsidP="009D3E33">
            <w:pPr>
              <w:jc w:val="both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2) финансирование Программы из средств бюджета м</w:t>
            </w:r>
            <w:r w:rsidRPr="00A34158">
              <w:rPr>
                <w:sz w:val="24"/>
                <w:szCs w:val="24"/>
              </w:rPr>
              <w:t>у</w:t>
            </w:r>
            <w:r w:rsidRPr="00A34158">
              <w:rPr>
                <w:sz w:val="24"/>
                <w:szCs w:val="24"/>
              </w:rPr>
              <w:t>ниципального образования "Тайшетский район" (далее – районный</w:t>
            </w:r>
            <w:r w:rsidR="00947103">
              <w:rPr>
                <w:sz w:val="24"/>
                <w:szCs w:val="24"/>
              </w:rPr>
              <w:t xml:space="preserve"> </w:t>
            </w:r>
            <w:r w:rsidR="000A4F5B">
              <w:rPr>
                <w:sz w:val="24"/>
                <w:szCs w:val="24"/>
              </w:rPr>
              <w:t xml:space="preserve">бюджет) составляет –  </w:t>
            </w:r>
            <w:r w:rsidR="004D30DE">
              <w:rPr>
                <w:sz w:val="24"/>
                <w:szCs w:val="24"/>
              </w:rPr>
              <w:t xml:space="preserve">127 664,72 </w:t>
            </w:r>
            <w:r w:rsidRPr="00A34158">
              <w:rPr>
                <w:sz w:val="24"/>
                <w:szCs w:val="24"/>
              </w:rPr>
              <w:t>тыс. руб., в том числе по годам:</w:t>
            </w:r>
          </w:p>
          <w:p w:rsidR="00A41DE1" w:rsidRPr="00A34158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34158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</w:t>
            </w:r>
            <w:r w:rsidR="00E6006B">
              <w:rPr>
                <w:sz w:val="24"/>
                <w:szCs w:val="24"/>
              </w:rPr>
              <w:t xml:space="preserve"> </w:t>
            </w:r>
            <w:r w:rsidR="004D30DE">
              <w:rPr>
                <w:sz w:val="24"/>
                <w:szCs w:val="24"/>
              </w:rPr>
              <w:t xml:space="preserve">19 637,18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A41DE1" w:rsidRPr="00A34158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E6006B">
              <w:rPr>
                <w:sz w:val="24"/>
                <w:szCs w:val="24"/>
              </w:rPr>
              <w:t xml:space="preserve"> </w:t>
            </w:r>
            <w:r w:rsidR="004D30DE">
              <w:rPr>
                <w:sz w:val="24"/>
                <w:szCs w:val="24"/>
              </w:rPr>
              <w:t xml:space="preserve">20 824,94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A41DE1" w:rsidRPr="00A34158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</w:t>
            </w:r>
            <w:r w:rsidR="004D30DE">
              <w:rPr>
                <w:sz w:val="24"/>
                <w:szCs w:val="24"/>
              </w:rPr>
              <w:t xml:space="preserve"> 20 815,40</w:t>
            </w:r>
            <w:r w:rsidR="00E6006B">
              <w:rPr>
                <w:sz w:val="24"/>
                <w:szCs w:val="24"/>
              </w:rPr>
              <w:t xml:space="preserve">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A41DE1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34158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</w:t>
            </w:r>
            <w:r w:rsidR="00E6006B">
              <w:rPr>
                <w:sz w:val="24"/>
                <w:szCs w:val="24"/>
              </w:rPr>
              <w:t xml:space="preserve"> </w:t>
            </w:r>
            <w:r w:rsidR="004D30DE">
              <w:rPr>
                <w:sz w:val="24"/>
                <w:szCs w:val="24"/>
              </w:rPr>
              <w:t xml:space="preserve">21 248,68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A41DE1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4D30DE">
              <w:rPr>
                <w:sz w:val="24"/>
                <w:szCs w:val="24"/>
              </w:rPr>
              <w:t xml:space="preserve"> 22 549,01 </w:t>
            </w:r>
            <w:r w:rsidR="00E6006B">
              <w:rPr>
                <w:sz w:val="24"/>
                <w:szCs w:val="24"/>
              </w:rPr>
              <w:t xml:space="preserve"> </w:t>
            </w:r>
            <w:r w:rsidR="006D7E93">
              <w:rPr>
                <w:sz w:val="24"/>
                <w:szCs w:val="24"/>
              </w:rPr>
              <w:t>тыс. руб.;</w:t>
            </w:r>
          </w:p>
          <w:p w:rsidR="00A41DE1" w:rsidRPr="00A34158" w:rsidRDefault="006B0433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 - </w:t>
            </w:r>
            <w:r w:rsidR="00947103">
              <w:rPr>
                <w:sz w:val="24"/>
                <w:szCs w:val="24"/>
              </w:rPr>
              <w:t xml:space="preserve"> </w:t>
            </w:r>
            <w:r w:rsidR="004D30DE">
              <w:rPr>
                <w:sz w:val="24"/>
                <w:szCs w:val="24"/>
              </w:rPr>
              <w:t xml:space="preserve">22 589,51 </w:t>
            </w:r>
            <w:r w:rsidR="006D7E93">
              <w:rPr>
                <w:sz w:val="24"/>
                <w:szCs w:val="24"/>
              </w:rPr>
              <w:t>тыс. руб.</w:t>
            </w:r>
          </w:p>
          <w:p w:rsidR="00615DCF" w:rsidRPr="00A34158" w:rsidRDefault="009D3E33" w:rsidP="00615DCF">
            <w:pPr>
              <w:jc w:val="both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3</w:t>
            </w:r>
            <w:r w:rsidR="00101515">
              <w:rPr>
                <w:sz w:val="24"/>
                <w:szCs w:val="24"/>
              </w:rPr>
              <w:t>)</w:t>
            </w:r>
            <w:r w:rsidRPr="00A34158">
              <w:rPr>
                <w:sz w:val="24"/>
                <w:szCs w:val="24"/>
              </w:rPr>
              <w:t xml:space="preserve"> Объем финансирования Подпрограммы 1 </w:t>
            </w:r>
            <w:r w:rsidR="0027285F">
              <w:rPr>
                <w:sz w:val="24"/>
                <w:szCs w:val="24"/>
              </w:rPr>
              <w:t>составляет –</w:t>
            </w:r>
            <w:r w:rsidR="006D7E93">
              <w:rPr>
                <w:sz w:val="24"/>
                <w:szCs w:val="24"/>
              </w:rPr>
              <w:t xml:space="preserve"> </w:t>
            </w:r>
            <w:r w:rsidR="004D30DE">
              <w:rPr>
                <w:sz w:val="24"/>
                <w:szCs w:val="24"/>
              </w:rPr>
              <w:t>654 774,63</w:t>
            </w:r>
            <w:r w:rsidR="00615DCF">
              <w:rPr>
                <w:sz w:val="24"/>
                <w:szCs w:val="24"/>
              </w:rPr>
              <w:t xml:space="preserve"> </w:t>
            </w:r>
            <w:r w:rsidR="00615DCF" w:rsidRPr="00A34158">
              <w:rPr>
                <w:sz w:val="24"/>
                <w:szCs w:val="24"/>
              </w:rPr>
              <w:t>тыс. руб., в том числе по годам:</w:t>
            </w:r>
          </w:p>
          <w:p w:rsidR="004D30DE" w:rsidRPr="00A34158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109 098,60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4D30DE" w:rsidRPr="00A34158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109 088,56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4D30DE" w:rsidRPr="00A34158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– 109 110,97  </w:t>
            </w:r>
            <w:r w:rsidRPr="00A34158">
              <w:rPr>
                <w:sz w:val="24"/>
                <w:szCs w:val="24"/>
              </w:rPr>
              <w:t xml:space="preserve">тыс. руб.; </w:t>
            </w:r>
          </w:p>
          <w:p w:rsidR="004D30DE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– 109 134,27 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4D30DE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109 158,51</w:t>
            </w:r>
            <w:r w:rsidRPr="00A34158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4D30DE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109 183,72тыс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  <w:p w:rsidR="009D3E33" w:rsidRPr="004D30DE" w:rsidRDefault="00101515" w:rsidP="009D3E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D30DE">
              <w:rPr>
                <w:sz w:val="24"/>
                <w:szCs w:val="24"/>
              </w:rPr>
              <w:t>)</w:t>
            </w:r>
            <w:r w:rsidR="009D3E33" w:rsidRPr="004D30DE">
              <w:rPr>
                <w:sz w:val="24"/>
                <w:szCs w:val="24"/>
              </w:rPr>
              <w:t xml:space="preserve"> Объем финансирования Подпрограммы 2 </w:t>
            </w:r>
            <w:r w:rsidR="004D30DE" w:rsidRPr="004D30DE">
              <w:rPr>
                <w:sz w:val="24"/>
                <w:szCs w:val="24"/>
              </w:rPr>
              <w:t xml:space="preserve">составляет 79 910,82 </w:t>
            </w:r>
            <w:r w:rsidR="006D7E93" w:rsidRPr="004D30DE">
              <w:rPr>
                <w:sz w:val="24"/>
                <w:szCs w:val="24"/>
              </w:rPr>
              <w:t xml:space="preserve"> </w:t>
            </w:r>
            <w:r w:rsidR="009D3E33" w:rsidRPr="004D30DE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4D30DE" w:rsidRPr="00FC465C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4D30DE">
              <w:rPr>
                <w:rFonts w:eastAsia="Calibri"/>
                <w:bCs/>
                <w:sz w:val="24"/>
                <w:szCs w:val="24"/>
              </w:rPr>
              <w:t>2020 год -  12 175,20  тыс. руб.;</w:t>
            </w:r>
          </w:p>
          <w:p w:rsidR="004D30DE" w:rsidRPr="00FC465C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2021 год -  12 608,19 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4D30DE" w:rsidRPr="00FC465C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2022 год -  13 059,25 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4D30DE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2023 год </w:t>
            </w:r>
            <w:r w:rsidRPr="00FC465C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- 13 528,36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4D30DE" w:rsidRPr="00FC465C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2024 год -  14 016,22 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4D30DE" w:rsidRPr="004D30DE" w:rsidRDefault="004D30DE" w:rsidP="004D30D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2025 год -  14  523,60 тыс. руб.</w:t>
            </w:r>
          </w:p>
          <w:p w:rsidR="009D3E33" w:rsidRPr="00A34158" w:rsidRDefault="009D3E33" w:rsidP="009D3E33">
            <w:pPr>
              <w:jc w:val="both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5</w:t>
            </w:r>
            <w:r w:rsidR="00101515">
              <w:rPr>
                <w:sz w:val="24"/>
                <w:szCs w:val="24"/>
              </w:rPr>
              <w:t>)</w:t>
            </w:r>
            <w:r w:rsidRPr="00A34158">
              <w:rPr>
                <w:sz w:val="24"/>
                <w:szCs w:val="24"/>
              </w:rPr>
              <w:t xml:space="preserve"> </w:t>
            </w:r>
            <w:r w:rsidR="00D3235A">
              <w:rPr>
                <w:sz w:val="24"/>
                <w:szCs w:val="24"/>
              </w:rPr>
              <w:t>Объем финансирования</w:t>
            </w:r>
            <w:r w:rsidRPr="00A34158">
              <w:rPr>
                <w:sz w:val="24"/>
                <w:szCs w:val="24"/>
              </w:rPr>
              <w:t xml:space="preserve"> Подпрограммы 3 </w:t>
            </w:r>
            <w:r w:rsidR="00A41DE1">
              <w:rPr>
                <w:sz w:val="24"/>
                <w:szCs w:val="24"/>
              </w:rPr>
              <w:t xml:space="preserve"> составляет </w:t>
            </w:r>
            <w:r w:rsidR="00101515">
              <w:rPr>
                <w:sz w:val="24"/>
                <w:szCs w:val="24"/>
              </w:rPr>
              <w:t xml:space="preserve">432,67 </w:t>
            </w:r>
            <w:r w:rsidRPr="00A3415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A41DE1" w:rsidRPr="00A34158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34158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</w:t>
            </w:r>
            <w:r w:rsidR="00101515">
              <w:rPr>
                <w:sz w:val="24"/>
                <w:szCs w:val="24"/>
              </w:rPr>
              <w:t xml:space="preserve"> 70,00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A41DE1" w:rsidRPr="00A34158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– </w:t>
            </w:r>
            <w:r w:rsidR="00101515">
              <w:rPr>
                <w:sz w:val="24"/>
                <w:szCs w:val="24"/>
              </w:rPr>
              <w:t xml:space="preserve"> 70,80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A41DE1" w:rsidRPr="00A34158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2022 год – </w:t>
            </w:r>
            <w:r w:rsidR="00101515">
              <w:rPr>
                <w:sz w:val="24"/>
                <w:szCs w:val="24"/>
              </w:rPr>
              <w:t xml:space="preserve"> 71,63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A41DE1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34158">
              <w:rPr>
                <w:sz w:val="24"/>
                <w:szCs w:val="24"/>
              </w:rPr>
              <w:t xml:space="preserve"> год –</w:t>
            </w:r>
            <w:r>
              <w:rPr>
                <w:sz w:val="24"/>
                <w:szCs w:val="24"/>
              </w:rPr>
              <w:t xml:space="preserve"> </w:t>
            </w:r>
            <w:r w:rsidR="00101515">
              <w:rPr>
                <w:sz w:val="24"/>
                <w:szCs w:val="24"/>
              </w:rPr>
              <w:t xml:space="preserve"> 72,50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A41DE1" w:rsidRDefault="00A41DE1" w:rsidP="00A41D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101515">
              <w:rPr>
                <w:sz w:val="24"/>
                <w:szCs w:val="24"/>
              </w:rPr>
              <w:t xml:space="preserve"> 73,40 тыс. руб.;</w:t>
            </w:r>
          </w:p>
          <w:p w:rsidR="00A41DE1" w:rsidRDefault="00A41DE1" w:rsidP="00D323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10151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01515">
              <w:rPr>
                <w:sz w:val="24"/>
                <w:szCs w:val="24"/>
              </w:rPr>
              <w:t xml:space="preserve"> 74,34 тыс. руб.</w:t>
            </w:r>
          </w:p>
          <w:p w:rsidR="00101515" w:rsidRPr="00A34158" w:rsidRDefault="00101515" w:rsidP="0010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 финансирования Подпрограммы 4</w:t>
            </w:r>
            <w:r w:rsidRPr="00A34158">
              <w:rPr>
                <w:sz w:val="24"/>
                <w:szCs w:val="24"/>
              </w:rPr>
              <w:t xml:space="preserve"> </w:t>
            </w:r>
            <w:r w:rsidR="006B0433">
              <w:rPr>
                <w:sz w:val="24"/>
                <w:szCs w:val="24"/>
              </w:rPr>
              <w:t xml:space="preserve"> составляет 7 748,63</w:t>
            </w:r>
            <w:r>
              <w:rPr>
                <w:sz w:val="24"/>
                <w:szCs w:val="24"/>
              </w:rPr>
              <w:t xml:space="preserve"> </w:t>
            </w:r>
            <w:r w:rsidRPr="00A34158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101515" w:rsidRPr="00A34158" w:rsidRDefault="00101515" w:rsidP="0010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A34158">
              <w:rPr>
                <w:sz w:val="24"/>
                <w:szCs w:val="24"/>
              </w:rPr>
              <w:t xml:space="preserve"> год –</w:t>
            </w:r>
            <w:r w:rsidR="006B0433">
              <w:rPr>
                <w:sz w:val="24"/>
                <w:szCs w:val="24"/>
              </w:rPr>
              <w:t xml:space="preserve">  1 041,58</w:t>
            </w:r>
            <w:r>
              <w:rPr>
                <w:sz w:val="24"/>
                <w:szCs w:val="24"/>
              </w:rPr>
              <w:t xml:space="preserve"> 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101515" w:rsidRPr="00A34158" w:rsidRDefault="006B0433" w:rsidP="0010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 1 724,49</w:t>
            </w:r>
            <w:r w:rsidR="00101515">
              <w:rPr>
                <w:sz w:val="24"/>
                <w:szCs w:val="24"/>
              </w:rPr>
              <w:t xml:space="preserve"> </w:t>
            </w:r>
            <w:r w:rsidR="00101515" w:rsidRPr="00A34158">
              <w:rPr>
                <w:sz w:val="24"/>
                <w:szCs w:val="24"/>
              </w:rPr>
              <w:t>тыс. руб.;</w:t>
            </w:r>
          </w:p>
          <w:p w:rsidR="00101515" w:rsidRPr="00A34158" w:rsidRDefault="006B0433" w:rsidP="0010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 1 155,95</w:t>
            </w:r>
            <w:r w:rsidR="00101515">
              <w:rPr>
                <w:sz w:val="24"/>
                <w:szCs w:val="24"/>
              </w:rPr>
              <w:t xml:space="preserve">  </w:t>
            </w:r>
            <w:r w:rsidR="00101515" w:rsidRPr="00A34158">
              <w:rPr>
                <w:sz w:val="24"/>
                <w:szCs w:val="24"/>
              </w:rPr>
              <w:t>тыс. руб.;</w:t>
            </w:r>
          </w:p>
          <w:p w:rsidR="00101515" w:rsidRDefault="00101515" w:rsidP="0010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A34158">
              <w:rPr>
                <w:sz w:val="24"/>
                <w:szCs w:val="24"/>
              </w:rPr>
              <w:t xml:space="preserve"> год –</w:t>
            </w:r>
            <w:r w:rsidR="006B0433">
              <w:rPr>
                <w:sz w:val="24"/>
                <w:szCs w:val="24"/>
              </w:rPr>
              <w:t xml:space="preserve">  1 007,84</w:t>
            </w:r>
            <w:r w:rsidR="009471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101515" w:rsidRDefault="006B0433" w:rsidP="0010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 1 703,55</w:t>
            </w:r>
            <w:r w:rsidR="00101515">
              <w:rPr>
                <w:sz w:val="24"/>
                <w:szCs w:val="24"/>
              </w:rPr>
              <w:t xml:space="preserve"> тыс. руб.;</w:t>
            </w:r>
          </w:p>
          <w:p w:rsidR="00101515" w:rsidRDefault="006B0433" w:rsidP="0010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1 115,22</w:t>
            </w:r>
            <w:r w:rsidR="00947103">
              <w:rPr>
                <w:sz w:val="24"/>
                <w:szCs w:val="24"/>
              </w:rPr>
              <w:t xml:space="preserve"> </w:t>
            </w:r>
            <w:r w:rsidR="00101515">
              <w:rPr>
                <w:sz w:val="24"/>
                <w:szCs w:val="24"/>
              </w:rPr>
              <w:t>тыс. руб.</w:t>
            </w:r>
          </w:p>
          <w:p w:rsidR="00101515" w:rsidRPr="00A34158" w:rsidRDefault="00101515" w:rsidP="001015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Объем финансирования Подпрограммы 5</w:t>
            </w:r>
            <w:r w:rsidRPr="00A34158">
              <w:rPr>
                <w:sz w:val="24"/>
                <w:szCs w:val="24"/>
              </w:rPr>
              <w:t xml:space="preserve"> </w:t>
            </w:r>
            <w:r w:rsidR="006B0433">
              <w:rPr>
                <w:sz w:val="24"/>
                <w:szCs w:val="24"/>
              </w:rPr>
              <w:t xml:space="preserve"> составляет </w:t>
            </w:r>
            <w:r w:rsidR="004D30DE">
              <w:rPr>
                <w:sz w:val="24"/>
                <w:szCs w:val="24"/>
              </w:rPr>
              <w:t xml:space="preserve">17 947,97 </w:t>
            </w:r>
            <w:r w:rsidRPr="00A34158">
              <w:rPr>
                <w:sz w:val="24"/>
                <w:szCs w:val="24"/>
              </w:rPr>
              <w:t>тыс. руб., в том числе по годам:</w:t>
            </w:r>
          </w:p>
          <w:p w:rsidR="004D30DE" w:rsidRPr="00096A9C" w:rsidRDefault="004D30DE" w:rsidP="004D30D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 – 2 776,80</w:t>
            </w:r>
            <w:r w:rsidRPr="00096A9C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D30DE" w:rsidRPr="00096A9C" w:rsidRDefault="004D30DE" w:rsidP="004D30D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 2 857,90 </w:t>
            </w:r>
            <w:r w:rsidRPr="00096A9C">
              <w:rPr>
                <w:sz w:val="24"/>
                <w:szCs w:val="24"/>
                <w:lang w:eastAsia="en-US"/>
              </w:rPr>
              <w:t>тыс. руб.;</w:t>
            </w:r>
          </w:p>
          <w:p w:rsidR="004D30DE" w:rsidRPr="00096A9C" w:rsidRDefault="004D30DE" w:rsidP="004D30D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 2 942,60  </w:t>
            </w:r>
            <w:r w:rsidRPr="00096A9C">
              <w:rPr>
                <w:sz w:val="24"/>
                <w:szCs w:val="24"/>
                <w:lang w:eastAsia="en-US"/>
              </w:rPr>
              <w:t>тыс. руб.;</w:t>
            </w:r>
          </w:p>
          <w:p w:rsidR="004D30DE" w:rsidRPr="00096A9C" w:rsidRDefault="004D30DE" w:rsidP="004D30D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 3 030,71 </w:t>
            </w:r>
            <w:r w:rsidRPr="00096A9C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D30DE" w:rsidRPr="00096A9C" w:rsidRDefault="004D30DE" w:rsidP="004D30D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3 122,33</w:t>
            </w:r>
            <w:r w:rsidRPr="00096A9C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4D30DE" w:rsidRDefault="004D30DE" w:rsidP="004D30D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 3 217,63 </w:t>
            </w:r>
            <w:r w:rsidRPr="00096A9C">
              <w:rPr>
                <w:sz w:val="24"/>
                <w:szCs w:val="24"/>
                <w:lang w:eastAsia="en-US"/>
              </w:rPr>
              <w:t xml:space="preserve"> тыс. руб.</w:t>
            </w:r>
          </w:p>
          <w:p w:rsidR="00101515" w:rsidRPr="00D3235A" w:rsidRDefault="00101515" w:rsidP="00D3235A">
            <w:pPr>
              <w:jc w:val="both"/>
              <w:rPr>
                <w:sz w:val="24"/>
                <w:szCs w:val="24"/>
              </w:rPr>
            </w:pPr>
          </w:p>
        </w:tc>
      </w:tr>
      <w:tr w:rsidR="00723BC5" w:rsidRPr="00145417" w:rsidTr="00ED718C">
        <w:trPr>
          <w:trHeight w:val="546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3BC5" w:rsidRDefault="00723BC5" w:rsidP="0024447F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</w:t>
            </w:r>
            <w:r w:rsidR="00EC4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  <w:p w:rsidR="00250BA2" w:rsidRDefault="00250BA2" w:rsidP="00250BA2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</w:rPr>
            </w:pPr>
            <w:r w:rsidRPr="009D3E33">
              <w:rPr>
                <w:i/>
                <w:color w:val="FFFFFF" w:themeColor="background1"/>
              </w:rPr>
              <w:t>(в ред. пост</w:t>
            </w:r>
            <w:r w:rsidR="00A64E9C" w:rsidRPr="009D3E33">
              <w:rPr>
                <w:i/>
                <w:color w:val="FFFFFF" w:themeColor="background1"/>
              </w:rPr>
              <w:t>ановления от   05.10.2018г. №572</w:t>
            </w:r>
            <w:r w:rsidRPr="009D3E33">
              <w:rPr>
                <w:i/>
                <w:color w:val="FFFFFF" w:themeColor="background1"/>
              </w:rPr>
              <w:t>)</w:t>
            </w:r>
          </w:p>
          <w:p w:rsidR="005B0A2A" w:rsidRPr="005B0A2A" w:rsidRDefault="005B0A2A" w:rsidP="00250BA2">
            <w:pPr>
              <w:rPr>
                <w:lang w:eastAsia="hi-IN" w:bidi="hi-IN"/>
              </w:rPr>
            </w:pP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519" w:rsidRPr="007A2519" w:rsidRDefault="005B0A2A" w:rsidP="00D371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D3715F" w:rsidRPr="00974DD1">
              <w:rPr>
                <w:sz w:val="24"/>
                <w:szCs w:val="24"/>
              </w:rPr>
              <w:t xml:space="preserve"> Исполнение  субвенций на реализацию переданных  областных государственных  полномочий по  предос¬тавлению  гражданам субсидий на оплату ж</w:t>
            </w:r>
            <w:r w:rsidR="00D3715F" w:rsidRPr="00974DD1">
              <w:rPr>
                <w:sz w:val="24"/>
                <w:szCs w:val="24"/>
              </w:rPr>
              <w:t>и</w:t>
            </w:r>
            <w:r w:rsidR="00D3715F" w:rsidRPr="00974DD1">
              <w:rPr>
                <w:sz w:val="24"/>
                <w:szCs w:val="24"/>
              </w:rPr>
              <w:t>лых помещений и коммунальных услуг - 100%;</w:t>
            </w:r>
          </w:p>
          <w:p w:rsidR="001311F5" w:rsidRDefault="005B0A2A" w:rsidP="00131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C4D82" w:rsidRPr="00EC4D82">
              <w:rPr>
                <w:sz w:val="24"/>
                <w:szCs w:val="24"/>
              </w:rPr>
              <w:t>Реализация  прав граждан, замещавших должности муниципальной службы Тайшетского района, на пенс</w:t>
            </w:r>
            <w:r w:rsidR="00EC4D82" w:rsidRPr="00EC4D82">
              <w:rPr>
                <w:sz w:val="24"/>
                <w:szCs w:val="24"/>
              </w:rPr>
              <w:t>и</w:t>
            </w:r>
            <w:r w:rsidR="00EC4D82" w:rsidRPr="00EC4D82">
              <w:rPr>
                <w:sz w:val="24"/>
                <w:szCs w:val="24"/>
              </w:rPr>
              <w:t>онное обеспечение за выс</w:t>
            </w:r>
            <w:r w:rsidR="00D31DAE">
              <w:rPr>
                <w:sz w:val="24"/>
                <w:szCs w:val="24"/>
              </w:rPr>
              <w:t xml:space="preserve">лугу лет </w:t>
            </w:r>
            <w:r w:rsidR="00AE5FA9">
              <w:rPr>
                <w:sz w:val="24"/>
                <w:szCs w:val="24"/>
              </w:rPr>
              <w:t>и выплаты, пред</w:t>
            </w:r>
            <w:r w:rsidR="00AE5FA9">
              <w:rPr>
                <w:sz w:val="24"/>
                <w:szCs w:val="24"/>
              </w:rPr>
              <w:t>у</w:t>
            </w:r>
            <w:r w:rsidR="00AE5FA9">
              <w:rPr>
                <w:sz w:val="24"/>
                <w:szCs w:val="24"/>
              </w:rPr>
              <w:t>смотренные нормативн</w:t>
            </w:r>
            <w:proofErr w:type="gramStart"/>
            <w:r w:rsidR="00AE5FA9">
              <w:rPr>
                <w:sz w:val="24"/>
                <w:szCs w:val="24"/>
              </w:rPr>
              <w:t>о-</w:t>
            </w:r>
            <w:proofErr w:type="gramEnd"/>
            <w:r w:rsidR="00AE5FA9">
              <w:rPr>
                <w:sz w:val="24"/>
                <w:szCs w:val="24"/>
              </w:rPr>
              <w:t xml:space="preserve"> правовыми актами админ</w:t>
            </w:r>
            <w:r w:rsidR="00AE5FA9">
              <w:rPr>
                <w:sz w:val="24"/>
                <w:szCs w:val="24"/>
              </w:rPr>
              <w:t>и</w:t>
            </w:r>
            <w:r w:rsidR="00AE5FA9">
              <w:rPr>
                <w:sz w:val="24"/>
                <w:szCs w:val="24"/>
              </w:rPr>
              <w:t xml:space="preserve">страции Тайшетского района </w:t>
            </w:r>
            <w:r w:rsidR="00EC4D82">
              <w:rPr>
                <w:sz w:val="24"/>
                <w:szCs w:val="24"/>
              </w:rPr>
              <w:t>- 100%;</w:t>
            </w:r>
          </w:p>
          <w:p w:rsidR="005B0A2A" w:rsidRPr="001311F5" w:rsidRDefault="005B0A2A" w:rsidP="005B0A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1311F5">
              <w:rPr>
                <w:sz w:val="24"/>
                <w:szCs w:val="24"/>
              </w:rPr>
              <w:t>Увеличение доли</w:t>
            </w:r>
            <w:r w:rsidR="001311F5" w:rsidRPr="00B93A89">
              <w:rPr>
                <w:sz w:val="24"/>
                <w:szCs w:val="24"/>
              </w:rPr>
              <w:t xml:space="preserve"> граждан, вовлеченных в меропри</w:t>
            </w:r>
            <w:r w:rsidR="001311F5" w:rsidRPr="00B93A89">
              <w:rPr>
                <w:sz w:val="24"/>
                <w:szCs w:val="24"/>
              </w:rPr>
              <w:t>я</w:t>
            </w:r>
            <w:r w:rsidR="001311F5" w:rsidRPr="00B93A89">
              <w:rPr>
                <w:sz w:val="24"/>
                <w:szCs w:val="24"/>
              </w:rPr>
              <w:t>тия, проводимых совместно с общественными орган</w:t>
            </w:r>
            <w:r w:rsidR="001311F5" w:rsidRPr="00B93A89">
              <w:rPr>
                <w:sz w:val="24"/>
                <w:szCs w:val="24"/>
              </w:rPr>
              <w:t>и</w:t>
            </w:r>
            <w:r w:rsidR="001311F5" w:rsidRPr="00B93A89">
              <w:rPr>
                <w:sz w:val="24"/>
                <w:szCs w:val="24"/>
              </w:rPr>
              <w:t>зациями и объединениями, в общей численности нас</w:t>
            </w:r>
            <w:r w:rsidR="001311F5" w:rsidRPr="00B93A89">
              <w:rPr>
                <w:sz w:val="24"/>
                <w:szCs w:val="24"/>
              </w:rPr>
              <w:t>е</w:t>
            </w:r>
            <w:r w:rsidR="001311F5" w:rsidRPr="00B93A89">
              <w:rPr>
                <w:sz w:val="24"/>
                <w:szCs w:val="24"/>
              </w:rPr>
              <w:t>ления муниципального образования</w:t>
            </w:r>
            <w:r w:rsidR="001311F5">
              <w:rPr>
                <w:sz w:val="24"/>
                <w:szCs w:val="24"/>
              </w:rPr>
              <w:t xml:space="preserve"> </w:t>
            </w:r>
            <w:r w:rsidR="00C968C5">
              <w:rPr>
                <w:sz w:val="24"/>
                <w:szCs w:val="24"/>
              </w:rPr>
              <w:t>"Тайшетский ра</w:t>
            </w:r>
            <w:r w:rsidR="00C968C5">
              <w:rPr>
                <w:sz w:val="24"/>
                <w:szCs w:val="24"/>
              </w:rPr>
              <w:t>й</w:t>
            </w:r>
            <w:r w:rsidR="00C968C5">
              <w:rPr>
                <w:sz w:val="24"/>
                <w:szCs w:val="24"/>
              </w:rPr>
              <w:t xml:space="preserve">он" </w:t>
            </w:r>
            <w:r w:rsidR="001311F5">
              <w:rPr>
                <w:sz w:val="24"/>
                <w:szCs w:val="24"/>
              </w:rPr>
              <w:t>к концу 2025 года  до 20%;</w:t>
            </w:r>
          </w:p>
          <w:p w:rsidR="001720E0" w:rsidRPr="00ED718C" w:rsidRDefault="005B0A2A" w:rsidP="00ED718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A2519">
              <w:rPr>
                <w:sz w:val="24"/>
                <w:szCs w:val="24"/>
              </w:rPr>
              <w:t xml:space="preserve">. </w:t>
            </w:r>
            <w:r w:rsidR="007A2519">
              <w:t xml:space="preserve"> </w:t>
            </w:r>
            <w:r w:rsidR="001720E0">
              <w:rPr>
                <w:sz w:val="24"/>
                <w:szCs w:val="24"/>
              </w:rPr>
              <w:t xml:space="preserve"> </w:t>
            </w:r>
            <w:r w:rsidR="001720E0" w:rsidRPr="00ED718C">
              <w:rPr>
                <w:sz w:val="24"/>
                <w:szCs w:val="24"/>
              </w:rPr>
              <w:t>Увеличение  доли</w:t>
            </w:r>
            <w:r w:rsidR="00ED718C" w:rsidRPr="00ED718C">
              <w:rPr>
                <w:sz w:val="24"/>
                <w:szCs w:val="24"/>
              </w:rPr>
              <w:t xml:space="preserve"> объектов  муниципальных обр</w:t>
            </w:r>
            <w:r w:rsidR="00ED718C" w:rsidRPr="00ED718C">
              <w:rPr>
                <w:sz w:val="24"/>
                <w:szCs w:val="24"/>
              </w:rPr>
              <w:t>а</w:t>
            </w:r>
            <w:r w:rsidR="00ED718C" w:rsidRPr="00ED718C">
              <w:rPr>
                <w:sz w:val="24"/>
                <w:szCs w:val="24"/>
              </w:rPr>
              <w:t>зовательных организаций, учреждений культуры, спо</w:t>
            </w:r>
            <w:r w:rsidR="00ED718C" w:rsidRPr="00ED718C">
              <w:rPr>
                <w:sz w:val="24"/>
                <w:szCs w:val="24"/>
              </w:rPr>
              <w:t>р</w:t>
            </w:r>
            <w:r w:rsidR="00ED718C" w:rsidRPr="00ED718C">
              <w:rPr>
                <w:sz w:val="24"/>
                <w:szCs w:val="24"/>
              </w:rPr>
              <w:t>та,  расположенных в зданиях, находящихся в муниц</w:t>
            </w:r>
            <w:r w:rsidR="00ED718C" w:rsidRPr="00ED718C">
              <w:rPr>
                <w:sz w:val="24"/>
                <w:szCs w:val="24"/>
              </w:rPr>
              <w:t>и</w:t>
            </w:r>
            <w:r w:rsidR="00ED718C" w:rsidRPr="00ED718C">
              <w:rPr>
                <w:sz w:val="24"/>
                <w:szCs w:val="24"/>
              </w:rPr>
              <w:t>пальной собственности муниципального образования "Тайшетский район", доступных для инвалидов  и др</w:t>
            </w:r>
            <w:r w:rsidR="00ED718C" w:rsidRPr="00ED718C">
              <w:rPr>
                <w:sz w:val="24"/>
                <w:szCs w:val="24"/>
              </w:rPr>
              <w:t>у</w:t>
            </w:r>
            <w:r w:rsidR="00ED718C" w:rsidRPr="00ED718C">
              <w:rPr>
                <w:sz w:val="24"/>
                <w:szCs w:val="24"/>
              </w:rPr>
              <w:t xml:space="preserve">гих  маломобильных групп населения до  </w:t>
            </w:r>
            <w:r w:rsidR="005A5084">
              <w:rPr>
                <w:sz w:val="24"/>
                <w:szCs w:val="24"/>
              </w:rPr>
              <w:t>83</w:t>
            </w:r>
            <w:r w:rsidR="001720E0" w:rsidRPr="00ED718C">
              <w:rPr>
                <w:sz w:val="24"/>
                <w:szCs w:val="24"/>
              </w:rPr>
              <w:t>% к концу 2025 года;</w:t>
            </w:r>
          </w:p>
          <w:p w:rsidR="00A7473B" w:rsidRPr="00145417" w:rsidRDefault="007A2519" w:rsidP="001720E0">
            <w:pPr>
              <w:jc w:val="both"/>
              <w:rPr>
                <w:sz w:val="24"/>
                <w:szCs w:val="24"/>
              </w:rPr>
            </w:pPr>
            <w:r w:rsidRPr="00ED718C">
              <w:rPr>
                <w:sz w:val="24"/>
                <w:szCs w:val="24"/>
              </w:rPr>
              <w:t>5.</w:t>
            </w:r>
            <w:r w:rsidR="000F62DF" w:rsidRPr="00ED718C">
              <w:rPr>
                <w:sz w:val="24"/>
                <w:szCs w:val="24"/>
              </w:rPr>
              <w:t xml:space="preserve"> </w:t>
            </w:r>
            <w:r w:rsidR="00D31DAE" w:rsidRPr="00ED718C">
              <w:rPr>
                <w:sz w:val="24"/>
                <w:szCs w:val="24"/>
              </w:rPr>
              <w:t xml:space="preserve"> Увеличение удельного</w:t>
            </w:r>
            <w:r w:rsidR="00A41DE1" w:rsidRPr="00ED718C">
              <w:rPr>
                <w:sz w:val="24"/>
                <w:szCs w:val="24"/>
              </w:rPr>
              <w:t xml:space="preserve"> вес</w:t>
            </w:r>
            <w:r w:rsidR="00D31DAE" w:rsidRPr="00ED718C">
              <w:rPr>
                <w:sz w:val="24"/>
                <w:szCs w:val="24"/>
              </w:rPr>
              <w:t>а</w:t>
            </w:r>
            <w:r w:rsidR="00A41DE1" w:rsidRPr="00ED718C">
              <w:rPr>
                <w:sz w:val="24"/>
                <w:szCs w:val="24"/>
              </w:rPr>
              <w:t xml:space="preserve"> посещающих лагеря дневного пребывания и их родителей</w:t>
            </w:r>
            <w:r w:rsidR="00A41DE1" w:rsidRPr="00A41DE1">
              <w:rPr>
                <w:sz w:val="24"/>
                <w:szCs w:val="24"/>
              </w:rPr>
              <w:t xml:space="preserve"> (законных пре</w:t>
            </w:r>
            <w:r w:rsidR="00A41DE1" w:rsidRPr="00A41DE1">
              <w:rPr>
                <w:sz w:val="24"/>
                <w:szCs w:val="24"/>
              </w:rPr>
              <w:t>д</w:t>
            </w:r>
            <w:r w:rsidR="00A41DE1" w:rsidRPr="00A41DE1">
              <w:rPr>
                <w:sz w:val="24"/>
                <w:szCs w:val="24"/>
              </w:rPr>
              <w:t>ставителей), удовлетворенных качеством и доступн</w:t>
            </w:r>
            <w:r w:rsidR="00A41DE1" w:rsidRPr="00A41DE1">
              <w:rPr>
                <w:sz w:val="24"/>
                <w:szCs w:val="24"/>
              </w:rPr>
              <w:t>о</w:t>
            </w:r>
            <w:r w:rsidR="00A41DE1" w:rsidRPr="00A41DE1">
              <w:rPr>
                <w:sz w:val="24"/>
                <w:szCs w:val="24"/>
              </w:rPr>
              <w:t>стью оздоровления в лагерях дневного пребывания в 20</w:t>
            </w:r>
            <w:r w:rsidR="004E1CDD">
              <w:rPr>
                <w:sz w:val="24"/>
                <w:szCs w:val="24"/>
              </w:rPr>
              <w:t xml:space="preserve">25 году до </w:t>
            </w:r>
            <w:r w:rsidR="00BA745A">
              <w:rPr>
                <w:sz w:val="24"/>
                <w:szCs w:val="24"/>
              </w:rPr>
              <w:t>99,5</w:t>
            </w:r>
            <w:r w:rsidR="00A41DE1" w:rsidRPr="00A41DE1">
              <w:rPr>
                <w:sz w:val="24"/>
                <w:szCs w:val="24"/>
              </w:rPr>
              <w:t>%</w:t>
            </w:r>
            <w:r w:rsidR="00947103">
              <w:rPr>
                <w:sz w:val="24"/>
                <w:szCs w:val="24"/>
              </w:rPr>
              <w:t>.</w:t>
            </w:r>
          </w:p>
        </w:tc>
      </w:tr>
    </w:tbl>
    <w:p w:rsidR="00EC55DA" w:rsidRDefault="00EC55DA" w:rsidP="00FF2059">
      <w:pPr>
        <w:rPr>
          <w:b/>
          <w:bCs/>
          <w:sz w:val="24"/>
          <w:szCs w:val="24"/>
        </w:rPr>
      </w:pPr>
    </w:p>
    <w:p w:rsidR="00B93C1B" w:rsidRDefault="00B93C1B" w:rsidP="00FB03D0">
      <w:pPr>
        <w:jc w:val="center"/>
        <w:rPr>
          <w:b/>
          <w:bCs/>
          <w:sz w:val="24"/>
          <w:szCs w:val="24"/>
        </w:rPr>
      </w:pPr>
    </w:p>
    <w:p w:rsidR="00B93C1B" w:rsidRDefault="00B93C1B" w:rsidP="00FB03D0">
      <w:pPr>
        <w:jc w:val="center"/>
        <w:rPr>
          <w:b/>
          <w:bCs/>
          <w:sz w:val="24"/>
          <w:szCs w:val="24"/>
        </w:rPr>
      </w:pPr>
    </w:p>
    <w:p w:rsidR="00DD4A6E" w:rsidRDefault="00DD4A6E" w:rsidP="00FB03D0">
      <w:pPr>
        <w:jc w:val="center"/>
        <w:rPr>
          <w:b/>
          <w:bCs/>
          <w:sz w:val="24"/>
          <w:szCs w:val="24"/>
        </w:rPr>
      </w:pPr>
    </w:p>
    <w:p w:rsidR="00DD4A6E" w:rsidRDefault="00DD4A6E" w:rsidP="00FB03D0">
      <w:pPr>
        <w:jc w:val="center"/>
        <w:rPr>
          <w:b/>
          <w:bCs/>
          <w:sz w:val="24"/>
          <w:szCs w:val="24"/>
        </w:rPr>
      </w:pPr>
    </w:p>
    <w:p w:rsidR="00DD4A6E" w:rsidRDefault="00DD4A6E" w:rsidP="00FB03D0">
      <w:pPr>
        <w:jc w:val="center"/>
        <w:rPr>
          <w:b/>
          <w:bCs/>
          <w:sz w:val="24"/>
          <w:szCs w:val="24"/>
        </w:rPr>
      </w:pPr>
    </w:p>
    <w:p w:rsidR="005F7F0D" w:rsidRDefault="005F7F0D" w:rsidP="00FB03D0">
      <w:pPr>
        <w:jc w:val="center"/>
        <w:rPr>
          <w:b/>
          <w:bCs/>
          <w:sz w:val="24"/>
          <w:szCs w:val="24"/>
        </w:rPr>
      </w:pPr>
    </w:p>
    <w:p w:rsidR="005F7F0D" w:rsidRDefault="005F7F0D" w:rsidP="00FB03D0">
      <w:pPr>
        <w:jc w:val="center"/>
        <w:rPr>
          <w:b/>
          <w:bCs/>
          <w:sz w:val="24"/>
          <w:szCs w:val="24"/>
        </w:rPr>
      </w:pPr>
    </w:p>
    <w:p w:rsidR="005F7F0D" w:rsidRDefault="005F7F0D" w:rsidP="00FB03D0">
      <w:pPr>
        <w:jc w:val="center"/>
        <w:rPr>
          <w:b/>
          <w:bCs/>
          <w:sz w:val="24"/>
          <w:szCs w:val="24"/>
        </w:rPr>
      </w:pPr>
    </w:p>
    <w:p w:rsidR="00284B99" w:rsidRPr="00145417" w:rsidRDefault="00723BC5" w:rsidP="00FB03D0">
      <w:pPr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Глава 1. ХАРАКТЕРИСТИКА ТЕКУЩЕГО СОСТОЯНИЯ </w:t>
      </w:r>
    </w:p>
    <w:p w:rsidR="00723BC5" w:rsidRPr="00145417" w:rsidRDefault="00723BC5" w:rsidP="00FB03D0">
      <w:pPr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>СФЕРЫ РЕАЛИЗАЦИИ</w:t>
      </w:r>
      <w:r w:rsidR="00401046">
        <w:rPr>
          <w:b/>
          <w:bCs/>
          <w:sz w:val="24"/>
          <w:szCs w:val="24"/>
        </w:rPr>
        <w:t xml:space="preserve"> </w:t>
      </w:r>
      <w:r w:rsidRPr="00145417">
        <w:rPr>
          <w:b/>
          <w:bCs/>
          <w:sz w:val="24"/>
          <w:szCs w:val="24"/>
        </w:rPr>
        <w:t>ПРОГРАММЫ</w:t>
      </w:r>
    </w:p>
    <w:p w:rsidR="001E5D70" w:rsidRDefault="001E5D70" w:rsidP="00771014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</w:p>
    <w:p w:rsidR="00771014" w:rsidRPr="00771014" w:rsidRDefault="00771014" w:rsidP="00771014">
      <w:pPr>
        <w:autoSpaceDE w:val="0"/>
        <w:autoSpaceDN w:val="0"/>
        <w:adjustRightInd w:val="0"/>
        <w:ind w:firstLine="567"/>
        <w:jc w:val="both"/>
        <w:outlineLvl w:val="1"/>
        <w:rPr>
          <w:color w:val="000000"/>
          <w:sz w:val="24"/>
          <w:szCs w:val="24"/>
        </w:rPr>
      </w:pPr>
      <w:r w:rsidRPr="00771014">
        <w:rPr>
          <w:color w:val="000000"/>
          <w:sz w:val="24"/>
          <w:szCs w:val="24"/>
        </w:rPr>
        <w:t>Основные направления развития системы социальной  поддержки населения в Тайшетском районе сосредоточены на создании условий для ослабления негативных тенденций в жизнеде</w:t>
      </w:r>
      <w:r w:rsidRPr="00771014">
        <w:rPr>
          <w:color w:val="000000"/>
          <w:sz w:val="24"/>
          <w:szCs w:val="24"/>
        </w:rPr>
        <w:t>я</w:t>
      </w:r>
      <w:r w:rsidRPr="00771014">
        <w:rPr>
          <w:color w:val="000000"/>
          <w:sz w:val="24"/>
          <w:szCs w:val="24"/>
        </w:rPr>
        <w:t>тельности различных категорий населения, в первую очередь граждан по</w:t>
      </w:r>
      <w:r w:rsidR="00A76A61">
        <w:rPr>
          <w:color w:val="000000"/>
          <w:sz w:val="24"/>
          <w:szCs w:val="24"/>
        </w:rPr>
        <w:t>жилого возраста, семей с детьми, инвалидов.</w:t>
      </w:r>
      <w:r w:rsidRPr="00771014">
        <w:rPr>
          <w:color w:val="000000"/>
          <w:sz w:val="24"/>
          <w:szCs w:val="24"/>
        </w:rPr>
        <w:t xml:space="preserve"> </w:t>
      </w:r>
    </w:p>
    <w:p w:rsidR="00CE67DC" w:rsidRPr="00A65EFA" w:rsidRDefault="00EC55DA" w:rsidP="00EC55DA">
      <w:pPr>
        <w:pStyle w:val="af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CE67DC" w:rsidRPr="00A65EFA">
        <w:rPr>
          <w:color w:val="000000"/>
        </w:rPr>
        <w:t>Стратегией социально-экономического развития муниципального образования "Тайше</w:t>
      </w:r>
      <w:r w:rsidR="00CE67DC" w:rsidRPr="00A65EFA">
        <w:rPr>
          <w:color w:val="000000"/>
        </w:rPr>
        <w:t>т</w:t>
      </w:r>
      <w:r w:rsidR="00CE67DC" w:rsidRPr="00A65EFA">
        <w:rPr>
          <w:color w:val="000000"/>
        </w:rPr>
        <w:t>ский район"</w:t>
      </w:r>
      <w:r w:rsidR="00B1595C">
        <w:rPr>
          <w:color w:val="000000"/>
        </w:rPr>
        <w:t xml:space="preserve"> </w:t>
      </w:r>
      <w:r w:rsidR="00FA16A3">
        <w:rPr>
          <w:color w:val="000000"/>
        </w:rPr>
        <w:t>на 2019-2030 годы</w:t>
      </w:r>
      <w:r w:rsidR="00CE67DC" w:rsidRPr="00A65EFA">
        <w:rPr>
          <w:color w:val="000000"/>
        </w:rPr>
        <w:t xml:space="preserve">, утвержденной решением Думы Тайшетского района 29.11.2018 г. №174, определены  тактические задачи и направления реализации </w:t>
      </w:r>
      <w:r w:rsidR="00820D47" w:rsidRPr="00A65EFA">
        <w:rPr>
          <w:color w:val="000000"/>
        </w:rPr>
        <w:t xml:space="preserve"> стратегических задач</w:t>
      </w:r>
      <w:r w:rsidR="00330D12" w:rsidRPr="00A65EFA">
        <w:rPr>
          <w:color w:val="000000"/>
        </w:rPr>
        <w:t xml:space="preserve"> в сфере социальной поддержки населения.</w:t>
      </w:r>
      <w:r w:rsidR="00D36DD9" w:rsidRPr="00D36DD9">
        <w:rPr>
          <w:color w:val="000000"/>
        </w:rPr>
        <w:t xml:space="preserve"> </w:t>
      </w:r>
      <w:r w:rsidR="00D36DD9" w:rsidRPr="00A65EFA">
        <w:rPr>
          <w:color w:val="000000"/>
        </w:rPr>
        <w:t xml:space="preserve">Одной из </w:t>
      </w:r>
      <w:r w:rsidR="00375B04">
        <w:rPr>
          <w:color w:val="000000"/>
        </w:rPr>
        <w:t xml:space="preserve">тактических </w:t>
      </w:r>
      <w:r w:rsidR="00D36DD9" w:rsidRPr="00A65EFA">
        <w:rPr>
          <w:color w:val="000000"/>
        </w:rPr>
        <w:t>целей развития  муниципального обр</w:t>
      </w:r>
      <w:r w:rsidR="00D36DD9" w:rsidRPr="00A65EFA">
        <w:rPr>
          <w:color w:val="000000"/>
        </w:rPr>
        <w:t>а</w:t>
      </w:r>
      <w:r w:rsidR="00D36DD9" w:rsidRPr="00A65EFA">
        <w:rPr>
          <w:color w:val="000000"/>
        </w:rPr>
        <w:t>зования "Тайшетский район"</w:t>
      </w:r>
      <w:r w:rsidR="00375B04">
        <w:rPr>
          <w:color w:val="000000"/>
        </w:rPr>
        <w:t xml:space="preserve">, </w:t>
      </w:r>
      <w:r w:rsidR="00D36DD9" w:rsidRPr="00A65EFA">
        <w:rPr>
          <w:color w:val="000000"/>
        </w:rPr>
        <w:t>является улучшение качества жизни отдельных категорий граждан.</w:t>
      </w:r>
      <w:r w:rsidR="000E4224">
        <w:rPr>
          <w:color w:val="000000"/>
        </w:rPr>
        <w:t xml:space="preserve"> Тактической задачей является </w:t>
      </w:r>
      <w:r w:rsidR="000E4224" w:rsidRPr="000E4224">
        <w:rPr>
          <w:color w:val="000000"/>
        </w:rPr>
        <w:t>повышение уровня жизни граждан-получателей мер социальной поддержки; улучшение условий жизнедеятельности лиц с ограниченными возможностями.</w:t>
      </w:r>
    </w:p>
    <w:p w:rsidR="00644234" w:rsidRDefault="00644234" w:rsidP="00644234">
      <w:pPr>
        <w:widowControl w:val="0"/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</w:t>
      </w:r>
      <w:r w:rsidR="00375B04">
        <w:rPr>
          <w:sz w:val="24"/>
          <w:szCs w:val="24"/>
        </w:rPr>
        <w:t xml:space="preserve"> муниципальной программы </w:t>
      </w:r>
      <w:r w:rsidR="00375B04" w:rsidRPr="00145417">
        <w:rPr>
          <w:sz w:val="24"/>
          <w:szCs w:val="24"/>
        </w:rPr>
        <w:t xml:space="preserve">"Социальная поддержка отдельных категорий населения муниципального образования </w:t>
      </w:r>
      <w:r w:rsidR="00375B04">
        <w:rPr>
          <w:sz w:val="24"/>
          <w:szCs w:val="24"/>
        </w:rPr>
        <w:t>"</w:t>
      </w:r>
      <w:r w:rsidR="00375B04" w:rsidRPr="00145417">
        <w:rPr>
          <w:sz w:val="24"/>
          <w:szCs w:val="24"/>
        </w:rPr>
        <w:t xml:space="preserve">Тайшетский район" на </w:t>
      </w:r>
      <w:r w:rsidR="00375B04">
        <w:rPr>
          <w:sz w:val="24"/>
          <w:szCs w:val="24"/>
        </w:rPr>
        <w:t>2020</w:t>
      </w:r>
      <w:r w:rsidR="00375B04" w:rsidRPr="00145417">
        <w:rPr>
          <w:sz w:val="24"/>
          <w:szCs w:val="24"/>
        </w:rPr>
        <w:t>-20</w:t>
      </w:r>
      <w:r w:rsidR="00375B04">
        <w:rPr>
          <w:sz w:val="24"/>
          <w:szCs w:val="24"/>
        </w:rPr>
        <w:t xml:space="preserve">25 </w:t>
      </w:r>
      <w:r w:rsidR="00375B04" w:rsidRPr="00145417">
        <w:rPr>
          <w:sz w:val="24"/>
          <w:szCs w:val="24"/>
        </w:rPr>
        <w:t>годы</w:t>
      </w:r>
      <w:r w:rsidR="00375B04">
        <w:rPr>
          <w:sz w:val="24"/>
          <w:szCs w:val="24"/>
        </w:rPr>
        <w:t xml:space="preserve"> </w:t>
      </w:r>
      <w:r>
        <w:rPr>
          <w:sz w:val="24"/>
          <w:szCs w:val="24"/>
        </w:rPr>
        <w:t>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ентированы  на выполнение задач</w:t>
      </w:r>
      <w:r w:rsidR="003727AE">
        <w:rPr>
          <w:sz w:val="24"/>
          <w:szCs w:val="24"/>
        </w:rPr>
        <w:t>,</w:t>
      </w:r>
      <w:r>
        <w:rPr>
          <w:sz w:val="24"/>
          <w:szCs w:val="24"/>
        </w:rPr>
        <w:t xml:space="preserve"> отражен</w:t>
      </w:r>
      <w:r w:rsidR="00375B04">
        <w:rPr>
          <w:sz w:val="24"/>
          <w:szCs w:val="24"/>
        </w:rPr>
        <w:t>ных в  С</w:t>
      </w:r>
      <w:r>
        <w:rPr>
          <w:sz w:val="24"/>
          <w:szCs w:val="24"/>
        </w:rPr>
        <w:t>тратегии и предусматривают:</w:t>
      </w:r>
    </w:p>
    <w:p w:rsidR="00B34CC7" w:rsidRDefault="00644234" w:rsidP="00B34CC7">
      <w:pPr>
        <w:autoSpaceDE w:val="0"/>
        <w:autoSpaceDN w:val="0"/>
        <w:adjustRightInd w:val="0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B34CC7" w:rsidRPr="00A65EF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</w:t>
      </w:r>
      <w:r w:rsidR="00B34CC7" w:rsidRPr="00A65EFA">
        <w:rPr>
          <w:color w:val="000000"/>
          <w:sz w:val="24"/>
          <w:szCs w:val="24"/>
        </w:rPr>
        <w:t>обеспечение социальной защищенности малообеспеченных и социально уязвимых кат</w:t>
      </w:r>
      <w:r w:rsidR="00B34CC7" w:rsidRPr="00A65EFA">
        <w:rPr>
          <w:color w:val="000000"/>
          <w:sz w:val="24"/>
          <w:szCs w:val="24"/>
        </w:rPr>
        <w:t>е</w:t>
      </w:r>
      <w:r w:rsidR="00B34CC7" w:rsidRPr="00A65EFA">
        <w:rPr>
          <w:color w:val="000000"/>
          <w:sz w:val="24"/>
          <w:szCs w:val="24"/>
        </w:rPr>
        <w:t>г</w:t>
      </w:r>
      <w:r w:rsidR="00375B04">
        <w:rPr>
          <w:color w:val="000000"/>
          <w:sz w:val="24"/>
          <w:szCs w:val="24"/>
        </w:rPr>
        <w:t>орий жителей Тайшетского района;</w:t>
      </w:r>
    </w:p>
    <w:p w:rsidR="00EC55DA" w:rsidRDefault="00375B04" w:rsidP="00375B04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014C6">
        <w:rPr>
          <w:sz w:val="24"/>
          <w:szCs w:val="24"/>
        </w:rPr>
        <w:t xml:space="preserve">поддержку </w:t>
      </w:r>
      <w:r w:rsidR="00CA7E22">
        <w:rPr>
          <w:sz w:val="24"/>
          <w:szCs w:val="24"/>
        </w:rPr>
        <w:t>социально-ориентированных некоммерческих организаций</w:t>
      </w:r>
      <w:r w:rsidR="000F62DF">
        <w:rPr>
          <w:sz w:val="24"/>
          <w:szCs w:val="24"/>
        </w:rPr>
        <w:t>;</w:t>
      </w:r>
    </w:p>
    <w:p w:rsidR="00EC55DA" w:rsidRDefault="00EC55DA" w:rsidP="00EC55D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обеспечение беспрепятственного доступа к приоритетным объектам образования, кул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туры, физической культуры и спорта в соответствующих сферах жизнедеятельности инвалидов и других маломобильных групп населения;</w:t>
      </w:r>
    </w:p>
    <w:p w:rsidR="0058058A" w:rsidRPr="0058058A" w:rsidRDefault="000F62DF" w:rsidP="005805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F62DF">
        <w:rPr>
          <w:sz w:val="24"/>
          <w:szCs w:val="24"/>
        </w:rPr>
        <w:t xml:space="preserve">повышение уровня  доступности  оздоровительного отдыха  </w:t>
      </w:r>
      <w:r>
        <w:rPr>
          <w:sz w:val="24"/>
          <w:szCs w:val="24"/>
        </w:rPr>
        <w:t>для школьников.</w:t>
      </w:r>
    </w:p>
    <w:p w:rsidR="00E86BED" w:rsidRDefault="00132BB8" w:rsidP="001355A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численности населения в</w:t>
      </w:r>
      <w:r w:rsidR="00E86BED">
        <w:rPr>
          <w:sz w:val="24"/>
          <w:szCs w:val="24"/>
        </w:rPr>
        <w:t xml:space="preserve"> муниципальном образовании "Тайшетский район" </w:t>
      </w:r>
      <w:r w:rsidR="00982573">
        <w:rPr>
          <w:sz w:val="24"/>
          <w:szCs w:val="24"/>
        </w:rPr>
        <w:t xml:space="preserve"> 72373</w:t>
      </w:r>
      <w:r w:rsidR="00C968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че</w:t>
      </w:r>
      <w:r w:rsidR="009261B3">
        <w:rPr>
          <w:sz w:val="24"/>
          <w:szCs w:val="24"/>
        </w:rPr>
        <w:t xml:space="preserve">ловек по состоянию </w:t>
      </w:r>
      <w:r>
        <w:rPr>
          <w:sz w:val="24"/>
          <w:szCs w:val="24"/>
        </w:rPr>
        <w:t>на 01</w:t>
      </w:r>
      <w:r w:rsidR="00982573">
        <w:rPr>
          <w:sz w:val="24"/>
          <w:szCs w:val="24"/>
        </w:rPr>
        <w:t>.01.2019</w:t>
      </w:r>
      <w:r w:rsidR="009261B3">
        <w:rPr>
          <w:sz w:val="24"/>
          <w:szCs w:val="24"/>
        </w:rPr>
        <w:t>г.</w:t>
      </w:r>
      <w:r>
        <w:rPr>
          <w:sz w:val="24"/>
          <w:szCs w:val="24"/>
        </w:rPr>
        <w:t xml:space="preserve">, </w:t>
      </w:r>
      <w:r w:rsidR="00E86BED">
        <w:rPr>
          <w:sz w:val="24"/>
          <w:szCs w:val="24"/>
        </w:rPr>
        <w:t>ч</w:t>
      </w:r>
      <w:r w:rsidR="001355AC">
        <w:rPr>
          <w:sz w:val="24"/>
          <w:szCs w:val="24"/>
        </w:rPr>
        <w:t xml:space="preserve">исленность населения с доходами ниже установленной величины прожиточного минимума </w:t>
      </w:r>
      <w:r w:rsidR="00E86BED">
        <w:rPr>
          <w:sz w:val="24"/>
          <w:szCs w:val="24"/>
        </w:rPr>
        <w:t xml:space="preserve"> </w:t>
      </w:r>
      <w:r w:rsidR="00982573">
        <w:rPr>
          <w:sz w:val="24"/>
          <w:szCs w:val="24"/>
        </w:rPr>
        <w:t>составила 11</w:t>
      </w:r>
      <w:r w:rsidR="00F96B9B">
        <w:rPr>
          <w:sz w:val="24"/>
          <w:szCs w:val="24"/>
        </w:rPr>
        <w:t>,7</w:t>
      </w:r>
      <w:r w:rsidR="00C968C5">
        <w:rPr>
          <w:sz w:val="24"/>
          <w:szCs w:val="24"/>
        </w:rPr>
        <w:t xml:space="preserve"> </w:t>
      </w:r>
      <w:r w:rsidR="00982573">
        <w:rPr>
          <w:sz w:val="24"/>
          <w:szCs w:val="24"/>
        </w:rPr>
        <w:t>тыс. человек или 16,1</w:t>
      </w:r>
      <w:r>
        <w:rPr>
          <w:sz w:val="24"/>
          <w:szCs w:val="24"/>
        </w:rPr>
        <w:t>%</w:t>
      </w:r>
      <w:r w:rsidR="001E15EC">
        <w:rPr>
          <w:sz w:val="24"/>
          <w:szCs w:val="24"/>
        </w:rPr>
        <w:t xml:space="preserve"> от  общей численн</w:t>
      </w:r>
      <w:r w:rsidR="001E15EC">
        <w:rPr>
          <w:sz w:val="24"/>
          <w:szCs w:val="24"/>
        </w:rPr>
        <w:t>о</w:t>
      </w:r>
      <w:r w:rsidR="001E15EC">
        <w:rPr>
          <w:sz w:val="24"/>
          <w:szCs w:val="24"/>
        </w:rPr>
        <w:t xml:space="preserve">сти населения  Тайшетского района </w:t>
      </w:r>
      <w:r>
        <w:rPr>
          <w:sz w:val="24"/>
          <w:szCs w:val="24"/>
        </w:rPr>
        <w:t xml:space="preserve"> (таблица 1)</w:t>
      </w:r>
      <w:r w:rsidR="00982573">
        <w:rPr>
          <w:sz w:val="24"/>
          <w:szCs w:val="24"/>
        </w:rPr>
        <w:t>:</w:t>
      </w:r>
    </w:p>
    <w:p w:rsidR="00F43BCB" w:rsidRDefault="00F43BCB" w:rsidP="00B93C1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355AC" w:rsidRDefault="00132BB8" w:rsidP="009A3FA0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922" w:type="dxa"/>
        <w:tblInd w:w="3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1"/>
        <w:gridCol w:w="1846"/>
        <w:gridCol w:w="1843"/>
        <w:gridCol w:w="1842"/>
      </w:tblGrid>
      <w:tr w:rsidR="00982573" w:rsidRPr="000F0875" w:rsidTr="00982573">
        <w:trPr>
          <w:trHeight w:val="195"/>
          <w:tblHeader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573" w:rsidRPr="000F0875" w:rsidRDefault="00982573" w:rsidP="00BA6F4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Показатель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573" w:rsidRPr="000F0875" w:rsidRDefault="00982573" w:rsidP="0098257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состоянию на 01.01.</w:t>
            </w:r>
            <w:r w:rsidRPr="000F0875">
              <w:rPr>
                <w:rFonts w:eastAsia="Calibri"/>
                <w:sz w:val="24"/>
                <w:szCs w:val="24"/>
                <w:lang w:eastAsia="en-US"/>
              </w:rPr>
              <w:t>2017 г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573" w:rsidRPr="000F0875" w:rsidRDefault="00982573" w:rsidP="00BA6F4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состоянию на 01.01.2018 г.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573" w:rsidRPr="000F0875" w:rsidRDefault="00982573" w:rsidP="00982573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состоянию на 01.01.2019 г.</w:t>
            </w:r>
          </w:p>
        </w:tc>
      </w:tr>
      <w:tr w:rsidR="00982573" w:rsidRPr="000F0875" w:rsidTr="00982573">
        <w:trPr>
          <w:trHeight w:val="390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573" w:rsidRPr="000F0875" w:rsidRDefault="00982573" w:rsidP="00BA6F4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0875">
              <w:rPr>
                <w:rFonts w:eastAsia="Calibri"/>
                <w:sz w:val="24"/>
                <w:szCs w:val="24"/>
                <w:lang w:eastAsia="en-US"/>
              </w:rPr>
              <w:t xml:space="preserve">Доля населения с денежными доходами </w:t>
            </w:r>
            <w:proofErr w:type="gramStart"/>
            <w:r w:rsidRPr="000F0875">
              <w:rPr>
                <w:rFonts w:eastAsia="Calibri"/>
                <w:sz w:val="24"/>
                <w:szCs w:val="24"/>
                <w:lang w:eastAsia="en-US"/>
              </w:rPr>
              <w:t>ниже прожиточного минимума в общей численности населения (процент</w:t>
            </w:r>
            <w:proofErr w:type="gramEnd"/>
            <w:r w:rsidRPr="000F0875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573" w:rsidRPr="000F0875" w:rsidRDefault="00982573" w:rsidP="00273C8D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82573" w:rsidRPr="000F0875" w:rsidRDefault="00982573" w:rsidP="003C367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19,4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573" w:rsidRDefault="00982573" w:rsidP="003C367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982573" w:rsidRDefault="00982573" w:rsidP="003C367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16,1</w:t>
            </w:r>
          </w:p>
        </w:tc>
      </w:tr>
      <w:tr w:rsidR="00982573" w:rsidRPr="00982573" w:rsidTr="00982573">
        <w:trPr>
          <w:trHeight w:val="390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573" w:rsidRDefault="00982573" w:rsidP="00BA6F4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Численность населения с доходами н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sz w:val="24"/>
                <w:szCs w:val="24"/>
                <w:lang w:eastAsia="en-US"/>
              </w:rPr>
              <w:t>же прожиточного минимума (тыс. чел.)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573" w:rsidRDefault="00982573" w:rsidP="00273C8D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15,4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573" w:rsidRDefault="00982573" w:rsidP="003C367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573" w:rsidRDefault="00982573" w:rsidP="00F96B9B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11,</w:t>
            </w:r>
            <w:r w:rsidR="00F96B9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982573" w:rsidRPr="000F0875" w:rsidTr="00982573">
        <w:trPr>
          <w:trHeight w:val="390"/>
        </w:trPr>
        <w:tc>
          <w:tcPr>
            <w:tcW w:w="4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573" w:rsidRDefault="00982573" w:rsidP="00BA6F41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Численность населения (тыс. чел.)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573" w:rsidRDefault="00982573" w:rsidP="00273C8D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C968C5">
              <w:rPr>
                <w:rFonts w:eastAsia="Calibri"/>
                <w:sz w:val="24"/>
                <w:szCs w:val="24"/>
                <w:lang w:eastAsia="en-US"/>
              </w:rPr>
              <w:t>4,19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2573" w:rsidRDefault="00982573" w:rsidP="003C367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73,34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2573" w:rsidRDefault="00982573" w:rsidP="003C3674">
            <w:pPr>
              <w:tabs>
                <w:tab w:val="left" w:pos="709"/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72,37</w:t>
            </w:r>
          </w:p>
        </w:tc>
      </w:tr>
    </w:tbl>
    <w:p w:rsidR="00850395" w:rsidRDefault="00850395" w:rsidP="008503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310C7" w:rsidRDefault="009A3FA0" w:rsidP="005F3E1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0D29">
        <w:rPr>
          <w:sz w:val="24"/>
          <w:szCs w:val="24"/>
        </w:rPr>
        <w:t xml:space="preserve">        </w:t>
      </w:r>
      <w:r w:rsidR="001355AC">
        <w:rPr>
          <w:sz w:val="24"/>
          <w:szCs w:val="24"/>
        </w:rPr>
        <w:t xml:space="preserve"> Удельный вес </w:t>
      </w:r>
      <w:r w:rsidR="00520D29">
        <w:rPr>
          <w:sz w:val="24"/>
          <w:szCs w:val="24"/>
        </w:rPr>
        <w:t xml:space="preserve">населения с </w:t>
      </w:r>
      <w:r w:rsidR="001355AC">
        <w:rPr>
          <w:sz w:val="24"/>
          <w:szCs w:val="24"/>
        </w:rPr>
        <w:t xml:space="preserve">доходом ниже величины прожиточного минимума значителен, </w:t>
      </w:r>
      <w:r w:rsidR="00520D29">
        <w:rPr>
          <w:sz w:val="24"/>
          <w:szCs w:val="24"/>
        </w:rPr>
        <w:t xml:space="preserve">поэтому </w:t>
      </w:r>
      <w:r w:rsidR="001355AC">
        <w:rPr>
          <w:sz w:val="24"/>
          <w:szCs w:val="24"/>
        </w:rPr>
        <w:t>они по-прежнему остаются основной группой нуждающегося населения. Уровень благ</w:t>
      </w:r>
      <w:r w:rsidR="001355AC">
        <w:rPr>
          <w:sz w:val="24"/>
          <w:szCs w:val="24"/>
        </w:rPr>
        <w:t>о</w:t>
      </w:r>
      <w:r w:rsidR="001355AC">
        <w:rPr>
          <w:sz w:val="24"/>
          <w:szCs w:val="24"/>
        </w:rPr>
        <w:t>состояния семей с тремя и более детьми свидетельствует, что они больше всего отстают по уро</w:t>
      </w:r>
      <w:r w:rsidR="001355AC">
        <w:rPr>
          <w:sz w:val="24"/>
          <w:szCs w:val="24"/>
        </w:rPr>
        <w:t>в</w:t>
      </w:r>
      <w:r w:rsidR="001355AC">
        <w:rPr>
          <w:sz w:val="24"/>
          <w:szCs w:val="24"/>
        </w:rPr>
        <w:t>ню благосостояния от семей с меньшим числом детей.</w:t>
      </w:r>
    </w:p>
    <w:p w:rsidR="00F310C7" w:rsidRPr="000112F4" w:rsidRDefault="00F310C7" w:rsidP="00F310C7">
      <w:pPr>
        <w:ind w:firstLine="709"/>
        <w:jc w:val="both"/>
        <w:rPr>
          <w:sz w:val="24"/>
          <w:szCs w:val="24"/>
        </w:rPr>
      </w:pPr>
      <w:r w:rsidRPr="000112F4">
        <w:rPr>
          <w:sz w:val="24"/>
          <w:szCs w:val="24"/>
        </w:rPr>
        <w:t xml:space="preserve">В </w:t>
      </w:r>
      <w:r>
        <w:rPr>
          <w:sz w:val="24"/>
          <w:szCs w:val="24"/>
        </w:rPr>
        <w:t>Тайшетском районе в дополнительных мерах социальной поддержки</w:t>
      </w:r>
      <w:r w:rsidRPr="00011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112F4">
        <w:rPr>
          <w:sz w:val="24"/>
          <w:szCs w:val="24"/>
        </w:rPr>
        <w:t>нуждаются и т</w:t>
      </w:r>
      <w:r w:rsidRPr="000112F4">
        <w:rPr>
          <w:sz w:val="24"/>
          <w:szCs w:val="24"/>
        </w:rPr>
        <w:t>а</w:t>
      </w:r>
      <w:r w:rsidRPr="000112F4">
        <w:rPr>
          <w:sz w:val="24"/>
          <w:szCs w:val="24"/>
        </w:rPr>
        <w:t>кие категории детей, как:</w:t>
      </w:r>
    </w:p>
    <w:p w:rsidR="00F310C7" w:rsidRPr="000112F4" w:rsidRDefault="00F310C7" w:rsidP="00F310C7">
      <w:pPr>
        <w:ind w:firstLine="709"/>
        <w:jc w:val="both"/>
        <w:rPr>
          <w:sz w:val="24"/>
          <w:szCs w:val="24"/>
        </w:rPr>
      </w:pPr>
      <w:r w:rsidRPr="000112F4">
        <w:rPr>
          <w:sz w:val="24"/>
          <w:szCs w:val="24"/>
        </w:rPr>
        <w:t> - дети из малообеспеченных семей</w:t>
      </w:r>
      <w:r>
        <w:rPr>
          <w:sz w:val="24"/>
          <w:szCs w:val="24"/>
        </w:rPr>
        <w:t>;</w:t>
      </w:r>
    </w:p>
    <w:p w:rsidR="00F310C7" w:rsidRPr="000112F4" w:rsidRDefault="00F310C7" w:rsidP="00F310C7">
      <w:pPr>
        <w:ind w:firstLine="709"/>
        <w:jc w:val="both"/>
        <w:rPr>
          <w:sz w:val="24"/>
          <w:szCs w:val="24"/>
        </w:rPr>
      </w:pPr>
      <w:r w:rsidRPr="000112F4">
        <w:rPr>
          <w:sz w:val="24"/>
          <w:szCs w:val="24"/>
        </w:rPr>
        <w:t> - опекаемые и сироты</w:t>
      </w:r>
      <w:r>
        <w:rPr>
          <w:sz w:val="24"/>
          <w:szCs w:val="24"/>
        </w:rPr>
        <w:t>;</w:t>
      </w:r>
    </w:p>
    <w:p w:rsidR="00F310C7" w:rsidRPr="000112F4" w:rsidRDefault="00F310C7" w:rsidP="00F310C7">
      <w:pPr>
        <w:ind w:firstLine="709"/>
        <w:jc w:val="both"/>
        <w:rPr>
          <w:sz w:val="24"/>
          <w:szCs w:val="24"/>
        </w:rPr>
      </w:pPr>
      <w:r w:rsidRPr="000112F4">
        <w:rPr>
          <w:sz w:val="24"/>
          <w:szCs w:val="24"/>
        </w:rPr>
        <w:t> - дети из многодетных семей</w:t>
      </w:r>
      <w:r>
        <w:rPr>
          <w:sz w:val="24"/>
          <w:szCs w:val="24"/>
        </w:rPr>
        <w:t>.</w:t>
      </w:r>
    </w:p>
    <w:p w:rsidR="00F310C7" w:rsidRDefault="00F310C7" w:rsidP="00F310C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Pr="004369BF">
        <w:rPr>
          <w:sz w:val="24"/>
          <w:szCs w:val="24"/>
        </w:rPr>
        <w:t>Особого внимания при получении общего образования и адаптации детей к жизненным условиям требуют семьи с детьми-инвалидами.</w:t>
      </w:r>
    </w:p>
    <w:p w:rsidR="00F310C7" w:rsidRDefault="00F310C7" w:rsidP="00F310C7">
      <w:pPr>
        <w:pStyle w:val="af4"/>
        <w:spacing w:before="0" w:beforeAutospacing="0" w:after="0" w:afterAutospacing="0"/>
        <w:ind w:firstLine="567"/>
        <w:jc w:val="both"/>
      </w:pPr>
      <w:proofErr w:type="gramStart"/>
      <w:r w:rsidRPr="0058058A">
        <w:t>Одним из способов решения на уровне  муниципального образования  проблемы социал</w:t>
      </w:r>
      <w:r w:rsidRPr="0058058A">
        <w:t>ь</w:t>
      </w:r>
      <w:r w:rsidRPr="0058058A">
        <w:t>ной защищенности является поддержание реальных доходов граждан за счет предоставления д</w:t>
      </w:r>
      <w:r w:rsidRPr="0058058A">
        <w:t>о</w:t>
      </w:r>
      <w:r w:rsidRPr="0058058A">
        <w:t xml:space="preserve">полнительных мер социальной поддержки и </w:t>
      </w:r>
      <w:r>
        <w:t xml:space="preserve">адресной </w:t>
      </w:r>
      <w:r w:rsidRPr="0058058A">
        <w:t>социальной помощи (</w:t>
      </w:r>
      <w:r>
        <w:t>поддержка</w:t>
      </w:r>
      <w:r w:rsidRPr="0058058A">
        <w:t xml:space="preserve"> мног</w:t>
      </w:r>
      <w:r w:rsidRPr="0058058A">
        <w:t>о</w:t>
      </w:r>
      <w:r w:rsidRPr="0058058A">
        <w:t>дет</w:t>
      </w:r>
      <w:r w:rsidR="001B08B2">
        <w:t xml:space="preserve">ных </w:t>
      </w:r>
      <w:r>
        <w:t xml:space="preserve"> малоимущих семей</w:t>
      </w:r>
      <w:r w:rsidRPr="0058058A">
        <w:t xml:space="preserve"> в виде бесплатного питания детей в общеобразовательных учрежд</w:t>
      </w:r>
      <w:r w:rsidRPr="0058058A">
        <w:t>е</w:t>
      </w:r>
      <w:r w:rsidRPr="0058058A">
        <w:t>ниях,  подвоз детей к месту учебы из отдаленно расположенных  от общеобразовательных ор</w:t>
      </w:r>
      <w:r>
        <w:t>г</w:t>
      </w:r>
      <w:r>
        <w:t>а</w:t>
      </w:r>
      <w:r>
        <w:t>низаций территорий, освобождение от родительской платы родителей детей-инвалидов в д</w:t>
      </w:r>
      <w:r>
        <w:t>о</w:t>
      </w:r>
      <w:r>
        <w:t>школьных 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, льготы на питание детей в группах  продленного дня и интернатах при муниципальных учреждениях, </w:t>
      </w:r>
      <w:r w:rsidRPr="0058058A">
        <w:t>предо</w:t>
      </w:r>
      <w:r>
        <w:t xml:space="preserve">ставление </w:t>
      </w:r>
      <w:r w:rsidRPr="0058058A">
        <w:t xml:space="preserve"> субсидий на оплату жилых п</w:t>
      </w:r>
      <w:r w:rsidRPr="0058058A">
        <w:t>о</w:t>
      </w:r>
      <w:r w:rsidRPr="0058058A">
        <w:t>мещений и комму</w:t>
      </w:r>
      <w:r>
        <w:t>нальных услуг).</w:t>
      </w:r>
    </w:p>
    <w:p w:rsidR="00710696" w:rsidRDefault="001355AC" w:rsidP="007106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10C7">
        <w:rPr>
          <w:sz w:val="24"/>
          <w:szCs w:val="24"/>
        </w:rPr>
        <w:t xml:space="preserve">         </w:t>
      </w:r>
      <w:r w:rsidR="008F7B4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8F7B4F" w:rsidRPr="00710696">
        <w:rPr>
          <w:sz w:val="24"/>
          <w:szCs w:val="24"/>
        </w:rPr>
        <w:t xml:space="preserve">В целях обеспечения  питанием детей из </w:t>
      </w:r>
      <w:r w:rsidR="001B08B2">
        <w:rPr>
          <w:sz w:val="24"/>
          <w:szCs w:val="24"/>
        </w:rPr>
        <w:t xml:space="preserve">многодетных </w:t>
      </w:r>
      <w:r w:rsidR="008F7B4F" w:rsidRPr="008F7B4F">
        <w:rPr>
          <w:sz w:val="24"/>
          <w:szCs w:val="24"/>
        </w:rPr>
        <w:t xml:space="preserve">малоимущих семей, </w:t>
      </w:r>
      <w:r w:rsidR="008F7B4F">
        <w:rPr>
          <w:sz w:val="24"/>
          <w:szCs w:val="24"/>
        </w:rPr>
        <w:t>в муниципал</w:t>
      </w:r>
      <w:r w:rsidR="008F7B4F">
        <w:rPr>
          <w:sz w:val="24"/>
          <w:szCs w:val="24"/>
        </w:rPr>
        <w:t>ь</w:t>
      </w:r>
      <w:r w:rsidR="008F7B4F">
        <w:rPr>
          <w:sz w:val="24"/>
          <w:szCs w:val="24"/>
        </w:rPr>
        <w:t>ной системе образования социальная поддержка  детей из семей с д</w:t>
      </w:r>
      <w:r w:rsidR="00BA67EB">
        <w:rPr>
          <w:sz w:val="24"/>
          <w:szCs w:val="24"/>
        </w:rPr>
        <w:t>енежными доходами   ниже прожито</w:t>
      </w:r>
      <w:r w:rsidR="008F7B4F">
        <w:rPr>
          <w:sz w:val="24"/>
          <w:szCs w:val="24"/>
        </w:rPr>
        <w:t xml:space="preserve">чного минимума </w:t>
      </w:r>
      <w:r w:rsidR="00C968C5">
        <w:rPr>
          <w:sz w:val="24"/>
          <w:szCs w:val="24"/>
        </w:rPr>
        <w:t xml:space="preserve"> осуществляется </w:t>
      </w:r>
      <w:r w:rsidR="008F7B4F">
        <w:rPr>
          <w:sz w:val="24"/>
          <w:szCs w:val="24"/>
        </w:rPr>
        <w:t>в виде о</w:t>
      </w:r>
      <w:r w:rsidR="008F7B4F" w:rsidRPr="00CC6158">
        <w:rPr>
          <w:sz w:val="24"/>
          <w:szCs w:val="24"/>
        </w:rPr>
        <w:t>беспече</w:t>
      </w:r>
      <w:r w:rsidR="008F7B4F">
        <w:rPr>
          <w:sz w:val="24"/>
          <w:szCs w:val="24"/>
        </w:rPr>
        <w:t>ния</w:t>
      </w:r>
      <w:r w:rsidR="008F7B4F" w:rsidRPr="00CC6158">
        <w:rPr>
          <w:sz w:val="24"/>
          <w:szCs w:val="24"/>
        </w:rPr>
        <w:t xml:space="preserve"> льготным питанием</w:t>
      </w:r>
      <w:r w:rsidR="005F3E1D">
        <w:rPr>
          <w:sz w:val="24"/>
          <w:szCs w:val="24"/>
        </w:rPr>
        <w:t xml:space="preserve">. </w:t>
      </w:r>
      <w:proofErr w:type="gramStart"/>
      <w:r w:rsidR="005F3E1D">
        <w:rPr>
          <w:sz w:val="24"/>
          <w:szCs w:val="24"/>
        </w:rPr>
        <w:t xml:space="preserve">В </w:t>
      </w:r>
      <w:r w:rsidR="005F3E1D" w:rsidRPr="00F310C7">
        <w:rPr>
          <w:sz w:val="24"/>
          <w:szCs w:val="24"/>
        </w:rPr>
        <w:t>соотве</w:t>
      </w:r>
      <w:r w:rsidR="005F3E1D" w:rsidRPr="00F310C7">
        <w:rPr>
          <w:sz w:val="24"/>
          <w:szCs w:val="24"/>
        </w:rPr>
        <w:t>т</w:t>
      </w:r>
      <w:r w:rsidR="005F3E1D" w:rsidRPr="00F310C7">
        <w:rPr>
          <w:sz w:val="24"/>
          <w:szCs w:val="24"/>
        </w:rPr>
        <w:t xml:space="preserve">ствии с </w:t>
      </w:r>
      <w:hyperlink r:id="rId9" w:history="1">
        <w:r w:rsidR="005F3E1D" w:rsidRPr="00F310C7">
          <w:rPr>
            <w:sz w:val="24"/>
            <w:szCs w:val="24"/>
          </w:rPr>
          <w:t>Законом</w:t>
        </w:r>
      </w:hyperlink>
      <w:r w:rsidR="005F3E1D" w:rsidRPr="00F310C7">
        <w:rPr>
          <w:sz w:val="24"/>
          <w:szCs w:val="24"/>
        </w:rPr>
        <w:t xml:space="preserve"> N 76-оз органы местного самоуправления муниципальных образований Ирку</w:t>
      </w:r>
      <w:r w:rsidR="005F3E1D" w:rsidRPr="00F310C7">
        <w:rPr>
          <w:sz w:val="24"/>
          <w:szCs w:val="24"/>
        </w:rPr>
        <w:t>т</w:t>
      </w:r>
      <w:r w:rsidR="005F3E1D" w:rsidRPr="00F310C7">
        <w:rPr>
          <w:sz w:val="24"/>
          <w:szCs w:val="24"/>
        </w:rPr>
        <w:t>ской области (далее - органы местного самоуправления) наделены государственными полном</w:t>
      </w:r>
      <w:r w:rsidR="005F3E1D" w:rsidRPr="00F310C7">
        <w:rPr>
          <w:sz w:val="24"/>
          <w:szCs w:val="24"/>
        </w:rPr>
        <w:t>о</w:t>
      </w:r>
      <w:r w:rsidR="005F3E1D" w:rsidRPr="00F310C7">
        <w:rPr>
          <w:sz w:val="24"/>
          <w:szCs w:val="24"/>
        </w:rPr>
        <w:t xml:space="preserve">чиями по обеспечению бесплатного питания для учащихся из многодетных и малоимущих семей, признанных таковыми на основании </w:t>
      </w:r>
      <w:hyperlink r:id="rId10" w:history="1">
        <w:r w:rsidR="005F3E1D" w:rsidRPr="00F310C7">
          <w:rPr>
            <w:sz w:val="24"/>
            <w:szCs w:val="24"/>
          </w:rPr>
          <w:t>Закона</w:t>
        </w:r>
      </w:hyperlink>
      <w:r w:rsidR="005F3E1D" w:rsidRPr="00F310C7">
        <w:rPr>
          <w:sz w:val="24"/>
          <w:szCs w:val="24"/>
        </w:rPr>
        <w:t xml:space="preserve"> N 63-оз, посещающих муниципальные общеобраз</w:t>
      </w:r>
      <w:r w:rsidR="005F3E1D" w:rsidRPr="00F310C7">
        <w:rPr>
          <w:sz w:val="24"/>
          <w:szCs w:val="24"/>
        </w:rPr>
        <w:t>о</w:t>
      </w:r>
      <w:r w:rsidR="005F3E1D" w:rsidRPr="00F310C7">
        <w:rPr>
          <w:sz w:val="24"/>
          <w:szCs w:val="24"/>
        </w:rPr>
        <w:t>вательные организации.</w:t>
      </w:r>
      <w:proofErr w:type="gramEnd"/>
      <w:r w:rsidR="00F310C7">
        <w:rPr>
          <w:sz w:val="24"/>
          <w:szCs w:val="24"/>
        </w:rPr>
        <w:t xml:space="preserve"> В 2018 году охват льготным питанием </w:t>
      </w:r>
      <w:r w:rsidR="00F310C7" w:rsidRPr="00CC6158">
        <w:rPr>
          <w:sz w:val="24"/>
          <w:szCs w:val="24"/>
        </w:rPr>
        <w:t xml:space="preserve"> </w:t>
      </w:r>
      <w:r w:rsidR="00F310C7">
        <w:rPr>
          <w:sz w:val="24"/>
          <w:szCs w:val="24"/>
        </w:rPr>
        <w:t xml:space="preserve">составил </w:t>
      </w:r>
      <w:r w:rsidR="00F310C7" w:rsidRPr="00CC6158">
        <w:rPr>
          <w:sz w:val="24"/>
          <w:szCs w:val="24"/>
        </w:rPr>
        <w:t>- 3183 человека</w:t>
      </w:r>
      <w:r w:rsidR="00F310C7">
        <w:rPr>
          <w:sz w:val="24"/>
          <w:szCs w:val="24"/>
        </w:rPr>
        <w:t>,</w:t>
      </w:r>
      <w:r w:rsidR="00F310C7" w:rsidRPr="00F310C7">
        <w:rPr>
          <w:sz w:val="24"/>
          <w:szCs w:val="24"/>
        </w:rPr>
        <w:t xml:space="preserve"> </w:t>
      </w:r>
      <w:r w:rsidR="00F310C7" w:rsidRPr="00CC6158">
        <w:rPr>
          <w:sz w:val="24"/>
          <w:szCs w:val="24"/>
        </w:rPr>
        <w:t xml:space="preserve">в 2017 году – 3764 человек,  </w:t>
      </w:r>
      <w:r w:rsidR="00F310C7">
        <w:rPr>
          <w:sz w:val="24"/>
          <w:szCs w:val="24"/>
        </w:rPr>
        <w:t xml:space="preserve">в 2016 году - </w:t>
      </w:r>
      <w:r w:rsidR="00CC6158" w:rsidRPr="00CC6158">
        <w:rPr>
          <w:sz w:val="24"/>
          <w:szCs w:val="24"/>
        </w:rPr>
        <w:t>4705 чело</w:t>
      </w:r>
      <w:r w:rsidR="00F310C7">
        <w:rPr>
          <w:sz w:val="24"/>
          <w:szCs w:val="24"/>
        </w:rPr>
        <w:t>век.</w:t>
      </w:r>
    </w:p>
    <w:p w:rsidR="0033526F" w:rsidRDefault="001D7803" w:rsidP="001D78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1D7803">
        <w:rPr>
          <w:sz w:val="24"/>
          <w:szCs w:val="24"/>
        </w:rPr>
        <w:t xml:space="preserve">7 мая 2018 года Президент России </w:t>
      </w:r>
      <w:r w:rsidR="001B08B2">
        <w:rPr>
          <w:sz w:val="24"/>
          <w:szCs w:val="24"/>
        </w:rPr>
        <w:t>В.В. Путин подписал Указ № 204 "</w:t>
      </w:r>
      <w:r w:rsidRPr="001D7803">
        <w:rPr>
          <w:sz w:val="24"/>
          <w:szCs w:val="24"/>
        </w:rPr>
        <w:t>О национальных целях и стратегических задачах развития Российской Федерации на период до 2024 г</w:t>
      </w:r>
      <w:r w:rsidR="001B08B2">
        <w:rPr>
          <w:sz w:val="24"/>
          <w:szCs w:val="24"/>
        </w:rPr>
        <w:t>ода"</w:t>
      </w:r>
      <w:r w:rsidRPr="001D7803">
        <w:rPr>
          <w:sz w:val="24"/>
          <w:szCs w:val="24"/>
        </w:rPr>
        <w:t>. Для дост</w:t>
      </w:r>
      <w:r w:rsidRPr="001D7803">
        <w:rPr>
          <w:sz w:val="24"/>
          <w:szCs w:val="24"/>
        </w:rPr>
        <w:t>и</w:t>
      </w:r>
      <w:r w:rsidRPr="001D7803">
        <w:rPr>
          <w:sz w:val="24"/>
          <w:szCs w:val="24"/>
        </w:rPr>
        <w:t>жения поставленных в данном Указе целей Правительством России совместно с органами гос</w:t>
      </w:r>
      <w:r w:rsidRPr="001D7803">
        <w:rPr>
          <w:sz w:val="24"/>
          <w:szCs w:val="24"/>
        </w:rPr>
        <w:t>у</w:t>
      </w:r>
      <w:r w:rsidRPr="001D7803">
        <w:rPr>
          <w:sz w:val="24"/>
          <w:szCs w:val="24"/>
        </w:rPr>
        <w:t>дарственной власти субъектов России были р</w:t>
      </w:r>
      <w:r>
        <w:rPr>
          <w:sz w:val="24"/>
          <w:szCs w:val="24"/>
        </w:rPr>
        <w:t>азработан</w:t>
      </w:r>
      <w:r w:rsidR="0033526F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 национальные проект</w:t>
      </w:r>
      <w:r w:rsidR="0033526F">
        <w:rPr>
          <w:sz w:val="24"/>
          <w:szCs w:val="24"/>
        </w:rPr>
        <w:t xml:space="preserve">ы, в том числе национальный проект </w:t>
      </w:r>
      <w:r>
        <w:rPr>
          <w:sz w:val="24"/>
          <w:szCs w:val="24"/>
        </w:rPr>
        <w:t xml:space="preserve"> "Д</w:t>
      </w:r>
      <w:r w:rsidRPr="001D7803">
        <w:rPr>
          <w:sz w:val="24"/>
          <w:szCs w:val="24"/>
        </w:rPr>
        <w:t>емография</w:t>
      </w:r>
      <w:r>
        <w:rPr>
          <w:sz w:val="24"/>
          <w:szCs w:val="24"/>
        </w:rPr>
        <w:t xml:space="preserve">".  </w:t>
      </w:r>
    </w:p>
    <w:p w:rsidR="00412A96" w:rsidRPr="00412A96" w:rsidRDefault="0033526F" w:rsidP="00402FC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7803" w:rsidRPr="001B08B2">
        <w:rPr>
          <w:sz w:val="24"/>
          <w:szCs w:val="24"/>
        </w:rPr>
        <w:t>Нацио</w:t>
      </w:r>
      <w:r w:rsidRPr="001B08B2">
        <w:rPr>
          <w:sz w:val="24"/>
          <w:szCs w:val="24"/>
        </w:rPr>
        <w:t>нальный проект "Демография"</w:t>
      </w:r>
      <w:r w:rsidR="001D7803" w:rsidRPr="001B08B2">
        <w:rPr>
          <w:sz w:val="24"/>
          <w:szCs w:val="24"/>
        </w:rPr>
        <w:t xml:space="preserve"> </w:t>
      </w:r>
      <w:r w:rsidRPr="001B08B2">
        <w:rPr>
          <w:sz w:val="24"/>
          <w:szCs w:val="24"/>
        </w:rPr>
        <w:t xml:space="preserve"> </w:t>
      </w:r>
      <w:r w:rsidR="001D7803" w:rsidRPr="001B08B2">
        <w:rPr>
          <w:sz w:val="24"/>
          <w:szCs w:val="24"/>
        </w:rPr>
        <w:t xml:space="preserve">направлен на поддержку людей старшего поколения, семьи, материнства и детства. </w:t>
      </w:r>
      <w:r w:rsidRPr="001B08B2">
        <w:rPr>
          <w:sz w:val="24"/>
          <w:szCs w:val="24"/>
        </w:rPr>
        <w:t xml:space="preserve">В  целях </w:t>
      </w:r>
      <w:r w:rsidR="001D7803" w:rsidRPr="001B08B2">
        <w:rPr>
          <w:sz w:val="24"/>
          <w:szCs w:val="24"/>
        </w:rPr>
        <w:t xml:space="preserve">реализации </w:t>
      </w:r>
      <w:r w:rsidRPr="001B08B2">
        <w:rPr>
          <w:sz w:val="24"/>
          <w:szCs w:val="24"/>
        </w:rPr>
        <w:t xml:space="preserve"> данного </w:t>
      </w:r>
      <w:r w:rsidR="001D7803" w:rsidRPr="001B08B2">
        <w:rPr>
          <w:sz w:val="24"/>
          <w:szCs w:val="24"/>
        </w:rPr>
        <w:t>национального проекта</w:t>
      </w:r>
      <w:r w:rsidRPr="001B08B2">
        <w:rPr>
          <w:sz w:val="24"/>
          <w:szCs w:val="24"/>
        </w:rPr>
        <w:t>, разработан</w:t>
      </w:r>
      <w:r w:rsidR="001D7803" w:rsidRPr="001B08B2">
        <w:rPr>
          <w:sz w:val="24"/>
          <w:szCs w:val="24"/>
        </w:rPr>
        <w:t xml:space="preserve"> </w:t>
      </w:r>
      <w:r w:rsidRPr="001B08B2">
        <w:rPr>
          <w:sz w:val="24"/>
          <w:szCs w:val="24"/>
        </w:rPr>
        <w:t>р</w:t>
      </w:r>
      <w:r w:rsidR="001D7803" w:rsidRPr="001B08B2">
        <w:rPr>
          <w:sz w:val="24"/>
          <w:szCs w:val="24"/>
        </w:rPr>
        <w:t>егиональный проект "Финансовая поддержка семей при рождении детей"</w:t>
      </w:r>
      <w:r w:rsidR="006109AE" w:rsidRPr="001B08B2">
        <w:rPr>
          <w:sz w:val="24"/>
          <w:szCs w:val="24"/>
        </w:rPr>
        <w:t xml:space="preserve">, который </w:t>
      </w:r>
      <w:r w:rsidR="001D7803" w:rsidRPr="001B08B2">
        <w:rPr>
          <w:sz w:val="24"/>
          <w:szCs w:val="24"/>
        </w:rPr>
        <w:t xml:space="preserve"> направлен на внедрение механизма финансовой поддержки многодетных семей при рождении детей, созд</w:t>
      </w:r>
      <w:r w:rsidR="001D7803" w:rsidRPr="001B08B2">
        <w:rPr>
          <w:sz w:val="24"/>
          <w:szCs w:val="24"/>
        </w:rPr>
        <w:t>а</w:t>
      </w:r>
      <w:r w:rsidR="001D7803" w:rsidRPr="001B08B2">
        <w:rPr>
          <w:sz w:val="24"/>
          <w:szCs w:val="24"/>
        </w:rPr>
        <w:t>ние благоприятных условий для жизнедеятельности семьи, рождения детей, минимизации п</w:t>
      </w:r>
      <w:r w:rsidR="001D7803" w:rsidRPr="001B08B2">
        <w:rPr>
          <w:sz w:val="24"/>
          <w:szCs w:val="24"/>
        </w:rPr>
        <w:t>о</w:t>
      </w:r>
      <w:r w:rsidR="001D7803" w:rsidRPr="001B08B2">
        <w:rPr>
          <w:sz w:val="24"/>
          <w:szCs w:val="24"/>
        </w:rPr>
        <w:t>следствий изменения материального положения граждан в связи с рождением детей.</w:t>
      </w:r>
      <w:r w:rsidR="00402FC9" w:rsidRPr="001B08B2">
        <w:rPr>
          <w:sz w:val="24"/>
          <w:szCs w:val="24"/>
        </w:rPr>
        <w:t xml:space="preserve"> В данном проекте </w:t>
      </w:r>
      <w:r w:rsidR="001B08B2">
        <w:rPr>
          <w:sz w:val="24"/>
          <w:szCs w:val="24"/>
        </w:rPr>
        <w:t>принимае</w:t>
      </w:r>
      <w:r w:rsidR="00402FC9" w:rsidRPr="001B08B2">
        <w:rPr>
          <w:sz w:val="24"/>
          <w:szCs w:val="24"/>
        </w:rPr>
        <w:t xml:space="preserve">т участие </w:t>
      </w:r>
      <w:r w:rsidR="001B08B2">
        <w:rPr>
          <w:sz w:val="24"/>
          <w:szCs w:val="24"/>
        </w:rPr>
        <w:t>Тайшетский район  в рамках мероприятия "Осуществление отдел</w:t>
      </w:r>
      <w:r w:rsidR="001B08B2">
        <w:rPr>
          <w:sz w:val="24"/>
          <w:szCs w:val="24"/>
        </w:rPr>
        <w:t>ь</w:t>
      </w:r>
      <w:r w:rsidR="001B08B2">
        <w:rPr>
          <w:sz w:val="24"/>
          <w:szCs w:val="24"/>
        </w:rPr>
        <w:t>ных  областных государственных полномочий по предоставлению мер  социальной поддержки многодетным малоимущим семьям".</w:t>
      </w:r>
    </w:p>
    <w:p w:rsidR="00710696" w:rsidRPr="0095206C" w:rsidRDefault="00C13707" w:rsidP="00C137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710696" w:rsidRPr="0095206C">
        <w:rPr>
          <w:sz w:val="24"/>
          <w:szCs w:val="24"/>
        </w:rPr>
        <w:t>В соответствии со ст. 20 Федерального закона от 06.10.2003 N 131-ФЗ "Об общих принц</w:t>
      </w:r>
      <w:r w:rsidR="00710696" w:rsidRPr="0095206C">
        <w:rPr>
          <w:sz w:val="24"/>
          <w:szCs w:val="24"/>
        </w:rPr>
        <w:t>и</w:t>
      </w:r>
      <w:r w:rsidR="00710696" w:rsidRPr="0095206C">
        <w:rPr>
          <w:sz w:val="24"/>
          <w:szCs w:val="24"/>
        </w:rPr>
        <w:t>пах организации местного самоуправления в Российской Федерации" местного самоуправления в Российской Федерации" органы местного самоуправления вправе устанавливать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</w:t>
      </w:r>
      <w:r w:rsidR="00710696" w:rsidRPr="0095206C">
        <w:rPr>
          <w:sz w:val="24"/>
          <w:szCs w:val="24"/>
        </w:rPr>
        <w:t>д</w:t>
      </w:r>
      <w:r w:rsidR="00710696" w:rsidRPr="0095206C">
        <w:rPr>
          <w:sz w:val="24"/>
          <w:szCs w:val="24"/>
        </w:rPr>
        <w:t>держки и социальной помощи для отдельных категорий граждан вне зависимости</w:t>
      </w:r>
      <w:proofErr w:type="gramEnd"/>
      <w:r w:rsidR="00710696" w:rsidRPr="0095206C">
        <w:rPr>
          <w:sz w:val="24"/>
          <w:szCs w:val="24"/>
        </w:rPr>
        <w:t xml:space="preserve"> от наличия в федеральных законах положений, устанавливающих указанное право.</w:t>
      </w:r>
    </w:p>
    <w:p w:rsidR="000C7810" w:rsidRDefault="00710696" w:rsidP="0071069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32072" w:rsidRPr="00507F75">
        <w:rPr>
          <w:sz w:val="24"/>
          <w:szCs w:val="24"/>
        </w:rPr>
        <w:t>В соответствии с Постановлением администрации Тайшетского района от 30.04.2015г. № 915 «Об утверждении Положения о порядке установления и взимания платы с родителей (зако</w:t>
      </w:r>
      <w:r w:rsidR="00D32072" w:rsidRPr="00507F75">
        <w:rPr>
          <w:sz w:val="24"/>
          <w:szCs w:val="24"/>
        </w:rPr>
        <w:t>н</w:t>
      </w:r>
      <w:r w:rsidR="00D32072" w:rsidRPr="00507F75">
        <w:rPr>
          <w:sz w:val="24"/>
          <w:szCs w:val="24"/>
        </w:rPr>
        <w:t>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(учреждениях) Та</w:t>
      </w:r>
      <w:r w:rsidR="00D32072" w:rsidRPr="00507F75">
        <w:rPr>
          <w:sz w:val="24"/>
          <w:szCs w:val="24"/>
        </w:rPr>
        <w:t>й</w:t>
      </w:r>
      <w:r w:rsidR="00D32072" w:rsidRPr="00507F75">
        <w:rPr>
          <w:sz w:val="24"/>
          <w:szCs w:val="24"/>
        </w:rPr>
        <w:t>шетского района» пользуются правом на получение льготы по родительской оплате в ДОУ, в в</w:t>
      </w:r>
      <w:r w:rsidR="00D32072" w:rsidRPr="00507F75">
        <w:rPr>
          <w:sz w:val="24"/>
          <w:szCs w:val="24"/>
        </w:rPr>
        <w:t>и</w:t>
      </w:r>
      <w:r w:rsidR="00D32072" w:rsidRPr="00507F75">
        <w:rPr>
          <w:sz w:val="24"/>
          <w:szCs w:val="24"/>
        </w:rPr>
        <w:t>де полного освобождения от родительской платы: родители</w:t>
      </w:r>
      <w:proofErr w:type="gramEnd"/>
      <w:r w:rsidR="00D32072" w:rsidRPr="00507F75">
        <w:rPr>
          <w:sz w:val="24"/>
          <w:szCs w:val="24"/>
        </w:rPr>
        <w:t xml:space="preserve"> детей-инвалидов; лица, являющиеся законными представителями детей-сирот и детей, оставшихся без попечения родителей.</w:t>
      </w:r>
      <w:r w:rsidR="009D40D1">
        <w:rPr>
          <w:sz w:val="24"/>
          <w:szCs w:val="24"/>
        </w:rPr>
        <w:t xml:space="preserve">    </w:t>
      </w:r>
      <w:proofErr w:type="gramStart"/>
      <w:r w:rsidR="00475D93">
        <w:rPr>
          <w:sz w:val="24"/>
          <w:szCs w:val="24"/>
        </w:rPr>
        <w:t>Всего данной мерой социальной поддержки воспользовались: в 2016 году – 81 человек (в т.ч. дети-инвалиды - 31 чел.), в 2017 году – 77 чел. (в т.ч. дети-инвалиды - 28 чел.), в 2018 г. – 79 чел. (в т.ч. дети-инвалиды - 28 чел.).</w:t>
      </w:r>
      <w:proofErr w:type="gramEnd"/>
    </w:p>
    <w:p w:rsidR="00EF5C66" w:rsidRDefault="00507F75" w:rsidP="00EF5C6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D40D1">
        <w:rPr>
          <w:sz w:val="24"/>
          <w:szCs w:val="24"/>
        </w:rPr>
        <w:t>В соответствии с Постановлением администрации Тайшетского района от 22.06.2015г. №1068 «Об утверждении Положения о порядке установления и взимания платы с родителей (з</w:t>
      </w:r>
      <w:r w:rsidRPr="009D40D1">
        <w:rPr>
          <w:sz w:val="24"/>
          <w:szCs w:val="24"/>
        </w:rPr>
        <w:t>а</w:t>
      </w:r>
      <w:r w:rsidRPr="009D40D1">
        <w:rPr>
          <w:sz w:val="24"/>
          <w:szCs w:val="24"/>
        </w:rPr>
        <w:t>конных представителей) за питание детей в группах продленного дня и интернатах при муниц</w:t>
      </w:r>
      <w:r w:rsidRPr="009D40D1">
        <w:rPr>
          <w:sz w:val="24"/>
          <w:szCs w:val="24"/>
        </w:rPr>
        <w:t>и</w:t>
      </w:r>
      <w:r w:rsidRPr="009D40D1">
        <w:rPr>
          <w:sz w:val="24"/>
          <w:szCs w:val="24"/>
        </w:rPr>
        <w:lastRenderedPageBreak/>
        <w:t xml:space="preserve">пальных организациях (учреждениях) Тайшетского района, реализующих </w:t>
      </w:r>
      <w:r w:rsidRPr="007332F5">
        <w:rPr>
          <w:sz w:val="24"/>
          <w:szCs w:val="24"/>
        </w:rPr>
        <w:t>образовательные пр</w:t>
      </w:r>
      <w:r w:rsidRPr="007332F5">
        <w:rPr>
          <w:sz w:val="24"/>
          <w:szCs w:val="24"/>
        </w:rPr>
        <w:t>о</w:t>
      </w:r>
      <w:r w:rsidRPr="007332F5">
        <w:rPr>
          <w:sz w:val="24"/>
          <w:szCs w:val="24"/>
        </w:rPr>
        <w:t xml:space="preserve">граммы начального общего, основного общего и среднего общего </w:t>
      </w:r>
      <w:r w:rsidRPr="007332F5">
        <w:rPr>
          <w:spacing w:val="-1"/>
          <w:sz w:val="24"/>
          <w:szCs w:val="24"/>
        </w:rPr>
        <w:t xml:space="preserve">образования» </w:t>
      </w:r>
      <w:r w:rsidR="00744E06" w:rsidRPr="007332F5">
        <w:rPr>
          <w:spacing w:val="-1"/>
          <w:sz w:val="24"/>
          <w:szCs w:val="24"/>
        </w:rPr>
        <w:t xml:space="preserve">финансирование из </w:t>
      </w:r>
      <w:r w:rsidR="00744E06" w:rsidRPr="007332F5">
        <w:rPr>
          <w:sz w:val="24"/>
          <w:szCs w:val="24"/>
        </w:rPr>
        <w:t xml:space="preserve">местного бюджета составляет 75%, </w:t>
      </w:r>
      <w:r w:rsidRPr="007332F5">
        <w:rPr>
          <w:spacing w:val="-1"/>
          <w:sz w:val="24"/>
          <w:szCs w:val="24"/>
        </w:rPr>
        <w:t>за счет родительской платы</w:t>
      </w:r>
      <w:proofErr w:type="gramEnd"/>
      <w:r w:rsidR="009D40D1" w:rsidRPr="007332F5">
        <w:rPr>
          <w:spacing w:val="-1"/>
          <w:sz w:val="24"/>
          <w:szCs w:val="24"/>
        </w:rPr>
        <w:t xml:space="preserve"> – 25%</w:t>
      </w:r>
      <w:r w:rsidR="00EF5C66">
        <w:rPr>
          <w:spacing w:val="-1"/>
          <w:sz w:val="24"/>
          <w:szCs w:val="24"/>
        </w:rPr>
        <w:t>. Д</w:t>
      </w:r>
      <w:r w:rsidR="00EF5C66">
        <w:rPr>
          <w:sz w:val="24"/>
          <w:szCs w:val="24"/>
        </w:rPr>
        <w:t>анная льгота охват</w:t>
      </w:r>
      <w:r w:rsidR="00EF5C66">
        <w:rPr>
          <w:sz w:val="24"/>
          <w:szCs w:val="24"/>
        </w:rPr>
        <w:t>ы</w:t>
      </w:r>
      <w:r w:rsidR="00EF5C66">
        <w:rPr>
          <w:sz w:val="24"/>
          <w:szCs w:val="24"/>
        </w:rPr>
        <w:t xml:space="preserve">ват  обучающихся в </w:t>
      </w:r>
      <w:r w:rsidR="00EF5C66" w:rsidRPr="009D40D1">
        <w:rPr>
          <w:sz w:val="24"/>
          <w:szCs w:val="24"/>
        </w:rPr>
        <w:t>2</w:t>
      </w:r>
      <w:r w:rsidR="00EF5C66">
        <w:rPr>
          <w:sz w:val="24"/>
          <w:szCs w:val="24"/>
        </w:rPr>
        <w:t xml:space="preserve">-х </w:t>
      </w:r>
      <w:r w:rsidR="00EF5C66" w:rsidRPr="009D40D1">
        <w:rPr>
          <w:sz w:val="24"/>
          <w:szCs w:val="24"/>
        </w:rPr>
        <w:t xml:space="preserve"> пришкольных интерната</w:t>
      </w:r>
      <w:r w:rsidR="00EF5C66">
        <w:rPr>
          <w:sz w:val="24"/>
          <w:szCs w:val="24"/>
        </w:rPr>
        <w:t>х</w:t>
      </w:r>
      <w:r w:rsidR="00EF5C66" w:rsidRPr="009D40D1">
        <w:rPr>
          <w:sz w:val="24"/>
          <w:szCs w:val="24"/>
        </w:rPr>
        <w:t xml:space="preserve"> - при МКОУ Рождественской СОШ, МКОУ Березовской СОШ</w:t>
      </w:r>
      <w:r w:rsidR="00EF5C66">
        <w:rPr>
          <w:sz w:val="24"/>
          <w:szCs w:val="24"/>
        </w:rPr>
        <w:t xml:space="preserve"> (</w:t>
      </w:r>
      <w:r w:rsidR="00475D93">
        <w:rPr>
          <w:sz w:val="24"/>
          <w:szCs w:val="24"/>
        </w:rPr>
        <w:t xml:space="preserve">всего </w:t>
      </w:r>
      <w:r w:rsidR="00EF5C66">
        <w:rPr>
          <w:sz w:val="24"/>
          <w:szCs w:val="24"/>
        </w:rPr>
        <w:t xml:space="preserve">31 человек). </w:t>
      </w:r>
    </w:p>
    <w:p w:rsidR="00744E06" w:rsidRPr="006E4B8D" w:rsidRDefault="00FB4D2B" w:rsidP="008B07D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Одной из</w:t>
      </w:r>
      <w:r w:rsidR="00475D93">
        <w:rPr>
          <w:sz w:val="24"/>
          <w:szCs w:val="24"/>
        </w:rPr>
        <w:t xml:space="preserve"> </w:t>
      </w:r>
      <w:r>
        <w:rPr>
          <w:sz w:val="24"/>
          <w:szCs w:val="24"/>
        </w:rPr>
        <w:t>дополнительных  мер социальной</w:t>
      </w:r>
      <w:r w:rsidR="00F310C7">
        <w:rPr>
          <w:sz w:val="24"/>
          <w:szCs w:val="24"/>
        </w:rPr>
        <w:t xml:space="preserve"> поддержки в Тайшетском районе </w:t>
      </w:r>
      <w:r>
        <w:rPr>
          <w:sz w:val="24"/>
          <w:szCs w:val="24"/>
        </w:rPr>
        <w:t>является</w:t>
      </w:r>
      <w:r w:rsidRPr="00FB4D2B">
        <w:rPr>
          <w:sz w:val="24"/>
          <w:szCs w:val="24"/>
        </w:rPr>
        <w:t xml:space="preserve"> </w:t>
      </w:r>
      <w:r w:rsidRPr="00744E06">
        <w:rPr>
          <w:sz w:val="24"/>
          <w:szCs w:val="24"/>
        </w:rPr>
        <w:t>льгота на бесплатный проезд в городском автомобильном транспорте в виде предоставления бе</w:t>
      </w:r>
      <w:r w:rsidRPr="00744E06">
        <w:rPr>
          <w:sz w:val="24"/>
          <w:szCs w:val="24"/>
        </w:rPr>
        <w:t>с</w:t>
      </w:r>
      <w:r w:rsidRPr="00744E06">
        <w:rPr>
          <w:sz w:val="24"/>
          <w:szCs w:val="24"/>
        </w:rPr>
        <w:t>платного проездного билета.</w:t>
      </w:r>
      <w:r w:rsidR="008B07D8">
        <w:rPr>
          <w:sz w:val="24"/>
          <w:szCs w:val="24"/>
        </w:rPr>
        <w:t xml:space="preserve"> На основании </w:t>
      </w:r>
      <w:r w:rsidR="00744E06" w:rsidRPr="00744E06">
        <w:rPr>
          <w:sz w:val="24"/>
          <w:szCs w:val="24"/>
        </w:rPr>
        <w:t>Постановлени</w:t>
      </w:r>
      <w:r w:rsidR="008B07D8">
        <w:rPr>
          <w:sz w:val="24"/>
          <w:szCs w:val="24"/>
        </w:rPr>
        <w:t>я</w:t>
      </w:r>
      <w:r w:rsidR="00744E06" w:rsidRPr="00744E06">
        <w:rPr>
          <w:sz w:val="24"/>
          <w:szCs w:val="24"/>
        </w:rPr>
        <w:t xml:space="preserve"> администрац</w:t>
      </w:r>
      <w:r w:rsidR="003B4B99">
        <w:rPr>
          <w:sz w:val="24"/>
          <w:szCs w:val="24"/>
        </w:rPr>
        <w:t>ии Тайшетского района от 08.09.</w:t>
      </w:r>
      <w:r w:rsidR="00744E06" w:rsidRPr="00744E06">
        <w:rPr>
          <w:sz w:val="24"/>
          <w:szCs w:val="24"/>
        </w:rPr>
        <w:t>2017 года № 410 «Об утверждении Порядка предоставления льготы на бесплатный пр</w:t>
      </w:r>
      <w:r w:rsidR="00744E06" w:rsidRPr="00744E06">
        <w:rPr>
          <w:sz w:val="24"/>
          <w:szCs w:val="24"/>
        </w:rPr>
        <w:t>о</w:t>
      </w:r>
      <w:r w:rsidR="00744E06" w:rsidRPr="00744E06">
        <w:rPr>
          <w:sz w:val="24"/>
          <w:szCs w:val="24"/>
        </w:rPr>
        <w:t>езд обучающимся г</w:t>
      </w:r>
      <w:proofErr w:type="gramStart"/>
      <w:r w:rsidR="00744E06" w:rsidRPr="00744E06">
        <w:rPr>
          <w:sz w:val="24"/>
          <w:szCs w:val="24"/>
        </w:rPr>
        <w:t>.Т</w:t>
      </w:r>
      <w:proofErr w:type="gramEnd"/>
      <w:r w:rsidR="00744E06" w:rsidRPr="00744E06">
        <w:rPr>
          <w:sz w:val="24"/>
          <w:szCs w:val="24"/>
        </w:rPr>
        <w:t>айшета в городском автомобиль</w:t>
      </w:r>
      <w:r w:rsidR="003B4B99">
        <w:rPr>
          <w:sz w:val="24"/>
          <w:szCs w:val="24"/>
        </w:rPr>
        <w:t>ном транспорте»,</w:t>
      </w:r>
      <w:r w:rsidR="008B07D8">
        <w:rPr>
          <w:sz w:val="24"/>
          <w:szCs w:val="24"/>
        </w:rPr>
        <w:t xml:space="preserve"> </w:t>
      </w:r>
      <w:r w:rsidR="003B4B99">
        <w:rPr>
          <w:sz w:val="24"/>
          <w:szCs w:val="24"/>
        </w:rPr>
        <w:t>в</w:t>
      </w:r>
      <w:r w:rsidR="00744E06" w:rsidRPr="00744E06">
        <w:rPr>
          <w:sz w:val="24"/>
          <w:szCs w:val="24"/>
        </w:rPr>
        <w:t xml:space="preserve"> течение учебного года правом бесплатного проезда пользуются обучающиеся проживающие в д. Байроновка, д.Новый Акульшет, п.МСО, Подстанция ЛЭП-500. В 2018-2019 учебном году данной льготой пользов</w:t>
      </w:r>
      <w:r w:rsidR="00744E06" w:rsidRPr="00744E06">
        <w:rPr>
          <w:sz w:val="24"/>
          <w:szCs w:val="24"/>
        </w:rPr>
        <w:t>а</w:t>
      </w:r>
      <w:r w:rsidR="00744E06" w:rsidRPr="00744E06">
        <w:rPr>
          <w:sz w:val="24"/>
          <w:szCs w:val="24"/>
        </w:rPr>
        <w:t>лись обучающиеся МКОУ СОШ №1 г</w:t>
      </w:r>
      <w:proofErr w:type="gramStart"/>
      <w:r w:rsidR="00744E06" w:rsidRPr="00744E06">
        <w:rPr>
          <w:sz w:val="24"/>
          <w:szCs w:val="24"/>
        </w:rPr>
        <w:t>.Т</w:t>
      </w:r>
      <w:proofErr w:type="gramEnd"/>
      <w:r w:rsidR="00744E06" w:rsidRPr="00744E06">
        <w:rPr>
          <w:sz w:val="24"/>
          <w:szCs w:val="24"/>
        </w:rPr>
        <w:t>ай</w:t>
      </w:r>
      <w:r w:rsidR="00475D93">
        <w:rPr>
          <w:sz w:val="24"/>
          <w:szCs w:val="24"/>
        </w:rPr>
        <w:t>шета и МКОУ СОШ № 2 г. Тайшета.</w:t>
      </w:r>
      <w:r w:rsidR="003B4B99" w:rsidRPr="003B4B99">
        <w:rPr>
          <w:sz w:val="24"/>
          <w:szCs w:val="24"/>
        </w:rPr>
        <w:t xml:space="preserve"> </w:t>
      </w:r>
      <w:r w:rsidR="003B4B99">
        <w:rPr>
          <w:sz w:val="24"/>
          <w:szCs w:val="24"/>
        </w:rPr>
        <w:t>(49 человек)</w:t>
      </w:r>
      <w:r w:rsidR="003B4B99" w:rsidRPr="00744E06">
        <w:rPr>
          <w:sz w:val="24"/>
          <w:szCs w:val="24"/>
        </w:rPr>
        <w:t xml:space="preserve">, </w:t>
      </w:r>
      <w:r w:rsidR="003B4B99">
        <w:rPr>
          <w:sz w:val="24"/>
          <w:szCs w:val="24"/>
        </w:rPr>
        <w:t>в 2016-2017 году – 44 человека. Кроме того по кольцевому маршруту в 2016-2017гг. правом бе</w:t>
      </w:r>
      <w:r w:rsidR="003B4B99">
        <w:rPr>
          <w:sz w:val="24"/>
          <w:szCs w:val="24"/>
        </w:rPr>
        <w:t>с</w:t>
      </w:r>
      <w:r w:rsidR="003B4B99">
        <w:rPr>
          <w:sz w:val="24"/>
          <w:szCs w:val="24"/>
        </w:rPr>
        <w:t>платного про</w:t>
      </w:r>
      <w:r w:rsidR="007F633D">
        <w:rPr>
          <w:sz w:val="24"/>
          <w:szCs w:val="24"/>
        </w:rPr>
        <w:t>езда пользовались  232 ученика.</w:t>
      </w:r>
    </w:p>
    <w:p w:rsidR="007B7FE5" w:rsidRPr="00C11C96" w:rsidRDefault="007B7FE5" w:rsidP="00C11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E06A42">
        <w:rPr>
          <w:rFonts w:eastAsia="Calibri"/>
          <w:sz w:val="24"/>
          <w:szCs w:val="24"/>
          <w:lang w:eastAsia="en-US"/>
        </w:rPr>
        <w:t>В целях обеспечения социальной поддержки г</w:t>
      </w:r>
      <w:r w:rsidR="006E4B8D">
        <w:rPr>
          <w:rFonts w:eastAsia="Calibri"/>
          <w:sz w:val="24"/>
          <w:szCs w:val="24"/>
          <w:lang w:eastAsia="en-US"/>
        </w:rPr>
        <w:t>раждан с низким уровнем доходов, в Та</w:t>
      </w:r>
      <w:r w:rsidR="006E4B8D">
        <w:rPr>
          <w:rFonts w:eastAsia="Calibri"/>
          <w:sz w:val="24"/>
          <w:szCs w:val="24"/>
          <w:lang w:eastAsia="en-US"/>
        </w:rPr>
        <w:t>й</w:t>
      </w:r>
      <w:r w:rsidR="006E4B8D">
        <w:rPr>
          <w:rFonts w:eastAsia="Calibri"/>
          <w:sz w:val="24"/>
          <w:szCs w:val="24"/>
          <w:lang w:eastAsia="en-US"/>
        </w:rPr>
        <w:t xml:space="preserve">шетском районе  реализуются </w:t>
      </w:r>
      <w:r w:rsidRPr="00E06A42">
        <w:rPr>
          <w:rFonts w:eastAsia="Calibri"/>
          <w:sz w:val="24"/>
          <w:szCs w:val="24"/>
          <w:lang w:eastAsia="en-US"/>
        </w:rPr>
        <w:t>меры по предоставлению субсидий на оплату жилого помещения и коммунальных услуг.</w:t>
      </w:r>
      <w:r w:rsidR="00C11C96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На основани </w:t>
      </w:r>
      <w:r w:rsidRPr="00145417">
        <w:rPr>
          <w:rFonts w:eastAsia="Calibri"/>
          <w:sz w:val="24"/>
          <w:szCs w:val="24"/>
          <w:lang w:eastAsia="en-US"/>
        </w:rPr>
        <w:t xml:space="preserve">Закона Иркутской области </w:t>
      </w:r>
      <w:r w:rsidRPr="00145417">
        <w:rPr>
          <w:sz w:val="24"/>
          <w:szCs w:val="24"/>
        </w:rPr>
        <w:t>от 10.12.2007 года № 116-оз "О наделении орга</w:t>
      </w:r>
      <w:r w:rsidRPr="00145417">
        <w:rPr>
          <w:sz w:val="24"/>
          <w:szCs w:val="24"/>
        </w:rPr>
        <w:softHyphen/>
        <w:t>нов местного самоуправления областными государственными полномочиями по предос</w:t>
      </w:r>
      <w:r w:rsidRPr="00145417">
        <w:rPr>
          <w:sz w:val="24"/>
          <w:szCs w:val="24"/>
        </w:rPr>
        <w:softHyphen/>
        <w:t xml:space="preserve">тавлению гражданам субсидий на оплату жилых </w:t>
      </w:r>
      <w:r>
        <w:rPr>
          <w:sz w:val="24"/>
          <w:szCs w:val="24"/>
        </w:rPr>
        <w:t>помещений и коммунальных услуг",</w:t>
      </w:r>
      <w:r w:rsidRPr="00850395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а</w:t>
      </w:r>
      <w:r>
        <w:rPr>
          <w:rFonts w:eastAsia="Calibri"/>
          <w:sz w:val="24"/>
          <w:szCs w:val="24"/>
          <w:lang w:eastAsia="en-US"/>
        </w:rPr>
        <w:t>д</w:t>
      </w:r>
      <w:r>
        <w:rPr>
          <w:rFonts w:eastAsia="Calibri"/>
          <w:sz w:val="24"/>
          <w:szCs w:val="24"/>
          <w:lang w:eastAsia="en-US"/>
        </w:rPr>
        <w:t>министрации Тайш</w:t>
      </w:r>
      <w:r w:rsidR="00C11C96">
        <w:rPr>
          <w:rFonts w:eastAsia="Calibri"/>
          <w:sz w:val="24"/>
          <w:szCs w:val="24"/>
          <w:lang w:eastAsia="en-US"/>
        </w:rPr>
        <w:t xml:space="preserve">етского района переданы данные </w:t>
      </w:r>
      <w:r>
        <w:rPr>
          <w:rFonts w:eastAsia="Calibri"/>
          <w:sz w:val="24"/>
          <w:szCs w:val="24"/>
          <w:lang w:eastAsia="en-US"/>
        </w:rPr>
        <w:t>полномочия.</w:t>
      </w:r>
    </w:p>
    <w:p w:rsidR="007B7FE5" w:rsidRPr="00850395" w:rsidRDefault="007B7FE5" w:rsidP="007B7FE5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145417">
        <w:rPr>
          <w:rFonts w:eastAsia="Calibri"/>
          <w:sz w:val="24"/>
          <w:szCs w:val="24"/>
          <w:lang w:eastAsia="en-US"/>
        </w:rPr>
        <w:t>Предоставление мер социальной поддержки гражданам носит заявительный характер, предусматривающий обращение гражданина или его законного представителя в письменной или электронной форме в О</w:t>
      </w:r>
      <w:r w:rsidRPr="00145417">
        <w:rPr>
          <w:sz w:val="24"/>
          <w:szCs w:val="24"/>
        </w:rPr>
        <w:t>тдел по предоставлению гражданам субсидий на оплату жилья и комм</w:t>
      </w:r>
      <w:r w:rsidRPr="00145417">
        <w:rPr>
          <w:sz w:val="24"/>
          <w:szCs w:val="24"/>
        </w:rPr>
        <w:t>у</w:t>
      </w:r>
      <w:r w:rsidRPr="00145417">
        <w:rPr>
          <w:sz w:val="24"/>
          <w:szCs w:val="24"/>
        </w:rPr>
        <w:t xml:space="preserve">нальных услуг администрации Тайшетского района (далее </w:t>
      </w:r>
      <w:r>
        <w:rPr>
          <w:sz w:val="24"/>
          <w:szCs w:val="24"/>
        </w:rPr>
        <w:t>–</w:t>
      </w:r>
      <w:r w:rsidRPr="00145417">
        <w:rPr>
          <w:sz w:val="24"/>
          <w:szCs w:val="24"/>
        </w:rPr>
        <w:t xml:space="preserve"> От</w:t>
      </w:r>
      <w:r>
        <w:rPr>
          <w:sz w:val="24"/>
          <w:szCs w:val="24"/>
        </w:rPr>
        <w:t>дел по предоставлению субс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дий), либо в многофункциональный центр </w:t>
      </w:r>
      <w:r w:rsidRPr="00AC60D7">
        <w:rPr>
          <w:sz w:val="24"/>
          <w:szCs w:val="24"/>
        </w:rPr>
        <w:t>предоставления госуда</w:t>
      </w:r>
      <w:r>
        <w:rPr>
          <w:sz w:val="24"/>
          <w:szCs w:val="24"/>
        </w:rPr>
        <w:t>рственных и муниципальных услуг (МФЦ).</w:t>
      </w:r>
    </w:p>
    <w:p w:rsidR="003B4B99" w:rsidRDefault="007B7FE5" w:rsidP="003B4B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E17E9">
        <w:rPr>
          <w:rFonts w:eastAsia="Calibri"/>
          <w:sz w:val="24"/>
          <w:szCs w:val="24"/>
          <w:lang w:eastAsia="en-US"/>
        </w:rPr>
        <w:t xml:space="preserve">Количество получателей субсидий за 2018 год составило 10465  чел. </w:t>
      </w:r>
      <w:r w:rsidR="00C968C5">
        <w:rPr>
          <w:rFonts w:ascii="Times New Roman CYR" w:hAnsi="Times New Roman CYR" w:cs="Times New Roman CYR"/>
          <w:sz w:val="24"/>
          <w:szCs w:val="24"/>
        </w:rPr>
        <w:t>(14,5</w:t>
      </w:r>
      <w:r w:rsidRPr="000E17E9">
        <w:rPr>
          <w:rFonts w:ascii="Times New Roman CYR" w:hAnsi="Times New Roman CYR" w:cs="Times New Roman CYR"/>
          <w:sz w:val="24"/>
          <w:szCs w:val="24"/>
        </w:rPr>
        <w:t>% всего насел</w:t>
      </w:r>
      <w:r w:rsidRPr="000E17E9">
        <w:rPr>
          <w:rFonts w:ascii="Times New Roman CYR" w:hAnsi="Times New Roman CYR" w:cs="Times New Roman CYR"/>
          <w:sz w:val="24"/>
          <w:szCs w:val="24"/>
        </w:rPr>
        <w:t>е</w:t>
      </w:r>
      <w:r w:rsidRPr="000E17E9">
        <w:rPr>
          <w:rFonts w:ascii="Times New Roman CYR" w:hAnsi="Times New Roman CYR" w:cs="Times New Roman CYR"/>
          <w:sz w:val="24"/>
          <w:szCs w:val="24"/>
        </w:rPr>
        <w:t xml:space="preserve">ния Тайшетского района человек), </w:t>
      </w:r>
      <w:r w:rsidRPr="000E17E9">
        <w:rPr>
          <w:rFonts w:eastAsia="Calibri"/>
          <w:sz w:val="24"/>
          <w:szCs w:val="24"/>
          <w:lang w:eastAsia="en-US"/>
        </w:rPr>
        <w:t xml:space="preserve"> (2017 год – 11616 чел., 2016 год – 12459 чел.)</w:t>
      </w:r>
      <w:r w:rsidR="003B4B99">
        <w:rPr>
          <w:rFonts w:eastAsia="Calibri"/>
          <w:sz w:val="24"/>
          <w:szCs w:val="24"/>
          <w:lang w:eastAsia="en-US"/>
        </w:rPr>
        <w:t>.</w:t>
      </w:r>
    </w:p>
    <w:p w:rsidR="007B7FE5" w:rsidRPr="003B4B99" w:rsidRDefault="007B7FE5" w:rsidP="003B4B99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145417">
        <w:rPr>
          <w:sz w:val="24"/>
          <w:szCs w:val="24"/>
        </w:rPr>
        <w:t>Учитывая специфику профессиональной деятельности муниципальных служащих, гара</w:t>
      </w:r>
      <w:r w:rsidRPr="00145417">
        <w:rPr>
          <w:sz w:val="24"/>
          <w:szCs w:val="24"/>
        </w:rPr>
        <w:t>н</w:t>
      </w:r>
      <w:r w:rsidRPr="00145417">
        <w:rPr>
          <w:sz w:val="24"/>
          <w:szCs w:val="24"/>
        </w:rPr>
        <w:t>тии правовой и социальной защищенности определены Федеральным законом от  02.03.2007 г. № 25-ФЗ "О муниципальной службе в Российской Федерации".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Условия назначения гражданам, з</w:t>
      </w:r>
      <w:r w:rsidRPr="00145417">
        <w:rPr>
          <w:sz w:val="24"/>
          <w:szCs w:val="24"/>
        </w:rPr>
        <w:t>а</w:t>
      </w:r>
      <w:r w:rsidRPr="00145417">
        <w:rPr>
          <w:sz w:val="24"/>
          <w:szCs w:val="24"/>
        </w:rPr>
        <w:t>мещавшим должности муниципальной службы, пенсии за выслугу лет, выплачиваемую за счет средств районного бюджета, установлены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 xml:space="preserve">Законом Иркутской области от 15.10.2007 г. № 88-оз "Об отдельных вопросах муниципальной службы в Иркутской области". </w:t>
      </w:r>
    </w:p>
    <w:p w:rsidR="00D83C22" w:rsidRPr="00BA53AE" w:rsidRDefault="007B7FE5" w:rsidP="00BA53AE">
      <w:pPr>
        <w:tabs>
          <w:tab w:val="left" w:pos="0"/>
        </w:tabs>
        <w:ind w:firstLine="708"/>
        <w:jc w:val="both"/>
        <w:outlineLvl w:val="1"/>
        <w:rPr>
          <w:sz w:val="24"/>
          <w:szCs w:val="24"/>
        </w:rPr>
      </w:pPr>
      <w:r w:rsidRPr="00145417">
        <w:rPr>
          <w:sz w:val="24"/>
          <w:szCs w:val="24"/>
        </w:rPr>
        <w:t>Право на пенсию за выслугу лет предоставляется гражданам, замещавшим должности м</w:t>
      </w:r>
      <w:r w:rsidRPr="00145417">
        <w:rPr>
          <w:sz w:val="24"/>
          <w:szCs w:val="24"/>
        </w:rPr>
        <w:t>у</w:t>
      </w:r>
      <w:r w:rsidRPr="00145417">
        <w:rPr>
          <w:sz w:val="24"/>
          <w:szCs w:val="24"/>
        </w:rPr>
        <w:t>ниципальной службы муниципального образования "Тайшетский район</w:t>
      </w:r>
      <w:r w:rsidRPr="00F55227">
        <w:rPr>
          <w:sz w:val="24"/>
          <w:szCs w:val="24"/>
        </w:rPr>
        <w:t>"</w:t>
      </w:r>
      <w:r w:rsidR="00236B62">
        <w:rPr>
          <w:sz w:val="24"/>
          <w:szCs w:val="24"/>
        </w:rPr>
        <w:t>.</w:t>
      </w:r>
      <w:r w:rsidR="00236B62" w:rsidRPr="00236B62">
        <w:rPr>
          <w:color w:val="FF0000"/>
          <w:sz w:val="24"/>
          <w:szCs w:val="24"/>
        </w:rPr>
        <w:t xml:space="preserve"> </w:t>
      </w:r>
      <w:proofErr w:type="gramStart"/>
      <w:r w:rsidR="00236B62" w:rsidRPr="00F57A9B">
        <w:rPr>
          <w:sz w:val="24"/>
          <w:szCs w:val="24"/>
        </w:rPr>
        <w:t>Порядок назначения, перерасчета, индексации и выплаты пенсии за выслугу лет устанавливается в соответствии с П</w:t>
      </w:r>
      <w:r w:rsidR="00236B62" w:rsidRPr="00F57A9B">
        <w:rPr>
          <w:sz w:val="24"/>
          <w:szCs w:val="24"/>
        </w:rPr>
        <w:t>о</w:t>
      </w:r>
      <w:r w:rsidR="00236B62" w:rsidRPr="00F57A9B">
        <w:rPr>
          <w:sz w:val="24"/>
          <w:szCs w:val="24"/>
        </w:rPr>
        <w:t>ложением о порядке назначения, индексации, перерасчета и выплаты пенсии за выслугу лет гражданам, замещавшим должности муниципальной службы муниципального образования "Тайшетский район", утвержденным постановлением администрации Тайшетского района от 30.12.2010 г. №2515</w:t>
      </w:r>
      <w:r w:rsidR="00F57A9B" w:rsidRPr="00F57A9B">
        <w:rPr>
          <w:sz w:val="24"/>
          <w:szCs w:val="24"/>
        </w:rPr>
        <w:t xml:space="preserve"> (в редакции постановления </w:t>
      </w:r>
      <w:r w:rsidR="00F57A9B">
        <w:rPr>
          <w:sz w:val="24"/>
          <w:szCs w:val="24"/>
        </w:rPr>
        <w:t>администрации Тайшетского района от 15.07.2019 г. №387</w:t>
      </w:r>
      <w:r w:rsidR="00F57A9B" w:rsidRPr="009C2698">
        <w:rPr>
          <w:sz w:val="24"/>
          <w:szCs w:val="24"/>
        </w:rPr>
        <w:t>)</w:t>
      </w:r>
      <w:r w:rsidR="00760F06">
        <w:rPr>
          <w:sz w:val="24"/>
          <w:szCs w:val="24"/>
        </w:rPr>
        <w:t>.</w:t>
      </w:r>
      <w:proofErr w:type="gramEnd"/>
    </w:p>
    <w:p w:rsidR="007B7FE5" w:rsidRDefault="007B7FE5" w:rsidP="007B7FE5">
      <w:pPr>
        <w:ind w:firstLine="708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Почетное звание "Почетный гражданин Тайшетского района" является высшим признан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ем заслуг удостоенного его лица перед Тайшетским районом и присваивается за особо выда</w:t>
      </w:r>
      <w:r w:rsidRPr="00145417">
        <w:rPr>
          <w:sz w:val="24"/>
          <w:szCs w:val="24"/>
        </w:rPr>
        <w:t>ю</w:t>
      </w:r>
      <w:r w:rsidRPr="00145417">
        <w:rPr>
          <w:sz w:val="24"/>
          <w:szCs w:val="24"/>
        </w:rPr>
        <w:t>щиеся заслуги в сфере общественной и государственной деятельности и деятельности по защите прав человека, укреплению мира и согласия в районе, за деятельность, способствующую всест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роннему развитию района, повышению его авторитета.</w:t>
      </w:r>
      <w:r w:rsidR="00F57A9B" w:rsidRPr="00F57A9B">
        <w:rPr>
          <w:sz w:val="24"/>
          <w:szCs w:val="24"/>
        </w:rPr>
        <w:t xml:space="preserve"> </w:t>
      </w:r>
      <w:r w:rsidR="00F57A9B" w:rsidRPr="00145417">
        <w:rPr>
          <w:sz w:val="24"/>
          <w:szCs w:val="24"/>
        </w:rPr>
        <w:t>Решением Думы Тайшетского района от 26.02.2008 г. № 295 утверждено Положение о наградах и Почетном звании Тайшетского района</w:t>
      </w:r>
      <w:r w:rsidR="00F57A9B">
        <w:rPr>
          <w:sz w:val="24"/>
          <w:szCs w:val="24"/>
        </w:rPr>
        <w:t xml:space="preserve"> (в редакции решения Думы Тайшетского района от 29.11.2018 г. №175).</w:t>
      </w:r>
      <w:r w:rsidR="00101671" w:rsidRPr="00101671">
        <w:rPr>
          <w:sz w:val="24"/>
          <w:szCs w:val="24"/>
        </w:rPr>
        <w:t xml:space="preserve"> </w:t>
      </w:r>
    </w:p>
    <w:p w:rsidR="007E3260" w:rsidRPr="00145417" w:rsidRDefault="007E3260" w:rsidP="00253AE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 2018 года </w:t>
      </w:r>
      <w:r w:rsidRPr="00145417">
        <w:rPr>
          <w:sz w:val="24"/>
          <w:szCs w:val="24"/>
        </w:rPr>
        <w:t xml:space="preserve"> </w:t>
      </w:r>
      <w:r>
        <w:rPr>
          <w:sz w:val="24"/>
          <w:szCs w:val="24"/>
        </w:rPr>
        <w:t>получателями пенсий</w:t>
      </w:r>
      <w:r w:rsidRPr="00145417">
        <w:rPr>
          <w:sz w:val="24"/>
          <w:szCs w:val="24"/>
        </w:rPr>
        <w:t xml:space="preserve"> за выслугу лет гражданам, замещавшим должности</w:t>
      </w:r>
      <w:r>
        <w:rPr>
          <w:sz w:val="24"/>
          <w:szCs w:val="24"/>
        </w:rPr>
        <w:t xml:space="preserve"> муниципальной службы являлись 76</w:t>
      </w:r>
      <w:r w:rsidRPr="00145417">
        <w:rPr>
          <w:sz w:val="24"/>
          <w:szCs w:val="24"/>
        </w:rPr>
        <w:t xml:space="preserve"> человек, </w:t>
      </w:r>
      <w:r>
        <w:rPr>
          <w:sz w:val="24"/>
          <w:szCs w:val="24"/>
        </w:rPr>
        <w:t xml:space="preserve">ежемесячных денежных выплат </w:t>
      </w:r>
      <w:r w:rsidRPr="00145417">
        <w:rPr>
          <w:sz w:val="24"/>
          <w:szCs w:val="24"/>
        </w:rPr>
        <w:t xml:space="preserve"> лицам, удостоенным звания "Почетный гражданин Тайшетского района"</w:t>
      </w:r>
      <w:r>
        <w:rPr>
          <w:sz w:val="24"/>
          <w:szCs w:val="24"/>
        </w:rPr>
        <w:t xml:space="preserve"> -  19  человек</w:t>
      </w:r>
      <w:r w:rsidRPr="00145417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Всего данной мерой социальной поддержки являлись  95 человек (в 2017</w:t>
      </w:r>
      <w:r w:rsidRPr="00145417">
        <w:rPr>
          <w:sz w:val="24"/>
          <w:szCs w:val="24"/>
        </w:rPr>
        <w:t xml:space="preserve"> году  указанные выплаты полу</w:t>
      </w:r>
      <w:r>
        <w:rPr>
          <w:sz w:val="24"/>
          <w:szCs w:val="24"/>
        </w:rPr>
        <w:t xml:space="preserve">чали  </w:t>
      </w:r>
      <w:r>
        <w:rPr>
          <w:sz w:val="24"/>
          <w:szCs w:val="24"/>
        </w:rPr>
        <w:lastRenderedPageBreak/>
        <w:t>97</w:t>
      </w:r>
      <w:r w:rsidRPr="00145417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 xml:space="preserve"> (из них пенсии за выслу</w:t>
      </w:r>
      <w:r>
        <w:rPr>
          <w:sz w:val="24"/>
          <w:szCs w:val="24"/>
        </w:rPr>
        <w:t>гу лет 78</w:t>
      </w:r>
      <w:r w:rsidRPr="00145417">
        <w:rPr>
          <w:sz w:val="24"/>
          <w:szCs w:val="24"/>
        </w:rPr>
        <w:t xml:space="preserve"> чело</w:t>
      </w:r>
      <w:r>
        <w:rPr>
          <w:sz w:val="24"/>
          <w:szCs w:val="24"/>
        </w:rPr>
        <w:t>век), в 2016</w:t>
      </w:r>
      <w:r w:rsidRPr="00145417">
        <w:rPr>
          <w:sz w:val="24"/>
          <w:szCs w:val="24"/>
        </w:rPr>
        <w:t xml:space="preserve"> году </w:t>
      </w:r>
      <w:r w:rsidRPr="007E4A66">
        <w:rPr>
          <w:sz w:val="24"/>
          <w:szCs w:val="24"/>
        </w:rPr>
        <w:t>– 96 граждан (из них пенсии за выслугу лет – 76 человек)</w:t>
      </w:r>
      <w:r>
        <w:rPr>
          <w:sz w:val="24"/>
          <w:szCs w:val="24"/>
        </w:rPr>
        <w:t xml:space="preserve">. </w:t>
      </w:r>
      <w:proofErr w:type="gramEnd"/>
    </w:p>
    <w:p w:rsidR="00C926E2" w:rsidRDefault="007B7FE5" w:rsidP="00C926E2">
      <w:pPr>
        <w:ind w:firstLine="708"/>
        <w:jc w:val="both"/>
        <w:rPr>
          <w:sz w:val="24"/>
          <w:szCs w:val="24"/>
        </w:rPr>
      </w:pPr>
      <w:r w:rsidRPr="00145417">
        <w:rPr>
          <w:bCs/>
          <w:sz w:val="24"/>
          <w:szCs w:val="24"/>
        </w:rPr>
        <w:t xml:space="preserve">Пенсионерам, получающим трудовую пенсию по старости (инвалидности), удостоенным </w:t>
      </w:r>
      <w:r w:rsidRPr="00145417">
        <w:rPr>
          <w:sz w:val="24"/>
          <w:szCs w:val="24"/>
        </w:rPr>
        <w:t>звания "Почетный гражданин Тайшетского района"</w:t>
      </w:r>
      <w:r w:rsidRPr="00145417">
        <w:rPr>
          <w:bCs/>
          <w:sz w:val="24"/>
          <w:szCs w:val="24"/>
        </w:rPr>
        <w:t xml:space="preserve">, предоставляется за счет средств районного бюджета денежная выплата. </w:t>
      </w:r>
      <w:r>
        <w:rPr>
          <w:sz w:val="24"/>
          <w:szCs w:val="24"/>
        </w:rPr>
        <w:t xml:space="preserve"> </w:t>
      </w:r>
      <w:r w:rsidR="00C926E2" w:rsidRPr="00F310C7">
        <w:rPr>
          <w:sz w:val="24"/>
          <w:szCs w:val="24"/>
        </w:rPr>
        <w:t>Порядок осуществления ежемесячной денежной выплаты к пенсии лицам, удостоенным Почетного звания "Почетный гражданин Тайшетского</w:t>
      </w:r>
      <w:r w:rsidR="00C926E2" w:rsidRPr="009C2698">
        <w:rPr>
          <w:sz w:val="24"/>
          <w:szCs w:val="24"/>
        </w:rPr>
        <w:t xml:space="preserve"> района" </w:t>
      </w:r>
      <w:r w:rsidR="00C926E2">
        <w:rPr>
          <w:sz w:val="24"/>
          <w:szCs w:val="24"/>
        </w:rPr>
        <w:t>утвержден постановлением администрации Тайшетского района от 22.07.2019 г. №391.</w:t>
      </w:r>
    </w:p>
    <w:p w:rsidR="00D77A81" w:rsidRDefault="00D77A81" w:rsidP="00D77A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целях </w:t>
      </w:r>
      <w:proofErr w:type="gramStart"/>
      <w:r>
        <w:rPr>
          <w:sz w:val="24"/>
          <w:szCs w:val="24"/>
        </w:rPr>
        <w:t>осуществления мер социальной поддержки муниципальных служ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щих органов местного самоуправления муниципального</w:t>
      </w:r>
      <w:proofErr w:type="gramEnd"/>
      <w:r>
        <w:rPr>
          <w:sz w:val="24"/>
          <w:szCs w:val="24"/>
        </w:rPr>
        <w:t xml:space="preserve"> образования "Тайшетский район", в св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зи с выходом на пенсию, оказания материальной помощи пенсионерам длительное время  прор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ботавших в органах местной власти, выплачивается ежемесячная доплата к пенсии в размере 300 рублей. Количество получателей данной выплаты </w:t>
      </w:r>
      <w:r w:rsidRPr="00D77A81">
        <w:rPr>
          <w:sz w:val="24"/>
          <w:szCs w:val="24"/>
        </w:rPr>
        <w:t>составляет 8 человек.</w:t>
      </w:r>
      <w:r>
        <w:rPr>
          <w:sz w:val="24"/>
          <w:szCs w:val="24"/>
        </w:rPr>
        <w:t xml:space="preserve"> Основанием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выплат является постановление администрации Тайшетского района от 14.07.2006 г. №684 "Об утверждении Положения о порядке установления, выплаты и перерасчета размера ежем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сячной доплаты к трудовой (государственной) пенсии".</w:t>
      </w:r>
    </w:p>
    <w:p w:rsidR="00A41902" w:rsidRPr="00D02123" w:rsidRDefault="00A41902" w:rsidP="00A419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2123">
        <w:rPr>
          <w:sz w:val="24"/>
          <w:szCs w:val="24"/>
        </w:rPr>
        <w:t xml:space="preserve">В соответствии со </w:t>
      </w:r>
      <w:hyperlink r:id="rId11" w:history="1">
        <w:r w:rsidRPr="00D02123">
          <w:rPr>
            <w:sz w:val="24"/>
            <w:szCs w:val="24"/>
          </w:rPr>
          <w:t>статьей 31.1</w:t>
        </w:r>
      </w:hyperlink>
      <w:r w:rsidRPr="00D02123">
        <w:rPr>
          <w:sz w:val="24"/>
          <w:szCs w:val="24"/>
        </w:rPr>
        <w:t xml:space="preserve"> Федерального закона от 12.01.1996 № 7-ФЗ "О некомме</w:t>
      </w:r>
      <w:r w:rsidRPr="00D02123">
        <w:rPr>
          <w:sz w:val="24"/>
          <w:szCs w:val="24"/>
        </w:rPr>
        <w:t>р</w:t>
      </w:r>
      <w:r w:rsidRPr="00D02123">
        <w:rPr>
          <w:sz w:val="24"/>
          <w:szCs w:val="24"/>
        </w:rPr>
        <w:t>ческих организациях" к полномочиям органов местного самоуправления относится создание условий для деятельности социально ориентированных некоммерческих организаций.</w:t>
      </w:r>
    </w:p>
    <w:p w:rsidR="00A41902" w:rsidRPr="00D02123" w:rsidRDefault="00A41902" w:rsidP="00A419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2123">
        <w:rPr>
          <w:sz w:val="24"/>
          <w:szCs w:val="24"/>
        </w:rPr>
        <w:t>На сегодняшний день в Тайшетском районе  накоплен достаточный опыт по формиров</w:t>
      </w:r>
      <w:r w:rsidRPr="00D02123">
        <w:rPr>
          <w:sz w:val="24"/>
          <w:szCs w:val="24"/>
        </w:rPr>
        <w:t>а</w:t>
      </w:r>
      <w:r w:rsidRPr="00D02123">
        <w:rPr>
          <w:sz w:val="24"/>
          <w:szCs w:val="24"/>
        </w:rPr>
        <w:t>нию механизма взаимодействия органов местного самоуправления и социально ориентирова</w:t>
      </w:r>
      <w:r w:rsidRPr="00D02123">
        <w:rPr>
          <w:sz w:val="24"/>
          <w:szCs w:val="24"/>
        </w:rPr>
        <w:t>н</w:t>
      </w:r>
      <w:r w:rsidRPr="00D02123">
        <w:rPr>
          <w:sz w:val="24"/>
          <w:szCs w:val="24"/>
        </w:rPr>
        <w:t>ных некоммерческих организаций</w:t>
      </w:r>
      <w:r w:rsidRPr="00D02123">
        <w:rPr>
          <w:bCs/>
          <w:sz w:val="24"/>
          <w:szCs w:val="24"/>
        </w:rPr>
        <w:t xml:space="preserve">. </w:t>
      </w:r>
      <w:r w:rsidRPr="00D02123">
        <w:rPr>
          <w:sz w:val="24"/>
          <w:szCs w:val="24"/>
        </w:rPr>
        <w:t xml:space="preserve"> Социально ориентированные некоммерческие организации являются значимыми партнерами органов местного самоуправления в решении стоящих перед обществом задач таких как:</w:t>
      </w:r>
    </w:p>
    <w:p w:rsidR="00A41902" w:rsidRPr="00D02123" w:rsidRDefault="00A41902" w:rsidP="00A419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2123">
        <w:rPr>
          <w:sz w:val="24"/>
          <w:szCs w:val="24"/>
        </w:rPr>
        <w:t>- поддержка и содействие социальной адаптации граждан, попавших в сложную жизне</w:t>
      </w:r>
      <w:r w:rsidRPr="00D02123">
        <w:rPr>
          <w:sz w:val="24"/>
          <w:szCs w:val="24"/>
        </w:rPr>
        <w:t>н</w:t>
      </w:r>
      <w:r w:rsidRPr="00D02123">
        <w:rPr>
          <w:sz w:val="24"/>
          <w:szCs w:val="24"/>
        </w:rPr>
        <w:t>ную ситуацию;</w:t>
      </w:r>
    </w:p>
    <w:p w:rsidR="00A41902" w:rsidRPr="00D02123" w:rsidRDefault="00A41902" w:rsidP="00A419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2123">
        <w:rPr>
          <w:sz w:val="24"/>
          <w:szCs w:val="24"/>
        </w:rPr>
        <w:t>- поддержка материнства и детства;</w:t>
      </w:r>
    </w:p>
    <w:p w:rsidR="00A41902" w:rsidRPr="00D02123" w:rsidRDefault="00A41902" w:rsidP="00A419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2123">
        <w:rPr>
          <w:sz w:val="24"/>
          <w:szCs w:val="24"/>
        </w:rPr>
        <w:t>-  повышение качества жизни людей пожилого возраста;</w:t>
      </w:r>
    </w:p>
    <w:p w:rsidR="00A41902" w:rsidRPr="00D02123" w:rsidRDefault="00A41902" w:rsidP="00A419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2123">
        <w:rPr>
          <w:sz w:val="24"/>
          <w:szCs w:val="24"/>
        </w:rPr>
        <w:t xml:space="preserve">-  иные направления деятельности. </w:t>
      </w:r>
    </w:p>
    <w:p w:rsidR="00A41902" w:rsidRPr="00A92BFC" w:rsidRDefault="00A41902" w:rsidP="00A92BFC">
      <w:pPr>
        <w:ind w:firstLine="708"/>
        <w:jc w:val="both"/>
        <w:rPr>
          <w:sz w:val="24"/>
          <w:szCs w:val="24"/>
        </w:rPr>
      </w:pPr>
      <w:r w:rsidRPr="00D02123">
        <w:rPr>
          <w:sz w:val="24"/>
          <w:szCs w:val="24"/>
        </w:rPr>
        <w:t>При содействии администрации Тайшетского района Советом женщин Тайшетского</w:t>
      </w:r>
      <w:r w:rsidR="002911E3">
        <w:rPr>
          <w:sz w:val="24"/>
          <w:szCs w:val="24"/>
        </w:rPr>
        <w:t xml:space="preserve"> ра</w:t>
      </w:r>
      <w:r w:rsidR="002911E3">
        <w:rPr>
          <w:sz w:val="24"/>
          <w:szCs w:val="24"/>
        </w:rPr>
        <w:t>й</w:t>
      </w:r>
      <w:r w:rsidR="002911E3">
        <w:rPr>
          <w:sz w:val="24"/>
          <w:szCs w:val="24"/>
        </w:rPr>
        <w:t>она</w:t>
      </w:r>
      <w:r w:rsidR="00A92BFC">
        <w:rPr>
          <w:sz w:val="24"/>
          <w:szCs w:val="24"/>
        </w:rPr>
        <w:t xml:space="preserve"> ежегодно </w:t>
      </w:r>
      <w:r w:rsidRPr="00D02123">
        <w:rPr>
          <w:sz w:val="24"/>
          <w:szCs w:val="24"/>
        </w:rPr>
        <w:t xml:space="preserve">  организовываются благотворительные  акции, направленные на помощь детям из малообеспеченных семей, детей-сирот, и другим нуждающимся категориям населения ("Помоги </w:t>
      </w:r>
      <w:proofErr w:type="gramStart"/>
      <w:r w:rsidRPr="00D02123">
        <w:rPr>
          <w:sz w:val="24"/>
          <w:szCs w:val="24"/>
        </w:rPr>
        <w:t>Ближнему</w:t>
      </w:r>
      <w:proofErr w:type="gramEnd"/>
      <w:r w:rsidRPr="00D02123">
        <w:rPr>
          <w:sz w:val="24"/>
          <w:szCs w:val="24"/>
        </w:rPr>
        <w:t xml:space="preserve"> и ты спасешь мир"; "Школьный портфель", Новогодняя благотворительная ёлка). За 2018 год проведено 16 социально-значимых культурно-массовых мероприятий </w:t>
      </w:r>
      <w:r w:rsidR="00A92BFC">
        <w:rPr>
          <w:sz w:val="24"/>
          <w:szCs w:val="24"/>
        </w:rPr>
        <w:t xml:space="preserve"> некоммерческ</w:t>
      </w:r>
      <w:r w:rsidR="00A92BFC">
        <w:rPr>
          <w:sz w:val="24"/>
          <w:szCs w:val="24"/>
        </w:rPr>
        <w:t>и</w:t>
      </w:r>
      <w:r w:rsidR="00A92BFC">
        <w:rPr>
          <w:sz w:val="24"/>
          <w:szCs w:val="24"/>
        </w:rPr>
        <w:t xml:space="preserve">ми организациями </w:t>
      </w:r>
      <w:r w:rsidRPr="00D02123">
        <w:rPr>
          <w:sz w:val="24"/>
          <w:szCs w:val="24"/>
        </w:rPr>
        <w:t xml:space="preserve">при поддержке  администрации Тайшетского района ("Женщина, меняющая мир", "Папа может всё!", "Почетная семья", </w:t>
      </w:r>
      <w:r w:rsidRPr="00D02123">
        <w:rPr>
          <w:rFonts w:eastAsiaTheme="minorEastAsia"/>
          <w:sz w:val="24"/>
          <w:szCs w:val="24"/>
        </w:rPr>
        <w:t xml:space="preserve"> празднов</w:t>
      </w:r>
      <w:r w:rsidR="00F310C7">
        <w:rPr>
          <w:rFonts w:eastAsiaTheme="minorEastAsia"/>
          <w:sz w:val="24"/>
          <w:szCs w:val="24"/>
        </w:rPr>
        <w:t xml:space="preserve">ание Дня пожилого человека др.) (в 2017 году проведено 15 </w:t>
      </w:r>
      <w:r w:rsidR="00F23251">
        <w:rPr>
          <w:rFonts w:eastAsiaTheme="minorEastAsia"/>
          <w:sz w:val="24"/>
          <w:szCs w:val="24"/>
        </w:rPr>
        <w:t xml:space="preserve">социально-значимых </w:t>
      </w:r>
      <w:r w:rsidR="00F310C7">
        <w:rPr>
          <w:rFonts w:eastAsiaTheme="minorEastAsia"/>
          <w:sz w:val="24"/>
          <w:szCs w:val="24"/>
        </w:rPr>
        <w:t>мерприятий)</w:t>
      </w:r>
      <w:r w:rsidR="00F23251">
        <w:rPr>
          <w:rFonts w:eastAsiaTheme="minorEastAsia"/>
          <w:sz w:val="24"/>
          <w:szCs w:val="24"/>
        </w:rPr>
        <w:t>.</w:t>
      </w:r>
    </w:p>
    <w:p w:rsidR="00A41902" w:rsidRPr="00D02123" w:rsidRDefault="00A41902" w:rsidP="00A4190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2123">
        <w:rPr>
          <w:sz w:val="24"/>
          <w:szCs w:val="24"/>
        </w:rPr>
        <w:t xml:space="preserve">Взаимодействие  органов местного самоуправления Тайшетского района и общественных организаций  осуществляется в </w:t>
      </w:r>
      <w:r w:rsidR="00A92BFC">
        <w:rPr>
          <w:sz w:val="24"/>
          <w:szCs w:val="24"/>
        </w:rPr>
        <w:t xml:space="preserve"> различных формах</w:t>
      </w:r>
      <w:r w:rsidRPr="00D02123">
        <w:rPr>
          <w:sz w:val="24"/>
          <w:szCs w:val="24"/>
        </w:rPr>
        <w:t xml:space="preserve"> сотрудничества -   разработка и осуществл</w:t>
      </w:r>
      <w:r w:rsidRPr="00D02123">
        <w:rPr>
          <w:sz w:val="24"/>
          <w:szCs w:val="24"/>
        </w:rPr>
        <w:t>е</w:t>
      </w:r>
      <w:r w:rsidRPr="00D02123">
        <w:rPr>
          <w:sz w:val="24"/>
          <w:szCs w:val="24"/>
        </w:rPr>
        <w:t>ние совместных проектов, консультативная работа,  совместная работа в части проведения общ</w:t>
      </w:r>
      <w:r w:rsidRPr="00D02123">
        <w:rPr>
          <w:sz w:val="24"/>
          <w:szCs w:val="24"/>
        </w:rPr>
        <w:t>е</w:t>
      </w:r>
      <w:r w:rsidRPr="00D02123">
        <w:rPr>
          <w:sz w:val="24"/>
          <w:szCs w:val="24"/>
        </w:rPr>
        <w:t>ственно-значимых для граждан мероприятий. Представители социально ориентированных н</w:t>
      </w:r>
      <w:r w:rsidRPr="00D02123">
        <w:rPr>
          <w:sz w:val="24"/>
          <w:szCs w:val="24"/>
        </w:rPr>
        <w:t>е</w:t>
      </w:r>
      <w:r w:rsidRPr="00D02123">
        <w:rPr>
          <w:sz w:val="24"/>
          <w:szCs w:val="24"/>
        </w:rPr>
        <w:t>коммерческих организаций принимают участие в деятельности органов, созданных при админ</w:t>
      </w:r>
      <w:r w:rsidRPr="00D02123">
        <w:rPr>
          <w:sz w:val="24"/>
          <w:szCs w:val="24"/>
        </w:rPr>
        <w:t>и</w:t>
      </w:r>
      <w:r w:rsidRPr="00D02123">
        <w:rPr>
          <w:sz w:val="24"/>
          <w:szCs w:val="24"/>
        </w:rPr>
        <w:t>страции Тайшетского района: Общественного Совета по наградам при администрации Тайше</w:t>
      </w:r>
      <w:r w:rsidRPr="00D02123">
        <w:rPr>
          <w:sz w:val="24"/>
          <w:szCs w:val="24"/>
        </w:rPr>
        <w:t>т</w:t>
      </w:r>
      <w:r w:rsidRPr="00D02123">
        <w:rPr>
          <w:sz w:val="24"/>
          <w:szCs w:val="24"/>
        </w:rPr>
        <w:t xml:space="preserve">ского района, рабочей группе по противодействию коррупции.  </w:t>
      </w:r>
    </w:p>
    <w:p w:rsidR="00A41902" w:rsidRDefault="00A41902" w:rsidP="00A92BFC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2123">
        <w:rPr>
          <w:sz w:val="24"/>
          <w:szCs w:val="24"/>
        </w:rPr>
        <w:t xml:space="preserve">Реализация указанных направлений позволит улучшить социальное положение </w:t>
      </w:r>
      <w:r w:rsidR="00A92BFC">
        <w:rPr>
          <w:sz w:val="24"/>
          <w:szCs w:val="24"/>
        </w:rPr>
        <w:t>нужда</w:t>
      </w:r>
      <w:r w:rsidR="00A92BFC">
        <w:rPr>
          <w:sz w:val="24"/>
          <w:szCs w:val="24"/>
        </w:rPr>
        <w:t>ю</w:t>
      </w:r>
      <w:r w:rsidR="00A92BFC">
        <w:rPr>
          <w:sz w:val="24"/>
          <w:szCs w:val="24"/>
        </w:rPr>
        <w:t xml:space="preserve">щихся слоев населения, </w:t>
      </w:r>
      <w:r w:rsidRPr="00D02123">
        <w:rPr>
          <w:sz w:val="24"/>
          <w:szCs w:val="24"/>
        </w:rPr>
        <w:t>стимулировать и поддерживать активную жизненную позицию данной категории граждан путем их участия в общественных объединениях.</w:t>
      </w:r>
    </w:p>
    <w:p w:rsidR="00A41902" w:rsidRPr="00145417" w:rsidRDefault="00A41902" w:rsidP="00A41902">
      <w:pPr>
        <w:ind w:right="141" w:firstLine="708"/>
        <w:jc w:val="both"/>
        <w:rPr>
          <w:sz w:val="24"/>
        </w:rPr>
      </w:pPr>
      <w:r w:rsidRPr="00145417">
        <w:rPr>
          <w:sz w:val="24"/>
        </w:rPr>
        <w:t>Полноценная жизнедеятельность подавляющего большинства инвалидов невозможна без предоставления им различных видов помощи и услуг, соответствующих их социальным п</w:t>
      </w:r>
      <w:r w:rsidRPr="00145417">
        <w:rPr>
          <w:sz w:val="24"/>
        </w:rPr>
        <w:t>о</w:t>
      </w:r>
      <w:r w:rsidRPr="00145417">
        <w:rPr>
          <w:sz w:val="24"/>
        </w:rPr>
        <w:t>требностям. Адекватное и своевременное удовлетворение индивидуальных потребностей инв</w:t>
      </w:r>
      <w:r w:rsidRPr="00145417">
        <w:rPr>
          <w:sz w:val="24"/>
        </w:rPr>
        <w:t>а</w:t>
      </w:r>
      <w:r w:rsidRPr="00145417">
        <w:rPr>
          <w:sz w:val="24"/>
        </w:rPr>
        <w:t>лидов призвано обеспечить компенсацию имеющихся у них ограничений жизнедеятельности. Оно заключается в создании им равных с другими категориями населения возможностей в с</w:t>
      </w:r>
      <w:r w:rsidRPr="00145417">
        <w:rPr>
          <w:sz w:val="24"/>
        </w:rPr>
        <w:t>о</w:t>
      </w:r>
      <w:r w:rsidRPr="00145417">
        <w:rPr>
          <w:sz w:val="24"/>
        </w:rPr>
        <w:t>циально-бытовой, профессиональной, общественно-политической, культурной и иных сферах. Обеспечение доступной среды для инвалидов и других маломобильных групп населения явл</w:t>
      </w:r>
      <w:r w:rsidRPr="00145417">
        <w:rPr>
          <w:sz w:val="24"/>
        </w:rPr>
        <w:t>я</w:t>
      </w:r>
      <w:r w:rsidRPr="00145417">
        <w:rPr>
          <w:sz w:val="24"/>
        </w:rPr>
        <w:lastRenderedPageBreak/>
        <w:t>ется одной из наиболее важных социальных задач, которая затрагивает права и потребности многих жителей  Тайшетского района.</w:t>
      </w:r>
    </w:p>
    <w:p w:rsidR="00F23251" w:rsidRDefault="00A41902" w:rsidP="00F23251">
      <w:pPr>
        <w:pStyle w:val="af4"/>
        <w:spacing w:before="0" w:beforeAutospacing="0" w:after="0" w:afterAutospacing="0"/>
        <w:ind w:firstLine="567"/>
        <w:jc w:val="both"/>
      </w:pPr>
      <w:r w:rsidRPr="00145417">
        <w:t xml:space="preserve">В соответствии со </w:t>
      </w:r>
      <w:hyperlink r:id="rId12">
        <w:r w:rsidRPr="00145417">
          <w:t>статьей 15</w:t>
        </w:r>
      </w:hyperlink>
      <w:r w:rsidRPr="00145417">
        <w:t xml:space="preserve"> Федерального закона от 24.11.2005 г.№ 181-ФЗ "О социал</w:t>
      </w:r>
      <w:r w:rsidRPr="00145417">
        <w:t>ь</w:t>
      </w:r>
      <w:r w:rsidRPr="00145417">
        <w:t>ной защите инвалидов в Российской Федерации", Правительство Российской Федерации, органы исполнительной власти субъектов Российской Федерации, органы местного самоуправления об</w:t>
      </w:r>
      <w:r w:rsidRPr="00145417">
        <w:t>я</w:t>
      </w:r>
      <w:r w:rsidRPr="00145417">
        <w:t>заны создавать условия инвалидам (включая инвалидов, использующих кресла-коляски и собак-проводников) для беспрепятственного доступа к объектам социальной инфраструктуры.</w:t>
      </w:r>
      <w:r w:rsidR="00F23251" w:rsidRPr="00F23251">
        <w:t xml:space="preserve"> </w:t>
      </w:r>
      <w:r w:rsidR="00760F06">
        <w:t xml:space="preserve">Поэтому </w:t>
      </w:r>
      <w:r w:rsidR="00F23251">
        <w:t xml:space="preserve">одной из задач Стратегии </w:t>
      </w:r>
      <w:r w:rsidR="00760F06">
        <w:t xml:space="preserve">социально-экономического развития  Тайшетского района является </w:t>
      </w:r>
      <w:r w:rsidR="000E4224" w:rsidRPr="000E4224">
        <w:t>улучшение условий жизнедеятельности лиц с ограниченными возможностями.</w:t>
      </w:r>
    </w:p>
    <w:p w:rsidR="00A41902" w:rsidRDefault="00514AFC" w:rsidP="00514AFC">
      <w:pPr>
        <w:ind w:right="141"/>
        <w:jc w:val="both"/>
        <w:rPr>
          <w:sz w:val="24"/>
          <w:szCs w:val="24"/>
        </w:rPr>
      </w:pPr>
      <w:r>
        <w:rPr>
          <w:sz w:val="24"/>
        </w:rPr>
        <w:t xml:space="preserve">         </w:t>
      </w:r>
      <w:r w:rsidR="0058058A">
        <w:rPr>
          <w:sz w:val="24"/>
          <w:szCs w:val="24"/>
        </w:rPr>
        <w:t>Численность</w:t>
      </w:r>
      <w:r w:rsidR="00A41902" w:rsidRPr="00145417">
        <w:rPr>
          <w:sz w:val="24"/>
          <w:szCs w:val="24"/>
        </w:rPr>
        <w:t xml:space="preserve"> инвалидов в муниципальном </w:t>
      </w:r>
      <w:r w:rsidR="003B7862">
        <w:rPr>
          <w:sz w:val="24"/>
          <w:szCs w:val="24"/>
        </w:rPr>
        <w:t>образовании "Тайшетский район"</w:t>
      </w:r>
      <w:r w:rsidR="0058058A">
        <w:rPr>
          <w:sz w:val="24"/>
          <w:szCs w:val="24"/>
        </w:rPr>
        <w:t xml:space="preserve"> составля</w:t>
      </w:r>
      <w:r w:rsidR="006C1EDD">
        <w:rPr>
          <w:sz w:val="24"/>
          <w:szCs w:val="24"/>
        </w:rPr>
        <w:t>ет</w:t>
      </w:r>
      <w:r>
        <w:rPr>
          <w:sz w:val="24"/>
          <w:szCs w:val="24"/>
        </w:rPr>
        <w:t xml:space="preserve"> 5653 человек (7,8% от общей численности населения). Динамика численности инвалидов в Та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лице №2:</w:t>
      </w:r>
    </w:p>
    <w:p w:rsidR="00A41902" w:rsidRPr="00B93C1B" w:rsidRDefault="00514AFC" w:rsidP="00B93C1B">
      <w:pPr>
        <w:ind w:right="141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Таблица №2</w:t>
      </w:r>
    </w:p>
    <w:tbl>
      <w:tblPr>
        <w:tblW w:w="0" w:type="auto"/>
        <w:jc w:val="center"/>
        <w:tblInd w:w="-1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9"/>
        <w:gridCol w:w="2726"/>
        <w:gridCol w:w="2944"/>
      </w:tblGrid>
      <w:tr w:rsidR="003B7862" w:rsidRPr="00145417" w:rsidTr="003B7862">
        <w:trPr>
          <w:cantSplit/>
          <w:trHeight w:val="1"/>
          <w:jc w:val="center"/>
        </w:trPr>
        <w:tc>
          <w:tcPr>
            <w:tcW w:w="2389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145417" w:rsidRDefault="003B7862" w:rsidP="003B7862">
            <w:pPr>
              <w:ind w:right="141" w:firstLine="567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145417" w:rsidRDefault="003B7862" w:rsidP="003B7862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инвалидов, чел.</w:t>
            </w:r>
          </w:p>
        </w:tc>
      </w:tr>
      <w:tr w:rsidR="003B7862" w:rsidRPr="00145417" w:rsidTr="00253AED">
        <w:trPr>
          <w:trHeight w:val="409"/>
          <w:jc w:val="center"/>
        </w:trPr>
        <w:tc>
          <w:tcPr>
            <w:tcW w:w="2389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A531B3" w:rsidRDefault="003B7862" w:rsidP="009E59AF">
            <w:pPr>
              <w:ind w:right="141" w:firstLine="56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253AED" w:rsidRDefault="003B7862" w:rsidP="00253AED">
            <w:pPr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45417">
              <w:rPr>
                <w:sz w:val="24"/>
                <w:szCs w:val="24"/>
              </w:rPr>
              <w:t>сего</w:t>
            </w:r>
          </w:p>
        </w:tc>
        <w:tc>
          <w:tcPr>
            <w:tcW w:w="29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A531B3" w:rsidRDefault="003B7862" w:rsidP="003B7862">
            <w:pPr>
              <w:ind w:right="141"/>
              <w:rPr>
                <w:rFonts w:eastAsia="Calibri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в т.ч. </w:t>
            </w:r>
            <w:r w:rsidRPr="00145417">
              <w:rPr>
                <w:sz w:val="24"/>
                <w:szCs w:val="24"/>
              </w:rPr>
              <w:t xml:space="preserve"> дети</w:t>
            </w:r>
            <w:r>
              <w:rPr>
                <w:sz w:val="24"/>
                <w:szCs w:val="24"/>
              </w:rPr>
              <w:t xml:space="preserve">  (до 18 лет)</w:t>
            </w:r>
          </w:p>
        </w:tc>
      </w:tr>
      <w:tr w:rsidR="003B7862" w:rsidRPr="00145417" w:rsidTr="003B7862">
        <w:trPr>
          <w:trHeight w:val="1"/>
          <w:jc w:val="center"/>
        </w:trPr>
        <w:tc>
          <w:tcPr>
            <w:tcW w:w="238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B7862" w:rsidRPr="003B7862" w:rsidRDefault="003B7862" w:rsidP="003B7862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01.01.2017</w:t>
            </w:r>
            <w:r w:rsidR="00A92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7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3B7862" w:rsidRDefault="003B7862" w:rsidP="009E59AF">
            <w:pPr>
              <w:ind w:right="141" w:firstLine="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5937</w:t>
            </w:r>
          </w:p>
        </w:tc>
        <w:tc>
          <w:tcPr>
            <w:tcW w:w="29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145417" w:rsidRDefault="003B7862" w:rsidP="009E59AF">
            <w:pPr>
              <w:ind w:right="141" w:firstLine="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361</w:t>
            </w:r>
          </w:p>
        </w:tc>
      </w:tr>
      <w:tr w:rsidR="003B7862" w:rsidRPr="00145417" w:rsidTr="003B7862">
        <w:trPr>
          <w:trHeight w:val="1"/>
          <w:jc w:val="center"/>
        </w:trPr>
        <w:tc>
          <w:tcPr>
            <w:tcW w:w="23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145417" w:rsidRDefault="003B7862" w:rsidP="003B7862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01.01.2018</w:t>
            </w:r>
            <w:r w:rsidR="00A92B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7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145417" w:rsidRDefault="003B7862" w:rsidP="009E59AF">
            <w:pPr>
              <w:ind w:right="141" w:firstLine="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5799</w:t>
            </w:r>
          </w:p>
        </w:tc>
        <w:tc>
          <w:tcPr>
            <w:tcW w:w="29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145417" w:rsidRDefault="003B7862" w:rsidP="009E59AF">
            <w:pPr>
              <w:ind w:right="141" w:firstLine="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365</w:t>
            </w:r>
          </w:p>
        </w:tc>
      </w:tr>
      <w:tr w:rsidR="003B7862" w:rsidRPr="00145417" w:rsidTr="003B7862">
        <w:trPr>
          <w:trHeight w:val="1"/>
          <w:jc w:val="center"/>
        </w:trPr>
        <w:tc>
          <w:tcPr>
            <w:tcW w:w="238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145417" w:rsidRDefault="003B7862" w:rsidP="003B7862">
            <w:pPr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01.01.2019г.</w:t>
            </w:r>
          </w:p>
        </w:tc>
        <w:tc>
          <w:tcPr>
            <w:tcW w:w="272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145417" w:rsidRDefault="003B7862" w:rsidP="009E59AF">
            <w:pPr>
              <w:ind w:right="141" w:firstLine="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5653</w:t>
            </w:r>
          </w:p>
        </w:tc>
        <w:tc>
          <w:tcPr>
            <w:tcW w:w="294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B7862" w:rsidRPr="00145417" w:rsidRDefault="003B7862" w:rsidP="009E59AF">
            <w:pPr>
              <w:ind w:right="141" w:firstLine="56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365</w:t>
            </w:r>
          </w:p>
        </w:tc>
      </w:tr>
    </w:tbl>
    <w:p w:rsidR="008F7B4F" w:rsidRDefault="008F7B4F" w:rsidP="008F7B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F23251" w:rsidRPr="008F7B4F" w:rsidRDefault="008F7B4F" w:rsidP="008F7B4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80171">
        <w:rPr>
          <w:sz w:val="24"/>
          <w:szCs w:val="24"/>
        </w:rPr>
        <w:t>О</w:t>
      </w:r>
      <w:r w:rsidRPr="00955B96">
        <w:rPr>
          <w:sz w:val="24"/>
          <w:szCs w:val="24"/>
        </w:rPr>
        <w:t>бразовательные услуги   в образовательных организациях получают 143 ребенка-инвалида (39,2% от общего количества детей-инвалидов), в том числе в дошкольных организац</w:t>
      </w:r>
      <w:r w:rsidRPr="00955B96">
        <w:rPr>
          <w:sz w:val="24"/>
          <w:szCs w:val="24"/>
        </w:rPr>
        <w:t>и</w:t>
      </w:r>
      <w:r w:rsidRPr="00955B96">
        <w:rPr>
          <w:sz w:val="24"/>
          <w:szCs w:val="24"/>
        </w:rPr>
        <w:t xml:space="preserve">ях – 33 ребенка.  Индивидуально на дому </w:t>
      </w:r>
      <w:r>
        <w:rPr>
          <w:sz w:val="24"/>
          <w:szCs w:val="24"/>
        </w:rPr>
        <w:t xml:space="preserve">обучаются </w:t>
      </w:r>
      <w:r w:rsidRPr="00955B96">
        <w:rPr>
          <w:sz w:val="24"/>
          <w:szCs w:val="24"/>
        </w:rPr>
        <w:t xml:space="preserve">67 </w:t>
      </w:r>
      <w:r>
        <w:rPr>
          <w:sz w:val="24"/>
          <w:szCs w:val="24"/>
        </w:rPr>
        <w:t xml:space="preserve">детей-инвалидов. </w:t>
      </w:r>
    </w:p>
    <w:p w:rsidR="00A41902" w:rsidRDefault="00A41902" w:rsidP="00A41902">
      <w:pPr>
        <w:ind w:right="141" w:firstLine="708"/>
        <w:jc w:val="both"/>
        <w:rPr>
          <w:sz w:val="24"/>
        </w:rPr>
      </w:pPr>
      <w:r w:rsidRPr="00145417">
        <w:rPr>
          <w:sz w:val="24"/>
        </w:rPr>
        <w:t>Администрацией Тайшетского района продолжительное время проводится работа по устранению существующих физических барьеров в социальной инфраструктуре, что спосо</w:t>
      </w:r>
      <w:r w:rsidRPr="00145417">
        <w:rPr>
          <w:sz w:val="24"/>
        </w:rPr>
        <w:t>б</w:t>
      </w:r>
      <w:r w:rsidRPr="00145417">
        <w:rPr>
          <w:sz w:val="24"/>
        </w:rPr>
        <w:t>ствует реализации реабилитационного потенциала инвалидов и их интеграции в общество.</w:t>
      </w:r>
      <w:r w:rsidRPr="00A531B3">
        <w:t xml:space="preserve"> </w:t>
      </w:r>
      <w:r w:rsidRPr="00A531B3">
        <w:rPr>
          <w:sz w:val="24"/>
        </w:rPr>
        <w:t>С 2015 года  реализ</w:t>
      </w:r>
      <w:r>
        <w:rPr>
          <w:sz w:val="24"/>
        </w:rPr>
        <w:t>уется план мероприятий "дорожная карта</w:t>
      </w:r>
      <w:r w:rsidRPr="00A531B3">
        <w:rPr>
          <w:sz w:val="24"/>
        </w:rPr>
        <w:t>" "Повышение значений показателей доступности для инвалидов объектов и услуг в Тайшетском районе"</w:t>
      </w:r>
      <w:r>
        <w:rPr>
          <w:sz w:val="24"/>
        </w:rPr>
        <w:t xml:space="preserve">. </w:t>
      </w:r>
    </w:p>
    <w:p w:rsidR="00A41902" w:rsidRPr="002B093B" w:rsidRDefault="00A41902" w:rsidP="00A41902">
      <w:pPr>
        <w:ind w:right="14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</w:rPr>
        <w:t xml:space="preserve">В  </w:t>
      </w:r>
      <w:r>
        <w:rPr>
          <w:rFonts w:ascii="Times New Roman CYR" w:hAnsi="Times New Roman CYR" w:cs="Times New Roman CYR"/>
          <w:sz w:val="24"/>
          <w:szCs w:val="24"/>
        </w:rPr>
        <w:t>период 2017-2018гг.</w:t>
      </w:r>
      <w:r>
        <w:rPr>
          <w:sz w:val="24"/>
        </w:rPr>
        <w:t xml:space="preserve"> реализовывалась подпрограмма </w:t>
      </w:r>
      <w:r w:rsidRPr="00C00E70">
        <w:rPr>
          <w:sz w:val="24"/>
          <w:szCs w:val="24"/>
        </w:rPr>
        <w:t xml:space="preserve">"Доступная среда для инвалидов  и других маломобильных групп населения"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муниципальной программы "Социальная поддержка </w:t>
      </w:r>
      <w:r w:rsidRPr="00A531B3">
        <w:rPr>
          <w:rFonts w:ascii="Times New Roman CYR" w:hAnsi="Times New Roman CYR" w:cs="Times New Roman CYR"/>
          <w:sz w:val="24"/>
          <w:szCs w:val="24"/>
        </w:rPr>
        <w:t>отдельных категорий населения муниципального образования "Тайш</w:t>
      </w:r>
      <w:r>
        <w:rPr>
          <w:rFonts w:ascii="Times New Roman CYR" w:hAnsi="Times New Roman CYR" w:cs="Times New Roman CYR"/>
          <w:sz w:val="24"/>
          <w:szCs w:val="24"/>
        </w:rPr>
        <w:t xml:space="preserve">етский район" на 2017-2020 годы, в рамках которой   </w:t>
      </w:r>
      <w:r w:rsidRPr="00C00E70">
        <w:rPr>
          <w:rFonts w:ascii="Times New Roman CYR" w:hAnsi="Times New Roman CYR" w:cs="Times New Roman CYR"/>
          <w:sz w:val="24"/>
          <w:szCs w:val="24"/>
        </w:rPr>
        <w:t>выполнены мероприятия</w:t>
      </w:r>
      <w:r>
        <w:rPr>
          <w:rFonts w:ascii="Times New Roman CYR" w:hAnsi="Times New Roman CYR" w:cs="Times New Roman CYR"/>
          <w:sz w:val="24"/>
          <w:szCs w:val="24"/>
        </w:rPr>
        <w:t xml:space="preserve"> по повышению  доступности объектов образования, культуры, физической культуры и спорта. </w:t>
      </w:r>
      <w:r>
        <w:rPr>
          <w:sz w:val="24"/>
        </w:rPr>
        <w:t>Объем средств, направленный на  ре</w:t>
      </w:r>
      <w:r>
        <w:rPr>
          <w:sz w:val="24"/>
        </w:rPr>
        <w:t>а</w:t>
      </w:r>
      <w:r>
        <w:rPr>
          <w:sz w:val="24"/>
        </w:rPr>
        <w:t xml:space="preserve">лизацию мероприятий  по  обеспечению доступной среды </w:t>
      </w:r>
      <w:r w:rsidR="00A2172C">
        <w:rPr>
          <w:sz w:val="24"/>
        </w:rPr>
        <w:t xml:space="preserve">составил в </w:t>
      </w:r>
      <w:r>
        <w:rPr>
          <w:sz w:val="24"/>
        </w:rPr>
        <w:t>2017г. - 540,68 тыс. ру</w:t>
      </w:r>
      <w:r w:rsidR="00A2172C">
        <w:rPr>
          <w:sz w:val="24"/>
        </w:rPr>
        <w:t>б., 2018 г. - 1836,47 тыс. руб</w:t>
      </w:r>
      <w:r>
        <w:rPr>
          <w:sz w:val="24"/>
        </w:rPr>
        <w:t>.</w:t>
      </w:r>
    </w:p>
    <w:p w:rsidR="00A41902" w:rsidRDefault="00A41902" w:rsidP="00A41902">
      <w:pPr>
        <w:ind w:right="141" w:firstLine="708"/>
        <w:jc w:val="both"/>
        <w:rPr>
          <w:sz w:val="24"/>
        </w:rPr>
      </w:pPr>
      <w:r>
        <w:rPr>
          <w:sz w:val="24"/>
        </w:rPr>
        <w:t>В результате реализации мероприятий, достигнуты показатели:</w:t>
      </w:r>
    </w:p>
    <w:p w:rsidR="00A41902" w:rsidRPr="008F6EDA" w:rsidRDefault="00A41902" w:rsidP="00A41902">
      <w:pPr>
        <w:ind w:right="141" w:firstLine="708"/>
        <w:jc w:val="both"/>
        <w:rPr>
          <w:sz w:val="24"/>
          <w:szCs w:val="24"/>
        </w:rPr>
      </w:pPr>
      <w:r w:rsidRPr="008F6EDA">
        <w:rPr>
          <w:sz w:val="24"/>
          <w:szCs w:val="24"/>
        </w:rPr>
        <w:t>-</w:t>
      </w:r>
      <w:r>
        <w:rPr>
          <w:sz w:val="24"/>
          <w:szCs w:val="24"/>
        </w:rPr>
        <w:t xml:space="preserve">  увеличилась </w:t>
      </w:r>
      <w:r w:rsidRPr="008F6EDA">
        <w:rPr>
          <w:sz w:val="24"/>
          <w:szCs w:val="24"/>
        </w:rPr>
        <w:t xml:space="preserve"> доля педагогических работников образовательных организаций, пр</w:t>
      </w:r>
      <w:r w:rsidRPr="008F6EDA">
        <w:rPr>
          <w:sz w:val="24"/>
          <w:szCs w:val="24"/>
        </w:rPr>
        <w:t>о</w:t>
      </w:r>
      <w:r w:rsidRPr="008F6EDA">
        <w:rPr>
          <w:sz w:val="24"/>
          <w:szCs w:val="24"/>
        </w:rPr>
        <w:t xml:space="preserve">шедших специальную подготовку для работы с инвалидами от общего числа педагогических работников образовательных учреждений </w:t>
      </w:r>
      <w:r>
        <w:rPr>
          <w:sz w:val="24"/>
          <w:szCs w:val="24"/>
        </w:rPr>
        <w:t xml:space="preserve"> с 30% до </w:t>
      </w:r>
      <w:r w:rsidRPr="008F6EDA">
        <w:rPr>
          <w:sz w:val="24"/>
          <w:szCs w:val="24"/>
        </w:rPr>
        <w:t xml:space="preserve"> 60,4%</w:t>
      </w:r>
      <w:r>
        <w:rPr>
          <w:sz w:val="24"/>
          <w:szCs w:val="24"/>
        </w:rPr>
        <w:t>;</w:t>
      </w:r>
    </w:p>
    <w:p w:rsidR="00A41902" w:rsidRDefault="00A41902" w:rsidP="00A41902">
      <w:pPr>
        <w:ind w:right="141" w:firstLine="708"/>
        <w:jc w:val="both"/>
        <w:rPr>
          <w:sz w:val="24"/>
          <w:szCs w:val="24"/>
        </w:rPr>
      </w:pPr>
      <w:r w:rsidRPr="008F6EDA">
        <w:rPr>
          <w:sz w:val="24"/>
          <w:szCs w:val="24"/>
        </w:rPr>
        <w:t>-</w:t>
      </w:r>
      <w:r>
        <w:rPr>
          <w:sz w:val="24"/>
          <w:szCs w:val="24"/>
        </w:rPr>
        <w:t xml:space="preserve"> увеличилась </w:t>
      </w:r>
      <w:r w:rsidRPr="008F6EDA">
        <w:rPr>
          <w:sz w:val="24"/>
          <w:szCs w:val="24"/>
        </w:rPr>
        <w:t xml:space="preserve"> доля доступных для инвалидов и других маломобильных групп населения  объектов культуры –</w:t>
      </w:r>
      <w:r>
        <w:rPr>
          <w:sz w:val="24"/>
          <w:szCs w:val="24"/>
        </w:rPr>
        <w:t xml:space="preserve"> с 25% до </w:t>
      </w:r>
      <w:r w:rsidRPr="008F6EDA">
        <w:rPr>
          <w:sz w:val="24"/>
          <w:szCs w:val="24"/>
        </w:rPr>
        <w:t xml:space="preserve"> 56%;</w:t>
      </w:r>
    </w:p>
    <w:p w:rsidR="00A41902" w:rsidRPr="008F6EDA" w:rsidRDefault="00A41902" w:rsidP="00A41902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увеличилась доля учреждений физической  культуры и </w:t>
      </w:r>
      <w:proofErr w:type="gramStart"/>
      <w:r>
        <w:rPr>
          <w:sz w:val="24"/>
          <w:szCs w:val="24"/>
        </w:rPr>
        <w:t>спорта</w:t>
      </w:r>
      <w:proofErr w:type="gramEnd"/>
      <w:r>
        <w:rPr>
          <w:sz w:val="24"/>
          <w:szCs w:val="24"/>
        </w:rPr>
        <w:t xml:space="preserve"> адаптированных для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тей-инвалидов – с 40% до 50%;</w:t>
      </w:r>
    </w:p>
    <w:p w:rsidR="00A41902" w:rsidRDefault="00A41902" w:rsidP="00A41902">
      <w:pPr>
        <w:ind w:right="141" w:firstLine="708"/>
        <w:jc w:val="both"/>
        <w:rPr>
          <w:sz w:val="24"/>
          <w:szCs w:val="24"/>
        </w:rPr>
      </w:pPr>
      <w:r w:rsidRPr="008F6EDA">
        <w:rPr>
          <w:sz w:val="24"/>
          <w:szCs w:val="24"/>
        </w:rPr>
        <w:t>- удельный вес объектов с надлежащим размещением оборудования и носителей инфо</w:t>
      </w:r>
      <w:r w:rsidRPr="008F6EDA">
        <w:rPr>
          <w:sz w:val="24"/>
          <w:szCs w:val="24"/>
        </w:rPr>
        <w:t>р</w:t>
      </w:r>
      <w:r w:rsidRPr="008F6EDA">
        <w:rPr>
          <w:sz w:val="24"/>
          <w:szCs w:val="24"/>
        </w:rPr>
        <w:t>мации, необходимых для обеспечения беспрепятственного доступа инвалидов к объектам и</w:t>
      </w:r>
      <w:r w:rsidRPr="008F6EDA">
        <w:rPr>
          <w:sz w:val="24"/>
          <w:szCs w:val="24"/>
        </w:rPr>
        <w:t>н</w:t>
      </w:r>
      <w:r w:rsidRPr="008F6EDA">
        <w:rPr>
          <w:sz w:val="24"/>
          <w:szCs w:val="24"/>
        </w:rPr>
        <w:t>фраструктуры, находящихся в собственности муниципального образования "Тайшетский ра</w:t>
      </w:r>
      <w:r w:rsidRPr="008F6EDA">
        <w:rPr>
          <w:sz w:val="24"/>
          <w:szCs w:val="24"/>
        </w:rPr>
        <w:t>й</w:t>
      </w:r>
      <w:r w:rsidRPr="008F6EDA">
        <w:rPr>
          <w:sz w:val="24"/>
          <w:szCs w:val="24"/>
        </w:rPr>
        <w:t xml:space="preserve">он" – </w:t>
      </w:r>
      <w:r>
        <w:rPr>
          <w:sz w:val="24"/>
          <w:szCs w:val="24"/>
        </w:rPr>
        <w:t xml:space="preserve">увеличился с 0% до </w:t>
      </w:r>
      <w:r w:rsidRPr="008F6EDA">
        <w:rPr>
          <w:sz w:val="24"/>
          <w:szCs w:val="24"/>
        </w:rPr>
        <w:t>2,6%</w:t>
      </w:r>
      <w:r>
        <w:rPr>
          <w:sz w:val="24"/>
          <w:szCs w:val="24"/>
        </w:rPr>
        <w:t>.</w:t>
      </w:r>
    </w:p>
    <w:p w:rsidR="00A41902" w:rsidRDefault="00A2172C" w:rsidP="00A41902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A41902">
        <w:rPr>
          <w:sz w:val="24"/>
          <w:szCs w:val="24"/>
        </w:rPr>
        <w:t xml:space="preserve">ля  дальнейшего  улучшения показателей  доступности среды, </w:t>
      </w:r>
      <w:r w:rsidR="00A41902" w:rsidRPr="001E15EC">
        <w:rPr>
          <w:sz w:val="24"/>
          <w:szCs w:val="24"/>
        </w:rPr>
        <w:t xml:space="preserve">необходимо продолжить  создавать  благоприятные условия </w:t>
      </w:r>
      <w:r w:rsidR="00A41902">
        <w:rPr>
          <w:sz w:val="24"/>
          <w:szCs w:val="24"/>
        </w:rPr>
        <w:t xml:space="preserve"> </w:t>
      </w:r>
      <w:r w:rsidR="00A41902" w:rsidRPr="001E15EC">
        <w:rPr>
          <w:sz w:val="24"/>
          <w:szCs w:val="24"/>
        </w:rPr>
        <w:t xml:space="preserve">для самореализации </w:t>
      </w:r>
      <w:r w:rsidR="00A41902">
        <w:rPr>
          <w:sz w:val="24"/>
          <w:szCs w:val="24"/>
        </w:rPr>
        <w:t xml:space="preserve"> инвалидов </w:t>
      </w:r>
      <w:r w:rsidR="00A41902" w:rsidRPr="001E15EC">
        <w:rPr>
          <w:sz w:val="24"/>
          <w:szCs w:val="24"/>
        </w:rPr>
        <w:t>и интеграции в обществе</w:t>
      </w:r>
      <w:r w:rsidR="00A41902" w:rsidRPr="001E15EC">
        <w:rPr>
          <w:sz w:val="24"/>
          <w:szCs w:val="24"/>
        </w:rPr>
        <w:t>н</w:t>
      </w:r>
      <w:r w:rsidR="00A41902" w:rsidRPr="001E15EC">
        <w:rPr>
          <w:sz w:val="24"/>
          <w:szCs w:val="24"/>
        </w:rPr>
        <w:t>ную жизнь.</w:t>
      </w:r>
    </w:p>
    <w:p w:rsidR="0058058A" w:rsidRPr="00D02123" w:rsidRDefault="0058058A" w:rsidP="00F91500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D02123">
        <w:rPr>
          <w:sz w:val="24"/>
          <w:szCs w:val="24"/>
        </w:rPr>
        <w:t>Укрепление здоровья детей и подростков является одним из важнейших направлений с</w:t>
      </w:r>
      <w:r w:rsidRPr="00D02123">
        <w:rPr>
          <w:sz w:val="24"/>
          <w:szCs w:val="24"/>
        </w:rPr>
        <w:t>о</w:t>
      </w:r>
      <w:r w:rsidRPr="00D02123">
        <w:rPr>
          <w:sz w:val="24"/>
          <w:szCs w:val="24"/>
        </w:rPr>
        <w:t xml:space="preserve">циальной политики. </w:t>
      </w:r>
      <w:r w:rsidR="008220F9" w:rsidRPr="008220F9">
        <w:rPr>
          <w:sz w:val="24"/>
          <w:szCs w:val="24"/>
        </w:rPr>
        <w:t>В приоритетном порядке оздоровление организовано для детей из семей, находящихся в трудной жизненной ситуации: детей-сирот, детей, оставшихся без попечения р</w:t>
      </w:r>
      <w:r w:rsidR="008220F9" w:rsidRPr="008220F9">
        <w:rPr>
          <w:sz w:val="24"/>
          <w:szCs w:val="24"/>
        </w:rPr>
        <w:t>о</w:t>
      </w:r>
      <w:r w:rsidR="008220F9" w:rsidRPr="008220F9">
        <w:rPr>
          <w:sz w:val="24"/>
          <w:szCs w:val="24"/>
        </w:rPr>
        <w:t xml:space="preserve">дителей, детей - инвалидов, детей из малообеспеченных семей </w:t>
      </w:r>
      <w:r w:rsidRPr="00D02123">
        <w:rPr>
          <w:sz w:val="24"/>
          <w:szCs w:val="24"/>
        </w:rPr>
        <w:t>в Тайшетском районе.</w:t>
      </w:r>
      <w:r w:rsidR="005F24B4">
        <w:rPr>
          <w:sz w:val="24"/>
          <w:szCs w:val="24"/>
        </w:rPr>
        <w:t xml:space="preserve"> </w:t>
      </w:r>
      <w:r w:rsidR="00F91500" w:rsidRPr="00F91500">
        <w:rPr>
          <w:sz w:val="24"/>
          <w:szCs w:val="24"/>
        </w:rPr>
        <w:t>Среди пе</w:t>
      </w:r>
      <w:r w:rsidR="00F91500" w:rsidRPr="00F91500">
        <w:rPr>
          <w:sz w:val="24"/>
          <w:szCs w:val="24"/>
        </w:rPr>
        <w:t>р</w:t>
      </w:r>
      <w:r w:rsidR="00F91500" w:rsidRPr="00F91500">
        <w:rPr>
          <w:sz w:val="24"/>
          <w:szCs w:val="24"/>
        </w:rPr>
        <w:lastRenderedPageBreak/>
        <w:t>воочередных задач летнего отдыха – содействие здоровому образу жизни детей; создание усл</w:t>
      </w:r>
      <w:r w:rsidR="00F91500" w:rsidRPr="00F91500">
        <w:rPr>
          <w:sz w:val="24"/>
          <w:szCs w:val="24"/>
        </w:rPr>
        <w:t>о</w:t>
      </w:r>
      <w:r w:rsidR="00F91500" w:rsidRPr="00F91500">
        <w:rPr>
          <w:sz w:val="24"/>
          <w:szCs w:val="24"/>
        </w:rPr>
        <w:t>вий для разработки и реализации воспитательных программ, направленных на укрепление здор</w:t>
      </w:r>
      <w:r w:rsidR="00F91500" w:rsidRPr="00F91500">
        <w:rPr>
          <w:sz w:val="24"/>
          <w:szCs w:val="24"/>
        </w:rPr>
        <w:t>о</w:t>
      </w:r>
      <w:r w:rsidR="00F91500" w:rsidRPr="00F91500">
        <w:rPr>
          <w:sz w:val="24"/>
          <w:szCs w:val="24"/>
        </w:rPr>
        <w:t xml:space="preserve">вья, формирование ценностного отношения к собственному здоровью, потребности в занятиях </w:t>
      </w:r>
      <w:r w:rsidR="00F91500">
        <w:rPr>
          <w:sz w:val="24"/>
          <w:szCs w:val="24"/>
        </w:rPr>
        <w:t xml:space="preserve">физической культурой и спортом. </w:t>
      </w:r>
      <w:r w:rsidRPr="00D02123">
        <w:rPr>
          <w:sz w:val="24"/>
          <w:szCs w:val="24"/>
        </w:rPr>
        <w:t>Так, в 2018 году отдыхом и оздоровлением на базе образов</w:t>
      </w:r>
      <w:r w:rsidRPr="00D02123">
        <w:rPr>
          <w:sz w:val="24"/>
          <w:szCs w:val="24"/>
        </w:rPr>
        <w:t>а</w:t>
      </w:r>
      <w:r w:rsidRPr="00D02123">
        <w:rPr>
          <w:sz w:val="24"/>
          <w:szCs w:val="24"/>
        </w:rPr>
        <w:t xml:space="preserve">тельных организаций в Тайшетском районе было охвачено  2510 человек (в 2016 году составил 2457 человек, в 2017 году – 2482 человека). </w:t>
      </w:r>
    </w:p>
    <w:p w:rsidR="0058058A" w:rsidRPr="00D02123" w:rsidRDefault="00F91500" w:rsidP="0058058A">
      <w:pPr>
        <w:ind w:right="141" w:firstLine="708"/>
        <w:jc w:val="both"/>
        <w:rPr>
          <w:sz w:val="24"/>
        </w:rPr>
      </w:pPr>
      <w:r>
        <w:rPr>
          <w:sz w:val="24"/>
        </w:rPr>
        <w:t>Необходимо п</w:t>
      </w:r>
      <w:r w:rsidR="0058058A" w:rsidRPr="00D02123">
        <w:rPr>
          <w:sz w:val="24"/>
        </w:rPr>
        <w:t>оследовательное осуществление мер по улучшению развития системы де</w:t>
      </w:r>
      <w:r w:rsidR="0058058A" w:rsidRPr="00D02123">
        <w:rPr>
          <w:sz w:val="24"/>
        </w:rPr>
        <w:t>т</w:t>
      </w:r>
      <w:r w:rsidR="0058058A" w:rsidRPr="00D02123">
        <w:rPr>
          <w:sz w:val="24"/>
        </w:rPr>
        <w:t>ского отдыха и  оздоровления</w:t>
      </w:r>
      <w:r>
        <w:rPr>
          <w:sz w:val="24"/>
        </w:rPr>
        <w:t xml:space="preserve">, что </w:t>
      </w:r>
      <w:r w:rsidR="0058058A" w:rsidRPr="00D02123">
        <w:rPr>
          <w:sz w:val="24"/>
        </w:rPr>
        <w:t xml:space="preserve"> позволит максимально обеспечить право каждого ребенка на полноценный  летний отдых, оздоровление в период каникул.</w:t>
      </w:r>
    </w:p>
    <w:p w:rsidR="00D02123" w:rsidRDefault="0058058A" w:rsidP="00D0212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2123">
        <w:rPr>
          <w:sz w:val="24"/>
          <w:szCs w:val="24"/>
        </w:rPr>
        <w:t xml:space="preserve">  Таким образом, решение обозначенных проблем в социальной сфере требует комплексн</w:t>
      </w:r>
      <w:r w:rsidRPr="00D02123">
        <w:rPr>
          <w:sz w:val="24"/>
          <w:szCs w:val="24"/>
        </w:rPr>
        <w:t>о</w:t>
      </w:r>
      <w:r w:rsidRPr="00D02123">
        <w:rPr>
          <w:sz w:val="24"/>
          <w:szCs w:val="24"/>
        </w:rPr>
        <w:t xml:space="preserve">го подхода, планомерного, поэтапного достижения поставленных задач, а также координации действий структурных подразделений администрации Тайшетского района. </w:t>
      </w:r>
      <w:proofErr w:type="gramStart"/>
      <w:r w:rsidRPr="00D02123">
        <w:rPr>
          <w:sz w:val="24"/>
          <w:szCs w:val="24"/>
        </w:rPr>
        <w:t>В данном случае и</w:t>
      </w:r>
      <w:r w:rsidRPr="00D02123">
        <w:rPr>
          <w:sz w:val="24"/>
          <w:szCs w:val="24"/>
        </w:rPr>
        <w:t>с</w:t>
      </w:r>
      <w:r w:rsidRPr="00D02123">
        <w:rPr>
          <w:sz w:val="24"/>
          <w:szCs w:val="24"/>
        </w:rPr>
        <w:t>пользование программно-целевого метода представляется наиболее целесообразным, так как это обеспечит адресный характер предоставления социальной помощи, учитывающий как доходы, так и особенности различных групп населения,   нуждающихся не только в материальной, но и в иных видах социальной поддержки, позволит направить бюджетные средства в пользу особо нуждающихся граждан.</w:t>
      </w:r>
      <w:proofErr w:type="gramEnd"/>
    </w:p>
    <w:p w:rsidR="00B1595C" w:rsidRPr="003E3D5D" w:rsidRDefault="007B7FE5" w:rsidP="003E3D5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1901D2" w:rsidRPr="001901D2">
        <w:rPr>
          <w:sz w:val="24"/>
          <w:szCs w:val="24"/>
        </w:rPr>
        <w:t xml:space="preserve">муниципальной программы </w:t>
      </w:r>
      <w:r w:rsidR="00667D5F">
        <w:rPr>
          <w:sz w:val="24"/>
          <w:szCs w:val="24"/>
        </w:rPr>
        <w:t>"</w:t>
      </w:r>
      <w:r w:rsidR="001901D2" w:rsidRPr="00145417">
        <w:rPr>
          <w:sz w:val="24"/>
          <w:szCs w:val="24"/>
        </w:rPr>
        <w:t>Социальная поддержка отдельных категорий нас</w:t>
      </w:r>
      <w:r w:rsidR="001901D2" w:rsidRPr="00145417">
        <w:rPr>
          <w:sz w:val="24"/>
          <w:szCs w:val="24"/>
        </w:rPr>
        <w:t>е</w:t>
      </w:r>
      <w:r w:rsidR="001901D2" w:rsidRPr="00145417">
        <w:rPr>
          <w:sz w:val="24"/>
          <w:szCs w:val="24"/>
        </w:rPr>
        <w:t xml:space="preserve">ления муниципального образования </w:t>
      </w:r>
      <w:r w:rsidR="001901D2">
        <w:rPr>
          <w:sz w:val="24"/>
          <w:szCs w:val="24"/>
        </w:rPr>
        <w:t>"</w:t>
      </w:r>
      <w:r w:rsidR="001901D2" w:rsidRPr="00145417">
        <w:rPr>
          <w:sz w:val="24"/>
          <w:szCs w:val="24"/>
        </w:rPr>
        <w:t xml:space="preserve">Тайшетский район" на </w:t>
      </w:r>
      <w:r w:rsidR="001901D2">
        <w:rPr>
          <w:sz w:val="24"/>
          <w:szCs w:val="24"/>
        </w:rPr>
        <w:t>2020</w:t>
      </w:r>
      <w:r w:rsidR="001901D2" w:rsidRPr="00145417">
        <w:rPr>
          <w:sz w:val="24"/>
          <w:szCs w:val="24"/>
        </w:rPr>
        <w:t>-20</w:t>
      </w:r>
      <w:r w:rsidR="001901D2">
        <w:rPr>
          <w:sz w:val="24"/>
          <w:szCs w:val="24"/>
        </w:rPr>
        <w:t xml:space="preserve">25 </w:t>
      </w:r>
      <w:r w:rsidR="001901D2" w:rsidRPr="00145417">
        <w:rPr>
          <w:sz w:val="24"/>
          <w:szCs w:val="24"/>
        </w:rPr>
        <w:t>годы</w:t>
      </w:r>
      <w:r w:rsidR="001901D2">
        <w:rPr>
          <w:sz w:val="24"/>
          <w:szCs w:val="24"/>
        </w:rPr>
        <w:t xml:space="preserve"> </w:t>
      </w:r>
      <w:r w:rsidR="001901D2" w:rsidRPr="001901D2">
        <w:rPr>
          <w:sz w:val="24"/>
          <w:szCs w:val="24"/>
        </w:rPr>
        <w:t>будет способств</w:t>
      </w:r>
      <w:r w:rsidR="001901D2" w:rsidRPr="001901D2">
        <w:rPr>
          <w:sz w:val="24"/>
          <w:szCs w:val="24"/>
        </w:rPr>
        <w:t>о</w:t>
      </w:r>
      <w:r w:rsidR="001901D2" w:rsidRPr="001901D2">
        <w:rPr>
          <w:sz w:val="24"/>
          <w:szCs w:val="24"/>
        </w:rPr>
        <w:t>вать сохранению и развитию сложившейся системы социальной поддержки</w:t>
      </w:r>
      <w:r w:rsidR="003E3D5D">
        <w:rPr>
          <w:sz w:val="24"/>
          <w:szCs w:val="24"/>
        </w:rPr>
        <w:t xml:space="preserve">, </w:t>
      </w:r>
      <w:r w:rsidR="003E3D5D">
        <w:rPr>
          <w:color w:val="000000"/>
          <w:sz w:val="24"/>
          <w:szCs w:val="24"/>
        </w:rPr>
        <w:t>усилению</w:t>
      </w:r>
      <w:r w:rsidR="00B1595C" w:rsidRPr="00771014">
        <w:rPr>
          <w:color w:val="000000"/>
          <w:sz w:val="24"/>
          <w:szCs w:val="24"/>
        </w:rPr>
        <w:t xml:space="preserve"> ад</w:t>
      </w:r>
      <w:r w:rsidR="00945CA4">
        <w:rPr>
          <w:color w:val="000000"/>
          <w:sz w:val="24"/>
          <w:szCs w:val="24"/>
        </w:rPr>
        <w:t>ресн</w:t>
      </w:r>
      <w:r w:rsidR="00945CA4">
        <w:rPr>
          <w:color w:val="000000"/>
          <w:sz w:val="24"/>
          <w:szCs w:val="24"/>
        </w:rPr>
        <w:t>о</w:t>
      </w:r>
      <w:r w:rsidR="00945CA4">
        <w:rPr>
          <w:color w:val="000000"/>
          <w:sz w:val="24"/>
          <w:szCs w:val="24"/>
        </w:rPr>
        <w:t>сти оказываемой поддержки,</w:t>
      </w:r>
      <w:r w:rsidR="00B1595C" w:rsidRPr="00771014">
        <w:rPr>
          <w:color w:val="000000"/>
          <w:sz w:val="24"/>
          <w:szCs w:val="24"/>
        </w:rPr>
        <w:t xml:space="preserve"> сохране</w:t>
      </w:r>
      <w:r w:rsidR="003E3D5D">
        <w:rPr>
          <w:color w:val="000000"/>
          <w:sz w:val="24"/>
          <w:szCs w:val="24"/>
        </w:rPr>
        <w:t>нию</w:t>
      </w:r>
      <w:r w:rsidR="00B1595C">
        <w:rPr>
          <w:color w:val="000000"/>
          <w:sz w:val="24"/>
          <w:szCs w:val="24"/>
        </w:rPr>
        <w:t xml:space="preserve"> соци</w:t>
      </w:r>
      <w:r w:rsidR="003E3D5D">
        <w:rPr>
          <w:color w:val="000000"/>
          <w:sz w:val="24"/>
          <w:szCs w:val="24"/>
        </w:rPr>
        <w:t xml:space="preserve">альной стабильности и улучшению </w:t>
      </w:r>
      <w:r w:rsidR="00B1595C">
        <w:rPr>
          <w:color w:val="000000"/>
          <w:sz w:val="24"/>
          <w:szCs w:val="24"/>
        </w:rPr>
        <w:t xml:space="preserve">качества </w:t>
      </w:r>
      <w:r w:rsidR="00945CA4">
        <w:rPr>
          <w:color w:val="000000"/>
          <w:sz w:val="24"/>
          <w:szCs w:val="24"/>
        </w:rPr>
        <w:t>жи</w:t>
      </w:r>
      <w:r w:rsidR="00945CA4">
        <w:rPr>
          <w:color w:val="000000"/>
          <w:sz w:val="24"/>
          <w:szCs w:val="24"/>
        </w:rPr>
        <w:t>з</w:t>
      </w:r>
      <w:r w:rsidR="00945CA4">
        <w:rPr>
          <w:color w:val="000000"/>
          <w:sz w:val="24"/>
          <w:szCs w:val="24"/>
        </w:rPr>
        <w:t xml:space="preserve">ни </w:t>
      </w:r>
      <w:r w:rsidR="00B1595C">
        <w:rPr>
          <w:color w:val="000000"/>
          <w:sz w:val="24"/>
          <w:szCs w:val="24"/>
        </w:rPr>
        <w:t>населения.</w:t>
      </w:r>
    </w:p>
    <w:p w:rsidR="00D02123" w:rsidRDefault="00D02123" w:rsidP="003E3D5D">
      <w:pPr>
        <w:rPr>
          <w:b/>
          <w:bCs/>
          <w:sz w:val="24"/>
          <w:szCs w:val="24"/>
        </w:rPr>
      </w:pPr>
    </w:p>
    <w:p w:rsidR="006B3FE7" w:rsidRPr="00145417" w:rsidRDefault="00723BC5" w:rsidP="00AD4839">
      <w:pPr>
        <w:ind w:firstLine="567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Глава 2. ЦЕЛЬ И ЗАДАЧИ ПРОГРАММЫ, ЦЕЛЕВЫЕ ПОКАЗАТЕЛИ </w:t>
      </w:r>
    </w:p>
    <w:p w:rsidR="00723BC5" w:rsidRPr="00145417" w:rsidRDefault="00723BC5" w:rsidP="00AD4839">
      <w:pPr>
        <w:ind w:firstLine="567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>ПРОГРАММЫ, СРОКИ РЕАЛИЗАЦИИ</w:t>
      </w:r>
    </w:p>
    <w:p w:rsidR="00723BC5" w:rsidRPr="00145417" w:rsidRDefault="00723BC5" w:rsidP="00AD4839">
      <w:pPr>
        <w:widowControl w:val="0"/>
        <w:tabs>
          <w:tab w:val="left" w:pos="567"/>
        </w:tabs>
        <w:ind w:firstLine="567"/>
        <w:jc w:val="center"/>
        <w:rPr>
          <w:sz w:val="24"/>
          <w:szCs w:val="24"/>
        </w:rPr>
      </w:pPr>
    </w:p>
    <w:p w:rsidR="00AF39BD" w:rsidRDefault="00723BC5" w:rsidP="00AF39B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Целью Программы является </w:t>
      </w:r>
      <w:r w:rsidR="00D32FF2" w:rsidRPr="00145417">
        <w:rPr>
          <w:sz w:val="24"/>
          <w:szCs w:val="24"/>
        </w:rPr>
        <w:t>улучшение качества жизни отдельных категорий граждан</w:t>
      </w:r>
      <w:r w:rsidR="00DA7240" w:rsidRPr="00145417">
        <w:rPr>
          <w:sz w:val="24"/>
          <w:szCs w:val="24"/>
        </w:rPr>
        <w:t>.</w:t>
      </w:r>
      <w:r w:rsidR="00AF39BD">
        <w:rPr>
          <w:sz w:val="24"/>
          <w:szCs w:val="24"/>
        </w:rPr>
        <w:t xml:space="preserve"> </w:t>
      </w:r>
      <w:r w:rsidR="00DC399B" w:rsidRPr="00145417">
        <w:rPr>
          <w:sz w:val="24"/>
          <w:szCs w:val="24"/>
        </w:rPr>
        <w:t>Достижение цели Программы планируется путем решения следующих  задач</w:t>
      </w:r>
      <w:r w:rsidRPr="00145417">
        <w:rPr>
          <w:sz w:val="24"/>
          <w:szCs w:val="24"/>
        </w:rPr>
        <w:t>:</w:t>
      </w:r>
    </w:p>
    <w:p w:rsidR="00186C2D" w:rsidRPr="00724B89" w:rsidRDefault="00C254EF" w:rsidP="00186C2D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39BD" w:rsidRPr="00425725">
        <w:rPr>
          <w:sz w:val="24"/>
          <w:szCs w:val="24"/>
        </w:rPr>
        <w:t>1</w:t>
      </w:r>
      <w:r w:rsidR="00FF1565">
        <w:rPr>
          <w:sz w:val="24"/>
          <w:szCs w:val="24"/>
        </w:rPr>
        <w:t>.</w:t>
      </w:r>
      <w:r w:rsidR="00186C2D" w:rsidRPr="00186C2D">
        <w:rPr>
          <w:color w:val="000000"/>
          <w:sz w:val="24"/>
          <w:szCs w:val="24"/>
        </w:rPr>
        <w:t xml:space="preserve"> </w:t>
      </w:r>
      <w:r w:rsidR="00186C2D">
        <w:rPr>
          <w:color w:val="000000"/>
          <w:sz w:val="24"/>
          <w:szCs w:val="24"/>
        </w:rPr>
        <w:t>О</w:t>
      </w:r>
      <w:r w:rsidR="00186C2D" w:rsidRPr="00A65EFA">
        <w:rPr>
          <w:color w:val="000000"/>
          <w:sz w:val="24"/>
          <w:szCs w:val="24"/>
        </w:rPr>
        <w:t>беспечение социальной защищенности малообеспеченных и социально уязвимых кат</w:t>
      </w:r>
      <w:r w:rsidR="00186C2D" w:rsidRPr="00A65EFA">
        <w:rPr>
          <w:color w:val="000000"/>
          <w:sz w:val="24"/>
          <w:szCs w:val="24"/>
        </w:rPr>
        <w:t>е</w:t>
      </w:r>
      <w:r w:rsidR="00186C2D" w:rsidRPr="00A65EFA">
        <w:rPr>
          <w:color w:val="000000"/>
          <w:sz w:val="24"/>
          <w:szCs w:val="24"/>
        </w:rPr>
        <w:t>г</w:t>
      </w:r>
      <w:r w:rsidR="00186C2D">
        <w:rPr>
          <w:color w:val="000000"/>
          <w:sz w:val="24"/>
          <w:szCs w:val="24"/>
        </w:rPr>
        <w:t>орий жителей Тайшетского района</w:t>
      </w:r>
      <w:r w:rsidR="00186C2D" w:rsidRPr="00724B89">
        <w:rPr>
          <w:sz w:val="24"/>
          <w:szCs w:val="24"/>
        </w:rPr>
        <w:t>;</w:t>
      </w:r>
    </w:p>
    <w:p w:rsidR="00186C2D" w:rsidRPr="00724B89" w:rsidRDefault="00186C2D" w:rsidP="00186C2D">
      <w:pPr>
        <w:widowControl w:val="0"/>
        <w:tabs>
          <w:tab w:val="left" w:pos="615"/>
        </w:tabs>
        <w:snapToGri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24B89">
        <w:rPr>
          <w:sz w:val="24"/>
          <w:szCs w:val="24"/>
        </w:rPr>
        <w:t>2. Реализация прав граждан, замещавших должности муниципальной службы муниципал</w:t>
      </w:r>
      <w:r w:rsidRPr="00724B89">
        <w:rPr>
          <w:sz w:val="24"/>
          <w:szCs w:val="24"/>
        </w:rPr>
        <w:t>ь</w:t>
      </w:r>
      <w:r w:rsidRPr="00724B89">
        <w:rPr>
          <w:sz w:val="24"/>
          <w:szCs w:val="24"/>
        </w:rPr>
        <w:t>ного образования "Тайшетский район", на пенсионное обеспечение за выслугу лет, осуществл</w:t>
      </w:r>
      <w:r w:rsidRPr="00724B89">
        <w:rPr>
          <w:sz w:val="24"/>
          <w:szCs w:val="24"/>
        </w:rPr>
        <w:t>е</w:t>
      </w:r>
      <w:r w:rsidRPr="00724B89">
        <w:rPr>
          <w:sz w:val="24"/>
          <w:szCs w:val="24"/>
        </w:rPr>
        <w:t>ние ежемесячной денежной выплаты лицам, удостоенным звания "Почетный гражданин Тайше</w:t>
      </w:r>
      <w:r w:rsidRPr="00724B89">
        <w:rPr>
          <w:sz w:val="24"/>
          <w:szCs w:val="24"/>
        </w:rPr>
        <w:t>т</w:t>
      </w:r>
      <w:r w:rsidRPr="00724B89">
        <w:rPr>
          <w:sz w:val="24"/>
          <w:szCs w:val="24"/>
        </w:rPr>
        <w:t>ского района";</w:t>
      </w:r>
    </w:p>
    <w:p w:rsidR="00C254EF" w:rsidRPr="00C254EF" w:rsidRDefault="00186C2D" w:rsidP="00C254EF">
      <w:pPr>
        <w:widowControl w:val="0"/>
        <w:tabs>
          <w:tab w:val="left" w:pos="0"/>
        </w:tabs>
        <w:snapToGrid w:val="0"/>
        <w:jc w:val="both"/>
        <w:rPr>
          <w:rFonts w:ascii="Arial" w:hAnsi="Arial" w:cs="Arial"/>
          <w:color w:val="2D2D2D"/>
          <w:spacing w:val="2"/>
          <w:sz w:val="21"/>
          <w:szCs w:val="21"/>
          <w:highlight w:val="yellow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        </w:t>
      </w:r>
      <w:r w:rsidR="00B15F2B" w:rsidRPr="00C254EF">
        <w:rPr>
          <w:sz w:val="24"/>
          <w:szCs w:val="24"/>
        </w:rPr>
        <w:t>3</w:t>
      </w:r>
      <w:r w:rsidR="00391D9B" w:rsidRPr="00C254EF">
        <w:rPr>
          <w:sz w:val="24"/>
          <w:szCs w:val="24"/>
        </w:rPr>
        <w:t>. Оказание поддержки социально ориентированным</w:t>
      </w:r>
      <w:r w:rsidR="003478C4" w:rsidRPr="00C254EF">
        <w:rPr>
          <w:sz w:val="24"/>
          <w:szCs w:val="24"/>
        </w:rPr>
        <w:t xml:space="preserve"> некоммерческим организациям</w:t>
      </w:r>
      <w:r w:rsidR="003607A2" w:rsidRPr="00C254EF">
        <w:rPr>
          <w:sz w:val="24"/>
          <w:szCs w:val="24"/>
        </w:rPr>
        <w:t>;</w:t>
      </w:r>
      <w:r w:rsidR="00CF2B83" w:rsidRPr="00C254EF">
        <w:rPr>
          <w:sz w:val="24"/>
          <w:szCs w:val="24"/>
        </w:rPr>
        <w:t xml:space="preserve"> </w:t>
      </w:r>
    </w:p>
    <w:p w:rsidR="003607A2" w:rsidRPr="00C254EF" w:rsidRDefault="00980171" w:rsidP="00557321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5F2B" w:rsidRPr="00C254EF">
        <w:rPr>
          <w:sz w:val="24"/>
          <w:szCs w:val="24"/>
        </w:rPr>
        <w:t>4</w:t>
      </w:r>
      <w:r w:rsidR="003607A2" w:rsidRPr="00C254EF">
        <w:rPr>
          <w:sz w:val="24"/>
          <w:szCs w:val="24"/>
        </w:rPr>
        <w:t>.</w:t>
      </w:r>
      <w:r w:rsidR="00557321">
        <w:rPr>
          <w:sz w:val="24"/>
          <w:szCs w:val="24"/>
        </w:rPr>
        <w:t xml:space="preserve"> </w:t>
      </w:r>
      <w:r w:rsidR="003607A2" w:rsidRPr="00C254EF">
        <w:rPr>
          <w:sz w:val="24"/>
          <w:szCs w:val="24"/>
        </w:rPr>
        <w:t xml:space="preserve"> </w:t>
      </w:r>
      <w:r w:rsidR="004566D9" w:rsidRPr="00C254EF">
        <w:rPr>
          <w:sz w:val="24"/>
          <w:szCs w:val="24"/>
        </w:rPr>
        <w:t>Обеспечение условий доступности для инвалидов и других маломобильных групп нас</w:t>
      </w:r>
      <w:r w:rsidR="004566D9" w:rsidRPr="00C254EF">
        <w:rPr>
          <w:sz w:val="24"/>
          <w:szCs w:val="24"/>
        </w:rPr>
        <w:t>е</w:t>
      </w:r>
      <w:r w:rsidR="004566D9" w:rsidRPr="00C254EF">
        <w:rPr>
          <w:sz w:val="24"/>
          <w:szCs w:val="24"/>
        </w:rPr>
        <w:t>ления объектов социальной  инфраструктуры и услуг</w:t>
      </w:r>
      <w:r w:rsidR="00C254EF">
        <w:rPr>
          <w:sz w:val="24"/>
          <w:szCs w:val="24"/>
        </w:rPr>
        <w:t>;</w:t>
      </w:r>
    </w:p>
    <w:p w:rsidR="00557321" w:rsidRPr="00557321" w:rsidRDefault="00C254EF" w:rsidP="00557321">
      <w:pPr>
        <w:pStyle w:val="aa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557321">
        <w:rPr>
          <w:rFonts w:ascii="Times New Roman" w:hAnsi="Times New Roman" w:cs="Times New Roman"/>
          <w:lang w:eastAsia="ru-RU"/>
        </w:rPr>
        <w:t xml:space="preserve"> </w:t>
      </w:r>
      <w:r w:rsidR="00557321" w:rsidRPr="00557321">
        <w:rPr>
          <w:rFonts w:ascii="Times New Roman" w:hAnsi="Times New Roman" w:cs="Times New Roman"/>
          <w:lang w:eastAsia="ru-RU"/>
        </w:rPr>
        <w:t xml:space="preserve">5. Развитие системы отдыха и </w:t>
      </w:r>
      <w:proofErr w:type="gramStart"/>
      <w:r w:rsidR="00557321" w:rsidRPr="00557321">
        <w:rPr>
          <w:rFonts w:ascii="Times New Roman" w:hAnsi="Times New Roman" w:cs="Times New Roman"/>
          <w:lang w:eastAsia="ru-RU"/>
        </w:rPr>
        <w:t>оздоровления</w:t>
      </w:r>
      <w:proofErr w:type="gramEnd"/>
      <w:r w:rsidR="00557321" w:rsidRPr="00557321">
        <w:rPr>
          <w:rFonts w:ascii="Times New Roman" w:hAnsi="Times New Roman" w:cs="Times New Roman"/>
          <w:lang w:eastAsia="ru-RU"/>
        </w:rPr>
        <w:t xml:space="preserve"> обучающихся в образовательных организациях муниципального образования "Тайшетский район"    в  каникулярное время</w:t>
      </w:r>
      <w:r w:rsidR="00557321" w:rsidRPr="00557321">
        <w:rPr>
          <w:lang w:eastAsia="en-US"/>
        </w:rPr>
        <w:t>.</w:t>
      </w:r>
    </w:p>
    <w:p w:rsidR="00253AED" w:rsidRPr="00253AED" w:rsidRDefault="00723BC5" w:rsidP="00253AED">
      <w:pPr>
        <w:pStyle w:val="aa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53AED">
        <w:rPr>
          <w:rFonts w:ascii="Times New Roman" w:hAnsi="Times New Roman" w:cs="Times New Roman"/>
          <w:lang w:eastAsia="ru-RU"/>
        </w:rPr>
        <w:t xml:space="preserve">Эффективность реализации Программы будет оцениваться по количественным и качественным показателям (индикаторам), характеризующим полное и своевременное </w:t>
      </w:r>
      <w:r w:rsidR="005733D3" w:rsidRPr="00253AED">
        <w:rPr>
          <w:rFonts w:ascii="Times New Roman" w:hAnsi="Times New Roman" w:cs="Times New Roman"/>
          <w:lang w:eastAsia="ru-RU"/>
        </w:rPr>
        <w:t>решение задач Программы</w:t>
      </w:r>
      <w:r w:rsidR="00F1657B" w:rsidRPr="00253AED">
        <w:rPr>
          <w:rFonts w:ascii="Times New Roman" w:hAnsi="Times New Roman" w:cs="Times New Roman"/>
          <w:lang w:eastAsia="ru-RU"/>
        </w:rPr>
        <w:t>:</w:t>
      </w:r>
    </w:p>
    <w:p w:rsidR="00D3715F" w:rsidRPr="00253AED" w:rsidRDefault="00253AED" w:rsidP="00253AED">
      <w:pPr>
        <w:pStyle w:val="aa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253AED">
        <w:rPr>
          <w:rFonts w:ascii="Times New Roman" w:hAnsi="Times New Roman" w:cs="Times New Roman"/>
          <w:lang w:eastAsia="ru-RU"/>
        </w:rPr>
        <w:t>1.</w:t>
      </w:r>
      <w:r w:rsidR="00D3715F" w:rsidRPr="00253AED">
        <w:rPr>
          <w:rFonts w:ascii="Times New Roman" w:hAnsi="Times New Roman" w:cs="Times New Roman"/>
          <w:lang w:eastAsia="ru-RU"/>
        </w:rPr>
        <w:t>Исполнение  субвенций на реализацию переданных  областных государственных  полномочий по  предос¬тавлению  гражданам субсидий на оплату жилых помещений и коммунальных услуг - 100%.</w:t>
      </w:r>
    </w:p>
    <w:p w:rsidR="00D3715F" w:rsidRPr="00D3715F" w:rsidRDefault="00D3715F" w:rsidP="00D3715F">
      <w:pPr>
        <w:pStyle w:val="aa"/>
        <w:ind w:left="0" w:firstLine="567"/>
        <w:jc w:val="both"/>
        <w:rPr>
          <w:rFonts w:ascii="Times New Roman" w:hAnsi="Times New Roman" w:cs="Times New Roman"/>
          <w:lang w:eastAsia="ru-RU"/>
        </w:rPr>
      </w:pPr>
      <w:r w:rsidRPr="00D3715F">
        <w:rPr>
          <w:rFonts w:ascii="Times New Roman" w:hAnsi="Times New Roman" w:cs="Times New Roman"/>
          <w:lang w:eastAsia="ru-RU"/>
        </w:rPr>
        <w:t xml:space="preserve"> Расчет показателя будет осуществлятьс</w:t>
      </w:r>
      <w:r>
        <w:rPr>
          <w:rFonts w:ascii="Times New Roman" w:hAnsi="Times New Roman" w:cs="Times New Roman"/>
          <w:lang w:eastAsia="ru-RU"/>
        </w:rPr>
        <w:t xml:space="preserve">я на основании отчетных данных, предоставляетмых отделом по предоставлению гражданам субсидий на оплату жилья и коммунальных услуг </w:t>
      </w:r>
      <w:r w:rsidRPr="00D3715F">
        <w:rPr>
          <w:rFonts w:ascii="Times New Roman" w:hAnsi="Times New Roman" w:cs="Times New Roman"/>
          <w:lang w:eastAsia="ru-RU"/>
        </w:rPr>
        <w:t>администрации Тайшетского района.</w:t>
      </w:r>
    </w:p>
    <w:p w:rsidR="00A6503A" w:rsidRDefault="00D3715F" w:rsidP="00D371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33AE">
        <w:rPr>
          <w:sz w:val="24"/>
          <w:szCs w:val="24"/>
        </w:rPr>
        <w:t xml:space="preserve">2. </w:t>
      </w:r>
      <w:r w:rsidR="00AE5FA9" w:rsidRPr="00EC4D82">
        <w:rPr>
          <w:sz w:val="24"/>
          <w:szCs w:val="24"/>
        </w:rPr>
        <w:t>Реализация  прав граждан, замещавших должности муниципальной службы Тайшетского района, на пенсионное обеспечение за выс</w:t>
      </w:r>
      <w:r w:rsidR="00AE5FA9">
        <w:rPr>
          <w:sz w:val="24"/>
          <w:szCs w:val="24"/>
        </w:rPr>
        <w:t>лугу лет и выплаты, предусмотренные нормативн</w:t>
      </w:r>
      <w:proofErr w:type="gramStart"/>
      <w:r w:rsidR="00AE5FA9">
        <w:rPr>
          <w:sz w:val="24"/>
          <w:szCs w:val="24"/>
        </w:rPr>
        <w:t>о-</w:t>
      </w:r>
      <w:proofErr w:type="gramEnd"/>
      <w:r w:rsidR="00AE5FA9">
        <w:rPr>
          <w:sz w:val="24"/>
          <w:szCs w:val="24"/>
        </w:rPr>
        <w:t xml:space="preserve"> правовыми актами администрации Тайшетского района – 100%.</w:t>
      </w:r>
    </w:p>
    <w:p w:rsidR="00F1657B" w:rsidRPr="006E33AE" w:rsidRDefault="00A6503A" w:rsidP="006E33A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Расчет показателя будет осуществляться на основании отчетных данных, предоставля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Управлением делами; отделом учета и исполнения смет</w:t>
      </w:r>
      <w:r w:rsidR="008A6CE5">
        <w:rPr>
          <w:sz w:val="24"/>
          <w:szCs w:val="24"/>
        </w:rPr>
        <w:t xml:space="preserve">  администрации Тайшетского рай</w:t>
      </w:r>
      <w:r w:rsidR="008A6CE5">
        <w:rPr>
          <w:sz w:val="24"/>
          <w:szCs w:val="24"/>
        </w:rPr>
        <w:t>о</w:t>
      </w:r>
      <w:r w:rsidR="008A6CE5">
        <w:rPr>
          <w:sz w:val="24"/>
          <w:szCs w:val="24"/>
        </w:rPr>
        <w:t>на.</w:t>
      </w:r>
    </w:p>
    <w:p w:rsidR="0030117B" w:rsidRDefault="008A6CE5" w:rsidP="003011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30117B">
        <w:rPr>
          <w:sz w:val="24"/>
          <w:szCs w:val="24"/>
        </w:rPr>
        <w:t>Увеличение доли</w:t>
      </w:r>
      <w:r w:rsidR="0030117B" w:rsidRPr="00B93A89">
        <w:rPr>
          <w:sz w:val="24"/>
          <w:szCs w:val="24"/>
        </w:rPr>
        <w:t xml:space="preserve"> граждан, вовлеченных в мероприятия, проводимых совместно с общ</w:t>
      </w:r>
      <w:r w:rsidR="0030117B" w:rsidRPr="00B93A89">
        <w:rPr>
          <w:sz w:val="24"/>
          <w:szCs w:val="24"/>
        </w:rPr>
        <w:t>е</w:t>
      </w:r>
      <w:r w:rsidR="0030117B" w:rsidRPr="00B93A89">
        <w:rPr>
          <w:sz w:val="24"/>
          <w:szCs w:val="24"/>
        </w:rPr>
        <w:t>ственными организациями и объединениями, в общей численности населения муниципального образования</w:t>
      </w:r>
      <w:r w:rsidR="00186C2D">
        <w:rPr>
          <w:sz w:val="24"/>
          <w:szCs w:val="24"/>
        </w:rPr>
        <w:t xml:space="preserve"> "Тайшетский район"</w:t>
      </w:r>
      <w:r w:rsidR="00AE5FA9">
        <w:rPr>
          <w:sz w:val="24"/>
          <w:szCs w:val="24"/>
        </w:rPr>
        <w:t xml:space="preserve"> к концу 2025 года  до 20%.</w:t>
      </w:r>
    </w:p>
    <w:p w:rsidR="0030117B" w:rsidRDefault="0030117B" w:rsidP="0030117B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показателя будет осуществляться на основании отчетных данных, предоставля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Управлением делами,  Управлением культуры, спорта и молодежной политики а</w:t>
      </w:r>
      <w:r w:rsidR="007B55F1">
        <w:rPr>
          <w:sz w:val="24"/>
          <w:szCs w:val="24"/>
        </w:rPr>
        <w:t>дминистр</w:t>
      </w:r>
      <w:r w:rsidR="007B55F1">
        <w:rPr>
          <w:sz w:val="24"/>
          <w:szCs w:val="24"/>
        </w:rPr>
        <w:t>а</w:t>
      </w:r>
      <w:r w:rsidR="007B55F1">
        <w:rPr>
          <w:sz w:val="24"/>
          <w:szCs w:val="24"/>
        </w:rPr>
        <w:t xml:space="preserve">ции Тайшетского района, официальных данных, предоставляемых территориальным органом Федеральной службы  государственной </w:t>
      </w:r>
      <w:r w:rsidR="00253AED">
        <w:rPr>
          <w:sz w:val="24"/>
          <w:szCs w:val="24"/>
        </w:rPr>
        <w:t>статистики по Иркутской области.</w:t>
      </w:r>
    </w:p>
    <w:p w:rsidR="002C1BFE" w:rsidRDefault="006E33AE" w:rsidP="002C1BF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720E0">
        <w:rPr>
          <w:sz w:val="24"/>
          <w:szCs w:val="24"/>
        </w:rPr>
        <w:t xml:space="preserve"> </w:t>
      </w:r>
      <w:r w:rsidR="002C1BFE" w:rsidRPr="00ED718C">
        <w:rPr>
          <w:sz w:val="24"/>
          <w:szCs w:val="24"/>
        </w:rPr>
        <w:t>Увеличение  доли объектов  муниципальных образовательных организаций, учрежд</w:t>
      </w:r>
      <w:r w:rsidR="002C1BFE" w:rsidRPr="00ED718C">
        <w:rPr>
          <w:sz w:val="24"/>
          <w:szCs w:val="24"/>
        </w:rPr>
        <w:t>е</w:t>
      </w:r>
      <w:r w:rsidR="002C1BFE" w:rsidRPr="00ED718C">
        <w:rPr>
          <w:sz w:val="24"/>
          <w:szCs w:val="24"/>
        </w:rPr>
        <w:t>ний культуры, спорта,  расположенных в зданиях, находящихся в муниципальной собственности муниципального образования "Тайшетский район", доступных для инвалидов  и других  малом</w:t>
      </w:r>
      <w:r w:rsidR="002C1BFE" w:rsidRPr="00ED718C">
        <w:rPr>
          <w:sz w:val="24"/>
          <w:szCs w:val="24"/>
        </w:rPr>
        <w:t>о</w:t>
      </w:r>
      <w:r w:rsidR="002C1BFE" w:rsidRPr="00ED718C">
        <w:rPr>
          <w:sz w:val="24"/>
          <w:szCs w:val="24"/>
        </w:rPr>
        <w:t xml:space="preserve">бильных групп населения до  </w:t>
      </w:r>
      <w:r w:rsidR="005A5084">
        <w:rPr>
          <w:sz w:val="24"/>
          <w:szCs w:val="24"/>
        </w:rPr>
        <w:t>83</w:t>
      </w:r>
      <w:r w:rsidR="002C1BFE" w:rsidRPr="00ED718C">
        <w:rPr>
          <w:sz w:val="24"/>
          <w:szCs w:val="24"/>
        </w:rPr>
        <w:t>% к концу 2025 го</w:t>
      </w:r>
      <w:r w:rsidR="002C1BFE">
        <w:rPr>
          <w:sz w:val="24"/>
          <w:szCs w:val="24"/>
        </w:rPr>
        <w:t>да.</w:t>
      </w:r>
    </w:p>
    <w:p w:rsidR="00C6270B" w:rsidRPr="004B3826" w:rsidRDefault="001720E0" w:rsidP="001720E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Целевой п</w:t>
      </w:r>
      <w:r w:rsidR="00A6503A">
        <w:rPr>
          <w:sz w:val="24"/>
          <w:szCs w:val="24"/>
        </w:rPr>
        <w:t>оказатель "</w:t>
      </w:r>
      <w:r w:rsidR="007557DD">
        <w:rPr>
          <w:sz w:val="24"/>
          <w:szCs w:val="24"/>
        </w:rPr>
        <w:t>доля</w:t>
      </w:r>
      <w:r w:rsidR="007557DD" w:rsidRPr="00ED718C">
        <w:rPr>
          <w:sz w:val="24"/>
          <w:szCs w:val="24"/>
        </w:rPr>
        <w:t xml:space="preserve"> объектов  муниципальных образовательных организаций, учр</w:t>
      </w:r>
      <w:r w:rsidR="007557DD" w:rsidRPr="00ED718C">
        <w:rPr>
          <w:sz w:val="24"/>
          <w:szCs w:val="24"/>
        </w:rPr>
        <w:t>е</w:t>
      </w:r>
      <w:r w:rsidR="007557DD" w:rsidRPr="00ED718C">
        <w:rPr>
          <w:sz w:val="24"/>
          <w:szCs w:val="24"/>
        </w:rPr>
        <w:t>ждений культуры, спорта,  расположенных в зданиях, находящихся в муниципальной собстве</w:t>
      </w:r>
      <w:r w:rsidR="007557DD" w:rsidRPr="00ED718C">
        <w:rPr>
          <w:sz w:val="24"/>
          <w:szCs w:val="24"/>
        </w:rPr>
        <w:t>н</w:t>
      </w:r>
      <w:r w:rsidR="007557DD" w:rsidRPr="00ED718C">
        <w:rPr>
          <w:sz w:val="24"/>
          <w:szCs w:val="24"/>
        </w:rPr>
        <w:t>ности муниципального образования "Тайшетский район", доступных для инвалидов  и других  маломобильных групп населения</w:t>
      </w:r>
      <w:r w:rsidR="00C6270B">
        <w:rPr>
          <w:sz w:val="24"/>
          <w:szCs w:val="24"/>
        </w:rPr>
        <w:t xml:space="preserve"> </w:t>
      </w:r>
      <w:r w:rsidR="00C6270B" w:rsidRPr="004B3826">
        <w:rPr>
          <w:sz w:val="24"/>
          <w:szCs w:val="24"/>
        </w:rPr>
        <w:t xml:space="preserve"> </w:t>
      </w:r>
      <w:r w:rsidR="006E4288" w:rsidRPr="00C6270B">
        <w:rPr>
          <w:position w:val="-24"/>
          <w:sz w:val="24"/>
          <w:szCs w:val="24"/>
        </w:rPr>
        <w:object w:dxaOrig="1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30pt" o:ole="">
            <v:imagedata r:id="rId13" o:title=""/>
          </v:shape>
          <o:OLEObject Type="Embed" ProgID="Equation.3" ShapeID="_x0000_i1025" DrawAspect="Content" ObjectID="_1632815374" r:id="rId14"/>
        </w:object>
      </w:r>
      <w:r w:rsidR="00C6270B" w:rsidRPr="004B3826">
        <w:rPr>
          <w:sz w:val="24"/>
          <w:szCs w:val="24"/>
        </w:rPr>
        <w:t xml:space="preserve">, </w:t>
      </w:r>
      <w:r w:rsidR="00C6270B">
        <w:rPr>
          <w:sz w:val="24"/>
          <w:szCs w:val="24"/>
        </w:rPr>
        <w:t xml:space="preserve"> </w:t>
      </w:r>
      <w:r w:rsidR="00C6270B" w:rsidRPr="004B3826">
        <w:rPr>
          <w:sz w:val="24"/>
          <w:szCs w:val="24"/>
        </w:rPr>
        <w:t xml:space="preserve">где: </w:t>
      </w:r>
    </w:p>
    <w:p w:rsidR="00C6270B" w:rsidRPr="004B3826" w:rsidRDefault="006E4288" w:rsidP="006E4288">
      <w:pPr>
        <w:pStyle w:val="Default"/>
        <w:shd w:val="clear" w:color="auto" w:fill="FFFFFF" w:themeFill="background1"/>
        <w:tabs>
          <w:tab w:val="left" w:pos="0"/>
        </w:tabs>
        <w:ind w:firstLine="709"/>
        <w:jc w:val="both"/>
        <w:rPr>
          <w:color w:val="auto"/>
          <w:lang w:eastAsia="ru-RU"/>
        </w:rPr>
      </w:pPr>
      <w:r>
        <w:rPr>
          <w:i/>
          <w:color w:val="auto"/>
          <w:lang w:eastAsia="ru-RU"/>
        </w:rPr>
        <w:t>Д су</w:t>
      </w:r>
      <w:r w:rsidR="00C6270B" w:rsidRPr="00C6270B">
        <w:rPr>
          <w:i/>
          <w:color w:val="auto"/>
          <w:lang w:eastAsia="ru-RU"/>
        </w:rPr>
        <w:t xml:space="preserve"> </w:t>
      </w:r>
      <w:r w:rsidR="007557DD">
        <w:rPr>
          <w:i/>
          <w:color w:val="auto"/>
          <w:lang w:eastAsia="ru-RU"/>
        </w:rPr>
        <w:t xml:space="preserve">- </w:t>
      </w:r>
      <w:r w:rsidR="006D49AD">
        <w:t>доля</w:t>
      </w:r>
      <w:r w:rsidR="007557DD" w:rsidRPr="00ED718C">
        <w:t xml:space="preserve"> объектов  муниципальных образовательных организаций, учреждений культ</w:t>
      </w:r>
      <w:r w:rsidR="007557DD" w:rsidRPr="00ED718C">
        <w:t>у</w:t>
      </w:r>
      <w:r w:rsidR="007557DD" w:rsidRPr="00ED718C">
        <w:t>ры, спорта,  расположенных в зданиях, находящихся в муниципальной собственности муниц</w:t>
      </w:r>
      <w:r w:rsidR="007557DD" w:rsidRPr="00ED718C">
        <w:t>и</w:t>
      </w:r>
      <w:r w:rsidR="007557DD" w:rsidRPr="00ED718C">
        <w:t>пального образования "Тайшетский район"</w:t>
      </w:r>
      <w:r w:rsidR="006D49AD">
        <w:t>;</w:t>
      </w:r>
    </w:p>
    <w:p w:rsidR="00F5321A" w:rsidRDefault="006E4288" w:rsidP="003C3674">
      <w:pPr>
        <w:ind w:right="141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ОО су</w:t>
      </w:r>
      <w:r>
        <w:rPr>
          <w:sz w:val="24"/>
          <w:szCs w:val="24"/>
        </w:rPr>
        <w:t xml:space="preserve"> –</w:t>
      </w:r>
      <w:r w:rsidR="006D49AD">
        <w:rPr>
          <w:sz w:val="24"/>
          <w:szCs w:val="24"/>
        </w:rPr>
        <w:t xml:space="preserve">  количество</w:t>
      </w:r>
      <w:r w:rsidR="00104DC2" w:rsidRPr="00ED718C">
        <w:rPr>
          <w:sz w:val="24"/>
          <w:szCs w:val="24"/>
        </w:rPr>
        <w:t xml:space="preserve"> объектов  муниципальных образовательных организаций, учрежд</w:t>
      </w:r>
      <w:r w:rsidR="00104DC2" w:rsidRPr="00ED718C">
        <w:rPr>
          <w:sz w:val="24"/>
          <w:szCs w:val="24"/>
        </w:rPr>
        <w:t>е</w:t>
      </w:r>
      <w:r w:rsidR="00104DC2" w:rsidRPr="00ED718C">
        <w:rPr>
          <w:sz w:val="24"/>
          <w:szCs w:val="24"/>
        </w:rPr>
        <w:t>ний культуры, спорта,  расположенных в зданиях, находящихся в муниципальной собственн</w:t>
      </w:r>
      <w:r w:rsidR="00104DC2" w:rsidRPr="00ED718C">
        <w:rPr>
          <w:sz w:val="24"/>
          <w:szCs w:val="24"/>
        </w:rPr>
        <w:t>о</w:t>
      </w:r>
      <w:r w:rsidR="00104DC2" w:rsidRPr="00ED718C">
        <w:rPr>
          <w:sz w:val="24"/>
          <w:szCs w:val="24"/>
        </w:rPr>
        <w:t>сти муниципального образования "Тайшетский район</w:t>
      </w:r>
      <w:r w:rsidR="00104DC2">
        <w:rPr>
          <w:sz w:val="24"/>
          <w:szCs w:val="24"/>
        </w:rPr>
        <w:t>"</w:t>
      </w:r>
      <w:r w:rsidR="0087015F">
        <w:rPr>
          <w:sz w:val="24"/>
          <w:szCs w:val="24"/>
        </w:rPr>
        <w:t>,</w:t>
      </w:r>
      <w:r w:rsidR="0087015F" w:rsidRPr="0087015F">
        <w:rPr>
          <w:sz w:val="24"/>
          <w:szCs w:val="24"/>
        </w:rPr>
        <w:t xml:space="preserve"> </w:t>
      </w:r>
      <w:r w:rsidR="0087015F" w:rsidRPr="00ED718C">
        <w:rPr>
          <w:sz w:val="24"/>
          <w:szCs w:val="24"/>
        </w:rPr>
        <w:t>доступных для инвалидов  и других  маломобильных групп населения</w:t>
      </w:r>
      <w:r w:rsidR="00104DC2">
        <w:rPr>
          <w:sz w:val="24"/>
          <w:szCs w:val="24"/>
        </w:rPr>
        <w:t>;</w:t>
      </w:r>
    </w:p>
    <w:p w:rsidR="003C3674" w:rsidRPr="003C3674" w:rsidRDefault="003C3674" w:rsidP="003C3674">
      <w:pPr>
        <w:ind w:right="141" w:firstLine="708"/>
        <w:jc w:val="both"/>
        <w:rPr>
          <w:sz w:val="24"/>
          <w:szCs w:val="24"/>
        </w:rPr>
      </w:pPr>
      <w:r>
        <w:rPr>
          <w:i/>
          <w:sz w:val="24"/>
          <w:szCs w:val="24"/>
        </w:rPr>
        <w:t>ОО</w:t>
      </w:r>
      <w:r w:rsidR="00C6270B" w:rsidRPr="004B3826">
        <w:rPr>
          <w:sz w:val="24"/>
          <w:szCs w:val="24"/>
        </w:rPr>
        <w:t xml:space="preserve"> – общее количество </w:t>
      </w:r>
      <w:r w:rsidR="0087015F">
        <w:rPr>
          <w:sz w:val="24"/>
          <w:szCs w:val="24"/>
        </w:rPr>
        <w:t xml:space="preserve">объектов </w:t>
      </w:r>
      <w:r>
        <w:rPr>
          <w:sz w:val="24"/>
          <w:szCs w:val="24"/>
        </w:rPr>
        <w:t xml:space="preserve">образовательных организаций, </w:t>
      </w:r>
      <w:r w:rsidR="006D49AD" w:rsidRPr="00ED718C">
        <w:rPr>
          <w:sz w:val="24"/>
          <w:szCs w:val="24"/>
        </w:rPr>
        <w:t>учреждений культуры, спорта,</w:t>
      </w:r>
      <w:r w:rsidR="006D49AD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находящихся в муниципальной  собственности муниципального образования "Тайше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ский район". </w:t>
      </w:r>
    </w:p>
    <w:p w:rsidR="00F5321A" w:rsidRPr="00457BF8" w:rsidRDefault="00CB67AB" w:rsidP="00457BF8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Расчет показателя будет осуществляться на основании отчетных данных, предоставля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Управлением образования администрац</w:t>
      </w:r>
      <w:r w:rsidR="0087015F">
        <w:rPr>
          <w:sz w:val="24"/>
          <w:szCs w:val="24"/>
        </w:rPr>
        <w:t>ии Тайшетского района, Управлением культуры, спорта, молодежной политики</w:t>
      </w:r>
      <w:r w:rsidR="0087015F" w:rsidRPr="0087015F">
        <w:rPr>
          <w:sz w:val="24"/>
          <w:szCs w:val="24"/>
        </w:rPr>
        <w:t xml:space="preserve"> </w:t>
      </w:r>
      <w:r w:rsidR="0087015F">
        <w:rPr>
          <w:sz w:val="24"/>
          <w:szCs w:val="24"/>
        </w:rPr>
        <w:t>администрации Тайшетского района.</w:t>
      </w:r>
    </w:p>
    <w:p w:rsidR="00F1657B" w:rsidRPr="00F1657B" w:rsidRDefault="006E33AE" w:rsidP="006E33A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F1657B" w:rsidRPr="006E33AE">
        <w:rPr>
          <w:sz w:val="24"/>
          <w:szCs w:val="24"/>
        </w:rPr>
        <w:t xml:space="preserve"> Увеличение удельного веса посещающих лагеря дневного пребывания и их родителей (за</w:t>
      </w:r>
      <w:r w:rsidR="004B3826">
        <w:rPr>
          <w:sz w:val="24"/>
          <w:szCs w:val="24"/>
        </w:rPr>
        <w:t>конных пред</w:t>
      </w:r>
      <w:r w:rsidR="00F1657B" w:rsidRPr="006E33AE">
        <w:rPr>
          <w:sz w:val="24"/>
          <w:szCs w:val="24"/>
        </w:rPr>
        <w:t>ставителей), удовл</w:t>
      </w:r>
      <w:r w:rsidR="004B3826">
        <w:rPr>
          <w:sz w:val="24"/>
          <w:szCs w:val="24"/>
        </w:rPr>
        <w:t>етворенных качеством и доступно</w:t>
      </w:r>
      <w:r w:rsidR="00F1657B" w:rsidRPr="006E33AE">
        <w:rPr>
          <w:sz w:val="24"/>
          <w:szCs w:val="24"/>
        </w:rPr>
        <w:t>стью оздоровления в лагерях дневного пребывания в 2025 год</w:t>
      </w:r>
      <w:r w:rsidR="004B3826">
        <w:rPr>
          <w:sz w:val="24"/>
          <w:szCs w:val="24"/>
        </w:rPr>
        <w:t>у до</w:t>
      </w:r>
      <w:r w:rsidR="00186C2D">
        <w:rPr>
          <w:sz w:val="24"/>
          <w:szCs w:val="24"/>
        </w:rPr>
        <w:t xml:space="preserve"> 99,5</w:t>
      </w:r>
      <w:r w:rsidR="00F1657B" w:rsidRPr="006E33AE">
        <w:rPr>
          <w:sz w:val="24"/>
          <w:szCs w:val="24"/>
        </w:rPr>
        <w:t>%</w:t>
      </w:r>
      <w:r w:rsidR="004B3826">
        <w:rPr>
          <w:sz w:val="24"/>
          <w:szCs w:val="24"/>
        </w:rPr>
        <w:t>.</w:t>
      </w:r>
    </w:p>
    <w:p w:rsidR="00F1657B" w:rsidRPr="004B3826" w:rsidRDefault="004B3826" w:rsidP="004B382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Целевой п</w:t>
      </w:r>
      <w:r w:rsidR="006E33AE">
        <w:rPr>
          <w:sz w:val="24"/>
          <w:szCs w:val="24"/>
        </w:rPr>
        <w:t>оказатель "</w:t>
      </w:r>
      <w:r w:rsidR="00F1657B" w:rsidRPr="004B3826">
        <w:rPr>
          <w:sz w:val="24"/>
          <w:szCs w:val="24"/>
        </w:rPr>
        <w:t>Удельный вес посещающих лагеря дневного пребывания и их род</w:t>
      </w:r>
      <w:r w:rsidR="00F1657B" w:rsidRPr="004B3826">
        <w:rPr>
          <w:sz w:val="24"/>
          <w:szCs w:val="24"/>
        </w:rPr>
        <w:t>и</w:t>
      </w:r>
      <w:r w:rsidR="00F1657B" w:rsidRPr="004B3826">
        <w:rPr>
          <w:sz w:val="24"/>
          <w:szCs w:val="24"/>
        </w:rPr>
        <w:t>телей (законных представителей), удовлетворенных качеством и доступностью оздоровления в лагерях дневного пре</w:t>
      </w:r>
      <w:r w:rsidRPr="004B3826">
        <w:rPr>
          <w:sz w:val="24"/>
          <w:szCs w:val="24"/>
        </w:rPr>
        <w:t xml:space="preserve">бывания" расчитывается по формуле: </w:t>
      </w:r>
      <w:r w:rsidR="00F1657B" w:rsidRPr="004B3826">
        <w:rPr>
          <w:sz w:val="24"/>
          <w:szCs w:val="24"/>
        </w:rPr>
        <w:object w:dxaOrig="1710" w:dyaOrig="720">
          <v:shape id="_x0000_i1026" type="#_x0000_t75" style="width:86.25pt;height:36.75pt" o:ole="">
            <v:imagedata r:id="rId15" o:title=""/>
          </v:shape>
          <o:OLEObject Type="Embed" ProgID="Equation.3" ShapeID="_x0000_i1026" DrawAspect="Content" ObjectID="_1632815375" r:id="rId16"/>
        </w:object>
      </w:r>
      <w:r w:rsidR="00F1657B" w:rsidRPr="004B382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F1657B" w:rsidRPr="004B3826">
        <w:rPr>
          <w:sz w:val="24"/>
          <w:szCs w:val="24"/>
        </w:rPr>
        <w:t xml:space="preserve">где: </w:t>
      </w:r>
    </w:p>
    <w:p w:rsidR="00F1657B" w:rsidRPr="004B3826" w:rsidRDefault="00F1657B" w:rsidP="00F1657B">
      <w:pPr>
        <w:pStyle w:val="Default"/>
        <w:shd w:val="clear" w:color="auto" w:fill="FFFFFF" w:themeFill="background1"/>
        <w:tabs>
          <w:tab w:val="left" w:pos="0"/>
        </w:tabs>
        <w:ind w:firstLine="709"/>
        <w:jc w:val="both"/>
        <w:rPr>
          <w:color w:val="auto"/>
          <w:lang w:eastAsia="ru-RU"/>
        </w:rPr>
      </w:pPr>
      <w:r w:rsidRPr="004B3826">
        <w:rPr>
          <w:color w:val="auto"/>
          <w:lang w:eastAsia="ru-RU"/>
        </w:rPr>
        <w:t xml:space="preserve">Учр –  </w:t>
      </w:r>
      <w:r w:rsidR="004B3826">
        <w:rPr>
          <w:color w:val="auto"/>
          <w:lang w:eastAsia="ru-RU"/>
        </w:rPr>
        <w:t xml:space="preserve"> у</w:t>
      </w:r>
      <w:r w:rsidRPr="004B3826">
        <w:rPr>
          <w:color w:val="auto"/>
          <w:lang w:eastAsia="ru-RU"/>
        </w:rPr>
        <w:t>дельный      вес   обучающихся общеобразовательных организаций и их родит</w:t>
      </w:r>
      <w:r w:rsidRPr="004B3826">
        <w:rPr>
          <w:color w:val="auto"/>
          <w:lang w:eastAsia="ru-RU"/>
        </w:rPr>
        <w:t>е</w:t>
      </w:r>
      <w:r w:rsidRPr="004B3826">
        <w:rPr>
          <w:color w:val="auto"/>
          <w:lang w:eastAsia="ru-RU"/>
        </w:rPr>
        <w:t>лей (законных представителей), удовлетворенных качеством и доступностью питания в лагерях дневного пребывания;</w:t>
      </w:r>
    </w:p>
    <w:p w:rsidR="00F1657B" w:rsidRPr="004B3826" w:rsidRDefault="00F1657B" w:rsidP="00F1657B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4B3826">
        <w:rPr>
          <w:sz w:val="24"/>
          <w:szCs w:val="24"/>
        </w:rPr>
        <w:t>K</w:t>
      </w:r>
      <w:proofErr w:type="gramEnd"/>
      <w:r w:rsidRPr="004B3826">
        <w:rPr>
          <w:sz w:val="24"/>
          <w:szCs w:val="24"/>
        </w:rPr>
        <w:t xml:space="preserve">чр – количество опрошенных родителей (законных представителей), удовлетворенных качеством и доступностью питания в лагерях дневного пребывания; </w:t>
      </w:r>
    </w:p>
    <w:p w:rsidR="00F1657B" w:rsidRPr="004B3826" w:rsidRDefault="00F1657B" w:rsidP="00F1657B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4B3826">
        <w:rPr>
          <w:sz w:val="24"/>
          <w:szCs w:val="24"/>
        </w:rPr>
        <w:t>K</w:t>
      </w:r>
      <w:proofErr w:type="gramEnd"/>
      <w:r w:rsidRPr="004B3826">
        <w:rPr>
          <w:sz w:val="24"/>
          <w:szCs w:val="24"/>
        </w:rPr>
        <w:t>р – общее количество общего опрошенных родителей (законных представителей).</w:t>
      </w:r>
    </w:p>
    <w:p w:rsidR="00F1657B" w:rsidRPr="004B3826" w:rsidRDefault="00F1657B" w:rsidP="004B382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B3826">
        <w:rPr>
          <w:sz w:val="24"/>
          <w:szCs w:val="24"/>
        </w:rPr>
        <w:tab/>
        <w:t xml:space="preserve">Расчет показателя </w:t>
      </w:r>
      <w:proofErr w:type="gramStart"/>
      <w:r w:rsidR="00CB67AB">
        <w:rPr>
          <w:sz w:val="24"/>
          <w:szCs w:val="24"/>
        </w:rPr>
        <w:t>будет</w:t>
      </w:r>
      <w:proofErr w:type="gramEnd"/>
      <w:r w:rsidR="00CB67AB">
        <w:rPr>
          <w:sz w:val="24"/>
          <w:szCs w:val="24"/>
        </w:rPr>
        <w:t xml:space="preserve"> </w:t>
      </w:r>
      <w:r w:rsidRPr="004B3826">
        <w:rPr>
          <w:sz w:val="24"/>
          <w:szCs w:val="24"/>
        </w:rPr>
        <w:t>осуществляется по результатам социологических опросов, пров</w:t>
      </w:r>
      <w:r w:rsidRPr="004B3826">
        <w:rPr>
          <w:sz w:val="24"/>
          <w:szCs w:val="24"/>
        </w:rPr>
        <w:t>о</w:t>
      </w:r>
      <w:r w:rsidRPr="004B3826">
        <w:rPr>
          <w:sz w:val="24"/>
          <w:szCs w:val="24"/>
        </w:rPr>
        <w:t>димых Управлением образования администрации Тайшетского района,  данных ведомственной отчетности.</w:t>
      </w:r>
    </w:p>
    <w:p w:rsidR="00723BC5" w:rsidRPr="00980171" w:rsidRDefault="00723BC5" w:rsidP="009801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Планируемые целевые индикаторы и показатели результативности реализации Програ</w:t>
      </w:r>
      <w:r w:rsidRPr="00145417">
        <w:rPr>
          <w:sz w:val="24"/>
          <w:szCs w:val="24"/>
        </w:rPr>
        <w:t>м</w:t>
      </w:r>
      <w:r w:rsidRPr="00145417">
        <w:rPr>
          <w:sz w:val="24"/>
          <w:szCs w:val="24"/>
        </w:rPr>
        <w:t xml:space="preserve">мы представлены </w:t>
      </w:r>
      <w:r w:rsidRPr="00980171">
        <w:rPr>
          <w:sz w:val="24"/>
          <w:szCs w:val="24"/>
        </w:rPr>
        <w:t xml:space="preserve">в </w:t>
      </w:r>
      <w:r w:rsidR="00C54A38" w:rsidRPr="00980171">
        <w:rPr>
          <w:sz w:val="24"/>
          <w:szCs w:val="24"/>
        </w:rPr>
        <w:t>п</w:t>
      </w:r>
      <w:r w:rsidRPr="00980171">
        <w:rPr>
          <w:sz w:val="24"/>
          <w:szCs w:val="24"/>
        </w:rPr>
        <w:t>риложении 1 к</w:t>
      </w:r>
      <w:r w:rsidRPr="00145417">
        <w:rPr>
          <w:sz w:val="24"/>
          <w:szCs w:val="24"/>
        </w:rPr>
        <w:t>настоящей Программе</w:t>
      </w:r>
      <w:r w:rsidRPr="00980171">
        <w:rPr>
          <w:sz w:val="24"/>
          <w:szCs w:val="24"/>
        </w:rPr>
        <w:t>.</w:t>
      </w:r>
    </w:p>
    <w:p w:rsidR="00723BC5" w:rsidRPr="00145417" w:rsidRDefault="00723BC5" w:rsidP="0098017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Информация о степени </w:t>
      </w:r>
      <w:proofErr w:type="gramStart"/>
      <w:r w:rsidRPr="00145417">
        <w:rPr>
          <w:sz w:val="24"/>
          <w:szCs w:val="24"/>
        </w:rPr>
        <w:t>достижения показателей результативности реализации Программы</w:t>
      </w:r>
      <w:proofErr w:type="gramEnd"/>
      <w:r w:rsidRPr="00145417">
        <w:rPr>
          <w:sz w:val="24"/>
          <w:szCs w:val="24"/>
        </w:rPr>
        <w:t xml:space="preserve"> анализируется на основании отчета об исполнении </w:t>
      </w:r>
      <w:r w:rsidR="00131CC2" w:rsidRPr="00145417">
        <w:rPr>
          <w:sz w:val="24"/>
          <w:szCs w:val="24"/>
        </w:rPr>
        <w:t xml:space="preserve">районного </w:t>
      </w:r>
      <w:r w:rsidRPr="00145417">
        <w:rPr>
          <w:sz w:val="24"/>
          <w:szCs w:val="24"/>
        </w:rPr>
        <w:t>бюджета, форм отчетности, пред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ставляемых</w:t>
      </w:r>
      <w:r w:rsidR="00070294">
        <w:rPr>
          <w:sz w:val="24"/>
          <w:szCs w:val="24"/>
        </w:rPr>
        <w:t xml:space="preserve">  структурными подразделениями</w:t>
      </w:r>
      <w:r w:rsidR="00B461B7" w:rsidRPr="00145417">
        <w:rPr>
          <w:sz w:val="24"/>
          <w:szCs w:val="24"/>
        </w:rPr>
        <w:t xml:space="preserve"> администрации Тайшетского района.</w:t>
      </w:r>
    </w:p>
    <w:p w:rsidR="00CF2331" w:rsidRPr="0030117B" w:rsidRDefault="00723BC5" w:rsidP="0030117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Реализация Программы рассчитана на </w:t>
      </w:r>
      <w:r w:rsidR="00070294">
        <w:rPr>
          <w:sz w:val="24"/>
          <w:szCs w:val="24"/>
        </w:rPr>
        <w:t>6 лет</w:t>
      </w:r>
      <w:r w:rsidRPr="00145417">
        <w:rPr>
          <w:sz w:val="24"/>
          <w:szCs w:val="24"/>
        </w:rPr>
        <w:t xml:space="preserve"> и будет реализовываться с </w:t>
      </w:r>
      <w:r w:rsidR="00070294">
        <w:rPr>
          <w:sz w:val="24"/>
          <w:szCs w:val="24"/>
        </w:rPr>
        <w:t>2020</w:t>
      </w:r>
      <w:r w:rsidRPr="00145417">
        <w:rPr>
          <w:sz w:val="24"/>
          <w:szCs w:val="24"/>
        </w:rPr>
        <w:t xml:space="preserve"> года по </w:t>
      </w:r>
      <w:r w:rsidR="006D4379" w:rsidRPr="00145417">
        <w:rPr>
          <w:sz w:val="24"/>
          <w:szCs w:val="24"/>
        </w:rPr>
        <w:t>2</w:t>
      </w:r>
      <w:r w:rsidR="00B15F2B" w:rsidRPr="00145417">
        <w:rPr>
          <w:sz w:val="24"/>
          <w:szCs w:val="24"/>
        </w:rPr>
        <w:t>0</w:t>
      </w:r>
      <w:r w:rsidR="00070294">
        <w:rPr>
          <w:sz w:val="24"/>
          <w:szCs w:val="24"/>
        </w:rPr>
        <w:t>25</w:t>
      </w:r>
      <w:r w:rsidR="00B15F2B" w:rsidRPr="00145417"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 xml:space="preserve">год. </w:t>
      </w:r>
    </w:p>
    <w:p w:rsidR="00B976B0" w:rsidRPr="00145417" w:rsidRDefault="00B976B0" w:rsidP="00B976B0">
      <w:pPr>
        <w:tabs>
          <w:tab w:val="left" w:pos="0"/>
        </w:tabs>
        <w:jc w:val="both"/>
        <w:rPr>
          <w:sz w:val="24"/>
          <w:szCs w:val="24"/>
        </w:rPr>
      </w:pPr>
    </w:p>
    <w:p w:rsidR="00723BC5" w:rsidRPr="00145417" w:rsidRDefault="00723BC5" w:rsidP="00AD4839">
      <w:pPr>
        <w:tabs>
          <w:tab w:val="left" w:pos="567"/>
        </w:tabs>
        <w:ind w:firstLine="567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lastRenderedPageBreak/>
        <w:t>Глава 3. ОБОСНОВАНИЕ ВЫДЕЛЕНИЯ ПОДПРОГРАММ</w:t>
      </w:r>
    </w:p>
    <w:p w:rsidR="00723BC5" w:rsidRPr="00145417" w:rsidRDefault="00723BC5" w:rsidP="00AD4839">
      <w:pPr>
        <w:tabs>
          <w:tab w:val="left" w:pos="567"/>
        </w:tabs>
        <w:ind w:firstLine="567"/>
        <w:jc w:val="center"/>
        <w:rPr>
          <w:b/>
          <w:bCs/>
          <w:sz w:val="24"/>
          <w:szCs w:val="24"/>
        </w:rPr>
      </w:pPr>
    </w:p>
    <w:p w:rsidR="00723BC5" w:rsidRPr="00145417" w:rsidRDefault="00A26E07" w:rsidP="00A26E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муниципального образования "Тайшетский район" "Социал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ная поддер</w:t>
      </w:r>
      <w:r w:rsidR="00BC6D7D">
        <w:rPr>
          <w:sz w:val="24"/>
          <w:szCs w:val="24"/>
        </w:rPr>
        <w:t>жка отдельных категорий населения муниципального образования "Тайшетский ра</w:t>
      </w:r>
      <w:r w:rsidR="00BC6D7D">
        <w:rPr>
          <w:sz w:val="24"/>
          <w:szCs w:val="24"/>
        </w:rPr>
        <w:t>й</w:t>
      </w:r>
      <w:r w:rsidR="00BC6D7D">
        <w:rPr>
          <w:sz w:val="24"/>
          <w:szCs w:val="24"/>
        </w:rPr>
        <w:t>он</w:t>
      </w:r>
      <w:r>
        <w:rPr>
          <w:sz w:val="24"/>
          <w:szCs w:val="24"/>
        </w:rPr>
        <w:t xml:space="preserve">" на 2020-2025 годы включает </w:t>
      </w:r>
      <w:r w:rsidR="004A1DA5" w:rsidRPr="00145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подпрограмм, </w:t>
      </w:r>
      <w:r w:rsidRPr="00A26E07">
        <w:rPr>
          <w:sz w:val="24"/>
          <w:szCs w:val="24"/>
        </w:rPr>
        <w:t>реализация мероприятий которых в комплексе призвана обеспечить достижение цели программы и реше</w:t>
      </w:r>
      <w:r>
        <w:rPr>
          <w:sz w:val="24"/>
          <w:szCs w:val="24"/>
        </w:rPr>
        <w:t>ние программных задач:</w:t>
      </w:r>
    </w:p>
    <w:p w:rsidR="0031315B" w:rsidRDefault="00723BC5" w:rsidP="0031315B">
      <w:pPr>
        <w:widowControl w:val="0"/>
        <w:tabs>
          <w:tab w:val="left" w:pos="0"/>
        </w:tabs>
        <w:snapToGrid w:val="0"/>
        <w:ind w:firstLine="709"/>
        <w:jc w:val="both"/>
        <w:rPr>
          <w:sz w:val="24"/>
          <w:szCs w:val="24"/>
        </w:rPr>
      </w:pPr>
      <w:r w:rsidRPr="00924F17">
        <w:rPr>
          <w:sz w:val="24"/>
          <w:szCs w:val="24"/>
        </w:rPr>
        <w:t>1) Подпрограмма 1: "</w:t>
      </w:r>
      <w:r w:rsidR="0031315B" w:rsidRPr="00924F17">
        <w:rPr>
          <w:sz w:val="24"/>
          <w:szCs w:val="24"/>
        </w:rPr>
        <w:t>Повышение эффективности и усиление  адресной направленности мер по социальной защ</w:t>
      </w:r>
      <w:r w:rsidR="00B11463" w:rsidRPr="00924F17">
        <w:rPr>
          <w:sz w:val="24"/>
          <w:szCs w:val="24"/>
        </w:rPr>
        <w:t>ите  отдельных категорий населения</w:t>
      </w:r>
      <w:r w:rsidR="0031315B" w:rsidRPr="00924F17">
        <w:rPr>
          <w:sz w:val="24"/>
          <w:szCs w:val="24"/>
        </w:rPr>
        <w:t>"</w:t>
      </w:r>
      <w:r w:rsidR="0031315B" w:rsidRPr="00924F17">
        <w:rPr>
          <w:color w:val="000000"/>
          <w:sz w:val="24"/>
          <w:szCs w:val="24"/>
        </w:rPr>
        <w:t xml:space="preserve"> на </w:t>
      </w:r>
      <w:r w:rsidR="0031315B" w:rsidRPr="00924F17">
        <w:rPr>
          <w:sz w:val="24"/>
          <w:szCs w:val="24"/>
        </w:rPr>
        <w:t xml:space="preserve">2020-2025 годы </w:t>
      </w:r>
      <w:r w:rsidR="00681039" w:rsidRPr="00924F17">
        <w:rPr>
          <w:sz w:val="24"/>
          <w:szCs w:val="24"/>
        </w:rPr>
        <w:t>(приложение 4 к Программе)</w:t>
      </w:r>
      <w:r w:rsidR="00391022" w:rsidRPr="00924F17">
        <w:rPr>
          <w:sz w:val="24"/>
          <w:szCs w:val="24"/>
        </w:rPr>
        <w:t>;</w:t>
      </w:r>
      <w:r w:rsidR="00A26E07" w:rsidRPr="00924F17">
        <w:rPr>
          <w:sz w:val="24"/>
          <w:szCs w:val="24"/>
        </w:rPr>
        <w:t xml:space="preserve"> </w:t>
      </w:r>
    </w:p>
    <w:p w:rsidR="00681039" w:rsidRDefault="00D66174" w:rsidP="0031315B">
      <w:pPr>
        <w:widowControl w:val="0"/>
        <w:tabs>
          <w:tab w:val="left" w:pos="0"/>
        </w:tabs>
        <w:snapToGrid w:val="0"/>
        <w:ind w:firstLine="709"/>
        <w:jc w:val="both"/>
        <w:rPr>
          <w:sz w:val="24"/>
          <w:szCs w:val="24"/>
        </w:rPr>
      </w:pPr>
      <w:r w:rsidRPr="00145417">
        <w:rPr>
          <w:color w:val="000000"/>
          <w:sz w:val="24"/>
          <w:szCs w:val="24"/>
        </w:rPr>
        <w:t xml:space="preserve">2) </w:t>
      </w:r>
      <w:r w:rsidR="006F667A" w:rsidRPr="00145417">
        <w:rPr>
          <w:sz w:val="24"/>
          <w:szCs w:val="24"/>
        </w:rPr>
        <w:t>Подпрограмма 2</w:t>
      </w:r>
      <w:r w:rsidR="001A53F5" w:rsidRPr="00145417">
        <w:rPr>
          <w:sz w:val="24"/>
          <w:szCs w:val="24"/>
        </w:rPr>
        <w:t xml:space="preserve">: "Социальная поддержка отдельных категорий граждан" на </w:t>
      </w:r>
      <w:r w:rsidR="00A26E07">
        <w:rPr>
          <w:sz w:val="24"/>
          <w:szCs w:val="24"/>
        </w:rPr>
        <w:t>2020</w:t>
      </w:r>
      <w:r w:rsidR="001A53F5" w:rsidRPr="00145417">
        <w:rPr>
          <w:sz w:val="24"/>
          <w:szCs w:val="24"/>
        </w:rPr>
        <w:t>-</w:t>
      </w:r>
      <w:r w:rsidR="00DA7240" w:rsidRPr="00145417">
        <w:rPr>
          <w:sz w:val="24"/>
          <w:szCs w:val="24"/>
        </w:rPr>
        <w:t>20</w:t>
      </w:r>
      <w:r w:rsidR="00A26E07">
        <w:rPr>
          <w:sz w:val="24"/>
          <w:szCs w:val="24"/>
        </w:rPr>
        <w:t>25</w:t>
      </w:r>
      <w:r w:rsidR="001A53F5" w:rsidRPr="00145417">
        <w:rPr>
          <w:sz w:val="24"/>
          <w:szCs w:val="24"/>
        </w:rPr>
        <w:t xml:space="preserve"> годы </w:t>
      </w:r>
      <w:r w:rsidR="00681039" w:rsidRPr="00145417">
        <w:rPr>
          <w:sz w:val="24"/>
          <w:szCs w:val="24"/>
        </w:rPr>
        <w:t xml:space="preserve">(приложение </w:t>
      </w:r>
      <w:r w:rsidR="00394863" w:rsidRPr="00145417">
        <w:rPr>
          <w:sz w:val="24"/>
          <w:szCs w:val="24"/>
        </w:rPr>
        <w:t>5</w:t>
      </w:r>
      <w:r w:rsidR="00681039" w:rsidRPr="00145417">
        <w:rPr>
          <w:sz w:val="24"/>
          <w:szCs w:val="24"/>
        </w:rPr>
        <w:t xml:space="preserve"> к Программе)</w:t>
      </w:r>
      <w:r w:rsidR="00391022" w:rsidRPr="00145417">
        <w:rPr>
          <w:sz w:val="24"/>
          <w:szCs w:val="24"/>
        </w:rPr>
        <w:t>;</w:t>
      </w:r>
    </w:p>
    <w:p w:rsidR="00391022" w:rsidRDefault="003841AF" w:rsidP="005517D8">
      <w:pPr>
        <w:widowControl w:val="0"/>
        <w:autoSpaceDE w:val="0"/>
        <w:autoSpaceDN w:val="0"/>
        <w:adjustRightInd w:val="0"/>
        <w:ind w:firstLine="708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6F667A" w:rsidRPr="00145417">
        <w:rPr>
          <w:sz w:val="24"/>
          <w:szCs w:val="24"/>
        </w:rPr>
        <w:t>) Подпрограмма 3</w:t>
      </w:r>
      <w:r w:rsidR="00391D9B" w:rsidRPr="00145417">
        <w:rPr>
          <w:sz w:val="24"/>
          <w:szCs w:val="24"/>
        </w:rPr>
        <w:t>: "Поддержка социально ориентированных некоммерческих организ</w:t>
      </w:r>
      <w:r w:rsidR="00391D9B" w:rsidRPr="00145417">
        <w:rPr>
          <w:sz w:val="24"/>
          <w:szCs w:val="24"/>
        </w:rPr>
        <w:t>а</w:t>
      </w:r>
      <w:r w:rsidR="00FE395B" w:rsidRPr="00145417">
        <w:rPr>
          <w:sz w:val="24"/>
          <w:szCs w:val="24"/>
        </w:rPr>
        <w:t>ций</w:t>
      </w:r>
      <w:r w:rsidR="00391D9B" w:rsidRPr="00145417">
        <w:rPr>
          <w:sz w:val="24"/>
          <w:szCs w:val="24"/>
        </w:rPr>
        <w:t xml:space="preserve">" на </w:t>
      </w:r>
      <w:r w:rsidR="00A26E07">
        <w:rPr>
          <w:sz w:val="24"/>
          <w:szCs w:val="24"/>
        </w:rPr>
        <w:t>2020</w:t>
      </w:r>
      <w:r w:rsidR="00391D9B" w:rsidRPr="00145417">
        <w:rPr>
          <w:sz w:val="24"/>
          <w:szCs w:val="24"/>
        </w:rPr>
        <w:t>-</w:t>
      </w:r>
      <w:r w:rsidR="006D4379" w:rsidRPr="00145417">
        <w:rPr>
          <w:sz w:val="24"/>
          <w:szCs w:val="24"/>
        </w:rPr>
        <w:t>20</w:t>
      </w:r>
      <w:r w:rsidR="00235FBB">
        <w:rPr>
          <w:sz w:val="24"/>
          <w:szCs w:val="24"/>
        </w:rPr>
        <w:t>25</w:t>
      </w:r>
      <w:r w:rsidR="009B2F53">
        <w:rPr>
          <w:sz w:val="24"/>
          <w:szCs w:val="24"/>
        </w:rPr>
        <w:t xml:space="preserve"> годы</w:t>
      </w:r>
      <w:r w:rsidR="00391D9B" w:rsidRPr="00145417">
        <w:rPr>
          <w:sz w:val="24"/>
          <w:szCs w:val="24"/>
        </w:rPr>
        <w:t xml:space="preserve"> </w:t>
      </w:r>
      <w:r w:rsidR="00391022" w:rsidRPr="00145417">
        <w:rPr>
          <w:sz w:val="24"/>
          <w:szCs w:val="24"/>
        </w:rPr>
        <w:t xml:space="preserve">(приложение </w:t>
      </w:r>
      <w:r w:rsidR="00394863" w:rsidRPr="00145417">
        <w:rPr>
          <w:sz w:val="24"/>
          <w:szCs w:val="24"/>
        </w:rPr>
        <w:t>6</w:t>
      </w:r>
      <w:r w:rsidR="00391022" w:rsidRPr="00145417">
        <w:rPr>
          <w:sz w:val="24"/>
          <w:szCs w:val="24"/>
        </w:rPr>
        <w:t xml:space="preserve"> к Программе);</w:t>
      </w:r>
    </w:p>
    <w:p w:rsidR="002A14D3" w:rsidRDefault="003841AF" w:rsidP="005517D8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667A" w:rsidRPr="00145417">
        <w:rPr>
          <w:sz w:val="24"/>
          <w:szCs w:val="24"/>
        </w:rPr>
        <w:t>) Подпрограмма 4</w:t>
      </w:r>
      <w:r w:rsidR="002A14D3" w:rsidRPr="00145417">
        <w:rPr>
          <w:sz w:val="24"/>
          <w:szCs w:val="24"/>
        </w:rPr>
        <w:t xml:space="preserve">: </w:t>
      </w:r>
      <w:r w:rsidR="002E600E" w:rsidRPr="00145417">
        <w:rPr>
          <w:sz w:val="24"/>
          <w:szCs w:val="24"/>
        </w:rPr>
        <w:t>"Доступная среда для инвалидов и других маломобильных групп насе</w:t>
      </w:r>
      <w:r w:rsidR="00235FBB">
        <w:rPr>
          <w:sz w:val="24"/>
          <w:szCs w:val="24"/>
        </w:rPr>
        <w:t>ления" на 2020</w:t>
      </w:r>
      <w:r w:rsidR="00DA7240" w:rsidRPr="00145417">
        <w:rPr>
          <w:sz w:val="24"/>
          <w:szCs w:val="24"/>
        </w:rPr>
        <w:t>-20</w:t>
      </w:r>
      <w:r w:rsidR="00235FBB">
        <w:rPr>
          <w:sz w:val="24"/>
          <w:szCs w:val="24"/>
        </w:rPr>
        <w:t xml:space="preserve">25 </w:t>
      </w:r>
      <w:r w:rsidR="009B2F53">
        <w:rPr>
          <w:sz w:val="24"/>
          <w:szCs w:val="24"/>
        </w:rPr>
        <w:t>годы</w:t>
      </w:r>
      <w:r w:rsidR="002E600E" w:rsidRPr="00145417">
        <w:rPr>
          <w:sz w:val="24"/>
          <w:szCs w:val="24"/>
        </w:rPr>
        <w:t xml:space="preserve"> </w:t>
      </w:r>
      <w:r w:rsidR="00391022" w:rsidRPr="00145417">
        <w:rPr>
          <w:sz w:val="24"/>
          <w:szCs w:val="24"/>
        </w:rPr>
        <w:t xml:space="preserve">(приложение </w:t>
      </w:r>
      <w:r w:rsidR="00394863" w:rsidRPr="00145417">
        <w:rPr>
          <w:sz w:val="24"/>
          <w:szCs w:val="24"/>
        </w:rPr>
        <w:t>7</w:t>
      </w:r>
      <w:r w:rsidR="004F2C7C">
        <w:rPr>
          <w:sz w:val="24"/>
          <w:szCs w:val="24"/>
        </w:rPr>
        <w:t xml:space="preserve"> к Программе);</w:t>
      </w:r>
    </w:p>
    <w:p w:rsidR="003841AF" w:rsidRDefault="003841AF" w:rsidP="00647E21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Pr="003841AF">
        <w:rPr>
          <w:sz w:val="24"/>
          <w:szCs w:val="24"/>
        </w:rPr>
        <w:t xml:space="preserve"> </w:t>
      </w:r>
      <w:r>
        <w:rPr>
          <w:sz w:val="24"/>
          <w:szCs w:val="24"/>
        </w:rPr>
        <w:t>Подпрограмма 5</w:t>
      </w:r>
      <w:r w:rsidRPr="00145417">
        <w:rPr>
          <w:sz w:val="24"/>
          <w:szCs w:val="24"/>
        </w:rPr>
        <w:t xml:space="preserve">: </w:t>
      </w:r>
      <w:r w:rsidR="00460B79">
        <w:rPr>
          <w:sz w:val="24"/>
          <w:szCs w:val="24"/>
        </w:rPr>
        <w:t>"</w:t>
      </w:r>
      <w:r w:rsidR="00B732C9" w:rsidRPr="00B732C9">
        <w:rPr>
          <w:sz w:val="24"/>
          <w:szCs w:val="24"/>
        </w:rPr>
        <w:t xml:space="preserve">Организация отдыха и </w:t>
      </w:r>
      <w:proofErr w:type="gramStart"/>
      <w:r w:rsidR="00B732C9" w:rsidRPr="00B732C9">
        <w:rPr>
          <w:sz w:val="24"/>
          <w:szCs w:val="24"/>
        </w:rPr>
        <w:t>оздоровления</w:t>
      </w:r>
      <w:proofErr w:type="gramEnd"/>
      <w:r w:rsidR="00B732C9" w:rsidRPr="00B732C9">
        <w:rPr>
          <w:sz w:val="24"/>
          <w:szCs w:val="24"/>
        </w:rPr>
        <w:t xml:space="preserve"> обучающихся в образовател</w:t>
      </w:r>
      <w:r w:rsidR="00B732C9" w:rsidRPr="00B732C9">
        <w:rPr>
          <w:sz w:val="24"/>
          <w:szCs w:val="24"/>
        </w:rPr>
        <w:t>ь</w:t>
      </w:r>
      <w:r w:rsidR="00B732C9" w:rsidRPr="00B732C9">
        <w:rPr>
          <w:sz w:val="24"/>
          <w:szCs w:val="24"/>
        </w:rPr>
        <w:t xml:space="preserve">ных организациях муниципального образования "Тайшетский район" в каникулярное время" на 2020 - 2025 годы </w:t>
      </w:r>
      <w:r w:rsidR="00B732C9"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 xml:space="preserve">(приложение </w:t>
      </w:r>
      <w:r w:rsidR="009B2F53">
        <w:rPr>
          <w:sz w:val="24"/>
          <w:szCs w:val="24"/>
        </w:rPr>
        <w:t>8</w:t>
      </w:r>
      <w:r w:rsidRPr="00145417">
        <w:rPr>
          <w:sz w:val="24"/>
          <w:szCs w:val="24"/>
        </w:rPr>
        <w:t xml:space="preserve"> к Программе).</w:t>
      </w:r>
    </w:p>
    <w:p w:rsidR="00723BC5" w:rsidRPr="00145417" w:rsidRDefault="00723BC5" w:rsidP="00722D1E">
      <w:pPr>
        <w:ind w:firstLine="709"/>
        <w:jc w:val="both"/>
        <w:rPr>
          <w:sz w:val="24"/>
          <w:szCs w:val="24"/>
        </w:rPr>
      </w:pPr>
      <w:proofErr w:type="gramStart"/>
      <w:r w:rsidRPr="00145417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 диапазон заданных приоритетных направл</w:t>
      </w:r>
      <w:r w:rsidRPr="00145417">
        <w:rPr>
          <w:sz w:val="24"/>
          <w:szCs w:val="24"/>
        </w:rPr>
        <w:t>е</w:t>
      </w:r>
      <w:r w:rsidRPr="00145417">
        <w:rPr>
          <w:sz w:val="24"/>
          <w:szCs w:val="24"/>
        </w:rPr>
        <w:t>ний осуществления отдельных государственных полномочий</w:t>
      </w:r>
      <w:r w:rsidR="001D71F6" w:rsidRPr="00145417">
        <w:rPr>
          <w:sz w:val="24"/>
          <w:szCs w:val="24"/>
        </w:rPr>
        <w:t>, реализацию прав жителей Тайше</w:t>
      </w:r>
      <w:r w:rsidR="001D71F6" w:rsidRPr="00145417">
        <w:rPr>
          <w:sz w:val="24"/>
          <w:szCs w:val="24"/>
        </w:rPr>
        <w:t>т</w:t>
      </w:r>
      <w:r w:rsidR="001D71F6" w:rsidRPr="00145417">
        <w:rPr>
          <w:sz w:val="24"/>
          <w:szCs w:val="24"/>
        </w:rPr>
        <w:t>ского района</w:t>
      </w:r>
      <w:r w:rsidRPr="00145417">
        <w:rPr>
          <w:sz w:val="24"/>
          <w:szCs w:val="24"/>
        </w:rPr>
        <w:t xml:space="preserve"> и</w:t>
      </w:r>
      <w:r w:rsidR="001D71F6" w:rsidRPr="00145417">
        <w:rPr>
          <w:sz w:val="24"/>
          <w:szCs w:val="24"/>
        </w:rPr>
        <w:t xml:space="preserve"> публичных обязательств администрации Тайшетского района и</w:t>
      </w:r>
      <w:r w:rsidRPr="00145417">
        <w:rPr>
          <w:sz w:val="24"/>
          <w:szCs w:val="24"/>
        </w:rPr>
        <w:t xml:space="preserve"> будут спосо</w:t>
      </w:r>
      <w:r w:rsidRPr="00145417">
        <w:rPr>
          <w:sz w:val="24"/>
          <w:szCs w:val="24"/>
        </w:rPr>
        <w:t>б</w:t>
      </w:r>
      <w:r w:rsidRPr="00145417">
        <w:rPr>
          <w:sz w:val="24"/>
          <w:szCs w:val="24"/>
        </w:rPr>
        <w:t>ствовать достижению целей и конечных результатов Программы.</w:t>
      </w:r>
      <w:proofErr w:type="gramEnd"/>
    </w:p>
    <w:p w:rsidR="0072531B" w:rsidRPr="008945F7" w:rsidRDefault="007C6743" w:rsidP="0072531B">
      <w:pPr>
        <w:ind w:firstLine="709"/>
        <w:jc w:val="both"/>
        <w:rPr>
          <w:sz w:val="24"/>
          <w:szCs w:val="24"/>
        </w:rPr>
      </w:pPr>
      <w:r w:rsidRPr="008945F7">
        <w:rPr>
          <w:sz w:val="24"/>
          <w:szCs w:val="24"/>
        </w:rPr>
        <w:t xml:space="preserve">Мероприятия Подпрограммы  1 направлены </w:t>
      </w:r>
      <w:r>
        <w:rPr>
          <w:sz w:val="24"/>
          <w:szCs w:val="24"/>
        </w:rPr>
        <w:t xml:space="preserve"> </w:t>
      </w:r>
      <w:r w:rsidRPr="008945F7">
        <w:rPr>
          <w:sz w:val="24"/>
          <w:szCs w:val="24"/>
        </w:rPr>
        <w:t>на предоставление государственных и д</w:t>
      </w:r>
      <w:r w:rsidRPr="008945F7">
        <w:rPr>
          <w:sz w:val="24"/>
          <w:szCs w:val="24"/>
        </w:rPr>
        <w:t>о</w:t>
      </w:r>
      <w:r w:rsidRPr="008945F7">
        <w:rPr>
          <w:sz w:val="24"/>
          <w:szCs w:val="24"/>
        </w:rPr>
        <w:t>полнительных мер социальной поддержки отдельным категориям граждан в</w:t>
      </w:r>
      <w:r w:rsidR="00495885">
        <w:rPr>
          <w:sz w:val="24"/>
          <w:szCs w:val="24"/>
        </w:rPr>
        <w:t xml:space="preserve"> сфере оказания услуг населению.</w:t>
      </w:r>
    </w:p>
    <w:p w:rsidR="001D71F6" w:rsidRPr="0072531B" w:rsidRDefault="001D71F6" w:rsidP="0072531B">
      <w:pPr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  <w:r w:rsidRPr="00145417">
        <w:rPr>
          <w:sz w:val="24"/>
          <w:szCs w:val="24"/>
        </w:rPr>
        <w:t xml:space="preserve">На реализацию </w:t>
      </w:r>
      <w:r w:rsidR="00F56D34" w:rsidRPr="00145417">
        <w:rPr>
          <w:sz w:val="24"/>
          <w:szCs w:val="24"/>
        </w:rPr>
        <w:t>прав граждан, замещавших должности муниципальной службы</w:t>
      </w:r>
      <w:r w:rsidR="004F2C7C">
        <w:rPr>
          <w:sz w:val="24"/>
          <w:szCs w:val="24"/>
        </w:rPr>
        <w:t xml:space="preserve"> </w:t>
      </w:r>
      <w:r w:rsidR="00325392" w:rsidRPr="00145417">
        <w:rPr>
          <w:sz w:val="24"/>
          <w:szCs w:val="24"/>
        </w:rPr>
        <w:t>Тайше</w:t>
      </w:r>
      <w:r w:rsidR="00325392" w:rsidRPr="00145417">
        <w:rPr>
          <w:sz w:val="24"/>
          <w:szCs w:val="24"/>
        </w:rPr>
        <w:t>т</w:t>
      </w:r>
      <w:r w:rsidR="00325392" w:rsidRPr="00145417">
        <w:rPr>
          <w:sz w:val="24"/>
          <w:szCs w:val="24"/>
        </w:rPr>
        <w:t>ского района</w:t>
      </w:r>
      <w:r w:rsidR="00F56D34" w:rsidRPr="00145417">
        <w:rPr>
          <w:sz w:val="24"/>
          <w:szCs w:val="24"/>
        </w:rPr>
        <w:t xml:space="preserve">, на пенсионное обеспечение за выслугу лет, </w:t>
      </w:r>
      <w:r w:rsidR="00A25D63" w:rsidRPr="00145417">
        <w:rPr>
          <w:sz w:val="24"/>
          <w:szCs w:val="24"/>
        </w:rPr>
        <w:t xml:space="preserve">реализация прав граждан, удостоенных звания "Почетный гражданин Тайшетского района" на ежемесячную денежную выплату </w:t>
      </w:r>
      <w:r w:rsidRPr="00145417">
        <w:rPr>
          <w:sz w:val="24"/>
          <w:szCs w:val="24"/>
        </w:rPr>
        <w:t>напра</w:t>
      </w:r>
      <w:r w:rsidR="006F667A" w:rsidRPr="00145417">
        <w:rPr>
          <w:sz w:val="24"/>
          <w:szCs w:val="24"/>
        </w:rPr>
        <w:t>в</w:t>
      </w:r>
      <w:r w:rsidR="006F667A" w:rsidRPr="00145417">
        <w:rPr>
          <w:sz w:val="24"/>
          <w:szCs w:val="24"/>
        </w:rPr>
        <w:t>лены мероприятия Подпрограммы 2</w:t>
      </w:r>
      <w:r w:rsidRPr="00145417">
        <w:rPr>
          <w:sz w:val="24"/>
          <w:szCs w:val="24"/>
        </w:rPr>
        <w:t>.</w:t>
      </w:r>
    </w:p>
    <w:p w:rsidR="003F49C9" w:rsidRPr="00145417" w:rsidRDefault="00391D9B" w:rsidP="00722D1E">
      <w:pPr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На </w:t>
      </w:r>
      <w:r w:rsidRPr="008945F7">
        <w:rPr>
          <w:sz w:val="24"/>
          <w:szCs w:val="24"/>
        </w:rPr>
        <w:t xml:space="preserve">оказание </w:t>
      </w:r>
      <w:r w:rsidR="007C6743" w:rsidRPr="008945F7">
        <w:rPr>
          <w:sz w:val="24"/>
          <w:szCs w:val="24"/>
        </w:rPr>
        <w:t xml:space="preserve">развитие сектора социально-ориентированных некоммерческих организаций </w:t>
      </w:r>
      <w:r w:rsidRPr="00145417">
        <w:rPr>
          <w:sz w:val="24"/>
          <w:szCs w:val="24"/>
        </w:rPr>
        <w:t>направл</w:t>
      </w:r>
      <w:r w:rsidR="002E600E" w:rsidRPr="00145417">
        <w:rPr>
          <w:sz w:val="24"/>
          <w:szCs w:val="24"/>
        </w:rPr>
        <w:t xml:space="preserve">ены мероприятия Подпрограммы </w:t>
      </w:r>
      <w:r w:rsidR="006F667A" w:rsidRPr="00145417">
        <w:rPr>
          <w:sz w:val="24"/>
          <w:szCs w:val="24"/>
        </w:rPr>
        <w:t>3</w:t>
      </w:r>
      <w:r w:rsidRPr="00145417">
        <w:rPr>
          <w:sz w:val="24"/>
          <w:szCs w:val="24"/>
        </w:rPr>
        <w:t>.</w:t>
      </w:r>
    </w:p>
    <w:p w:rsidR="002E600E" w:rsidRDefault="002E600E" w:rsidP="00722D1E">
      <w:pPr>
        <w:ind w:firstLine="709"/>
        <w:jc w:val="both"/>
        <w:rPr>
          <w:sz w:val="24"/>
          <w:szCs w:val="24"/>
        </w:rPr>
      </w:pPr>
      <w:r w:rsidRPr="00145417">
        <w:rPr>
          <w:sz w:val="24"/>
        </w:rPr>
        <w:t xml:space="preserve">На </w:t>
      </w:r>
      <w:r w:rsidR="004566D9" w:rsidRPr="00145417">
        <w:rPr>
          <w:sz w:val="24"/>
        </w:rPr>
        <w:t>о</w:t>
      </w:r>
      <w:r w:rsidR="004566D9" w:rsidRPr="00145417">
        <w:rPr>
          <w:sz w:val="24"/>
          <w:szCs w:val="24"/>
        </w:rPr>
        <w:t>беспечение условий доступности для инвалидов и других маломобильных групп населения объектов социальной  инфраструктуры и услу</w:t>
      </w:r>
      <w:r w:rsidR="0072531B">
        <w:rPr>
          <w:sz w:val="24"/>
          <w:szCs w:val="24"/>
        </w:rPr>
        <w:t>г,</w:t>
      </w:r>
      <w:r w:rsidR="007C6743" w:rsidRPr="0072531B">
        <w:rPr>
          <w:sz w:val="24"/>
          <w:szCs w:val="24"/>
        </w:rPr>
        <w:t xml:space="preserve"> создание благоприятных условий</w:t>
      </w:r>
      <w:r w:rsidR="007C6743" w:rsidRPr="00FC102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r w:rsidR="007C6743" w:rsidRPr="0072531B">
        <w:rPr>
          <w:sz w:val="24"/>
          <w:szCs w:val="24"/>
        </w:rPr>
        <w:t>для развития их жизненного потенциала</w:t>
      </w:r>
      <w:r w:rsidR="007C6743" w:rsidRPr="00145417">
        <w:rPr>
          <w:sz w:val="24"/>
          <w:szCs w:val="24"/>
        </w:rPr>
        <w:t xml:space="preserve"> </w:t>
      </w:r>
      <w:r w:rsidR="004566D9" w:rsidRPr="00145417"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направлены меро</w:t>
      </w:r>
      <w:r w:rsidR="006F667A" w:rsidRPr="00145417">
        <w:rPr>
          <w:sz w:val="24"/>
          <w:szCs w:val="24"/>
        </w:rPr>
        <w:t>приятия Подпрограммы 4</w:t>
      </w:r>
      <w:r w:rsidRPr="00145417">
        <w:rPr>
          <w:sz w:val="24"/>
          <w:szCs w:val="24"/>
        </w:rPr>
        <w:t>.</w:t>
      </w:r>
    </w:p>
    <w:p w:rsidR="004F2C7C" w:rsidRPr="00647E21" w:rsidRDefault="004F2C7C" w:rsidP="004F2C7C">
      <w:pPr>
        <w:ind w:firstLine="709"/>
        <w:jc w:val="both"/>
        <w:rPr>
          <w:sz w:val="24"/>
        </w:rPr>
      </w:pPr>
      <w:r w:rsidRPr="00647E21">
        <w:rPr>
          <w:sz w:val="24"/>
        </w:rPr>
        <w:t xml:space="preserve">На </w:t>
      </w:r>
      <w:r w:rsidR="00647E21" w:rsidRPr="00647E21">
        <w:rPr>
          <w:sz w:val="24"/>
        </w:rPr>
        <w:t xml:space="preserve"> </w:t>
      </w:r>
      <w:r w:rsidR="00647E21">
        <w:rPr>
          <w:sz w:val="24"/>
        </w:rPr>
        <w:t>организацию</w:t>
      </w:r>
      <w:r w:rsidR="00647E21" w:rsidRPr="00647E21">
        <w:rPr>
          <w:sz w:val="24"/>
        </w:rPr>
        <w:t xml:space="preserve"> отдыха и </w:t>
      </w:r>
      <w:proofErr w:type="gramStart"/>
      <w:r w:rsidR="00647E21" w:rsidRPr="00647E21">
        <w:rPr>
          <w:sz w:val="24"/>
        </w:rPr>
        <w:t>оздоровления</w:t>
      </w:r>
      <w:proofErr w:type="gramEnd"/>
      <w:r w:rsidR="00647E21" w:rsidRPr="00647E21">
        <w:rPr>
          <w:sz w:val="24"/>
        </w:rPr>
        <w:t xml:space="preserve"> обучающихся в образовательных организациях муниципального образования "Тайшетский район" в канику</w:t>
      </w:r>
      <w:r w:rsidR="00647E21">
        <w:rPr>
          <w:sz w:val="24"/>
        </w:rPr>
        <w:t>лярное время</w:t>
      </w:r>
      <w:r w:rsidR="00647E21" w:rsidRPr="00647E21">
        <w:rPr>
          <w:sz w:val="24"/>
        </w:rPr>
        <w:t xml:space="preserve"> </w:t>
      </w:r>
      <w:r w:rsidRPr="00647E21">
        <w:rPr>
          <w:sz w:val="24"/>
        </w:rPr>
        <w:t>направлены меропри</w:t>
      </w:r>
      <w:r w:rsidRPr="00647E21">
        <w:rPr>
          <w:sz w:val="24"/>
        </w:rPr>
        <w:t>я</w:t>
      </w:r>
      <w:r w:rsidRPr="00647E21">
        <w:rPr>
          <w:sz w:val="24"/>
        </w:rPr>
        <w:t>тия Подпрограммы 5.</w:t>
      </w:r>
    </w:p>
    <w:p w:rsidR="00BF774F" w:rsidRPr="00647E21" w:rsidRDefault="00BF774F" w:rsidP="00495885">
      <w:pPr>
        <w:tabs>
          <w:tab w:val="left" w:pos="567"/>
        </w:tabs>
        <w:rPr>
          <w:sz w:val="24"/>
        </w:rPr>
      </w:pPr>
    </w:p>
    <w:p w:rsidR="00723BC5" w:rsidRPr="00145417" w:rsidRDefault="00723BC5" w:rsidP="00AD4839">
      <w:pPr>
        <w:ind w:firstLine="567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>Глава 4. ПРОГНОЗ СВОДНЫХ ПОКАЗАТЕЛЕЙ МУНИЦИПАЛЬНЫХ ЗАДАНИЙ НА ОКАЗАНИЕ МУНИЦИПАЛЬНЫХ УСЛУГ (ВЫПОЛНЕНИЕ РАБОТ) МУНИЦ</w:t>
      </w:r>
      <w:r w:rsidRPr="00145417">
        <w:rPr>
          <w:b/>
          <w:bCs/>
          <w:sz w:val="24"/>
          <w:szCs w:val="24"/>
        </w:rPr>
        <w:t>И</w:t>
      </w:r>
      <w:r w:rsidRPr="00145417">
        <w:rPr>
          <w:b/>
          <w:bCs/>
          <w:sz w:val="24"/>
          <w:szCs w:val="24"/>
        </w:rPr>
        <w:t>ПАЛЬНЫМИ УЧРЕЖДЕНИЯМИ</w:t>
      </w:r>
    </w:p>
    <w:p w:rsidR="00A25D63" w:rsidRPr="00145417" w:rsidRDefault="00A25D63" w:rsidP="00AD483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33F50" w:rsidRPr="00145417" w:rsidRDefault="00433F50" w:rsidP="00433F50">
      <w:pPr>
        <w:ind w:right="69"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Муниципальные задания на оказание муниципальных услуг (выполнение работ) муниц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 xml:space="preserve">пальными учреждениями не </w:t>
      </w:r>
      <w:r w:rsidR="00D1074D" w:rsidRPr="00145417">
        <w:rPr>
          <w:sz w:val="24"/>
          <w:szCs w:val="24"/>
        </w:rPr>
        <w:t>формируются</w:t>
      </w:r>
      <w:r w:rsidRPr="00145417">
        <w:rPr>
          <w:sz w:val="24"/>
          <w:szCs w:val="24"/>
        </w:rPr>
        <w:t>.</w:t>
      </w:r>
    </w:p>
    <w:p w:rsidR="00AD6ED1" w:rsidRPr="00145417" w:rsidRDefault="00AD6ED1" w:rsidP="003B6B2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23BC5" w:rsidRPr="00145417" w:rsidRDefault="00723BC5" w:rsidP="00AD4839">
      <w:pPr>
        <w:ind w:firstLine="567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>Глава 5. АНАЛИЗ  РИСКОВ  РЕАЛИЗАЦИИ  ПРОГРАММЫ  И  ОПИСАНИЕ   МЕР УПРАВЛЕНИЯ  РИСКАМИ  РЕАЛИЗАЦИИ  ПРОГРАММЫ</w:t>
      </w:r>
    </w:p>
    <w:p w:rsidR="00723BC5" w:rsidRPr="00145417" w:rsidRDefault="00723BC5" w:rsidP="00AD4839">
      <w:pPr>
        <w:ind w:firstLine="567"/>
        <w:jc w:val="center"/>
        <w:rPr>
          <w:b/>
          <w:bCs/>
          <w:sz w:val="24"/>
          <w:szCs w:val="24"/>
        </w:rPr>
      </w:pPr>
    </w:p>
    <w:p w:rsidR="00D1074D" w:rsidRPr="00145417" w:rsidRDefault="00723BC5" w:rsidP="00D1074D">
      <w:pPr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Реализация мероприятий Программы связана с различными рисками, как обусловленными внутренними факторами и зависящими от ответственного исполнителя, соисполнителей и учас</w:t>
      </w:r>
      <w:r w:rsidRPr="00145417">
        <w:rPr>
          <w:sz w:val="24"/>
          <w:szCs w:val="24"/>
        </w:rPr>
        <w:t>т</w:t>
      </w:r>
      <w:r w:rsidRPr="00145417">
        <w:rPr>
          <w:sz w:val="24"/>
          <w:szCs w:val="24"/>
        </w:rPr>
        <w:t xml:space="preserve">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</w:t>
      </w:r>
    </w:p>
    <w:p w:rsidR="00495885" w:rsidRDefault="00723BC5" w:rsidP="00D7308A">
      <w:pPr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lastRenderedPageBreak/>
        <w:t>Комплексная оценка рисков, возникающих при реализации мероприятий Программы, приведена в Таблице 1:</w:t>
      </w:r>
    </w:p>
    <w:p w:rsidR="00723BC5" w:rsidRPr="00145417" w:rsidRDefault="00723BC5" w:rsidP="00723BC5">
      <w:pPr>
        <w:jc w:val="right"/>
      </w:pPr>
      <w:r w:rsidRPr="00145417">
        <w:rPr>
          <w:sz w:val="24"/>
          <w:szCs w:val="24"/>
        </w:rPr>
        <w:t>Таблица 1</w:t>
      </w:r>
    </w:p>
    <w:tbl>
      <w:tblPr>
        <w:tblW w:w="1014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2268"/>
        <w:gridCol w:w="2349"/>
      </w:tblGrid>
      <w:tr w:rsidR="00221267" w:rsidRPr="00145417" w:rsidTr="00221267">
        <w:trPr>
          <w:trHeight w:val="405"/>
          <w:tblHeader/>
          <w:tblCellSpacing w:w="5" w:type="nil"/>
        </w:trPr>
        <w:tc>
          <w:tcPr>
            <w:tcW w:w="2552" w:type="dxa"/>
          </w:tcPr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45417">
              <w:rPr>
                <w:sz w:val="24"/>
                <w:szCs w:val="24"/>
              </w:rPr>
              <w:t>возможного</w:t>
            </w:r>
            <w:proofErr w:type="gramEnd"/>
          </w:p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риска</w:t>
            </w:r>
          </w:p>
        </w:tc>
        <w:tc>
          <w:tcPr>
            <w:tcW w:w="2977" w:type="dxa"/>
          </w:tcPr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</w:t>
            </w:r>
          </w:p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мероприятий, </w:t>
            </w:r>
            <w:proofErr w:type="gramStart"/>
            <w:r w:rsidRPr="00145417">
              <w:rPr>
                <w:sz w:val="24"/>
                <w:szCs w:val="24"/>
              </w:rPr>
              <w:t>на</w:t>
            </w:r>
            <w:proofErr w:type="gramEnd"/>
          </w:p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которые может</w:t>
            </w:r>
          </w:p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повлиять возникновени</w:t>
            </w:r>
            <w:r>
              <w:rPr>
                <w:sz w:val="24"/>
                <w:szCs w:val="24"/>
              </w:rPr>
              <w:t xml:space="preserve">е </w:t>
            </w:r>
            <w:r w:rsidRPr="00145417">
              <w:rPr>
                <w:sz w:val="24"/>
                <w:szCs w:val="24"/>
              </w:rPr>
              <w:t>риска</w:t>
            </w:r>
          </w:p>
        </w:tc>
        <w:tc>
          <w:tcPr>
            <w:tcW w:w="2268" w:type="dxa"/>
          </w:tcPr>
          <w:p w:rsidR="0022126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Наименования</w:t>
            </w:r>
          </w:p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целевых</w:t>
            </w:r>
          </w:p>
          <w:p w:rsidR="0022126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показателей, нек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торые возможно</w:t>
            </w:r>
          </w:p>
          <w:p w:rsidR="0022126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влияние </w:t>
            </w:r>
            <w:proofErr w:type="gramStart"/>
            <w:r w:rsidRPr="00145417">
              <w:rPr>
                <w:sz w:val="24"/>
                <w:szCs w:val="24"/>
              </w:rPr>
              <w:t>возникшего</w:t>
            </w:r>
            <w:proofErr w:type="gramEnd"/>
          </w:p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риска</w:t>
            </w:r>
          </w:p>
        </w:tc>
        <w:tc>
          <w:tcPr>
            <w:tcW w:w="2349" w:type="dxa"/>
          </w:tcPr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Система меропри</w:t>
            </w:r>
            <w:r w:rsidRPr="00145417">
              <w:rPr>
                <w:sz w:val="24"/>
                <w:szCs w:val="24"/>
              </w:rPr>
              <w:t>я</w:t>
            </w:r>
            <w:r w:rsidRPr="00145417">
              <w:rPr>
                <w:sz w:val="24"/>
                <w:szCs w:val="24"/>
              </w:rPr>
              <w:t>тий в</w:t>
            </w:r>
            <w:r>
              <w:rPr>
                <w:sz w:val="24"/>
                <w:szCs w:val="24"/>
              </w:rPr>
              <w:t xml:space="preserve"> </w:t>
            </w:r>
            <w:r w:rsidRPr="00145417">
              <w:rPr>
                <w:sz w:val="24"/>
                <w:szCs w:val="24"/>
              </w:rPr>
              <w:t>рамках Пр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граммы и</w:t>
            </w:r>
            <w:r>
              <w:rPr>
                <w:sz w:val="24"/>
                <w:szCs w:val="24"/>
              </w:rPr>
              <w:t xml:space="preserve"> </w:t>
            </w:r>
            <w:r w:rsidRPr="00145417">
              <w:rPr>
                <w:sz w:val="24"/>
                <w:szCs w:val="24"/>
              </w:rPr>
              <w:t>необход</w:t>
            </w:r>
            <w:r w:rsidRPr="00145417">
              <w:rPr>
                <w:sz w:val="24"/>
                <w:szCs w:val="24"/>
              </w:rPr>
              <w:t>и</w:t>
            </w:r>
            <w:r w:rsidRPr="00145417">
              <w:rPr>
                <w:sz w:val="24"/>
                <w:szCs w:val="24"/>
              </w:rPr>
              <w:t>мые</w:t>
            </w:r>
            <w:r>
              <w:rPr>
                <w:sz w:val="24"/>
                <w:szCs w:val="24"/>
              </w:rPr>
              <w:t xml:space="preserve"> </w:t>
            </w:r>
            <w:r w:rsidRPr="00145417">
              <w:rPr>
                <w:sz w:val="24"/>
                <w:szCs w:val="24"/>
              </w:rPr>
              <w:t>дополнительные меры и</w:t>
            </w:r>
            <w:r>
              <w:rPr>
                <w:sz w:val="24"/>
                <w:szCs w:val="24"/>
              </w:rPr>
              <w:t xml:space="preserve"> </w:t>
            </w:r>
            <w:r w:rsidRPr="00145417">
              <w:rPr>
                <w:sz w:val="24"/>
                <w:szCs w:val="24"/>
              </w:rPr>
              <w:t>ресурсы</w:t>
            </w:r>
          </w:p>
        </w:tc>
      </w:tr>
      <w:tr w:rsidR="00221267" w:rsidRPr="00145417" w:rsidTr="00221267">
        <w:trPr>
          <w:tblCellSpacing w:w="5" w:type="nil"/>
        </w:trPr>
        <w:tc>
          <w:tcPr>
            <w:tcW w:w="10146" w:type="dxa"/>
            <w:gridSpan w:val="4"/>
          </w:tcPr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Управляемые риски</w:t>
            </w:r>
          </w:p>
        </w:tc>
      </w:tr>
      <w:tr w:rsidR="00221267" w:rsidRPr="00145417" w:rsidTr="00221267">
        <w:trPr>
          <w:tblCellSpacing w:w="5" w:type="nil"/>
        </w:trPr>
        <w:tc>
          <w:tcPr>
            <w:tcW w:w="2552" w:type="dxa"/>
          </w:tcPr>
          <w:p w:rsidR="00221267" w:rsidRPr="00145417" w:rsidRDefault="00221267" w:rsidP="00221267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Риск 1:</w:t>
            </w:r>
          </w:p>
          <w:p w:rsidR="00221267" w:rsidRPr="00145417" w:rsidRDefault="00221267" w:rsidP="00221267">
            <w:pPr>
              <w:pStyle w:val="Textbody"/>
              <w:spacing w:after="0"/>
              <w:jc w:val="both"/>
              <w:rPr>
                <w:lang w:val="ru-RU"/>
              </w:rPr>
            </w:pPr>
            <w:r w:rsidRPr="00145417">
              <w:rPr>
                <w:color w:val="000000"/>
                <w:lang w:val="ru-RU"/>
              </w:rPr>
              <w:t>Административный риск, связанный с неправомерными</w:t>
            </w:r>
            <w:r>
              <w:rPr>
                <w:color w:val="000000"/>
                <w:lang w:val="ru-RU"/>
              </w:rPr>
              <w:t xml:space="preserve"> либо несвоевре</w:t>
            </w:r>
            <w:r w:rsidRPr="00145417">
              <w:rPr>
                <w:color w:val="000000"/>
                <w:lang w:val="ru-RU"/>
              </w:rPr>
              <w:t xml:space="preserve">менными действиями лиц, непосредственно или косвенно связанных с исполнением </w:t>
            </w:r>
            <w:r>
              <w:rPr>
                <w:color w:val="000000"/>
                <w:lang w:val="ru-RU"/>
              </w:rPr>
              <w:t xml:space="preserve"> мероприя</w:t>
            </w:r>
            <w:r w:rsidRPr="00145417">
              <w:rPr>
                <w:color w:val="000000"/>
                <w:lang w:val="ru-RU"/>
              </w:rPr>
              <w:t>тий Программы</w:t>
            </w:r>
          </w:p>
        </w:tc>
        <w:tc>
          <w:tcPr>
            <w:tcW w:w="2977" w:type="dxa"/>
          </w:tcPr>
          <w:p w:rsidR="00221267" w:rsidRPr="00145417" w:rsidRDefault="00221267" w:rsidP="00221267">
            <w:pPr>
              <w:jc w:val="both"/>
              <w:rPr>
                <w:sz w:val="24"/>
                <w:szCs w:val="24"/>
              </w:rPr>
            </w:pPr>
          </w:p>
          <w:p w:rsidR="00A639B1" w:rsidRPr="00145417" w:rsidRDefault="00022BB8" w:rsidP="00A639B1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Мероприятия </w:t>
            </w:r>
            <w:r w:rsidR="005F7F0D">
              <w:rPr>
                <w:color w:val="000000"/>
                <w:kern w:val="3"/>
                <w:sz w:val="24"/>
                <w:szCs w:val="24"/>
                <w:lang w:eastAsia="ja-JP"/>
              </w:rPr>
              <w:t>1.1., 1.2, 2.1.- 2.7</w:t>
            </w:r>
            <w:r w:rsidR="006C245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Приложения 3, </w:t>
            </w:r>
            <w:r w:rsidR="006C245C">
              <w:rPr>
                <w:color w:val="000000"/>
                <w:kern w:val="3"/>
                <w:sz w:val="24"/>
                <w:szCs w:val="24"/>
                <w:lang w:eastAsia="ja-JP"/>
              </w:rPr>
              <w:t>По</w:t>
            </w:r>
            <w:r w:rsidR="006C245C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="006C245C">
              <w:rPr>
                <w:color w:val="000000"/>
                <w:kern w:val="3"/>
                <w:sz w:val="24"/>
                <w:szCs w:val="24"/>
                <w:lang w:eastAsia="ja-JP"/>
              </w:rPr>
              <w:t>программы 1;</w:t>
            </w:r>
          </w:p>
          <w:p w:rsidR="006C245C" w:rsidRDefault="006C245C" w:rsidP="006C245C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1.1., 1.2,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Приложения 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 2;</w:t>
            </w:r>
          </w:p>
          <w:p w:rsidR="006C245C" w:rsidRDefault="006C245C" w:rsidP="006C245C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Мепроприятия 1.1-1.4.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Приложения 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 3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>;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  <w:p w:rsidR="006C245C" w:rsidRDefault="006C245C" w:rsidP="006C245C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Мероприятия 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>1.1. – 1.7. Приложения 3 Подпр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>граммы 4</w:t>
            </w:r>
          </w:p>
          <w:p w:rsidR="004F22F2" w:rsidRDefault="004F22F2" w:rsidP="004F22F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 -1.3. Приложения 3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 5</w:t>
            </w:r>
          </w:p>
          <w:p w:rsidR="004F22F2" w:rsidRPr="00145417" w:rsidRDefault="004F22F2" w:rsidP="006C245C">
            <w:pPr>
              <w:jc w:val="both"/>
              <w:rPr>
                <w:sz w:val="24"/>
                <w:szCs w:val="24"/>
              </w:rPr>
            </w:pPr>
          </w:p>
          <w:p w:rsidR="00221267" w:rsidRPr="00145417" w:rsidRDefault="00221267" w:rsidP="0022126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1267" w:rsidRPr="00145417" w:rsidRDefault="00221267" w:rsidP="00221267">
            <w:pPr>
              <w:rPr>
                <w:sz w:val="24"/>
                <w:szCs w:val="24"/>
              </w:rPr>
            </w:pPr>
          </w:p>
          <w:p w:rsidR="00A639B1" w:rsidRPr="00F37C19" w:rsidRDefault="00A639B1" w:rsidP="00A639B1">
            <w:pPr>
              <w:rPr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Целевые показатели 2, 3, 7-  10, 12 – 14, 16-18, 20-24 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ложения 1 к 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грамме</w:t>
            </w:r>
          </w:p>
          <w:p w:rsidR="00221267" w:rsidRPr="00145417" w:rsidRDefault="00221267" w:rsidP="00221267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37C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</w:tcPr>
          <w:p w:rsidR="00221267" w:rsidRPr="00145417" w:rsidRDefault="00221267" w:rsidP="00221267">
            <w:pPr>
              <w:pStyle w:val="Textbody"/>
              <w:spacing w:after="0"/>
              <w:jc w:val="center"/>
              <w:rPr>
                <w:color w:val="000000"/>
                <w:lang w:val="ru-RU"/>
              </w:rPr>
            </w:pPr>
          </w:p>
          <w:p w:rsidR="00221267" w:rsidRPr="00145417" w:rsidRDefault="00221267" w:rsidP="00221267">
            <w:pPr>
              <w:pStyle w:val="Textbody"/>
              <w:spacing w:after="0"/>
              <w:jc w:val="both"/>
              <w:rPr>
                <w:color w:val="000000"/>
                <w:lang w:val="ru-RU"/>
              </w:rPr>
            </w:pPr>
            <w:r w:rsidRPr="00145417">
              <w:rPr>
                <w:color w:val="000000"/>
                <w:lang w:val="ru-RU"/>
              </w:rPr>
              <w:t>Осуществление м</w:t>
            </w:r>
            <w:r w:rsidR="00A639B1">
              <w:rPr>
                <w:color w:val="000000"/>
                <w:lang w:val="ru-RU"/>
              </w:rPr>
              <w:t xml:space="preserve">ониторинга реализации Программы </w:t>
            </w:r>
          </w:p>
          <w:p w:rsidR="00221267" w:rsidRPr="00145417" w:rsidRDefault="00221267" w:rsidP="00221267">
            <w:pPr>
              <w:rPr>
                <w:sz w:val="24"/>
                <w:szCs w:val="24"/>
              </w:rPr>
            </w:pPr>
          </w:p>
          <w:p w:rsidR="00221267" w:rsidRPr="00145417" w:rsidRDefault="00221267" w:rsidP="00221267">
            <w:pPr>
              <w:rPr>
                <w:sz w:val="24"/>
                <w:szCs w:val="24"/>
              </w:rPr>
            </w:pPr>
          </w:p>
        </w:tc>
      </w:tr>
      <w:tr w:rsidR="00221267" w:rsidRPr="00145417" w:rsidTr="00221267">
        <w:trPr>
          <w:tblCellSpacing w:w="5" w:type="nil"/>
        </w:trPr>
        <w:tc>
          <w:tcPr>
            <w:tcW w:w="2552" w:type="dxa"/>
          </w:tcPr>
          <w:p w:rsidR="00221267" w:rsidRPr="00145417" w:rsidRDefault="00221267" w:rsidP="00221267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Риск 2:</w:t>
            </w:r>
          </w:p>
          <w:p w:rsidR="00221267" w:rsidRPr="00145417" w:rsidRDefault="00221267" w:rsidP="0022126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Неактуальность </w:t>
            </w:r>
            <w:proofErr w:type="gramStart"/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="00BC6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нозирования</w:t>
            </w:r>
            <w:proofErr w:type="gramEnd"/>
            <w:r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 и запа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дывание разработки, согласования и выпо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нения мероприятий  Программы</w:t>
            </w:r>
          </w:p>
          <w:p w:rsidR="00221267" w:rsidRPr="00145417" w:rsidRDefault="00221267" w:rsidP="00221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4F22F2" w:rsidRPr="00145417" w:rsidRDefault="00CA59B9" w:rsidP="004F22F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1.1., 1.2, 2.1.- 2.7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Приложения 3, По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>программы 1;</w:t>
            </w:r>
          </w:p>
          <w:p w:rsidR="004F22F2" w:rsidRDefault="004F22F2" w:rsidP="004F22F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1.1., 1.2, Приложения 3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 2;</w:t>
            </w:r>
          </w:p>
          <w:p w:rsidR="004F22F2" w:rsidRDefault="004F22F2" w:rsidP="004F22F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Мепроприятия 1.1-1.4. Приложения 3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граммы 3; </w:t>
            </w:r>
          </w:p>
          <w:p w:rsidR="004F22F2" w:rsidRDefault="004F22F2" w:rsidP="004F22F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 – 1.7. Приложения 3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 4</w:t>
            </w:r>
          </w:p>
          <w:p w:rsidR="004F22F2" w:rsidRDefault="004F22F2" w:rsidP="004F22F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 -1.3. Приложения 3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 5</w:t>
            </w:r>
          </w:p>
          <w:p w:rsidR="00221267" w:rsidRPr="00145417" w:rsidRDefault="00221267" w:rsidP="00221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639B1" w:rsidRPr="00145417" w:rsidRDefault="00A639B1" w:rsidP="00A639B1">
            <w:pPr>
              <w:jc w:val="both"/>
              <w:rPr>
                <w:sz w:val="24"/>
                <w:szCs w:val="24"/>
              </w:rPr>
            </w:pPr>
          </w:p>
          <w:p w:rsidR="005649A4" w:rsidRPr="00F37C19" w:rsidRDefault="005649A4" w:rsidP="005649A4">
            <w:pPr>
              <w:rPr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Целевые показатели 2, 3, 7-  10, 12 – 14, 16-18, 20-24 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ложения 1 к 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грамме</w:t>
            </w:r>
          </w:p>
          <w:p w:rsidR="00221267" w:rsidRPr="00145417" w:rsidRDefault="00221267" w:rsidP="00221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9" w:type="dxa"/>
          </w:tcPr>
          <w:p w:rsidR="00221267" w:rsidRPr="00145417" w:rsidRDefault="00221267" w:rsidP="0022126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67" w:rsidRPr="00145417" w:rsidRDefault="00221267" w:rsidP="00221267">
            <w:pPr>
              <w:pStyle w:val="a9"/>
              <w:jc w:val="both"/>
              <w:rPr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Повышение квал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фикации и отве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ственности персон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лаответственного исполнителя и сои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полнителей для своевременной и эффективной реал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зации предусмо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ренных мероприятий</w:t>
            </w:r>
          </w:p>
        </w:tc>
      </w:tr>
      <w:tr w:rsidR="00221267" w:rsidRPr="00145417" w:rsidTr="00221267">
        <w:trPr>
          <w:tblCellSpacing w:w="5" w:type="nil"/>
        </w:trPr>
        <w:tc>
          <w:tcPr>
            <w:tcW w:w="10146" w:type="dxa"/>
            <w:gridSpan w:val="4"/>
          </w:tcPr>
          <w:p w:rsidR="00221267" w:rsidRPr="00145417" w:rsidRDefault="00221267" w:rsidP="00221267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Частично управляемые</w:t>
            </w:r>
          </w:p>
        </w:tc>
      </w:tr>
      <w:tr w:rsidR="00221267" w:rsidRPr="00145417" w:rsidTr="00221267">
        <w:trPr>
          <w:tblCellSpacing w:w="5" w:type="nil"/>
        </w:trPr>
        <w:tc>
          <w:tcPr>
            <w:tcW w:w="2552" w:type="dxa"/>
          </w:tcPr>
          <w:p w:rsidR="00221267" w:rsidRPr="00145417" w:rsidRDefault="00221267" w:rsidP="00221267">
            <w:pPr>
              <w:pStyle w:val="Textbody"/>
              <w:spacing w:after="0"/>
              <w:jc w:val="both"/>
              <w:rPr>
                <w:bCs/>
                <w:lang w:val="ru-RU"/>
              </w:rPr>
            </w:pPr>
            <w:r w:rsidRPr="00145417">
              <w:rPr>
                <w:bCs/>
                <w:lang w:val="ru-RU"/>
              </w:rPr>
              <w:t>Риск 1:</w:t>
            </w:r>
          </w:p>
          <w:p w:rsidR="00221267" w:rsidRPr="00145417" w:rsidRDefault="00221267" w:rsidP="00221267">
            <w:pPr>
              <w:pStyle w:val="Textbody"/>
              <w:spacing w:after="0"/>
              <w:jc w:val="both"/>
              <w:rPr>
                <w:lang w:val="ru-RU"/>
              </w:rPr>
            </w:pPr>
            <w:r w:rsidRPr="00145417">
              <w:rPr>
                <w:lang w:val="ru-RU"/>
              </w:rPr>
              <w:t xml:space="preserve">Изменения федерального и регионального </w:t>
            </w:r>
            <w:r>
              <w:rPr>
                <w:lang w:val="ru-RU"/>
              </w:rPr>
              <w:t>законодательства</w:t>
            </w:r>
            <w:r w:rsidRPr="00145417">
              <w:rPr>
                <w:lang w:val="ru-RU"/>
              </w:rPr>
              <w:t xml:space="preserve"> в сфере реализации Программы</w:t>
            </w:r>
          </w:p>
        </w:tc>
        <w:tc>
          <w:tcPr>
            <w:tcW w:w="2977" w:type="dxa"/>
          </w:tcPr>
          <w:p w:rsidR="005649A4" w:rsidRPr="00145417" w:rsidRDefault="005649A4" w:rsidP="005649A4">
            <w:pPr>
              <w:jc w:val="both"/>
              <w:rPr>
                <w:sz w:val="24"/>
                <w:szCs w:val="24"/>
              </w:rPr>
            </w:pPr>
          </w:p>
          <w:p w:rsidR="004F22F2" w:rsidRPr="00145417" w:rsidRDefault="00CA59B9" w:rsidP="004F22F2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1.1., 1.2, 2.1.- 2.7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Приложения 3, По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="004F22F2">
              <w:rPr>
                <w:color w:val="000000"/>
                <w:kern w:val="3"/>
                <w:sz w:val="24"/>
                <w:szCs w:val="24"/>
                <w:lang w:eastAsia="ja-JP"/>
              </w:rPr>
              <w:t>программы 1;</w:t>
            </w:r>
          </w:p>
          <w:p w:rsidR="004F22F2" w:rsidRDefault="004F22F2" w:rsidP="004F22F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1.1., 1.2, Приложения 3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 2;</w:t>
            </w:r>
          </w:p>
          <w:p w:rsidR="004F22F2" w:rsidRDefault="004F22F2" w:rsidP="004F22F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Мепроприятия 1.1-1.4.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Приложения 3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граммы 3; </w:t>
            </w:r>
          </w:p>
          <w:p w:rsidR="004F22F2" w:rsidRDefault="004F22F2" w:rsidP="004F22F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 – 1.7. Приложения 3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 4</w:t>
            </w:r>
          </w:p>
          <w:p w:rsidR="004F22F2" w:rsidRDefault="004F22F2" w:rsidP="004F22F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 1.1. -1.3. Приложения 3 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 5</w:t>
            </w:r>
          </w:p>
          <w:p w:rsidR="00221267" w:rsidRPr="00145417" w:rsidRDefault="00221267" w:rsidP="002212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BB8" w:rsidRPr="00F37C19" w:rsidRDefault="00221267" w:rsidP="00022BB8">
            <w:pPr>
              <w:rPr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1.</w:t>
            </w:r>
            <w:r w:rsidR="00022BB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Целевые показ</w:t>
            </w:r>
            <w:r w:rsidR="00022BB8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="00022BB8">
              <w:rPr>
                <w:color w:val="000000"/>
                <w:kern w:val="3"/>
                <w:sz w:val="24"/>
                <w:szCs w:val="24"/>
                <w:lang w:eastAsia="ja-JP"/>
              </w:rPr>
              <w:t>тели 2, 3, 7-  10, 12 – 14, 16-18, 20-24 Приложения 1 к Программе</w:t>
            </w:r>
          </w:p>
          <w:p w:rsidR="00A639B1" w:rsidRPr="00145417" w:rsidRDefault="00A639B1" w:rsidP="00A639B1">
            <w:pPr>
              <w:rPr>
                <w:sz w:val="24"/>
                <w:szCs w:val="24"/>
              </w:rPr>
            </w:pPr>
          </w:p>
          <w:p w:rsidR="00221267" w:rsidRPr="00145417" w:rsidRDefault="00221267" w:rsidP="00A639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2349" w:type="dxa"/>
          </w:tcPr>
          <w:p w:rsidR="00221267" w:rsidRPr="00145417" w:rsidRDefault="00221267" w:rsidP="00221267">
            <w:pPr>
              <w:pStyle w:val="Textbody"/>
              <w:spacing w:after="0"/>
              <w:jc w:val="both"/>
              <w:rPr>
                <w:lang w:val="ru-RU"/>
              </w:rPr>
            </w:pPr>
            <w:r w:rsidRPr="00145417">
              <w:rPr>
                <w:lang w:val="ru-RU"/>
              </w:rPr>
              <w:t xml:space="preserve">Актуализация </w:t>
            </w:r>
            <w:proofErr w:type="gramStart"/>
            <w:r w:rsidRPr="00145417">
              <w:rPr>
                <w:lang w:val="ru-RU"/>
              </w:rPr>
              <w:t>право-вых</w:t>
            </w:r>
            <w:proofErr w:type="gramEnd"/>
            <w:r w:rsidRPr="00145417">
              <w:rPr>
                <w:lang w:val="ru-RU"/>
              </w:rPr>
              <w:t xml:space="preserve"> актов Думы Тайшетского района, администрации Тай-шетского  района в сфере реализации Программы</w:t>
            </w:r>
          </w:p>
        </w:tc>
      </w:tr>
    </w:tbl>
    <w:p w:rsidR="007B6B5B" w:rsidRPr="00145417" w:rsidRDefault="007B6B5B" w:rsidP="00723BC5">
      <w:pPr>
        <w:pStyle w:val="Textbody"/>
        <w:spacing w:after="0"/>
        <w:ind w:firstLine="567"/>
        <w:jc w:val="both"/>
        <w:rPr>
          <w:color w:val="000000"/>
          <w:lang w:val="ru-RU"/>
        </w:rPr>
      </w:pPr>
    </w:p>
    <w:p w:rsidR="001E57B9" w:rsidRPr="00145417" w:rsidRDefault="00723BC5" w:rsidP="005926EE">
      <w:pPr>
        <w:pStyle w:val="Textbody"/>
        <w:spacing w:after="0"/>
        <w:ind w:firstLine="709"/>
        <w:jc w:val="both"/>
        <w:rPr>
          <w:color w:val="000000"/>
          <w:lang w:val="ru-RU"/>
        </w:rPr>
      </w:pPr>
      <w:r w:rsidRPr="00145417">
        <w:rPr>
          <w:color w:val="000000"/>
          <w:lang w:val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D34AD4" w:rsidRDefault="00D34AD4" w:rsidP="003D5CF6">
      <w:pPr>
        <w:ind w:firstLine="567"/>
        <w:jc w:val="center"/>
        <w:rPr>
          <w:b/>
          <w:bCs/>
          <w:sz w:val="24"/>
          <w:szCs w:val="24"/>
        </w:rPr>
      </w:pPr>
    </w:p>
    <w:p w:rsidR="00723BC5" w:rsidRPr="00145417" w:rsidRDefault="00723BC5" w:rsidP="005517D8">
      <w:pPr>
        <w:ind w:firstLine="567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>Глава 6. РЕСУРСНОЕ ОБЕСПЕЧЕНИЕ ПРОГРАММЫ</w:t>
      </w:r>
    </w:p>
    <w:p w:rsidR="00235FBB" w:rsidRDefault="00235FBB" w:rsidP="008F12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B0A2A" w:rsidRPr="003F4A84" w:rsidRDefault="005B0A2A" w:rsidP="00235FB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Финансирование Программы осуществляется из областного и районного бюджетов.</w:t>
      </w:r>
    </w:p>
    <w:p w:rsidR="00E6006B" w:rsidRPr="003F4A84" w:rsidRDefault="005B0A2A" w:rsidP="00E6006B">
      <w:pPr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 xml:space="preserve">1. Общий объем финансирования Программы составляет </w:t>
      </w:r>
      <w:r w:rsidR="00B86610" w:rsidRPr="003F4A84">
        <w:rPr>
          <w:sz w:val="24"/>
          <w:szCs w:val="24"/>
        </w:rPr>
        <w:t xml:space="preserve"> 760 814,72</w:t>
      </w:r>
      <w:r w:rsidR="00E6006B" w:rsidRPr="003F4A84">
        <w:rPr>
          <w:sz w:val="24"/>
          <w:szCs w:val="24"/>
        </w:rPr>
        <w:t xml:space="preserve"> тыс. руб., в том числе по годам: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2020 год – 125 162,18  тыс. руб.;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2021 год – 126 349,94 тыс. руб.;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2022 год – 126 340,40 тыс. руб.;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2023 год – 126 773,68 тыс. руб.;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2024 год – 128 074,01 тыс. руб.;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2025 год – 128 114,51 тыс. руб.</w:t>
      </w:r>
    </w:p>
    <w:p w:rsidR="00B86610" w:rsidRPr="003F4A84" w:rsidRDefault="00B86610" w:rsidP="003F2C63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A2A" w:rsidRPr="003F4A84" w:rsidRDefault="005B0A2A" w:rsidP="00235F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2. Объем финансирования Программы по источникам финансирования:</w:t>
      </w:r>
    </w:p>
    <w:p w:rsidR="0067263D" w:rsidRPr="003F4A84" w:rsidRDefault="000A4F5B" w:rsidP="0067263D">
      <w:pPr>
        <w:jc w:val="both"/>
        <w:rPr>
          <w:sz w:val="24"/>
          <w:szCs w:val="24"/>
        </w:rPr>
      </w:pPr>
      <w:r w:rsidRPr="003F4A84">
        <w:rPr>
          <w:sz w:val="24"/>
          <w:szCs w:val="24"/>
        </w:rPr>
        <w:t xml:space="preserve">           </w:t>
      </w:r>
      <w:r w:rsidR="0067263D" w:rsidRPr="003F4A84">
        <w:rPr>
          <w:sz w:val="24"/>
          <w:szCs w:val="24"/>
        </w:rPr>
        <w:t>1) финансирование Программы из средств бюджета Иркутской области  (далее – облас</w:t>
      </w:r>
      <w:r w:rsidR="0067263D" w:rsidRPr="003F4A84">
        <w:rPr>
          <w:sz w:val="24"/>
          <w:szCs w:val="24"/>
        </w:rPr>
        <w:t>т</w:t>
      </w:r>
      <w:r w:rsidR="0067263D" w:rsidRPr="003F4A84">
        <w:rPr>
          <w:sz w:val="24"/>
          <w:szCs w:val="24"/>
        </w:rPr>
        <w:t>ной</w:t>
      </w:r>
      <w:r w:rsidR="00B86610" w:rsidRPr="003F4A84">
        <w:rPr>
          <w:sz w:val="24"/>
          <w:szCs w:val="24"/>
        </w:rPr>
        <w:t xml:space="preserve"> бюджет) составляет – 633 150,00</w:t>
      </w:r>
      <w:r w:rsidR="0067263D" w:rsidRPr="003F4A84">
        <w:rPr>
          <w:sz w:val="24"/>
          <w:szCs w:val="24"/>
        </w:rPr>
        <w:t xml:space="preserve"> тыс. руб., в том числе по годам: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2020 год –  105 525,00 тыс. руб.;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2021 год –  105 525,00 тыс. руб.;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2022 год –  105 525,00 тыс. руб.;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2023 год –  105 525,00 тыс. руб.;</w:t>
      </w:r>
    </w:p>
    <w:p w:rsidR="003F2C63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2024 год –  105 525,00 тыс</w:t>
      </w:r>
      <w:proofErr w:type="gramStart"/>
      <w:r w:rsidRPr="003F4A84">
        <w:rPr>
          <w:sz w:val="24"/>
          <w:szCs w:val="24"/>
        </w:rPr>
        <w:t>.р</w:t>
      </w:r>
      <w:proofErr w:type="gramEnd"/>
      <w:r w:rsidRPr="003F4A84">
        <w:rPr>
          <w:sz w:val="24"/>
          <w:szCs w:val="24"/>
        </w:rPr>
        <w:t>уб.;</w:t>
      </w:r>
    </w:p>
    <w:p w:rsidR="00B86610" w:rsidRPr="003F4A84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4A84">
        <w:rPr>
          <w:sz w:val="24"/>
          <w:szCs w:val="24"/>
        </w:rPr>
        <w:t>2025 год -   105 525,00 тыс. руб.</w:t>
      </w:r>
    </w:p>
    <w:p w:rsidR="00933E1A" w:rsidRDefault="00933E1A" w:rsidP="00235FB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F4A84">
        <w:rPr>
          <w:rFonts w:ascii="Times New Roman" w:hAnsi="Times New Roman" w:cs="Times New Roman"/>
          <w:sz w:val="24"/>
          <w:szCs w:val="24"/>
          <w:lang w:eastAsia="ru-RU"/>
        </w:rPr>
        <w:t>В рамках государственной программ</w:t>
      </w:r>
      <w:r w:rsidR="00633F9A" w:rsidRPr="003F4A8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5B0A2A" w:rsidRPr="003F4A84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</w:t>
      </w:r>
      <w:r w:rsidR="005B0A2A" w:rsidRPr="005B0A2A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"Социаль</w:t>
      </w:r>
      <w:r w:rsidR="00235FBB">
        <w:rPr>
          <w:rFonts w:ascii="Times New Roman" w:hAnsi="Times New Roman" w:cs="Times New Roman"/>
          <w:sz w:val="24"/>
          <w:szCs w:val="24"/>
          <w:lang w:eastAsia="ru-RU"/>
        </w:rPr>
        <w:t xml:space="preserve">ная поддержка населения" на 2019 – 2024 </w:t>
      </w:r>
      <w:r w:rsidR="005B0A2A" w:rsidRPr="005B0A2A">
        <w:rPr>
          <w:rFonts w:ascii="Times New Roman" w:hAnsi="Times New Roman" w:cs="Times New Roman"/>
          <w:sz w:val="24"/>
          <w:szCs w:val="24"/>
          <w:lang w:eastAsia="ru-RU"/>
        </w:rPr>
        <w:t>годы, утвержденной постановлением Правит</w:t>
      </w:r>
      <w:r w:rsidR="00235FBB">
        <w:rPr>
          <w:rFonts w:ascii="Times New Roman" w:hAnsi="Times New Roman" w:cs="Times New Roman"/>
          <w:sz w:val="24"/>
          <w:szCs w:val="24"/>
          <w:lang w:eastAsia="ru-RU"/>
        </w:rPr>
        <w:t>ельства Иркутской области  от 02.11.2018 г. № 800</w:t>
      </w:r>
      <w:r>
        <w:rPr>
          <w:rFonts w:ascii="Times New Roman" w:hAnsi="Times New Roman" w:cs="Times New Roman"/>
          <w:sz w:val="24"/>
          <w:szCs w:val="24"/>
          <w:lang w:eastAsia="ru-RU"/>
        </w:rPr>
        <w:t>-пп:</w:t>
      </w:r>
    </w:p>
    <w:p w:rsidR="009210F6" w:rsidRDefault="00933E1A" w:rsidP="0092672D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5B0A2A" w:rsidRPr="005B0A2A">
        <w:rPr>
          <w:sz w:val="24"/>
          <w:szCs w:val="24"/>
        </w:rPr>
        <w:t xml:space="preserve"> </w:t>
      </w:r>
      <w:r w:rsidR="0092672D">
        <w:rPr>
          <w:sz w:val="24"/>
          <w:szCs w:val="24"/>
        </w:rPr>
        <w:t>в соответствии с П</w:t>
      </w:r>
      <w:r w:rsidR="00633F9A">
        <w:rPr>
          <w:sz w:val="24"/>
          <w:szCs w:val="24"/>
        </w:rPr>
        <w:t>одпрограммой</w:t>
      </w:r>
      <w:r w:rsidR="00A47A22">
        <w:rPr>
          <w:sz w:val="24"/>
          <w:szCs w:val="24"/>
        </w:rPr>
        <w:t xml:space="preserve"> "Социальная поддержка населения Иркутской области" на 2019 - 2024 годы</w:t>
      </w:r>
      <w:r w:rsidR="0092672D">
        <w:rPr>
          <w:sz w:val="24"/>
          <w:szCs w:val="24"/>
        </w:rPr>
        <w:t xml:space="preserve"> </w:t>
      </w:r>
      <w:r w:rsidR="00633F9A">
        <w:rPr>
          <w:sz w:val="24"/>
          <w:szCs w:val="24"/>
        </w:rPr>
        <w:t xml:space="preserve"> </w:t>
      </w:r>
      <w:r w:rsidR="005B0A2A" w:rsidRPr="005B0A2A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</w:t>
      </w:r>
      <w:r w:rsidR="005B0A2A" w:rsidRPr="00933E1A">
        <w:rPr>
          <w:sz w:val="24"/>
          <w:szCs w:val="24"/>
        </w:rPr>
        <w:t>субвенции на предоставление гражданам субсидий на оплату жилых помещений и коммунальных услуг;</w:t>
      </w:r>
      <w:r>
        <w:rPr>
          <w:sz w:val="24"/>
          <w:szCs w:val="24"/>
        </w:rPr>
        <w:t xml:space="preserve"> </w:t>
      </w:r>
      <w:r w:rsidR="005B0A2A" w:rsidRPr="005B0A2A">
        <w:rPr>
          <w:sz w:val="24"/>
          <w:szCs w:val="24"/>
        </w:rPr>
        <w:t>субвенции на содержание и обеспечение де</w:t>
      </w:r>
      <w:r w:rsidR="005B0A2A" w:rsidRPr="005B0A2A">
        <w:rPr>
          <w:sz w:val="24"/>
          <w:szCs w:val="24"/>
        </w:rPr>
        <w:t>я</w:t>
      </w:r>
      <w:r w:rsidR="005B0A2A" w:rsidRPr="005B0A2A">
        <w:rPr>
          <w:sz w:val="24"/>
          <w:szCs w:val="24"/>
        </w:rPr>
        <w:t>тельности муниципальных служащих, осуществляющих областные государственные полномочия по предоставлению гражданам субсидий на оплату жилых</w:t>
      </w:r>
      <w:r>
        <w:rPr>
          <w:sz w:val="24"/>
          <w:szCs w:val="24"/>
        </w:rPr>
        <w:t xml:space="preserve"> помещений и коммунальных услуг</w:t>
      </w:r>
      <w:r w:rsidR="0092672D">
        <w:rPr>
          <w:sz w:val="24"/>
          <w:szCs w:val="24"/>
        </w:rPr>
        <w:t>;</w:t>
      </w:r>
    </w:p>
    <w:p w:rsidR="00633F9A" w:rsidRDefault="00933E1A" w:rsidP="009267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2672D">
        <w:rPr>
          <w:sz w:val="24"/>
          <w:szCs w:val="24"/>
        </w:rPr>
        <w:t>в соответствии  П</w:t>
      </w:r>
      <w:r w:rsidR="00DC76E0">
        <w:rPr>
          <w:sz w:val="24"/>
          <w:szCs w:val="24"/>
        </w:rPr>
        <w:t>одпрограммой "Дети П</w:t>
      </w:r>
      <w:r w:rsidR="00633F9A">
        <w:rPr>
          <w:sz w:val="24"/>
          <w:szCs w:val="24"/>
        </w:rPr>
        <w:t>рианг</w:t>
      </w:r>
      <w:r w:rsidR="00DC76E0">
        <w:rPr>
          <w:sz w:val="24"/>
          <w:szCs w:val="24"/>
        </w:rPr>
        <w:t>а</w:t>
      </w:r>
      <w:r w:rsidR="00633F9A">
        <w:rPr>
          <w:sz w:val="24"/>
          <w:szCs w:val="24"/>
        </w:rPr>
        <w:t xml:space="preserve">рья" на 2019-2024 годы </w:t>
      </w:r>
      <w:r w:rsidRPr="005B0A2A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</w:t>
      </w:r>
      <w:r w:rsidR="00633F9A">
        <w:rPr>
          <w:sz w:val="24"/>
          <w:szCs w:val="24"/>
        </w:rPr>
        <w:t>суб</w:t>
      </w:r>
      <w:r w:rsidR="005F3E1D">
        <w:rPr>
          <w:sz w:val="24"/>
          <w:szCs w:val="24"/>
        </w:rPr>
        <w:t xml:space="preserve">венции </w:t>
      </w:r>
      <w:r w:rsidR="00633F9A">
        <w:rPr>
          <w:sz w:val="24"/>
          <w:szCs w:val="24"/>
        </w:rPr>
        <w:t xml:space="preserve"> по </w:t>
      </w:r>
      <w:r>
        <w:rPr>
          <w:sz w:val="24"/>
          <w:szCs w:val="24"/>
        </w:rPr>
        <w:t>обеспечению бесплатного питания для учащихся из многодетных и малоимущих се</w:t>
      </w:r>
      <w:r w:rsidR="0092672D">
        <w:rPr>
          <w:sz w:val="24"/>
          <w:szCs w:val="24"/>
        </w:rPr>
        <w:t>мей;</w:t>
      </w:r>
    </w:p>
    <w:p w:rsidR="0092672D" w:rsidRDefault="00933E1A" w:rsidP="009267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9210F6">
        <w:rPr>
          <w:sz w:val="24"/>
          <w:szCs w:val="24"/>
        </w:rPr>
        <w:t>в соответствии с П</w:t>
      </w:r>
      <w:r w:rsidR="00CC4471">
        <w:rPr>
          <w:sz w:val="24"/>
          <w:szCs w:val="24"/>
        </w:rPr>
        <w:t>одпрограммо</w:t>
      </w:r>
      <w:r w:rsidR="009210F6">
        <w:rPr>
          <w:sz w:val="24"/>
          <w:szCs w:val="24"/>
        </w:rPr>
        <w:t xml:space="preserve">й </w:t>
      </w:r>
      <w:r w:rsidR="009210F6" w:rsidRPr="009210F6">
        <w:rPr>
          <w:sz w:val="24"/>
          <w:szCs w:val="24"/>
        </w:rPr>
        <w:t>"Развитие системы отдыха и оздоровления детей в И</w:t>
      </w:r>
      <w:r w:rsidR="009210F6" w:rsidRPr="009210F6">
        <w:rPr>
          <w:sz w:val="24"/>
          <w:szCs w:val="24"/>
        </w:rPr>
        <w:t>р</w:t>
      </w:r>
      <w:r w:rsidR="009210F6" w:rsidRPr="009210F6">
        <w:rPr>
          <w:sz w:val="24"/>
          <w:szCs w:val="24"/>
        </w:rPr>
        <w:t xml:space="preserve">кутской области" на 2019 - 2024 годы </w:t>
      </w:r>
      <w:r w:rsidR="009210F6">
        <w:rPr>
          <w:sz w:val="24"/>
          <w:szCs w:val="24"/>
        </w:rPr>
        <w:t>предоставляются</w:t>
      </w:r>
      <w:r w:rsidR="000A3951" w:rsidRPr="000A3951">
        <w:rPr>
          <w:sz w:val="24"/>
          <w:szCs w:val="24"/>
        </w:rPr>
        <w:t xml:space="preserve"> </w:t>
      </w:r>
      <w:r w:rsidR="0092672D">
        <w:rPr>
          <w:sz w:val="24"/>
          <w:szCs w:val="24"/>
        </w:rPr>
        <w:t>с</w:t>
      </w:r>
      <w:r w:rsidR="000A3951">
        <w:rPr>
          <w:sz w:val="24"/>
          <w:szCs w:val="24"/>
        </w:rPr>
        <w:t>убсидии в целях софинансирования ра</w:t>
      </w:r>
      <w:r w:rsidR="000A3951">
        <w:rPr>
          <w:sz w:val="24"/>
          <w:szCs w:val="24"/>
        </w:rPr>
        <w:t>с</w:t>
      </w:r>
      <w:r w:rsidR="000A3951">
        <w:rPr>
          <w:sz w:val="24"/>
          <w:szCs w:val="24"/>
        </w:rPr>
        <w:t xml:space="preserve">ходных обязательств органов местного самоуправления муниципальных образований Иркутской </w:t>
      </w:r>
      <w:r w:rsidR="000A3951">
        <w:rPr>
          <w:sz w:val="24"/>
          <w:szCs w:val="24"/>
        </w:rPr>
        <w:lastRenderedPageBreak/>
        <w:t>области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</w:r>
      <w:r>
        <w:rPr>
          <w:sz w:val="24"/>
          <w:szCs w:val="24"/>
        </w:rPr>
        <w:t xml:space="preserve"> на укрепление материально-технической базы муниципаль</w:t>
      </w:r>
      <w:r w:rsidR="0092672D">
        <w:rPr>
          <w:sz w:val="24"/>
          <w:szCs w:val="24"/>
        </w:rPr>
        <w:t>ных учреждений.</w:t>
      </w:r>
      <w:proofErr w:type="gramEnd"/>
    </w:p>
    <w:p w:rsidR="00F25E99" w:rsidRDefault="00DA77D9" w:rsidP="00F25E9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35FBB">
        <w:rPr>
          <w:sz w:val="24"/>
          <w:szCs w:val="24"/>
        </w:rPr>
        <w:t>бъем с</w:t>
      </w:r>
      <w:r w:rsidR="005B0A2A" w:rsidRPr="005B0A2A">
        <w:rPr>
          <w:sz w:val="24"/>
          <w:szCs w:val="24"/>
        </w:rPr>
        <w:t>убве</w:t>
      </w:r>
      <w:r w:rsidR="00235FBB">
        <w:rPr>
          <w:sz w:val="24"/>
          <w:szCs w:val="24"/>
        </w:rPr>
        <w:t>нций</w:t>
      </w:r>
      <w:r w:rsidR="005B0A2A" w:rsidRPr="005B0A2A">
        <w:rPr>
          <w:sz w:val="24"/>
          <w:szCs w:val="24"/>
        </w:rPr>
        <w:t xml:space="preserve"> </w:t>
      </w:r>
      <w:r w:rsidR="00CC4471">
        <w:rPr>
          <w:sz w:val="24"/>
          <w:szCs w:val="24"/>
        </w:rPr>
        <w:t>и субсидий</w:t>
      </w:r>
      <w:r w:rsidR="005B0A2A" w:rsidRPr="005B0A2A">
        <w:rPr>
          <w:sz w:val="24"/>
          <w:szCs w:val="24"/>
        </w:rPr>
        <w:t xml:space="preserve"> </w:t>
      </w:r>
      <w:r w:rsidR="00235FBB">
        <w:rPr>
          <w:sz w:val="24"/>
          <w:szCs w:val="24"/>
        </w:rPr>
        <w:t xml:space="preserve">будет ежегодно </w:t>
      </w:r>
      <w:r w:rsidR="005B0A2A" w:rsidRPr="005B0A2A">
        <w:rPr>
          <w:sz w:val="24"/>
          <w:szCs w:val="24"/>
        </w:rPr>
        <w:t>уточняться при составлении областного бю</w:t>
      </w:r>
      <w:r w:rsidR="005B0A2A" w:rsidRPr="005B0A2A">
        <w:rPr>
          <w:sz w:val="24"/>
          <w:szCs w:val="24"/>
        </w:rPr>
        <w:t>д</w:t>
      </w:r>
      <w:r w:rsidR="005B0A2A" w:rsidRPr="005B0A2A">
        <w:rPr>
          <w:sz w:val="24"/>
          <w:szCs w:val="24"/>
        </w:rPr>
        <w:t>жета на очередной финансовый год.</w:t>
      </w:r>
    </w:p>
    <w:p w:rsidR="00E6006B" w:rsidRPr="003F2C63" w:rsidRDefault="005B0A2A" w:rsidP="00E6006B">
      <w:pPr>
        <w:ind w:firstLine="567"/>
        <w:jc w:val="both"/>
        <w:rPr>
          <w:sz w:val="24"/>
          <w:szCs w:val="24"/>
        </w:rPr>
      </w:pPr>
      <w:r w:rsidRPr="005B0A2A">
        <w:rPr>
          <w:sz w:val="24"/>
          <w:szCs w:val="24"/>
        </w:rPr>
        <w:t xml:space="preserve"> </w:t>
      </w:r>
      <w:r w:rsidR="00E6006B" w:rsidRPr="003F2C63">
        <w:rPr>
          <w:sz w:val="24"/>
          <w:szCs w:val="24"/>
        </w:rPr>
        <w:t>2) финансирование Программы из средств бюджета муниципального образования "Та</w:t>
      </w:r>
      <w:r w:rsidR="00E6006B" w:rsidRPr="003F2C63">
        <w:rPr>
          <w:sz w:val="24"/>
          <w:szCs w:val="24"/>
        </w:rPr>
        <w:t>й</w:t>
      </w:r>
      <w:r w:rsidR="00E6006B" w:rsidRPr="003F2C63">
        <w:rPr>
          <w:sz w:val="24"/>
          <w:szCs w:val="24"/>
        </w:rPr>
        <w:t xml:space="preserve">шетский район" (далее – районный бюджет) составляет </w:t>
      </w:r>
      <w:r w:rsidR="00B86610" w:rsidRPr="003F2C63">
        <w:rPr>
          <w:sz w:val="24"/>
          <w:szCs w:val="24"/>
        </w:rPr>
        <w:t xml:space="preserve">127 664,72 </w:t>
      </w:r>
      <w:r w:rsidR="00E6006B" w:rsidRPr="003F2C63">
        <w:rPr>
          <w:sz w:val="24"/>
          <w:szCs w:val="24"/>
        </w:rPr>
        <w:t>тыс. руб., в том числе по г</w:t>
      </w:r>
      <w:r w:rsidR="00E6006B" w:rsidRPr="003F2C63">
        <w:rPr>
          <w:sz w:val="24"/>
          <w:szCs w:val="24"/>
        </w:rPr>
        <w:t>о</w:t>
      </w:r>
      <w:r w:rsidR="00E6006B" w:rsidRPr="003F2C63">
        <w:rPr>
          <w:sz w:val="24"/>
          <w:szCs w:val="24"/>
        </w:rPr>
        <w:t>дам:</w:t>
      </w:r>
    </w:p>
    <w:p w:rsidR="003F2C63" w:rsidRPr="003F2C63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C63">
        <w:rPr>
          <w:sz w:val="24"/>
          <w:szCs w:val="24"/>
        </w:rPr>
        <w:t>2020 год –  19 637,18 тыс. руб.;</w:t>
      </w:r>
    </w:p>
    <w:p w:rsidR="003F2C63" w:rsidRPr="003F2C63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C63">
        <w:rPr>
          <w:sz w:val="24"/>
          <w:szCs w:val="24"/>
        </w:rPr>
        <w:t>2021 год –  20 824,94 тыс. руб.;</w:t>
      </w:r>
    </w:p>
    <w:p w:rsidR="003F2C63" w:rsidRPr="003F2C63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C63">
        <w:rPr>
          <w:sz w:val="24"/>
          <w:szCs w:val="24"/>
        </w:rPr>
        <w:t>2022 год –  20 815,40 тыс. руб.;</w:t>
      </w:r>
    </w:p>
    <w:p w:rsidR="003F2C63" w:rsidRPr="003F2C63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C63">
        <w:rPr>
          <w:sz w:val="24"/>
          <w:szCs w:val="24"/>
        </w:rPr>
        <w:t>2023 год –  21 248,68 тыс. руб.;</w:t>
      </w:r>
    </w:p>
    <w:p w:rsidR="003F2C63" w:rsidRPr="003F2C63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C63">
        <w:rPr>
          <w:sz w:val="24"/>
          <w:szCs w:val="24"/>
        </w:rPr>
        <w:t>2024 год –  22 549,01  тыс. руб.;</w:t>
      </w:r>
    </w:p>
    <w:p w:rsidR="00B86610" w:rsidRPr="003F2C63" w:rsidRDefault="003F2C63" w:rsidP="003F2C6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highlight w:val="red"/>
        </w:rPr>
      </w:pPr>
      <w:r w:rsidRPr="003F2C63">
        <w:rPr>
          <w:sz w:val="24"/>
          <w:szCs w:val="24"/>
        </w:rPr>
        <w:t>2025 год  -  22 589,51 тыс. руб.</w:t>
      </w:r>
    </w:p>
    <w:p w:rsidR="005B0A2A" w:rsidRPr="005B0A2A" w:rsidRDefault="00AA209E" w:rsidP="00F25E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бюджетных ассигнований  </w:t>
      </w:r>
      <w:r w:rsidR="005B0A2A" w:rsidRPr="005B0A2A">
        <w:rPr>
          <w:sz w:val="24"/>
          <w:szCs w:val="24"/>
        </w:rPr>
        <w:t xml:space="preserve">будут уточняться ежегодно при составлении районного бюджета на очередной финансовый год и плановый период и в процессе исполнения районного бюджета.   </w:t>
      </w:r>
    </w:p>
    <w:p w:rsidR="003B6B29" w:rsidRDefault="00F25E99" w:rsidP="00F25E99">
      <w:pPr>
        <w:widowControl w:val="0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B0A2A" w:rsidRPr="005B0A2A">
        <w:rPr>
          <w:sz w:val="24"/>
          <w:szCs w:val="24"/>
        </w:rPr>
        <w:t xml:space="preserve">Распределение объема финансирования Программы по годам, источникам финансирования и Подпрограммам представлено </w:t>
      </w:r>
      <w:r w:rsidR="005B0A2A" w:rsidRPr="005B0A2A">
        <w:rPr>
          <w:b/>
          <w:sz w:val="24"/>
          <w:szCs w:val="24"/>
        </w:rPr>
        <w:t xml:space="preserve">в </w:t>
      </w:r>
      <w:r w:rsidR="005B0A2A" w:rsidRPr="005B0A2A">
        <w:rPr>
          <w:b/>
          <w:bCs/>
          <w:sz w:val="24"/>
          <w:szCs w:val="24"/>
        </w:rPr>
        <w:t>приложении 2</w:t>
      </w:r>
      <w:r w:rsidR="005B0A2A" w:rsidRPr="005B0A2A">
        <w:rPr>
          <w:sz w:val="24"/>
          <w:szCs w:val="24"/>
        </w:rPr>
        <w:t xml:space="preserve"> к настоящей Программе.</w:t>
      </w:r>
    </w:p>
    <w:p w:rsidR="00CC4471" w:rsidRDefault="00CC4471" w:rsidP="00CD2CD3">
      <w:pPr>
        <w:widowControl w:val="0"/>
        <w:tabs>
          <w:tab w:val="left" w:pos="567"/>
        </w:tabs>
        <w:rPr>
          <w:b/>
          <w:bCs/>
          <w:sz w:val="24"/>
          <w:szCs w:val="24"/>
        </w:rPr>
      </w:pPr>
    </w:p>
    <w:p w:rsidR="00472E9A" w:rsidRPr="00CD2CD3" w:rsidRDefault="006343EF" w:rsidP="00CD2CD3">
      <w:pPr>
        <w:widowControl w:val="0"/>
        <w:tabs>
          <w:tab w:val="left" w:pos="567"/>
        </w:tabs>
        <w:ind w:firstLine="567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>Глава 7</w:t>
      </w:r>
      <w:r w:rsidR="00723BC5" w:rsidRPr="00145417">
        <w:rPr>
          <w:b/>
          <w:bCs/>
          <w:sz w:val="24"/>
          <w:szCs w:val="24"/>
        </w:rPr>
        <w:t>. О</w:t>
      </w:r>
      <w:r w:rsidRPr="00145417">
        <w:rPr>
          <w:b/>
          <w:bCs/>
          <w:sz w:val="24"/>
          <w:szCs w:val="24"/>
        </w:rPr>
        <w:t xml:space="preserve">ЖИДАЕМЫЕ </w:t>
      </w:r>
      <w:r w:rsidR="001D1393" w:rsidRPr="00145417">
        <w:rPr>
          <w:b/>
          <w:bCs/>
          <w:sz w:val="24"/>
          <w:szCs w:val="24"/>
        </w:rPr>
        <w:t xml:space="preserve">КОНЕЧНЫЕ </w:t>
      </w:r>
      <w:r w:rsidRPr="00145417">
        <w:rPr>
          <w:b/>
          <w:bCs/>
          <w:sz w:val="24"/>
          <w:szCs w:val="24"/>
        </w:rPr>
        <w:t xml:space="preserve">РЕЗУЛЬТАТЫ РЕАЛИЗАЦИИ ПРОГРАММЫ </w:t>
      </w:r>
    </w:p>
    <w:p w:rsidR="00974DD1" w:rsidRDefault="005D297A" w:rsidP="00974DD1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дополнительных мер социальной поддержки, предоставление гражданам субсидий на оплату жилых помещений и коммунальных услуг окажет положительное влияние на уровень доходов наименее защищенных категорий граждан – многодетных и малоимущих семей с несовершеннолетними детьми, </w:t>
      </w:r>
      <w:r w:rsidR="00C30C0E">
        <w:rPr>
          <w:sz w:val="24"/>
          <w:szCs w:val="24"/>
        </w:rPr>
        <w:t xml:space="preserve"> семей, имеющих детей-инвалидов, пенсионеров.</w:t>
      </w:r>
      <w:r>
        <w:rPr>
          <w:sz w:val="24"/>
          <w:szCs w:val="24"/>
        </w:rPr>
        <w:t xml:space="preserve"> Реализация мероприятий программы позволит оказать  поддержку Почетным гражданам</w:t>
      </w:r>
      <w:r w:rsidR="00AE0649">
        <w:rPr>
          <w:sz w:val="24"/>
          <w:szCs w:val="24"/>
        </w:rPr>
        <w:t xml:space="preserve"> Тайшетского рай</w:t>
      </w:r>
      <w:r w:rsidR="00AE0649">
        <w:rPr>
          <w:sz w:val="24"/>
          <w:szCs w:val="24"/>
        </w:rPr>
        <w:t>о</w:t>
      </w:r>
      <w:r w:rsidR="00AE0649">
        <w:rPr>
          <w:sz w:val="24"/>
          <w:szCs w:val="24"/>
        </w:rPr>
        <w:t xml:space="preserve">на, </w:t>
      </w:r>
      <w:r w:rsidR="00C30C0E">
        <w:rPr>
          <w:sz w:val="24"/>
          <w:szCs w:val="24"/>
        </w:rPr>
        <w:t>обеспечить выплату пенсий за выслугу лет гражданам, замещавшим должности муниципал</w:t>
      </w:r>
      <w:r w:rsidR="00C30C0E">
        <w:rPr>
          <w:sz w:val="24"/>
          <w:szCs w:val="24"/>
        </w:rPr>
        <w:t>ь</w:t>
      </w:r>
      <w:r w:rsidR="00C30C0E">
        <w:rPr>
          <w:sz w:val="24"/>
          <w:szCs w:val="24"/>
        </w:rPr>
        <w:t xml:space="preserve">ной службы. </w:t>
      </w:r>
      <w:r>
        <w:rPr>
          <w:sz w:val="24"/>
          <w:szCs w:val="24"/>
        </w:rPr>
        <w:t xml:space="preserve">Адаптация  объектов образования, культуры, физической культуры и спорта даст возможность  </w:t>
      </w:r>
      <w:r w:rsidR="00AE0649">
        <w:rPr>
          <w:sz w:val="24"/>
          <w:szCs w:val="24"/>
        </w:rPr>
        <w:t xml:space="preserve">получить доступ инвалидам и </w:t>
      </w:r>
      <w:r w:rsidR="00AE0649" w:rsidRPr="00AE0649">
        <w:rPr>
          <w:sz w:val="24"/>
          <w:szCs w:val="24"/>
        </w:rPr>
        <w:t>другим</w:t>
      </w:r>
      <w:r w:rsidRPr="00AE0649">
        <w:rPr>
          <w:sz w:val="24"/>
          <w:szCs w:val="24"/>
        </w:rPr>
        <w:t xml:space="preserve"> </w:t>
      </w:r>
      <w:r w:rsidR="00AE0649" w:rsidRPr="00AE0649">
        <w:rPr>
          <w:sz w:val="24"/>
          <w:szCs w:val="24"/>
        </w:rPr>
        <w:t xml:space="preserve">маломобильным </w:t>
      </w:r>
      <w:r w:rsidRPr="00AE0649">
        <w:rPr>
          <w:sz w:val="24"/>
          <w:szCs w:val="24"/>
        </w:rPr>
        <w:t xml:space="preserve"> групп</w:t>
      </w:r>
      <w:r w:rsidR="00AE0649" w:rsidRPr="00AE0649">
        <w:rPr>
          <w:sz w:val="24"/>
          <w:szCs w:val="24"/>
        </w:rPr>
        <w:t>ам</w:t>
      </w:r>
      <w:r w:rsidRPr="00AE0649">
        <w:rPr>
          <w:sz w:val="24"/>
          <w:szCs w:val="24"/>
        </w:rPr>
        <w:t xml:space="preserve"> населения к</w:t>
      </w:r>
      <w:r>
        <w:rPr>
          <w:sz w:val="24"/>
          <w:szCs w:val="24"/>
        </w:rPr>
        <w:t xml:space="preserve"> об</w:t>
      </w:r>
      <w:r>
        <w:rPr>
          <w:sz w:val="24"/>
          <w:szCs w:val="24"/>
        </w:rPr>
        <w:t>ъ</w:t>
      </w:r>
      <w:r>
        <w:rPr>
          <w:sz w:val="24"/>
          <w:szCs w:val="24"/>
        </w:rPr>
        <w:t xml:space="preserve">ектам и услугам социальной инфраструктуры. </w:t>
      </w:r>
      <w:r w:rsidR="00AE0649">
        <w:rPr>
          <w:sz w:val="24"/>
          <w:szCs w:val="24"/>
        </w:rPr>
        <w:t xml:space="preserve">Создание </w:t>
      </w:r>
      <w:r w:rsidR="00AE0649" w:rsidRPr="00AE0649">
        <w:rPr>
          <w:sz w:val="24"/>
          <w:szCs w:val="24"/>
        </w:rPr>
        <w:t>благоприятных</w:t>
      </w:r>
      <w:r w:rsidR="00AE0649">
        <w:rPr>
          <w:sz w:val="24"/>
          <w:szCs w:val="24"/>
        </w:rPr>
        <w:t xml:space="preserve"> </w:t>
      </w:r>
      <w:r w:rsidR="00AE0649" w:rsidRPr="00AE0649">
        <w:rPr>
          <w:sz w:val="24"/>
          <w:szCs w:val="24"/>
        </w:rPr>
        <w:t>условий, способству</w:t>
      </w:r>
      <w:r w:rsidR="00AE0649" w:rsidRPr="00AE0649">
        <w:rPr>
          <w:sz w:val="24"/>
          <w:szCs w:val="24"/>
        </w:rPr>
        <w:t>ю</w:t>
      </w:r>
      <w:r w:rsidR="00AE0649" w:rsidRPr="00AE0649">
        <w:rPr>
          <w:sz w:val="24"/>
          <w:szCs w:val="24"/>
        </w:rPr>
        <w:t xml:space="preserve">щих развитию потенциала социальноориентированных некоммерческих организаций </w:t>
      </w:r>
      <w:r w:rsidR="00C30C0E">
        <w:rPr>
          <w:sz w:val="24"/>
          <w:szCs w:val="24"/>
        </w:rPr>
        <w:t xml:space="preserve">  позволит </w:t>
      </w:r>
      <w:r w:rsidR="00AE0649" w:rsidRPr="00AE0649">
        <w:rPr>
          <w:sz w:val="24"/>
          <w:szCs w:val="24"/>
        </w:rPr>
        <w:t>эффективно</w:t>
      </w:r>
      <w:r w:rsidR="00463E54">
        <w:rPr>
          <w:sz w:val="24"/>
          <w:szCs w:val="24"/>
        </w:rPr>
        <w:t xml:space="preserve"> </w:t>
      </w:r>
      <w:r w:rsidR="00AE0649" w:rsidRPr="00AE0649">
        <w:rPr>
          <w:sz w:val="24"/>
          <w:szCs w:val="24"/>
        </w:rPr>
        <w:t>использова</w:t>
      </w:r>
      <w:r w:rsidR="00C30C0E">
        <w:rPr>
          <w:sz w:val="24"/>
          <w:szCs w:val="24"/>
        </w:rPr>
        <w:t>ть его</w:t>
      </w:r>
      <w:r w:rsidR="00AE0649" w:rsidRPr="00AE0649">
        <w:rPr>
          <w:sz w:val="24"/>
          <w:szCs w:val="24"/>
        </w:rPr>
        <w:t xml:space="preserve"> в решении задач социально-экономического развития</w:t>
      </w:r>
      <w:r w:rsidR="00C30C0E">
        <w:rPr>
          <w:sz w:val="24"/>
          <w:szCs w:val="24"/>
        </w:rPr>
        <w:t xml:space="preserve"> рай</w:t>
      </w:r>
      <w:r w:rsidR="00C30C0E">
        <w:rPr>
          <w:sz w:val="24"/>
          <w:szCs w:val="24"/>
        </w:rPr>
        <w:t>о</w:t>
      </w:r>
      <w:r w:rsidR="00C30C0E">
        <w:rPr>
          <w:sz w:val="24"/>
          <w:szCs w:val="24"/>
        </w:rPr>
        <w:t>на</w:t>
      </w:r>
      <w:proofErr w:type="gramStart"/>
      <w:r w:rsidR="00C30C0E">
        <w:rPr>
          <w:sz w:val="24"/>
          <w:szCs w:val="24"/>
        </w:rPr>
        <w:t>.</w:t>
      </w:r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анные меры </w:t>
      </w:r>
      <w:r w:rsidR="006D5E7B" w:rsidRPr="006D5E7B">
        <w:rPr>
          <w:sz w:val="24"/>
          <w:szCs w:val="24"/>
        </w:rPr>
        <w:t>является фактором снижения социальной напряженности</w:t>
      </w:r>
      <w:r w:rsidR="00142B31">
        <w:rPr>
          <w:sz w:val="24"/>
          <w:szCs w:val="24"/>
        </w:rPr>
        <w:t xml:space="preserve"> в обществе</w:t>
      </w:r>
      <w:r w:rsidR="006D5E7B" w:rsidRPr="006D5E7B">
        <w:rPr>
          <w:sz w:val="24"/>
          <w:szCs w:val="24"/>
        </w:rPr>
        <w:t xml:space="preserve">, </w:t>
      </w:r>
      <w:r>
        <w:rPr>
          <w:sz w:val="24"/>
          <w:szCs w:val="24"/>
        </w:rPr>
        <w:t>будут</w:t>
      </w:r>
      <w:r w:rsidR="00731155">
        <w:rPr>
          <w:sz w:val="24"/>
          <w:szCs w:val="24"/>
        </w:rPr>
        <w:t xml:space="preserve"> </w:t>
      </w:r>
      <w:r w:rsidR="006D5E7B" w:rsidRPr="006D5E7B">
        <w:rPr>
          <w:sz w:val="24"/>
          <w:szCs w:val="24"/>
        </w:rPr>
        <w:t>способ</w:t>
      </w:r>
      <w:r w:rsidR="00731155">
        <w:rPr>
          <w:sz w:val="24"/>
          <w:szCs w:val="24"/>
        </w:rPr>
        <w:t>ствовать</w:t>
      </w:r>
      <w:r w:rsidR="006D5E7B" w:rsidRPr="006D5E7B">
        <w:rPr>
          <w:sz w:val="24"/>
          <w:szCs w:val="24"/>
        </w:rPr>
        <w:t xml:space="preserve"> повышению </w:t>
      </w:r>
      <w:r w:rsidR="00AE0649">
        <w:rPr>
          <w:sz w:val="24"/>
          <w:szCs w:val="24"/>
        </w:rPr>
        <w:t xml:space="preserve">уровня и </w:t>
      </w:r>
      <w:r w:rsidR="006D5E7B" w:rsidRPr="006D5E7B">
        <w:rPr>
          <w:sz w:val="24"/>
          <w:szCs w:val="24"/>
        </w:rPr>
        <w:t>качества жизни жителей Тайшетского район</w:t>
      </w:r>
      <w:r w:rsidR="00AE0649">
        <w:rPr>
          <w:sz w:val="24"/>
          <w:szCs w:val="24"/>
        </w:rPr>
        <w:t>а</w:t>
      </w:r>
      <w:r w:rsidR="006D5E7B">
        <w:rPr>
          <w:sz w:val="24"/>
          <w:szCs w:val="24"/>
        </w:rPr>
        <w:t>.</w:t>
      </w:r>
      <w:r w:rsidR="00C8428C">
        <w:rPr>
          <w:sz w:val="24"/>
          <w:szCs w:val="24"/>
        </w:rPr>
        <w:t xml:space="preserve"> </w:t>
      </w:r>
    </w:p>
    <w:p w:rsidR="006D5E7B" w:rsidRPr="00145417" w:rsidRDefault="006D5E7B" w:rsidP="00974DD1">
      <w:pPr>
        <w:widowControl w:val="0"/>
        <w:autoSpaceDE w:val="0"/>
        <w:autoSpaceDN w:val="0"/>
        <w:adjustRightInd w:val="0"/>
        <w:spacing w:after="200"/>
        <w:ind w:firstLine="709"/>
        <w:contextualSpacing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Успешное выполнение мероприятий Программы позволит достичь следующих результ</w:t>
      </w:r>
      <w:r w:rsidRPr="00145417">
        <w:rPr>
          <w:sz w:val="24"/>
          <w:szCs w:val="24"/>
        </w:rPr>
        <w:t>а</w:t>
      </w:r>
      <w:r w:rsidRPr="00145417">
        <w:rPr>
          <w:sz w:val="24"/>
          <w:szCs w:val="24"/>
        </w:rPr>
        <w:t>тов:</w:t>
      </w:r>
    </w:p>
    <w:p w:rsidR="00974DD1" w:rsidRPr="00974DD1" w:rsidRDefault="006D5E7B" w:rsidP="00974DD1">
      <w:pPr>
        <w:ind w:firstLine="567"/>
        <w:jc w:val="both"/>
        <w:rPr>
          <w:sz w:val="24"/>
          <w:szCs w:val="24"/>
        </w:rPr>
      </w:pPr>
      <w:r w:rsidRPr="00974DD1">
        <w:rPr>
          <w:sz w:val="24"/>
          <w:szCs w:val="24"/>
        </w:rPr>
        <w:t xml:space="preserve">1. </w:t>
      </w:r>
      <w:r w:rsidR="00974DD1" w:rsidRPr="00974DD1">
        <w:rPr>
          <w:sz w:val="24"/>
          <w:szCs w:val="24"/>
        </w:rPr>
        <w:t>Исполнение  субвенций на реализацию переданных  областных государственных  полн</w:t>
      </w:r>
      <w:r w:rsidR="00974DD1" w:rsidRPr="00974DD1">
        <w:rPr>
          <w:sz w:val="24"/>
          <w:szCs w:val="24"/>
        </w:rPr>
        <w:t>о</w:t>
      </w:r>
      <w:r w:rsidR="00974DD1" w:rsidRPr="00974DD1">
        <w:rPr>
          <w:sz w:val="24"/>
          <w:szCs w:val="24"/>
        </w:rPr>
        <w:t>мочий по  предос¬тавлению  гражданам субсидий на оплату жилых помещений и коммунальных услуг - 100%;</w:t>
      </w:r>
    </w:p>
    <w:p w:rsidR="00EC6192" w:rsidRPr="00974DD1" w:rsidRDefault="00EC6192" w:rsidP="006B76FF">
      <w:pPr>
        <w:ind w:firstLine="567"/>
        <w:jc w:val="both"/>
        <w:rPr>
          <w:sz w:val="24"/>
          <w:szCs w:val="24"/>
        </w:rPr>
      </w:pPr>
      <w:r w:rsidRPr="00974DD1">
        <w:rPr>
          <w:sz w:val="24"/>
          <w:szCs w:val="24"/>
        </w:rPr>
        <w:t xml:space="preserve">  </w:t>
      </w:r>
      <w:r w:rsidR="00F856FE" w:rsidRPr="00974DD1">
        <w:rPr>
          <w:sz w:val="24"/>
          <w:szCs w:val="24"/>
        </w:rPr>
        <w:t xml:space="preserve">2. </w:t>
      </w:r>
      <w:r w:rsidR="00AE5FA9" w:rsidRPr="00EC4D82">
        <w:rPr>
          <w:sz w:val="24"/>
          <w:szCs w:val="24"/>
        </w:rPr>
        <w:t>Реализация  прав граждан, замещавших должности муниципальной службы Тайшетск</w:t>
      </w:r>
      <w:r w:rsidR="00AE5FA9" w:rsidRPr="00EC4D82">
        <w:rPr>
          <w:sz w:val="24"/>
          <w:szCs w:val="24"/>
        </w:rPr>
        <w:t>о</w:t>
      </w:r>
      <w:r w:rsidR="00AE5FA9" w:rsidRPr="00EC4D82">
        <w:rPr>
          <w:sz w:val="24"/>
          <w:szCs w:val="24"/>
        </w:rPr>
        <w:t>го района, на пенсионное обеспечение за выс</w:t>
      </w:r>
      <w:r w:rsidR="00AE5FA9">
        <w:rPr>
          <w:sz w:val="24"/>
          <w:szCs w:val="24"/>
        </w:rPr>
        <w:t>лугу лет и выплаты, предусмотренные нормативн</w:t>
      </w:r>
      <w:proofErr w:type="gramStart"/>
      <w:r w:rsidR="00AE5FA9">
        <w:rPr>
          <w:sz w:val="24"/>
          <w:szCs w:val="24"/>
        </w:rPr>
        <w:t>о-</w:t>
      </w:r>
      <w:proofErr w:type="gramEnd"/>
      <w:r w:rsidR="00AE5FA9">
        <w:rPr>
          <w:sz w:val="24"/>
          <w:szCs w:val="24"/>
        </w:rPr>
        <w:t xml:space="preserve"> правовыми актами администрации Тайшетского </w:t>
      </w:r>
      <w:r w:rsidR="003841AF" w:rsidRPr="00974DD1">
        <w:rPr>
          <w:sz w:val="24"/>
          <w:szCs w:val="24"/>
        </w:rPr>
        <w:t>-</w:t>
      </w:r>
      <w:r w:rsidR="00974DD1" w:rsidRPr="00974DD1">
        <w:rPr>
          <w:sz w:val="24"/>
          <w:szCs w:val="24"/>
        </w:rPr>
        <w:t xml:space="preserve"> </w:t>
      </w:r>
      <w:r w:rsidR="003841AF" w:rsidRPr="00974DD1">
        <w:rPr>
          <w:sz w:val="24"/>
          <w:szCs w:val="24"/>
        </w:rPr>
        <w:t>100%;</w:t>
      </w:r>
    </w:p>
    <w:p w:rsidR="00F856FE" w:rsidRPr="006B76FF" w:rsidRDefault="00EC6192" w:rsidP="006B76FF">
      <w:pPr>
        <w:ind w:firstLine="708"/>
        <w:jc w:val="both"/>
        <w:rPr>
          <w:sz w:val="24"/>
          <w:szCs w:val="24"/>
        </w:rPr>
      </w:pPr>
      <w:r w:rsidRPr="006B76FF">
        <w:rPr>
          <w:sz w:val="24"/>
          <w:szCs w:val="24"/>
        </w:rPr>
        <w:t xml:space="preserve">3. </w:t>
      </w:r>
      <w:r w:rsidR="0030117B" w:rsidRPr="006B76FF">
        <w:rPr>
          <w:sz w:val="24"/>
          <w:szCs w:val="24"/>
        </w:rPr>
        <w:t>Увеличение доли граждан, вовлеченных в мероприятия, проводимых совместно с общ</w:t>
      </w:r>
      <w:r w:rsidR="0030117B" w:rsidRPr="006B76FF">
        <w:rPr>
          <w:sz w:val="24"/>
          <w:szCs w:val="24"/>
        </w:rPr>
        <w:t>е</w:t>
      </w:r>
      <w:r w:rsidR="0030117B" w:rsidRPr="006B76FF">
        <w:rPr>
          <w:sz w:val="24"/>
          <w:szCs w:val="24"/>
        </w:rPr>
        <w:t xml:space="preserve">ственными организациями и объединениями, в общей численности населения муниципального образования </w:t>
      </w:r>
      <w:r w:rsidR="0029364F">
        <w:rPr>
          <w:sz w:val="24"/>
          <w:szCs w:val="24"/>
        </w:rPr>
        <w:t xml:space="preserve"> "Тайшетский район" </w:t>
      </w:r>
      <w:r w:rsidR="0030117B" w:rsidRPr="006B76FF">
        <w:rPr>
          <w:sz w:val="24"/>
          <w:szCs w:val="24"/>
        </w:rPr>
        <w:t>к концу 2025 года  до 20%;</w:t>
      </w:r>
    </w:p>
    <w:p w:rsidR="00CA59B9" w:rsidRDefault="00F856FE" w:rsidP="006B76FF">
      <w:pPr>
        <w:ind w:firstLine="708"/>
        <w:jc w:val="both"/>
        <w:rPr>
          <w:sz w:val="24"/>
          <w:szCs w:val="24"/>
        </w:rPr>
      </w:pPr>
      <w:r w:rsidRPr="006B76FF">
        <w:rPr>
          <w:sz w:val="24"/>
          <w:szCs w:val="24"/>
        </w:rPr>
        <w:t xml:space="preserve">4. </w:t>
      </w:r>
      <w:r w:rsidR="00CA59B9" w:rsidRPr="00ED718C">
        <w:rPr>
          <w:sz w:val="24"/>
          <w:szCs w:val="24"/>
        </w:rPr>
        <w:t>Увеличение  доли объектов  муниципальных образовательных организаций, учрежд</w:t>
      </w:r>
      <w:r w:rsidR="00CA59B9" w:rsidRPr="00ED718C">
        <w:rPr>
          <w:sz w:val="24"/>
          <w:szCs w:val="24"/>
        </w:rPr>
        <w:t>е</w:t>
      </w:r>
      <w:r w:rsidR="00CA59B9" w:rsidRPr="00ED718C">
        <w:rPr>
          <w:sz w:val="24"/>
          <w:szCs w:val="24"/>
        </w:rPr>
        <w:t>ний культуры, спорта,  расположенных в зданиях, находящихся в муниципальной собственности муниципального образования "Тайшетский район", доступных для инвалидов  и других  малом</w:t>
      </w:r>
      <w:r w:rsidR="00CA59B9" w:rsidRPr="00ED718C">
        <w:rPr>
          <w:sz w:val="24"/>
          <w:szCs w:val="24"/>
        </w:rPr>
        <w:t>о</w:t>
      </w:r>
      <w:r w:rsidR="00CA59B9" w:rsidRPr="00ED718C">
        <w:rPr>
          <w:sz w:val="24"/>
          <w:szCs w:val="24"/>
        </w:rPr>
        <w:t xml:space="preserve">бильных групп населения до  </w:t>
      </w:r>
      <w:r w:rsidR="005A5084">
        <w:rPr>
          <w:sz w:val="24"/>
          <w:szCs w:val="24"/>
        </w:rPr>
        <w:t>83</w:t>
      </w:r>
      <w:r w:rsidR="00CA59B9" w:rsidRPr="00ED718C">
        <w:rPr>
          <w:sz w:val="24"/>
          <w:szCs w:val="24"/>
        </w:rPr>
        <w:t>% к концу 2025 го</w:t>
      </w:r>
      <w:r w:rsidR="00CA59B9">
        <w:rPr>
          <w:sz w:val="24"/>
          <w:szCs w:val="24"/>
        </w:rPr>
        <w:t>да;</w:t>
      </w:r>
    </w:p>
    <w:p w:rsidR="006D5E7B" w:rsidRDefault="00F856FE" w:rsidP="006B76FF">
      <w:pPr>
        <w:ind w:firstLine="708"/>
        <w:jc w:val="both"/>
        <w:rPr>
          <w:sz w:val="24"/>
          <w:szCs w:val="24"/>
        </w:rPr>
      </w:pPr>
      <w:r w:rsidRPr="006B76FF">
        <w:rPr>
          <w:sz w:val="24"/>
          <w:szCs w:val="24"/>
        </w:rPr>
        <w:t>5.</w:t>
      </w:r>
      <w:r w:rsidR="00CC4471" w:rsidRPr="006B76FF">
        <w:rPr>
          <w:sz w:val="24"/>
          <w:szCs w:val="24"/>
        </w:rPr>
        <w:t xml:space="preserve"> </w:t>
      </w:r>
      <w:r w:rsidR="006058F0" w:rsidRPr="006B76FF">
        <w:rPr>
          <w:sz w:val="24"/>
          <w:szCs w:val="24"/>
        </w:rPr>
        <w:t xml:space="preserve">Увеличение удельного веса </w:t>
      </w:r>
      <w:r w:rsidR="00CC4471" w:rsidRPr="006B76FF">
        <w:rPr>
          <w:sz w:val="24"/>
          <w:szCs w:val="24"/>
        </w:rPr>
        <w:t>посещающих лагеря дневного пребывания и их родителей (законных представителей), удовлетворенных качеством и доступностью оздоровления в лагерях дневног</w:t>
      </w:r>
      <w:r w:rsidR="00BA745A">
        <w:rPr>
          <w:sz w:val="24"/>
          <w:szCs w:val="24"/>
        </w:rPr>
        <w:t>о пребывания в 2025 году до 99,5</w:t>
      </w:r>
      <w:r w:rsidR="00CC4471" w:rsidRPr="006B76FF">
        <w:rPr>
          <w:sz w:val="24"/>
          <w:szCs w:val="24"/>
        </w:rPr>
        <w:t>%.</w:t>
      </w:r>
    </w:p>
    <w:p w:rsidR="00C1502B" w:rsidRDefault="00C1502B" w:rsidP="00CA59B9">
      <w:pPr>
        <w:jc w:val="both"/>
        <w:rPr>
          <w:sz w:val="24"/>
          <w:szCs w:val="24"/>
        </w:rPr>
      </w:pPr>
    </w:p>
    <w:p w:rsidR="00CD2CD3" w:rsidRPr="00145417" w:rsidRDefault="00CD2CD3" w:rsidP="00CD2CD3">
      <w:pPr>
        <w:rPr>
          <w:sz w:val="24"/>
          <w:szCs w:val="24"/>
        </w:rPr>
        <w:sectPr w:rsidR="00CD2CD3" w:rsidRPr="00145417" w:rsidSect="00ED718C">
          <w:headerReference w:type="default" r:id="rId17"/>
          <w:pgSz w:w="11906" w:h="16838"/>
          <w:pgMar w:top="1079" w:right="707" w:bottom="719" w:left="1134" w:header="709" w:footer="709" w:gutter="0"/>
          <w:cols w:space="720"/>
          <w:titlePg/>
          <w:docGrid w:linePitch="360"/>
        </w:sectPr>
      </w:pPr>
      <w:r>
        <w:rPr>
          <w:sz w:val="24"/>
          <w:szCs w:val="24"/>
        </w:rPr>
        <w:t xml:space="preserve"> Начальник Управления экономики и промышленной политики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Н.В.Климанова</w:t>
      </w:r>
    </w:p>
    <w:p w:rsidR="00D16AF7" w:rsidRDefault="00D16AF7" w:rsidP="007A2519">
      <w:pPr>
        <w:jc w:val="both"/>
        <w:rPr>
          <w:sz w:val="24"/>
          <w:szCs w:val="24"/>
        </w:rPr>
      </w:pPr>
    </w:p>
    <w:p w:rsidR="003D5CF6" w:rsidRPr="00145417" w:rsidRDefault="003D5CF6" w:rsidP="00425B3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t>Приложение 1</w:t>
      </w:r>
    </w:p>
    <w:p w:rsidR="003D5CF6" w:rsidRPr="00145417" w:rsidRDefault="003D5CF6" w:rsidP="00425B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к муниципальной программе муниципального образования "Тайшетский район"</w:t>
      </w:r>
    </w:p>
    <w:p w:rsidR="004A1DA5" w:rsidRPr="00145417" w:rsidRDefault="004A1DA5" w:rsidP="00425B3B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"</w:t>
      </w:r>
      <w:r w:rsidR="003B6B29">
        <w:rPr>
          <w:sz w:val="24"/>
          <w:szCs w:val="24"/>
        </w:rPr>
        <w:t xml:space="preserve">Социальная поддержка </w:t>
      </w:r>
      <w:r w:rsidRPr="00145417">
        <w:rPr>
          <w:sz w:val="24"/>
          <w:szCs w:val="24"/>
        </w:rPr>
        <w:t xml:space="preserve"> отдельных категорий населения</w:t>
      </w:r>
    </w:p>
    <w:p w:rsidR="003D5CF6" w:rsidRPr="00145417" w:rsidRDefault="004A1DA5" w:rsidP="00425B3B">
      <w:pPr>
        <w:spacing w:line="278" w:lineRule="exact"/>
        <w:ind w:right="34"/>
        <w:jc w:val="right"/>
        <w:rPr>
          <w:sz w:val="22"/>
          <w:szCs w:val="22"/>
        </w:rPr>
      </w:pPr>
      <w:r w:rsidRPr="00145417">
        <w:rPr>
          <w:sz w:val="24"/>
          <w:szCs w:val="24"/>
        </w:rPr>
        <w:t xml:space="preserve"> муниципального образовани</w:t>
      </w:r>
      <w:r w:rsidR="00425B3B">
        <w:rPr>
          <w:sz w:val="24"/>
          <w:szCs w:val="24"/>
        </w:rPr>
        <w:t>я "Тайшетский район" на 2020-2025</w:t>
      </w:r>
      <w:r w:rsidRPr="00145417">
        <w:rPr>
          <w:sz w:val="24"/>
          <w:szCs w:val="24"/>
        </w:rPr>
        <w:t xml:space="preserve"> годы</w:t>
      </w:r>
    </w:p>
    <w:p w:rsidR="00514851" w:rsidRPr="00145417" w:rsidRDefault="00514851" w:rsidP="00425B3B">
      <w:pPr>
        <w:spacing w:line="278" w:lineRule="exact"/>
        <w:ind w:right="34"/>
        <w:jc w:val="right"/>
        <w:rPr>
          <w:sz w:val="22"/>
          <w:szCs w:val="22"/>
        </w:rPr>
      </w:pPr>
    </w:p>
    <w:p w:rsidR="003D5CF6" w:rsidRPr="00145417" w:rsidRDefault="003D5CF6" w:rsidP="00425B3B">
      <w:pPr>
        <w:spacing w:line="276" w:lineRule="auto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4A1DA5" w:rsidRPr="00145417" w:rsidRDefault="004A1DA5" w:rsidP="00425B3B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муниципальной программы муниципального образования "Тайшетский район"</w:t>
      </w:r>
    </w:p>
    <w:p w:rsidR="00425B3B" w:rsidRDefault="004A1DA5" w:rsidP="00425B3B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145417">
        <w:rPr>
          <w:spacing w:val="-1"/>
          <w:sz w:val="24"/>
          <w:szCs w:val="24"/>
        </w:rPr>
        <w:t>"Социальная поддержк</w:t>
      </w:r>
      <w:r w:rsidR="00131A02">
        <w:rPr>
          <w:spacing w:val="-1"/>
          <w:sz w:val="24"/>
          <w:szCs w:val="24"/>
        </w:rPr>
        <w:t>а отдельных категорий населения</w:t>
      </w:r>
      <w:r w:rsidR="00E001C3">
        <w:rPr>
          <w:spacing w:val="-1"/>
          <w:sz w:val="24"/>
          <w:szCs w:val="24"/>
        </w:rPr>
        <w:t xml:space="preserve"> </w:t>
      </w:r>
      <w:r w:rsidRPr="00145417">
        <w:rPr>
          <w:spacing w:val="-1"/>
          <w:sz w:val="24"/>
          <w:szCs w:val="24"/>
        </w:rPr>
        <w:t xml:space="preserve"> муниципального образо</w:t>
      </w:r>
      <w:r w:rsidR="00425B3B">
        <w:rPr>
          <w:spacing w:val="-1"/>
          <w:sz w:val="24"/>
          <w:szCs w:val="24"/>
        </w:rPr>
        <w:t>вания "Тайшетский район" на 2020</w:t>
      </w:r>
      <w:r w:rsidRPr="00145417">
        <w:rPr>
          <w:spacing w:val="-1"/>
          <w:sz w:val="24"/>
          <w:szCs w:val="24"/>
        </w:rPr>
        <w:t>-20</w:t>
      </w:r>
      <w:r w:rsidR="00425B3B">
        <w:rPr>
          <w:spacing w:val="-1"/>
          <w:sz w:val="24"/>
          <w:szCs w:val="24"/>
        </w:rPr>
        <w:t>25</w:t>
      </w:r>
      <w:r w:rsidRPr="00145417">
        <w:rPr>
          <w:spacing w:val="-1"/>
          <w:sz w:val="24"/>
          <w:szCs w:val="24"/>
        </w:rPr>
        <w:t xml:space="preserve"> годы </w:t>
      </w:r>
    </w:p>
    <w:p w:rsidR="00BA6F41" w:rsidRDefault="00BA6F41" w:rsidP="00425B3B">
      <w:pPr>
        <w:spacing w:line="278" w:lineRule="exact"/>
        <w:ind w:right="34"/>
        <w:jc w:val="center"/>
        <w:rPr>
          <w:spacing w:val="-1"/>
          <w:sz w:val="24"/>
          <w:szCs w:val="24"/>
        </w:rPr>
      </w:pPr>
    </w:p>
    <w:p w:rsidR="00BA6F41" w:rsidRDefault="00BA6F41" w:rsidP="00425B3B">
      <w:pPr>
        <w:spacing w:line="278" w:lineRule="exact"/>
        <w:ind w:right="34"/>
        <w:jc w:val="center"/>
        <w:rPr>
          <w:spacing w:val="-1"/>
          <w:sz w:val="24"/>
          <w:szCs w:val="24"/>
        </w:rPr>
      </w:pPr>
    </w:p>
    <w:tbl>
      <w:tblPr>
        <w:tblW w:w="1516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4394"/>
        <w:gridCol w:w="851"/>
        <w:gridCol w:w="9"/>
        <w:gridCol w:w="1124"/>
        <w:gridCol w:w="1135"/>
        <w:gridCol w:w="1134"/>
        <w:gridCol w:w="1134"/>
        <w:gridCol w:w="1134"/>
        <w:gridCol w:w="1134"/>
        <w:gridCol w:w="1133"/>
        <w:gridCol w:w="1275"/>
      </w:tblGrid>
      <w:tr w:rsidR="00BA6F41" w:rsidRPr="00145417" w:rsidTr="00E050C6">
        <w:trPr>
          <w:trHeight w:val="300"/>
        </w:trPr>
        <w:tc>
          <w:tcPr>
            <w:tcW w:w="708" w:type="dxa"/>
            <w:vMerge w:val="restart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№ </w:t>
            </w:r>
            <w:proofErr w:type="gramStart"/>
            <w:r w:rsidRPr="00145417"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Наименование </w:t>
            </w:r>
            <w:proofErr w:type="gram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целевого</w:t>
            </w:r>
            <w:proofErr w:type="gramEnd"/>
          </w:p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860" w:type="dxa"/>
            <w:gridSpan w:val="2"/>
            <w:vMerge w:val="restart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д.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зм.</w:t>
            </w:r>
          </w:p>
        </w:tc>
        <w:tc>
          <w:tcPr>
            <w:tcW w:w="9203" w:type="dxa"/>
            <w:gridSpan w:val="8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Значения целевых показателей</w:t>
            </w:r>
          </w:p>
        </w:tc>
      </w:tr>
      <w:tr w:rsidR="00BA6F41" w:rsidRPr="00145417" w:rsidTr="00E050C6">
        <w:trPr>
          <w:trHeight w:val="300"/>
        </w:trPr>
        <w:tc>
          <w:tcPr>
            <w:tcW w:w="708" w:type="dxa"/>
            <w:vMerge/>
            <w:vAlign w:val="center"/>
          </w:tcPr>
          <w:p w:rsidR="00BA6F41" w:rsidRPr="00145417" w:rsidRDefault="00BA6F41" w:rsidP="00BA6F41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BA6F41" w:rsidRPr="00145417" w:rsidRDefault="00BA6F41" w:rsidP="00BA6F4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BA6F41" w:rsidRPr="00145417" w:rsidRDefault="00BA6F41" w:rsidP="00BA6F41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24" w:type="dxa"/>
            <w:noWrap/>
            <w:vAlign w:val="center"/>
          </w:tcPr>
          <w:p w:rsidR="00BA6F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5" w:type="dxa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9 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год</w:t>
            </w:r>
          </w:p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(оценка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BA6F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BA6F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 </w:t>
            </w:r>
          </w:p>
        </w:tc>
        <w:tc>
          <w:tcPr>
            <w:tcW w:w="1134" w:type="dxa"/>
            <w:noWrap/>
            <w:vAlign w:val="center"/>
          </w:tcPr>
          <w:p w:rsidR="00BA6F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F41" w:rsidRPr="00145417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BA6F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F41" w:rsidRPr="00E92B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33" w:type="dxa"/>
          </w:tcPr>
          <w:p w:rsidR="00BA6F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F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275" w:type="dxa"/>
          </w:tcPr>
          <w:p w:rsidR="00BA6F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A6F41" w:rsidRDefault="00BA6F41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BA6F41" w:rsidRPr="00145417" w:rsidTr="00E050C6">
        <w:trPr>
          <w:trHeight w:val="300"/>
        </w:trPr>
        <w:tc>
          <w:tcPr>
            <w:tcW w:w="708" w:type="dxa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1124" w:type="dxa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A6F41" w:rsidRPr="00145417" w:rsidRDefault="00BA6F41" w:rsidP="00BA6F41">
            <w:pPr>
              <w:jc w:val="center"/>
              <w:rPr>
                <w:sz w:val="24"/>
                <w:szCs w:val="24"/>
              </w:rPr>
            </w:pPr>
          </w:p>
        </w:tc>
      </w:tr>
      <w:tr w:rsidR="00BA6F41" w:rsidRPr="00145417" w:rsidTr="00E050C6">
        <w:trPr>
          <w:trHeight w:val="300"/>
        </w:trPr>
        <w:tc>
          <w:tcPr>
            <w:tcW w:w="708" w:type="dxa"/>
            <w:noWrap/>
            <w:vAlign w:val="center"/>
          </w:tcPr>
          <w:p w:rsidR="00BA6F41" w:rsidRPr="00145417" w:rsidRDefault="004857FC" w:rsidP="00BA6F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7" w:type="dxa"/>
            <w:gridSpan w:val="11"/>
            <w:vAlign w:val="center"/>
          </w:tcPr>
          <w:p w:rsidR="00BA6F41" w:rsidRPr="00145417" w:rsidRDefault="00BA6F41" w:rsidP="00BA6F41">
            <w:pPr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Муниципальная программа муниципального образования "Тайшетский район"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45417">
              <w:rPr>
                <w:b/>
                <w:spacing w:val="-1"/>
                <w:sz w:val="24"/>
                <w:szCs w:val="24"/>
              </w:rPr>
              <w:t>"</w:t>
            </w:r>
            <w:r w:rsidRPr="00145417">
              <w:rPr>
                <w:b/>
                <w:sz w:val="24"/>
                <w:szCs w:val="24"/>
              </w:rPr>
              <w:t xml:space="preserve">Социальная поддержка </w:t>
            </w:r>
            <w:r>
              <w:rPr>
                <w:b/>
                <w:spacing w:val="-1"/>
                <w:sz w:val="24"/>
                <w:szCs w:val="24"/>
              </w:rPr>
              <w:t>отдельных категорий населения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145417">
              <w:rPr>
                <w:b/>
                <w:spacing w:val="-1"/>
                <w:sz w:val="24"/>
                <w:szCs w:val="24"/>
              </w:rPr>
              <w:t>муниципального образования</w:t>
            </w:r>
            <w:r>
              <w:rPr>
                <w:b/>
                <w:spacing w:val="-1"/>
                <w:sz w:val="24"/>
                <w:szCs w:val="24"/>
              </w:rPr>
              <w:t xml:space="preserve"> "Тайшетский район" на 2020-2025</w:t>
            </w:r>
            <w:r w:rsidRPr="00145417">
              <w:rPr>
                <w:b/>
                <w:spacing w:val="-1"/>
                <w:sz w:val="24"/>
                <w:szCs w:val="24"/>
              </w:rPr>
              <w:t xml:space="preserve"> годы</w:t>
            </w:r>
          </w:p>
        </w:tc>
      </w:tr>
      <w:tr w:rsidR="00EC4D82" w:rsidRPr="00145417" w:rsidTr="00E050C6">
        <w:trPr>
          <w:trHeight w:val="300"/>
        </w:trPr>
        <w:tc>
          <w:tcPr>
            <w:tcW w:w="708" w:type="dxa"/>
            <w:noWrap/>
            <w:vAlign w:val="center"/>
          </w:tcPr>
          <w:p w:rsidR="00EC4D82" w:rsidRPr="00145417" w:rsidRDefault="00557555" w:rsidP="00BA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noWrap/>
            <w:vAlign w:val="center"/>
          </w:tcPr>
          <w:p w:rsidR="009A1FC5" w:rsidRPr="009A1FC5" w:rsidRDefault="009A1FC5" w:rsidP="009A1FC5">
            <w:pPr>
              <w:ind w:firstLine="5"/>
              <w:jc w:val="both"/>
              <w:rPr>
                <w:sz w:val="24"/>
                <w:szCs w:val="24"/>
              </w:rPr>
            </w:pPr>
            <w:r w:rsidRPr="009A1FC5">
              <w:rPr>
                <w:sz w:val="24"/>
                <w:szCs w:val="24"/>
              </w:rPr>
              <w:t>Исполнение  субвенций на реализацию переданных  областных государстве</w:t>
            </w:r>
            <w:r w:rsidRPr="009A1FC5">
              <w:rPr>
                <w:sz w:val="24"/>
                <w:szCs w:val="24"/>
              </w:rPr>
              <w:t>н</w:t>
            </w:r>
            <w:r w:rsidRPr="009A1FC5">
              <w:rPr>
                <w:sz w:val="24"/>
                <w:szCs w:val="24"/>
              </w:rPr>
              <w:t>ных  полномочий по предос¬тавлению гражданам субсидий на оплату жилых помещений и коммунальных услуг</w:t>
            </w:r>
          </w:p>
          <w:p w:rsidR="00EC4D82" w:rsidRDefault="00EC4D82" w:rsidP="00BA6F41">
            <w:pPr>
              <w:ind w:firstLine="5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noWrap/>
            <w:vAlign w:val="center"/>
          </w:tcPr>
          <w:p w:rsidR="00EC4D82" w:rsidRPr="00145417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3869AB" w:rsidRDefault="003869AB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C4D82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3869AB" w:rsidRDefault="003869AB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C4D82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869AB" w:rsidRDefault="003869AB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C4D82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869AB" w:rsidRDefault="003869AB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C4D82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3869AB" w:rsidRDefault="003869AB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C4D82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3869AB" w:rsidRDefault="003869AB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C4D82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</w:tcPr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869AB" w:rsidRDefault="003869AB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C4D82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</w:tcPr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869AB" w:rsidRDefault="003869AB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EC4D82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021C84" w:rsidRPr="00145417" w:rsidTr="00E050C6">
        <w:trPr>
          <w:trHeight w:val="300"/>
        </w:trPr>
        <w:tc>
          <w:tcPr>
            <w:tcW w:w="708" w:type="dxa"/>
            <w:noWrap/>
            <w:vAlign w:val="center"/>
          </w:tcPr>
          <w:p w:rsidR="00021C84" w:rsidRPr="00145417" w:rsidRDefault="00557555" w:rsidP="00BA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021C84" w:rsidRDefault="00AE5FA9" w:rsidP="004E59C5">
            <w:pPr>
              <w:ind w:firstLine="5"/>
              <w:jc w:val="both"/>
              <w:rPr>
                <w:sz w:val="24"/>
                <w:szCs w:val="24"/>
              </w:rPr>
            </w:pPr>
            <w:r w:rsidRPr="00EC4D82">
              <w:rPr>
                <w:sz w:val="24"/>
                <w:szCs w:val="24"/>
              </w:rPr>
              <w:t>Реализация  прав граждан, замещавших должности муниципальной службы Тайшетского района, на пенсионное обеспечение за выс</w:t>
            </w:r>
            <w:r>
              <w:rPr>
                <w:sz w:val="24"/>
                <w:szCs w:val="24"/>
              </w:rPr>
              <w:t>лугу лет и выплаты, предусмотренные нормативн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прав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выми актами администрации Тайше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района</w:t>
            </w:r>
          </w:p>
        </w:tc>
        <w:tc>
          <w:tcPr>
            <w:tcW w:w="851" w:type="dxa"/>
            <w:noWrap/>
            <w:vAlign w:val="center"/>
          </w:tcPr>
          <w:p w:rsidR="00021C84" w:rsidRPr="00145417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021C84" w:rsidRDefault="00021C84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021C84" w:rsidRDefault="00021C84" w:rsidP="00C0278A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021C84" w:rsidRDefault="00021C84" w:rsidP="00C0278A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B93A89" w:rsidRPr="00145417" w:rsidTr="00BF794B">
        <w:trPr>
          <w:trHeight w:val="529"/>
        </w:trPr>
        <w:tc>
          <w:tcPr>
            <w:tcW w:w="708" w:type="dxa"/>
            <w:noWrap/>
            <w:vAlign w:val="center"/>
          </w:tcPr>
          <w:p w:rsidR="00B93A89" w:rsidRDefault="00B4291B" w:rsidP="00BA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noWrap/>
            <w:vAlign w:val="center"/>
          </w:tcPr>
          <w:p w:rsidR="00B93A89" w:rsidRDefault="00B93A89" w:rsidP="00B93A89">
            <w:pPr>
              <w:ind w:firstLine="5"/>
              <w:jc w:val="both"/>
              <w:rPr>
                <w:sz w:val="24"/>
                <w:szCs w:val="24"/>
              </w:rPr>
            </w:pPr>
            <w:r w:rsidRPr="00B93A89">
              <w:rPr>
                <w:sz w:val="24"/>
                <w:szCs w:val="24"/>
              </w:rPr>
              <w:t>Доля граждан, вовлеченных в меропр</w:t>
            </w:r>
            <w:r w:rsidRPr="00B93A89">
              <w:rPr>
                <w:sz w:val="24"/>
                <w:szCs w:val="24"/>
              </w:rPr>
              <w:t>и</w:t>
            </w:r>
            <w:r w:rsidR="00CB67AB">
              <w:rPr>
                <w:sz w:val="24"/>
                <w:szCs w:val="24"/>
              </w:rPr>
              <w:t>ятия, проводимые</w:t>
            </w:r>
            <w:r w:rsidRPr="00B93A89">
              <w:rPr>
                <w:sz w:val="24"/>
                <w:szCs w:val="24"/>
              </w:rPr>
              <w:t xml:space="preserve"> совместно с общ</w:t>
            </w:r>
            <w:r w:rsidRPr="00B93A89">
              <w:rPr>
                <w:sz w:val="24"/>
                <w:szCs w:val="24"/>
              </w:rPr>
              <w:t>е</w:t>
            </w:r>
            <w:r w:rsidRPr="00B93A89">
              <w:rPr>
                <w:sz w:val="24"/>
                <w:szCs w:val="24"/>
              </w:rPr>
              <w:t>ственными организациями и объедин</w:t>
            </w:r>
            <w:r w:rsidRPr="00B93A89">
              <w:rPr>
                <w:sz w:val="24"/>
                <w:szCs w:val="24"/>
              </w:rPr>
              <w:t>е</w:t>
            </w:r>
            <w:r w:rsidRPr="00B93A89">
              <w:rPr>
                <w:sz w:val="24"/>
                <w:szCs w:val="24"/>
              </w:rPr>
              <w:t>ниями, в общей численности населения муниципального образования</w:t>
            </w:r>
            <w:r w:rsidR="0029364F">
              <w:rPr>
                <w:sz w:val="24"/>
                <w:szCs w:val="24"/>
              </w:rPr>
              <w:t xml:space="preserve"> "Тайше</w:t>
            </w:r>
            <w:r w:rsidR="0029364F">
              <w:rPr>
                <w:sz w:val="24"/>
                <w:szCs w:val="24"/>
              </w:rPr>
              <w:t>т</w:t>
            </w:r>
            <w:r w:rsidR="0029364F">
              <w:rPr>
                <w:sz w:val="24"/>
                <w:szCs w:val="24"/>
              </w:rPr>
              <w:lastRenderedPageBreak/>
              <w:t>ский район"</w:t>
            </w:r>
          </w:p>
        </w:tc>
        <w:tc>
          <w:tcPr>
            <w:tcW w:w="851" w:type="dxa"/>
            <w:noWrap/>
            <w:vAlign w:val="center"/>
          </w:tcPr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B4291B" w:rsidRDefault="00B4291B">
            <w:pPr>
              <w:jc w:val="center"/>
              <w:rPr>
                <w:sz w:val="22"/>
                <w:szCs w:val="22"/>
              </w:rPr>
            </w:pPr>
          </w:p>
          <w:p w:rsidR="00B93A89" w:rsidRDefault="0067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B4291B" w:rsidRDefault="00B4291B">
            <w:pPr>
              <w:jc w:val="center"/>
              <w:rPr>
                <w:sz w:val="22"/>
                <w:szCs w:val="22"/>
              </w:rPr>
            </w:pPr>
          </w:p>
          <w:p w:rsidR="00B93A89" w:rsidRDefault="0067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291B" w:rsidRDefault="00B4291B">
            <w:pPr>
              <w:jc w:val="center"/>
              <w:rPr>
                <w:sz w:val="22"/>
                <w:szCs w:val="22"/>
              </w:rPr>
            </w:pPr>
          </w:p>
          <w:p w:rsidR="00B93A89" w:rsidRDefault="00B93A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291B" w:rsidRDefault="00B4291B">
            <w:pPr>
              <w:jc w:val="center"/>
              <w:rPr>
                <w:sz w:val="22"/>
                <w:szCs w:val="22"/>
              </w:rPr>
            </w:pPr>
          </w:p>
          <w:p w:rsidR="00B93A89" w:rsidRDefault="006768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4291B" w:rsidRDefault="00B4291B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3869AB" w:rsidRDefault="00B93A89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291B" w:rsidRDefault="00B4291B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3869AB" w:rsidRDefault="00B93A89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18,5</w:t>
            </w:r>
          </w:p>
        </w:tc>
        <w:tc>
          <w:tcPr>
            <w:tcW w:w="1133" w:type="dxa"/>
            <w:shd w:val="clear" w:color="auto" w:fill="auto"/>
          </w:tcPr>
          <w:p w:rsidR="00B4291B" w:rsidRDefault="00B4291B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4291B" w:rsidRDefault="00B4291B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4291B" w:rsidRDefault="00B4291B" w:rsidP="00B429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3869AB" w:rsidRDefault="00B93A89" w:rsidP="00B4291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19</w:t>
            </w:r>
            <w:r w:rsidR="00CB67AB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B4291B" w:rsidRDefault="00B4291B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4291B" w:rsidRDefault="00B4291B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4291B" w:rsidRDefault="00B4291B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3869AB" w:rsidRDefault="00B4291B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="00CB67AB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</w:tr>
      <w:tr w:rsidR="00B93A89" w:rsidRPr="00CA59B9" w:rsidTr="00E050C6">
        <w:trPr>
          <w:trHeight w:val="300"/>
        </w:trPr>
        <w:tc>
          <w:tcPr>
            <w:tcW w:w="708" w:type="dxa"/>
            <w:noWrap/>
            <w:vAlign w:val="center"/>
          </w:tcPr>
          <w:p w:rsidR="00B93A89" w:rsidRPr="00CA59B9" w:rsidRDefault="00B93A89" w:rsidP="00BA6F41">
            <w:pPr>
              <w:jc w:val="center"/>
              <w:rPr>
                <w:sz w:val="24"/>
                <w:szCs w:val="24"/>
              </w:rPr>
            </w:pPr>
            <w:r w:rsidRPr="00CA59B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noWrap/>
            <w:vAlign w:val="center"/>
          </w:tcPr>
          <w:p w:rsidR="00B93A89" w:rsidRPr="00CA59B9" w:rsidRDefault="00CA59B9" w:rsidP="00CA59B9">
            <w:pPr>
              <w:jc w:val="both"/>
              <w:rPr>
                <w:sz w:val="24"/>
                <w:szCs w:val="24"/>
              </w:rPr>
            </w:pPr>
            <w:r w:rsidRPr="00CA59B9">
              <w:rPr>
                <w:sz w:val="24"/>
                <w:szCs w:val="24"/>
              </w:rPr>
              <w:t xml:space="preserve"> Доля объектов  муниципальных обр</w:t>
            </w:r>
            <w:r w:rsidRPr="00CA59B9">
              <w:rPr>
                <w:sz w:val="24"/>
                <w:szCs w:val="24"/>
              </w:rPr>
              <w:t>а</w:t>
            </w:r>
            <w:r w:rsidRPr="00CA59B9">
              <w:rPr>
                <w:sz w:val="24"/>
                <w:szCs w:val="24"/>
              </w:rPr>
              <w:t>зовательных организаций, учреждений культуры, спорта,  расположенных в зданиях, находящихся в муниципальной собственности муниципального образ</w:t>
            </w:r>
            <w:r w:rsidRPr="00CA59B9">
              <w:rPr>
                <w:sz w:val="24"/>
                <w:szCs w:val="24"/>
              </w:rPr>
              <w:t>о</w:t>
            </w:r>
            <w:r w:rsidRPr="00CA59B9">
              <w:rPr>
                <w:sz w:val="24"/>
                <w:szCs w:val="24"/>
              </w:rPr>
              <w:t>вания "Тайшетский район", доступных для инвалидов  и других  маломобил</w:t>
            </w:r>
            <w:r w:rsidRPr="00CA59B9">
              <w:rPr>
                <w:sz w:val="24"/>
                <w:szCs w:val="24"/>
              </w:rPr>
              <w:t>ь</w:t>
            </w:r>
            <w:r w:rsidRPr="00CA59B9">
              <w:rPr>
                <w:sz w:val="24"/>
                <w:szCs w:val="24"/>
              </w:rPr>
              <w:t xml:space="preserve">ных групп населения </w:t>
            </w:r>
          </w:p>
        </w:tc>
        <w:tc>
          <w:tcPr>
            <w:tcW w:w="851" w:type="dxa"/>
            <w:noWrap/>
            <w:vAlign w:val="center"/>
          </w:tcPr>
          <w:p w:rsidR="00B93A89" w:rsidRPr="00CA59B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CA59B9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1135" w:type="dxa"/>
            <w:noWrap/>
            <w:vAlign w:val="center"/>
          </w:tcPr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76</w:t>
            </w:r>
          </w:p>
        </w:tc>
        <w:tc>
          <w:tcPr>
            <w:tcW w:w="1134" w:type="dxa"/>
            <w:noWrap/>
            <w:vAlign w:val="center"/>
          </w:tcPr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79</w:t>
            </w:r>
          </w:p>
        </w:tc>
        <w:tc>
          <w:tcPr>
            <w:tcW w:w="1134" w:type="dxa"/>
            <w:noWrap/>
            <w:vAlign w:val="center"/>
          </w:tcPr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134" w:type="dxa"/>
            <w:noWrap/>
            <w:vAlign w:val="center"/>
          </w:tcPr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134" w:type="dxa"/>
            <w:vAlign w:val="center"/>
          </w:tcPr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81</w:t>
            </w:r>
          </w:p>
        </w:tc>
        <w:tc>
          <w:tcPr>
            <w:tcW w:w="1133" w:type="dxa"/>
          </w:tcPr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CA59B9" w:rsidRDefault="00CA59B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83</w:t>
            </w:r>
          </w:p>
        </w:tc>
        <w:tc>
          <w:tcPr>
            <w:tcW w:w="1275" w:type="dxa"/>
          </w:tcPr>
          <w:p w:rsidR="00CA59B9" w:rsidRDefault="00CA59B9" w:rsidP="00CA59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A59B9" w:rsidRDefault="00CA59B9" w:rsidP="00CA59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A59B9" w:rsidRDefault="00CA59B9" w:rsidP="00CA59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A59B9" w:rsidRDefault="00CA59B9" w:rsidP="00CA59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CA59B9" w:rsidRDefault="00CA59B9" w:rsidP="00CA59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83</w:t>
            </w:r>
          </w:p>
        </w:tc>
      </w:tr>
      <w:tr w:rsidR="00B93A89" w:rsidRPr="00145417" w:rsidTr="00095DB8">
        <w:trPr>
          <w:trHeight w:val="300"/>
        </w:trPr>
        <w:tc>
          <w:tcPr>
            <w:tcW w:w="708" w:type="dxa"/>
            <w:shd w:val="clear" w:color="auto" w:fill="auto"/>
            <w:noWrap/>
            <w:vAlign w:val="center"/>
          </w:tcPr>
          <w:p w:rsidR="00B93A89" w:rsidRPr="00095DB8" w:rsidRDefault="00B93A89" w:rsidP="00BA6F41">
            <w:pPr>
              <w:jc w:val="center"/>
              <w:rPr>
                <w:sz w:val="24"/>
                <w:szCs w:val="24"/>
              </w:rPr>
            </w:pPr>
            <w:r w:rsidRPr="00095DB8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B93A89" w:rsidRPr="00095DB8" w:rsidRDefault="00B93A89" w:rsidP="00CC4471">
            <w:pPr>
              <w:jc w:val="both"/>
              <w:rPr>
                <w:sz w:val="24"/>
                <w:szCs w:val="24"/>
              </w:rPr>
            </w:pPr>
            <w:r w:rsidRPr="00095DB8">
              <w:rPr>
                <w:sz w:val="24"/>
                <w:szCs w:val="24"/>
              </w:rPr>
              <w:t xml:space="preserve">Удельный вес </w:t>
            </w:r>
            <w:r w:rsidR="001B08B2">
              <w:rPr>
                <w:sz w:val="24"/>
                <w:szCs w:val="24"/>
              </w:rPr>
              <w:t xml:space="preserve">детей </w:t>
            </w:r>
            <w:r w:rsidRPr="00095DB8">
              <w:rPr>
                <w:sz w:val="24"/>
                <w:szCs w:val="24"/>
              </w:rPr>
              <w:t>посещающих лаг</w:t>
            </w:r>
            <w:r w:rsidRPr="00095DB8">
              <w:rPr>
                <w:sz w:val="24"/>
                <w:szCs w:val="24"/>
              </w:rPr>
              <w:t>е</w:t>
            </w:r>
            <w:r w:rsidRPr="00095DB8">
              <w:rPr>
                <w:sz w:val="24"/>
                <w:szCs w:val="24"/>
              </w:rPr>
              <w:t>ря дневного пребывания и их родителей (законных представителей), удовлетв</w:t>
            </w:r>
            <w:r w:rsidRPr="00095DB8">
              <w:rPr>
                <w:sz w:val="24"/>
                <w:szCs w:val="24"/>
              </w:rPr>
              <w:t>о</w:t>
            </w:r>
            <w:r w:rsidRPr="00095DB8">
              <w:rPr>
                <w:sz w:val="24"/>
                <w:szCs w:val="24"/>
              </w:rPr>
              <w:t>ренных качеством и доступностью оздоровления в лагерях дневного пр</w:t>
            </w:r>
            <w:r w:rsidRPr="00095DB8">
              <w:rPr>
                <w:sz w:val="24"/>
                <w:szCs w:val="24"/>
              </w:rPr>
              <w:t>е</w:t>
            </w:r>
            <w:r w:rsidRPr="00095DB8">
              <w:rPr>
                <w:sz w:val="24"/>
                <w:szCs w:val="24"/>
              </w:rPr>
              <w:t xml:space="preserve">бывания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95DB8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95DB8">
              <w:rPr>
                <w:color w:val="000000"/>
                <w:kern w:val="3"/>
                <w:sz w:val="24"/>
                <w:szCs w:val="24"/>
                <w:lang w:eastAsia="ja-JP"/>
              </w:rPr>
              <w:t>93</w:t>
            </w:r>
            <w:r w:rsidR="00BA745A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95DB8">
              <w:rPr>
                <w:color w:val="000000"/>
                <w:kern w:val="3"/>
                <w:sz w:val="24"/>
                <w:szCs w:val="24"/>
                <w:lang w:eastAsia="ja-JP"/>
              </w:rPr>
              <w:t>95</w:t>
            </w:r>
            <w:r w:rsidR="00BA745A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95DB8">
              <w:rPr>
                <w:color w:val="000000"/>
                <w:kern w:val="3"/>
                <w:sz w:val="24"/>
                <w:szCs w:val="24"/>
                <w:lang w:eastAsia="ja-JP"/>
              </w:rPr>
              <w:t>96</w:t>
            </w:r>
            <w:r w:rsidR="00BA745A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95DB8">
              <w:rPr>
                <w:color w:val="000000"/>
                <w:kern w:val="3"/>
                <w:sz w:val="24"/>
                <w:szCs w:val="24"/>
                <w:lang w:eastAsia="ja-JP"/>
              </w:rPr>
              <w:t>97</w:t>
            </w:r>
            <w:r w:rsidR="00BA745A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95DB8">
              <w:rPr>
                <w:color w:val="000000"/>
                <w:kern w:val="3"/>
                <w:sz w:val="24"/>
                <w:szCs w:val="24"/>
                <w:lang w:eastAsia="ja-JP"/>
              </w:rPr>
              <w:t>98</w:t>
            </w:r>
            <w:r w:rsidR="00BA745A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3A89" w:rsidRPr="00095DB8" w:rsidRDefault="00B93A89" w:rsidP="00CC447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CC447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95DB8">
              <w:rPr>
                <w:color w:val="000000"/>
                <w:kern w:val="3"/>
                <w:sz w:val="24"/>
                <w:szCs w:val="24"/>
                <w:lang w:eastAsia="ja-JP"/>
              </w:rPr>
              <w:t>99</w:t>
            </w:r>
            <w:r w:rsidR="00BA745A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133" w:type="dxa"/>
            <w:shd w:val="clear" w:color="auto" w:fill="auto"/>
          </w:tcPr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CC447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CC447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95DB8">
              <w:rPr>
                <w:color w:val="000000"/>
                <w:kern w:val="3"/>
                <w:sz w:val="24"/>
                <w:szCs w:val="24"/>
                <w:lang w:eastAsia="ja-JP"/>
              </w:rPr>
              <w:t>99</w:t>
            </w:r>
            <w:r w:rsidR="00BA745A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095DB8" w:rsidRDefault="00BA745A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99,5</w:t>
            </w:r>
          </w:p>
        </w:tc>
      </w:tr>
      <w:tr w:rsidR="00B93A89" w:rsidRPr="00145417" w:rsidTr="00E050C6">
        <w:trPr>
          <w:trHeight w:val="300"/>
        </w:trPr>
        <w:tc>
          <w:tcPr>
            <w:tcW w:w="708" w:type="dxa"/>
            <w:noWrap/>
            <w:vAlign w:val="center"/>
          </w:tcPr>
          <w:p w:rsidR="00B93A89" w:rsidRPr="00145417" w:rsidRDefault="004857FC" w:rsidP="00BA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57" w:type="dxa"/>
            <w:gridSpan w:val="11"/>
            <w:noWrap/>
            <w:vAlign w:val="center"/>
          </w:tcPr>
          <w:p w:rsidR="00B93A89" w:rsidRDefault="00B93A89" w:rsidP="00EC4D8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</w:rPr>
              <w:t xml:space="preserve">Подпрограмма </w:t>
            </w:r>
            <w:r w:rsidRPr="00145417">
              <w:rPr>
                <w:b/>
                <w:bCs/>
                <w:sz w:val="24"/>
                <w:szCs w:val="24"/>
              </w:rPr>
              <w:t xml:space="preserve"> 1: </w:t>
            </w:r>
            <w:r w:rsidRPr="001A6CA0">
              <w:rPr>
                <w:sz w:val="24"/>
                <w:szCs w:val="24"/>
              </w:rPr>
              <w:t>"</w:t>
            </w:r>
            <w:r w:rsidRPr="007275F8">
              <w:rPr>
                <w:b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</w:t>
            </w:r>
            <w:r w:rsidRPr="007275F8">
              <w:rPr>
                <w:b/>
                <w:sz w:val="24"/>
                <w:szCs w:val="24"/>
              </w:rPr>
              <w:t>а</w:t>
            </w:r>
            <w:r w:rsidRPr="007275F8">
              <w:rPr>
                <w:b/>
                <w:sz w:val="24"/>
                <w:szCs w:val="24"/>
              </w:rPr>
              <w:t>те</w:t>
            </w:r>
            <w:r>
              <w:rPr>
                <w:b/>
                <w:sz w:val="24"/>
                <w:szCs w:val="24"/>
              </w:rPr>
              <w:t>горий населения</w:t>
            </w:r>
            <w:r w:rsidRPr="007275F8">
              <w:rPr>
                <w:b/>
                <w:sz w:val="24"/>
                <w:szCs w:val="24"/>
              </w:rPr>
              <w:t>"</w:t>
            </w:r>
            <w:r w:rsidRPr="007275F8">
              <w:rPr>
                <w:b/>
                <w:color w:val="000000"/>
                <w:sz w:val="24"/>
                <w:szCs w:val="24"/>
              </w:rPr>
              <w:t xml:space="preserve"> на </w:t>
            </w:r>
            <w:r w:rsidRPr="007275F8">
              <w:rPr>
                <w:b/>
                <w:sz w:val="24"/>
                <w:szCs w:val="24"/>
              </w:rPr>
              <w:t>2020-2025 годы</w:t>
            </w:r>
          </w:p>
        </w:tc>
      </w:tr>
      <w:tr w:rsidR="00B93A89" w:rsidRPr="00145417" w:rsidTr="00E050C6">
        <w:trPr>
          <w:trHeight w:val="300"/>
        </w:trPr>
        <w:tc>
          <w:tcPr>
            <w:tcW w:w="708" w:type="dxa"/>
            <w:noWrap/>
            <w:vAlign w:val="center"/>
          </w:tcPr>
          <w:p w:rsidR="00B93A89" w:rsidRPr="00145417" w:rsidRDefault="004857FC" w:rsidP="00BA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noWrap/>
            <w:vAlign w:val="center"/>
          </w:tcPr>
          <w:p w:rsidR="00B93A89" w:rsidRPr="00145417" w:rsidRDefault="00B93A89" w:rsidP="00BA6F41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получивших  субсидии  на оплату   жилых помещений и 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мунальных услуг к общему количеству граждан с  положительным решением о предоставлении меры 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держки</w:t>
            </w:r>
          </w:p>
        </w:tc>
        <w:tc>
          <w:tcPr>
            <w:tcW w:w="851" w:type="dxa"/>
            <w:noWrap/>
            <w:vAlign w:val="center"/>
          </w:tcPr>
          <w:p w:rsidR="00B93A89" w:rsidRPr="00145417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145417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145417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145417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145417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145417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145417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</w:tcPr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145417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</w:tcPr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B93A89" w:rsidRPr="00145417" w:rsidRDefault="00B93A89" w:rsidP="00BA6F4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2113A0" w:rsidRPr="00145417" w:rsidTr="00A15159">
        <w:trPr>
          <w:trHeight w:val="300"/>
        </w:trPr>
        <w:tc>
          <w:tcPr>
            <w:tcW w:w="708" w:type="dxa"/>
            <w:noWrap/>
            <w:vAlign w:val="center"/>
          </w:tcPr>
          <w:p w:rsidR="002113A0" w:rsidRDefault="002113A0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4" w:type="dxa"/>
            <w:noWrap/>
            <w:vAlign w:val="center"/>
          </w:tcPr>
          <w:p w:rsidR="002113A0" w:rsidRDefault="002113A0" w:rsidP="006A052B">
            <w:pPr>
              <w:jc w:val="both"/>
              <w:rPr>
                <w:sz w:val="24"/>
                <w:szCs w:val="24"/>
              </w:rPr>
            </w:pPr>
            <w:r w:rsidRPr="00556E58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 xml:space="preserve">детей, получающих </w:t>
            </w:r>
            <w:r w:rsidR="006A052B">
              <w:rPr>
                <w:sz w:val="24"/>
                <w:szCs w:val="24"/>
              </w:rPr>
              <w:t xml:space="preserve">бесплатное </w:t>
            </w:r>
            <w:r>
              <w:rPr>
                <w:sz w:val="24"/>
                <w:szCs w:val="24"/>
              </w:rPr>
              <w:t>питание в дошкольных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организациях </w:t>
            </w:r>
            <w:r w:rsidRPr="00556E58">
              <w:rPr>
                <w:sz w:val="24"/>
                <w:szCs w:val="24"/>
              </w:rPr>
              <w:t>в общей численно</w:t>
            </w:r>
            <w:r>
              <w:rPr>
                <w:sz w:val="24"/>
                <w:szCs w:val="24"/>
              </w:rPr>
              <w:t>сти детей</w:t>
            </w:r>
            <w:r w:rsidRPr="00556E58">
              <w:rPr>
                <w:sz w:val="24"/>
                <w:szCs w:val="24"/>
              </w:rPr>
              <w:t xml:space="preserve">, имеющих право на их получение </w:t>
            </w:r>
          </w:p>
        </w:tc>
        <w:tc>
          <w:tcPr>
            <w:tcW w:w="851" w:type="dxa"/>
            <w:noWrap/>
            <w:vAlign w:val="center"/>
          </w:tcPr>
          <w:p w:rsidR="002113A0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2113A0" w:rsidRPr="00145417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2113A0" w:rsidRPr="00145417" w:rsidTr="00A15159">
        <w:trPr>
          <w:trHeight w:val="300"/>
        </w:trPr>
        <w:tc>
          <w:tcPr>
            <w:tcW w:w="708" w:type="dxa"/>
            <w:noWrap/>
            <w:vAlign w:val="center"/>
          </w:tcPr>
          <w:p w:rsidR="002113A0" w:rsidRDefault="002113A0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4" w:type="dxa"/>
            <w:noWrap/>
            <w:vAlign w:val="center"/>
          </w:tcPr>
          <w:p w:rsidR="002113A0" w:rsidRDefault="002113A0" w:rsidP="00A151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из многодетных и малоимущих семей</w:t>
            </w:r>
            <w:r>
              <w:rPr>
                <w:sz w:val="24"/>
                <w:szCs w:val="24"/>
              </w:rPr>
              <w:t xml:space="preserve"> </w:t>
            </w:r>
            <w:r w:rsidRPr="002756D5">
              <w:rPr>
                <w:sz w:val="24"/>
                <w:szCs w:val="24"/>
              </w:rPr>
              <w:t>бесплатным пит</w:t>
            </w:r>
            <w:r w:rsidRPr="002756D5">
              <w:rPr>
                <w:sz w:val="24"/>
                <w:szCs w:val="24"/>
              </w:rPr>
              <w:t>а</w:t>
            </w:r>
            <w:r w:rsidRPr="002756D5">
              <w:rPr>
                <w:sz w:val="24"/>
                <w:szCs w:val="24"/>
              </w:rPr>
              <w:t>нием в</w:t>
            </w:r>
            <w:r>
              <w:rPr>
                <w:sz w:val="24"/>
                <w:szCs w:val="24"/>
              </w:rPr>
              <w:t xml:space="preserve"> муниципальных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организациях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2113A0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2113A0" w:rsidRPr="00145417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2113A0" w:rsidRPr="00585ADE" w:rsidRDefault="002113A0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6A052B" w:rsidRPr="00145417" w:rsidTr="00A15159">
        <w:trPr>
          <w:trHeight w:val="300"/>
        </w:trPr>
        <w:tc>
          <w:tcPr>
            <w:tcW w:w="708" w:type="dxa"/>
            <w:noWrap/>
            <w:vAlign w:val="center"/>
          </w:tcPr>
          <w:p w:rsidR="006A052B" w:rsidRDefault="006A052B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4" w:type="dxa"/>
            <w:noWrap/>
            <w:vAlign w:val="center"/>
          </w:tcPr>
          <w:p w:rsidR="006A052B" w:rsidRPr="00F80F4D" w:rsidRDefault="006A052B" w:rsidP="00A151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3CC9">
              <w:rPr>
                <w:sz w:val="24"/>
                <w:szCs w:val="24"/>
              </w:rPr>
              <w:t>Охват  льготным питанием  детей в пришкольных интернатах при муниц</w:t>
            </w:r>
            <w:r w:rsidRPr="00763CC9">
              <w:rPr>
                <w:sz w:val="24"/>
                <w:szCs w:val="24"/>
              </w:rPr>
              <w:t>и</w:t>
            </w:r>
            <w:r w:rsidRPr="00763CC9">
              <w:rPr>
                <w:sz w:val="24"/>
                <w:szCs w:val="24"/>
              </w:rPr>
              <w:t xml:space="preserve">пальных организациях  Тайшетского района, реализующих образовательные </w:t>
            </w:r>
            <w:r w:rsidRPr="00763CC9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851" w:type="dxa"/>
            <w:noWrap/>
            <w:vAlign w:val="center"/>
          </w:tcPr>
          <w:p w:rsidR="006A052B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6A052B" w:rsidRPr="00145417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6A052B" w:rsidRPr="00145417" w:rsidTr="00A15159">
        <w:trPr>
          <w:trHeight w:val="300"/>
        </w:trPr>
        <w:tc>
          <w:tcPr>
            <w:tcW w:w="708" w:type="dxa"/>
            <w:noWrap/>
            <w:vAlign w:val="center"/>
          </w:tcPr>
          <w:p w:rsidR="006A052B" w:rsidRDefault="006A052B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noWrap/>
            <w:vAlign w:val="center"/>
          </w:tcPr>
          <w:p w:rsidR="006A052B" w:rsidRPr="00F80F4D" w:rsidRDefault="006A052B" w:rsidP="00A151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Pr="00CF2D79">
              <w:rPr>
                <w:sz w:val="24"/>
                <w:szCs w:val="24"/>
              </w:rPr>
              <w:t>бесплатным двухразовым пит</w:t>
            </w:r>
            <w:r w:rsidRPr="00CF2D79">
              <w:rPr>
                <w:sz w:val="24"/>
                <w:szCs w:val="24"/>
              </w:rPr>
              <w:t>а</w:t>
            </w:r>
            <w:r w:rsidRPr="00CF2D79">
              <w:rPr>
                <w:sz w:val="24"/>
                <w:szCs w:val="24"/>
              </w:rPr>
              <w:t>нием обучающихся муниципальных общеобразовательных организаций, проживающих в отдельных населенных пунктах, тери</w:t>
            </w:r>
            <w:r>
              <w:rPr>
                <w:sz w:val="24"/>
                <w:szCs w:val="24"/>
              </w:rPr>
              <w:t>тории (части террторий</w:t>
            </w:r>
            <w:r w:rsidRPr="00CF2D7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F2D79">
              <w:rPr>
                <w:sz w:val="24"/>
                <w:szCs w:val="24"/>
              </w:rPr>
              <w:t>которых расположены в границах по</w:t>
            </w:r>
            <w:r w:rsidRPr="00CF2D79">
              <w:rPr>
                <w:sz w:val="24"/>
                <w:szCs w:val="24"/>
              </w:rPr>
              <w:t>д</w:t>
            </w:r>
            <w:r w:rsidRPr="00CF2D79">
              <w:rPr>
                <w:sz w:val="24"/>
                <w:szCs w:val="24"/>
              </w:rPr>
              <w:t>топленных (затопленных</w:t>
            </w:r>
            <w:r>
              <w:rPr>
                <w:sz w:val="24"/>
                <w:szCs w:val="24"/>
              </w:rPr>
              <w:t>) зон</w:t>
            </w:r>
          </w:p>
        </w:tc>
        <w:tc>
          <w:tcPr>
            <w:tcW w:w="851" w:type="dxa"/>
            <w:noWrap/>
            <w:vAlign w:val="center"/>
          </w:tcPr>
          <w:p w:rsidR="006A052B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6A052B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5" w:type="dxa"/>
            <w:noWrap/>
            <w:vAlign w:val="center"/>
          </w:tcPr>
          <w:p w:rsidR="006A052B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A052B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3" w:type="dxa"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275" w:type="dxa"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</w:tr>
      <w:tr w:rsidR="006A052B" w:rsidRPr="00145417" w:rsidTr="00A15159">
        <w:trPr>
          <w:trHeight w:val="300"/>
        </w:trPr>
        <w:tc>
          <w:tcPr>
            <w:tcW w:w="708" w:type="dxa"/>
            <w:noWrap/>
            <w:vAlign w:val="center"/>
          </w:tcPr>
          <w:p w:rsidR="006A052B" w:rsidRDefault="006A052B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noWrap/>
            <w:vAlign w:val="center"/>
          </w:tcPr>
          <w:p w:rsidR="006A052B" w:rsidRDefault="006A052B" w:rsidP="00A151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0F4D">
              <w:rPr>
                <w:sz w:val="24"/>
                <w:szCs w:val="24"/>
              </w:rPr>
              <w:t>Доля   учащихся из многодетных и м</w:t>
            </w:r>
            <w:r w:rsidRPr="00F80F4D">
              <w:rPr>
                <w:sz w:val="24"/>
                <w:szCs w:val="24"/>
              </w:rPr>
              <w:t>а</w:t>
            </w:r>
            <w:r w:rsidRPr="00F80F4D">
              <w:rPr>
                <w:sz w:val="24"/>
                <w:szCs w:val="24"/>
              </w:rPr>
              <w:t>лоимущих семей, подвозимых к месту учебы и обратно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>городским а</w:t>
            </w:r>
            <w:r w:rsidR="00C63F97">
              <w:rPr>
                <w:sz w:val="24"/>
                <w:szCs w:val="24"/>
              </w:rPr>
              <w:t>втом</w:t>
            </w:r>
            <w:r w:rsidR="00C63F97">
              <w:rPr>
                <w:sz w:val="24"/>
                <w:szCs w:val="24"/>
              </w:rPr>
              <w:t>о</w:t>
            </w:r>
            <w:r w:rsidR="00C63F97">
              <w:rPr>
                <w:sz w:val="24"/>
                <w:szCs w:val="24"/>
              </w:rPr>
              <w:t>бильным транспортом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>от общего числа льготников, нуждающихся в регуля</w:t>
            </w:r>
            <w:r w:rsidRPr="00DF05EE">
              <w:rPr>
                <w:sz w:val="24"/>
                <w:szCs w:val="24"/>
              </w:rPr>
              <w:t>р</w:t>
            </w:r>
            <w:r w:rsidRPr="00DF05EE">
              <w:rPr>
                <w:sz w:val="24"/>
                <w:szCs w:val="24"/>
              </w:rPr>
              <w:t>ном (ежедневном) подвозе</w:t>
            </w:r>
          </w:p>
        </w:tc>
        <w:tc>
          <w:tcPr>
            <w:tcW w:w="851" w:type="dxa"/>
            <w:noWrap/>
            <w:vAlign w:val="center"/>
          </w:tcPr>
          <w:p w:rsidR="006A052B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6A052B" w:rsidRPr="00145417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6A052B" w:rsidRPr="00585ADE" w:rsidRDefault="006A052B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D143F" w:rsidRPr="00145417" w:rsidTr="00A15159">
        <w:trPr>
          <w:trHeight w:val="300"/>
        </w:trPr>
        <w:tc>
          <w:tcPr>
            <w:tcW w:w="708" w:type="dxa"/>
            <w:noWrap/>
            <w:vAlign w:val="center"/>
          </w:tcPr>
          <w:p w:rsidR="00CD143F" w:rsidRDefault="006E262D" w:rsidP="001B7E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4" w:type="dxa"/>
            <w:noWrap/>
            <w:vAlign w:val="center"/>
          </w:tcPr>
          <w:p w:rsidR="00CD143F" w:rsidRPr="00F80F4D" w:rsidRDefault="00CD143F" w:rsidP="00CD143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proofErr w:type="gramStart"/>
            <w:r w:rsidRPr="00556E58">
              <w:rPr>
                <w:sz w:val="24"/>
                <w:szCs w:val="24"/>
              </w:rPr>
              <w:t xml:space="preserve">Охват </w:t>
            </w:r>
            <w:r>
              <w:rPr>
                <w:sz w:val="24"/>
                <w:szCs w:val="24"/>
              </w:rPr>
              <w:t xml:space="preserve">обучающихся  с ограниченными возможностями здоровья, </w:t>
            </w:r>
            <w:r w:rsidRPr="002756D5">
              <w:rPr>
                <w:sz w:val="24"/>
                <w:szCs w:val="24"/>
              </w:rPr>
              <w:t xml:space="preserve"> бесплатным </w:t>
            </w:r>
            <w:r>
              <w:rPr>
                <w:sz w:val="24"/>
                <w:szCs w:val="24"/>
              </w:rPr>
              <w:t xml:space="preserve">двухразовым </w:t>
            </w:r>
            <w:r w:rsidRPr="002756D5">
              <w:rPr>
                <w:sz w:val="24"/>
                <w:szCs w:val="24"/>
              </w:rPr>
              <w:t>питанием в</w:t>
            </w:r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образовательных организациях 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CD143F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CD143F" w:rsidRPr="00145417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D143F" w:rsidRPr="00145417" w:rsidTr="00E050C6">
        <w:trPr>
          <w:trHeight w:val="300"/>
        </w:trPr>
        <w:tc>
          <w:tcPr>
            <w:tcW w:w="708" w:type="dxa"/>
            <w:noWrap/>
            <w:vAlign w:val="center"/>
          </w:tcPr>
          <w:p w:rsidR="00CD143F" w:rsidRPr="00145417" w:rsidRDefault="00CD143F" w:rsidP="00BA6F41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457" w:type="dxa"/>
            <w:gridSpan w:val="11"/>
            <w:vAlign w:val="center"/>
          </w:tcPr>
          <w:p w:rsidR="00CD143F" w:rsidRPr="00145417" w:rsidRDefault="00CD143F" w:rsidP="00BA6F41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Подпрограмма  2:</w:t>
            </w:r>
            <w:r w:rsidRPr="00145417">
              <w:rPr>
                <w:b/>
                <w:sz w:val="24"/>
                <w:szCs w:val="24"/>
              </w:rPr>
              <w:t xml:space="preserve"> "</w:t>
            </w:r>
            <w:r>
              <w:rPr>
                <w:b/>
                <w:sz w:val="24"/>
                <w:szCs w:val="24"/>
              </w:rPr>
              <w:t>Социальная поддержка отдельных категорий граждан" на 2020</w:t>
            </w:r>
            <w:r w:rsidRPr="00145417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025</w:t>
            </w:r>
            <w:r w:rsidRPr="00145417">
              <w:rPr>
                <w:b/>
                <w:sz w:val="24"/>
                <w:szCs w:val="24"/>
              </w:rPr>
              <w:t xml:space="preserve"> годы</w:t>
            </w:r>
          </w:p>
          <w:p w:rsidR="00CD143F" w:rsidRPr="00145417" w:rsidRDefault="00CD143F" w:rsidP="00BA6F41">
            <w:pPr>
              <w:tabs>
                <w:tab w:val="left" w:pos="567"/>
              </w:tabs>
              <w:ind w:left="1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D143F" w:rsidRPr="00145417" w:rsidTr="00E050C6">
        <w:trPr>
          <w:trHeight w:val="1214"/>
        </w:trPr>
        <w:tc>
          <w:tcPr>
            <w:tcW w:w="708" w:type="dxa"/>
            <w:noWrap/>
            <w:vAlign w:val="center"/>
          </w:tcPr>
          <w:p w:rsidR="00CD143F" w:rsidRPr="00145417" w:rsidRDefault="00CD143F" w:rsidP="00BA6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94" w:type="dxa"/>
            <w:noWrap/>
            <w:vAlign w:val="center"/>
          </w:tcPr>
          <w:p w:rsidR="00CD143F" w:rsidRPr="00E050C6" w:rsidRDefault="00CD143F" w:rsidP="00FE5C57">
            <w:pPr>
              <w:ind w:firstLine="5"/>
              <w:jc w:val="both"/>
              <w:rPr>
                <w:sz w:val="24"/>
                <w:szCs w:val="24"/>
              </w:rPr>
            </w:pPr>
            <w:r w:rsidRPr="009A1FC5">
              <w:rPr>
                <w:sz w:val="24"/>
                <w:szCs w:val="24"/>
              </w:rPr>
              <w:t>Предоставление предусмотренных но</w:t>
            </w:r>
            <w:r w:rsidRPr="009A1FC5">
              <w:rPr>
                <w:sz w:val="24"/>
                <w:szCs w:val="24"/>
              </w:rPr>
              <w:t>р</w:t>
            </w:r>
            <w:r w:rsidRPr="009A1FC5">
              <w:rPr>
                <w:sz w:val="24"/>
                <w:szCs w:val="24"/>
              </w:rPr>
              <w:t>мативными правовыми актами выплат, связанных с присвоением Почетного звания "Почетный гражданин Тайше</w:t>
            </w:r>
            <w:r w:rsidRPr="009A1FC5">
              <w:rPr>
                <w:sz w:val="24"/>
                <w:szCs w:val="24"/>
              </w:rPr>
              <w:t>т</w:t>
            </w:r>
            <w:r w:rsidRPr="009A1FC5">
              <w:rPr>
                <w:sz w:val="24"/>
                <w:szCs w:val="24"/>
              </w:rPr>
              <w:t>ского района"</w:t>
            </w:r>
          </w:p>
        </w:tc>
        <w:tc>
          <w:tcPr>
            <w:tcW w:w="851" w:type="dxa"/>
            <w:noWrap/>
            <w:vAlign w:val="center"/>
          </w:tcPr>
          <w:p w:rsidR="00CD143F" w:rsidRPr="001910BD" w:rsidRDefault="00CD143F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10BD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CD143F" w:rsidRDefault="00CD143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9A1FC5" w:rsidRDefault="00CD143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A1FC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CD143F" w:rsidRDefault="00CD143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9A1FC5" w:rsidRDefault="00CD143F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A1FC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9A1FC5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145417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145417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145417" w:rsidRDefault="00CD143F" w:rsidP="00B26164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</w:tcPr>
          <w:p w:rsidR="00CD143F" w:rsidRDefault="00CD143F" w:rsidP="004857F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4857F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D8102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D8102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</w:tcPr>
          <w:p w:rsidR="00CD143F" w:rsidRDefault="00CD143F" w:rsidP="004857F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4857F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4857FC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D8102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D143F" w:rsidRPr="00145417" w:rsidTr="00AE5FA9">
        <w:trPr>
          <w:trHeight w:val="1214"/>
        </w:trPr>
        <w:tc>
          <w:tcPr>
            <w:tcW w:w="708" w:type="dxa"/>
            <w:noWrap/>
            <w:vAlign w:val="center"/>
          </w:tcPr>
          <w:p w:rsidR="00CD143F" w:rsidRPr="00145417" w:rsidRDefault="00CD143F" w:rsidP="00211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94" w:type="dxa"/>
            <w:noWrap/>
            <w:vAlign w:val="center"/>
          </w:tcPr>
          <w:p w:rsidR="00CD143F" w:rsidRPr="00AE5FA9" w:rsidRDefault="00FE5C57" w:rsidP="0029637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647C7">
              <w:rPr>
                <w:sz w:val="24"/>
                <w:szCs w:val="24"/>
              </w:rPr>
              <w:t>Реализация  прав граждан, замещавших должности муниципальной службы Тайшетского района, на пенсионное обеспечение за выслугу лет,  реализация прав граждан, удостоенных Почетного звания "Почетный гражданин Тайше</w:t>
            </w:r>
            <w:r w:rsidRPr="00F647C7">
              <w:rPr>
                <w:sz w:val="24"/>
                <w:szCs w:val="24"/>
              </w:rPr>
              <w:t>т</w:t>
            </w:r>
            <w:r w:rsidRPr="00F647C7">
              <w:rPr>
                <w:sz w:val="24"/>
                <w:szCs w:val="24"/>
              </w:rPr>
              <w:t>ского района" на ежемесячную дене</w:t>
            </w:r>
            <w:r w:rsidRPr="00F647C7">
              <w:rPr>
                <w:sz w:val="24"/>
                <w:szCs w:val="24"/>
              </w:rPr>
              <w:t>ж</w:t>
            </w:r>
            <w:r w:rsidRPr="00F647C7">
              <w:rPr>
                <w:sz w:val="24"/>
                <w:szCs w:val="24"/>
              </w:rPr>
              <w:t>ную выплату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2004DE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143F" w:rsidRPr="00AE5FA9" w:rsidRDefault="00CD143F" w:rsidP="005353B9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A908A5">
            <w:pPr>
              <w:ind w:right="-12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CD143F" w:rsidRPr="00AE5FA9" w:rsidRDefault="00CD143F" w:rsidP="003869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A908A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3869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3869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3869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CD143F" w:rsidRPr="00AE5FA9" w:rsidRDefault="00CD143F" w:rsidP="003869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A908A5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3869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3869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AE5FA9" w:rsidRDefault="00CD143F" w:rsidP="003869A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AE5FA9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D143F" w:rsidRPr="00145417" w:rsidTr="00E050C6">
        <w:trPr>
          <w:trHeight w:val="1214"/>
        </w:trPr>
        <w:tc>
          <w:tcPr>
            <w:tcW w:w="708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94" w:type="dxa"/>
            <w:noWrap/>
            <w:vAlign w:val="center"/>
          </w:tcPr>
          <w:p w:rsidR="00CD143F" w:rsidRPr="00145417" w:rsidRDefault="00CD143F" w:rsidP="00296374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47C7">
              <w:rPr>
                <w:sz w:val="24"/>
                <w:szCs w:val="24"/>
              </w:rPr>
              <w:t xml:space="preserve">Доля граждан, получивших </w:t>
            </w:r>
            <w:r w:rsidRPr="00F647C7">
              <w:rPr>
                <w:rFonts w:eastAsia="Calibri"/>
                <w:bCs/>
                <w:sz w:val="24"/>
                <w:szCs w:val="24"/>
              </w:rPr>
              <w:t>ежемеся</w:t>
            </w:r>
            <w:r w:rsidRPr="00F647C7">
              <w:rPr>
                <w:rFonts w:eastAsia="Calibri"/>
                <w:bCs/>
                <w:sz w:val="24"/>
                <w:szCs w:val="24"/>
              </w:rPr>
              <w:t>ч</w:t>
            </w:r>
            <w:r w:rsidRPr="00F647C7">
              <w:rPr>
                <w:rFonts w:eastAsia="Calibri"/>
                <w:bCs/>
                <w:sz w:val="24"/>
                <w:szCs w:val="24"/>
              </w:rPr>
              <w:t xml:space="preserve">ную доплату к пенсии </w:t>
            </w:r>
            <w:r w:rsidRPr="00F647C7">
              <w:rPr>
                <w:sz w:val="24"/>
                <w:szCs w:val="24"/>
              </w:rPr>
              <w:t>в соответствии с нормативными актами Тайшетского района, от общего количества граждан, имеющих право на предоставление</w:t>
            </w:r>
            <w:r>
              <w:rPr>
                <w:sz w:val="24"/>
                <w:szCs w:val="24"/>
              </w:rPr>
              <w:t xml:space="preserve"> 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платы к пенсии </w:t>
            </w:r>
          </w:p>
        </w:tc>
        <w:tc>
          <w:tcPr>
            <w:tcW w:w="851" w:type="dxa"/>
            <w:noWrap/>
            <w:vAlign w:val="center"/>
          </w:tcPr>
          <w:p w:rsidR="00CD143F" w:rsidRPr="001910BD" w:rsidRDefault="00CD143F" w:rsidP="0029637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1910BD">
              <w:rPr>
                <w:rFonts w:ascii="Calibri" w:hAnsi="Calibr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9A1FC5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A1FC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9A1FC5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A1FC5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9A1FC5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145417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145417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Pr="00145417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</w:tcPr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5" w:type="dxa"/>
          </w:tcPr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143F" w:rsidRDefault="00CD143F" w:rsidP="004E59C5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D143F" w:rsidRPr="00145417" w:rsidTr="00E050C6">
        <w:trPr>
          <w:trHeight w:val="547"/>
        </w:trPr>
        <w:tc>
          <w:tcPr>
            <w:tcW w:w="708" w:type="dxa"/>
            <w:noWrap/>
            <w:vAlign w:val="center"/>
          </w:tcPr>
          <w:p w:rsidR="00CD143F" w:rsidRPr="00145417" w:rsidRDefault="00CD143F" w:rsidP="005353B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4457" w:type="dxa"/>
            <w:gridSpan w:val="11"/>
            <w:noWrap/>
            <w:vAlign w:val="center"/>
          </w:tcPr>
          <w:p w:rsidR="00CD143F" w:rsidRPr="00145417" w:rsidRDefault="00CD143F" w:rsidP="007275F8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b/>
                <w:bCs/>
                <w:sz w:val="24"/>
                <w:szCs w:val="24"/>
              </w:rPr>
              <w:t>Подпрограмма  3:</w:t>
            </w:r>
            <w:r w:rsidRPr="00145417">
              <w:rPr>
                <w:b/>
                <w:sz w:val="24"/>
                <w:szCs w:val="24"/>
              </w:rPr>
              <w:t xml:space="preserve"> "Поддержка социально ориентированных некоммерч</w:t>
            </w:r>
            <w:r>
              <w:rPr>
                <w:b/>
                <w:sz w:val="24"/>
                <w:szCs w:val="24"/>
              </w:rPr>
              <w:t xml:space="preserve">еских организаций" на 2020-2025 </w:t>
            </w:r>
            <w:r w:rsidRPr="00145417">
              <w:rPr>
                <w:b/>
                <w:sz w:val="24"/>
                <w:szCs w:val="24"/>
              </w:rPr>
              <w:t>годы</w:t>
            </w:r>
          </w:p>
        </w:tc>
      </w:tr>
      <w:tr w:rsidR="00CD143F" w:rsidRPr="00145417" w:rsidTr="00296374">
        <w:trPr>
          <w:trHeight w:val="839"/>
        </w:trPr>
        <w:tc>
          <w:tcPr>
            <w:tcW w:w="708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noWrap/>
          </w:tcPr>
          <w:p w:rsidR="00CD143F" w:rsidRPr="00145417" w:rsidRDefault="00CD143F" w:rsidP="00296374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консультаций социально ориентированных некоммерческих о</w:t>
            </w:r>
            <w:r w:rsidRPr="00145417">
              <w:rPr>
                <w:sz w:val="24"/>
                <w:szCs w:val="24"/>
              </w:rPr>
              <w:t>р</w:t>
            </w:r>
            <w:r w:rsidRPr="00145417">
              <w:rPr>
                <w:sz w:val="24"/>
                <w:szCs w:val="24"/>
              </w:rPr>
              <w:t>ганизаций по вопросам осуществления их деятельности</w:t>
            </w:r>
          </w:p>
        </w:tc>
        <w:tc>
          <w:tcPr>
            <w:tcW w:w="851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135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3" w:type="dxa"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5" w:type="dxa"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</w:tr>
      <w:tr w:rsidR="00CD143F" w:rsidRPr="00145417" w:rsidTr="00296374">
        <w:trPr>
          <w:trHeight w:val="839"/>
        </w:trPr>
        <w:tc>
          <w:tcPr>
            <w:tcW w:w="708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94" w:type="dxa"/>
            <w:noWrap/>
          </w:tcPr>
          <w:p w:rsidR="00CD143F" w:rsidRPr="00145417" w:rsidRDefault="00CD143F" w:rsidP="00862D6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проведенных при поддер</w:t>
            </w:r>
            <w:r w:rsidRPr="00145417">
              <w:rPr>
                <w:sz w:val="24"/>
                <w:szCs w:val="24"/>
              </w:rPr>
              <w:t>ж</w:t>
            </w:r>
            <w:r w:rsidRPr="00145417">
              <w:rPr>
                <w:sz w:val="24"/>
                <w:szCs w:val="24"/>
              </w:rPr>
              <w:t>ке администрации Тайшетского района благотворительных акций соци</w:t>
            </w:r>
            <w:r w:rsidR="00EB5445">
              <w:rPr>
                <w:sz w:val="24"/>
                <w:szCs w:val="24"/>
              </w:rPr>
              <w:t>ально ориентированными</w:t>
            </w:r>
            <w:r w:rsidRPr="00145417">
              <w:rPr>
                <w:sz w:val="24"/>
                <w:szCs w:val="24"/>
              </w:rPr>
              <w:t xml:space="preserve"> некоммерче</w:t>
            </w:r>
            <w:r w:rsidR="00EB5445">
              <w:rPr>
                <w:sz w:val="24"/>
                <w:szCs w:val="24"/>
              </w:rPr>
              <w:t>скими</w:t>
            </w:r>
            <w:r w:rsidRPr="00145417">
              <w:rPr>
                <w:sz w:val="24"/>
                <w:szCs w:val="24"/>
              </w:rPr>
              <w:t xml:space="preserve"> органи</w:t>
            </w:r>
            <w:r w:rsidR="00EB5445">
              <w:rPr>
                <w:sz w:val="24"/>
                <w:szCs w:val="24"/>
              </w:rPr>
              <w:t>зациями</w:t>
            </w:r>
            <w:r w:rsidR="00EB5445" w:rsidRPr="00145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5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CD143F" w:rsidRPr="00D96603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CD143F" w:rsidRPr="00D96603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noWrap/>
            <w:vAlign w:val="center"/>
          </w:tcPr>
          <w:p w:rsidR="00CD143F" w:rsidRPr="00D96603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4" w:type="dxa"/>
            <w:vAlign w:val="center"/>
          </w:tcPr>
          <w:p w:rsidR="00CD143F" w:rsidRPr="00D96603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133" w:type="dxa"/>
            <w:vAlign w:val="center"/>
          </w:tcPr>
          <w:p w:rsidR="00CD143F" w:rsidRPr="00D96603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5" w:type="dxa"/>
            <w:vAlign w:val="center"/>
          </w:tcPr>
          <w:p w:rsidR="00CD143F" w:rsidRPr="00D96603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</w:tr>
      <w:tr w:rsidR="00CD143F" w:rsidRPr="00145417" w:rsidTr="00296374">
        <w:trPr>
          <w:trHeight w:val="839"/>
        </w:trPr>
        <w:tc>
          <w:tcPr>
            <w:tcW w:w="708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94" w:type="dxa"/>
            <w:noWrap/>
          </w:tcPr>
          <w:p w:rsidR="00CD143F" w:rsidRPr="00145417" w:rsidRDefault="00CD143F" w:rsidP="0029637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социально значимых кул</w:t>
            </w:r>
            <w:r w:rsidRPr="00145417">
              <w:rPr>
                <w:sz w:val="24"/>
                <w:szCs w:val="24"/>
              </w:rPr>
              <w:t>ь</w:t>
            </w:r>
            <w:r w:rsidRPr="00145417">
              <w:rPr>
                <w:sz w:val="24"/>
                <w:szCs w:val="24"/>
              </w:rPr>
              <w:t>турно-массовых мероприятий  пров</w:t>
            </w:r>
            <w:r w:rsidRPr="00145417">
              <w:rPr>
                <w:sz w:val="24"/>
                <w:szCs w:val="24"/>
              </w:rPr>
              <w:t>е</w:t>
            </w:r>
            <w:r w:rsidRPr="00145417">
              <w:rPr>
                <w:sz w:val="24"/>
                <w:szCs w:val="24"/>
              </w:rPr>
              <w:t>денных социально ориентированными некоммерческими организациями при поддержке администрации Тайшетского района</w:t>
            </w:r>
          </w:p>
        </w:tc>
        <w:tc>
          <w:tcPr>
            <w:tcW w:w="851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5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134" w:type="dxa"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1133" w:type="dxa"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275" w:type="dxa"/>
            <w:vAlign w:val="center"/>
          </w:tcPr>
          <w:p w:rsidR="00CD143F" w:rsidRPr="00145417" w:rsidRDefault="00CD143F" w:rsidP="00296374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</w:tr>
      <w:tr w:rsidR="00CD143F" w:rsidRPr="00145417" w:rsidTr="005A22F0">
        <w:trPr>
          <w:trHeight w:val="491"/>
        </w:trPr>
        <w:tc>
          <w:tcPr>
            <w:tcW w:w="708" w:type="dxa"/>
            <w:shd w:val="clear" w:color="auto" w:fill="auto"/>
            <w:noWrap/>
            <w:vAlign w:val="center"/>
          </w:tcPr>
          <w:p w:rsidR="00CD143F" w:rsidRPr="005A22F0" w:rsidRDefault="00CD143F" w:rsidP="005353B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14457" w:type="dxa"/>
            <w:gridSpan w:val="11"/>
            <w:shd w:val="clear" w:color="auto" w:fill="auto"/>
            <w:noWrap/>
            <w:vAlign w:val="center"/>
          </w:tcPr>
          <w:p w:rsidR="00CD143F" w:rsidRPr="005A22F0" w:rsidRDefault="00CD143F" w:rsidP="007275F8">
            <w:pPr>
              <w:jc w:val="both"/>
              <w:rPr>
                <w:b/>
                <w:sz w:val="24"/>
              </w:rPr>
            </w:pPr>
            <w:r w:rsidRPr="005A22F0">
              <w:rPr>
                <w:b/>
                <w:bCs/>
                <w:sz w:val="24"/>
                <w:szCs w:val="24"/>
              </w:rPr>
              <w:t xml:space="preserve">Подпрограмма  4: </w:t>
            </w:r>
            <w:r w:rsidRPr="005A22F0">
              <w:rPr>
                <w:b/>
                <w:sz w:val="24"/>
              </w:rPr>
              <w:t>"Доступная среда для инвалидов  и других маломобильных групп населения" на 2020-2025 годы</w:t>
            </w:r>
          </w:p>
        </w:tc>
      </w:tr>
      <w:tr w:rsidR="006E5A8A" w:rsidRPr="00145417" w:rsidTr="00221267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6E5A8A" w:rsidRPr="006E5A8A" w:rsidRDefault="006E5A8A" w:rsidP="00221267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22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E5A8A">
              <w:rPr>
                <w:sz w:val="24"/>
                <w:szCs w:val="24"/>
                <w:lang w:eastAsia="ar-SA"/>
              </w:rPr>
              <w:t xml:space="preserve">Доля доступных для инвалидов и других маломобильных групп населения  объектов культуры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56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6E5A8A" w:rsidRPr="006E5A8A" w:rsidRDefault="006E5A8A" w:rsidP="006E5A8A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6E5A8A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67</w:t>
            </w:r>
          </w:p>
        </w:tc>
        <w:tc>
          <w:tcPr>
            <w:tcW w:w="1133" w:type="dxa"/>
          </w:tcPr>
          <w:p w:rsidR="006E5A8A" w:rsidRPr="006E5A8A" w:rsidRDefault="006E5A8A" w:rsidP="006E5A8A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6E5A8A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6E5A8A" w:rsidRPr="006E5A8A" w:rsidRDefault="006E5A8A" w:rsidP="006E5A8A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6E5A8A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78</w:t>
            </w:r>
          </w:p>
        </w:tc>
      </w:tr>
      <w:tr w:rsidR="006E5A8A" w:rsidRPr="00145417" w:rsidTr="00221267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6E5A8A" w:rsidRPr="006E5A8A" w:rsidRDefault="006E5A8A" w:rsidP="00221267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23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E5A8A">
              <w:rPr>
                <w:sz w:val="24"/>
                <w:szCs w:val="24"/>
                <w:lang w:eastAsia="ar-SA"/>
              </w:rPr>
              <w:t>Доля педагогических работников  образовательных  организаций, прошедших специальную подготовку для работы с инвалидами, от общего  числа педагогических работников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60,4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63</w:t>
            </w:r>
            <w:r w:rsidR="0067685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65</w:t>
            </w:r>
            <w:r w:rsidR="0067685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67</w:t>
            </w:r>
            <w:r w:rsidR="0067685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69</w:t>
            </w:r>
            <w:r w:rsidR="00676859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6E5A8A">
            <w:pPr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71</w:t>
            </w:r>
            <w:r w:rsidR="00676859">
              <w:rPr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6E5A8A">
            <w:pPr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73</w:t>
            </w:r>
            <w:r w:rsidR="00676859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6E5A8A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75</w:t>
            </w:r>
            <w:r w:rsidR="00676859">
              <w:rPr>
                <w:sz w:val="24"/>
                <w:szCs w:val="24"/>
              </w:rPr>
              <w:t>,0</w:t>
            </w:r>
          </w:p>
        </w:tc>
      </w:tr>
      <w:tr w:rsidR="006E5A8A" w:rsidRPr="00145417" w:rsidTr="005F7F0D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6E5A8A" w:rsidRPr="006E5A8A" w:rsidRDefault="006E5A8A" w:rsidP="00221267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E5A8A">
              <w:rPr>
                <w:sz w:val="24"/>
                <w:szCs w:val="24"/>
              </w:rPr>
              <w:t>Доля  доступных  для инвалидов и других маломобильных групп населения  объектов  физической 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bottom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50</w:t>
            </w:r>
          </w:p>
        </w:tc>
        <w:tc>
          <w:tcPr>
            <w:tcW w:w="1135" w:type="dxa"/>
            <w:shd w:val="clear" w:color="auto" w:fill="auto"/>
            <w:noWrap/>
            <w:vAlign w:val="bottom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100</w:t>
            </w:r>
          </w:p>
        </w:tc>
        <w:tc>
          <w:tcPr>
            <w:tcW w:w="1133" w:type="dxa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100</w:t>
            </w:r>
          </w:p>
        </w:tc>
      </w:tr>
      <w:tr w:rsidR="006E5A8A" w:rsidRPr="00194F1D" w:rsidTr="00221267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6E5A8A" w:rsidRPr="006E5A8A" w:rsidRDefault="006E5A8A" w:rsidP="00221267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25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E5A8A">
              <w:rPr>
                <w:sz w:val="24"/>
                <w:szCs w:val="24"/>
                <w:lang w:eastAsia="ar-SA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 инфраструктуры, находящихся в собственности муниципального образования "Тайшетский район"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2,6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14,1</w:t>
            </w:r>
          </w:p>
        </w:tc>
        <w:tc>
          <w:tcPr>
            <w:tcW w:w="1134" w:type="dxa"/>
            <w:shd w:val="clear" w:color="auto" w:fill="auto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6E5A8A">
            <w:pPr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14,1</w:t>
            </w:r>
          </w:p>
        </w:tc>
        <w:tc>
          <w:tcPr>
            <w:tcW w:w="1133" w:type="dxa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6E5A8A">
            <w:pPr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15,4</w:t>
            </w:r>
          </w:p>
        </w:tc>
        <w:tc>
          <w:tcPr>
            <w:tcW w:w="1275" w:type="dxa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</w:p>
          <w:p w:rsidR="006E5A8A" w:rsidRPr="006E5A8A" w:rsidRDefault="006E5A8A" w:rsidP="006E5A8A">
            <w:pPr>
              <w:rPr>
                <w:sz w:val="24"/>
                <w:szCs w:val="24"/>
              </w:rPr>
            </w:pPr>
          </w:p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15,4</w:t>
            </w:r>
          </w:p>
        </w:tc>
      </w:tr>
      <w:tr w:rsidR="006E5A8A" w:rsidRPr="00194F1D" w:rsidTr="005F7F0D">
        <w:trPr>
          <w:trHeight w:val="839"/>
        </w:trPr>
        <w:tc>
          <w:tcPr>
            <w:tcW w:w="708" w:type="dxa"/>
            <w:shd w:val="clear" w:color="auto" w:fill="auto"/>
            <w:noWrap/>
            <w:vAlign w:val="center"/>
          </w:tcPr>
          <w:p w:rsidR="006E5A8A" w:rsidRPr="006E5A8A" w:rsidRDefault="006E5A8A" w:rsidP="00221267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26</w:t>
            </w:r>
          </w:p>
        </w:tc>
        <w:tc>
          <w:tcPr>
            <w:tcW w:w="439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6E5A8A">
              <w:rPr>
                <w:sz w:val="24"/>
                <w:szCs w:val="24"/>
              </w:rPr>
              <w:t xml:space="preserve">Удельный вес муниципальных образовательных организаций, в которых  имеются приспособленные для  обучения  инвалидов, детей с ОВЗ  аудитории и иные помещения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gridSpan w:val="2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82,0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82,0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95,5</w:t>
            </w:r>
          </w:p>
        </w:tc>
        <w:tc>
          <w:tcPr>
            <w:tcW w:w="1133" w:type="dxa"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98,5</w:t>
            </w:r>
          </w:p>
        </w:tc>
        <w:tc>
          <w:tcPr>
            <w:tcW w:w="1275" w:type="dxa"/>
            <w:vAlign w:val="center"/>
          </w:tcPr>
          <w:p w:rsidR="006E5A8A" w:rsidRPr="006E5A8A" w:rsidRDefault="006E5A8A" w:rsidP="005F7F0D">
            <w:pPr>
              <w:jc w:val="center"/>
              <w:rPr>
                <w:sz w:val="24"/>
                <w:szCs w:val="24"/>
              </w:rPr>
            </w:pPr>
            <w:r w:rsidRPr="006E5A8A">
              <w:rPr>
                <w:sz w:val="24"/>
                <w:szCs w:val="24"/>
              </w:rPr>
              <w:t>100,0</w:t>
            </w:r>
          </w:p>
        </w:tc>
      </w:tr>
      <w:tr w:rsidR="006E5A8A" w:rsidRPr="00145417" w:rsidTr="00281A2D">
        <w:trPr>
          <w:trHeight w:val="654"/>
        </w:trPr>
        <w:tc>
          <w:tcPr>
            <w:tcW w:w="708" w:type="dxa"/>
            <w:noWrap/>
            <w:vAlign w:val="center"/>
          </w:tcPr>
          <w:p w:rsidR="006E5A8A" w:rsidRDefault="006E5A8A" w:rsidP="005353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14457" w:type="dxa"/>
            <w:gridSpan w:val="11"/>
            <w:noWrap/>
            <w:vAlign w:val="center"/>
          </w:tcPr>
          <w:p w:rsidR="006E5A8A" w:rsidRPr="00281A2D" w:rsidRDefault="006E5A8A" w:rsidP="00460B79">
            <w:pPr>
              <w:rPr>
                <w:b/>
                <w:sz w:val="24"/>
                <w:szCs w:val="24"/>
              </w:rPr>
            </w:pPr>
            <w:r w:rsidRPr="00281A2D">
              <w:rPr>
                <w:b/>
                <w:sz w:val="24"/>
                <w:szCs w:val="24"/>
              </w:rPr>
              <w:t xml:space="preserve">Подпрограмма 5: </w:t>
            </w:r>
            <w:r w:rsidRPr="00460B79">
              <w:rPr>
                <w:b/>
                <w:sz w:val="24"/>
                <w:szCs w:val="24"/>
              </w:rPr>
              <w:t xml:space="preserve">"Организация отдыха и </w:t>
            </w:r>
            <w:proofErr w:type="gramStart"/>
            <w:r w:rsidRPr="00460B79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460B79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</w:t>
            </w:r>
            <w:r w:rsidRPr="00460B79">
              <w:rPr>
                <w:b/>
                <w:sz w:val="24"/>
                <w:szCs w:val="24"/>
              </w:rPr>
              <w:t>о</w:t>
            </w:r>
            <w:r w:rsidRPr="00460B79">
              <w:rPr>
                <w:b/>
                <w:sz w:val="24"/>
                <w:szCs w:val="24"/>
              </w:rPr>
              <w:t>вания "Тайшетский район" в каникулярное время" на 2020 - 2025 годы</w:t>
            </w:r>
            <w:r w:rsidRPr="00B732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A8A" w:rsidRPr="003869AB" w:rsidTr="00281A2D">
        <w:trPr>
          <w:trHeight w:val="839"/>
        </w:trPr>
        <w:tc>
          <w:tcPr>
            <w:tcW w:w="708" w:type="dxa"/>
            <w:noWrap/>
            <w:vAlign w:val="center"/>
          </w:tcPr>
          <w:p w:rsidR="006E5A8A" w:rsidRPr="00521EEF" w:rsidRDefault="006E5A8A" w:rsidP="005353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4394" w:type="dxa"/>
            <w:noWrap/>
            <w:vAlign w:val="center"/>
          </w:tcPr>
          <w:p w:rsidR="006E5A8A" w:rsidRPr="00521EEF" w:rsidRDefault="006E5A8A" w:rsidP="005353B9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Удельный вес обучающихся общеобр</w:t>
            </w:r>
            <w:r w:rsidRPr="00521EEF">
              <w:rPr>
                <w:sz w:val="24"/>
                <w:szCs w:val="24"/>
              </w:rPr>
              <w:t>а</w:t>
            </w:r>
            <w:r w:rsidRPr="00521EEF">
              <w:rPr>
                <w:sz w:val="24"/>
                <w:szCs w:val="24"/>
              </w:rPr>
              <w:t>зовательных организаций, охваченных летним отдыхом и оздоровлением в л</w:t>
            </w:r>
            <w:r w:rsidRPr="00521EEF">
              <w:rPr>
                <w:sz w:val="24"/>
                <w:szCs w:val="24"/>
              </w:rPr>
              <w:t>а</w:t>
            </w:r>
            <w:r w:rsidRPr="00521EEF">
              <w:rPr>
                <w:sz w:val="24"/>
                <w:szCs w:val="24"/>
              </w:rPr>
              <w:t>герях дневного пребывания в каник</w:t>
            </w:r>
            <w:r w:rsidRPr="00521EEF">
              <w:rPr>
                <w:sz w:val="24"/>
                <w:szCs w:val="24"/>
              </w:rPr>
              <w:t>у</w:t>
            </w:r>
            <w:r w:rsidRPr="00521EEF">
              <w:rPr>
                <w:sz w:val="24"/>
                <w:szCs w:val="24"/>
              </w:rPr>
              <w:t>лярное время, от общего количества обучающихся общеобразовательных организаций</w:t>
            </w:r>
          </w:p>
        </w:tc>
        <w:tc>
          <w:tcPr>
            <w:tcW w:w="851" w:type="dxa"/>
            <w:noWrap/>
            <w:vAlign w:val="center"/>
          </w:tcPr>
          <w:p w:rsidR="006E5A8A" w:rsidRPr="00521EEF" w:rsidRDefault="006E5A8A" w:rsidP="005353B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521EEF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133" w:type="dxa"/>
            <w:gridSpan w:val="2"/>
            <w:noWrap/>
            <w:vAlign w:val="center"/>
          </w:tcPr>
          <w:p w:rsidR="006E5A8A" w:rsidRPr="00521EEF" w:rsidRDefault="006E5A8A" w:rsidP="00281A2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25,7</w:t>
            </w:r>
          </w:p>
        </w:tc>
        <w:tc>
          <w:tcPr>
            <w:tcW w:w="1135" w:type="dxa"/>
            <w:noWrap/>
            <w:vAlign w:val="center"/>
          </w:tcPr>
          <w:p w:rsidR="006E5A8A" w:rsidRPr="00521EEF" w:rsidRDefault="006E5A8A" w:rsidP="00281A2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25,7</w:t>
            </w:r>
          </w:p>
        </w:tc>
        <w:tc>
          <w:tcPr>
            <w:tcW w:w="1134" w:type="dxa"/>
            <w:noWrap/>
            <w:vAlign w:val="center"/>
          </w:tcPr>
          <w:p w:rsidR="006E5A8A" w:rsidRPr="00521EEF" w:rsidRDefault="006E5A8A" w:rsidP="00281A2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noWrap/>
            <w:vAlign w:val="center"/>
          </w:tcPr>
          <w:p w:rsidR="006E5A8A" w:rsidRPr="00521EEF" w:rsidRDefault="006E5A8A" w:rsidP="00281A2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25,8</w:t>
            </w:r>
          </w:p>
        </w:tc>
        <w:tc>
          <w:tcPr>
            <w:tcW w:w="1134" w:type="dxa"/>
            <w:noWrap/>
            <w:vAlign w:val="center"/>
          </w:tcPr>
          <w:p w:rsidR="006E5A8A" w:rsidRPr="00521EEF" w:rsidRDefault="006E5A8A" w:rsidP="00281A2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25,9</w:t>
            </w:r>
          </w:p>
        </w:tc>
        <w:tc>
          <w:tcPr>
            <w:tcW w:w="1134" w:type="dxa"/>
            <w:vAlign w:val="center"/>
          </w:tcPr>
          <w:p w:rsidR="006E5A8A" w:rsidRPr="00521EEF" w:rsidRDefault="006E5A8A" w:rsidP="00281A2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25,9</w:t>
            </w:r>
          </w:p>
        </w:tc>
        <w:tc>
          <w:tcPr>
            <w:tcW w:w="1133" w:type="dxa"/>
            <w:vAlign w:val="center"/>
          </w:tcPr>
          <w:p w:rsidR="006E5A8A" w:rsidRPr="00521EEF" w:rsidRDefault="006E5A8A" w:rsidP="00281A2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26,0</w:t>
            </w:r>
          </w:p>
        </w:tc>
        <w:tc>
          <w:tcPr>
            <w:tcW w:w="1275" w:type="dxa"/>
          </w:tcPr>
          <w:p w:rsidR="006E5A8A" w:rsidRPr="00521EEF" w:rsidRDefault="006E5A8A" w:rsidP="00281A2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E5A8A" w:rsidRPr="00521EEF" w:rsidRDefault="006E5A8A" w:rsidP="00281A2D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  <w:p w:rsidR="006E5A8A" w:rsidRDefault="006E5A8A" w:rsidP="0052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  <w:p w:rsidR="006E5A8A" w:rsidRPr="00521EEF" w:rsidRDefault="006E5A8A" w:rsidP="00521E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21EEF">
              <w:rPr>
                <w:sz w:val="24"/>
                <w:szCs w:val="24"/>
              </w:rPr>
              <w:t>26,0</w:t>
            </w:r>
          </w:p>
          <w:p w:rsidR="006E5A8A" w:rsidRPr="00521EEF" w:rsidRDefault="006E5A8A" w:rsidP="00281A2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</w:tbl>
    <w:p w:rsidR="00BA6F41" w:rsidRPr="003869AB" w:rsidRDefault="00BA6F41" w:rsidP="003A13B0">
      <w:pPr>
        <w:spacing w:line="278" w:lineRule="exact"/>
        <w:ind w:right="34"/>
        <w:rPr>
          <w:spacing w:val="-1"/>
          <w:sz w:val="24"/>
          <w:szCs w:val="24"/>
          <w:highlight w:val="green"/>
        </w:rPr>
      </w:pPr>
    </w:p>
    <w:p w:rsidR="00BF774F" w:rsidRPr="003869AB" w:rsidRDefault="00BF774F" w:rsidP="003A13B0">
      <w:pPr>
        <w:spacing w:line="278" w:lineRule="exact"/>
        <w:ind w:right="34"/>
        <w:rPr>
          <w:b/>
          <w:sz w:val="24"/>
          <w:szCs w:val="24"/>
          <w:highlight w:val="green"/>
        </w:rPr>
      </w:pPr>
    </w:p>
    <w:p w:rsidR="004E59C5" w:rsidRDefault="00974DD1" w:rsidP="00974DD1">
      <w:pPr>
        <w:spacing w:line="278" w:lineRule="exact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A47A22" w:rsidRPr="00CD143F" w:rsidRDefault="00974DD1" w:rsidP="00CD143F">
      <w:pPr>
        <w:spacing w:line="278" w:lineRule="exact"/>
        <w:ind w:right="34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E59C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Начальник Управления экономики и промышленной политики                                                                   Н.В. Климанова</w:t>
      </w:r>
    </w:p>
    <w:p w:rsidR="002F3384" w:rsidRDefault="002F3384">
      <w:pPr>
        <w:rPr>
          <w:sz w:val="24"/>
          <w:szCs w:val="24"/>
        </w:rPr>
      </w:pPr>
    </w:p>
    <w:p w:rsidR="00BF794B" w:rsidRDefault="00BF794B" w:rsidP="00974DD1">
      <w:pPr>
        <w:jc w:val="right"/>
        <w:rPr>
          <w:sz w:val="24"/>
          <w:szCs w:val="24"/>
        </w:rPr>
      </w:pPr>
    </w:p>
    <w:p w:rsidR="00BF794B" w:rsidRDefault="00BF794B" w:rsidP="00974DD1">
      <w:pPr>
        <w:jc w:val="right"/>
        <w:rPr>
          <w:sz w:val="24"/>
          <w:szCs w:val="24"/>
        </w:rPr>
      </w:pPr>
    </w:p>
    <w:p w:rsidR="00E340BA" w:rsidRDefault="00E340BA" w:rsidP="00974DD1">
      <w:pPr>
        <w:jc w:val="right"/>
        <w:rPr>
          <w:sz w:val="24"/>
          <w:szCs w:val="24"/>
        </w:rPr>
      </w:pPr>
    </w:p>
    <w:p w:rsidR="00E340BA" w:rsidRDefault="00E340BA" w:rsidP="00974DD1">
      <w:pPr>
        <w:jc w:val="right"/>
        <w:rPr>
          <w:sz w:val="24"/>
          <w:szCs w:val="24"/>
        </w:rPr>
      </w:pPr>
    </w:p>
    <w:p w:rsidR="00E340BA" w:rsidRDefault="00E340BA" w:rsidP="00974DD1">
      <w:pPr>
        <w:jc w:val="right"/>
        <w:rPr>
          <w:sz w:val="24"/>
          <w:szCs w:val="24"/>
        </w:rPr>
      </w:pPr>
    </w:p>
    <w:p w:rsidR="008422BC" w:rsidRPr="00974DD1" w:rsidRDefault="008422BC" w:rsidP="00974DD1">
      <w:pPr>
        <w:jc w:val="right"/>
        <w:rPr>
          <w:sz w:val="24"/>
          <w:szCs w:val="24"/>
        </w:rPr>
      </w:pPr>
      <w:r w:rsidRPr="00974DD1">
        <w:rPr>
          <w:sz w:val="24"/>
          <w:szCs w:val="24"/>
        </w:rPr>
        <w:t>Приложение 2</w:t>
      </w:r>
    </w:p>
    <w:p w:rsidR="008422BC" w:rsidRPr="005B063F" w:rsidRDefault="008422BC" w:rsidP="00425B3B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к муниципальной программе муниципального образования "Тайшетский район"</w:t>
      </w:r>
    </w:p>
    <w:p w:rsidR="008422BC" w:rsidRPr="005B063F" w:rsidRDefault="008422BC" w:rsidP="00425B3B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"</w:t>
      </w:r>
      <w:r w:rsidRPr="005B063F">
        <w:rPr>
          <w:sz w:val="24"/>
          <w:szCs w:val="24"/>
        </w:rPr>
        <w:t>Социальная поддержка  отдельных категорий населения</w:t>
      </w:r>
    </w:p>
    <w:p w:rsidR="008422BC" w:rsidRPr="005B063F" w:rsidRDefault="008422BC" w:rsidP="00425B3B">
      <w:pPr>
        <w:spacing w:line="278" w:lineRule="exact"/>
        <w:ind w:right="34"/>
        <w:jc w:val="right"/>
        <w:rPr>
          <w:sz w:val="22"/>
          <w:szCs w:val="22"/>
        </w:rPr>
      </w:pPr>
      <w:r w:rsidRPr="005B063F">
        <w:rPr>
          <w:sz w:val="24"/>
          <w:szCs w:val="24"/>
        </w:rPr>
        <w:t xml:space="preserve"> муниципального образо</w:t>
      </w:r>
      <w:r w:rsidR="00425B3B">
        <w:rPr>
          <w:sz w:val="24"/>
          <w:szCs w:val="24"/>
        </w:rPr>
        <w:t>вания "Тайшетский район" на 2020-2025</w:t>
      </w:r>
      <w:r w:rsidRPr="005B063F">
        <w:rPr>
          <w:sz w:val="24"/>
          <w:szCs w:val="24"/>
        </w:rPr>
        <w:t xml:space="preserve"> годы</w:t>
      </w:r>
    </w:p>
    <w:p w:rsidR="008422BC" w:rsidRPr="005B063F" w:rsidRDefault="008422BC" w:rsidP="00425B3B">
      <w:pPr>
        <w:suppressAutoHyphens/>
        <w:jc w:val="both"/>
        <w:rPr>
          <w:color w:val="000000"/>
          <w:kern w:val="3"/>
          <w:sz w:val="24"/>
          <w:szCs w:val="24"/>
          <w:lang w:eastAsia="ja-JP"/>
        </w:rPr>
      </w:pPr>
    </w:p>
    <w:p w:rsidR="004F4DF1" w:rsidRDefault="004F4DF1" w:rsidP="00425B3B">
      <w:pPr>
        <w:jc w:val="center"/>
        <w:rPr>
          <w:b/>
          <w:bCs/>
          <w:sz w:val="24"/>
          <w:szCs w:val="24"/>
        </w:rPr>
      </w:pPr>
    </w:p>
    <w:p w:rsidR="008422BC" w:rsidRPr="005B063F" w:rsidRDefault="008422BC" w:rsidP="00425B3B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РЕСУРСНОЕ  ОБЕСПЕЧЕНИЕ РЕАЛИЗАЦИИ МУНИЦИПАЛЬНОЙ ПРОГРАММЫ </w:t>
      </w:r>
    </w:p>
    <w:p w:rsidR="008422BC" w:rsidRPr="005B063F" w:rsidRDefault="008422BC" w:rsidP="00425B3B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муниципальной программы муниципального образования "Тайшетский район"</w:t>
      </w:r>
    </w:p>
    <w:p w:rsidR="002D4B2D" w:rsidRDefault="008422BC" w:rsidP="00E54200">
      <w:pPr>
        <w:spacing w:line="278" w:lineRule="exact"/>
        <w:ind w:right="34"/>
        <w:jc w:val="center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>"Социальная поддержка отдельных категорий населения</w:t>
      </w:r>
      <w:r w:rsidR="00E001C3">
        <w:rPr>
          <w:spacing w:val="-1"/>
          <w:sz w:val="24"/>
          <w:szCs w:val="24"/>
        </w:rPr>
        <w:t xml:space="preserve"> </w:t>
      </w:r>
      <w:r w:rsidRPr="005B063F">
        <w:rPr>
          <w:spacing w:val="-1"/>
          <w:sz w:val="24"/>
          <w:szCs w:val="24"/>
        </w:rPr>
        <w:t xml:space="preserve"> муниципального образо</w:t>
      </w:r>
      <w:r w:rsidR="00425B3B">
        <w:rPr>
          <w:spacing w:val="-1"/>
          <w:sz w:val="24"/>
          <w:szCs w:val="24"/>
        </w:rPr>
        <w:t>вания "Тайшетский район" на 2020-2025</w:t>
      </w:r>
      <w:r w:rsidRPr="005B063F">
        <w:rPr>
          <w:spacing w:val="-1"/>
          <w:sz w:val="24"/>
          <w:szCs w:val="24"/>
        </w:rPr>
        <w:t xml:space="preserve"> годы  </w:t>
      </w:r>
    </w:p>
    <w:p w:rsidR="004F4DF1" w:rsidRPr="00E54200" w:rsidRDefault="004F4DF1" w:rsidP="00E54200">
      <w:pPr>
        <w:spacing w:line="278" w:lineRule="exact"/>
        <w:ind w:right="34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51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343"/>
        <w:gridCol w:w="2410"/>
        <w:gridCol w:w="1351"/>
        <w:gridCol w:w="67"/>
        <w:gridCol w:w="1559"/>
        <w:gridCol w:w="1559"/>
        <w:gridCol w:w="65"/>
        <w:gridCol w:w="77"/>
        <w:gridCol w:w="1417"/>
        <w:gridCol w:w="1418"/>
        <w:gridCol w:w="47"/>
        <w:gridCol w:w="28"/>
        <w:gridCol w:w="1371"/>
        <w:gridCol w:w="18"/>
        <w:gridCol w:w="57"/>
        <w:gridCol w:w="1314"/>
      </w:tblGrid>
      <w:tr w:rsidR="002F3384" w:rsidRPr="003F2C63" w:rsidTr="007050B7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4" w:rsidRPr="005B063F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№</w:t>
            </w:r>
          </w:p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proofErr w:type="gramEnd"/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/п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4" w:rsidRPr="003F2C63" w:rsidRDefault="002F3384" w:rsidP="00425B3B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F3384" w:rsidRPr="003F2C63" w:rsidRDefault="002F3384" w:rsidP="00425B3B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4" w:rsidRPr="003F2C63" w:rsidRDefault="002F3384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 тыс. руб.</w:t>
            </w:r>
          </w:p>
        </w:tc>
      </w:tr>
      <w:tr w:rsidR="002F3384" w:rsidRPr="003F2C63" w:rsidTr="007050B7">
        <w:trPr>
          <w:trHeight w:val="4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="00E54200"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 весь  период    </w:t>
            </w:r>
            <w:r w:rsidR="00E54200"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Программы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2F3384" w:rsidRPr="003F2C63" w:rsidTr="007050B7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84" w:rsidRPr="003F2C63" w:rsidRDefault="002F3384" w:rsidP="007050B7">
            <w:pPr>
              <w:suppressAutoHyphens/>
              <w:ind w:left="132" w:hanging="132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F3384" w:rsidRPr="003F2C63" w:rsidRDefault="002F3384" w:rsidP="00425B3B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2F3384" w:rsidRPr="003F2C63" w:rsidTr="00705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4" w:rsidRPr="003F2C63" w:rsidRDefault="002F3384" w:rsidP="00425B3B">
            <w:pPr>
              <w:suppressAutoHyphens/>
              <w:jc w:val="center"/>
              <w:rPr>
                <w:color w:val="0D0D0D"/>
                <w:sz w:val="24"/>
                <w:szCs w:val="24"/>
                <w:lang w:eastAsia="ar-SA"/>
              </w:rPr>
            </w:pPr>
            <w:r w:rsidRPr="003F2C63">
              <w:rPr>
                <w:color w:val="0D0D0D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suppressAutoHyphens/>
              <w:jc w:val="center"/>
              <w:rPr>
                <w:color w:val="0D0D0D"/>
                <w:sz w:val="24"/>
                <w:szCs w:val="24"/>
                <w:lang w:eastAsia="ar-SA"/>
              </w:rPr>
            </w:pPr>
            <w:r w:rsidRPr="003F2C63">
              <w:rPr>
                <w:color w:val="0D0D0D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suppressAutoHyphens/>
              <w:jc w:val="center"/>
              <w:rPr>
                <w:color w:val="0D0D0D"/>
                <w:sz w:val="24"/>
                <w:szCs w:val="24"/>
                <w:lang w:eastAsia="ar-SA"/>
              </w:rPr>
            </w:pPr>
            <w:r w:rsidRPr="003F2C63">
              <w:rPr>
                <w:color w:val="0D0D0D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suppressAutoHyphens/>
              <w:jc w:val="center"/>
              <w:rPr>
                <w:color w:val="0D0D0D"/>
                <w:sz w:val="24"/>
                <w:szCs w:val="24"/>
                <w:lang w:eastAsia="ar-SA"/>
              </w:rPr>
            </w:pPr>
            <w:r w:rsidRPr="003F2C63">
              <w:rPr>
                <w:color w:val="0D0D0D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F2C6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3F2C6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384" w:rsidRPr="003F2C63" w:rsidRDefault="002F3384" w:rsidP="00425B3B">
            <w:pPr>
              <w:suppressAutoHyphens/>
              <w:ind w:left="15"/>
              <w:jc w:val="center"/>
              <w:rPr>
                <w:sz w:val="24"/>
                <w:szCs w:val="24"/>
                <w:lang w:eastAsia="ar-SA"/>
              </w:rPr>
            </w:pPr>
            <w:r w:rsidRPr="003F2C6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4" w:rsidRPr="003F2C63" w:rsidRDefault="002F3384" w:rsidP="00425B3B">
            <w:pPr>
              <w:suppressAutoHyphens/>
              <w:ind w:left="15"/>
              <w:jc w:val="center"/>
              <w:rPr>
                <w:sz w:val="24"/>
                <w:szCs w:val="24"/>
                <w:lang w:eastAsia="ar-SA"/>
              </w:rPr>
            </w:pPr>
            <w:r w:rsidRPr="003F2C6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4" w:rsidRPr="003F2C63" w:rsidRDefault="002F3384" w:rsidP="00425B3B">
            <w:pPr>
              <w:suppressAutoHyphens/>
              <w:ind w:left="15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84" w:rsidRPr="003F2C63" w:rsidRDefault="002F3384" w:rsidP="00425B3B">
            <w:pPr>
              <w:suppressAutoHyphens/>
              <w:ind w:left="15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2F3384" w:rsidRPr="003F2C63" w:rsidTr="00705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4" w:rsidRPr="003F2C63" w:rsidRDefault="002F3384" w:rsidP="00425B3B">
            <w:pPr>
              <w:jc w:val="center"/>
              <w:rPr>
                <w:bCs/>
                <w:sz w:val="24"/>
                <w:szCs w:val="24"/>
              </w:rPr>
            </w:pPr>
            <w:r w:rsidRPr="003F2C6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384" w:rsidRPr="003F2C63" w:rsidRDefault="002F3384" w:rsidP="003A13B0">
            <w:pPr>
              <w:rPr>
                <w:b/>
                <w:spacing w:val="-1"/>
                <w:sz w:val="24"/>
                <w:szCs w:val="24"/>
              </w:rPr>
            </w:pPr>
            <w:r w:rsidRPr="003F2C63">
              <w:rPr>
                <w:b/>
                <w:bCs/>
                <w:sz w:val="24"/>
                <w:szCs w:val="24"/>
              </w:rPr>
              <w:t xml:space="preserve">Муниципальная программа муниципального образования "Тайшетский район" </w:t>
            </w:r>
            <w:r w:rsidRPr="003F2C63">
              <w:rPr>
                <w:b/>
                <w:spacing w:val="-1"/>
                <w:sz w:val="24"/>
                <w:szCs w:val="24"/>
              </w:rPr>
              <w:t>"Социальная поддержка отдельных категорий насел</w:t>
            </w:r>
            <w:r w:rsidRPr="003F2C63">
              <w:rPr>
                <w:b/>
                <w:spacing w:val="-1"/>
                <w:sz w:val="24"/>
                <w:szCs w:val="24"/>
              </w:rPr>
              <w:t>е</w:t>
            </w:r>
            <w:r w:rsidRPr="003F2C63">
              <w:rPr>
                <w:b/>
                <w:spacing w:val="-1"/>
                <w:sz w:val="24"/>
                <w:szCs w:val="24"/>
              </w:rPr>
              <w:t>ния муниципального образования "Тайшетский район" на 2020-2025 годы</w:t>
            </w:r>
          </w:p>
          <w:p w:rsidR="004F4DF1" w:rsidRPr="003F2C63" w:rsidRDefault="004F4DF1" w:rsidP="003A13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2C63" w:rsidRPr="003F2C63" w:rsidTr="007050B7">
        <w:trPr>
          <w:trHeight w:val="2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425B3B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экон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мики и промышле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ной политики адм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нистрации Тайше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ского района.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760 814,72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125 162,18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126 349,94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126 340,40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126 773,68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128 074,01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128 114,51</w:t>
            </w:r>
          </w:p>
        </w:tc>
      </w:tr>
      <w:tr w:rsidR="003F2C63" w:rsidRPr="003F2C63" w:rsidTr="007050B7">
        <w:trPr>
          <w:trHeight w:val="3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425B3B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425B3B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633 150,00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105 525,00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105 525,00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105 525,00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105 525,00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105 525,00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105 525,00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425B3B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127 664,72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19 637,18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20 824,94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20 815,40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21 248,68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22 549,01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22 589,51</w:t>
            </w:r>
          </w:p>
        </w:tc>
      </w:tr>
      <w:tr w:rsidR="003F2C63" w:rsidRPr="003F2C63" w:rsidTr="00460B79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425B3B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B554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B554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2C63" w:rsidRPr="003F2C63" w:rsidRDefault="003F2C63" w:rsidP="00B554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B554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B554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B554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B5545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rPr>
          <w:trHeight w:val="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281A2D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 1: </w:t>
            </w:r>
            <w:r w:rsidRPr="003F2C63">
              <w:rPr>
                <w:b/>
                <w:sz w:val="24"/>
                <w:szCs w:val="24"/>
              </w:rPr>
              <w:t>"Повышение эффективности и усиление  адресной направленности мер по социальной защите  отдельных категорий населения"</w:t>
            </w:r>
            <w:r w:rsidRPr="003F2C63">
              <w:rPr>
                <w:b/>
                <w:color w:val="000000"/>
                <w:sz w:val="24"/>
                <w:szCs w:val="24"/>
              </w:rPr>
              <w:t xml:space="preserve"> на </w:t>
            </w:r>
            <w:r w:rsidRPr="003F2C63">
              <w:rPr>
                <w:b/>
                <w:sz w:val="24"/>
                <w:szCs w:val="24"/>
              </w:rPr>
              <w:t>2020-2025 годы</w:t>
            </w:r>
          </w:p>
        </w:tc>
      </w:tr>
      <w:tr w:rsidR="003F2C63" w:rsidRPr="003F2C63" w:rsidTr="007050B7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425B3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лению гражданам субсидий на оплату жилья и коммунал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ь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ных услуг админ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страции Тайшетск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го района</w:t>
            </w:r>
          </w:p>
          <w:p w:rsidR="003F2C63" w:rsidRPr="003F2C63" w:rsidRDefault="003F2C63" w:rsidP="00281A2D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вания администр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ции Тайшетског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425B3B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654 774,63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 109 098,60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109 088,56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109 110,97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109 134,27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109 158,51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109 183,72   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rPr>
          <w:trHeight w:val="32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633 150,00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  105 525,00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105 525,00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 105 525,00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105 525,00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 105 525,00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105 525,00   </w:t>
            </w:r>
          </w:p>
        </w:tc>
      </w:tr>
      <w:tr w:rsidR="003F2C63" w:rsidRPr="003F2C63" w:rsidTr="007050B7">
        <w:trPr>
          <w:trHeight w:val="4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 21 624,63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      3 573,60  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   3 563,56   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     3 585,97   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    3 609,27   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     3 633,51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 xml:space="preserve">     3 658,72   </w:t>
            </w:r>
          </w:p>
        </w:tc>
      </w:tr>
      <w:tr w:rsidR="003F2C63" w:rsidRPr="003F2C63" w:rsidTr="007050B7">
        <w:trPr>
          <w:trHeight w:val="64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5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Подпрограмма  2: "Социальная поддержка отдельных категорий граждан" на 2020-2025 годы</w:t>
            </w:r>
          </w:p>
          <w:p w:rsidR="003F2C63" w:rsidRPr="003F2C63" w:rsidRDefault="003F2C63" w:rsidP="003F2C63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3F2C63" w:rsidRPr="003F2C63" w:rsidTr="007050B7">
        <w:trPr>
          <w:trHeight w:val="4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jc w:val="center"/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делами администрации Тайшетского района.</w:t>
            </w:r>
          </w:p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 79 910,82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   12 175,20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12 608,19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  13 059,25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 13 528,36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  14 016,22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 xml:space="preserve">   14 523,60   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 xml:space="preserve">    79 910,82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 xml:space="preserve">      12 175,20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 xml:space="preserve">   12 608,19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 xml:space="preserve">     13 059,25  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 xml:space="preserve">    13 528,36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 xml:space="preserve">     14 016,22   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 xml:space="preserve">   14 523,60   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Подпрограмма  3: "Поддержка социально ориентированных некоммерческих организаций" на 2020-2025 годы</w:t>
            </w:r>
          </w:p>
          <w:p w:rsidR="003F2C63" w:rsidRPr="003F2C63" w:rsidRDefault="003F2C63" w:rsidP="003F2C63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3F2C63" w:rsidRPr="003F2C63" w:rsidTr="007050B7">
        <w:trPr>
          <w:trHeight w:val="4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jc w:val="center"/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делами администрации Тайшетского района</w:t>
            </w:r>
          </w:p>
          <w:p w:rsidR="003F2C63" w:rsidRPr="003F2C63" w:rsidRDefault="003F2C63" w:rsidP="003F2C63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432,67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71,63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74,34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432,67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70,80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71,63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72,50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73,40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74,34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rFonts w:ascii="Calibri" w:hAnsi="Calibri" w:cs="Calibri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Подпрограмма  4: </w:t>
            </w:r>
            <w:r w:rsidRPr="003F2C63">
              <w:rPr>
                <w:b/>
                <w:sz w:val="24"/>
                <w:szCs w:val="24"/>
                <w:lang w:eastAsia="ar-SA"/>
              </w:rPr>
              <w:t>"Доступная среда для инвалидов и других маломобильных групп населения" на 2020-2025 годы</w:t>
            </w:r>
          </w:p>
          <w:p w:rsidR="003F2C63" w:rsidRPr="003F2C63" w:rsidRDefault="003F2C63" w:rsidP="003F2C63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3F2C63" w:rsidRPr="003F2C63" w:rsidTr="007050B7">
        <w:trPr>
          <w:trHeight w:val="5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F2C63" w:rsidRPr="003F2C63" w:rsidRDefault="003F2C63" w:rsidP="003F2C63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вания администр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ции Тайшетского района</w:t>
            </w:r>
          </w:p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 xml:space="preserve">     7 748,63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1 041,58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1 724,49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1 155,95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1 007,84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1 115,22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bCs/>
                <w:color w:val="000000"/>
                <w:sz w:val="24"/>
                <w:szCs w:val="24"/>
              </w:rPr>
            </w:pPr>
            <w:r w:rsidRPr="003F2C63">
              <w:rPr>
                <w:bCs/>
                <w:color w:val="000000"/>
                <w:sz w:val="24"/>
                <w:szCs w:val="24"/>
              </w:rPr>
              <w:t xml:space="preserve">     7 748,63   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1 041,58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1 724,49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1 155,95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1 007,84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1 703,55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1 115,22</w:t>
            </w:r>
          </w:p>
        </w:tc>
      </w:tr>
      <w:tr w:rsidR="003F2C63" w:rsidRPr="003F2C63" w:rsidTr="007050B7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color w:val="000000"/>
                <w:sz w:val="24"/>
                <w:szCs w:val="24"/>
              </w:rPr>
            </w:pPr>
            <w:r w:rsidRPr="003F2C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F2C63" w:rsidRPr="003F2C63" w:rsidTr="007050B7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51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sz w:val="24"/>
                <w:szCs w:val="24"/>
              </w:rPr>
            </w:pPr>
            <w:r w:rsidRPr="003F2C63">
              <w:rPr>
                <w:b/>
                <w:sz w:val="24"/>
                <w:szCs w:val="24"/>
              </w:rPr>
              <w:t xml:space="preserve">Подпрограмма 5:  "Организация отдыха и </w:t>
            </w:r>
            <w:proofErr w:type="gramStart"/>
            <w:r w:rsidRPr="003F2C63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3F2C63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"Тайшетский район" в каникулярное время" на 2020 - 2025 годы</w:t>
            </w:r>
            <w:r w:rsidRPr="003F2C63">
              <w:rPr>
                <w:sz w:val="24"/>
                <w:szCs w:val="24"/>
              </w:rPr>
              <w:t xml:space="preserve">  </w:t>
            </w:r>
          </w:p>
        </w:tc>
      </w:tr>
      <w:tr w:rsidR="003F2C63" w:rsidRPr="003F2C63" w:rsidTr="00F030F9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12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образ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вания администр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ции Тайшетского района</w:t>
            </w:r>
          </w:p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suppressAutoHyphens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17 947,97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2 776,80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2 857,90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2 942,60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3F2C63" w:rsidRPr="003F2C63" w:rsidTr="007050B7">
        <w:trPr>
          <w:trHeight w:val="2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</w:tr>
      <w:tr w:rsidR="003F2C63" w:rsidRPr="003F2C63" w:rsidTr="007050B7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</w:tr>
      <w:tr w:rsidR="003F2C63" w:rsidRPr="003F2C63" w:rsidTr="00F030F9">
        <w:trPr>
          <w:trHeight w:val="40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17 947,97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2 776,80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2 857,90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2 942,60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2C63">
              <w:rPr>
                <w:b/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3F2C63" w:rsidRPr="005B063F" w:rsidTr="007050B7">
        <w:trPr>
          <w:trHeight w:val="2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C63" w:rsidRPr="003F2C63" w:rsidRDefault="003F2C63" w:rsidP="003F2C63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uppressAutoHyphens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3F2C63">
              <w:rPr>
                <w:color w:val="000000"/>
                <w:kern w:val="3"/>
                <w:sz w:val="24"/>
                <w:szCs w:val="24"/>
                <w:lang w:eastAsia="ja-JP"/>
              </w:rPr>
              <w:t>Внебюджетные источники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3F2C63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63" w:rsidRPr="00F030F9" w:rsidRDefault="003F2C63" w:rsidP="003F2C63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3F2C63">
              <w:rPr>
                <w:sz w:val="24"/>
                <w:szCs w:val="24"/>
              </w:rPr>
              <w:t>0,00</w:t>
            </w:r>
          </w:p>
        </w:tc>
      </w:tr>
    </w:tbl>
    <w:p w:rsidR="00E54200" w:rsidRDefault="00E54200" w:rsidP="00425B3B">
      <w:pPr>
        <w:spacing w:line="278" w:lineRule="exact"/>
        <w:ind w:right="34"/>
        <w:jc w:val="both"/>
        <w:rPr>
          <w:b/>
          <w:sz w:val="24"/>
          <w:szCs w:val="24"/>
        </w:rPr>
      </w:pPr>
    </w:p>
    <w:p w:rsidR="004F4DF1" w:rsidRDefault="002C158E" w:rsidP="00425B3B">
      <w:pPr>
        <w:spacing w:line="278" w:lineRule="exact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16D49" w:rsidRPr="00E54200" w:rsidRDefault="002D4B2D" w:rsidP="00425B3B">
      <w:pPr>
        <w:spacing w:line="278" w:lineRule="exact"/>
        <w:ind w:right="34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экономики и промышленной политики                                                                   Н.В. Климанова</w:t>
      </w:r>
    </w:p>
    <w:p w:rsidR="00716D49" w:rsidRPr="005B063F" w:rsidRDefault="00716D49" w:rsidP="00425B3B">
      <w:pPr>
        <w:spacing w:line="278" w:lineRule="exact"/>
        <w:ind w:right="34"/>
        <w:jc w:val="center"/>
        <w:rPr>
          <w:b/>
          <w:sz w:val="24"/>
          <w:szCs w:val="24"/>
        </w:rPr>
      </w:pPr>
    </w:p>
    <w:p w:rsidR="00E242B4" w:rsidRPr="00145417" w:rsidRDefault="00E242B4" w:rsidP="00425B3B">
      <w:pPr>
        <w:widowControl w:val="0"/>
        <w:autoSpaceDE w:val="0"/>
        <w:autoSpaceDN w:val="0"/>
        <w:adjustRightInd w:val="0"/>
        <w:outlineLvl w:val="2"/>
      </w:pPr>
    </w:p>
    <w:p w:rsidR="00E242B4" w:rsidRDefault="00E242B4" w:rsidP="00425B3B">
      <w:pPr>
        <w:rPr>
          <w:sz w:val="24"/>
          <w:szCs w:val="24"/>
        </w:rPr>
      </w:pPr>
    </w:p>
    <w:p w:rsidR="00E242B4" w:rsidRDefault="00E242B4" w:rsidP="00425B3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50643B" w:rsidRPr="00145417" w:rsidRDefault="0050643B" w:rsidP="00425B3B">
      <w:pPr>
        <w:framePr w:w="15798" w:wrap="auto" w:hAnchor="text" w:x="567"/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50643B" w:rsidRPr="00145417" w:rsidSect="007C7ECE">
          <w:headerReference w:type="default" r:id="rId18"/>
          <w:pgSz w:w="16838" w:h="11906" w:orient="landscape"/>
          <w:pgMar w:top="1134" w:right="1077" w:bottom="707" w:left="720" w:header="709" w:footer="709" w:gutter="0"/>
          <w:cols w:space="720"/>
          <w:docGrid w:linePitch="360"/>
        </w:sectPr>
      </w:pPr>
    </w:p>
    <w:p w:rsidR="000E32E8" w:rsidRPr="00145417" w:rsidRDefault="000E32E8" w:rsidP="00425B3B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lastRenderedPageBreak/>
        <w:t>Прил</w:t>
      </w:r>
      <w:r w:rsidR="00BE1B3D" w:rsidRPr="00145417">
        <w:rPr>
          <w:sz w:val="24"/>
          <w:szCs w:val="24"/>
        </w:rPr>
        <w:t xml:space="preserve">ожение </w:t>
      </w:r>
      <w:r w:rsidR="0070485E" w:rsidRPr="00145417">
        <w:rPr>
          <w:sz w:val="24"/>
          <w:szCs w:val="24"/>
        </w:rPr>
        <w:t>4</w:t>
      </w:r>
    </w:p>
    <w:p w:rsidR="000E32E8" w:rsidRPr="00145417" w:rsidRDefault="000E32E8" w:rsidP="00425B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к муниципальной программе муниципального образования "Тайшетский район"</w:t>
      </w:r>
    </w:p>
    <w:p w:rsidR="0050643B" w:rsidRPr="00145417" w:rsidRDefault="0050643B" w:rsidP="00425B3B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"Социальная поддержк</w:t>
      </w:r>
      <w:r w:rsidR="00131A02">
        <w:rPr>
          <w:sz w:val="24"/>
          <w:szCs w:val="24"/>
        </w:rPr>
        <w:t>а отдельных категорий населения</w:t>
      </w:r>
    </w:p>
    <w:p w:rsidR="0050643B" w:rsidRPr="00145417" w:rsidRDefault="0050643B" w:rsidP="00425B3B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 муниципального образо</w:t>
      </w:r>
      <w:r w:rsidR="0028781B">
        <w:rPr>
          <w:sz w:val="24"/>
          <w:szCs w:val="24"/>
        </w:rPr>
        <w:t>вания "Тайшетский район" на 2020</w:t>
      </w:r>
      <w:r w:rsidRPr="00145417">
        <w:rPr>
          <w:sz w:val="24"/>
          <w:szCs w:val="24"/>
        </w:rPr>
        <w:t>-20</w:t>
      </w:r>
      <w:r w:rsidR="0028781B">
        <w:rPr>
          <w:sz w:val="24"/>
          <w:szCs w:val="24"/>
        </w:rPr>
        <w:t>25</w:t>
      </w:r>
      <w:r w:rsidRPr="00145417">
        <w:rPr>
          <w:sz w:val="24"/>
          <w:szCs w:val="24"/>
        </w:rPr>
        <w:t xml:space="preserve"> годы  </w:t>
      </w:r>
    </w:p>
    <w:p w:rsidR="0050643B" w:rsidRPr="00145417" w:rsidRDefault="0050643B" w:rsidP="00B7170D">
      <w:pPr>
        <w:shd w:val="clear" w:color="auto" w:fill="FFFFFF" w:themeFill="background1"/>
        <w:rPr>
          <w:b/>
          <w:sz w:val="24"/>
          <w:szCs w:val="24"/>
        </w:rPr>
      </w:pPr>
    </w:p>
    <w:p w:rsidR="00817C04" w:rsidRPr="00B7170D" w:rsidRDefault="000E32E8" w:rsidP="00B7170D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B7170D">
        <w:rPr>
          <w:b/>
          <w:sz w:val="24"/>
          <w:szCs w:val="24"/>
        </w:rPr>
        <w:t>ПАСПОРТ</w:t>
      </w:r>
      <w:r w:rsidR="00817C04" w:rsidRPr="00B7170D">
        <w:rPr>
          <w:b/>
          <w:sz w:val="24"/>
          <w:szCs w:val="24"/>
        </w:rPr>
        <w:t xml:space="preserve"> ПОДПРОГРАММЫ</w:t>
      </w:r>
    </w:p>
    <w:p w:rsidR="00D60988" w:rsidRPr="001C3A4B" w:rsidRDefault="00B7170D" w:rsidP="001C3A4B">
      <w:pPr>
        <w:shd w:val="clear" w:color="auto" w:fill="FFFFFF" w:themeFill="background1"/>
        <w:jc w:val="center"/>
        <w:rPr>
          <w:sz w:val="24"/>
          <w:szCs w:val="24"/>
        </w:rPr>
      </w:pPr>
      <w:r w:rsidRPr="00B7170D">
        <w:rPr>
          <w:b/>
          <w:sz w:val="24"/>
          <w:szCs w:val="24"/>
        </w:rPr>
        <w:t xml:space="preserve"> </w:t>
      </w:r>
      <w:r w:rsidRPr="001C3A4B">
        <w:rPr>
          <w:sz w:val="24"/>
          <w:szCs w:val="24"/>
        </w:rPr>
        <w:t>"</w:t>
      </w:r>
      <w:r w:rsidR="001C3A4B" w:rsidRPr="001C3A4B">
        <w:rPr>
          <w:sz w:val="24"/>
          <w:szCs w:val="24"/>
        </w:rPr>
        <w:t>Повышение эффективнос</w:t>
      </w:r>
      <w:r w:rsidR="005A5084">
        <w:rPr>
          <w:sz w:val="24"/>
          <w:szCs w:val="24"/>
        </w:rPr>
        <w:t>т</w:t>
      </w:r>
      <w:r w:rsidR="001C3A4B" w:rsidRPr="001C3A4B">
        <w:rPr>
          <w:sz w:val="24"/>
          <w:szCs w:val="24"/>
        </w:rPr>
        <w:t>и и усиление адресной  направленности  мер по социальной за</w:t>
      </w:r>
      <w:r w:rsidR="00724B89">
        <w:rPr>
          <w:sz w:val="24"/>
          <w:szCs w:val="24"/>
        </w:rPr>
        <w:t>щите отдельных категорий населения</w:t>
      </w:r>
      <w:r w:rsidRPr="001C3A4B">
        <w:rPr>
          <w:sz w:val="24"/>
          <w:szCs w:val="24"/>
        </w:rPr>
        <w:t xml:space="preserve">" </w:t>
      </w:r>
      <w:r w:rsidR="000E32E8" w:rsidRPr="001C3A4B">
        <w:rPr>
          <w:sz w:val="24"/>
          <w:szCs w:val="24"/>
        </w:rPr>
        <w:t xml:space="preserve"> на </w:t>
      </w:r>
      <w:r w:rsidR="0028781B" w:rsidRPr="001C3A4B">
        <w:rPr>
          <w:sz w:val="24"/>
          <w:szCs w:val="24"/>
        </w:rPr>
        <w:t>2020</w:t>
      </w:r>
      <w:r w:rsidR="000E32E8" w:rsidRPr="001C3A4B">
        <w:rPr>
          <w:sz w:val="24"/>
          <w:szCs w:val="24"/>
        </w:rPr>
        <w:t>-</w:t>
      </w:r>
      <w:r w:rsidR="003673E5" w:rsidRPr="001C3A4B">
        <w:rPr>
          <w:sz w:val="24"/>
          <w:szCs w:val="24"/>
        </w:rPr>
        <w:t>20</w:t>
      </w:r>
      <w:r w:rsidR="0028781B" w:rsidRPr="001C3A4B">
        <w:rPr>
          <w:sz w:val="24"/>
          <w:szCs w:val="24"/>
        </w:rPr>
        <w:t>25</w:t>
      </w:r>
      <w:r w:rsidR="000E32E8" w:rsidRPr="001C3A4B">
        <w:rPr>
          <w:sz w:val="24"/>
          <w:szCs w:val="24"/>
        </w:rPr>
        <w:t xml:space="preserve"> годы</w:t>
      </w:r>
    </w:p>
    <w:p w:rsidR="000E32E8" w:rsidRPr="00145417" w:rsidRDefault="00D60988" w:rsidP="00425B3B">
      <w:pPr>
        <w:jc w:val="center"/>
        <w:rPr>
          <w:sz w:val="24"/>
          <w:szCs w:val="24"/>
        </w:rPr>
      </w:pPr>
      <w:r w:rsidRPr="00145417">
        <w:rPr>
          <w:sz w:val="24"/>
          <w:szCs w:val="24"/>
        </w:rPr>
        <w:t>(</w:t>
      </w:r>
      <w:r w:rsidR="00817C04" w:rsidRPr="00145417">
        <w:rPr>
          <w:sz w:val="24"/>
          <w:szCs w:val="24"/>
        </w:rPr>
        <w:t>далее – Подпрограмма)</w:t>
      </w:r>
    </w:p>
    <w:p w:rsidR="00817C04" w:rsidRPr="00703633" w:rsidRDefault="00817C04" w:rsidP="00425B3B">
      <w:pPr>
        <w:widowControl w:val="0"/>
        <w:autoSpaceDE w:val="0"/>
        <w:autoSpaceDN w:val="0"/>
        <w:adjustRightInd w:val="0"/>
        <w:jc w:val="center"/>
        <w:outlineLvl w:val="2"/>
        <w:rPr>
          <w:i/>
          <w:color w:val="FF000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0E32E8" w:rsidRPr="00145417" w:rsidTr="00425B3B">
        <w:tc>
          <w:tcPr>
            <w:tcW w:w="3794" w:type="dxa"/>
            <w:shd w:val="clear" w:color="auto" w:fill="auto"/>
            <w:vAlign w:val="center"/>
          </w:tcPr>
          <w:p w:rsidR="000E32E8" w:rsidRPr="00145417" w:rsidRDefault="000E32E8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87" w:type="dxa"/>
            <w:shd w:val="clear" w:color="auto" w:fill="auto"/>
          </w:tcPr>
          <w:p w:rsidR="000E32E8" w:rsidRPr="00145417" w:rsidRDefault="004F0155" w:rsidP="00425B3B">
            <w:pPr>
              <w:spacing w:line="278" w:lineRule="exact"/>
              <w:ind w:right="3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"</w:t>
            </w:r>
            <w:r w:rsidR="000E32E8" w:rsidRPr="00145417">
              <w:rPr>
                <w:sz w:val="24"/>
                <w:szCs w:val="24"/>
              </w:rPr>
              <w:t xml:space="preserve">Социальная поддержка </w:t>
            </w:r>
            <w:r w:rsidR="003513B6" w:rsidRPr="00145417">
              <w:rPr>
                <w:sz w:val="24"/>
                <w:szCs w:val="24"/>
              </w:rPr>
              <w:t>отдельных категорий насел</w:t>
            </w:r>
            <w:r w:rsidR="003513B6" w:rsidRPr="00145417">
              <w:rPr>
                <w:sz w:val="24"/>
                <w:szCs w:val="24"/>
              </w:rPr>
              <w:t>е</w:t>
            </w:r>
            <w:r w:rsidR="003513B6" w:rsidRPr="00145417">
              <w:rPr>
                <w:sz w:val="24"/>
                <w:szCs w:val="24"/>
              </w:rPr>
              <w:t>ния муниципального образования "Тайшетский район"</w:t>
            </w:r>
            <w:r w:rsidR="000E32E8" w:rsidRPr="00145417">
              <w:rPr>
                <w:sz w:val="24"/>
                <w:szCs w:val="24"/>
              </w:rPr>
              <w:t xml:space="preserve"> на </w:t>
            </w:r>
            <w:r w:rsidR="0028781B">
              <w:rPr>
                <w:sz w:val="24"/>
                <w:szCs w:val="24"/>
              </w:rPr>
              <w:t>2020</w:t>
            </w:r>
            <w:r w:rsidR="000E32E8" w:rsidRPr="00145417">
              <w:rPr>
                <w:sz w:val="24"/>
                <w:szCs w:val="24"/>
              </w:rPr>
              <w:t>-</w:t>
            </w:r>
            <w:r w:rsidR="006D4379" w:rsidRPr="00145417">
              <w:rPr>
                <w:sz w:val="24"/>
                <w:szCs w:val="24"/>
              </w:rPr>
              <w:t>20</w:t>
            </w:r>
            <w:r w:rsidR="0028781B">
              <w:rPr>
                <w:sz w:val="24"/>
                <w:szCs w:val="24"/>
              </w:rPr>
              <w:t>25</w:t>
            </w:r>
            <w:r w:rsidR="00115B22">
              <w:rPr>
                <w:sz w:val="24"/>
                <w:szCs w:val="24"/>
              </w:rPr>
              <w:t xml:space="preserve"> </w:t>
            </w:r>
            <w:r w:rsidR="000E32E8" w:rsidRPr="00145417">
              <w:rPr>
                <w:sz w:val="24"/>
                <w:szCs w:val="24"/>
              </w:rPr>
              <w:t>годы</w:t>
            </w:r>
          </w:p>
        </w:tc>
      </w:tr>
      <w:tr w:rsidR="000E32E8" w:rsidRPr="00145417" w:rsidTr="00425B3B">
        <w:tc>
          <w:tcPr>
            <w:tcW w:w="3794" w:type="dxa"/>
            <w:shd w:val="clear" w:color="auto" w:fill="auto"/>
            <w:vAlign w:val="center"/>
          </w:tcPr>
          <w:p w:rsidR="000E32E8" w:rsidRPr="00145417" w:rsidRDefault="000E32E8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E32E8" w:rsidRPr="00145417" w:rsidRDefault="001C3A4B" w:rsidP="003A13B0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  <w:r w:rsidRPr="004F2B27">
              <w:t xml:space="preserve"> </w:t>
            </w:r>
            <w:r w:rsidRPr="00145417">
              <w:rPr>
                <w:sz w:val="24"/>
                <w:szCs w:val="24"/>
              </w:rPr>
              <w:t>"</w:t>
            </w:r>
            <w:r w:rsidRPr="001C3A4B">
              <w:rPr>
                <w:sz w:val="24"/>
                <w:szCs w:val="24"/>
              </w:rPr>
              <w:t>Повышение эффективнос</w:t>
            </w:r>
            <w:r w:rsidR="003A13B0">
              <w:rPr>
                <w:sz w:val="24"/>
                <w:szCs w:val="24"/>
              </w:rPr>
              <w:t>т</w:t>
            </w:r>
            <w:r w:rsidRPr="001C3A4B">
              <w:rPr>
                <w:sz w:val="24"/>
                <w:szCs w:val="24"/>
              </w:rPr>
              <w:t>и и усиление адресной  направленности  мер по социальной за</w:t>
            </w:r>
            <w:r w:rsidR="00724B89">
              <w:rPr>
                <w:sz w:val="24"/>
                <w:szCs w:val="24"/>
              </w:rPr>
              <w:t>щите отдельных категорий населения</w:t>
            </w:r>
            <w:r w:rsidRPr="001C3A4B">
              <w:rPr>
                <w:sz w:val="24"/>
                <w:szCs w:val="24"/>
              </w:rPr>
              <w:t>" на 2020-2025 годы</w:t>
            </w:r>
            <w:r w:rsidR="00B7170D" w:rsidRPr="00B7170D">
              <w:rPr>
                <w:sz w:val="24"/>
                <w:szCs w:val="24"/>
              </w:rPr>
              <w:t xml:space="preserve"> </w:t>
            </w:r>
          </w:p>
        </w:tc>
      </w:tr>
      <w:tr w:rsidR="000E32E8" w:rsidRPr="00145417" w:rsidTr="00425B3B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0E32E8" w:rsidRPr="00145417" w:rsidRDefault="000E32E8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Ответственный исполнитель По</w:t>
            </w:r>
            <w:r w:rsidRPr="00145417">
              <w:rPr>
                <w:sz w:val="24"/>
                <w:szCs w:val="24"/>
              </w:rPr>
              <w:t>д</w:t>
            </w:r>
            <w:r w:rsidRPr="00145417">
              <w:rPr>
                <w:sz w:val="24"/>
                <w:szCs w:val="24"/>
              </w:rPr>
              <w:t>программы</w:t>
            </w:r>
          </w:p>
        </w:tc>
        <w:tc>
          <w:tcPr>
            <w:tcW w:w="5987" w:type="dxa"/>
            <w:shd w:val="clear" w:color="auto" w:fill="auto"/>
          </w:tcPr>
          <w:p w:rsidR="000E32E8" w:rsidRPr="00145417" w:rsidRDefault="000E32E8" w:rsidP="00425B3B">
            <w:pPr>
              <w:outlineLvl w:val="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Отдел по предоставлению гражданам субсидий на оп</w:t>
            </w:r>
            <w:r w:rsidR="00A8373F">
              <w:rPr>
                <w:sz w:val="24"/>
                <w:szCs w:val="24"/>
              </w:rPr>
              <w:t>лату жилья</w:t>
            </w:r>
            <w:r w:rsidRPr="00145417">
              <w:rPr>
                <w:sz w:val="24"/>
                <w:szCs w:val="24"/>
              </w:rPr>
              <w:t xml:space="preserve"> и коммунальных услуг администрации Тайшетского района</w:t>
            </w:r>
            <w:r w:rsidR="00BA4689">
              <w:rPr>
                <w:sz w:val="24"/>
                <w:szCs w:val="24"/>
              </w:rPr>
              <w:t xml:space="preserve">, Управление образования </w:t>
            </w:r>
            <w:r w:rsidR="00BA4689" w:rsidRPr="00145417">
              <w:rPr>
                <w:sz w:val="24"/>
                <w:szCs w:val="24"/>
              </w:rPr>
              <w:t>админ</w:t>
            </w:r>
            <w:r w:rsidR="00BA4689" w:rsidRPr="00145417">
              <w:rPr>
                <w:sz w:val="24"/>
                <w:szCs w:val="24"/>
              </w:rPr>
              <w:t>и</w:t>
            </w:r>
            <w:r w:rsidR="00BA4689" w:rsidRPr="00145417">
              <w:rPr>
                <w:sz w:val="24"/>
                <w:szCs w:val="24"/>
              </w:rPr>
              <w:t>страции Тайшетского района</w:t>
            </w:r>
          </w:p>
        </w:tc>
      </w:tr>
      <w:tr w:rsidR="003513B6" w:rsidRPr="00145417" w:rsidTr="00425B3B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3513B6" w:rsidRPr="00145417" w:rsidRDefault="003513B6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987" w:type="dxa"/>
            <w:shd w:val="clear" w:color="auto" w:fill="auto"/>
          </w:tcPr>
          <w:p w:rsidR="003513B6" w:rsidRPr="00145417" w:rsidRDefault="0097559F" w:rsidP="00425B3B">
            <w:pPr>
              <w:outlineLvl w:val="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Отдел по предоставлению гражданам субсидий на оп</w:t>
            </w:r>
            <w:r>
              <w:rPr>
                <w:sz w:val="24"/>
                <w:szCs w:val="24"/>
              </w:rPr>
              <w:t>лату жилья</w:t>
            </w:r>
            <w:r w:rsidRPr="00145417">
              <w:rPr>
                <w:sz w:val="24"/>
                <w:szCs w:val="24"/>
              </w:rPr>
              <w:t xml:space="preserve"> и коммунальных услуг администрации Тайшетского района</w:t>
            </w:r>
            <w:r>
              <w:rPr>
                <w:sz w:val="24"/>
                <w:szCs w:val="24"/>
              </w:rPr>
              <w:t xml:space="preserve">, Управление образования </w:t>
            </w:r>
            <w:r w:rsidRPr="00145417">
              <w:rPr>
                <w:sz w:val="24"/>
                <w:szCs w:val="24"/>
              </w:rPr>
              <w:t>админ</w:t>
            </w:r>
            <w:r w:rsidRPr="00145417">
              <w:rPr>
                <w:sz w:val="24"/>
                <w:szCs w:val="24"/>
              </w:rPr>
              <w:t>и</w:t>
            </w:r>
            <w:r w:rsidRPr="00145417">
              <w:rPr>
                <w:sz w:val="24"/>
                <w:szCs w:val="24"/>
              </w:rPr>
              <w:t>страции Тайшетского района</w:t>
            </w:r>
          </w:p>
        </w:tc>
      </w:tr>
      <w:tr w:rsidR="00BB00AE" w:rsidRPr="00145417" w:rsidTr="004F402D">
        <w:trPr>
          <w:trHeight w:val="608"/>
        </w:trPr>
        <w:tc>
          <w:tcPr>
            <w:tcW w:w="3794" w:type="dxa"/>
            <w:shd w:val="clear" w:color="auto" w:fill="auto"/>
            <w:vAlign w:val="center"/>
          </w:tcPr>
          <w:p w:rsidR="00BB00AE" w:rsidRPr="00145417" w:rsidRDefault="00BB00AE" w:rsidP="004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BB00AE" w:rsidRDefault="0097559F" w:rsidP="00BA4689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образовательные организации 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шетского района</w:t>
            </w:r>
          </w:p>
        </w:tc>
      </w:tr>
      <w:tr w:rsidR="000E32E8" w:rsidRPr="00145417" w:rsidTr="004F402D">
        <w:trPr>
          <w:trHeight w:val="608"/>
        </w:trPr>
        <w:tc>
          <w:tcPr>
            <w:tcW w:w="3794" w:type="dxa"/>
            <w:shd w:val="clear" w:color="auto" w:fill="auto"/>
            <w:vAlign w:val="center"/>
          </w:tcPr>
          <w:p w:rsidR="000E32E8" w:rsidRPr="00145417" w:rsidRDefault="000E32E8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0E32E8" w:rsidRPr="00145417" w:rsidRDefault="00D31DAE" w:rsidP="00425B3B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65EFA">
              <w:rPr>
                <w:color w:val="000000"/>
                <w:sz w:val="24"/>
                <w:szCs w:val="24"/>
              </w:rPr>
              <w:t>беспечение социальной защищенности малообесп</w:t>
            </w:r>
            <w:r w:rsidRPr="00A65EFA">
              <w:rPr>
                <w:color w:val="000000"/>
                <w:sz w:val="24"/>
                <w:szCs w:val="24"/>
              </w:rPr>
              <w:t>е</w:t>
            </w:r>
            <w:r w:rsidRPr="00A65EFA">
              <w:rPr>
                <w:color w:val="000000"/>
                <w:sz w:val="24"/>
                <w:szCs w:val="24"/>
              </w:rPr>
              <w:t>ченных и социально уязвимых катег</w:t>
            </w:r>
            <w:r>
              <w:rPr>
                <w:color w:val="000000"/>
                <w:sz w:val="24"/>
                <w:szCs w:val="24"/>
              </w:rPr>
              <w:t>орий жителей Тайшетского района</w:t>
            </w:r>
          </w:p>
        </w:tc>
      </w:tr>
      <w:tr w:rsidR="004F402D" w:rsidRPr="00145417" w:rsidTr="00425B3B">
        <w:tc>
          <w:tcPr>
            <w:tcW w:w="3794" w:type="dxa"/>
            <w:shd w:val="clear" w:color="auto" w:fill="auto"/>
            <w:vAlign w:val="center"/>
          </w:tcPr>
          <w:p w:rsidR="004F402D" w:rsidRPr="00145417" w:rsidRDefault="004F402D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CC1FAD" w:rsidRPr="00CC1FAD" w:rsidRDefault="001C3A4B" w:rsidP="00CC1FAD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  <w:r w:rsidRPr="00F856FE">
              <w:rPr>
                <w:sz w:val="24"/>
                <w:szCs w:val="24"/>
              </w:rPr>
              <w:t>1.</w:t>
            </w:r>
            <w:r w:rsidR="00CC1FAD">
              <w:t xml:space="preserve">  </w:t>
            </w:r>
            <w:r w:rsidR="00CC1FAD" w:rsidRPr="00CC1FAD">
              <w:rPr>
                <w:sz w:val="24"/>
                <w:szCs w:val="24"/>
              </w:rPr>
              <w:t>Повышение уровня жизни социально-незащищенных слоев населения;</w:t>
            </w:r>
          </w:p>
          <w:p w:rsidR="004F402D" w:rsidRPr="00F856FE" w:rsidRDefault="00CC1FAD" w:rsidP="00CC1FAD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  <w:r w:rsidRPr="00F856FE">
              <w:rPr>
                <w:sz w:val="24"/>
                <w:szCs w:val="24"/>
              </w:rPr>
              <w:t xml:space="preserve"> </w:t>
            </w:r>
            <w:r w:rsidR="001C3A4B" w:rsidRPr="00F856FE">
              <w:rPr>
                <w:sz w:val="24"/>
                <w:szCs w:val="24"/>
              </w:rPr>
              <w:t xml:space="preserve">2. </w:t>
            </w:r>
            <w:r w:rsidR="004F402D" w:rsidRPr="00F856FE">
              <w:rPr>
                <w:sz w:val="24"/>
                <w:szCs w:val="24"/>
              </w:rPr>
              <w:t xml:space="preserve">Предоставление дополнительных мер социальной поддержки </w:t>
            </w:r>
            <w:r w:rsidR="00AF3828">
              <w:rPr>
                <w:sz w:val="24"/>
                <w:szCs w:val="24"/>
              </w:rPr>
              <w:t>и адресной социальной помощи</w:t>
            </w:r>
          </w:p>
        </w:tc>
      </w:tr>
      <w:tr w:rsidR="004F402D" w:rsidRPr="00145417" w:rsidTr="00425B3B">
        <w:tc>
          <w:tcPr>
            <w:tcW w:w="3794" w:type="dxa"/>
            <w:shd w:val="clear" w:color="auto" w:fill="auto"/>
            <w:vAlign w:val="center"/>
          </w:tcPr>
          <w:p w:rsidR="004F402D" w:rsidRPr="00145417" w:rsidRDefault="004F402D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4F402D" w:rsidRPr="00F856FE" w:rsidRDefault="004F402D" w:rsidP="00425B3B">
            <w:pPr>
              <w:rPr>
                <w:sz w:val="24"/>
                <w:szCs w:val="24"/>
              </w:rPr>
            </w:pPr>
            <w:r w:rsidRPr="00F856FE">
              <w:rPr>
                <w:sz w:val="24"/>
                <w:szCs w:val="24"/>
              </w:rPr>
              <w:t>2020-2025  годы</w:t>
            </w:r>
          </w:p>
        </w:tc>
      </w:tr>
      <w:tr w:rsidR="004F402D" w:rsidRPr="00145417" w:rsidTr="00425B3B">
        <w:tc>
          <w:tcPr>
            <w:tcW w:w="3794" w:type="dxa"/>
            <w:shd w:val="clear" w:color="auto" w:fill="auto"/>
            <w:vAlign w:val="center"/>
          </w:tcPr>
          <w:p w:rsidR="004F402D" w:rsidRPr="00145417" w:rsidRDefault="004F402D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4F402D" w:rsidRPr="00145417" w:rsidRDefault="004F402D" w:rsidP="00425B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 Предоставление гражданам субсидий на оплату ж</w:t>
            </w:r>
            <w:r w:rsidRPr="0014541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лых помещений  и </w:t>
            </w:r>
            <w:r w:rsidRPr="00145417">
              <w:rPr>
                <w:sz w:val="24"/>
                <w:szCs w:val="24"/>
              </w:rPr>
              <w:t xml:space="preserve"> коммунальных услуг;</w:t>
            </w:r>
          </w:p>
          <w:p w:rsidR="004F402D" w:rsidRDefault="004F402D" w:rsidP="00425B3B">
            <w:pPr>
              <w:jc w:val="both"/>
              <w:outlineLvl w:val="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2. Содержание и обеспечение деятельности муниц</w:t>
            </w:r>
            <w:r w:rsidRPr="00145417">
              <w:rPr>
                <w:sz w:val="24"/>
                <w:szCs w:val="24"/>
              </w:rPr>
              <w:t>и</w:t>
            </w:r>
            <w:r w:rsidRPr="00145417">
              <w:rPr>
                <w:sz w:val="24"/>
                <w:szCs w:val="24"/>
              </w:rPr>
              <w:t>пальных служащих, осуществляющих областные гос</w:t>
            </w:r>
            <w:r w:rsidRPr="00145417">
              <w:rPr>
                <w:sz w:val="24"/>
                <w:szCs w:val="24"/>
              </w:rPr>
              <w:t>у</w:t>
            </w:r>
            <w:r w:rsidRPr="00145417">
              <w:rPr>
                <w:sz w:val="24"/>
                <w:szCs w:val="24"/>
              </w:rPr>
              <w:t>дарственные полномочия по предоставлению гражд</w:t>
            </w:r>
            <w:r w:rsidRPr="00145417">
              <w:rPr>
                <w:sz w:val="24"/>
                <w:szCs w:val="24"/>
              </w:rPr>
              <w:t>а</w:t>
            </w:r>
            <w:r w:rsidRPr="00145417">
              <w:rPr>
                <w:sz w:val="24"/>
                <w:szCs w:val="24"/>
              </w:rPr>
              <w:t>нам субсидий на оплату жилых помещений и комм</w:t>
            </w:r>
            <w:r w:rsidRPr="00145417">
              <w:rPr>
                <w:sz w:val="24"/>
                <w:szCs w:val="24"/>
              </w:rPr>
              <w:t>у</w:t>
            </w:r>
            <w:r w:rsidR="00CE2685">
              <w:rPr>
                <w:sz w:val="24"/>
                <w:szCs w:val="24"/>
              </w:rPr>
              <w:t>нальных услуг;</w:t>
            </w:r>
          </w:p>
          <w:p w:rsidR="00E716C5" w:rsidRPr="00CC0971" w:rsidRDefault="004F402D" w:rsidP="00CC0971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CC0971">
              <w:rPr>
                <w:sz w:val="24"/>
                <w:szCs w:val="24"/>
              </w:rPr>
              <w:t>Обеспечение бесплатным питанием</w:t>
            </w:r>
            <w:r w:rsidR="00CC0971" w:rsidRPr="00896157">
              <w:rPr>
                <w:sz w:val="24"/>
                <w:szCs w:val="24"/>
              </w:rPr>
              <w:t xml:space="preserve"> </w:t>
            </w:r>
            <w:r w:rsidR="00CC0971">
              <w:rPr>
                <w:sz w:val="24"/>
                <w:szCs w:val="24"/>
              </w:rPr>
              <w:t xml:space="preserve"> учащихся  из многодетных  и малоимущих семей в  муниципальных общеобразовательных  организациях </w:t>
            </w:r>
            <w:r w:rsidR="00CC0971" w:rsidRPr="00896157">
              <w:rPr>
                <w:sz w:val="24"/>
                <w:szCs w:val="24"/>
              </w:rPr>
              <w:t>Тайшетского ра</w:t>
            </w:r>
            <w:r w:rsidR="00CC0971" w:rsidRPr="00896157">
              <w:rPr>
                <w:sz w:val="24"/>
                <w:szCs w:val="24"/>
              </w:rPr>
              <w:t>й</w:t>
            </w:r>
            <w:r w:rsidR="00CC0971" w:rsidRPr="00896157">
              <w:rPr>
                <w:sz w:val="24"/>
                <w:szCs w:val="24"/>
              </w:rPr>
              <w:t>она</w:t>
            </w:r>
            <w:r w:rsidR="00CC0971">
              <w:rPr>
                <w:sz w:val="24"/>
                <w:szCs w:val="24"/>
              </w:rPr>
              <w:t>;</w:t>
            </w:r>
          </w:p>
          <w:p w:rsidR="00896157" w:rsidRPr="00896157" w:rsidRDefault="00896157" w:rsidP="00896157">
            <w:pPr>
              <w:jc w:val="both"/>
              <w:outlineLvl w:val="4"/>
              <w:rPr>
                <w:sz w:val="24"/>
                <w:szCs w:val="24"/>
              </w:rPr>
            </w:pPr>
            <w:r w:rsidRPr="00896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4.</w:t>
            </w:r>
            <w:r w:rsidR="00B64E6C">
              <w:rPr>
                <w:sz w:val="24"/>
                <w:szCs w:val="24"/>
              </w:rPr>
              <w:t xml:space="preserve"> </w:t>
            </w:r>
            <w:r w:rsidR="00857C6C">
              <w:rPr>
                <w:sz w:val="24"/>
                <w:szCs w:val="24"/>
              </w:rPr>
              <w:t xml:space="preserve">Обеспечение </w:t>
            </w:r>
            <w:r w:rsidR="003C1B84">
              <w:rPr>
                <w:sz w:val="24"/>
                <w:szCs w:val="24"/>
              </w:rPr>
              <w:t xml:space="preserve">льготным </w:t>
            </w:r>
            <w:r w:rsidR="00857C6C">
              <w:rPr>
                <w:sz w:val="24"/>
                <w:szCs w:val="24"/>
              </w:rPr>
              <w:t>питанием</w:t>
            </w:r>
            <w:r w:rsidR="00857C6C" w:rsidRPr="00896157">
              <w:rPr>
                <w:sz w:val="24"/>
                <w:szCs w:val="24"/>
              </w:rPr>
              <w:t xml:space="preserve"> </w:t>
            </w:r>
            <w:r w:rsidR="00857C6C">
              <w:rPr>
                <w:sz w:val="24"/>
                <w:szCs w:val="24"/>
              </w:rPr>
              <w:t xml:space="preserve"> </w:t>
            </w:r>
            <w:r w:rsidR="006C1DD0">
              <w:rPr>
                <w:sz w:val="24"/>
                <w:szCs w:val="24"/>
              </w:rPr>
              <w:t xml:space="preserve">детей </w:t>
            </w:r>
            <w:r w:rsidRPr="00896157">
              <w:rPr>
                <w:sz w:val="24"/>
                <w:szCs w:val="24"/>
              </w:rPr>
              <w:t>в при</w:t>
            </w:r>
            <w:r w:rsidRPr="00896157">
              <w:rPr>
                <w:sz w:val="24"/>
                <w:szCs w:val="24"/>
              </w:rPr>
              <w:t>ш</w:t>
            </w:r>
            <w:r w:rsidRPr="00896157">
              <w:rPr>
                <w:sz w:val="24"/>
                <w:szCs w:val="24"/>
              </w:rPr>
              <w:t>кольных интернатах  из районного бюджета</w:t>
            </w:r>
            <w:r w:rsidR="00BA4689">
              <w:rPr>
                <w:sz w:val="24"/>
                <w:szCs w:val="24"/>
              </w:rPr>
              <w:t>;</w:t>
            </w:r>
            <w:r w:rsidRPr="00896157">
              <w:rPr>
                <w:sz w:val="24"/>
                <w:szCs w:val="24"/>
              </w:rPr>
              <w:t xml:space="preserve">             </w:t>
            </w:r>
          </w:p>
          <w:p w:rsidR="006C1DD0" w:rsidRPr="006C1DD0" w:rsidRDefault="00896157" w:rsidP="006C1DD0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857C6C">
              <w:rPr>
                <w:sz w:val="24"/>
                <w:szCs w:val="24"/>
              </w:rPr>
              <w:t xml:space="preserve">Обеспечение бесплатным </w:t>
            </w:r>
            <w:r w:rsidR="00857C6C" w:rsidRPr="00857C6C">
              <w:rPr>
                <w:sz w:val="24"/>
                <w:szCs w:val="24"/>
              </w:rPr>
              <w:t>питанием</w:t>
            </w:r>
            <w:r w:rsidRPr="00857C6C">
              <w:rPr>
                <w:sz w:val="24"/>
                <w:szCs w:val="24"/>
              </w:rPr>
              <w:t xml:space="preserve"> </w:t>
            </w:r>
            <w:r w:rsidR="002A49BC">
              <w:rPr>
                <w:sz w:val="24"/>
                <w:szCs w:val="24"/>
              </w:rPr>
              <w:t>льготников (</w:t>
            </w:r>
            <w:r w:rsidR="002A49BC" w:rsidRPr="006C1DD0">
              <w:rPr>
                <w:sz w:val="24"/>
                <w:szCs w:val="24"/>
              </w:rPr>
              <w:t>д</w:t>
            </w:r>
            <w:r w:rsidR="002A49BC" w:rsidRPr="006C1DD0">
              <w:rPr>
                <w:sz w:val="24"/>
                <w:szCs w:val="24"/>
              </w:rPr>
              <w:t>е</w:t>
            </w:r>
            <w:r w:rsidR="002A49BC">
              <w:rPr>
                <w:sz w:val="24"/>
                <w:szCs w:val="24"/>
              </w:rPr>
              <w:t xml:space="preserve">тей-инвалидов, </w:t>
            </w:r>
            <w:r w:rsidR="006C1DD0" w:rsidRPr="006C1DD0">
              <w:rPr>
                <w:sz w:val="24"/>
                <w:szCs w:val="24"/>
              </w:rPr>
              <w:t>детей-сирот и детей, оставшихся без попечения родителей</w:t>
            </w:r>
            <w:r w:rsidR="002A49BC">
              <w:rPr>
                <w:sz w:val="24"/>
                <w:szCs w:val="24"/>
              </w:rPr>
              <w:t>)</w:t>
            </w:r>
            <w:r w:rsidR="006C1DD0" w:rsidRPr="006C1DD0">
              <w:rPr>
                <w:sz w:val="24"/>
                <w:szCs w:val="24"/>
              </w:rPr>
              <w:t xml:space="preserve"> в дошкол</w:t>
            </w:r>
            <w:r w:rsidR="008A0727">
              <w:rPr>
                <w:sz w:val="24"/>
                <w:szCs w:val="24"/>
              </w:rPr>
              <w:t>ьных образовательных организациях</w:t>
            </w:r>
            <w:r w:rsidR="006C1DD0">
              <w:rPr>
                <w:sz w:val="24"/>
                <w:szCs w:val="24"/>
              </w:rPr>
              <w:t>;</w:t>
            </w:r>
          </w:p>
          <w:p w:rsidR="00857C6C" w:rsidRDefault="006C1DD0" w:rsidP="00857C6C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A49BC">
              <w:rPr>
                <w:sz w:val="24"/>
                <w:szCs w:val="24"/>
              </w:rPr>
              <w:t>.</w:t>
            </w:r>
            <w:r w:rsidR="00857C6C">
              <w:rPr>
                <w:sz w:val="24"/>
                <w:szCs w:val="24"/>
              </w:rPr>
              <w:t xml:space="preserve"> </w:t>
            </w:r>
            <w:r w:rsidR="00857C6C">
              <w:rPr>
                <w:color w:val="000000"/>
              </w:rPr>
              <w:t xml:space="preserve"> </w:t>
            </w:r>
            <w:proofErr w:type="gramStart"/>
            <w:r w:rsidR="00857C6C" w:rsidRPr="00857C6C">
              <w:rPr>
                <w:sz w:val="24"/>
                <w:szCs w:val="24"/>
              </w:rPr>
              <w:t>Обеспечение  бесплатным двухразовым питанием обучающихся с ограниченными возможностями здор</w:t>
            </w:r>
            <w:r w:rsidR="00857C6C" w:rsidRPr="00857C6C">
              <w:rPr>
                <w:sz w:val="24"/>
                <w:szCs w:val="24"/>
              </w:rPr>
              <w:t>о</w:t>
            </w:r>
            <w:r w:rsidR="00857C6C" w:rsidRPr="00857C6C">
              <w:rPr>
                <w:sz w:val="24"/>
                <w:szCs w:val="24"/>
              </w:rPr>
              <w:lastRenderedPageBreak/>
              <w:t>вья в муниципальных образовательных организациях</w:t>
            </w:r>
            <w:r w:rsidR="00857C6C">
              <w:rPr>
                <w:sz w:val="24"/>
                <w:szCs w:val="24"/>
              </w:rPr>
              <w:t>;</w:t>
            </w:r>
            <w:proofErr w:type="gramEnd"/>
          </w:p>
          <w:p w:rsidR="00857C6C" w:rsidRDefault="002A49BC" w:rsidP="006C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57C6C">
              <w:rPr>
                <w:sz w:val="24"/>
                <w:szCs w:val="24"/>
              </w:rPr>
              <w:t xml:space="preserve">. </w:t>
            </w:r>
            <w:r w:rsidR="00857C6C" w:rsidRPr="00857C6C">
              <w:rPr>
                <w:sz w:val="24"/>
                <w:szCs w:val="24"/>
              </w:rPr>
              <w:t>Обеспечение бесплатным двухразовым питанием обучающихся муниципальных общеобразовательных организаций, проживающих в отдельных населенных пунктах, територии (части террторий</w:t>
            </w:r>
            <w:proofErr w:type="gramStart"/>
            <w:r w:rsidR="00857C6C" w:rsidRPr="00857C6C">
              <w:rPr>
                <w:sz w:val="24"/>
                <w:szCs w:val="24"/>
              </w:rPr>
              <w:t xml:space="preserve"> )</w:t>
            </w:r>
            <w:proofErr w:type="gramEnd"/>
            <w:r w:rsidR="006C1DD0">
              <w:rPr>
                <w:sz w:val="24"/>
                <w:szCs w:val="24"/>
              </w:rPr>
              <w:t xml:space="preserve"> </w:t>
            </w:r>
            <w:r w:rsidR="00857C6C" w:rsidRPr="00857C6C">
              <w:rPr>
                <w:sz w:val="24"/>
                <w:szCs w:val="24"/>
              </w:rPr>
              <w:t>которых расп</w:t>
            </w:r>
            <w:r w:rsidR="00857C6C" w:rsidRPr="00857C6C">
              <w:rPr>
                <w:sz w:val="24"/>
                <w:szCs w:val="24"/>
              </w:rPr>
              <w:t>о</w:t>
            </w:r>
            <w:r w:rsidR="00857C6C" w:rsidRPr="00857C6C">
              <w:rPr>
                <w:sz w:val="24"/>
                <w:szCs w:val="24"/>
              </w:rPr>
              <w:t>ложены в границах подтопленных (затопленных ) зон</w:t>
            </w:r>
            <w:r w:rsidR="006C1DD0">
              <w:rPr>
                <w:sz w:val="24"/>
                <w:szCs w:val="24"/>
              </w:rPr>
              <w:t>;</w:t>
            </w:r>
          </w:p>
          <w:p w:rsidR="00CD143F" w:rsidRPr="00145417" w:rsidRDefault="002A49BC" w:rsidP="00CD143F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64E6C" w:rsidRPr="0051229E">
              <w:rPr>
                <w:sz w:val="24"/>
                <w:szCs w:val="24"/>
              </w:rPr>
              <w:t>. Организация подвоза учащихся</w:t>
            </w:r>
            <w:r w:rsidR="00165C86" w:rsidRPr="0051229E">
              <w:rPr>
                <w:sz w:val="24"/>
                <w:szCs w:val="24"/>
              </w:rPr>
              <w:t xml:space="preserve"> по бесплатному пр</w:t>
            </w:r>
            <w:r w:rsidR="00165C86" w:rsidRPr="0051229E">
              <w:rPr>
                <w:sz w:val="24"/>
                <w:szCs w:val="24"/>
              </w:rPr>
              <w:t>о</w:t>
            </w:r>
            <w:r w:rsidR="00165C86" w:rsidRPr="0051229E">
              <w:rPr>
                <w:sz w:val="24"/>
                <w:szCs w:val="24"/>
              </w:rPr>
              <w:t>ездному билету</w:t>
            </w:r>
            <w:r w:rsidR="00FF1565">
              <w:rPr>
                <w:sz w:val="24"/>
                <w:szCs w:val="24"/>
              </w:rPr>
              <w:t>.</w:t>
            </w:r>
          </w:p>
        </w:tc>
      </w:tr>
      <w:tr w:rsidR="004F402D" w:rsidRPr="00145417" w:rsidTr="00425B3B">
        <w:tc>
          <w:tcPr>
            <w:tcW w:w="3794" w:type="dxa"/>
            <w:shd w:val="clear" w:color="auto" w:fill="auto"/>
            <w:vAlign w:val="center"/>
          </w:tcPr>
          <w:p w:rsidR="004F402D" w:rsidRPr="00145417" w:rsidRDefault="004F402D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lastRenderedPageBreak/>
              <w:t>Перечень ведомственных целевых программ, входящих в состав Подпрограммы</w:t>
            </w:r>
          </w:p>
        </w:tc>
        <w:tc>
          <w:tcPr>
            <w:tcW w:w="5987" w:type="dxa"/>
            <w:shd w:val="clear" w:color="auto" w:fill="auto"/>
          </w:tcPr>
          <w:p w:rsidR="004F402D" w:rsidRPr="00145417" w:rsidRDefault="004F402D" w:rsidP="00425B3B">
            <w:pPr>
              <w:outlineLvl w:val="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Ведомственные целевые Программы не предусмотрены                  </w:t>
            </w:r>
          </w:p>
        </w:tc>
      </w:tr>
      <w:tr w:rsidR="004F402D" w:rsidRPr="00145417" w:rsidTr="00425B3B">
        <w:tc>
          <w:tcPr>
            <w:tcW w:w="3794" w:type="dxa"/>
            <w:shd w:val="clear" w:color="auto" w:fill="auto"/>
            <w:vAlign w:val="center"/>
          </w:tcPr>
          <w:p w:rsidR="004F402D" w:rsidRDefault="004F402D" w:rsidP="00425B3B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Ресурсное обеспечение Подпр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граммы</w:t>
            </w:r>
          </w:p>
          <w:p w:rsidR="004F402D" w:rsidRPr="00145417" w:rsidRDefault="004F402D" w:rsidP="0028781B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4F402D" w:rsidRPr="00A34158" w:rsidRDefault="004F402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177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A34158">
              <w:rPr>
                <w:sz w:val="24"/>
                <w:szCs w:val="24"/>
              </w:rPr>
              <w:t xml:space="preserve"> Финансирование Подпрограммы  осуществляется за счет средств бюджета Иркутской области (далее – о</w:t>
            </w:r>
            <w:r w:rsidRPr="00A3415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ластной бюджет) и средств  районного бюджета (далее – районный бюджет)</w:t>
            </w:r>
          </w:p>
          <w:p w:rsidR="004F402D" w:rsidRPr="00A34158" w:rsidRDefault="004F402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Общий о</w:t>
            </w:r>
            <w:r>
              <w:rPr>
                <w:sz w:val="24"/>
                <w:szCs w:val="24"/>
              </w:rPr>
              <w:t xml:space="preserve">бъем финансирования – </w:t>
            </w:r>
            <w:r w:rsidR="00372F8E">
              <w:rPr>
                <w:sz w:val="24"/>
                <w:szCs w:val="24"/>
              </w:rPr>
              <w:t>654 774,63</w:t>
            </w:r>
            <w:r w:rsidR="004857F8">
              <w:rPr>
                <w:sz w:val="24"/>
                <w:szCs w:val="24"/>
              </w:rPr>
              <w:t xml:space="preserve"> </w:t>
            </w:r>
            <w:r w:rsidRPr="00A34158">
              <w:rPr>
                <w:sz w:val="24"/>
                <w:szCs w:val="24"/>
              </w:rPr>
              <w:t>тыс. руб., в том числе по годам:</w:t>
            </w:r>
          </w:p>
          <w:p w:rsidR="004F402D" w:rsidRPr="00A34158" w:rsidRDefault="004F402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372F8E">
              <w:rPr>
                <w:sz w:val="24"/>
                <w:szCs w:val="24"/>
              </w:rPr>
              <w:t xml:space="preserve"> год – 109 098,60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4F402D" w:rsidRPr="00A34158" w:rsidRDefault="004F402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72F8E">
              <w:rPr>
                <w:sz w:val="24"/>
                <w:szCs w:val="24"/>
              </w:rPr>
              <w:t xml:space="preserve"> год – 109 088,56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4F402D" w:rsidRPr="00A34158" w:rsidRDefault="00372F8E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109 110,97</w:t>
            </w:r>
            <w:r w:rsidR="004857F8">
              <w:rPr>
                <w:sz w:val="24"/>
                <w:szCs w:val="24"/>
              </w:rPr>
              <w:t xml:space="preserve"> </w:t>
            </w:r>
            <w:r w:rsidR="007D1979">
              <w:rPr>
                <w:sz w:val="24"/>
                <w:szCs w:val="24"/>
              </w:rPr>
              <w:t xml:space="preserve"> </w:t>
            </w:r>
            <w:r w:rsidR="004F402D" w:rsidRPr="00A34158">
              <w:rPr>
                <w:sz w:val="24"/>
                <w:szCs w:val="24"/>
              </w:rPr>
              <w:t xml:space="preserve">тыс. руб.; </w:t>
            </w:r>
          </w:p>
          <w:p w:rsidR="004F402D" w:rsidRDefault="00372F8E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109 134,27</w:t>
            </w:r>
            <w:r w:rsidR="004857F8">
              <w:rPr>
                <w:sz w:val="24"/>
                <w:szCs w:val="24"/>
              </w:rPr>
              <w:t xml:space="preserve"> </w:t>
            </w:r>
            <w:r w:rsidR="008C1065">
              <w:rPr>
                <w:sz w:val="24"/>
                <w:szCs w:val="24"/>
              </w:rPr>
              <w:t xml:space="preserve"> </w:t>
            </w:r>
            <w:r w:rsidR="004F402D" w:rsidRPr="00A34158">
              <w:rPr>
                <w:sz w:val="24"/>
                <w:szCs w:val="24"/>
              </w:rPr>
              <w:t>тыс. руб.</w:t>
            </w:r>
            <w:r w:rsidR="008C1065">
              <w:rPr>
                <w:sz w:val="24"/>
                <w:szCs w:val="24"/>
              </w:rPr>
              <w:t>;</w:t>
            </w:r>
          </w:p>
          <w:p w:rsidR="004F402D" w:rsidRDefault="004F402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8C106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8E">
              <w:rPr>
                <w:sz w:val="24"/>
                <w:szCs w:val="24"/>
              </w:rPr>
              <w:t>109 158,51</w:t>
            </w:r>
            <w:r w:rsidR="008C1065" w:rsidRPr="00A34158">
              <w:rPr>
                <w:sz w:val="24"/>
                <w:szCs w:val="24"/>
              </w:rPr>
              <w:t xml:space="preserve"> тыс. руб.</w:t>
            </w:r>
            <w:r w:rsidR="008C1065">
              <w:rPr>
                <w:sz w:val="24"/>
                <w:szCs w:val="24"/>
              </w:rPr>
              <w:t>;</w:t>
            </w:r>
          </w:p>
          <w:p w:rsidR="00DA77D9" w:rsidRDefault="004F402D" w:rsidP="00A908A5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DA77D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372F8E">
              <w:rPr>
                <w:sz w:val="24"/>
                <w:szCs w:val="24"/>
              </w:rPr>
              <w:t>109 183,72</w:t>
            </w:r>
            <w:r w:rsidR="008C1065">
              <w:rPr>
                <w:sz w:val="24"/>
                <w:szCs w:val="24"/>
              </w:rPr>
              <w:t>тыс</w:t>
            </w:r>
            <w:proofErr w:type="gramStart"/>
            <w:r w:rsidR="008C1065">
              <w:rPr>
                <w:sz w:val="24"/>
                <w:szCs w:val="24"/>
              </w:rPr>
              <w:t>.р</w:t>
            </w:r>
            <w:proofErr w:type="gramEnd"/>
            <w:r w:rsidR="008C1065">
              <w:rPr>
                <w:sz w:val="24"/>
                <w:szCs w:val="24"/>
              </w:rPr>
              <w:t>уб.</w:t>
            </w:r>
          </w:p>
          <w:p w:rsidR="00DA77D9" w:rsidRPr="009A5A9B" w:rsidRDefault="008C1065" w:rsidP="00DA77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A5A9B">
              <w:rPr>
                <w:sz w:val="24"/>
                <w:szCs w:val="24"/>
              </w:rPr>
              <w:t>1</w:t>
            </w:r>
            <w:r w:rsidR="00DA77D9" w:rsidRPr="009A5A9B">
              <w:rPr>
                <w:sz w:val="24"/>
                <w:szCs w:val="24"/>
              </w:rPr>
              <w:t xml:space="preserve">) финансирование </w:t>
            </w:r>
            <w:r w:rsidR="009A5A9B">
              <w:rPr>
                <w:sz w:val="24"/>
                <w:szCs w:val="24"/>
              </w:rPr>
              <w:t>Подп</w:t>
            </w:r>
            <w:r w:rsidR="00DA77D9" w:rsidRPr="009A5A9B">
              <w:rPr>
                <w:sz w:val="24"/>
                <w:szCs w:val="24"/>
              </w:rPr>
              <w:t>рограммы из средств облас</w:t>
            </w:r>
            <w:r w:rsidR="00DA77D9" w:rsidRPr="009A5A9B">
              <w:rPr>
                <w:sz w:val="24"/>
                <w:szCs w:val="24"/>
              </w:rPr>
              <w:t>т</w:t>
            </w:r>
            <w:r w:rsidR="00DA77D9" w:rsidRPr="009A5A9B">
              <w:rPr>
                <w:sz w:val="24"/>
                <w:szCs w:val="24"/>
              </w:rPr>
              <w:t>но</w:t>
            </w:r>
            <w:r w:rsidR="009A5A9B">
              <w:rPr>
                <w:sz w:val="24"/>
                <w:szCs w:val="24"/>
              </w:rPr>
              <w:t xml:space="preserve">го бюджета </w:t>
            </w:r>
            <w:r w:rsidR="00DA77D9" w:rsidRPr="009A5A9B">
              <w:rPr>
                <w:sz w:val="24"/>
                <w:szCs w:val="24"/>
              </w:rPr>
              <w:t xml:space="preserve"> – </w:t>
            </w:r>
            <w:r w:rsidR="00372F8E">
              <w:rPr>
                <w:sz w:val="24"/>
                <w:szCs w:val="24"/>
              </w:rPr>
              <w:t xml:space="preserve"> 633 150,00</w:t>
            </w:r>
            <w:r w:rsidR="004857F8">
              <w:rPr>
                <w:sz w:val="24"/>
                <w:szCs w:val="24"/>
              </w:rPr>
              <w:t xml:space="preserve"> </w:t>
            </w:r>
            <w:r w:rsidR="00DA77D9" w:rsidRPr="009A5A9B">
              <w:rPr>
                <w:sz w:val="24"/>
                <w:szCs w:val="24"/>
              </w:rPr>
              <w:t>тыс. руб., в том числе по годам:</w:t>
            </w:r>
          </w:p>
          <w:p w:rsidR="00DA77D9" w:rsidRPr="009A5A9B" w:rsidRDefault="009A5A9B" w:rsidP="00DA77D9">
            <w:pPr>
              <w:pStyle w:val="aa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год -</w:t>
            </w:r>
            <w:r w:rsidR="00DA77D9" w:rsidRPr="009A5A9B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372F8E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105 525,00</w:t>
            </w:r>
            <w:r w:rsidR="00DA77D9" w:rsidRPr="009A5A9B">
              <w:rPr>
                <w:rFonts w:ascii="Times New Roman" w:hAnsi="Times New Roman" w:cs="Times New Roman"/>
                <w:lang w:eastAsia="ru-RU"/>
              </w:rPr>
              <w:t xml:space="preserve"> тыс. руб.;</w:t>
            </w:r>
          </w:p>
          <w:p w:rsidR="00DA77D9" w:rsidRPr="00372F8E" w:rsidRDefault="00DA77D9" w:rsidP="00DA77D9">
            <w:pPr>
              <w:jc w:val="both"/>
              <w:rPr>
                <w:sz w:val="24"/>
                <w:szCs w:val="24"/>
              </w:rPr>
            </w:pPr>
            <w:r w:rsidRPr="009A5A9B">
              <w:rPr>
                <w:sz w:val="24"/>
                <w:szCs w:val="24"/>
              </w:rPr>
              <w:t xml:space="preserve">2021 год -  </w:t>
            </w:r>
            <w:r w:rsidR="00372F8E" w:rsidRPr="00372F8E">
              <w:rPr>
                <w:color w:val="000000"/>
                <w:kern w:val="3"/>
                <w:sz w:val="24"/>
                <w:szCs w:val="24"/>
                <w:lang w:eastAsia="ja-JP"/>
              </w:rPr>
              <w:t>105 525,00</w:t>
            </w:r>
            <w:r w:rsidR="00372F8E" w:rsidRPr="00372F8E">
              <w:rPr>
                <w:sz w:val="24"/>
                <w:szCs w:val="24"/>
              </w:rPr>
              <w:t xml:space="preserve"> </w:t>
            </w:r>
            <w:r w:rsidRPr="00372F8E">
              <w:rPr>
                <w:sz w:val="24"/>
                <w:szCs w:val="24"/>
              </w:rPr>
              <w:t>тыс. руб.;</w:t>
            </w:r>
          </w:p>
          <w:p w:rsidR="00DA77D9" w:rsidRPr="00372F8E" w:rsidRDefault="00DA77D9" w:rsidP="00DA77D9">
            <w:pPr>
              <w:jc w:val="both"/>
              <w:rPr>
                <w:sz w:val="24"/>
                <w:szCs w:val="24"/>
              </w:rPr>
            </w:pPr>
            <w:r w:rsidRPr="00372F8E">
              <w:rPr>
                <w:sz w:val="24"/>
                <w:szCs w:val="24"/>
              </w:rPr>
              <w:t xml:space="preserve">2022 год </w:t>
            </w:r>
            <w:r w:rsidR="009A5A9B" w:rsidRPr="00372F8E">
              <w:rPr>
                <w:sz w:val="24"/>
                <w:szCs w:val="24"/>
              </w:rPr>
              <w:t>-</w:t>
            </w:r>
            <w:r w:rsidR="008C1065" w:rsidRPr="00372F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4857F8" w:rsidRPr="00372F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372F8E" w:rsidRPr="00372F8E">
              <w:rPr>
                <w:color w:val="000000"/>
                <w:kern w:val="3"/>
                <w:sz w:val="24"/>
                <w:szCs w:val="24"/>
                <w:lang w:eastAsia="ja-JP"/>
              </w:rPr>
              <w:t>105 525,00</w:t>
            </w:r>
            <w:r w:rsidR="00372F8E" w:rsidRPr="00372F8E">
              <w:rPr>
                <w:sz w:val="24"/>
                <w:szCs w:val="24"/>
              </w:rPr>
              <w:t xml:space="preserve"> </w:t>
            </w:r>
            <w:r w:rsidRPr="00372F8E">
              <w:rPr>
                <w:sz w:val="24"/>
                <w:szCs w:val="24"/>
              </w:rPr>
              <w:t>тыс. руб.;</w:t>
            </w:r>
          </w:p>
          <w:p w:rsidR="00DA77D9" w:rsidRPr="00372F8E" w:rsidRDefault="009A5A9B" w:rsidP="00DA77D9">
            <w:pPr>
              <w:jc w:val="both"/>
              <w:rPr>
                <w:sz w:val="24"/>
                <w:szCs w:val="24"/>
              </w:rPr>
            </w:pPr>
            <w:r w:rsidRPr="00372F8E">
              <w:rPr>
                <w:sz w:val="24"/>
                <w:szCs w:val="24"/>
              </w:rPr>
              <w:t>2023 год -</w:t>
            </w:r>
            <w:r w:rsidR="00DA77D9" w:rsidRPr="00372F8E">
              <w:rPr>
                <w:sz w:val="24"/>
                <w:szCs w:val="24"/>
              </w:rPr>
              <w:t xml:space="preserve"> </w:t>
            </w:r>
            <w:r w:rsidR="004857F8" w:rsidRPr="00372F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372F8E" w:rsidRPr="00372F8E">
              <w:rPr>
                <w:color w:val="000000"/>
                <w:kern w:val="3"/>
                <w:sz w:val="24"/>
                <w:szCs w:val="24"/>
                <w:lang w:eastAsia="ja-JP"/>
              </w:rPr>
              <w:t>105 525,00</w:t>
            </w:r>
            <w:r w:rsidR="00372F8E" w:rsidRPr="00372F8E">
              <w:rPr>
                <w:sz w:val="24"/>
                <w:szCs w:val="24"/>
              </w:rPr>
              <w:t xml:space="preserve"> </w:t>
            </w:r>
            <w:r w:rsidR="00DA77D9" w:rsidRPr="00372F8E">
              <w:rPr>
                <w:sz w:val="24"/>
                <w:szCs w:val="24"/>
              </w:rPr>
              <w:t>тыс. руб.;</w:t>
            </w:r>
          </w:p>
          <w:p w:rsidR="00DA77D9" w:rsidRPr="00372F8E" w:rsidRDefault="009A5A9B" w:rsidP="00DA77D9">
            <w:pPr>
              <w:jc w:val="both"/>
              <w:rPr>
                <w:sz w:val="24"/>
                <w:szCs w:val="24"/>
              </w:rPr>
            </w:pPr>
            <w:r w:rsidRPr="00372F8E">
              <w:rPr>
                <w:sz w:val="24"/>
                <w:szCs w:val="24"/>
              </w:rPr>
              <w:t>2024 год -</w:t>
            </w:r>
            <w:r w:rsidR="004857F8" w:rsidRPr="00372F8E">
              <w:rPr>
                <w:sz w:val="24"/>
                <w:szCs w:val="24"/>
              </w:rPr>
              <w:t xml:space="preserve"> </w:t>
            </w:r>
            <w:r w:rsidR="00372F8E" w:rsidRPr="00372F8E">
              <w:rPr>
                <w:sz w:val="24"/>
                <w:szCs w:val="24"/>
              </w:rPr>
              <w:t xml:space="preserve"> </w:t>
            </w:r>
            <w:r w:rsidR="00372F8E" w:rsidRPr="00372F8E">
              <w:rPr>
                <w:color w:val="000000"/>
                <w:kern w:val="3"/>
                <w:sz w:val="24"/>
                <w:szCs w:val="24"/>
                <w:lang w:eastAsia="ja-JP"/>
              </w:rPr>
              <w:t>105 525,00</w:t>
            </w:r>
            <w:r w:rsidR="00372F8E" w:rsidRPr="00372F8E">
              <w:rPr>
                <w:sz w:val="24"/>
                <w:szCs w:val="24"/>
              </w:rPr>
              <w:t xml:space="preserve"> </w:t>
            </w:r>
            <w:r w:rsidR="004857F8" w:rsidRPr="00372F8E">
              <w:rPr>
                <w:sz w:val="24"/>
                <w:szCs w:val="24"/>
              </w:rPr>
              <w:t xml:space="preserve"> </w:t>
            </w:r>
            <w:r w:rsidR="00DA77D9" w:rsidRPr="00372F8E">
              <w:rPr>
                <w:sz w:val="24"/>
                <w:szCs w:val="24"/>
              </w:rPr>
              <w:t>тыс</w:t>
            </w:r>
            <w:proofErr w:type="gramStart"/>
            <w:r w:rsidR="00DA77D9" w:rsidRPr="00372F8E">
              <w:rPr>
                <w:sz w:val="24"/>
                <w:szCs w:val="24"/>
              </w:rPr>
              <w:t>.р</w:t>
            </w:r>
            <w:proofErr w:type="gramEnd"/>
            <w:r w:rsidR="00DA77D9" w:rsidRPr="00372F8E">
              <w:rPr>
                <w:sz w:val="24"/>
                <w:szCs w:val="24"/>
              </w:rPr>
              <w:t>уб.;</w:t>
            </w:r>
          </w:p>
          <w:p w:rsidR="009A5A9B" w:rsidRPr="00372F8E" w:rsidRDefault="009A5A9B" w:rsidP="00DA77D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 -</w:t>
            </w:r>
            <w:r w:rsidR="004857F8" w:rsidRPr="00372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2F8E" w:rsidRPr="00372F8E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105 525,00</w:t>
            </w:r>
            <w:r w:rsidR="00372F8E" w:rsidRPr="00372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77D9" w:rsidRPr="00372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9A5A9B" w:rsidRPr="009A5A9B" w:rsidRDefault="009A5A9B" w:rsidP="009A5A9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A5A9B">
              <w:rPr>
                <w:sz w:val="24"/>
                <w:szCs w:val="24"/>
              </w:rPr>
              <w:t xml:space="preserve">) финансирование </w:t>
            </w:r>
            <w:r>
              <w:rPr>
                <w:sz w:val="24"/>
                <w:szCs w:val="24"/>
              </w:rPr>
              <w:t>Подпрограммы из средств районн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</w:t>
            </w:r>
            <w:r w:rsidRPr="009A5A9B">
              <w:rPr>
                <w:sz w:val="24"/>
                <w:szCs w:val="24"/>
              </w:rPr>
              <w:t xml:space="preserve"> бюджета </w:t>
            </w:r>
            <w:r>
              <w:rPr>
                <w:sz w:val="24"/>
                <w:szCs w:val="24"/>
              </w:rPr>
              <w:t>–</w:t>
            </w:r>
            <w:r w:rsidR="00372F8E">
              <w:rPr>
                <w:sz w:val="24"/>
                <w:szCs w:val="24"/>
              </w:rPr>
              <w:t xml:space="preserve"> 21 624,63 </w:t>
            </w:r>
            <w:r w:rsidRPr="009A5A9B">
              <w:rPr>
                <w:sz w:val="24"/>
                <w:szCs w:val="24"/>
              </w:rPr>
              <w:t>тыс. руб., в том числе по годам:</w:t>
            </w:r>
          </w:p>
          <w:p w:rsidR="009A5A9B" w:rsidRPr="009A5A9B" w:rsidRDefault="009A5A9B" w:rsidP="009A5A9B">
            <w:pPr>
              <w:pStyle w:val="aa"/>
              <w:ind w:left="0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2020 год - </w:t>
            </w:r>
            <w:r w:rsidRPr="009A5A9B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72F8E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3 573,60 </w:t>
            </w:r>
            <w:r w:rsidR="0062798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A5A9B">
              <w:rPr>
                <w:rFonts w:ascii="Times New Roman" w:hAnsi="Times New Roman" w:cs="Times New Roman"/>
                <w:lang w:eastAsia="ru-RU"/>
              </w:rPr>
              <w:t>тыс. руб.;</w:t>
            </w:r>
          </w:p>
          <w:p w:rsidR="009A5A9B" w:rsidRPr="009A5A9B" w:rsidRDefault="009A5A9B" w:rsidP="009A5A9B">
            <w:pPr>
              <w:jc w:val="both"/>
              <w:rPr>
                <w:sz w:val="24"/>
                <w:szCs w:val="24"/>
              </w:rPr>
            </w:pPr>
            <w:r w:rsidRPr="009A5A9B">
              <w:rPr>
                <w:sz w:val="24"/>
                <w:szCs w:val="24"/>
              </w:rPr>
              <w:t xml:space="preserve">2021 год </w:t>
            </w:r>
            <w:r>
              <w:rPr>
                <w:sz w:val="24"/>
                <w:szCs w:val="24"/>
              </w:rPr>
              <w:t xml:space="preserve">- </w:t>
            </w:r>
            <w:r w:rsidRPr="009A5A9B">
              <w:rPr>
                <w:sz w:val="24"/>
                <w:szCs w:val="24"/>
              </w:rPr>
              <w:t xml:space="preserve"> </w:t>
            </w:r>
            <w:r w:rsidR="00372F8E">
              <w:rPr>
                <w:color w:val="000000"/>
                <w:kern w:val="3"/>
                <w:sz w:val="24"/>
                <w:szCs w:val="24"/>
                <w:lang w:eastAsia="ja-JP"/>
              </w:rPr>
              <w:t>3 563,56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9A5A9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9A5A9B">
              <w:rPr>
                <w:sz w:val="24"/>
                <w:szCs w:val="24"/>
              </w:rPr>
              <w:t>тыс. руб.;</w:t>
            </w:r>
          </w:p>
          <w:p w:rsidR="009A5A9B" w:rsidRPr="009A5A9B" w:rsidRDefault="009A5A9B" w:rsidP="009A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9A5A9B">
              <w:rPr>
                <w:sz w:val="24"/>
                <w:szCs w:val="24"/>
              </w:rPr>
              <w:t xml:space="preserve"> </w:t>
            </w:r>
            <w:r w:rsidRPr="009A5A9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372F8E">
              <w:rPr>
                <w:color w:val="000000"/>
                <w:kern w:val="3"/>
                <w:sz w:val="24"/>
                <w:szCs w:val="24"/>
                <w:lang w:eastAsia="ja-JP"/>
              </w:rPr>
              <w:t>3 585,97</w:t>
            </w:r>
            <w:r w:rsidR="004857F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62798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9A5A9B">
              <w:rPr>
                <w:sz w:val="24"/>
                <w:szCs w:val="24"/>
              </w:rPr>
              <w:t>тыс. руб.;</w:t>
            </w:r>
          </w:p>
          <w:p w:rsidR="009A5A9B" w:rsidRPr="009A5A9B" w:rsidRDefault="009A5A9B" w:rsidP="009A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</w:t>
            </w:r>
            <w:r w:rsidRPr="009A5A9B">
              <w:rPr>
                <w:sz w:val="24"/>
                <w:szCs w:val="24"/>
              </w:rPr>
              <w:t xml:space="preserve"> </w:t>
            </w:r>
            <w:r w:rsidRPr="009A5A9B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="00372F8E">
              <w:rPr>
                <w:color w:val="000000"/>
                <w:kern w:val="3"/>
                <w:sz w:val="24"/>
                <w:szCs w:val="24"/>
                <w:lang w:eastAsia="ja-JP"/>
              </w:rPr>
              <w:t>3 609,27</w:t>
            </w:r>
            <w:r w:rsidR="0062798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9A5A9B">
              <w:rPr>
                <w:sz w:val="24"/>
                <w:szCs w:val="24"/>
              </w:rPr>
              <w:t>тыс. руб.;</w:t>
            </w:r>
          </w:p>
          <w:p w:rsidR="009A5A9B" w:rsidRPr="009A5A9B" w:rsidRDefault="009A5A9B" w:rsidP="009A5A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</w:t>
            </w:r>
            <w:r w:rsidRPr="009A5A9B">
              <w:rPr>
                <w:sz w:val="24"/>
                <w:szCs w:val="24"/>
              </w:rPr>
              <w:t xml:space="preserve">  </w:t>
            </w:r>
            <w:r w:rsidR="00372F8E">
              <w:rPr>
                <w:sz w:val="24"/>
                <w:szCs w:val="24"/>
              </w:rPr>
              <w:t>3 633,51</w:t>
            </w:r>
            <w:r w:rsidRPr="009A5A9B">
              <w:rPr>
                <w:sz w:val="24"/>
                <w:szCs w:val="24"/>
              </w:rPr>
              <w:t xml:space="preserve"> тыс</w:t>
            </w:r>
            <w:proofErr w:type="gramStart"/>
            <w:r w:rsidRPr="009A5A9B">
              <w:rPr>
                <w:sz w:val="24"/>
                <w:szCs w:val="24"/>
              </w:rPr>
              <w:t>.р</w:t>
            </w:r>
            <w:proofErr w:type="gramEnd"/>
            <w:r w:rsidRPr="009A5A9B">
              <w:rPr>
                <w:sz w:val="24"/>
                <w:szCs w:val="24"/>
              </w:rPr>
              <w:t>уб.;</w:t>
            </w:r>
          </w:p>
          <w:p w:rsidR="00DA77D9" w:rsidRPr="00A908A5" w:rsidRDefault="009A5A9B" w:rsidP="00A908A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A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72F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3 658,72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5A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4F402D" w:rsidRPr="00A34158" w:rsidRDefault="004F402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2. Финансирование Подпрограммы в разрезе основных мероприятий:</w:t>
            </w:r>
          </w:p>
          <w:p w:rsidR="004F402D" w:rsidRPr="00A34158" w:rsidRDefault="004F402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1) предоставление гражданам субсидий на оплату ж</w:t>
            </w:r>
            <w:r w:rsidRPr="00A34158">
              <w:rPr>
                <w:sz w:val="24"/>
                <w:szCs w:val="24"/>
              </w:rPr>
              <w:t>и</w:t>
            </w:r>
            <w:r w:rsidRPr="00A34158">
              <w:rPr>
                <w:sz w:val="24"/>
                <w:szCs w:val="24"/>
              </w:rPr>
              <w:t>лых помещений и коммунальных услуг:</w:t>
            </w:r>
          </w:p>
          <w:p w:rsidR="004F402D" w:rsidRPr="00A34158" w:rsidRDefault="00DA77D9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–  68 070,60 </w:t>
            </w:r>
            <w:r w:rsidR="004F402D" w:rsidRPr="00A34158">
              <w:rPr>
                <w:sz w:val="24"/>
                <w:szCs w:val="24"/>
              </w:rPr>
              <w:t xml:space="preserve"> тыс. руб.;</w:t>
            </w:r>
          </w:p>
          <w:p w:rsidR="004F402D" w:rsidRPr="00A34158" w:rsidRDefault="00DA77D9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F402D">
              <w:rPr>
                <w:sz w:val="24"/>
                <w:szCs w:val="24"/>
              </w:rPr>
              <w:t xml:space="preserve"> год – </w:t>
            </w:r>
            <w:r w:rsidR="004F402D"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68 070,60 </w:t>
            </w:r>
            <w:r w:rsidRPr="00A34158">
              <w:rPr>
                <w:sz w:val="24"/>
                <w:szCs w:val="24"/>
              </w:rPr>
              <w:t xml:space="preserve"> </w:t>
            </w:r>
            <w:r w:rsidR="004F402D" w:rsidRPr="00A34158">
              <w:rPr>
                <w:sz w:val="24"/>
                <w:szCs w:val="24"/>
              </w:rPr>
              <w:t>тыс. руб.;</w:t>
            </w:r>
          </w:p>
          <w:p w:rsidR="004F402D" w:rsidRPr="00A34158" w:rsidRDefault="00DA77D9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4F402D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</w:t>
            </w:r>
            <w:r w:rsidR="004F402D">
              <w:rPr>
                <w:sz w:val="24"/>
                <w:szCs w:val="24"/>
              </w:rPr>
              <w:t>68 070,60</w:t>
            </w:r>
            <w:r w:rsidR="004F402D" w:rsidRPr="00A34158">
              <w:rPr>
                <w:sz w:val="24"/>
                <w:szCs w:val="24"/>
              </w:rPr>
              <w:t xml:space="preserve"> тыс. руб.;</w:t>
            </w:r>
          </w:p>
          <w:p w:rsidR="004F402D" w:rsidRDefault="00DA77D9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  <w:r w:rsidR="004F402D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 xml:space="preserve"> </w:t>
            </w:r>
            <w:r w:rsidR="004F402D">
              <w:rPr>
                <w:sz w:val="24"/>
                <w:szCs w:val="24"/>
              </w:rPr>
              <w:t>68 070,60</w:t>
            </w:r>
            <w:r w:rsidR="004F402D" w:rsidRPr="00A34158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DA77D9" w:rsidRDefault="00DA77D9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  68 070,60 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DA77D9" w:rsidRPr="00A34158" w:rsidRDefault="00DA77D9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–  68 070,60 тыс. руб.</w:t>
            </w:r>
          </w:p>
          <w:p w:rsidR="004F402D" w:rsidRPr="00A34158" w:rsidRDefault="004F402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A34158">
              <w:rPr>
                <w:sz w:val="24"/>
                <w:szCs w:val="24"/>
              </w:rPr>
              <w:t>2) содержание и обеспечение деятельности муниц</w:t>
            </w:r>
            <w:r w:rsidRPr="00A34158">
              <w:rPr>
                <w:sz w:val="24"/>
                <w:szCs w:val="24"/>
              </w:rPr>
              <w:t>и</w:t>
            </w:r>
            <w:r w:rsidRPr="00A34158">
              <w:rPr>
                <w:sz w:val="24"/>
                <w:szCs w:val="24"/>
              </w:rPr>
              <w:t>пальных служащих, осуществляющих областные гос</w:t>
            </w:r>
            <w:r w:rsidRPr="00A34158">
              <w:rPr>
                <w:sz w:val="24"/>
                <w:szCs w:val="24"/>
              </w:rPr>
              <w:t>у</w:t>
            </w:r>
            <w:r w:rsidRPr="00A34158">
              <w:rPr>
                <w:sz w:val="24"/>
                <w:szCs w:val="24"/>
              </w:rPr>
              <w:t>дарственные полномочия по предоставлению гражд</w:t>
            </w:r>
            <w:r w:rsidRPr="00A34158">
              <w:rPr>
                <w:sz w:val="24"/>
                <w:szCs w:val="24"/>
              </w:rPr>
              <w:t>а</w:t>
            </w:r>
            <w:r w:rsidRPr="00A34158">
              <w:rPr>
                <w:sz w:val="24"/>
                <w:szCs w:val="24"/>
              </w:rPr>
              <w:t>нам субсидий на оплату жилых помещений и комм</w:t>
            </w:r>
            <w:r w:rsidRPr="00A34158">
              <w:rPr>
                <w:sz w:val="24"/>
                <w:szCs w:val="24"/>
              </w:rPr>
              <w:t>у</w:t>
            </w:r>
            <w:r w:rsidRPr="00A34158">
              <w:rPr>
                <w:sz w:val="24"/>
                <w:szCs w:val="24"/>
              </w:rPr>
              <w:lastRenderedPageBreak/>
              <w:t xml:space="preserve">нальных услуг: </w:t>
            </w:r>
          </w:p>
          <w:p w:rsidR="00DA77D9" w:rsidRPr="00A34158" w:rsidRDefault="00E73802" w:rsidP="00DA77D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</w:t>
            </w:r>
            <w:r w:rsidR="00804C50">
              <w:rPr>
                <w:sz w:val="24"/>
                <w:szCs w:val="24"/>
              </w:rPr>
              <w:t xml:space="preserve">  4 540,40</w:t>
            </w:r>
            <w:r w:rsidR="00DA77D9" w:rsidRPr="00A34158">
              <w:rPr>
                <w:sz w:val="24"/>
                <w:szCs w:val="24"/>
              </w:rPr>
              <w:t xml:space="preserve"> тыс. руб.;</w:t>
            </w:r>
          </w:p>
          <w:p w:rsidR="00DA77D9" w:rsidRPr="00A34158" w:rsidRDefault="00E73802" w:rsidP="00DA77D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 </w:t>
            </w:r>
            <w:r w:rsidR="00804C50">
              <w:rPr>
                <w:sz w:val="24"/>
                <w:szCs w:val="24"/>
              </w:rPr>
              <w:t>4 540,40</w:t>
            </w:r>
            <w:r w:rsidR="00804C50" w:rsidRPr="00A34158">
              <w:rPr>
                <w:sz w:val="24"/>
                <w:szCs w:val="24"/>
              </w:rPr>
              <w:t xml:space="preserve"> </w:t>
            </w:r>
            <w:r w:rsidR="00DA77D9" w:rsidRPr="00A34158">
              <w:rPr>
                <w:sz w:val="24"/>
                <w:szCs w:val="24"/>
              </w:rPr>
              <w:t>тыс. руб.;</w:t>
            </w:r>
          </w:p>
          <w:p w:rsidR="00DA77D9" w:rsidRPr="00A34158" w:rsidRDefault="00E73802" w:rsidP="00DA77D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="00DA77D9">
              <w:rPr>
                <w:sz w:val="24"/>
                <w:szCs w:val="24"/>
              </w:rPr>
              <w:t xml:space="preserve"> </w:t>
            </w:r>
            <w:r w:rsidR="00804C50">
              <w:rPr>
                <w:sz w:val="24"/>
                <w:szCs w:val="24"/>
              </w:rPr>
              <w:t>4 540,40</w:t>
            </w:r>
            <w:r w:rsidR="00804C50" w:rsidRPr="00A34158">
              <w:rPr>
                <w:sz w:val="24"/>
                <w:szCs w:val="24"/>
              </w:rPr>
              <w:t xml:space="preserve"> </w:t>
            </w:r>
            <w:r w:rsidR="00DA77D9" w:rsidRPr="00A34158">
              <w:rPr>
                <w:sz w:val="24"/>
                <w:szCs w:val="24"/>
              </w:rPr>
              <w:t>тыс. руб.;</w:t>
            </w:r>
          </w:p>
          <w:p w:rsidR="00DA77D9" w:rsidRDefault="00E73802" w:rsidP="00DA77D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</w:t>
            </w:r>
            <w:r w:rsidR="00DA77D9">
              <w:rPr>
                <w:sz w:val="24"/>
                <w:szCs w:val="24"/>
              </w:rPr>
              <w:t xml:space="preserve">  </w:t>
            </w:r>
            <w:r w:rsidR="00804C50">
              <w:rPr>
                <w:sz w:val="24"/>
                <w:szCs w:val="24"/>
              </w:rPr>
              <w:t>4 540,40</w:t>
            </w:r>
            <w:r w:rsidR="00804C50" w:rsidRPr="00A34158">
              <w:rPr>
                <w:sz w:val="24"/>
                <w:szCs w:val="24"/>
              </w:rPr>
              <w:t xml:space="preserve"> </w:t>
            </w:r>
            <w:r w:rsidR="00DA77D9" w:rsidRPr="00A34158">
              <w:rPr>
                <w:sz w:val="24"/>
                <w:szCs w:val="24"/>
              </w:rPr>
              <w:t>тыс. руб.</w:t>
            </w:r>
            <w:r w:rsidR="00DA77D9">
              <w:rPr>
                <w:sz w:val="24"/>
                <w:szCs w:val="24"/>
              </w:rPr>
              <w:t>;</w:t>
            </w:r>
          </w:p>
          <w:p w:rsidR="00DA77D9" w:rsidRDefault="00DA77D9" w:rsidP="00DA77D9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</w:t>
            </w:r>
            <w:r w:rsidR="00804C50">
              <w:rPr>
                <w:sz w:val="24"/>
                <w:szCs w:val="24"/>
              </w:rPr>
              <w:t xml:space="preserve"> 4 540,40</w:t>
            </w:r>
            <w:r w:rsidR="00804C50"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тыс. руб.;</w:t>
            </w:r>
          </w:p>
          <w:p w:rsidR="009A5A9B" w:rsidRDefault="00E73802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</w:t>
            </w:r>
            <w:r w:rsidR="00DA77D9">
              <w:rPr>
                <w:sz w:val="24"/>
                <w:szCs w:val="24"/>
              </w:rPr>
              <w:t xml:space="preserve">  </w:t>
            </w:r>
            <w:r w:rsidR="00804C50">
              <w:rPr>
                <w:sz w:val="24"/>
                <w:szCs w:val="24"/>
              </w:rPr>
              <w:t>4 540,40</w:t>
            </w:r>
            <w:r w:rsidR="00804C50" w:rsidRPr="00A34158">
              <w:rPr>
                <w:sz w:val="24"/>
                <w:szCs w:val="24"/>
              </w:rPr>
              <w:t xml:space="preserve"> </w:t>
            </w:r>
            <w:r w:rsidR="00DA77D9">
              <w:rPr>
                <w:sz w:val="24"/>
                <w:szCs w:val="24"/>
              </w:rPr>
              <w:t>тыс. руб.</w:t>
            </w:r>
          </w:p>
          <w:p w:rsidR="009A5A9B" w:rsidRDefault="009A5A9B" w:rsidP="009A5A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CC0971">
              <w:rPr>
                <w:sz w:val="24"/>
                <w:szCs w:val="24"/>
              </w:rPr>
              <w:t>обеспечение бесплатным питанием</w:t>
            </w:r>
            <w:r w:rsidR="00CC0971" w:rsidRPr="00896157">
              <w:rPr>
                <w:sz w:val="24"/>
                <w:szCs w:val="24"/>
              </w:rPr>
              <w:t xml:space="preserve"> </w:t>
            </w:r>
            <w:r w:rsidR="00CC0971">
              <w:rPr>
                <w:sz w:val="24"/>
                <w:szCs w:val="24"/>
              </w:rPr>
              <w:t xml:space="preserve"> учащихся  из многодетных  и малоимущих семей в  муниципальных общеобразовательных  организациях </w:t>
            </w:r>
            <w:r w:rsidR="00CC0971" w:rsidRPr="00896157">
              <w:rPr>
                <w:sz w:val="24"/>
                <w:szCs w:val="24"/>
              </w:rPr>
              <w:t>Тайшетского ра</w:t>
            </w:r>
            <w:r w:rsidR="00CC0971" w:rsidRPr="00896157">
              <w:rPr>
                <w:sz w:val="24"/>
                <w:szCs w:val="24"/>
              </w:rPr>
              <w:t>й</w:t>
            </w:r>
            <w:r w:rsidR="00CC0971" w:rsidRPr="00896157">
              <w:rPr>
                <w:sz w:val="24"/>
                <w:szCs w:val="24"/>
              </w:rPr>
              <w:t>она</w:t>
            </w:r>
            <w:r w:rsidR="00CC0971">
              <w:rPr>
                <w:sz w:val="24"/>
                <w:szCs w:val="24"/>
              </w:rPr>
              <w:t>:</w:t>
            </w:r>
          </w:p>
          <w:p w:rsidR="00E73802" w:rsidRPr="00A34158" w:rsidRDefault="00E73802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32 914,00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E73802" w:rsidRPr="00A34158" w:rsidRDefault="00E73802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32 914,00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E73802" w:rsidRPr="00A34158" w:rsidRDefault="00E73802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32 914,00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E73802" w:rsidRDefault="00E73802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32 914,00</w:t>
            </w:r>
            <w:r w:rsidRPr="00A34158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E73802" w:rsidRDefault="00E73802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32 914,00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руб.;</w:t>
            </w:r>
          </w:p>
          <w:p w:rsidR="00E73802" w:rsidRDefault="00E73802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627981">
              <w:rPr>
                <w:sz w:val="24"/>
                <w:szCs w:val="24"/>
              </w:rPr>
              <w:t xml:space="preserve"> - </w:t>
            </w:r>
            <w:r w:rsidRPr="00E73802">
              <w:rPr>
                <w:sz w:val="24"/>
                <w:szCs w:val="24"/>
              </w:rPr>
              <w:t>32 914,00 тыс. руб.</w:t>
            </w:r>
          </w:p>
          <w:p w:rsidR="00E73802" w:rsidRPr="00E73802" w:rsidRDefault="00E73802" w:rsidP="00E73802">
            <w:pPr>
              <w:pStyle w:val="aa"/>
              <w:widowControl w:val="0"/>
              <w:autoSpaceDE w:val="0"/>
              <w:autoSpaceDN w:val="0"/>
              <w:adjustRightInd w:val="0"/>
              <w:ind w:left="0"/>
              <w:jc w:val="both"/>
              <w:outlineLvl w:val="2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4) </w:t>
            </w:r>
            <w:r w:rsidR="00D60152">
              <w:rPr>
                <w:rFonts w:ascii="Times New Roman" w:hAnsi="Times New Roman" w:cs="Times New Roman"/>
                <w:lang w:eastAsia="ru-RU"/>
              </w:rPr>
              <w:t xml:space="preserve">обеспечение </w:t>
            </w:r>
            <w:r w:rsidR="003C1B84">
              <w:rPr>
                <w:rFonts w:ascii="Times New Roman" w:hAnsi="Times New Roman" w:cs="Times New Roman"/>
                <w:lang w:eastAsia="ru-RU"/>
              </w:rPr>
              <w:t xml:space="preserve">льготным </w:t>
            </w:r>
            <w:r w:rsidR="00D60152">
              <w:rPr>
                <w:rFonts w:ascii="Times New Roman" w:hAnsi="Times New Roman" w:cs="Times New Roman"/>
                <w:lang w:eastAsia="ru-RU"/>
              </w:rPr>
              <w:t xml:space="preserve">питанием детей </w:t>
            </w:r>
            <w:r w:rsidRPr="00E73802">
              <w:rPr>
                <w:rFonts w:ascii="Times New Roman" w:hAnsi="Times New Roman" w:cs="Times New Roman"/>
                <w:lang w:eastAsia="ru-RU"/>
              </w:rPr>
              <w:t xml:space="preserve">в пришкольных 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6192E">
              <w:rPr>
                <w:rFonts w:ascii="Times New Roman" w:hAnsi="Times New Roman" w:cs="Times New Roman"/>
                <w:lang w:eastAsia="ru-RU"/>
              </w:rPr>
              <w:t>интернатах</w:t>
            </w:r>
            <w:r w:rsidR="008A0727">
              <w:rPr>
                <w:rFonts w:ascii="Times New Roman" w:hAnsi="Times New Roman" w:cs="Times New Roman"/>
                <w:lang w:eastAsia="ru-RU"/>
              </w:rPr>
              <w:t xml:space="preserve"> из районного бюджета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  <w:r w:rsidRPr="00E73802">
              <w:rPr>
                <w:rFonts w:ascii="Times New Roman" w:hAnsi="Times New Roman" w:cs="Times New Roman"/>
                <w:lang w:eastAsia="ru-RU"/>
              </w:rPr>
              <w:t xml:space="preserve">            </w:t>
            </w:r>
          </w:p>
          <w:p w:rsidR="00E73802" w:rsidRPr="00A34158" w:rsidRDefault="00372F8E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659,73</w:t>
            </w:r>
            <w:r w:rsidR="00E73802" w:rsidRPr="00A34158">
              <w:rPr>
                <w:sz w:val="24"/>
                <w:szCs w:val="24"/>
              </w:rPr>
              <w:t xml:space="preserve"> тыс. руб.;</w:t>
            </w:r>
          </w:p>
          <w:p w:rsidR="00E73802" w:rsidRPr="00A34158" w:rsidRDefault="00E73802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 w:rsidR="00372F8E">
              <w:rPr>
                <w:sz w:val="24"/>
                <w:szCs w:val="24"/>
              </w:rPr>
              <w:t xml:space="preserve"> 659,73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E73802" w:rsidRPr="00A34158" w:rsidRDefault="00372F8E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659,73</w:t>
            </w:r>
            <w:r w:rsidR="00E73802" w:rsidRPr="00A34158">
              <w:rPr>
                <w:sz w:val="24"/>
                <w:szCs w:val="24"/>
              </w:rPr>
              <w:t xml:space="preserve"> тыс. руб.;</w:t>
            </w:r>
          </w:p>
          <w:p w:rsidR="00E73802" w:rsidRDefault="00E73802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</w:t>
            </w:r>
            <w:r w:rsidR="00372F8E">
              <w:rPr>
                <w:sz w:val="24"/>
                <w:szCs w:val="24"/>
              </w:rPr>
              <w:t>д -  659,73</w:t>
            </w:r>
            <w:r w:rsidRPr="00A34158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E73802" w:rsidRDefault="00372F8E" w:rsidP="00E7380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659,73</w:t>
            </w:r>
            <w:r w:rsidR="00E73802" w:rsidRPr="00A34158">
              <w:rPr>
                <w:sz w:val="24"/>
                <w:szCs w:val="24"/>
              </w:rPr>
              <w:t xml:space="preserve"> </w:t>
            </w:r>
            <w:r w:rsidR="00E73802">
              <w:rPr>
                <w:sz w:val="24"/>
                <w:szCs w:val="24"/>
              </w:rPr>
              <w:t>тыс. руб.;</w:t>
            </w:r>
          </w:p>
          <w:p w:rsidR="00E73802" w:rsidRPr="00E73802" w:rsidRDefault="00E73802" w:rsidP="009A5A9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46192E">
              <w:rPr>
                <w:sz w:val="24"/>
                <w:szCs w:val="24"/>
              </w:rPr>
              <w:t xml:space="preserve"> - </w:t>
            </w:r>
            <w:r w:rsidR="00372F8E">
              <w:rPr>
                <w:sz w:val="24"/>
                <w:szCs w:val="24"/>
              </w:rPr>
              <w:t>659,73</w:t>
            </w:r>
            <w:r w:rsidRPr="00E73802">
              <w:rPr>
                <w:sz w:val="24"/>
                <w:szCs w:val="24"/>
              </w:rPr>
              <w:t xml:space="preserve"> тыс. руб.</w:t>
            </w:r>
          </w:p>
          <w:p w:rsidR="002A49BC" w:rsidRPr="006C1DD0" w:rsidRDefault="002E6CC4" w:rsidP="002A49BC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2A49BC">
              <w:rPr>
                <w:sz w:val="24"/>
                <w:szCs w:val="24"/>
              </w:rPr>
              <w:t xml:space="preserve">Обеспечение бесплатным </w:t>
            </w:r>
            <w:r w:rsidR="002A49BC" w:rsidRPr="00857C6C">
              <w:rPr>
                <w:sz w:val="24"/>
                <w:szCs w:val="24"/>
              </w:rPr>
              <w:t xml:space="preserve">питанием </w:t>
            </w:r>
            <w:r w:rsidR="002A49BC">
              <w:rPr>
                <w:sz w:val="24"/>
                <w:szCs w:val="24"/>
              </w:rPr>
              <w:t>льготников (</w:t>
            </w:r>
            <w:r w:rsidR="002A49BC" w:rsidRPr="006C1DD0">
              <w:rPr>
                <w:sz w:val="24"/>
                <w:szCs w:val="24"/>
              </w:rPr>
              <w:t>д</w:t>
            </w:r>
            <w:r w:rsidR="002A49BC" w:rsidRPr="006C1DD0">
              <w:rPr>
                <w:sz w:val="24"/>
                <w:szCs w:val="24"/>
              </w:rPr>
              <w:t>е</w:t>
            </w:r>
            <w:r w:rsidR="002A49BC">
              <w:rPr>
                <w:sz w:val="24"/>
                <w:szCs w:val="24"/>
              </w:rPr>
              <w:t xml:space="preserve">тей-инвалидов, </w:t>
            </w:r>
            <w:r w:rsidR="002A49BC" w:rsidRPr="006C1DD0">
              <w:rPr>
                <w:sz w:val="24"/>
                <w:szCs w:val="24"/>
              </w:rPr>
              <w:t>детей-сирот и детей, оставшихся без попечения родителей</w:t>
            </w:r>
            <w:r w:rsidR="002A49BC">
              <w:rPr>
                <w:sz w:val="24"/>
                <w:szCs w:val="24"/>
              </w:rPr>
              <w:t>)</w:t>
            </w:r>
            <w:r w:rsidR="002A49BC" w:rsidRPr="006C1DD0">
              <w:rPr>
                <w:sz w:val="24"/>
                <w:szCs w:val="24"/>
              </w:rPr>
              <w:t xml:space="preserve"> в дошкол</w:t>
            </w:r>
            <w:r w:rsidR="002A49BC">
              <w:rPr>
                <w:sz w:val="24"/>
                <w:szCs w:val="24"/>
              </w:rPr>
              <w:t>ьных образовательных организациях;</w:t>
            </w:r>
          </w:p>
          <w:p w:rsidR="002E6CC4" w:rsidRPr="00A34158" w:rsidRDefault="002E6CC4" w:rsidP="002E6C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 </w:t>
            </w:r>
            <w:r w:rsidR="002A49BC">
              <w:rPr>
                <w:sz w:val="24"/>
                <w:szCs w:val="24"/>
              </w:rPr>
              <w:t>1 152,08</w:t>
            </w:r>
            <w:r w:rsidRPr="00A34158">
              <w:rPr>
                <w:sz w:val="24"/>
                <w:szCs w:val="24"/>
              </w:rPr>
              <w:t xml:space="preserve"> тыс. руб.;</w:t>
            </w:r>
          </w:p>
          <w:p w:rsidR="002E6CC4" w:rsidRPr="00A34158" w:rsidRDefault="002E6CC4" w:rsidP="002E6C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2A49BC">
              <w:rPr>
                <w:sz w:val="24"/>
                <w:szCs w:val="24"/>
              </w:rPr>
              <w:t>1 152,08</w:t>
            </w:r>
            <w:r>
              <w:rPr>
                <w:sz w:val="24"/>
                <w:szCs w:val="24"/>
              </w:rPr>
              <w:t xml:space="preserve">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2E6CC4" w:rsidRPr="00A34158" w:rsidRDefault="002A49BC" w:rsidP="002E6C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1 152,08</w:t>
            </w:r>
            <w:r w:rsidR="0046192E">
              <w:rPr>
                <w:sz w:val="24"/>
                <w:szCs w:val="24"/>
              </w:rPr>
              <w:t xml:space="preserve"> </w:t>
            </w:r>
            <w:r w:rsidR="002E6CC4" w:rsidRPr="00A34158">
              <w:rPr>
                <w:sz w:val="24"/>
                <w:szCs w:val="24"/>
              </w:rPr>
              <w:t>тыс. руб.;</w:t>
            </w:r>
          </w:p>
          <w:p w:rsidR="002E6CC4" w:rsidRDefault="002A49BC" w:rsidP="002E6C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1 152,08</w:t>
            </w:r>
            <w:r w:rsidR="0046192E">
              <w:rPr>
                <w:sz w:val="24"/>
                <w:szCs w:val="24"/>
              </w:rPr>
              <w:t xml:space="preserve"> </w:t>
            </w:r>
            <w:r w:rsidR="002E6CC4" w:rsidRPr="00A34158">
              <w:rPr>
                <w:sz w:val="24"/>
                <w:szCs w:val="24"/>
              </w:rPr>
              <w:t>тыс. руб.</w:t>
            </w:r>
            <w:r w:rsidR="002E6CC4">
              <w:rPr>
                <w:sz w:val="24"/>
                <w:szCs w:val="24"/>
              </w:rPr>
              <w:t>;</w:t>
            </w:r>
          </w:p>
          <w:p w:rsidR="002E6CC4" w:rsidRDefault="000069F0" w:rsidP="002E6CC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49BC">
              <w:rPr>
                <w:sz w:val="24"/>
                <w:szCs w:val="24"/>
              </w:rPr>
              <w:t>024 год -  1 152,08</w:t>
            </w:r>
            <w:r w:rsidR="002E6CC4" w:rsidRPr="00A34158">
              <w:rPr>
                <w:sz w:val="24"/>
                <w:szCs w:val="24"/>
              </w:rPr>
              <w:t xml:space="preserve"> </w:t>
            </w:r>
            <w:r w:rsidR="002E6CC4">
              <w:rPr>
                <w:sz w:val="24"/>
                <w:szCs w:val="24"/>
              </w:rPr>
              <w:t>тыс. руб.;</w:t>
            </w:r>
          </w:p>
          <w:p w:rsidR="00D60152" w:rsidRDefault="002E6CC4" w:rsidP="002A49B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 - </w:t>
            </w:r>
            <w:r w:rsidR="002A49BC">
              <w:rPr>
                <w:sz w:val="24"/>
                <w:szCs w:val="24"/>
              </w:rPr>
              <w:t>1 152,08</w:t>
            </w:r>
            <w:r w:rsidRPr="00E73802">
              <w:rPr>
                <w:sz w:val="24"/>
                <w:szCs w:val="24"/>
              </w:rPr>
              <w:t>тыс. руб.</w:t>
            </w:r>
          </w:p>
          <w:p w:rsidR="00D60152" w:rsidRDefault="002A49BC" w:rsidP="00D601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r w:rsidR="00D60152">
              <w:rPr>
                <w:sz w:val="24"/>
                <w:szCs w:val="24"/>
              </w:rPr>
              <w:t xml:space="preserve">) </w:t>
            </w:r>
            <w:r w:rsidR="008A0727">
              <w:rPr>
                <w:sz w:val="24"/>
                <w:szCs w:val="24"/>
              </w:rPr>
              <w:t>о</w:t>
            </w:r>
            <w:r w:rsidR="00D60152" w:rsidRPr="00D60152">
              <w:rPr>
                <w:sz w:val="24"/>
                <w:szCs w:val="24"/>
              </w:rPr>
              <w:t>беспечение  бесплатным двухразовым питанием обучающихся с ограниченными возможностями здор</w:t>
            </w:r>
            <w:r w:rsidR="00D60152" w:rsidRPr="00D60152">
              <w:rPr>
                <w:sz w:val="24"/>
                <w:szCs w:val="24"/>
              </w:rPr>
              <w:t>о</w:t>
            </w:r>
            <w:r w:rsidR="00D60152" w:rsidRPr="00D60152">
              <w:rPr>
                <w:sz w:val="24"/>
                <w:szCs w:val="24"/>
              </w:rPr>
              <w:t>вья в муниципальных образовательных организа</w:t>
            </w:r>
            <w:r w:rsidR="00D60152">
              <w:rPr>
                <w:sz w:val="24"/>
                <w:szCs w:val="24"/>
              </w:rPr>
              <w:t>циях:</w:t>
            </w:r>
            <w:proofErr w:type="gramEnd"/>
          </w:p>
          <w:p w:rsidR="00D60152" w:rsidRPr="00A34158" w:rsidRDefault="000069F0" w:rsidP="00D601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1 191,55</w:t>
            </w:r>
            <w:r w:rsidR="00D60152" w:rsidRPr="00A34158">
              <w:rPr>
                <w:sz w:val="24"/>
                <w:szCs w:val="24"/>
              </w:rPr>
              <w:t xml:space="preserve"> тыс. руб.;</w:t>
            </w:r>
          </w:p>
          <w:p w:rsidR="00D60152" w:rsidRPr="00A34158" w:rsidRDefault="00D60152" w:rsidP="00D601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 w:rsidR="000069F0">
              <w:rPr>
                <w:sz w:val="24"/>
                <w:szCs w:val="24"/>
              </w:rPr>
              <w:t xml:space="preserve"> 1 191,55</w:t>
            </w:r>
            <w:r>
              <w:rPr>
                <w:sz w:val="24"/>
                <w:szCs w:val="24"/>
              </w:rPr>
              <w:t xml:space="preserve">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D60152" w:rsidRPr="00A34158" w:rsidRDefault="000069F0" w:rsidP="00D601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  1 191,55</w:t>
            </w:r>
            <w:r w:rsidR="00FC12E0">
              <w:rPr>
                <w:sz w:val="24"/>
                <w:szCs w:val="24"/>
              </w:rPr>
              <w:t xml:space="preserve"> </w:t>
            </w:r>
            <w:r w:rsidR="00D60152" w:rsidRPr="00A34158">
              <w:rPr>
                <w:sz w:val="24"/>
                <w:szCs w:val="24"/>
              </w:rPr>
              <w:t>тыс. руб.;</w:t>
            </w:r>
          </w:p>
          <w:p w:rsidR="00D60152" w:rsidRDefault="000069F0" w:rsidP="00D601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 1 191,55</w:t>
            </w:r>
            <w:r w:rsidR="00D60152">
              <w:rPr>
                <w:sz w:val="24"/>
                <w:szCs w:val="24"/>
              </w:rPr>
              <w:t xml:space="preserve"> </w:t>
            </w:r>
            <w:r w:rsidR="00D60152" w:rsidRPr="00A34158">
              <w:rPr>
                <w:sz w:val="24"/>
                <w:szCs w:val="24"/>
              </w:rPr>
              <w:t>тыс. руб.</w:t>
            </w:r>
            <w:r w:rsidR="00D60152">
              <w:rPr>
                <w:sz w:val="24"/>
                <w:szCs w:val="24"/>
              </w:rPr>
              <w:t>;</w:t>
            </w:r>
          </w:p>
          <w:p w:rsidR="00D60152" w:rsidRDefault="000069F0" w:rsidP="00D601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1 191,55</w:t>
            </w:r>
            <w:r w:rsidR="00FC12E0">
              <w:rPr>
                <w:sz w:val="24"/>
                <w:szCs w:val="24"/>
              </w:rPr>
              <w:t xml:space="preserve"> </w:t>
            </w:r>
            <w:r w:rsidR="00D60152">
              <w:rPr>
                <w:sz w:val="24"/>
                <w:szCs w:val="24"/>
              </w:rPr>
              <w:t>тыс. руб.;</w:t>
            </w:r>
          </w:p>
          <w:p w:rsidR="00D60152" w:rsidRPr="00D60152" w:rsidRDefault="00FC12E0" w:rsidP="00D601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 - </w:t>
            </w:r>
            <w:r w:rsidR="000069F0">
              <w:rPr>
                <w:sz w:val="24"/>
                <w:szCs w:val="24"/>
              </w:rPr>
              <w:t>1 191,55</w:t>
            </w:r>
            <w:r w:rsidR="00D60152" w:rsidRPr="00E73802">
              <w:rPr>
                <w:sz w:val="24"/>
                <w:szCs w:val="24"/>
              </w:rPr>
              <w:t>тыс. руб.</w:t>
            </w:r>
          </w:p>
          <w:p w:rsidR="00D60152" w:rsidRPr="00D60152" w:rsidRDefault="002A49BC" w:rsidP="00D6015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60152">
              <w:rPr>
                <w:sz w:val="24"/>
                <w:szCs w:val="24"/>
              </w:rPr>
              <w:t>)</w:t>
            </w:r>
            <w:r w:rsidR="00FC12E0">
              <w:rPr>
                <w:sz w:val="24"/>
                <w:szCs w:val="24"/>
              </w:rPr>
              <w:t xml:space="preserve"> </w:t>
            </w:r>
            <w:r w:rsidR="00D60152" w:rsidRPr="00D60152">
              <w:rPr>
                <w:sz w:val="24"/>
                <w:szCs w:val="24"/>
              </w:rPr>
              <w:t>Обеспечение бесплатным двухразовым питанием обучающихся муниципальных общеобразовательных организаций, проживающих в отдельных населенных пунк</w:t>
            </w:r>
            <w:r w:rsidR="00FC12E0">
              <w:rPr>
                <w:sz w:val="24"/>
                <w:szCs w:val="24"/>
              </w:rPr>
              <w:t>тах, територии (части террторий</w:t>
            </w:r>
            <w:r w:rsidR="00D60152" w:rsidRPr="00D60152">
              <w:rPr>
                <w:sz w:val="24"/>
                <w:szCs w:val="24"/>
              </w:rPr>
              <w:t>)</w:t>
            </w:r>
            <w:r w:rsidR="00FC12E0">
              <w:rPr>
                <w:sz w:val="24"/>
                <w:szCs w:val="24"/>
              </w:rPr>
              <w:t xml:space="preserve"> </w:t>
            </w:r>
            <w:r w:rsidR="00D60152" w:rsidRPr="00D60152">
              <w:rPr>
                <w:sz w:val="24"/>
                <w:szCs w:val="24"/>
              </w:rPr>
              <w:t>которых расп</w:t>
            </w:r>
            <w:r w:rsidR="00D60152" w:rsidRPr="00D60152">
              <w:rPr>
                <w:sz w:val="24"/>
                <w:szCs w:val="24"/>
              </w:rPr>
              <w:t>о</w:t>
            </w:r>
            <w:r w:rsidR="00D60152" w:rsidRPr="00D60152">
              <w:rPr>
                <w:sz w:val="24"/>
                <w:szCs w:val="24"/>
              </w:rPr>
              <w:t>ложены в границах подтопленных (затопленных</w:t>
            </w:r>
            <w:proofErr w:type="gramStart"/>
            <w:r w:rsidR="00D60152" w:rsidRPr="00D60152">
              <w:rPr>
                <w:sz w:val="24"/>
                <w:szCs w:val="24"/>
              </w:rPr>
              <w:t xml:space="preserve"> )</w:t>
            </w:r>
            <w:proofErr w:type="gramEnd"/>
            <w:r w:rsidR="00D60152" w:rsidRPr="00D60152">
              <w:rPr>
                <w:sz w:val="24"/>
                <w:szCs w:val="24"/>
              </w:rPr>
              <w:t xml:space="preserve"> зон</w:t>
            </w:r>
            <w:r w:rsidR="00FC12E0">
              <w:rPr>
                <w:sz w:val="24"/>
                <w:szCs w:val="24"/>
              </w:rPr>
              <w:t>:</w:t>
            </w:r>
          </w:p>
          <w:p w:rsidR="00FC12E0" w:rsidRPr="00A34158" w:rsidRDefault="000069F0" w:rsidP="00FC12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 31,59 </w:t>
            </w:r>
            <w:r w:rsidR="00FC12E0" w:rsidRPr="00A34158">
              <w:rPr>
                <w:sz w:val="24"/>
                <w:szCs w:val="24"/>
              </w:rPr>
              <w:t>тыс. руб.;</w:t>
            </w:r>
          </w:p>
          <w:p w:rsidR="00FC12E0" w:rsidRPr="00A34158" w:rsidRDefault="00FC12E0" w:rsidP="00FC12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</w:t>
            </w:r>
            <w:r w:rsidRPr="00A34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 </w:t>
            </w:r>
            <w:r w:rsidR="000069F0">
              <w:rPr>
                <w:sz w:val="24"/>
                <w:szCs w:val="24"/>
              </w:rPr>
              <w:t xml:space="preserve">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FC12E0" w:rsidRPr="00A34158" w:rsidRDefault="00FC12E0" w:rsidP="00FC12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 0,00  </w:t>
            </w:r>
            <w:r w:rsidRPr="00A34158">
              <w:rPr>
                <w:sz w:val="24"/>
                <w:szCs w:val="24"/>
              </w:rPr>
              <w:t>тыс. руб.;</w:t>
            </w:r>
          </w:p>
          <w:p w:rsidR="00FC12E0" w:rsidRDefault="00FC12E0" w:rsidP="00FC12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0,00 </w:t>
            </w:r>
            <w:r w:rsidRPr="00A34158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;</w:t>
            </w:r>
          </w:p>
          <w:p w:rsidR="00FC12E0" w:rsidRDefault="00FC12E0" w:rsidP="00FC12E0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0,00 тыс. руб.;</w:t>
            </w:r>
          </w:p>
          <w:p w:rsidR="00D60152" w:rsidRPr="00BF794B" w:rsidRDefault="00FC12E0" w:rsidP="00BF794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F794B">
              <w:rPr>
                <w:sz w:val="24"/>
                <w:szCs w:val="24"/>
              </w:rPr>
              <w:lastRenderedPageBreak/>
              <w:t>2025 год  - 0,00 тыс. руб.</w:t>
            </w:r>
          </w:p>
          <w:p w:rsidR="002E6CC4" w:rsidRPr="00BF794B" w:rsidRDefault="002A49BC" w:rsidP="00BF794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6192E" w:rsidRPr="00BF794B">
              <w:rPr>
                <w:sz w:val="24"/>
                <w:szCs w:val="24"/>
              </w:rPr>
              <w:t>)</w:t>
            </w:r>
            <w:r w:rsidR="003F0DEF" w:rsidRPr="00BF794B">
              <w:rPr>
                <w:sz w:val="24"/>
                <w:szCs w:val="24"/>
              </w:rPr>
              <w:t xml:space="preserve"> организация подвоза учащихся по бесплатному пр</w:t>
            </w:r>
            <w:r w:rsidR="003F0DEF" w:rsidRPr="00BF794B">
              <w:rPr>
                <w:sz w:val="24"/>
                <w:szCs w:val="24"/>
              </w:rPr>
              <w:t>о</w:t>
            </w:r>
            <w:r w:rsidR="003C1B84" w:rsidRPr="00BF794B">
              <w:rPr>
                <w:sz w:val="24"/>
                <w:szCs w:val="24"/>
              </w:rPr>
              <w:t>ездному билету</w:t>
            </w:r>
            <w:r w:rsidR="00254909" w:rsidRPr="00BF794B">
              <w:rPr>
                <w:sz w:val="24"/>
                <w:szCs w:val="24"/>
              </w:rPr>
              <w:t>:</w:t>
            </w:r>
          </w:p>
          <w:p w:rsidR="00254909" w:rsidRPr="00BF794B" w:rsidRDefault="00254909" w:rsidP="00BF794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F794B">
              <w:rPr>
                <w:sz w:val="24"/>
                <w:szCs w:val="24"/>
              </w:rPr>
              <w:t>2020 год -  538,65 тыс. руб.;</w:t>
            </w:r>
          </w:p>
          <w:p w:rsidR="00254909" w:rsidRPr="00BF794B" w:rsidRDefault="00254909" w:rsidP="00BF794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F794B">
              <w:rPr>
                <w:sz w:val="24"/>
                <w:szCs w:val="24"/>
              </w:rPr>
              <w:t xml:space="preserve">2021 год -  </w:t>
            </w:r>
            <w:r w:rsidR="00C32FE3" w:rsidRPr="00BF794B">
              <w:rPr>
                <w:sz w:val="24"/>
                <w:szCs w:val="24"/>
              </w:rPr>
              <w:t>560,20</w:t>
            </w:r>
            <w:r w:rsidRPr="00BF794B">
              <w:rPr>
                <w:sz w:val="24"/>
                <w:szCs w:val="24"/>
              </w:rPr>
              <w:t xml:space="preserve"> тыс. руб.;</w:t>
            </w:r>
          </w:p>
          <w:p w:rsidR="00254909" w:rsidRPr="007D1979" w:rsidRDefault="00254909" w:rsidP="00BF794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BF794B">
              <w:rPr>
                <w:sz w:val="24"/>
                <w:szCs w:val="24"/>
              </w:rPr>
              <w:t xml:space="preserve">2022 год -  </w:t>
            </w:r>
            <w:r w:rsidR="00C32FE3" w:rsidRPr="00BF794B">
              <w:rPr>
                <w:sz w:val="24"/>
                <w:szCs w:val="24"/>
              </w:rPr>
              <w:t>582,61</w:t>
            </w:r>
            <w:r w:rsidR="000C2207" w:rsidRPr="007D1979">
              <w:rPr>
                <w:sz w:val="24"/>
                <w:szCs w:val="24"/>
              </w:rPr>
              <w:t xml:space="preserve"> </w:t>
            </w:r>
            <w:r w:rsidRPr="007D1979">
              <w:rPr>
                <w:sz w:val="24"/>
                <w:szCs w:val="24"/>
              </w:rPr>
              <w:t>тыс. руб.;</w:t>
            </w:r>
          </w:p>
          <w:p w:rsidR="00254909" w:rsidRPr="007D1979" w:rsidRDefault="00254909" w:rsidP="007D19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D1979">
              <w:rPr>
                <w:sz w:val="24"/>
                <w:szCs w:val="24"/>
              </w:rPr>
              <w:t xml:space="preserve">2023 год -  </w:t>
            </w:r>
            <w:r w:rsidR="00C32FE3" w:rsidRPr="007D1979">
              <w:rPr>
                <w:sz w:val="24"/>
                <w:szCs w:val="24"/>
              </w:rPr>
              <w:t>605,91</w:t>
            </w:r>
            <w:r w:rsidR="000C2207" w:rsidRPr="007D1979">
              <w:rPr>
                <w:sz w:val="24"/>
                <w:szCs w:val="24"/>
              </w:rPr>
              <w:t xml:space="preserve">  </w:t>
            </w:r>
            <w:r w:rsidRPr="007D1979">
              <w:rPr>
                <w:sz w:val="24"/>
                <w:szCs w:val="24"/>
              </w:rPr>
              <w:t>тыс. руб.;</w:t>
            </w:r>
          </w:p>
          <w:p w:rsidR="00254909" w:rsidRPr="007D1979" w:rsidRDefault="00254909" w:rsidP="007D19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D1979">
              <w:rPr>
                <w:sz w:val="24"/>
                <w:szCs w:val="24"/>
              </w:rPr>
              <w:t xml:space="preserve">2024 год -  </w:t>
            </w:r>
            <w:r w:rsidR="00C32FE3" w:rsidRPr="007D1979">
              <w:rPr>
                <w:sz w:val="24"/>
                <w:szCs w:val="24"/>
              </w:rPr>
              <w:t>630</w:t>
            </w:r>
            <w:r w:rsidR="007D1979" w:rsidRPr="007D1979">
              <w:rPr>
                <w:sz w:val="24"/>
                <w:szCs w:val="24"/>
              </w:rPr>
              <w:t>,15</w:t>
            </w:r>
            <w:r w:rsidR="000C2207" w:rsidRPr="007D1979">
              <w:rPr>
                <w:sz w:val="24"/>
                <w:szCs w:val="24"/>
              </w:rPr>
              <w:t xml:space="preserve"> </w:t>
            </w:r>
            <w:r w:rsidRPr="007D1979">
              <w:rPr>
                <w:sz w:val="24"/>
                <w:szCs w:val="24"/>
              </w:rPr>
              <w:t>тыс. руб.;</w:t>
            </w:r>
          </w:p>
          <w:p w:rsidR="009472EB" w:rsidRPr="00145417" w:rsidRDefault="00254909" w:rsidP="007D197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7D1979">
              <w:rPr>
                <w:sz w:val="24"/>
                <w:szCs w:val="24"/>
              </w:rPr>
              <w:t xml:space="preserve">2025 год  - </w:t>
            </w:r>
            <w:r w:rsidR="007D1979" w:rsidRPr="007D1979">
              <w:rPr>
                <w:sz w:val="24"/>
                <w:szCs w:val="24"/>
              </w:rPr>
              <w:t xml:space="preserve">655,36 </w:t>
            </w:r>
            <w:r w:rsidR="000C2207" w:rsidRPr="007D1979">
              <w:rPr>
                <w:sz w:val="24"/>
                <w:szCs w:val="24"/>
              </w:rPr>
              <w:t xml:space="preserve"> </w:t>
            </w:r>
            <w:r w:rsidRPr="007D1979">
              <w:rPr>
                <w:sz w:val="24"/>
                <w:szCs w:val="24"/>
              </w:rPr>
              <w:t>тыс. руб.</w:t>
            </w:r>
          </w:p>
        </w:tc>
      </w:tr>
      <w:tr w:rsidR="0048790E" w:rsidRPr="00145417" w:rsidTr="00425B3B">
        <w:tc>
          <w:tcPr>
            <w:tcW w:w="3794" w:type="dxa"/>
            <w:shd w:val="clear" w:color="auto" w:fill="auto"/>
            <w:vAlign w:val="center"/>
          </w:tcPr>
          <w:p w:rsidR="0048790E" w:rsidRPr="00145417" w:rsidRDefault="00074311" w:rsidP="000743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501FC6" w:rsidRDefault="004D6EC2" w:rsidP="00710696">
            <w:pPr>
              <w:jc w:val="both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01FC6">
              <w:rPr>
                <w:sz w:val="24"/>
                <w:szCs w:val="24"/>
              </w:rPr>
              <w:t>Доля граждан, получивших  субсидии  на оплату   жилых помещений и  коммунальных услуг к общему количеству граждан с  положительным решением о предоставлении меры социальной поддержки – 100%</w:t>
            </w:r>
            <w:r w:rsidR="00A02911">
              <w:rPr>
                <w:sz w:val="24"/>
                <w:szCs w:val="24"/>
              </w:rPr>
              <w:t>;</w:t>
            </w:r>
          </w:p>
          <w:p w:rsidR="0048790E" w:rsidRPr="00556E58" w:rsidRDefault="004D6EC2" w:rsidP="00556E5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48790E" w:rsidRPr="00556E58">
              <w:rPr>
                <w:sz w:val="24"/>
                <w:szCs w:val="24"/>
              </w:rPr>
              <w:t>Доля</w:t>
            </w:r>
            <w:r w:rsidR="00B94783" w:rsidRPr="00556E58">
              <w:rPr>
                <w:sz w:val="24"/>
                <w:szCs w:val="24"/>
              </w:rPr>
              <w:t xml:space="preserve"> </w:t>
            </w:r>
            <w:r w:rsidR="00180225">
              <w:rPr>
                <w:sz w:val="24"/>
                <w:szCs w:val="24"/>
              </w:rPr>
              <w:t xml:space="preserve">детей, получающих </w:t>
            </w:r>
            <w:r w:rsidR="0051229E">
              <w:rPr>
                <w:sz w:val="24"/>
                <w:szCs w:val="24"/>
              </w:rPr>
              <w:t xml:space="preserve">бесплатное </w:t>
            </w:r>
            <w:r w:rsidR="00180225">
              <w:rPr>
                <w:sz w:val="24"/>
                <w:szCs w:val="24"/>
              </w:rPr>
              <w:t>питание в д</w:t>
            </w:r>
            <w:r w:rsidR="00180225">
              <w:rPr>
                <w:sz w:val="24"/>
                <w:szCs w:val="24"/>
              </w:rPr>
              <w:t>о</w:t>
            </w:r>
            <w:r w:rsidR="00180225">
              <w:rPr>
                <w:sz w:val="24"/>
                <w:szCs w:val="24"/>
              </w:rPr>
              <w:t xml:space="preserve">школьных образовательных организациях </w:t>
            </w:r>
            <w:r w:rsidR="0048790E" w:rsidRPr="00556E58">
              <w:rPr>
                <w:sz w:val="24"/>
                <w:szCs w:val="24"/>
              </w:rPr>
              <w:t>в общей чи</w:t>
            </w:r>
            <w:r w:rsidR="0048790E" w:rsidRPr="00556E58">
              <w:rPr>
                <w:sz w:val="24"/>
                <w:szCs w:val="24"/>
              </w:rPr>
              <w:t>с</w:t>
            </w:r>
            <w:r w:rsidR="0048790E" w:rsidRPr="00556E58">
              <w:rPr>
                <w:sz w:val="24"/>
                <w:szCs w:val="24"/>
              </w:rPr>
              <w:t>ленно</w:t>
            </w:r>
            <w:r w:rsidR="00180225">
              <w:rPr>
                <w:sz w:val="24"/>
                <w:szCs w:val="24"/>
              </w:rPr>
              <w:t>сти детей</w:t>
            </w:r>
            <w:r w:rsidR="0048790E" w:rsidRPr="00556E58">
              <w:rPr>
                <w:sz w:val="24"/>
                <w:szCs w:val="24"/>
              </w:rPr>
              <w:t>, имеющих право на их получение – 100%;</w:t>
            </w:r>
          </w:p>
          <w:p w:rsidR="00345FA9" w:rsidRDefault="004D6EC2" w:rsidP="00556E5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 w:rsidR="0007221D" w:rsidRPr="00556E58">
              <w:rPr>
                <w:sz w:val="24"/>
                <w:szCs w:val="24"/>
              </w:rPr>
              <w:t>Охват обучающихся</w:t>
            </w:r>
            <w:r w:rsidR="0007221D" w:rsidRPr="002756D5">
              <w:rPr>
                <w:sz w:val="24"/>
                <w:szCs w:val="24"/>
              </w:rPr>
              <w:t xml:space="preserve"> из многодетных и малоимущих семей</w:t>
            </w:r>
            <w:r w:rsidR="00CC0971">
              <w:rPr>
                <w:sz w:val="24"/>
                <w:szCs w:val="24"/>
              </w:rPr>
              <w:t xml:space="preserve"> </w:t>
            </w:r>
            <w:r w:rsidR="0007221D">
              <w:rPr>
                <w:sz w:val="24"/>
                <w:szCs w:val="24"/>
              </w:rPr>
              <w:t xml:space="preserve"> </w:t>
            </w:r>
            <w:r w:rsidR="0007221D" w:rsidRPr="002756D5">
              <w:rPr>
                <w:sz w:val="24"/>
                <w:szCs w:val="24"/>
              </w:rPr>
              <w:t>бесплатным питанием в</w:t>
            </w:r>
            <w:r w:rsidR="0007221D">
              <w:rPr>
                <w:sz w:val="24"/>
                <w:szCs w:val="24"/>
              </w:rPr>
              <w:t xml:space="preserve"> муниципальных образ</w:t>
            </w:r>
            <w:r w:rsidR="0007221D">
              <w:rPr>
                <w:sz w:val="24"/>
                <w:szCs w:val="24"/>
              </w:rPr>
              <w:t>о</w:t>
            </w:r>
            <w:r w:rsidR="0007221D">
              <w:rPr>
                <w:sz w:val="24"/>
                <w:szCs w:val="24"/>
              </w:rPr>
              <w:t>вательных организациях – 100%;</w:t>
            </w:r>
            <w:proofErr w:type="gramEnd"/>
          </w:p>
          <w:p w:rsidR="00763CC9" w:rsidRDefault="00795B98" w:rsidP="00556E5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556E58">
              <w:rPr>
                <w:sz w:val="24"/>
                <w:szCs w:val="24"/>
              </w:rPr>
              <w:t xml:space="preserve"> </w:t>
            </w:r>
            <w:r w:rsidR="00763CC9" w:rsidRPr="00763CC9">
              <w:rPr>
                <w:sz w:val="24"/>
                <w:szCs w:val="24"/>
              </w:rPr>
              <w:t>Охват  льготным питанием  детей в пришкольных интернатах при муниципальных организациях  Тайше</w:t>
            </w:r>
            <w:r w:rsidR="00763CC9" w:rsidRPr="00763CC9">
              <w:rPr>
                <w:sz w:val="24"/>
                <w:szCs w:val="24"/>
              </w:rPr>
              <w:t>т</w:t>
            </w:r>
            <w:r w:rsidR="00763CC9" w:rsidRPr="00763CC9">
              <w:rPr>
                <w:sz w:val="24"/>
                <w:szCs w:val="24"/>
              </w:rPr>
              <w:t>ского района, реализующих образовательные програ</w:t>
            </w:r>
            <w:r w:rsidR="00763CC9" w:rsidRPr="00763CC9">
              <w:rPr>
                <w:sz w:val="24"/>
                <w:szCs w:val="24"/>
              </w:rPr>
              <w:t>м</w:t>
            </w:r>
            <w:r w:rsidR="00763CC9" w:rsidRPr="00763CC9">
              <w:rPr>
                <w:sz w:val="24"/>
                <w:szCs w:val="24"/>
              </w:rPr>
              <w:t>мы</w:t>
            </w:r>
            <w:r w:rsidR="00763CC9">
              <w:rPr>
                <w:sz w:val="24"/>
                <w:szCs w:val="24"/>
              </w:rPr>
              <w:t xml:space="preserve"> – 100%;</w:t>
            </w:r>
          </w:p>
          <w:p w:rsidR="0007221D" w:rsidRDefault="00795B98" w:rsidP="00556E5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7221D">
              <w:rPr>
                <w:sz w:val="24"/>
                <w:szCs w:val="24"/>
              </w:rPr>
              <w:t>.</w:t>
            </w:r>
            <w:r w:rsidR="005A5084">
              <w:rPr>
                <w:sz w:val="24"/>
                <w:szCs w:val="24"/>
              </w:rPr>
              <w:t xml:space="preserve"> </w:t>
            </w:r>
            <w:r w:rsidR="0007221D">
              <w:rPr>
                <w:sz w:val="24"/>
                <w:szCs w:val="24"/>
              </w:rPr>
              <w:t xml:space="preserve">Охват </w:t>
            </w:r>
            <w:r w:rsidR="0007221D" w:rsidRPr="00CF2D79">
              <w:rPr>
                <w:sz w:val="24"/>
                <w:szCs w:val="24"/>
              </w:rPr>
              <w:t>бесплатным двухразовым питанием обуча</w:t>
            </w:r>
            <w:r w:rsidR="0007221D" w:rsidRPr="00CF2D79">
              <w:rPr>
                <w:sz w:val="24"/>
                <w:szCs w:val="24"/>
              </w:rPr>
              <w:t>ю</w:t>
            </w:r>
            <w:r w:rsidR="0007221D" w:rsidRPr="00CF2D79">
              <w:rPr>
                <w:sz w:val="24"/>
                <w:szCs w:val="24"/>
              </w:rPr>
              <w:t>щихся муниципальных общеобразовательных орган</w:t>
            </w:r>
            <w:r w:rsidR="0007221D" w:rsidRPr="00CF2D79">
              <w:rPr>
                <w:sz w:val="24"/>
                <w:szCs w:val="24"/>
              </w:rPr>
              <w:t>и</w:t>
            </w:r>
            <w:r w:rsidR="0007221D" w:rsidRPr="00CF2D79">
              <w:rPr>
                <w:sz w:val="24"/>
                <w:szCs w:val="24"/>
              </w:rPr>
              <w:t>заций, проживающих в отдельных населенных пунктах, тери</w:t>
            </w:r>
            <w:r w:rsidR="00CC1FAD">
              <w:rPr>
                <w:sz w:val="24"/>
                <w:szCs w:val="24"/>
              </w:rPr>
              <w:t>тории (части террторий</w:t>
            </w:r>
            <w:r w:rsidR="0007221D" w:rsidRPr="00CF2D79">
              <w:rPr>
                <w:sz w:val="24"/>
                <w:szCs w:val="24"/>
              </w:rPr>
              <w:t>)</w:t>
            </w:r>
            <w:r w:rsidR="00CC1FAD">
              <w:rPr>
                <w:sz w:val="24"/>
                <w:szCs w:val="24"/>
              </w:rPr>
              <w:t xml:space="preserve"> </w:t>
            </w:r>
            <w:r w:rsidR="0007221D" w:rsidRPr="00CF2D79">
              <w:rPr>
                <w:sz w:val="24"/>
                <w:szCs w:val="24"/>
              </w:rPr>
              <w:t>которых расположены в границах подтопленных (затопленных</w:t>
            </w:r>
            <w:r>
              <w:rPr>
                <w:sz w:val="24"/>
                <w:szCs w:val="24"/>
              </w:rPr>
              <w:t>) зон</w:t>
            </w:r>
            <w:r w:rsidR="005A5084">
              <w:rPr>
                <w:sz w:val="24"/>
                <w:szCs w:val="24"/>
              </w:rPr>
              <w:t xml:space="preserve"> – 100%</w:t>
            </w:r>
            <w:r>
              <w:rPr>
                <w:sz w:val="24"/>
                <w:szCs w:val="24"/>
              </w:rPr>
              <w:t>;</w:t>
            </w:r>
          </w:p>
          <w:p w:rsidR="00CD143F" w:rsidRDefault="00795B98" w:rsidP="003B5E0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D6EC2">
              <w:rPr>
                <w:sz w:val="24"/>
                <w:szCs w:val="24"/>
              </w:rPr>
              <w:t xml:space="preserve">. </w:t>
            </w:r>
            <w:r w:rsidR="00C55374" w:rsidRPr="00145417">
              <w:rPr>
                <w:sz w:val="24"/>
                <w:szCs w:val="24"/>
              </w:rPr>
              <w:t xml:space="preserve">Доля </w:t>
            </w:r>
            <w:r w:rsidR="007F633D">
              <w:rPr>
                <w:sz w:val="24"/>
                <w:szCs w:val="24"/>
              </w:rPr>
              <w:t xml:space="preserve">учащихся из многодетных </w:t>
            </w:r>
            <w:r w:rsidR="00C55374" w:rsidRPr="0015187B">
              <w:rPr>
                <w:sz w:val="24"/>
                <w:szCs w:val="24"/>
              </w:rPr>
              <w:t xml:space="preserve"> малоимущих семей, подвозимых</w:t>
            </w:r>
            <w:r w:rsidR="00863A2F">
              <w:rPr>
                <w:sz w:val="24"/>
                <w:szCs w:val="24"/>
              </w:rPr>
              <w:t xml:space="preserve"> городским автомобильным транспортом</w:t>
            </w:r>
            <w:r w:rsidR="00C55374" w:rsidRPr="0015187B">
              <w:rPr>
                <w:sz w:val="24"/>
                <w:szCs w:val="24"/>
              </w:rPr>
              <w:t xml:space="preserve"> к месту учебы и обратно</w:t>
            </w:r>
            <w:r w:rsidR="00C55374" w:rsidRPr="00DF05EE">
              <w:rPr>
                <w:sz w:val="24"/>
                <w:szCs w:val="24"/>
              </w:rPr>
              <w:t xml:space="preserve"> от общего числа льготников, нуждающихся в регулярном (ежедневном) подвозе</w:t>
            </w:r>
            <w:r w:rsidR="00C55374">
              <w:rPr>
                <w:sz w:val="24"/>
                <w:szCs w:val="24"/>
              </w:rPr>
              <w:t xml:space="preserve"> - </w:t>
            </w:r>
            <w:r w:rsidR="00C55374" w:rsidRPr="00145417">
              <w:rPr>
                <w:sz w:val="24"/>
                <w:szCs w:val="24"/>
              </w:rPr>
              <w:t>100%</w:t>
            </w:r>
            <w:r w:rsidR="00CD143F">
              <w:rPr>
                <w:sz w:val="24"/>
                <w:szCs w:val="24"/>
              </w:rPr>
              <w:t>;</w:t>
            </w:r>
            <w:r w:rsidR="00C55374">
              <w:rPr>
                <w:sz w:val="24"/>
                <w:szCs w:val="24"/>
              </w:rPr>
              <w:t xml:space="preserve"> </w:t>
            </w:r>
          </w:p>
          <w:p w:rsidR="00293EFB" w:rsidRDefault="00CD143F" w:rsidP="003B5E08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proofErr w:type="gramStart"/>
            <w:r w:rsidRPr="00CD143F">
              <w:rPr>
                <w:sz w:val="24"/>
                <w:szCs w:val="24"/>
              </w:rPr>
              <w:t>Охват обучающихся с ограниченными возможност</w:t>
            </w:r>
            <w:r w:rsidRPr="00CD143F">
              <w:rPr>
                <w:sz w:val="24"/>
                <w:szCs w:val="24"/>
              </w:rPr>
              <w:t>я</w:t>
            </w:r>
            <w:r w:rsidRPr="00CD143F">
              <w:rPr>
                <w:sz w:val="24"/>
                <w:szCs w:val="24"/>
              </w:rPr>
              <w:t>ми здоровья,  бесплатным двухразовым питанием в м</w:t>
            </w:r>
            <w:r w:rsidRPr="00CD143F">
              <w:rPr>
                <w:sz w:val="24"/>
                <w:szCs w:val="24"/>
              </w:rPr>
              <w:t>у</w:t>
            </w:r>
            <w:r w:rsidRPr="00CD143F">
              <w:rPr>
                <w:sz w:val="24"/>
                <w:szCs w:val="24"/>
              </w:rPr>
              <w:t xml:space="preserve">ниципальных образовательных организациях </w:t>
            </w:r>
            <w:r>
              <w:rPr>
                <w:sz w:val="24"/>
                <w:szCs w:val="24"/>
              </w:rPr>
              <w:t>- 100</w:t>
            </w:r>
            <w:r w:rsidRPr="00CD143F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>.</w:t>
            </w:r>
            <w:r w:rsidRPr="00CD143F">
              <w:rPr>
                <w:sz w:val="24"/>
                <w:szCs w:val="24"/>
              </w:rPr>
              <w:tab/>
            </w:r>
            <w:r w:rsidR="00C55374">
              <w:rPr>
                <w:sz w:val="24"/>
                <w:szCs w:val="24"/>
              </w:rPr>
              <w:t xml:space="preserve">  </w:t>
            </w:r>
            <w:proofErr w:type="gramEnd"/>
          </w:p>
          <w:p w:rsidR="00CD143F" w:rsidRPr="0051229E" w:rsidRDefault="00CD143F" w:rsidP="003B5E08">
            <w:pPr>
              <w:shd w:val="clear" w:color="auto" w:fill="FFFFFF" w:themeFill="background1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48790E" w:rsidRDefault="0048790E" w:rsidP="0048790E">
      <w:pPr>
        <w:tabs>
          <w:tab w:val="left" w:pos="0"/>
        </w:tabs>
        <w:rPr>
          <w:b/>
          <w:sz w:val="24"/>
          <w:szCs w:val="24"/>
        </w:rPr>
      </w:pPr>
    </w:p>
    <w:p w:rsidR="004D6EC2" w:rsidRDefault="004D6EC2" w:rsidP="0097559F">
      <w:pPr>
        <w:tabs>
          <w:tab w:val="left" w:pos="0"/>
        </w:tabs>
        <w:rPr>
          <w:b/>
          <w:sz w:val="24"/>
          <w:szCs w:val="24"/>
        </w:rPr>
      </w:pPr>
    </w:p>
    <w:p w:rsidR="00C55374" w:rsidRDefault="00C55374" w:rsidP="00425B3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CF2D79" w:rsidRDefault="00A908A5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908A5" w:rsidRDefault="00A908A5">
      <w:pPr>
        <w:rPr>
          <w:b/>
          <w:sz w:val="24"/>
          <w:szCs w:val="24"/>
        </w:rPr>
      </w:pPr>
    </w:p>
    <w:p w:rsidR="000E32E8" w:rsidRPr="00145417" w:rsidRDefault="000E32E8" w:rsidP="00425B3B">
      <w:pPr>
        <w:tabs>
          <w:tab w:val="left" w:pos="0"/>
        </w:tabs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РАЗДЕЛ 1. ХАРАКТЕРИСТИКА ТЕКУЩЕГО СОСТОЯНИЯ</w:t>
      </w:r>
    </w:p>
    <w:p w:rsidR="000E32E8" w:rsidRPr="00145417" w:rsidRDefault="000E32E8" w:rsidP="00425B3B">
      <w:pPr>
        <w:tabs>
          <w:tab w:val="left" w:pos="0"/>
        </w:tabs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СФЕРЫ РЕАЛИЗАЦИИ ПОДПРОГРАММЫ</w:t>
      </w:r>
    </w:p>
    <w:p w:rsidR="000E32E8" w:rsidRPr="00145417" w:rsidRDefault="000E32E8" w:rsidP="00425B3B">
      <w:pPr>
        <w:tabs>
          <w:tab w:val="left" w:pos="0"/>
        </w:tabs>
        <w:jc w:val="center"/>
        <w:rPr>
          <w:sz w:val="24"/>
          <w:szCs w:val="24"/>
        </w:rPr>
      </w:pPr>
    </w:p>
    <w:p w:rsidR="000D5196" w:rsidRDefault="0030120B" w:rsidP="000D519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0120B">
        <w:rPr>
          <w:sz w:val="24"/>
          <w:szCs w:val="24"/>
        </w:rPr>
        <w:t>В Тайшетском районе социальной поддержкой по оплате жилого помещения и комм</w:t>
      </w:r>
      <w:r w:rsidRPr="0030120B">
        <w:rPr>
          <w:sz w:val="24"/>
          <w:szCs w:val="24"/>
        </w:rPr>
        <w:t>у</w:t>
      </w:r>
      <w:r w:rsidRPr="0030120B">
        <w:rPr>
          <w:sz w:val="24"/>
          <w:szCs w:val="24"/>
        </w:rPr>
        <w:t>нальных услуг в части предоставления субсидий на оплату жилого помещения и ко</w:t>
      </w:r>
      <w:r w:rsidR="00293EFB">
        <w:rPr>
          <w:sz w:val="24"/>
          <w:szCs w:val="24"/>
        </w:rPr>
        <w:t>ммунальных услуг пользуются 14,5</w:t>
      </w:r>
      <w:r w:rsidRPr="0030120B">
        <w:rPr>
          <w:sz w:val="24"/>
          <w:szCs w:val="24"/>
        </w:rPr>
        <w:t>% граждан. Оказание данной материальной помощи рассматривается как важное направление преодоления бедности, повышения уровня и качества жизни малоимущих граждан.</w:t>
      </w:r>
      <w:r w:rsidR="000D5196" w:rsidRPr="000D519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="000D519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Жилищные субсидии выполняют такие важные функции как социальная защита наиболее уязвимых слоев населения, снижая затраты из их бюджета на оплату жилищно-коммунальных услуг, тем самым сохраняя их доходы на другие жизненно-необходимые цели; снижение просроченной з</w:t>
      </w:r>
      <w:r w:rsidR="000D519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а</w:t>
      </w:r>
      <w:r w:rsidR="000D5196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долженности граждан, сохраняя при этом качественное обслуживание предприятиями жилищно-коммунального хозяйства.</w:t>
      </w:r>
    </w:p>
    <w:p w:rsidR="0030120B" w:rsidRPr="000D5196" w:rsidRDefault="000D5196" w:rsidP="000D5196">
      <w:pPr>
        <w:autoSpaceDE w:val="0"/>
        <w:autoSpaceDN w:val="0"/>
        <w:adjustRightInd w:val="0"/>
        <w:ind w:firstLine="708"/>
        <w:jc w:val="both"/>
        <w:rPr>
          <w:rFonts w:ascii="Roboto-Regular" w:hAnsi="Roboto-Regular"/>
          <w:color w:val="000000"/>
          <w:sz w:val="23"/>
          <w:szCs w:val="23"/>
          <w:shd w:val="clear" w:color="auto" w:fill="FFFFFF"/>
        </w:rPr>
      </w:pPr>
      <w:r>
        <w:rPr>
          <w:rFonts w:ascii="Roboto-Regular" w:hAnsi="Roboto-Regular" w:hint="eastAsia"/>
          <w:color w:val="000000"/>
          <w:sz w:val="23"/>
          <w:szCs w:val="23"/>
          <w:shd w:val="clear" w:color="auto" w:fill="FFFFFF"/>
        </w:rPr>
        <w:t>П</w:t>
      </w:r>
      <w:r>
        <w:rPr>
          <w:rFonts w:ascii="Roboto-Regular" w:hAnsi="Roboto-Regular"/>
          <w:color w:val="000000"/>
          <w:sz w:val="23"/>
          <w:szCs w:val="23"/>
          <w:shd w:val="clear" w:color="auto" w:fill="FFFFFF"/>
        </w:rPr>
        <w:t>редоставление субсидий по оплате жилищно-коммунальных услуг являются одной из мер социальной поддержки граждан с низким уровнем доходов, которые не могут оплачивать жилищно-коммунальные услуги без серьезного ущерба для своего семейного бюджета. Особенно это актуально в условиях повышения размеров платы за жилые помещения и коммунальные услуги.</w:t>
      </w:r>
    </w:p>
    <w:p w:rsidR="008945F7" w:rsidRPr="009472EB" w:rsidRDefault="0030120B" w:rsidP="000630DA">
      <w:pPr>
        <w:tabs>
          <w:tab w:val="left" w:pos="0"/>
          <w:tab w:val="num" w:pos="567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30120B">
        <w:rPr>
          <w:sz w:val="24"/>
          <w:szCs w:val="24"/>
        </w:rPr>
        <w:t>Практическое оказание государственной услуги по предоставлению жителям Тайшетского района субсидий на оплату жилого помещения и коммунальных услуг исполняется функци</w:t>
      </w:r>
      <w:r w:rsidRPr="0030120B">
        <w:rPr>
          <w:sz w:val="24"/>
          <w:szCs w:val="24"/>
        </w:rPr>
        <w:t>о</w:t>
      </w:r>
      <w:r w:rsidRPr="0030120B">
        <w:rPr>
          <w:sz w:val="24"/>
          <w:szCs w:val="24"/>
        </w:rPr>
        <w:t>нальным органом администрации Тайшетского района -</w:t>
      </w:r>
      <w:r w:rsidR="002E345E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0E32E8" w:rsidRPr="00145417">
        <w:rPr>
          <w:sz w:val="24"/>
          <w:szCs w:val="24"/>
        </w:rPr>
        <w:t>тдел</w:t>
      </w:r>
      <w:r>
        <w:rPr>
          <w:sz w:val="24"/>
          <w:szCs w:val="24"/>
        </w:rPr>
        <w:t>ом</w:t>
      </w:r>
      <w:r w:rsidR="000E32E8" w:rsidRPr="00145417">
        <w:rPr>
          <w:sz w:val="24"/>
          <w:szCs w:val="24"/>
        </w:rPr>
        <w:t xml:space="preserve"> по предоставлению гр</w:t>
      </w:r>
      <w:r w:rsidR="004E6ADC" w:rsidRPr="00145417">
        <w:rPr>
          <w:sz w:val="24"/>
          <w:szCs w:val="24"/>
        </w:rPr>
        <w:t>ажданам су</w:t>
      </w:r>
      <w:r w:rsidR="00A8373F">
        <w:rPr>
          <w:sz w:val="24"/>
          <w:szCs w:val="24"/>
        </w:rPr>
        <w:t xml:space="preserve">бсидий на оплату жилья </w:t>
      </w:r>
      <w:r w:rsidR="000E32E8" w:rsidRPr="00145417">
        <w:rPr>
          <w:sz w:val="24"/>
          <w:szCs w:val="24"/>
        </w:rPr>
        <w:t xml:space="preserve"> и коммунальных услуг администрации Тайшетского района (далее </w:t>
      </w:r>
      <w:proofErr w:type="gramStart"/>
      <w:r w:rsidR="00262034">
        <w:rPr>
          <w:sz w:val="24"/>
          <w:szCs w:val="24"/>
        </w:rPr>
        <w:t>–</w:t>
      </w:r>
      <w:r w:rsidR="00A8373F">
        <w:rPr>
          <w:sz w:val="24"/>
          <w:szCs w:val="24"/>
        </w:rPr>
        <w:t>М</w:t>
      </w:r>
      <w:proofErr w:type="gramEnd"/>
      <w:r w:rsidR="00A8373F">
        <w:rPr>
          <w:sz w:val="24"/>
          <w:szCs w:val="24"/>
        </w:rPr>
        <w:t>У Отдел</w:t>
      </w:r>
      <w:r>
        <w:rPr>
          <w:sz w:val="24"/>
          <w:szCs w:val="24"/>
        </w:rPr>
        <w:t xml:space="preserve"> субсидий), который </w:t>
      </w:r>
      <w:r w:rsidR="000E32E8" w:rsidRPr="00145417">
        <w:rPr>
          <w:sz w:val="24"/>
          <w:szCs w:val="24"/>
        </w:rPr>
        <w:t>создан в целях реализации  Закона Иркутской области от 10</w:t>
      </w:r>
      <w:r w:rsidR="009561CB" w:rsidRPr="00145417">
        <w:rPr>
          <w:sz w:val="24"/>
          <w:szCs w:val="24"/>
        </w:rPr>
        <w:t>.12.</w:t>
      </w:r>
      <w:r w:rsidR="000E32E8" w:rsidRPr="00145417">
        <w:rPr>
          <w:sz w:val="24"/>
          <w:szCs w:val="24"/>
        </w:rPr>
        <w:t>2007 г</w:t>
      </w:r>
      <w:r w:rsidR="009561CB" w:rsidRPr="00145417">
        <w:rPr>
          <w:sz w:val="24"/>
          <w:szCs w:val="24"/>
        </w:rPr>
        <w:t>.</w:t>
      </w:r>
      <w:r w:rsidR="000E32E8" w:rsidRPr="00145417">
        <w:rPr>
          <w:sz w:val="24"/>
          <w:szCs w:val="24"/>
        </w:rPr>
        <w:t xml:space="preserve"> № 116-оз "О наделении орга</w:t>
      </w:r>
      <w:r w:rsidR="000E32E8" w:rsidRPr="00145417">
        <w:rPr>
          <w:sz w:val="24"/>
          <w:szCs w:val="24"/>
        </w:rPr>
        <w:softHyphen/>
        <w:t>нов местного самоуправления областными госуда</w:t>
      </w:r>
      <w:r w:rsidR="000E32E8" w:rsidRPr="00145417">
        <w:rPr>
          <w:sz w:val="24"/>
          <w:szCs w:val="24"/>
        </w:rPr>
        <w:t>р</w:t>
      </w:r>
      <w:r w:rsidR="000E32E8" w:rsidRPr="00145417">
        <w:rPr>
          <w:sz w:val="24"/>
          <w:szCs w:val="24"/>
        </w:rPr>
        <w:t>ственными полномочиями по предос</w:t>
      </w:r>
      <w:r w:rsidR="000E32E8" w:rsidRPr="00145417">
        <w:rPr>
          <w:sz w:val="24"/>
          <w:szCs w:val="24"/>
        </w:rPr>
        <w:softHyphen/>
        <w:t>тавлению гражданам субсидий на оплату жилых помещений и коммуналь</w:t>
      </w:r>
      <w:r>
        <w:rPr>
          <w:sz w:val="24"/>
          <w:szCs w:val="24"/>
        </w:rPr>
        <w:t>ных услуг".</w:t>
      </w:r>
      <w:r w:rsidR="000630DA">
        <w:rPr>
          <w:sz w:val="24"/>
          <w:szCs w:val="24"/>
        </w:rPr>
        <w:t xml:space="preserve"> </w:t>
      </w:r>
    </w:p>
    <w:p w:rsidR="000630DA" w:rsidRDefault="00337282" w:rsidP="000630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 w:rsidRPr="009472EB">
        <w:rPr>
          <w:sz w:val="24"/>
          <w:szCs w:val="24"/>
        </w:rPr>
        <w:t xml:space="preserve">Сложившаяся в </w:t>
      </w:r>
      <w:r w:rsidR="00C1687D" w:rsidRPr="009472EB">
        <w:rPr>
          <w:sz w:val="24"/>
          <w:szCs w:val="24"/>
        </w:rPr>
        <w:t xml:space="preserve">Тайшетском </w:t>
      </w:r>
      <w:r w:rsidRPr="009472EB">
        <w:rPr>
          <w:sz w:val="24"/>
          <w:szCs w:val="24"/>
        </w:rPr>
        <w:t>районе система социальной поддержки населения в части оплаты за жилое помещение и коммунальные ус</w:t>
      </w:r>
      <w:r w:rsidR="00C1687D" w:rsidRPr="009472EB">
        <w:rPr>
          <w:sz w:val="24"/>
          <w:szCs w:val="24"/>
        </w:rPr>
        <w:t xml:space="preserve">луги </w:t>
      </w:r>
      <w:r w:rsidRPr="009472EB">
        <w:rPr>
          <w:sz w:val="24"/>
          <w:szCs w:val="24"/>
        </w:rPr>
        <w:t>носит адресный характер и предоставляется гражданам, если их расходы на эти цели, рассчитанные исходя из размера регионального ста</w:t>
      </w:r>
      <w:r w:rsidRPr="009472EB">
        <w:rPr>
          <w:sz w:val="24"/>
          <w:szCs w:val="24"/>
        </w:rPr>
        <w:t>н</w:t>
      </w:r>
      <w:r w:rsidRPr="009472EB">
        <w:rPr>
          <w:sz w:val="24"/>
          <w:szCs w:val="24"/>
        </w:rPr>
        <w:t>дарта нормативной площади жилого помещения и регионального стандарта стоимости жили</w:t>
      </w:r>
      <w:r w:rsidRPr="009472EB">
        <w:rPr>
          <w:sz w:val="24"/>
          <w:szCs w:val="24"/>
        </w:rPr>
        <w:t>щ</w:t>
      </w:r>
      <w:r w:rsidRPr="009472EB">
        <w:rPr>
          <w:sz w:val="24"/>
          <w:szCs w:val="24"/>
        </w:rPr>
        <w:t>нокоммунальных услуг, превышают величину, соответствующую максимально допустимой доле расходов граждан на оплату жилого помещения и коммунальных услуг</w:t>
      </w:r>
      <w:proofErr w:type="gramEnd"/>
      <w:r w:rsidRPr="009472EB">
        <w:rPr>
          <w:sz w:val="24"/>
          <w:szCs w:val="24"/>
        </w:rPr>
        <w:t xml:space="preserve"> в совокупном доходе с</w:t>
      </w:r>
      <w:r w:rsidRPr="009472EB">
        <w:rPr>
          <w:sz w:val="24"/>
          <w:szCs w:val="24"/>
        </w:rPr>
        <w:t>е</w:t>
      </w:r>
      <w:r w:rsidR="000630DA">
        <w:rPr>
          <w:sz w:val="24"/>
          <w:szCs w:val="24"/>
        </w:rPr>
        <w:t>мьи.</w:t>
      </w:r>
    </w:p>
    <w:p w:rsidR="005C71BC" w:rsidRPr="009472EB" w:rsidRDefault="005C71BC" w:rsidP="000630D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9472EB">
        <w:rPr>
          <w:rFonts w:eastAsia="Calibri"/>
          <w:sz w:val="24"/>
          <w:szCs w:val="24"/>
          <w:lang w:eastAsia="en-US"/>
        </w:rPr>
        <w:t>Количество семей, получивших социальную поддержку в 2018 году  составило– 6156 с</w:t>
      </w:r>
      <w:r w:rsidRPr="009472EB">
        <w:rPr>
          <w:rFonts w:eastAsia="Calibri"/>
          <w:sz w:val="24"/>
          <w:szCs w:val="24"/>
          <w:lang w:eastAsia="en-US"/>
        </w:rPr>
        <w:t>е</w:t>
      </w:r>
      <w:r w:rsidRPr="009472EB">
        <w:rPr>
          <w:rFonts w:eastAsia="Calibri"/>
          <w:sz w:val="24"/>
          <w:szCs w:val="24"/>
          <w:lang w:eastAsia="en-US"/>
        </w:rPr>
        <w:t>мей, 2017 году – 6834 семей, в 2016 году – 7329 семей</w:t>
      </w:r>
      <w:proofErr w:type="gramStart"/>
      <w:r w:rsidRPr="009472EB">
        <w:rPr>
          <w:rFonts w:eastAsia="Calibri"/>
          <w:sz w:val="24"/>
          <w:szCs w:val="24"/>
          <w:lang w:eastAsia="en-US"/>
        </w:rPr>
        <w:t xml:space="preserve">., </w:t>
      </w:r>
      <w:proofErr w:type="gramEnd"/>
      <w:r w:rsidRPr="009472EB">
        <w:rPr>
          <w:rFonts w:eastAsia="Calibri"/>
          <w:sz w:val="24"/>
          <w:szCs w:val="24"/>
          <w:lang w:eastAsia="en-US"/>
        </w:rPr>
        <w:t xml:space="preserve">в том числе: </w:t>
      </w:r>
      <w:r w:rsidRPr="009472EB">
        <w:rPr>
          <w:sz w:val="24"/>
          <w:szCs w:val="24"/>
        </w:rPr>
        <w:t xml:space="preserve"> </w:t>
      </w:r>
    </w:p>
    <w:p w:rsidR="005C71BC" w:rsidRPr="009472EB" w:rsidRDefault="005C71BC" w:rsidP="009472EB">
      <w:pPr>
        <w:ind w:firstLine="708"/>
        <w:jc w:val="both"/>
        <w:rPr>
          <w:sz w:val="24"/>
          <w:szCs w:val="24"/>
        </w:rPr>
      </w:pPr>
      <w:r w:rsidRPr="009472EB">
        <w:rPr>
          <w:sz w:val="24"/>
          <w:szCs w:val="24"/>
        </w:rPr>
        <w:t>- одиноко проживающие пенсионеры, инвалиды – 2018 год  - 2649  семей (2017 год – 2999  семей, 2016 год –  3561  семья);</w:t>
      </w:r>
    </w:p>
    <w:p w:rsidR="005C71BC" w:rsidRPr="009472EB" w:rsidRDefault="005C71BC" w:rsidP="009472EB">
      <w:pPr>
        <w:ind w:firstLine="708"/>
        <w:jc w:val="both"/>
        <w:rPr>
          <w:sz w:val="24"/>
          <w:szCs w:val="24"/>
        </w:rPr>
      </w:pPr>
      <w:r w:rsidRPr="009472EB">
        <w:rPr>
          <w:sz w:val="24"/>
          <w:szCs w:val="24"/>
        </w:rPr>
        <w:t>- отдельно проживающие пенсионеры, инвалиды – 2018 год - 502 семьи (2017 год – 603 семьи, 2016 год – 712 семей);</w:t>
      </w:r>
    </w:p>
    <w:p w:rsidR="005C71BC" w:rsidRPr="009472EB" w:rsidRDefault="005C71BC" w:rsidP="009472EB">
      <w:pPr>
        <w:ind w:firstLine="708"/>
        <w:jc w:val="both"/>
        <w:rPr>
          <w:sz w:val="24"/>
          <w:szCs w:val="24"/>
        </w:rPr>
      </w:pPr>
      <w:r w:rsidRPr="009472EB">
        <w:rPr>
          <w:sz w:val="24"/>
          <w:szCs w:val="24"/>
        </w:rPr>
        <w:t>- смешанные семьи – 2018 год -  3005 семей (2017 год – 3232, 2016 год – 3056).</w:t>
      </w:r>
    </w:p>
    <w:p w:rsidR="000630DA" w:rsidRDefault="005C71BC" w:rsidP="000630D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472EB">
        <w:rPr>
          <w:sz w:val="24"/>
          <w:szCs w:val="24"/>
        </w:rPr>
        <w:t>Сумма начисленных субсидий по оплате жилья, на оплату жилищно-коммунальных услуг (ЖКУ) и приобретения твердого топлива за 2018 год составила 63</w:t>
      </w:r>
      <w:r w:rsidR="007A2C9E">
        <w:rPr>
          <w:sz w:val="24"/>
          <w:szCs w:val="24"/>
        </w:rPr>
        <w:t xml:space="preserve"> </w:t>
      </w:r>
      <w:r w:rsidRPr="009472EB">
        <w:rPr>
          <w:sz w:val="24"/>
          <w:szCs w:val="24"/>
        </w:rPr>
        <w:t>742,1  тыс. руб., или 95,4 % к факту 2017  года, или 106,2% к факту 2016 года (2017- 66</w:t>
      </w:r>
      <w:r w:rsidR="007A2C9E">
        <w:rPr>
          <w:sz w:val="24"/>
          <w:szCs w:val="24"/>
        </w:rPr>
        <w:t xml:space="preserve"> </w:t>
      </w:r>
      <w:r w:rsidRPr="009472EB">
        <w:rPr>
          <w:sz w:val="24"/>
          <w:szCs w:val="24"/>
        </w:rPr>
        <w:t>785,9 т.р., 2016 г. – 60</w:t>
      </w:r>
      <w:r w:rsidR="007A2C9E">
        <w:rPr>
          <w:sz w:val="24"/>
          <w:szCs w:val="24"/>
        </w:rPr>
        <w:t xml:space="preserve"> </w:t>
      </w:r>
      <w:r w:rsidRPr="009472EB">
        <w:rPr>
          <w:sz w:val="24"/>
          <w:szCs w:val="24"/>
        </w:rPr>
        <w:t>012 т.р.)</w:t>
      </w:r>
      <w:r w:rsidR="000630DA">
        <w:rPr>
          <w:sz w:val="24"/>
          <w:szCs w:val="24"/>
        </w:rPr>
        <w:t>.</w:t>
      </w:r>
    </w:p>
    <w:p w:rsidR="0019515B" w:rsidRDefault="007A2C9E" w:rsidP="000630D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F407E" w:rsidRPr="006F407E">
        <w:rPr>
          <w:rFonts w:ascii="FuturaFuturisLight" w:hAnsi="FuturaFuturisLight"/>
          <w:color w:val="222222"/>
          <w:sz w:val="24"/>
          <w:szCs w:val="24"/>
          <w:shd w:val="clear" w:color="auto" w:fill="FFFFFF"/>
        </w:rPr>
        <w:t>Одной из наиболее нуждающихся категорий населения являются семьи с детьми.</w:t>
      </w:r>
      <w:r w:rsidR="006F407E" w:rsidRPr="006F407E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6F407E" w:rsidRPr="006F407E">
        <w:rPr>
          <w:sz w:val="24"/>
          <w:szCs w:val="24"/>
        </w:rPr>
        <w:t>В сл</w:t>
      </w:r>
      <w:r w:rsidR="006F407E" w:rsidRPr="006F407E">
        <w:rPr>
          <w:sz w:val="24"/>
          <w:szCs w:val="24"/>
        </w:rPr>
        <w:t>о</w:t>
      </w:r>
      <w:r w:rsidR="006F407E" w:rsidRPr="006F407E">
        <w:rPr>
          <w:sz w:val="24"/>
          <w:szCs w:val="24"/>
        </w:rPr>
        <w:t>жившейся социально-экономической обстановке необходимо четкое выделение категорий гра</w:t>
      </w:r>
      <w:r w:rsidR="006F407E" w:rsidRPr="006F407E">
        <w:rPr>
          <w:sz w:val="24"/>
          <w:szCs w:val="24"/>
        </w:rPr>
        <w:t>ж</w:t>
      </w:r>
      <w:r w:rsidR="006F407E" w:rsidRPr="006F407E">
        <w:rPr>
          <w:sz w:val="24"/>
          <w:szCs w:val="24"/>
        </w:rPr>
        <w:t>дан, нуждающихся в оказании адресной социальной помощи.</w:t>
      </w:r>
    </w:p>
    <w:p w:rsidR="0019515B" w:rsidRDefault="006F407E" w:rsidP="000630D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F407E">
        <w:rPr>
          <w:sz w:val="24"/>
          <w:szCs w:val="24"/>
        </w:rPr>
        <w:t xml:space="preserve"> В этой связи одной из </w:t>
      </w:r>
      <w:r>
        <w:rPr>
          <w:sz w:val="24"/>
          <w:szCs w:val="24"/>
        </w:rPr>
        <w:t xml:space="preserve">задач подпрограммы </w:t>
      </w:r>
      <w:r w:rsidRPr="006F407E">
        <w:rPr>
          <w:sz w:val="24"/>
          <w:szCs w:val="24"/>
        </w:rPr>
        <w:t xml:space="preserve">является </w:t>
      </w:r>
      <w:r>
        <w:rPr>
          <w:sz w:val="24"/>
          <w:szCs w:val="24"/>
        </w:rPr>
        <w:t>предоставление дополнительных мер социальной поддержки</w:t>
      </w:r>
      <w:r w:rsidRPr="006F407E">
        <w:rPr>
          <w:sz w:val="24"/>
          <w:szCs w:val="24"/>
        </w:rPr>
        <w:t>, сосредоточение ресурсов на поддержку нуждающимся</w:t>
      </w:r>
      <w:r w:rsidRPr="006F407E">
        <w:rPr>
          <w:color w:val="2D2D2D"/>
          <w:spacing w:val="2"/>
          <w:sz w:val="21"/>
          <w:szCs w:val="21"/>
          <w:shd w:val="clear" w:color="auto" w:fill="FFFFFF"/>
        </w:rPr>
        <w:t>.</w:t>
      </w:r>
      <w:r w:rsidR="0019515B" w:rsidRPr="0019515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19515B" w:rsidRPr="0019515B">
        <w:rPr>
          <w:sz w:val="24"/>
          <w:szCs w:val="24"/>
        </w:rPr>
        <w:t>Особого вним</w:t>
      </w:r>
      <w:r w:rsidR="0019515B" w:rsidRPr="0019515B">
        <w:rPr>
          <w:sz w:val="24"/>
          <w:szCs w:val="24"/>
        </w:rPr>
        <w:t>а</w:t>
      </w:r>
      <w:r w:rsidR="0019515B" w:rsidRPr="0019515B">
        <w:rPr>
          <w:sz w:val="24"/>
          <w:szCs w:val="24"/>
        </w:rPr>
        <w:t>ния требуют категории де</w:t>
      </w:r>
      <w:r w:rsidR="00911A32">
        <w:rPr>
          <w:sz w:val="24"/>
          <w:szCs w:val="24"/>
        </w:rPr>
        <w:t xml:space="preserve">тей из малоимущих семей. </w:t>
      </w:r>
      <w:r w:rsidR="0019515B" w:rsidRPr="0019515B">
        <w:rPr>
          <w:sz w:val="24"/>
          <w:szCs w:val="24"/>
        </w:rPr>
        <w:t>Данные семьи наименее социально защищ</w:t>
      </w:r>
      <w:r w:rsidR="0019515B" w:rsidRPr="0019515B">
        <w:rPr>
          <w:sz w:val="24"/>
          <w:szCs w:val="24"/>
        </w:rPr>
        <w:t>е</w:t>
      </w:r>
      <w:r w:rsidR="0019515B" w:rsidRPr="0019515B">
        <w:rPr>
          <w:sz w:val="24"/>
          <w:szCs w:val="24"/>
        </w:rPr>
        <w:t>ны и более уязвимы, имеют большую иждивенческую</w:t>
      </w:r>
      <w:r w:rsidR="00911A32">
        <w:rPr>
          <w:sz w:val="24"/>
          <w:szCs w:val="24"/>
        </w:rPr>
        <w:t xml:space="preserve"> нагрузку и ограниченные доходы.</w:t>
      </w:r>
      <w:r w:rsidR="0019515B" w:rsidRPr="0019515B">
        <w:rPr>
          <w:sz w:val="24"/>
          <w:szCs w:val="24"/>
        </w:rPr>
        <w:t> </w:t>
      </w:r>
    </w:p>
    <w:p w:rsidR="000630DA" w:rsidRDefault="000630DA" w:rsidP="003B5E08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бесплатным</w:t>
      </w:r>
      <w:r w:rsidRPr="00553D71">
        <w:rPr>
          <w:sz w:val="24"/>
          <w:szCs w:val="24"/>
        </w:rPr>
        <w:t xml:space="preserve">  питанием детей из </w:t>
      </w:r>
      <w:r>
        <w:rPr>
          <w:sz w:val="24"/>
          <w:szCs w:val="24"/>
        </w:rPr>
        <w:t xml:space="preserve">многодетных и </w:t>
      </w:r>
      <w:r w:rsidRPr="008F7B4F">
        <w:rPr>
          <w:sz w:val="24"/>
          <w:szCs w:val="24"/>
        </w:rPr>
        <w:t xml:space="preserve">малоимущих семей, </w:t>
      </w:r>
      <w:r>
        <w:rPr>
          <w:sz w:val="24"/>
          <w:szCs w:val="24"/>
        </w:rPr>
        <w:t>в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ципальной системе образования </w:t>
      </w:r>
      <w:r w:rsidRPr="00CC6158">
        <w:rPr>
          <w:sz w:val="24"/>
          <w:szCs w:val="24"/>
        </w:rPr>
        <w:t>осуществляется в заявительном порядке, в соответствии с Зак</w:t>
      </w:r>
      <w:r w:rsidRPr="00CC6158">
        <w:rPr>
          <w:sz w:val="24"/>
          <w:szCs w:val="24"/>
        </w:rPr>
        <w:t>о</w:t>
      </w:r>
      <w:r w:rsidRPr="00CC6158">
        <w:rPr>
          <w:sz w:val="24"/>
          <w:szCs w:val="24"/>
        </w:rPr>
        <w:t xml:space="preserve">ном Иркутской </w:t>
      </w:r>
      <w:r>
        <w:rPr>
          <w:sz w:val="24"/>
          <w:szCs w:val="24"/>
        </w:rPr>
        <w:t>области от 23.10. 2006 года № 69-оз</w:t>
      </w:r>
      <w:r w:rsidRPr="00CC6158">
        <w:rPr>
          <w:sz w:val="24"/>
          <w:szCs w:val="24"/>
        </w:rPr>
        <w:t xml:space="preserve"> «О социальной поддержке в Иркутской обл</w:t>
      </w:r>
      <w:r w:rsidRPr="00CC6158">
        <w:rPr>
          <w:sz w:val="24"/>
          <w:szCs w:val="24"/>
        </w:rPr>
        <w:t>а</w:t>
      </w:r>
      <w:r w:rsidRPr="00CC6158">
        <w:rPr>
          <w:sz w:val="24"/>
          <w:szCs w:val="24"/>
        </w:rPr>
        <w:t>сти семей, имеющих де</w:t>
      </w:r>
      <w:r>
        <w:rPr>
          <w:sz w:val="24"/>
          <w:szCs w:val="24"/>
        </w:rPr>
        <w:t xml:space="preserve">тей». </w:t>
      </w:r>
      <w:r w:rsidRPr="00CC6158">
        <w:rPr>
          <w:sz w:val="24"/>
          <w:szCs w:val="24"/>
        </w:rPr>
        <w:t>В 2016</w:t>
      </w:r>
      <w:r>
        <w:rPr>
          <w:sz w:val="24"/>
          <w:szCs w:val="24"/>
        </w:rPr>
        <w:t xml:space="preserve"> </w:t>
      </w:r>
      <w:r w:rsidRPr="00CC6158">
        <w:rPr>
          <w:sz w:val="24"/>
          <w:szCs w:val="24"/>
        </w:rPr>
        <w:t>году  в общеобразовательных учреждениях льготным пит</w:t>
      </w:r>
      <w:r w:rsidRPr="00CC6158">
        <w:rPr>
          <w:sz w:val="24"/>
          <w:szCs w:val="24"/>
        </w:rPr>
        <w:t>а</w:t>
      </w:r>
      <w:r w:rsidRPr="00CC6158">
        <w:rPr>
          <w:sz w:val="24"/>
          <w:szCs w:val="24"/>
        </w:rPr>
        <w:t>нием было охвачено 4705 человек, в 2017 году – 3764 человек,  в 2018 году - 3183 человека</w:t>
      </w:r>
      <w:r w:rsidRPr="0080524F">
        <w:rPr>
          <w:sz w:val="24"/>
          <w:szCs w:val="24"/>
        </w:rPr>
        <w:t>. Об</w:t>
      </w:r>
      <w:r w:rsidRPr="0080524F">
        <w:rPr>
          <w:sz w:val="24"/>
          <w:szCs w:val="24"/>
        </w:rPr>
        <w:t>ъ</w:t>
      </w:r>
      <w:r w:rsidRPr="0080524F">
        <w:rPr>
          <w:sz w:val="24"/>
          <w:szCs w:val="24"/>
        </w:rPr>
        <w:lastRenderedPageBreak/>
        <w:t>ем финансирования составил:  в 2016 г. - 11 533,20 тыс</w:t>
      </w:r>
      <w:proofErr w:type="gramStart"/>
      <w:r w:rsidRPr="0080524F">
        <w:rPr>
          <w:sz w:val="24"/>
          <w:szCs w:val="24"/>
        </w:rPr>
        <w:t>.р</w:t>
      </w:r>
      <w:proofErr w:type="gramEnd"/>
      <w:r w:rsidRPr="0080524F">
        <w:rPr>
          <w:sz w:val="24"/>
          <w:szCs w:val="24"/>
        </w:rPr>
        <w:t>уб., 2017г - 16 054,60 тыс. руб., в 2018г. - 27 406,00 тыс.руб.</w:t>
      </w:r>
    </w:p>
    <w:p w:rsidR="00294D4A" w:rsidRDefault="00294D4A" w:rsidP="00294D4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 соответствии с Постановлением правительства Иркутской области   от 05 августа 2019 года № 606-пп « Об утверждении  Положения о предоставлении и расходовании субсидий  из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ластного бюджета местным бюджетам в целях софинансирования расходных обязательств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ципальных образований Иркутской области по обеспечению бесплатным двухразовым  питанием обучающихся с ограниченными  возможностями здоровья в муниципальных общеобразовател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организациях в Иркутской области",  в муниципальных образовательных организациях Тайшетского района, с 2019</w:t>
      </w:r>
      <w:proofErr w:type="gramEnd"/>
      <w:r>
        <w:rPr>
          <w:sz w:val="24"/>
          <w:szCs w:val="24"/>
        </w:rPr>
        <w:t xml:space="preserve"> года  организовано бесплатное  двухразовое питание  обучающихся с ограниченными возможностями здоровья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8B7AC3" w:rsidRDefault="008B7AC3" w:rsidP="008B7AC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В соответствии с Постановлением правительства Иркутской области от 16 сентября 2019 года № 772-пп  «Об утверждении Положения о предоставлении и расходовании субсидий из о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ластного бюджета  местным бюджетам в целях  софинансирования  расходных обязательств  м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ниципальных образований Иркутской области на обеспечение  бесплатным  двухразовым пит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нием  учащихся 1-11 классов муниципальных общеобразовательных  организаций  в Иркутской области, проживающих в отдельных населенных пунктах, территории (части территорий) кот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рых расположены  в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границах подтопленных (затопленных) зон чрезвычайной ситуации, сл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жившейся в результате паводка, вызванного  сильными дождями, прошедшими в июне 2019 года на территории Иркутской области в границах населенных пунктов муниципальных образований Иркутской области, в течение 2019-2020 учебного года», на основнани заключенного соглашения с Министерством образования Иркутской области, будет обеспечиваться  бесплатное питание в  мунициципальных общеобразовательных организациях Тайшетского района, расположенных  в населенных пунктах,  пострадавших от</w:t>
      </w:r>
      <w:proofErr w:type="gramEnd"/>
      <w:r>
        <w:rPr>
          <w:bCs/>
          <w:sz w:val="24"/>
          <w:szCs w:val="24"/>
        </w:rPr>
        <w:t xml:space="preserve"> паводка. </w:t>
      </w:r>
    </w:p>
    <w:p w:rsidR="004369BF" w:rsidRPr="0095206C" w:rsidRDefault="00AF5495" w:rsidP="00AF549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proofErr w:type="gramStart"/>
      <w:r w:rsidR="004369BF" w:rsidRPr="0095206C">
        <w:rPr>
          <w:sz w:val="24"/>
          <w:szCs w:val="24"/>
        </w:rPr>
        <w:t>В соответствии со ст. 20 Федерального закона от 06.10.2003 N 131-ФЗ "Об общих принц</w:t>
      </w:r>
      <w:r w:rsidR="004369BF" w:rsidRPr="0095206C">
        <w:rPr>
          <w:sz w:val="24"/>
          <w:szCs w:val="24"/>
        </w:rPr>
        <w:t>и</w:t>
      </w:r>
      <w:r w:rsidR="004369BF" w:rsidRPr="0095206C">
        <w:rPr>
          <w:sz w:val="24"/>
          <w:szCs w:val="24"/>
        </w:rPr>
        <w:t>пах организации местного самоуправления в Российской Федерации" органы местного сам</w:t>
      </w:r>
      <w:r w:rsidR="004369BF" w:rsidRPr="0095206C">
        <w:rPr>
          <w:sz w:val="24"/>
          <w:szCs w:val="24"/>
        </w:rPr>
        <w:t>о</w:t>
      </w:r>
      <w:r w:rsidR="004369BF" w:rsidRPr="0095206C">
        <w:rPr>
          <w:sz w:val="24"/>
          <w:szCs w:val="24"/>
        </w:rPr>
        <w:t>управления вправе устанавливать за счет средств бюджета муниципального образования (за и</w:t>
      </w:r>
      <w:r w:rsidR="004369BF" w:rsidRPr="0095206C">
        <w:rPr>
          <w:sz w:val="24"/>
          <w:szCs w:val="24"/>
        </w:rPr>
        <w:t>с</w:t>
      </w:r>
      <w:r w:rsidR="004369BF" w:rsidRPr="0095206C">
        <w:rPr>
          <w:sz w:val="24"/>
          <w:szCs w:val="24"/>
        </w:rPr>
        <w:t>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</w:t>
      </w:r>
      <w:proofErr w:type="gramEnd"/>
      <w:r w:rsidR="004369BF" w:rsidRPr="0095206C">
        <w:rPr>
          <w:sz w:val="24"/>
          <w:szCs w:val="24"/>
        </w:rPr>
        <w:t xml:space="preserve"> положений, устанавл</w:t>
      </w:r>
      <w:r w:rsidR="004369BF" w:rsidRPr="0095206C">
        <w:rPr>
          <w:sz w:val="24"/>
          <w:szCs w:val="24"/>
        </w:rPr>
        <w:t>и</w:t>
      </w:r>
      <w:r w:rsidR="004369BF" w:rsidRPr="0095206C">
        <w:rPr>
          <w:sz w:val="24"/>
          <w:szCs w:val="24"/>
        </w:rPr>
        <w:t>вающих указанное право.</w:t>
      </w:r>
    </w:p>
    <w:p w:rsidR="00BD2F08" w:rsidRDefault="00294D4A" w:rsidP="0069074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 xml:space="preserve">На основании Постановления </w:t>
      </w:r>
      <w:r w:rsidR="003C7EB5" w:rsidRPr="00507F75">
        <w:rPr>
          <w:sz w:val="24"/>
          <w:szCs w:val="24"/>
        </w:rPr>
        <w:t>администрации Тайшетского района от 30.04.2015г. № 915 «Об утверждении Положения о порядке установления и взимания платы с родителей (законных представителей) за присмотр и уход за детьми, осваивающими образовательные программы д</w:t>
      </w:r>
      <w:r w:rsidR="003C7EB5" w:rsidRPr="00507F75">
        <w:rPr>
          <w:sz w:val="24"/>
          <w:szCs w:val="24"/>
        </w:rPr>
        <w:t>о</w:t>
      </w:r>
      <w:r w:rsidR="003C7EB5" w:rsidRPr="00507F75">
        <w:rPr>
          <w:sz w:val="24"/>
          <w:szCs w:val="24"/>
        </w:rPr>
        <w:t>школьного образования в муниципальных образовательных организациях (учреждениях) Та</w:t>
      </w:r>
      <w:r w:rsidR="003C7EB5" w:rsidRPr="00507F75">
        <w:rPr>
          <w:sz w:val="24"/>
          <w:szCs w:val="24"/>
        </w:rPr>
        <w:t>й</w:t>
      </w:r>
      <w:r w:rsidR="003C7EB5" w:rsidRPr="00507F75">
        <w:rPr>
          <w:sz w:val="24"/>
          <w:szCs w:val="24"/>
        </w:rPr>
        <w:t>шетского района» пользуются правом на получение льготы по родительской оплате в ДОУ, в в</w:t>
      </w:r>
      <w:r w:rsidR="003C7EB5" w:rsidRPr="00507F75">
        <w:rPr>
          <w:sz w:val="24"/>
          <w:szCs w:val="24"/>
        </w:rPr>
        <w:t>и</w:t>
      </w:r>
      <w:r w:rsidR="003C7EB5" w:rsidRPr="00507F75">
        <w:rPr>
          <w:sz w:val="24"/>
          <w:szCs w:val="24"/>
        </w:rPr>
        <w:t>де полного освобождения от родительской платы: родители детей-инвалидов</w:t>
      </w:r>
      <w:proofErr w:type="gramEnd"/>
      <w:r w:rsidR="003C7EB5" w:rsidRPr="00507F75">
        <w:rPr>
          <w:sz w:val="24"/>
          <w:szCs w:val="24"/>
        </w:rPr>
        <w:t xml:space="preserve">; лица, являющиеся законными представителями детей-сирот и детей, оставшихся без попечения родителей. </w:t>
      </w:r>
      <w:r w:rsidR="00BD2F08">
        <w:rPr>
          <w:sz w:val="24"/>
          <w:szCs w:val="24"/>
        </w:rPr>
        <w:t xml:space="preserve"> </w:t>
      </w:r>
      <w:proofErr w:type="gramStart"/>
      <w:r w:rsidR="00BD2F08">
        <w:rPr>
          <w:sz w:val="24"/>
          <w:szCs w:val="24"/>
        </w:rPr>
        <w:t xml:space="preserve">Всего данной мерой социальной поддержки вопользовались: в 2016 году – 81 человек (в т.ч. дети-инвалиды - 31 чел.), в 2017 году – 77 чел. (в т.ч. дети-инвалиды - </w:t>
      </w:r>
      <w:r w:rsidR="00644D4F">
        <w:rPr>
          <w:sz w:val="24"/>
          <w:szCs w:val="24"/>
        </w:rPr>
        <w:t>2</w:t>
      </w:r>
      <w:r w:rsidR="00BD2F08">
        <w:rPr>
          <w:sz w:val="24"/>
          <w:szCs w:val="24"/>
        </w:rPr>
        <w:t xml:space="preserve">8 чел.), в 2018 г. – 79 чел. (в т.ч. дети-инвалиды - </w:t>
      </w:r>
      <w:r w:rsidR="00644D4F">
        <w:rPr>
          <w:sz w:val="24"/>
          <w:szCs w:val="24"/>
        </w:rPr>
        <w:t>2</w:t>
      </w:r>
      <w:r w:rsidR="00BD2F08">
        <w:rPr>
          <w:sz w:val="24"/>
          <w:szCs w:val="24"/>
        </w:rPr>
        <w:t>8 чел.).</w:t>
      </w:r>
      <w:proofErr w:type="gramEnd"/>
      <w:r w:rsidR="00644D4F">
        <w:rPr>
          <w:sz w:val="24"/>
          <w:szCs w:val="24"/>
        </w:rPr>
        <w:t xml:space="preserve"> Финансирование  составило - </w:t>
      </w:r>
      <w:r w:rsidR="003C7EB5" w:rsidRPr="00507F75">
        <w:rPr>
          <w:sz w:val="24"/>
          <w:szCs w:val="24"/>
        </w:rPr>
        <w:t>в 2016 году - 877,2 тыс. руб., в 2017 го</w:t>
      </w:r>
      <w:r w:rsidR="00644D4F">
        <w:rPr>
          <w:sz w:val="24"/>
          <w:szCs w:val="24"/>
        </w:rPr>
        <w:t>ду – 808,07</w:t>
      </w:r>
      <w:r w:rsidR="003C7EB5" w:rsidRPr="00507F75">
        <w:rPr>
          <w:sz w:val="24"/>
          <w:szCs w:val="24"/>
        </w:rPr>
        <w:t xml:space="preserve"> тыс</w:t>
      </w:r>
      <w:proofErr w:type="gramStart"/>
      <w:r w:rsidR="003C7EB5" w:rsidRPr="00507F75">
        <w:rPr>
          <w:sz w:val="24"/>
          <w:szCs w:val="24"/>
        </w:rPr>
        <w:t>.р</w:t>
      </w:r>
      <w:proofErr w:type="gramEnd"/>
      <w:r w:rsidR="003C7EB5" w:rsidRPr="00507F75">
        <w:rPr>
          <w:sz w:val="24"/>
          <w:szCs w:val="24"/>
        </w:rPr>
        <w:t>уб., в 2018 году- 733,5 тыс.руб.</w:t>
      </w:r>
      <w:r w:rsidR="003C7EB5">
        <w:rPr>
          <w:sz w:val="24"/>
          <w:szCs w:val="24"/>
        </w:rPr>
        <w:t xml:space="preserve">   </w:t>
      </w:r>
    </w:p>
    <w:p w:rsidR="003C7EB5" w:rsidRDefault="003C7EB5" w:rsidP="003C7EB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9D40D1">
        <w:rPr>
          <w:sz w:val="24"/>
          <w:szCs w:val="24"/>
        </w:rPr>
        <w:t>В соответствии с Постановлением администрации Тайшетского района от 22.06.2015г. №1068 «Об утверждении Положения о порядке установления и взимания платы с родителей (з</w:t>
      </w:r>
      <w:r w:rsidRPr="009D40D1">
        <w:rPr>
          <w:sz w:val="24"/>
          <w:szCs w:val="24"/>
        </w:rPr>
        <w:t>а</w:t>
      </w:r>
      <w:r w:rsidRPr="009D40D1">
        <w:rPr>
          <w:sz w:val="24"/>
          <w:szCs w:val="24"/>
        </w:rPr>
        <w:t xml:space="preserve">конных представителей) за питание </w:t>
      </w:r>
      <w:r w:rsidRPr="00795B98">
        <w:rPr>
          <w:sz w:val="24"/>
          <w:szCs w:val="24"/>
        </w:rPr>
        <w:t>детей в группах продленного дня и интернатах при муниц</w:t>
      </w:r>
      <w:r w:rsidRPr="00795B98">
        <w:rPr>
          <w:sz w:val="24"/>
          <w:szCs w:val="24"/>
        </w:rPr>
        <w:t>и</w:t>
      </w:r>
      <w:r w:rsidRPr="00795B98">
        <w:rPr>
          <w:sz w:val="24"/>
          <w:szCs w:val="24"/>
        </w:rPr>
        <w:t>пальных организациях (учреждениях) Тайшетского района, реализующих</w:t>
      </w:r>
      <w:r w:rsidRPr="009D40D1">
        <w:rPr>
          <w:sz w:val="24"/>
          <w:szCs w:val="24"/>
        </w:rPr>
        <w:t xml:space="preserve"> </w:t>
      </w:r>
      <w:r w:rsidRPr="007332F5">
        <w:rPr>
          <w:sz w:val="24"/>
          <w:szCs w:val="24"/>
        </w:rPr>
        <w:t>образовательные пр</w:t>
      </w:r>
      <w:r w:rsidRPr="007332F5">
        <w:rPr>
          <w:sz w:val="24"/>
          <w:szCs w:val="24"/>
        </w:rPr>
        <w:t>о</w:t>
      </w:r>
      <w:r w:rsidRPr="007332F5">
        <w:rPr>
          <w:sz w:val="24"/>
          <w:szCs w:val="24"/>
        </w:rPr>
        <w:t xml:space="preserve">граммы начального общего, основного общего и среднего общего </w:t>
      </w:r>
      <w:r w:rsidRPr="007332F5">
        <w:rPr>
          <w:spacing w:val="-1"/>
          <w:sz w:val="24"/>
          <w:szCs w:val="24"/>
        </w:rPr>
        <w:t xml:space="preserve">образования» финансирование из </w:t>
      </w:r>
      <w:r w:rsidRPr="007332F5">
        <w:rPr>
          <w:sz w:val="24"/>
          <w:szCs w:val="24"/>
        </w:rPr>
        <w:t xml:space="preserve">местного бюджета составляет 75%, </w:t>
      </w:r>
      <w:r w:rsidRPr="007332F5">
        <w:rPr>
          <w:spacing w:val="-1"/>
          <w:sz w:val="24"/>
          <w:szCs w:val="24"/>
        </w:rPr>
        <w:t>за счет родительской платы</w:t>
      </w:r>
      <w:proofErr w:type="gramEnd"/>
      <w:r w:rsidRPr="007332F5">
        <w:rPr>
          <w:spacing w:val="-1"/>
          <w:sz w:val="24"/>
          <w:szCs w:val="24"/>
        </w:rPr>
        <w:t xml:space="preserve"> – 25%</w:t>
      </w:r>
      <w:r>
        <w:rPr>
          <w:spacing w:val="-1"/>
          <w:sz w:val="24"/>
          <w:szCs w:val="24"/>
        </w:rPr>
        <w:t>. Д</w:t>
      </w:r>
      <w:r>
        <w:rPr>
          <w:sz w:val="24"/>
          <w:szCs w:val="24"/>
        </w:rPr>
        <w:t>анная льгота охват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ват  обучающихся в </w:t>
      </w:r>
      <w:r w:rsidRPr="009D40D1">
        <w:rPr>
          <w:sz w:val="24"/>
          <w:szCs w:val="24"/>
        </w:rPr>
        <w:t>2</w:t>
      </w:r>
      <w:r>
        <w:rPr>
          <w:sz w:val="24"/>
          <w:szCs w:val="24"/>
        </w:rPr>
        <w:t xml:space="preserve">-х </w:t>
      </w:r>
      <w:r w:rsidRPr="009D40D1">
        <w:rPr>
          <w:sz w:val="24"/>
          <w:szCs w:val="24"/>
        </w:rPr>
        <w:t xml:space="preserve"> пришкольных интерната</w:t>
      </w:r>
      <w:r>
        <w:rPr>
          <w:sz w:val="24"/>
          <w:szCs w:val="24"/>
        </w:rPr>
        <w:t>х</w:t>
      </w:r>
      <w:r w:rsidRPr="009D40D1">
        <w:rPr>
          <w:sz w:val="24"/>
          <w:szCs w:val="24"/>
        </w:rPr>
        <w:t xml:space="preserve"> - при МКОУ Рождественской СОШ, МКОУ Березовской СОШ</w:t>
      </w:r>
      <w:r>
        <w:rPr>
          <w:sz w:val="24"/>
          <w:szCs w:val="24"/>
        </w:rPr>
        <w:t xml:space="preserve"> (31 человек). </w:t>
      </w:r>
      <w:r w:rsidRPr="007332F5">
        <w:rPr>
          <w:sz w:val="24"/>
          <w:szCs w:val="24"/>
        </w:rPr>
        <w:t>Расходы на питание из районного бюджета составили: в 2016 г. - 250,85 тыс</w:t>
      </w:r>
      <w:proofErr w:type="gramStart"/>
      <w:r w:rsidRPr="007332F5">
        <w:rPr>
          <w:sz w:val="24"/>
          <w:szCs w:val="24"/>
        </w:rPr>
        <w:t>.р</w:t>
      </w:r>
      <w:proofErr w:type="gramEnd"/>
      <w:r w:rsidRPr="007332F5">
        <w:rPr>
          <w:sz w:val="24"/>
          <w:szCs w:val="24"/>
        </w:rPr>
        <w:t>уб., в 2017 году - 997,58 тыс</w:t>
      </w:r>
      <w:r w:rsidRPr="009D40D1">
        <w:rPr>
          <w:sz w:val="24"/>
          <w:szCs w:val="24"/>
        </w:rPr>
        <w:t>.руб., в 2018 году - 515,67 тыс. руб.</w:t>
      </w:r>
      <w:r>
        <w:rPr>
          <w:sz w:val="24"/>
          <w:szCs w:val="24"/>
        </w:rPr>
        <w:t xml:space="preserve">  </w:t>
      </w:r>
    </w:p>
    <w:p w:rsidR="003C7EB5" w:rsidRDefault="003C7EB5" w:rsidP="003C7EB5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44E06">
        <w:rPr>
          <w:sz w:val="24"/>
          <w:szCs w:val="24"/>
        </w:rPr>
        <w:t>В соответствии с Постановлением администрации Тайшетского района от 08.09. 2017 года № 410 «Об утверждении Порядка предоставления льготы на бесплатный проезд обучающимся г</w:t>
      </w:r>
      <w:proofErr w:type="gramStart"/>
      <w:r w:rsidRPr="00744E06">
        <w:rPr>
          <w:sz w:val="24"/>
          <w:szCs w:val="24"/>
        </w:rPr>
        <w:t>.Т</w:t>
      </w:r>
      <w:proofErr w:type="gramEnd"/>
      <w:r w:rsidRPr="00744E06">
        <w:rPr>
          <w:sz w:val="24"/>
          <w:szCs w:val="24"/>
        </w:rPr>
        <w:t>айшета в городском автомобильном транспорте» обучающимся в муниципальных образов</w:t>
      </w:r>
      <w:r w:rsidRPr="00744E06">
        <w:rPr>
          <w:sz w:val="24"/>
          <w:szCs w:val="24"/>
        </w:rPr>
        <w:t>а</w:t>
      </w:r>
      <w:r w:rsidRPr="00744E06">
        <w:rPr>
          <w:sz w:val="24"/>
          <w:szCs w:val="24"/>
        </w:rPr>
        <w:t>тельных организациях г.Тайшета предоставляется льгота на бесплатный проезд в городском а</w:t>
      </w:r>
      <w:r w:rsidRPr="00744E06">
        <w:rPr>
          <w:sz w:val="24"/>
          <w:szCs w:val="24"/>
        </w:rPr>
        <w:t>в</w:t>
      </w:r>
      <w:r w:rsidRPr="00744E06">
        <w:rPr>
          <w:sz w:val="24"/>
          <w:szCs w:val="24"/>
        </w:rPr>
        <w:lastRenderedPageBreak/>
        <w:t>томобильном транспорте в виде предоставления бесплатного проездного билета. В течение уче</w:t>
      </w:r>
      <w:r w:rsidRPr="00744E06">
        <w:rPr>
          <w:sz w:val="24"/>
          <w:szCs w:val="24"/>
        </w:rPr>
        <w:t>б</w:t>
      </w:r>
      <w:r w:rsidRPr="00744E06">
        <w:rPr>
          <w:sz w:val="24"/>
          <w:szCs w:val="24"/>
        </w:rPr>
        <w:t>ного года правом бесплатного проезда пользуются обучающиеся проживающие в д. Байроновка, д</w:t>
      </w:r>
      <w:proofErr w:type="gramStart"/>
      <w:r w:rsidRPr="00744E06">
        <w:rPr>
          <w:sz w:val="24"/>
          <w:szCs w:val="24"/>
        </w:rPr>
        <w:t>.Н</w:t>
      </w:r>
      <w:proofErr w:type="gramEnd"/>
      <w:r w:rsidRPr="00744E06">
        <w:rPr>
          <w:sz w:val="24"/>
          <w:szCs w:val="24"/>
        </w:rPr>
        <w:t>овый Акульшет, п.МСО, Подстанция ЛЭП-500. В 2018-2019 учебном году данной льготой пользовались обучающиеся МКОУ СОШ №1 г</w:t>
      </w:r>
      <w:proofErr w:type="gramStart"/>
      <w:r w:rsidRPr="00744E06">
        <w:rPr>
          <w:sz w:val="24"/>
          <w:szCs w:val="24"/>
        </w:rPr>
        <w:t>.Т</w:t>
      </w:r>
      <w:proofErr w:type="gramEnd"/>
      <w:r w:rsidRPr="00744E06">
        <w:rPr>
          <w:sz w:val="24"/>
          <w:szCs w:val="24"/>
        </w:rPr>
        <w:t>айшета и МКОУ СОШ № 2 г. Тайшета</w:t>
      </w:r>
      <w:r w:rsidR="00644D4F">
        <w:rPr>
          <w:sz w:val="24"/>
          <w:szCs w:val="24"/>
        </w:rPr>
        <w:t xml:space="preserve"> (49 чел</w:t>
      </w:r>
      <w:r w:rsidR="00644D4F">
        <w:rPr>
          <w:sz w:val="24"/>
          <w:szCs w:val="24"/>
        </w:rPr>
        <w:t>о</w:t>
      </w:r>
      <w:r w:rsidR="00644D4F">
        <w:rPr>
          <w:sz w:val="24"/>
          <w:szCs w:val="24"/>
        </w:rPr>
        <w:t>век)</w:t>
      </w:r>
      <w:r w:rsidRPr="00744E06">
        <w:rPr>
          <w:sz w:val="24"/>
          <w:szCs w:val="24"/>
        </w:rPr>
        <w:t xml:space="preserve">, </w:t>
      </w:r>
      <w:r w:rsidR="00063315">
        <w:rPr>
          <w:sz w:val="24"/>
          <w:szCs w:val="24"/>
        </w:rPr>
        <w:t>в 2016-2017 году</w:t>
      </w:r>
      <w:r w:rsidR="001203C9">
        <w:rPr>
          <w:sz w:val="24"/>
          <w:szCs w:val="24"/>
        </w:rPr>
        <w:t xml:space="preserve"> – 44 человека</w:t>
      </w:r>
      <w:r w:rsidR="00B569F1">
        <w:rPr>
          <w:sz w:val="24"/>
          <w:szCs w:val="24"/>
        </w:rPr>
        <w:t xml:space="preserve"> (кро</w:t>
      </w:r>
      <w:r w:rsidR="00B174CF">
        <w:rPr>
          <w:sz w:val="24"/>
          <w:szCs w:val="24"/>
        </w:rPr>
        <w:t xml:space="preserve">ме того по кольцевому маршруту в даный период </w:t>
      </w:r>
      <w:r w:rsidR="00B569F1">
        <w:rPr>
          <w:sz w:val="24"/>
          <w:szCs w:val="24"/>
        </w:rPr>
        <w:t xml:space="preserve"> </w:t>
      </w:r>
      <w:r w:rsidR="00B174CF">
        <w:rPr>
          <w:sz w:val="24"/>
          <w:szCs w:val="24"/>
        </w:rPr>
        <w:t>по</w:t>
      </w:r>
      <w:r w:rsidR="00B174CF">
        <w:rPr>
          <w:sz w:val="24"/>
          <w:szCs w:val="24"/>
        </w:rPr>
        <w:t>д</w:t>
      </w:r>
      <w:r w:rsidR="00B174CF">
        <w:rPr>
          <w:sz w:val="24"/>
          <w:szCs w:val="24"/>
        </w:rPr>
        <w:t xml:space="preserve">возилось </w:t>
      </w:r>
      <w:r w:rsidR="00B569F1">
        <w:rPr>
          <w:sz w:val="24"/>
          <w:szCs w:val="24"/>
        </w:rPr>
        <w:t>232 человека). В</w:t>
      </w:r>
      <w:r w:rsidRPr="00744E06">
        <w:rPr>
          <w:sz w:val="24"/>
          <w:szCs w:val="24"/>
        </w:rPr>
        <w:t>сего средств из муниципального бюджета израсходовано</w:t>
      </w:r>
      <w:r w:rsidR="00B569F1">
        <w:rPr>
          <w:sz w:val="24"/>
          <w:szCs w:val="24"/>
        </w:rPr>
        <w:t>:</w:t>
      </w:r>
      <w:r w:rsidRPr="00744E06">
        <w:rPr>
          <w:sz w:val="24"/>
          <w:szCs w:val="24"/>
        </w:rPr>
        <w:t xml:space="preserve"> в 2016 г.</w:t>
      </w:r>
      <w:r>
        <w:rPr>
          <w:sz w:val="24"/>
          <w:szCs w:val="24"/>
        </w:rPr>
        <w:t xml:space="preserve"> - </w:t>
      </w:r>
      <w:r w:rsidRPr="00744E06">
        <w:rPr>
          <w:sz w:val="24"/>
          <w:szCs w:val="24"/>
        </w:rPr>
        <w:t xml:space="preserve"> </w:t>
      </w:r>
      <w:r w:rsidR="009C1E1A">
        <w:rPr>
          <w:sz w:val="24"/>
          <w:szCs w:val="24"/>
        </w:rPr>
        <w:t xml:space="preserve">   </w:t>
      </w:r>
      <w:r w:rsidRPr="00744E06">
        <w:rPr>
          <w:sz w:val="24"/>
          <w:szCs w:val="24"/>
        </w:rPr>
        <w:t>1 847,56 тыс</w:t>
      </w:r>
      <w:proofErr w:type="gramStart"/>
      <w:r w:rsidRPr="00744E06">
        <w:rPr>
          <w:sz w:val="24"/>
          <w:szCs w:val="24"/>
        </w:rPr>
        <w:t>.р</w:t>
      </w:r>
      <w:proofErr w:type="gramEnd"/>
      <w:r w:rsidRPr="00744E06">
        <w:rPr>
          <w:sz w:val="24"/>
          <w:szCs w:val="24"/>
        </w:rPr>
        <w:t xml:space="preserve">уб., в 2017 г. - </w:t>
      </w:r>
      <w:r w:rsidR="00B174CF">
        <w:rPr>
          <w:sz w:val="24"/>
          <w:szCs w:val="24"/>
        </w:rPr>
        <w:t xml:space="preserve"> </w:t>
      </w:r>
      <w:r w:rsidR="00B569F1">
        <w:rPr>
          <w:sz w:val="24"/>
          <w:szCs w:val="24"/>
        </w:rPr>
        <w:t xml:space="preserve"> </w:t>
      </w:r>
      <w:r w:rsidRPr="00744E06">
        <w:rPr>
          <w:sz w:val="24"/>
          <w:szCs w:val="24"/>
        </w:rPr>
        <w:t xml:space="preserve">1 304,58 тыс. руб., в 2018 г. </w:t>
      </w:r>
      <w:r w:rsidRPr="00690744">
        <w:rPr>
          <w:sz w:val="24"/>
          <w:szCs w:val="24"/>
        </w:rPr>
        <w:t xml:space="preserve">– 381,71 тыс. руб. </w:t>
      </w:r>
    </w:p>
    <w:p w:rsidR="000112F4" w:rsidRPr="00690744" w:rsidRDefault="000C27EA" w:rsidP="000112F4">
      <w:pPr>
        <w:tabs>
          <w:tab w:val="left" w:pos="0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</w:t>
      </w:r>
      <w:r w:rsidR="004369BF" w:rsidRPr="004369BF">
        <w:rPr>
          <w:sz w:val="24"/>
          <w:szCs w:val="24"/>
        </w:rPr>
        <w:t>Внедрение и выполнение запланированных меропри</w:t>
      </w:r>
      <w:r w:rsidR="00B94783">
        <w:rPr>
          <w:sz w:val="24"/>
          <w:szCs w:val="24"/>
        </w:rPr>
        <w:t>ятий настоящей Программы позволи</w:t>
      </w:r>
      <w:r w:rsidR="004369BF" w:rsidRPr="004369BF">
        <w:rPr>
          <w:sz w:val="24"/>
          <w:szCs w:val="24"/>
        </w:rPr>
        <w:t>т создать условия для постепенного повышения жизненного уровня наиболее социально незащ</w:t>
      </w:r>
      <w:r w:rsidR="004369BF" w:rsidRPr="004369BF">
        <w:rPr>
          <w:sz w:val="24"/>
          <w:szCs w:val="24"/>
        </w:rPr>
        <w:t>и</w:t>
      </w:r>
      <w:r w:rsidR="004369BF" w:rsidRPr="004369BF">
        <w:rPr>
          <w:sz w:val="24"/>
          <w:szCs w:val="24"/>
        </w:rPr>
        <w:t>щенных категорий граждан и обеспечить им социальные гарантии и доступность социальных услуг.</w:t>
      </w:r>
    </w:p>
    <w:p w:rsidR="000C27EA" w:rsidRDefault="000C27EA" w:rsidP="00425B3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E32E8" w:rsidRPr="00145417" w:rsidRDefault="000E32E8" w:rsidP="00425B3B">
      <w:pPr>
        <w:tabs>
          <w:tab w:val="left" w:pos="0"/>
        </w:tabs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РАЗДЕЛ 2. ЦЕЛЬ И ЗАДАЧИ  ПОДПРОГРАММЫ, СРОКИ РЕАЛИЗАЦИИ</w:t>
      </w:r>
    </w:p>
    <w:p w:rsidR="000E32E8" w:rsidRPr="00145417" w:rsidRDefault="000E32E8" w:rsidP="00425B3B">
      <w:pPr>
        <w:pStyle w:val="TableContents"/>
        <w:tabs>
          <w:tab w:val="left" w:pos="0"/>
        </w:tabs>
        <w:snapToGrid w:val="0"/>
        <w:jc w:val="center"/>
        <w:rPr>
          <w:kern w:val="0"/>
          <w:lang w:val="ru-RU" w:eastAsia="ar-SA"/>
        </w:rPr>
      </w:pPr>
    </w:p>
    <w:p w:rsidR="00911A32" w:rsidRDefault="000E32E8" w:rsidP="00425B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Целью Подпрограммы   является </w:t>
      </w:r>
      <w:r w:rsidR="008B0112">
        <w:rPr>
          <w:color w:val="000000"/>
          <w:sz w:val="24"/>
          <w:szCs w:val="24"/>
        </w:rPr>
        <w:t>о</w:t>
      </w:r>
      <w:r w:rsidR="00911A32" w:rsidRPr="00A65EFA">
        <w:rPr>
          <w:color w:val="000000"/>
          <w:sz w:val="24"/>
          <w:szCs w:val="24"/>
        </w:rPr>
        <w:t>беспечение социальной защищенности малообеспече</w:t>
      </w:r>
      <w:r w:rsidR="00911A32" w:rsidRPr="00A65EFA">
        <w:rPr>
          <w:color w:val="000000"/>
          <w:sz w:val="24"/>
          <w:szCs w:val="24"/>
        </w:rPr>
        <w:t>н</w:t>
      </w:r>
      <w:r w:rsidR="00911A32" w:rsidRPr="00A65EFA">
        <w:rPr>
          <w:color w:val="000000"/>
          <w:sz w:val="24"/>
          <w:szCs w:val="24"/>
        </w:rPr>
        <w:t>ных и социально уязвимых катег</w:t>
      </w:r>
      <w:r w:rsidR="00911A32">
        <w:rPr>
          <w:color w:val="000000"/>
          <w:sz w:val="24"/>
          <w:szCs w:val="24"/>
        </w:rPr>
        <w:t>орий жителей Тайшетского района</w:t>
      </w:r>
      <w:r w:rsidR="00911A32">
        <w:rPr>
          <w:sz w:val="24"/>
          <w:szCs w:val="24"/>
        </w:rPr>
        <w:t>.</w:t>
      </w:r>
    </w:p>
    <w:p w:rsidR="000E32E8" w:rsidRPr="00145417" w:rsidRDefault="000E32E8" w:rsidP="00425B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Для достижения указанной цели предусмотрены следующие задачи:</w:t>
      </w:r>
    </w:p>
    <w:p w:rsidR="00CC1FAD" w:rsidRPr="00CC1FAD" w:rsidRDefault="00CC1FAD" w:rsidP="00CC1FAD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E32E8" w:rsidRPr="00145417">
        <w:rPr>
          <w:sz w:val="24"/>
          <w:szCs w:val="24"/>
        </w:rPr>
        <w:t>1)</w:t>
      </w:r>
      <w:r w:rsidR="00911A32" w:rsidRPr="00911A32">
        <w:rPr>
          <w:color w:val="000000"/>
          <w:sz w:val="24"/>
          <w:szCs w:val="24"/>
        </w:rPr>
        <w:t xml:space="preserve"> </w:t>
      </w:r>
      <w:r w:rsidR="008B0112">
        <w:rPr>
          <w:color w:val="000000"/>
          <w:sz w:val="24"/>
          <w:szCs w:val="24"/>
        </w:rPr>
        <w:t>повышение уровня  жизни социально-незащищенных слоев населения;</w:t>
      </w:r>
    </w:p>
    <w:p w:rsidR="000E32E8" w:rsidRDefault="009C1E1A" w:rsidP="009C1E1A">
      <w:pPr>
        <w:tabs>
          <w:tab w:val="left" w:pos="0"/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A2F1A" w:rsidRPr="00B94783">
        <w:rPr>
          <w:sz w:val="24"/>
          <w:szCs w:val="24"/>
        </w:rPr>
        <w:t xml:space="preserve">2) </w:t>
      </w:r>
      <w:r w:rsidR="009472EB" w:rsidRPr="00B94783">
        <w:rPr>
          <w:sz w:val="24"/>
          <w:szCs w:val="24"/>
        </w:rPr>
        <w:t>п</w:t>
      </w:r>
      <w:r w:rsidR="00FD44CD" w:rsidRPr="00B94783">
        <w:rPr>
          <w:sz w:val="24"/>
          <w:szCs w:val="24"/>
        </w:rPr>
        <w:t xml:space="preserve">редоставление дополнительных мер социальной поддержки </w:t>
      </w:r>
      <w:r w:rsidR="0006533A" w:rsidRPr="00B94783">
        <w:rPr>
          <w:sz w:val="24"/>
          <w:szCs w:val="24"/>
        </w:rPr>
        <w:t>и адресной социальной п</w:t>
      </w:r>
      <w:r w:rsidR="0006533A" w:rsidRPr="00B94783">
        <w:rPr>
          <w:sz w:val="24"/>
          <w:szCs w:val="24"/>
        </w:rPr>
        <w:t>о</w:t>
      </w:r>
      <w:r w:rsidR="0006533A" w:rsidRPr="00B94783">
        <w:rPr>
          <w:sz w:val="24"/>
          <w:szCs w:val="24"/>
        </w:rPr>
        <w:t>мощи</w:t>
      </w:r>
      <w:r w:rsidR="00C55374">
        <w:rPr>
          <w:sz w:val="24"/>
          <w:szCs w:val="24"/>
        </w:rPr>
        <w:t>.</w:t>
      </w:r>
    </w:p>
    <w:p w:rsidR="002532B4" w:rsidRPr="00145417" w:rsidRDefault="002532B4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E32E8" w:rsidRPr="00145417" w:rsidRDefault="000E32E8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3. ОСНОВНЫЕ МЕРОПРИЯТИЯ ПОДПРОГРАММЫ </w:t>
      </w:r>
    </w:p>
    <w:p w:rsidR="000E32E8" w:rsidRPr="00145417" w:rsidRDefault="000E32E8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0E0AA3" w:rsidRDefault="00E245A6" w:rsidP="00CC1FAD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0AA3">
        <w:rPr>
          <w:sz w:val="24"/>
          <w:szCs w:val="24"/>
        </w:rPr>
        <w:t xml:space="preserve">Исполнение </w:t>
      </w:r>
      <w:r w:rsidR="000E32E8" w:rsidRPr="00145417">
        <w:rPr>
          <w:sz w:val="24"/>
          <w:szCs w:val="24"/>
        </w:rPr>
        <w:t>задачи "</w:t>
      </w:r>
      <w:r w:rsidR="00CC1FAD">
        <w:rPr>
          <w:sz w:val="24"/>
          <w:szCs w:val="24"/>
        </w:rPr>
        <w:t>п</w:t>
      </w:r>
      <w:r w:rsidR="00CC1FAD" w:rsidRPr="00CC1FAD">
        <w:rPr>
          <w:sz w:val="24"/>
          <w:szCs w:val="24"/>
        </w:rPr>
        <w:t>овышение уровня жизни социально-незащищенных сло</w:t>
      </w:r>
      <w:r w:rsidR="00CC1FAD">
        <w:rPr>
          <w:sz w:val="24"/>
          <w:szCs w:val="24"/>
        </w:rPr>
        <w:t>ев насел</w:t>
      </w:r>
      <w:r w:rsidR="00CC1FAD">
        <w:rPr>
          <w:sz w:val="24"/>
          <w:szCs w:val="24"/>
        </w:rPr>
        <w:t>е</w:t>
      </w:r>
      <w:r w:rsidR="00CC1FAD">
        <w:rPr>
          <w:sz w:val="24"/>
          <w:szCs w:val="24"/>
        </w:rPr>
        <w:t xml:space="preserve">ния" </w:t>
      </w:r>
      <w:r w:rsidR="000E32E8" w:rsidRPr="00145417">
        <w:rPr>
          <w:sz w:val="24"/>
          <w:szCs w:val="24"/>
        </w:rPr>
        <w:t xml:space="preserve"> решается путем реализации </w:t>
      </w:r>
      <w:r w:rsidR="00FD44CD">
        <w:rPr>
          <w:sz w:val="24"/>
          <w:szCs w:val="24"/>
        </w:rPr>
        <w:t xml:space="preserve"> основных </w:t>
      </w:r>
      <w:r w:rsidR="000E32E8" w:rsidRPr="00145417">
        <w:rPr>
          <w:sz w:val="24"/>
          <w:szCs w:val="24"/>
        </w:rPr>
        <w:t xml:space="preserve">мероприятий:  </w:t>
      </w:r>
    </w:p>
    <w:p w:rsidR="000E0AA3" w:rsidRDefault="000E0AA3" w:rsidP="000E0AA3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2E8" w:rsidRPr="00145417">
        <w:rPr>
          <w:sz w:val="24"/>
          <w:szCs w:val="24"/>
        </w:rPr>
        <w:t>"Предоставление гражданам субсидий на оплату жилых поме</w:t>
      </w:r>
      <w:r w:rsidR="00FD44CD">
        <w:rPr>
          <w:sz w:val="24"/>
          <w:szCs w:val="24"/>
        </w:rPr>
        <w:t xml:space="preserve">щений и коммунальных услуг", </w:t>
      </w:r>
    </w:p>
    <w:p w:rsidR="000E32E8" w:rsidRPr="00145417" w:rsidRDefault="000E0AA3" w:rsidP="000E0AA3">
      <w:pPr>
        <w:tabs>
          <w:tab w:val="left" w:pos="0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44CD">
        <w:rPr>
          <w:sz w:val="24"/>
          <w:szCs w:val="24"/>
        </w:rPr>
        <w:t>"</w:t>
      </w:r>
      <w:r w:rsidR="00FD44CD">
        <w:rPr>
          <w:color w:val="000000"/>
          <w:kern w:val="3"/>
          <w:sz w:val="24"/>
          <w:szCs w:val="24"/>
          <w:lang w:eastAsia="ja-JP"/>
        </w:rPr>
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</w:t>
      </w:r>
      <w:r w:rsidR="00FD44CD">
        <w:rPr>
          <w:color w:val="000000"/>
          <w:kern w:val="3"/>
          <w:sz w:val="24"/>
          <w:szCs w:val="24"/>
          <w:lang w:eastAsia="ja-JP"/>
        </w:rPr>
        <w:t>и</w:t>
      </w:r>
      <w:r w:rsidR="00FD44CD">
        <w:rPr>
          <w:color w:val="000000"/>
          <w:kern w:val="3"/>
          <w:sz w:val="24"/>
          <w:szCs w:val="24"/>
          <w:lang w:eastAsia="ja-JP"/>
        </w:rPr>
        <w:t>лых помещений и коммунальных услуг".</w:t>
      </w:r>
    </w:p>
    <w:p w:rsidR="003F0DEF" w:rsidRDefault="000E0AA3" w:rsidP="003F0DEF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CC1FAD">
        <w:rPr>
          <w:sz w:val="24"/>
          <w:szCs w:val="24"/>
        </w:rPr>
        <w:t>Задача</w:t>
      </w:r>
      <w:r w:rsidR="000E32E8" w:rsidRPr="00CC1FAD">
        <w:rPr>
          <w:sz w:val="24"/>
          <w:szCs w:val="24"/>
        </w:rPr>
        <w:t xml:space="preserve"> "</w:t>
      </w:r>
      <w:r w:rsidR="00B174CF" w:rsidRPr="00CC1FAD">
        <w:rPr>
          <w:sz w:val="24"/>
          <w:szCs w:val="24"/>
        </w:rPr>
        <w:t>п</w:t>
      </w:r>
      <w:r w:rsidR="00FD44CD" w:rsidRPr="00CC1FAD">
        <w:rPr>
          <w:sz w:val="24"/>
          <w:szCs w:val="24"/>
        </w:rPr>
        <w:t>редоставление дополнит</w:t>
      </w:r>
      <w:r w:rsidR="0006533A" w:rsidRPr="00CC1FAD">
        <w:rPr>
          <w:sz w:val="24"/>
          <w:szCs w:val="24"/>
        </w:rPr>
        <w:t>ельных мер социальной поддержки и адресной социал</w:t>
      </w:r>
      <w:r w:rsidR="0006533A" w:rsidRPr="00CC1FAD">
        <w:rPr>
          <w:sz w:val="24"/>
          <w:szCs w:val="24"/>
        </w:rPr>
        <w:t>ь</w:t>
      </w:r>
      <w:r w:rsidR="0006533A" w:rsidRPr="00CC1FAD">
        <w:rPr>
          <w:sz w:val="24"/>
          <w:szCs w:val="24"/>
        </w:rPr>
        <w:t>ной помощи</w:t>
      </w:r>
      <w:r w:rsidR="00FD44CD" w:rsidRPr="00CC1FAD">
        <w:rPr>
          <w:sz w:val="24"/>
          <w:szCs w:val="24"/>
        </w:rPr>
        <w:t xml:space="preserve">" решается путем реализации  основных мероприятий:  </w:t>
      </w:r>
    </w:p>
    <w:p w:rsidR="003F0DEF" w:rsidRDefault="003F0DEF" w:rsidP="003F0DEF">
      <w:pPr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 - "Обеспечение бесплатным питанием</w:t>
      </w:r>
      <w:r w:rsidRPr="00896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C0971">
        <w:rPr>
          <w:sz w:val="24"/>
          <w:szCs w:val="24"/>
        </w:rPr>
        <w:t>учащихся</w:t>
      </w:r>
      <w:r>
        <w:rPr>
          <w:sz w:val="24"/>
          <w:szCs w:val="24"/>
        </w:rPr>
        <w:t xml:space="preserve">  из многодетных  и малоимущих семей в </w:t>
      </w:r>
      <w:r w:rsidR="00CC0971">
        <w:rPr>
          <w:sz w:val="24"/>
          <w:szCs w:val="24"/>
        </w:rPr>
        <w:t xml:space="preserve"> муниципальных </w:t>
      </w:r>
      <w:r>
        <w:rPr>
          <w:sz w:val="24"/>
          <w:szCs w:val="24"/>
        </w:rPr>
        <w:t xml:space="preserve">общеобразовательных  организациях </w:t>
      </w:r>
      <w:r w:rsidRPr="00896157">
        <w:rPr>
          <w:sz w:val="24"/>
          <w:szCs w:val="24"/>
        </w:rPr>
        <w:t>Тайшетского района</w:t>
      </w:r>
      <w:r>
        <w:rPr>
          <w:sz w:val="24"/>
          <w:szCs w:val="24"/>
        </w:rPr>
        <w:t>";</w:t>
      </w:r>
    </w:p>
    <w:p w:rsidR="003F0DEF" w:rsidRPr="00896157" w:rsidRDefault="003F0DEF" w:rsidP="003F0DEF">
      <w:pPr>
        <w:ind w:firstLine="567"/>
        <w:jc w:val="both"/>
        <w:outlineLvl w:val="4"/>
        <w:rPr>
          <w:sz w:val="24"/>
          <w:szCs w:val="24"/>
        </w:rPr>
      </w:pPr>
      <w:r w:rsidRPr="00896157">
        <w:rPr>
          <w:sz w:val="24"/>
          <w:szCs w:val="24"/>
        </w:rPr>
        <w:t xml:space="preserve"> </w:t>
      </w:r>
      <w:r>
        <w:rPr>
          <w:sz w:val="24"/>
          <w:szCs w:val="24"/>
        </w:rPr>
        <w:t>- "</w:t>
      </w:r>
      <w:r w:rsidR="003C1B84">
        <w:rPr>
          <w:sz w:val="24"/>
          <w:szCs w:val="24"/>
        </w:rPr>
        <w:t xml:space="preserve">Обеспечение льготным </w:t>
      </w:r>
      <w:r>
        <w:rPr>
          <w:sz w:val="24"/>
          <w:szCs w:val="24"/>
        </w:rPr>
        <w:t xml:space="preserve"> питанием</w:t>
      </w:r>
      <w:r w:rsidRPr="00896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детей </w:t>
      </w:r>
      <w:r w:rsidRPr="00896157">
        <w:rPr>
          <w:sz w:val="24"/>
          <w:szCs w:val="24"/>
        </w:rPr>
        <w:t>в пришкольных интернатах  из районного бю</w:t>
      </w:r>
      <w:r w:rsidRPr="00896157">
        <w:rPr>
          <w:sz w:val="24"/>
          <w:szCs w:val="24"/>
        </w:rPr>
        <w:t>д</w:t>
      </w:r>
      <w:r w:rsidRPr="00896157">
        <w:rPr>
          <w:sz w:val="24"/>
          <w:szCs w:val="24"/>
        </w:rPr>
        <w:t>жета</w:t>
      </w:r>
      <w:r>
        <w:rPr>
          <w:sz w:val="24"/>
          <w:szCs w:val="24"/>
        </w:rPr>
        <w:t>";</w:t>
      </w:r>
      <w:r w:rsidRPr="00896157">
        <w:rPr>
          <w:sz w:val="24"/>
          <w:szCs w:val="24"/>
        </w:rPr>
        <w:t xml:space="preserve">             </w:t>
      </w:r>
    </w:p>
    <w:p w:rsidR="003F0DEF" w:rsidRDefault="003F0DEF" w:rsidP="005259E2">
      <w:pPr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9E2">
        <w:rPr>
          <w:sz w:val="24"/>
          <w:szCs w:val="24"/>
        </w:rPr>
        <w:t xml:space="preserve">"Обеспечение бесплатным </w:t>
      </w:r>
      <w:r w:rsidR="005259E2" w:rsidRPr="00857C6C">
        <w:rPr>
          <w:sz w:val="24"/>
          <w:szCs w:val="24"/>
        </w:rPr>
        <w:t xml:space="preserve">питанием </w:t>
      </w:r>
      <w:r w:rsidR="005259E2">
        <w:rPr>
          <w:sz w:val="24"/>
          <w:szCs w:val="24"/>
        </w:rPr>
        <w:t>льготников (</w:t>
      </w:r>
      <w:r w:rsidR="005259E2" w:rsidRPr="006C1DD0">
        <w:rPr>
          <w:sz w:val="24"/>
          <w:szCs w:val="24"/>
        </w:rPr>
        <w:t>де</w:t>
      </w:r>
      <w:r w:rsidR="005259E2">
        <w:rPr>
          <w:sz w:val="24"/>
          <w:szCs w:val="24"/>
        </w:rPr>
        <w:t xml:space="preserve">тей-инвалидов, </w:t>
      </w:r>
      <w:r w:rsidR="005259E2" w:rsidRPr="006C1DD0">
        <w:rPr>
          <w:sz w:val="24"/>
          <w:szCs w:val="24"/>
        </w:rPr>
        <w:t>детей-сирот и детей, оставшихся без попечения родителей</w:t>
      </w:r>
      <w:r w:rsidR="005259E2">
        <w:rPr>
          <w:sz w:val="24"/>
          <w:szCs w:val="24"/>
        </w:rPr>
        <w:t>)</w:t>
      </w:r>
      <w:r w:rsidR="005259E2" w:rsidRPr="006C1DD0">
        <w:rPr>
          <w:sz w:val="24"/>
          <w:szCs w:val="24"/>
        </w:rPr>
        <w:t xml:space="preserve"> в дошкол</w:t>
      </w:r>
      <w:r w:rsidR="005259E2">
        <w:rPr>
          <w:sz w:val="24"/>
          <w:szCs w:val="24"/>
        </w:rPr>
        <w:t>ьных образовательных организациях";</w:t>
      </w:r>
    </w:p>
    <w:p w:rsidR="003F0DEF" w:rsidRDefault="003F0DEF" w:rsidP="003F0DEF">
      <w:pPr>
        <w:ind w:firstLine="567"/>
        <w:jc w:val="both"/>
        <w:outlineLvl w:val="4"/>
        <w:rPr>
          <w:sz w:val="24"/>
          <w:szCs w:val="24"/>
        </w:rPr>
      </w:pPr>
      <w:proofErr w:type="gramStart"/>
      <w:r>
        <w:rPr>
          <w:sz w:val="24"/>
          <w:szCs w:val="24"/>
        </w:rPr>
        <w:t>- "</w:t>
      </w:r>
      <w:r w:rsidRPr="00857C6C">
        <w:rPr>
          <w:sz w:val="24"/>
          <w:szCs w:val="24"/>
        </w:rPr>
        <w:t>Обеспечение  бесплатным двухразовым питанием обучающихся с ограниченными во</w:t>
      </w:r>
      <w:r w:rsidRPr="00857C6C">
        <w:rPr>
          <w:sz w:val="24"/>
          <w:szCs w:val="24"/>
        </w:rPr>
        <w:t>з</w:t>
      </w:r>
      <w:r w:rsidRPr="00857C6C">
        <w:rPr>
          <w:sz w:val="24"/>
          <w:szCs w:val="24"/>
        </w:rPr>
        <w:t>можностями здоровья в муниципальных образовательных организациях</w:t>
      </w:r>
      <w:r>
        <w:rPr>
          <w:sz w:val="24"/>
          <w:szCs w:val="24"/>
        </w:rPr>
        <w:t>";</w:t>
      </w:r>
      <w:proofErr w:type="gramEnd"/>
    </w:p>
    <w:p w:rsidR="003F0DEF" w:rsidRDefault="003F0DEF" w:rsidP="003F0DEF">
      <w:pPr>
        <w:ind w:firstLine="567"/>
        <w:rPr>
          <w:sz w:val="24"/>
          <w:szCs w:val="24"/>
        </w:rPr>
      </w:pPr>
      <w:r>
        <w:rPr>
          <w:sz w:val="24"/>
          <w:szCs w:val="24"/>
        </w:rPr>
        <w:t>- "</w:t>
      </w:r>
      <w:r w:rsidRPr="00857C6C">
        <w:rPr>
          <w:sz w:val="24"/>
          <w:szCs w:val="24"/>
        </w:rPr>
        <w:t>Обеспечение бесплатным двухразовым питанием обучающихся муниципальных общео</w:t>
      </w:r>
      <w:r w:rsidRPr="00857C6C">
        <w:rPr>
          <w:sz w:val="24"/>
          <w:szCs w:val="24"/>
        </w:rPr>
        <w:t>б</w:t>
      </w:r>
      <w:r w:rsidRPr="00857C6C">
        <w:rPr>
          <w:sz w:val="24"/>
          <w:szCs w:val="24"/>
        </w:rPr>
        <w:t>разовательных организаций, проживающих в отдельных населенных пунктах, територии (части террторий</w:t>
      </w:r>
      <w:proofErr w:type="gramStart"/>
      <w:r w:rsidRPr="00857C6C"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  <w:r w:rsidRPr="00857C6C">
        <w:rPr>
          <w:sz w:val="24"/>
          <w:szCs w:val="24"/>
        </w:rPr>
        <w:t>которых расположены в границах подтопленных (затопленных ) зон</w:t>
      </w:r>
      <w:r>
        <w:rPr>
          <w:sz w:val="24"/>
          <w:szCs w:val="24"/>
        </w:rPr>
        <w:t>";</w:t>
      </w:r>
    </w:p>
    <w:p w:rsidR="003F0DEF" w:rsidRPr="00CC1FAD" w:rsidRDefault="003F0DEF" w:rsidP="003F0DEF">
      <w:pPr>
        <w:ind w:firstLine="567"/>
        <w:jc w:val="both"/>
        <w:outlineLvl w:val="4"/>
        <w:rPr>
          <w:sz w:val="24"/>
          <w:szCs w:val="24"/>
        </w:rPr>
      </w:pPr>
      <w:r>
        <w:rPr>
          <w:sz w:val="24"/>
          <w:szCs w:val="24"/>
        </w:rPr>
        <w:t>- "</w:t>
      </w:r>
      <w:r w:rsidRPr="003F0DEF">
        <w:rPr>
          <w:sz w:val="24"/>
          <w:szCs w:val="24"/>
        </w:rPr>
        <w:t>Организация подвоза учащихся по бесплатному проездному билету</w:t>
      </w:r>
      <w:r>
        <w:rPr>
          <w:sz w:val="24"/>
          <w:szCs w:val="24"/>
        </w:rPr>
        <w:t>"</w:t>
      </w:r>
      <w:r w:rsidRPr="003F0DEF">
        <w:rPr>
          <w:sz w:val="24"/>
          <w:szCs w:val="24"/>
        </w:rPr>
        <w:t>.</w:t>
      </w:r>
    </w:p>
    <w:p w:rsidR="00A03E5C" w:rsidRPr="003F0DEF" w:rsidRDefault="00CC1FAD" w:rsidP="003F0DEF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1FAD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0E32E8" w:rsidRPr="00CC1FAD">
        <w:rPr>
          <w:rFonts w:ascii="Times New Roman" w:hAnsi="Times New Roman" w:cs="Times New Roman"/>
          <w:sz w:val="24"/>
          <w:szCs w:val="24"/>
          <w:lang w:eastAsia="ru-RU"/>
        </w:rPr>
        <w:t>Перечень основных мероприятий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целевые показатели и ожидаемый конечный результат </w:t>
      </w:r>
      <w:r w:rsidR="000E32E8" w:rsidRPr="00CC1FAD">
        <w:rPr>
          <w:rFonts w:ascii="Times New Roman" w:hAnsi="Times New Roman" w:cs="Times New Roman"/>
          <w:sz w:val="24"/>
          <w:szCs w:val="24"/>
          <w:lang w:eastAsia="ru-RU"/>
        </w:rPr>
        <w:t xml:space="preserve"> Подпрограммы  представлен в </w:t>
      </w:r>
      <w:r w:rsidR="007B0137" w:rsidRPr="00CC1FAD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0E32E8" w:rsidRPr="00CC1FAD">
        <w:rPr>
          <w:rFonts w:ascii="Times New Roman" w:hAnsi="Times New Roman" w:cs="Times New Roman"/>
          <w:sz w:val="24"/>
          <w:szCs w:val="24"/>
          <w:lang w:eastAsia="ru-RU"/>
        </w:rPr>
        <w:t>риложении 1 к  настоящей Подпрограмме.</w:t>
      </w:r>
    </w:p>
    <w:p w:rsidR="00A03E5C" w:rsidRDefault="00A03E5C" w:rsidP="00425B3B">
      <w:pPr>
        <w:tabs>
          <w:tab w:val="left" w:pos="0"/>
        </w:tabs>
        <w:autoSpaceDE w:val="0"/>
        <w:jc w:val="center"/>
        <w:rPr>
          <w:b/>
          <w:sz w:val="24"/>
          <w:szCs w:val="24"/>
        </w:rPr>
      </w:pPr>
    </w:p>
    <w:p w:rsidR="000E32E8" w:rsidRPr="00145417" w:rsidRDefault="000E32E8" w:rsidP="00425B3B">
      <w:pPr>
        <w:tabs>
          <w:tab w:val="left" w:pos="0"/>
        </w:tabs>
        <w:autoSpaceDE w:val="0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4. ОЖИДАЕМЫЕ КОНЕЧНЫЕ РЕЗУЛЬТАТЫ </w:t>
      </w:r>
      <w:r w:rsidR="007544BF" w:rsidRPr="00145417">
        <w:rPr>
          <w:b/>
          <w:sz w:val="24"/>
          <w:szCs w:val="24"/>
        </w:rPr>
        <w:t>И ЦЕЛЕВЫЕ ПОКАЗАТЕЛИ</w:t>
      </w:r>
    </w:p>
    <w:p w:rsidR="000E32E8" w:rsidRPr="00145417" w:rsidRDefault="000E32E8" w:rsidP="00425B3B">
      <w:pPr>
        <w:tabs>
          <w:tab w:val="left" w:pos="0"/>
        </w:tabs>
        <w:autoSpaceDE w:val="0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РЕАЛИЗАЦИИ ПОДПРОГРАММЫ </w:t>
      </w:r>
    </w:p>
    <w:p w:rsidR="000E32E8" w:rsidRPr="00145417" w:rsidRDefault="000E32E8" w:rsidP="00425B3B">
      <w:pPr>
        <w:tabs>
          <w:tab w:val="left" w:pos="0"/>
        </w:tabs>
        <w:autoSpaceDE w:val="0"/>
        <w:jc w:val="center"/>
        <w:rPr>
          <w:b/>
          <w:sz w:val="24"/>
          <w:szCs w:val="24"/>
        </w:rPr>
      </w:pPr>
    </w:p>
    <w:p w:rsidR="0095206C" w:rsidRDefault="000E32E8" w:rsidP="00E459F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Своевременная и в полном объеме ре</w:t>
      </w:r>
      <w:r w:rsidR="00E459F4">
        <w:rPr>
          <w:sz w:val="24"/>
          <w:szCs w:val="24"/>
        </w:rPr>
        <w:t xml:space="preserve">ализация Подпрограммы  позволит </w:t>
      </w:r>
      <w:r w:rsidRPr="00145417">
        <w:rPr>
          <w:sz w:val="24"/>
          <w:szCs w:val="24"/>
        </w:rPr>
        <w:t>выполнить пу</w:t>
      </w:r>
      <w:r w:rsidRPr="00145417">
        <w:rPr>
          <w:sz w:val="24"/>
          <w:szCs w:val="24"/>
        </w:rPr>
        <w:t>б</w:t>
      </w:r>
      <w:r w:rsidRPr="00145417">
        <w:rPr>
          <w:sz w:val="24"/>
          <w:szCs w:val="24"/>
        </w:rPr>
        <w:t>личные обязательства по социальной поддержке отдельных категорий граждан в соответствии с федеральны</w:t>
      </w:r>
      <w:r w:rsidR="00E459F4">
        <w:rPr>
          <w:sz w:val="24"/>
          <w:szCs w:val="24"/>
        </w:rPr>
        <w:t xml:space="preserve">м и областным законодательством, нормативно-правовыми актами </w:t>
      </w:r>
      <w:r w:rsidR="00B939AC">
        <w:rPr>
          <w:sz w:val="24"/>
          <w:szCs w:val="24"/>
        </w:rPr>
        <w:t>администрции Тайшетского района</w:t>
      </w:r>
      <w:r w:rsidR="002A246B">
        <w:rPr>
          <w:sz w:val="24"/>
          <w:szCs w:val="24"/>
        </w:rPr>
        <w:t>. Дополнительные м</w:t>
      </w:r>
      <w:r w:rsidR="00B939AC" w:rsidRPr="00B939AC">
        <w:rPr>
          <w:sz w:val="24"/>
          <w:szCs w:val="24"/>
        </w:rPr>
        <w:t>еры социальной поддержки отдельных категорий гра</w:t>
      </w:r>
      <w:r w:rsidR="00B939AC" w:rsidRPr="00B939AC">
        <w:rPr>
          <w:sz w:val="24"/>
          <w:szCs w:val="24"/>
        </w:rPr>
        <w:t>ж</w:t>
      </w:r>
      <w:r w:rsidR="00B939AC" w:rsidRPr="00B939AC">
        <w:rPr>
          <w:sz w:val="24"/>
          <w:szCs w:val="24"/>
        </w:rPr>
        <w:lastRenderedPageBreak/>
        <w:t>дан, проживающих на территории</w:t>
      </w:r>
      <w:r w:rsidR="002A246B">
        <w:rPr>
          <w:sz w:val="24"/>
          <w:szCs w:val="24"/>
        </w:rPr>
        <w:t xml:space="preserve"> Тайшетского района</w:t>
      </w:r>
      <w:r w:rsidR="00B939AC" w:rsidRPr="00B939AC">
        <w:rPr>
          <w:sz w:val="24"/>
          <w:szCs w:val="24"/>
        </w:rPr>
        <w:t xml:space="preserve">, </w:t>
      </w:r>
      <w:r w:rsidR="002C0E36">
        <w:rPr>
          <w:sz w:val="24"/>
          <w:szCs w:val="24"/>
        </w:rPr>
        <w:t xml:space="preserve">в том числе </w:t>
      </w:r>
      <w:r w:rsidR="00B939AC" w:rsidRPr="00B939AC">
        <w:rPr>
          <w:sz w:val="24"/>
          <w:szCs w:val="24"/>
        </w:rPr>
        <w:t xml:space="preserve">за счет средств </w:t>
      </w:r>
      <w:r w:rsidR="002A246B">
        <w:rPr>
          <w:sz w:val="24"/>
          <w:szCs w:val="24"/>
        </w:rPr>
        <w:t xml:space="preserve">районного </w:t>
      </w:r>
      <w:r w:rsidR="00B939AC" w:rsidRPr="00B939AC">
        <w:rPr>
          <w:sz w:val="24"/>
          <w:szCs w:val="24"/>
        </w:rPr>
        <w:t>бюджета необходимы для обеспечения достойного уровня жизни, создания благоприятных усл</w:t>
      </w:r>
      <w:r w:rsidR="00B939AC" w:rsidRPr="00B939AC">
        <w:rPr>
          <w:sz w:val="24"/>
          <w:szCs w:val="24"/>
        </w:rPr>
        <w:t>о</w:t>
      </w:r>
      <w:r w:rsidR="00B939AC" w:rsidRPr="00B939AC">
        <w:rPr>
          <w:sz w:val="24"/>
          <w:szCs w:val="24"/>
        </w:rPr>
        <w:t>вий проживания и жизнедеятельности социально незащищенных и иных слоев населения.</w:t>
      </w:r>
    </w:p>
    <w:p w:rsidR="000E32E8" w:rsidRPr="00145417" w:rsidRDefault="000E32E8" w:rsidP="00425B3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Эффективность реализации Подпрограммы будет оцениваться по количественным показ</w:t>
      </w:r>
      <w:r w:rsidRPr="00145417">
        <w:rPr>
          <w:sz w:val="24"/>
          <w:szCs w:val="24"/>
        </w:rPr>
        <w:t>а</w:t>
      </w:r>
      <w:r w:rsidRPr="00145417">
        <w:rPr>
          <w:sz w:val="24"/>
          <w:szCs w:val="24"/>
        </w:rPr>
        <w:t xml:space="preserve">телям (индикаторам), характеризующим результативность исполнения </w:t>
      </w:r>
      <w:r w:rsidR="002C0E36">
        <w:rPr>
          <w:sz w:val="24"/>
          <w:szCs w:val="24"/>
        </w:rPr>
        <w:t>мероприятий</w:t>
      </w:r>
    </w:p>
    <w:p w:rsidR="000E32E8" w:rsidRPr="00145417" w:rsidRDefault="000E32E8" w:rsidP="00425B3B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Планируемые целевые индикаторы и показатели результативности реализации Подпр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 xml:space="preserve">граммы  представлены в </w:t>
      </w:r>
      <w:r w:rsidR="007B0137" w:rsidRPr="00145417">
        <w:rPr>
          <w:b/>
          <w:sz w:val="24"/>
          <w:szCs w:val="24"/>
        </w:rPr>
        <w:t>п</w:t>
      </w:r>
      <w:r w:rsidRPr="00145417">
        <w:rPr>
          <w:b/>
          <w:sz w:val="24"/>
          <w:szCs w:val="24"/>
        </w:rPr>
        <w:t>риложении 2</w:t>
      </w:r>
      <w:r w:rsidRPr="00145417">
        <w:rPr>
          <w:sz w:val="24"/>
          <w:szCs w:val="24"/>
        </w:rPr>
        <w:t xml:space="preserve"> к настоящей Подпрограмме.</w:t>
      </w:r>
    </w:p>
    <w:p w:rsidR="000E32E8" w:rsidRPr="00145417" w:rsidRDefault="000E32E8" w:rsidP="00425B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Информация о степени </w:t>
      </w:r>
      <w:proofErr w:type="gramStart"/>
      <w:r w:rsidRPr="00145417">
        <w:rPr>
          <w:sz w:val="24"/>
          <w:szCs w:val="24"/>
        </w:rPr>
        <w:t>достижения показателей результативности реализации Подпр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граммы</w:t>
      </w:r>
      <w:proofErr w:type="gramEnd"/>
      <w:r w:rsidRPr="00145417">
        <w:rPr>
          <w:sz w:val="24"/>
          <w:szCs w:val="24"/>
        </w:rPr>
        <w:t xml:space="preserve"> анализируется на основании отчета об исполнении бюджета муниципального образов</w:t>
      </w:r>
      <w:r w:rsidRPr="00145417">
        <w:rPr>
          <w:sz w:val="24"/>
          <w:szCs w:val="24"/>
        </w:rPr>
        <w:t>а</w:t>
      </w:r>
      <w:r w:rsidRPr="00145417">
        <w:rPr>
          <w:sz w:val="24"/>
          <w:szCs w:val="24"/>
        </w:rPr>
        <w:t xml:space="preserve">ния "Тайшетский район" (далее – районный бюджет), форм отчетности, предоставляемых </w:t>
      </w:r>
      <w:r w:rsidR="002E7242">
        <w:rPr>
          <w:sz w:val="24"/>
          <w:szCs w:val="24"/>
        </w:rPr>
        <w:t>МУ О</w:t>
      </w:r>
      <w:r w:rsidRPr="00145417">
        <w:rPr>
          <w:sz w:val="24"/>
          <w:szCs w:val="24"/>
        </w:rPr>
        <w:t>тделом субсидий органам государст</w:t>
      </w:r>
      <w:r w:rsidR="0015187B">
        <w:rPr>
          <w:sz w:val="24"/>
          <w:szCs w:val="24"/>
        </w:rPr>
        <w:t>венной власти Иркутской области, ведомственной отчетн</w:t>
      </w:r>
      <w:r w:rsidR="0015187B">
        <w:rPr>
          <w:sz w:val="24"/>
          <w:szCs w:val="24"/>
        </w:rPr>
        <w:t>о</w:t>
      </w:r>
      <w:r w:rsidR="0015187B">
        <w:rPr>
          <w:sz w:val="24"/>
          <w:szCs w:val="24"/>
        </w:rPr>
        <w:t>сти Управления образования администрации Тайшетского района.</w:t>
      </w:r>
    </w:p>
    <w:p w:rsidR="0037674D" w:rsidRPr="00145417" w:rsidRDefault="00A4043B" w:rsidP="00425B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37674D" w:rsidRPr="00145417">
        <w:rPr>
          <w:bCs/>
          <w:sz w:val="24"/>
          <w:szCs w:val="24"/>
        </w:rPr>
        <w:t>Методика расчета показателя (индикатора) Подпрограммы представлена в таблице 1.</w:t>
      </w:r>
    </w:p>
    <w:p w:rsidR="0037674D" w:rsidRPr="00145417" w:rsidRDefault="0037674D" w:rsidP="00425B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145417">
        <w:rPr>
          <w:bCs/>
          <w:sz w:val="24"/>
          <w:szCs w:val="24"/>
        </w:rPr>
        <w:t>Таблица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850"/>
        <w:gridCol w:w="2787"/>
        <w:gridCol w:w="2884"/>
      </w:tblGrid>
      <w:tr w:rsidR="0037674D" w:rsidRPr="00145417" w:rsidTr="006F5FF7">
        <w:tc>
          <w:tcPr>
            <w:tcW w:w="567" w:type="dxa"/>
          </w:tcPr>
          <w:p w:rsidR="0037674D" w:rsidRPr="00145417" w:rsidRDefault="0037674D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№  </w:t>
            </w:r>
            <w:r w:rsidRPr="00145417">
              <w:rPr>
                <w:sz w:val="24"/>
                <w:szCs w:val="24"/>
              </w:rPr>
              <w:br/>
            </w:r>
            <w:proofErr w:type="gramStart"/>
            <w:r w:rsidRPr="00145417"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37674D" w:rsidRPr="00145417" w:rsidRDefault="0037674D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 </w:t>
            </w:r>
            <w:r w:rsidRPr="00145417">
              <w:rPr>
                <w:sz w:val="24"/>
                <w:szCs w:val="24"/>
              </w:rPr>
              <w:br/>
              <w:t> показателя</w:t>
            </w:r>
          </w:p>
        </w:tc>
        <w:tc>
          <w:tcPr>
            <w:tcW w:w="850" w:type="dxa"/>
            <w:vAlign w:val="center"/>
          </w:tcPr>
          <w:p w:rsidR="0037674D" w:rsidRPr="00145417" w:rsidRDefault="0037674D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Ед</w:t>
            </w:r>
            <w:r w:rsidR="006F5FF7" w:rsidRPr="00145417">
              <w:rPr>
                <w:sz w:val="24"/>
                <w:szCs w:val="24"/>
              </w:rPr>
              <w:t>.</w:t>
            </w:r>
            <w:r w:rsidRPr="00145417">
              <w:rPr>
                <w:sz w:val="24"/>
                <w:szCs w:val="24"/>
              </w:rPr>
              <w:br/>
              <w:t>изм</w:t>
            </w:r>
            <w:r w:rsidR="006F5FF7" w:rsidRPr="00145417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  <w:vAlign w:val="center"/>
          </w:tcPr>
          <w:p w:rsidR="0037674D" w:rsidRPr="00145417" w:rsidRDefault="0037674D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Методика расчета пок</w:t>
            </w:r>
            <w:r w:rsidRPr="00145417">
              <w:rPr>
                <w:sz w:val="24"/>
                <w:szCs w:val="24"/>
              </w:rPr>
              <w:t>а</w:t>
            </w:r>
            <w:r w:rsidRPr="00145417">
              <w:rPr>
                <w:sz w:val="24"/>
                <w:szCs w:val="24"/>
              </w:rPr>
              <w:t>зателя (формула) и</w:t>
            </w:r>
          </w:p>
          <w:p w:rsidR="0037674D" w:rsidRPr="00145417" w:rsidRDefault="0037674D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методологические поя</w:t>
            </w:r>
            <w:r w:rsidRPr="00145417">
              <w:rPr>
                <w:sz w:val="24"/>
                <w:szCs w:val="24"/>
              </w:rPr>
              <w:t>с</w:t>
            </w:r>
            <w:r w:rsidRPr="00145417">
              <w:rPr>
                <w:sz w:val="24"/>
                <w:szCs w:val="24"/>
              </w:rPr>
              <w:t>нения к показателю</w:t>
            </w:r>
          </w:p>
        </w:tc>
        <w:tc>
          <w:tcPr>
            <w:tcW w:w="2884" w:type="dxa"/>
            <w:vAlign w:val="center"/>
          </w:tcPr>
          <w:p w:rsidR="006F5FF7" w:rsidRPr="00145417" w:rsidRDefault="00D924C1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45417">
              <w:rPr>
                <w:sz w:val="24"/>
                <w:szCs w:val="24"/>
              </w:rPr>
              <w:t>Базовые    </w:t>
            </w:r>
            <w:r w:rsidR="0037674D" w:rsidRPr="00145417">
              <w:rPr>
                <w:sz w:val="24"/>
                <w:szCs w:val="24"/>
              </w:rPr>
              <w:t>показатели   </w:t>
            </w:r>
            <w:r w:rsidR="0037674D" w:rsidRPr="00145417">
              <w:rPr>
                <w:sz w:val="24"/>
                <w:szCs w:val="24"/>
              </w:rPr>
              <w:br/>
              <w:t>(используемые в</w:t>
            </w:r>
            <w:proofErr w:type="gramEnd"/>
          </w:p>
          <w:p w:rsidR="0037674D" w:rsidRPr="00145417" w:rsidRDefault="0037674D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 формуле)</w:t>
            </w:r>
          </w:p>
        </w:tc>
      </w:tr>
      <w:tr w:rsidR="0037674D" w:rsidRPr="00145417" w:rsidTr="006017D6">
        <w:tc>
          <w:tcPr>
            <w:tcW w:w="567" w:type="dxa"/>
          </w:tcPr>
          <w:p w:rsidR="0037674D" w:rsidRPr="00145417" w:rsidRDefault="00D924C1" w:rsidP="00425B3B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801E6" w:rsidRDefault="002801E6" w:rsidP="002801E6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получи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ших  субсидии  на оплату   жилых помещений и  коммунальных услуг к общему количеству гра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дан с  положительным решением о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нии меры социальной поддержки </w:t>
            </w:r>
          </w:p>
          <w:p w:rsidR="0037674D" w:rsidRPr="00145417" w:rsidRDefault="0037674D" w:rsidP="007A2F1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7674D" w:rsidRPr="00145417" w:rsidRDefault="00D924C1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%</w:t>
            </w:r>
          </w:p>
        </w:tc>
        <w:tc>
          <w:tcPr>
            <w:tcW w:w="2787" w:type="dxa"/>
          </w:tcPr>
          <w:p w:rsidR="0037674D" w:rsidRPr="00145417" w:rsidRDefault="0037674D" w:rsidP="00425B3B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Доля граждан, пол</w:t>
            </w:r>
            <w:r w:rsidRPr="00145417">
              <w:rPr>
                <w:sz w:val="24"/>
                <w:szCs w:val="24"/>
              </w:rPr>
              <w:t>у</w:t>
            </w:r>
            <w:r w:rsidRPr="00145417">
              <w:rPr>
                <w:sz w:val="24"/>
                <w:szCs w:val="24"/>
              </w:rPr>
              <w:t>чивших меры соци</w:t>
            </w:r>
            <w:r w:rsidR="00D924C1" w:rsidRPr="00145417">
              <w:rPr>
                <w:sz w:val="24"/>
                <w:szCs w:val="24"/>
              </w:rPr>
              <w:t>ал</w:t>
            </w:r>
            <w:r w:rsidR="00D924C1" w:rsidRPr="00145417">
              <w:rPr>
                <w:sz w:val="24"/>
                <w:szCs w:val="24"/>
              </w:rPr>
              <w:t>ь</w:t>
            </w:r>
            <w:r w:rsidR="00D924C1" w:rsidRPr="00145417">
              <w:rPr>
                <w:sz w:val="24"/>
                <w:szCs w:val="24"/>
              </w:rPr>
              <w:t xml:space="preserve">ной </w:t>
            </w:r>
            <w:r w:rsidRPr="00145417">
              <w:rPr>
                <w:sz w:val="24"/>
                <w:szCs w:val="24"/>
              </w:rPr>
              <w:t>под</w:t>
            </w:r>
            <w:r w:rsidR="00234A91">
              <w:rPr>
                <w:sz w:val="24"/>
                <w:szCs w:val="24"/>
              </w:rPr>
              <w:t>держки:</w:t>
            </w:r>
            <w:r w:rsidRPr="00145417">
              <w:rPr>
                <w:sz w:val="24"/>
                <w:szCs w:val="24"/>
              </w:rPr>
              <w:t xml:space="preserve"> В/А*100%</w:t>
            </w:r>
          </w:p>
          <w:p w:rsidR="0037674D" w:rsidRPr="00145417" w:rsidRDefault="0037674D" w:rsidP="006A1F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 </w:t>
            </w:r>
          </w:p>
        </w:tc>
        <w:tc>
          <w:tcPr>
            <w:tcW w:w="2884" w:type="dxa"/>
          </w:tcPr>
          <w:p w:rsidR="002801E6" w:rsidRPr="00145417" w:rsidRDefault="0037674D" w:rsidP="002801E6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В -  численность </w:t>
            </w:r>
            <w:r w:rsidR="002801E6">
              <w:rPr>
                <w:sz w:val="24"/>
                <w:szCs w:val="24"/>
              </w:rPr>
              <w:t xml:space="preserve"> обр</w:t>
            </w:r>
            <w:r w:rsidR="002801E6">
              <w:rPr>
                <w:sz w:val="24"/>
                <w:szCs w:val="24"/>
              </w:rPr>
              <w:t>а</w:t>
            </w:r>
            <w:r w:rsidR="002801E6">
              <w:rPr>
                <w:sz w:val="24"/>
                <w:szCs w:val="24"/>
              </w:rPr>
              <w:t xml:space="preserve">тившихся </w:t>
            </w:r>
            <w:r w:rsidRPr="000E0AA3">
              <w:rPr>
                <w:sz w:val="24"/>
                <w:szCs w:val="24"/>
              </w:rPr>
              <w:t xml:space="preserve">граждан </w:t>
            </w:r>
            <w:r w:rsidR="002801E6" w:rsidRPr="000E0AA3">
              <w:rPr>
                <w:sz w:val="24"/>
                <w:szCs w:val="24"/>
              </w:rPr>
              <w:t>за м</w:t>
            </w:r>
            <w:r w:rsidR="002801E6" w:rsidRPr="000E0AA3">
              <w:rPr>
                <w:sz w:val="24"/>
                <w:szCs w:val="24"/>
              </w:rPr>
              <w:t>е</w:t>
            </w:r>
            <w:r w:rsidR="002801E6" w:rsidRPr="000E0AA3">
              <w:rPr>
                <w:sz w:val="24"/>
                <w:szCs w:val="24"/>
              </w:rPr>
              <w:t xml:space="preserve">рой социальной </w:t>
            </w:r>
            <w:proofErr w:type="gramStart"/>
            <w:r w:rsidR="002801E6" w:rsidRPr="000E0AA3">
              <w:rPr>
                <w:sz w:val="24"/>
                <w:szCs w:val="24"/>
              </w:rPr>
              <w:t>по</w:t>
            </w:r>
            <w:r w:rsidR="002801E6" w:rsidRPr="000E0AA3">
              <w:rPr>
                <w:sz w:val="24"/>
                <w:szCs w:val="24"/>
              </w:rPr>
              <w:t>д</w:t>
            </w:r>
            <w:r w:rsidR="002801E6" w:rsidRPr="000E0AA3">
              <w:rPr>
                <w:sz w:val="24"/>
                <w:szCs w:val="24"/>
              </w:rPr>
              <w:t>держки</w:t>
            </w:r>
            <w:proofErr w:type="gramEnd"/>
            <w:r w:rsidR="002801E6" w:rsidRPr="000E0AA3">
              <w:rPr>
                <w:sz w:val="24"/>
                <w:szCs w:val="24"/>
              </w:rPr>
              <w:t xml:space="preserve"> по которым пр</w:t>
            </w:r>
            <w:r w:rsidR="002801E6" w:rsidRPr="000E0AA3">
              <w:rPr>
                <w:sz w:val="24"/>
                <w:szCs w:val="24"/>
              </w:rPr>
              <w:t>и</w:t>
            </w:r>
            <w:r w:rsidR="002801E6" w:rsidRPr="000E0AA3">
              <w:rPr>
                <w:sz w:val="24"/>
                <w:szCs w:val="24"/>
              </w:rPr>
              <w:t>нято  положительное р</w:t>
            </w:r>
            <w:r w:rsidR="002801E6" w:rsidRPr="000E0AA3">
              <w:rPr>
                <w:sz w:val="24"/>
                <w:szCs w:val="24"/>
              </w:rPr>
              <w:t>е</w:t>
            </w:r>
            <w:r w:rsidR="002801E6" w:rsidRPr="000E0AA3">
              <w:rPr>
                <w:sz w:val="24"/>
                <w:szCs w:val="24"/>
              </w:rPr>
              <w:t>шение о предоставлении</w:t>
            </w:r>
            <w:r w:rsidR="002801E6">
              <w:rPr>
                <w:sz w:val="24"/>
                <w:szCs w:val="24"/>
              </w:rPr>
              <w:t xml:space="preserve"> меры социальной по</w:t>
            </w:r>
            <w:r w:rsidR="002801E6">
              <w:rPr>
                <w:sz w:val="24"/>
                <w:szCs w:val="24"/>
              </w:rPr>
              <w:t>д</w:t>
            </w:r>
            <w:r w:rsidR="002801E6">
              <w:rPr>
                <w:sz w:val="24"/>
                <w:szCs w:val="24"/>
              </w:rPr>
              <w:t>держки</w:t>
            </w:r>
            <w:r w:rsidR="00564B26">
              <w:rPr>
                <w:sz w:val="24"/>
                <w:szCs w:val="24"/>
              </w:rPr>
              <w:t>;</w:t>
            </w:r>
          </w:p>
          <w:p w:rsidR="0037674D" w:rsidRPr="00145417" w:rsidRDefault="0037674D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А – общая численность граждан, получивших  меры социальной по</w:t>
            </w:r>
            <w:r w:rsidRPr="00145417">
              <w:rPr>
                <w:sz w:val="24"/>
                <w:szCs w:val="24"/>
              </w:rPr>
              <w:t>д</w:t>
            </w:r>
            <w:r w:rsidRPr="00145417">
              <w:rPr>
                <w:sz w:val="24"/>
                <w:szCs w:val="24"/>
              </w:rPr>
              <w:t>держки при оплате ж</w:t>
            </w:r>
            <w:r w:rsidRPr="00145417">
              <w:rPr>
                <w:sz w:val="24"/>
                <w:szCs w:val="24"/>
              </w:rPr>
              <w:t>и</w:t>
            </w:r>
            <w:r w:rsidRPr="00145417">
              <w:rPr>
                <w:sz w:val="24"/>
                <w:szCs w:val="24"/>
              </w:rPr>
              <w:t>лищных и коммунальных услуг</w:t>
            </w:r>
          </w:p>
        </w:tc>
      </w:tr>
      <w:tr w:rsidR="0015187B" w:rsidRPr="00145417" w:rsidTr="006017D6">
        <w:tc>
          <w:tcPr>
            <w:tcW w:w="567" w:type="dxa"/>
          </w:tcPr>
          <w:p w:rsidR="0015187B" w:rsidRPr="00145417" w:rsidRDefault="0015187B" w:rsidP="00425B3B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5187B" w:rsidRDefault="0015187B" w:rsidP="002801E6">
            <w:pPr>
              <w:ind w:firstLine="5"/>
              <w:jc w:val="both"/>
              <w:rPr>
                <w:sz w:val="24"/>
                <w:szCs w:val="24"/>
              </w:rPr>
            </w:pPr>
            <w:r w:rsidRPr="00556E58">
              <w:rPr>
                <w:sz w:val="24"/>
                <w:szCs w:val="24"/>
              </w:rPr>
              <w:t xml:space="preserve">Доля </w:t>
            </w:r>
            <w:r w:rsidR="0051229E">
              <w:rPr>
                <w:sz w:val="24"/>
                <w:szCs w:val="24"/>
              </w:rPr>
              <w:t>детей, получающих бесплатное</w:t>
            </w:r>
            <w:r>
              <w:rPr>
                <w:sz w:val="24"/>
                <w:szCs w:val="24"/>
              </w:rPr>
              <w:t xml:space="preserve"> питание 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организациях </w:t>
            </w:r>
            <w:r w:rsidRPr="00556E58">
              <w:rPr>
                <w:sz w:val="24"/>
                <w:szCs w:val="24"/>
              </w:rPr>
              <w:t>в общей численно</w:t>
            </w:r>
            <w:r>
              <w:rPr>
                <w:sz w:val="24"/>
                <w:szCs w:val="24"/>
              </w:rPr>
              <w:t>сти детей</w:t>
            </w:r>
            <w:r w:rsidRPr="00556E58">
              <w:rPr>
                <w:sz w:val="24"/>
                <w:szCs w:val="24"/>
              </w:rPr>
              <w:t>, им</w:t>
            </w:r>
            <w:r w:rsidRPr="00556E58">
              <w:rPr>
                <w:sz w:val="24"/>
                <w:szCs w:val="24"/>
              </w:rPr>
              <w:t>е</w:t>
            </w:r>
            <w:r w:rsidRPr="00556E58">
              <w:rPr>
                <w:sz w:val="24"/>
                <w:szCs w:val="24"/>
              </w:rPr>
              <w:t>ющих право на их пол</w:t>
            </w:r>
            <w:r w:rsidRPr="00556E58">
              <w:rPr>
                <w:sz w:val="24"/>
                <w:szCs w:val="24"/>
              </w:rPr>
              <w:t>у</w:t>
            </w:r>
            <w:r w:rsidRPr="00556E58">
              <w:rPr>
                <w:sz w:val="24"/>
                <w:szCs w:val="24"/>
              </w:rPr>
              <w:t>чение</w:t>
            </w:r>
          </w:p>
        </w:tc>
        <w:tc>
          <w:tcPr>
            <w:tcW w:w="850" w:type="dxa"/>
          </w:tcPr>
          <w:p w:rsidR="0015187B" w:rsidRPr="00145417" w:rsidRDefault="0015187B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87" w:type="dxa"/>
          </w:tcPr>
          <w:p w:rsidR="0015187B" w:rsidRPr="00145417" w:rsidRDefault="0015187B" w:rsidP="00590966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детей, получа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щих </w:t>
            </w:r>
            <w:r w:rsidR="0051229E">
              <w:rPr>
                <w:sz w:val="24"/>
                <w:szCs w:val="24"/>
              </w:rPr>
              <w:t xml:space="preserve">бесплатное </w:t>
            </w:r>
            <w:r>
              <w:rPr>
                <w:sz w:val="24"/>
                <w:szCs w:val="24"/>
              </w:rPr>
              <w:t>питание в дошкольных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организациях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34A91">
              <w:rPr>
                <w:sz w:val="24"/>
                <w:szCs w:val="24"/>
              </w:rPr>
              <w:t>:</w:t>
            </w:r>
            <w:proofErr w:type="gramEnd"/>
            <w:r w:rsidR="00580A95">
              <w:rPr>
                <w:sz w:val="24"/>
                <w:szCs w:val="24"/>
              </w:rPr>
              <w:t xml:space="preserve"> Д/</w:t>
            </w:r>
            <w:proofErr w:type="gramStart"/>
            <w:r w:rsidR="00580A95"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>*100%</w:t>
            </w:r>
          </w:p>
          <w:p w:rsidR="0015187B" w:rsidRPr="00145417" w:rsidRDefault="00580A95" w:rsidP="006A1F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15187B" w:rsidRPr="00145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</w:tcPr>
          <w:p w:rsidR="00580A95" w:rsidRDefault="006A1F0A" w:rsidP="00580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5187B" w:rsidRPr="00145417">
              <w:rPr>
                <w:sz w:val="24"/>
                <w:szCs w:val="24"/>
              </w:rPr>
              <w:t xml:space="preserve"> -  численность </w:t>
            </w:r>
            <w:r w:rsidR="0015187B">
              <w:rPr>
                <w:sz w:val="24"/>
                <w:szCs w:val="24"/>
              </w:rPr>
              <w:t xml:space="preserve"> </w:t>
            </w:r>
            <w:r w:rsidR="00580A95">
              <w:rPr>
                <w:sz w:val="24"/>
                <w:szCs w:val="24"/>
              </w:rPr>
              <w:t xml:space="preserve">детей, получающих </w:t>
            </w:r>
            <w:r w:rsidR="0051229E">
              <w:rPr>
                <w:sz w:val="24"/>
                <w:szCs w:val="24"/>
              </w:rPr>
              <w:t xml:space="preserve">бесплатное </w:t>
            </w:r>
            <w:r w:rsidR="00580A95">
              <w:rPr>
                <w:sz w:val="24"/>
                <w:szCs w:val="24"/>
              </w:rPr>
              <w:t>питание в дошкольных образовательных орган</w:t>
            </w:r>
            <w:r w:rsidR="00580A95">
              <w:rPr>
                <w:sz w:val="24"/>
                <w:szCs w:val="24"/>
              </w:rPr>
              <w:t>и</w:t>
            </w:r>
            <w:r w:rsidR="00580A95">
              <w:rPr>
                <w:sz w:val="24"/>
                <w:szCs w:val="24"/>
              </w:rPr>
              <w:t>зациях</w:t>
            </w:r>
            <w:r w:rsidR="00564B26">
              <w:rPr>
                <w:sz w:val="24"/>
                <w:szCs w:val="24"/>
              </w:rPr>
              <w:t>;</w:t>
            </w:r>
          </w:p>
          <w:p w:rsidR="0015187B" w:rsidRPr="00145417" w:rsidRDefault="006A1F0A" w:rsidP="0051229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5187B" w:rsidRPr="00145417">
              <w:rPr>
                <w:sz w:val="24"/>
                <w:szCs w:val="24"/>
              </w:rPr>
              <w:t>–</w:t>
            </w:r>
            <w:proofErr w:type="gramEnd"/>
            <w:r w:rsidR="0015187B" w:rsidRPr="00145417">
              <w:rPr>
                <w:sz w:val="24"/>
                <w:szCs w:val="24"/>
              </w:rPr>
              <w:t xml:space="preserve"> общая численность </w:t>
            </w:r>
            <w:r w:rsidR="00580A95">
              <w:rPr>
                <w:sz w:val="24"/>
                <w:szCs w:val="24"/>
              </w:rPr>
              <w:t>детей</w:t>
            </w:r>
            <w:r w:rsidR="00580A95" w:rsidRPr="00556E58">
              <w:rPr>
                <w:sz w:val="24"/>
                <w:szCs w:val="24"/>
              </w:rPr>
              <w:t>, имеющих право на их получение</w:t>
            </w:r>
            <w:r w:rsidR="00580A95">
              <w:rPr>
                <w:sz w:val="24"/>
                <w:szCs w:val="24"/>
              </w:rPr>
              <w:t xml:space="preserve"> </w:t>
            </w:r>
            <w:r w:rsidR="0051229E">
              <w:rPr>
                <w:sz w:val="24"/>
                <w:szCs w:val="24"/>
              </w:rPr>
              <w:t>бесплатн</w:t>
            </w:r>
            <w:r w:rsidR="0051229E">
              <w:rPr>
                <w:sz w:val="24"/>
                <w:szCs w:val="24"/>
              </w:rPr>
              <w:t>о</w:t>
            </w:r>
            <w:r w:rsidR="0051229E">
              <w:rPr>
                <w:sz w:val="24"/>
                <w:szCs w:val="24"/>
              </w:rPr>
              <w:t xml:space="preserve">го </w:t>
            </w:r>
            <w:r w:rsidR="00580A95">
              <w:rPr>
                <w:sz w:val="24"/>
                <w:szCs w:val="24"/>
              </w:rPr>
              <w:t>питания</w:t>
            </w:r>
            <w:r>
              <w:rPr>
                <w:sz w:val="24"/>
                <w:szCs w:val="24"/>
              </w:rPr>
              <w:t xml:space="preserve"> в дошкольных образовательных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</w:t>
            </w:r>
          </w:p>
        </w:tc>
      </w:tr>
      <w:tr w:rsidR="009A2ACB" w:rsidRPr="00145417" w:rsidTr="006017D6">
        <w:tc>
          <w:tcPr>
            <w:tcW w:w="567" w:type="dxa"/>
          </w:tcPr>
          <w:p w:rsidR="009A2ACB" w:rsidRPr="00145417" w:rsidRDefault="009A2ACB" w:rsidP="00425B3B">
            <w:pPr>
              <w:widowControl w:val="0"/>
              <w:tabs>
                <w:tab w:val="left" w:pos="-25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A2ACB" w:rsidRDefault="0011792C" w:rsidP="002801E6">
            <w:pPr>
              <w:ind w:firstLine="5"/>
              <w:jc w:val="both"/>
              <w:rPr>
                <w:sz w:val="24"/>
                <w:szCs w:val="24"/>
              </w:rPr>
            </w:pPr>
            <w:proofErr w:type="gramStart"/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из многодетных и малоим</w:t>
            </w:r>
            <w:r w:rsidRPr="002756D5">
              <w:rPr>
                <w:sz w:val="24"/>
                <w:szCs w:val="24"/>
              </w:rPr>
              <w:t>у</w:t>
            </w:r>
            <w:r w:rsidRPr="002756D5">
              <w:rPr>
                <w:sz w:val="24"/>
                <w:szCs w:val="24"/>
              </w:rPr>
              <w:t>щих семей</w:t>
            </w:r>
            <w:r>
              <w:rPr>
                <w:sz w:val="24"/>
                <w:szCs w:val="24"/>
              </w:rPr>
              <w:t xml:space="preserve"> </w:t>
            </w:r>
            <w:r w:rsidRPr="002756D5">
              <w:rPr>
                <w:sz w:val="24"/>
                <w:szCs w:val="24"/>
              </w:rPr>
              <w:t>бесплатным питанием в</w:t>
            </w:r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ганизациях – 100%;</w:t>
            </w:r>
            <w:proofErr w:type="gramEnd"/>
          </w:p>
        </w:tc>
        <w:tc>
          <w:tcPr>
            <w:tcW w:w="850" w:type="dxa"/>
          </w:tcPr>
          <w:p w:rsidR="009A2ACB" w:rsidRPr="00145417" w:rsidRDefault="009A2ACB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87" w:type="dxa"/>
          </w:tcPr>
          <w:p w:rsidR="009A2ACB" w:rsidRPr="00145417" w:rsidRDefault="006A1F0A" w:rsidP="00590966">
            <w:pPr>
              <w:jc w:val="both"/>
              <w:rPr>
                <w:sz w:val="24"/>
                <w:szCs w:val="24"/>
              </w:rPr>
            </w:pPr>
            <w:proofErr w:type="gramStart"/>
            <w:r w:rsidRPr="00556E58">
              <w:rPr>
                <w:sz w:val="24"/>
                <w:szCs w:val="24"/>
              </w:rPr>
              <w:t>Охват обучающихся</w:t>
            </w:r>
            <w:r w:rsidR="007F633D">
              <w:rPr>
                <w:sz w:val="24"/>
                <w:szCs w:val="24"/>
              </w:rPr>
              <w:t xml:space="preserve"> из многодетных </w:t>
            </w:r>
            <w:r w:rsidRPr="002756D5">
              <w:rPr>
                <w:sz w:val="24"/>
                <w:szCs w:val="24"/>
              </w:rPr>
              <w:t xml:space="preserve"> малоим</w:t>
            </w:r>
            <w:r w:rsidRPr="002756D5">
              <w:rPr>
                <w:sz w:val="24"/>
                <w:szCs w:val="24"/>
              </w:rPr>
              <w:t>у</w:t>
            </w:r>
            <w:r w:rsidRPr="002756D5">
              <w:rPr>
                <w:sz w:val="24"/>
                <w:szCs w:val="24"/>
              </w:rPr>
              <w:t xml:space="preserve">щих семей </w:t>
            </w:r>
            <w:r w:rsidR="00375546" w:rsidRPr="002756D5">
              <w:rPr>
                <w:sz w:val="24"/>
                <w:szCs w:val="24"/>
              </w:rPr>
              <w:t>бесплатным питанием в</w:t>
            </w:r>
            <w:r w:rsidR="00375546">
              <w:rPr>
                <w:sz w:val="24"/>
                <w:szCs w:val="24"/>
              </w:rPr>
              <w:t xml:space="preserve"> муниц</w:t>
            </w:r>
            <w:r w:rsidR="00375546">
              <w:rPr>
                <w:sz w:val="24"/>
                <w:szCs w:val="24"/>
              </w:rPr>
              <w:t>и</w:t>
            </w:r>
            <w:r w:rsidR="00375546">
              <w:rPr>
                <w:sz w:val="24"/>
                <w:szCs w:val="24"/>
              </w:rPr>
              <w:t>пальных образовател</w:t>
            </w:r>
            <w:r w:rsidR="00375546">
              <w:rPr>
                <w:sz w:val="24"/>
                <w:szCs w:val="24"/>
              </w:rPr>
              <w:t>ь</w:t>
            </w:r>
            <w:r w:rsidR="00375546">
              <w:rPr>
                <w:sz w:val="24"/>
                <w:szCs w:val="24"/>
              </w:rPr>
              <w:t>ных организациях</w:t>
            </w:r>
            <w:r w:rsidR="00234A91">
              <w:rPr>
                <w:sz w:val="24"/>
                <w:szCs w:val="24"/>
              </w:rPr>
              <w:t>:</w:t>
            </w:r>
            <w:proofErr w:type="gramEnd"/>
            <w:r w:rsidR="00375546">
              <w:rPr>
                <w:sz w:val="24"/>
                <w:szCs w:val="24"/>
              </w:rPr>
              <w:t xml:space="preserve"> </w:t>
            </w:r>
            <w:r w:rsidR="009A2ACB">
              <w:rPr>
                <w:sz w:val="24"/>
                <w:szCs w:val="24"/>
              </w:rPr>
              <w:t xml:space="preserve"> Д/</w:t>
            </w:r>
            <w:proofErr w:type="gramStart"/>
            <w:r w:rsidR="009A2ACB">
              <w:rPr>
                <w:sz w:val="24"/>
                <w:szCs w:val="24"/>
              </w:rPr>
              <w:t>П</w:t>
            </w:r>
            <w:proofErr w:type="gramEnd"/>
            <w:r w:rsidR="009A2ACB" w:rsidRPr="00145417">
              <w:rPr>
                <w:sz w:val="24"/>
                <w:szCs w:val="24"/>
              </w:rPr>
              <w:t>*100%</w:t>
            </w:r>
          </w:p>
          <w:p w:rsidR="009A2ACB" w:rsidRPr="00145417" w:rsidRDefault="009A2ACB" w:rsidP="006A1F0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145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</w:tcPr>
          <w:p w:rsidR="009A2ACB" w:rsidRDefault="006A1F0A" w:rsidP="0059096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="009A2ACB" w:rsidRPr="00145417">
              <w:rPr>
                <w:sz w:val="24"/>
                <w:szCs w:val="24"/>
              </w:rPr>
              <w:t xml:space="preserve"> -  численность </w:t>
            </w:r>
            <w:r w:rsidR="00CC0971">
              <w:rPr>
                <w:sz w:val="24"/>
                <w:szCs w:val="24"/>
              </w:rPr>
              <w:t>обуч</w:t>
            </w:r>
            <w:r w:rsidR="00CC0971">
              <w:rPr>
                <w:sz w:val="24"/>
                <w:szCs w:val="24"/>
              </w:rPr>
              <w:t>а</w:t>
            </w:r>
            <w:r w:rsidR="00CC0971">
              <w:rPr>
                <w:sz w:val="24"/>
                <w:szCs w:val="24"/>
              </w:rPr>
              <w:t>ющихся</w:t>
            </w:r>
            <w:r w:rsidR="009A2ACB">
              <w:rPr>
                <w:sz w:val="24"/>
                <w:szCs w:val="24"/>
              </w:rPr>
              <w:t xml:space="preserve"> </w:t>
            </w:r>
            <w:r w:rsidR="00375546">
              <w:rPr>
                <w:sz w:val="24"/>
                <w:szCs w:val="24"/>
              </w:rPr>
              <w:t xml:space="preserve">из многодетных </w:t>
            </w:r>
            <w:r w:rsidR="00375546" w:rsidRPr="002756D5">
              <w:rPr>
                <w:sz w:val="24"/>
                <w:szCs w:val="24"/>
              </w:rPr>
              <w:t xml:space="preserve"> малоимущих се</w:t>
            </w:r>
            <w:r w:rsidR="0011792C">
              <w:rPr>
                <w:sz w:val="24"/>
                <w:szCs w:val="24"/>
              </w:rPr>
              <w:t xml:space="preserve">мей </w:t>
            </w:r>
            <w:r w:rsidR="00375546">
              <w:rPr>
                <w:sz w:val="24"/>
                <w:szCs w:val="24"/>
              </w:rPr>
              <w:t>пол</w:t>
            </w:r>
            <w:r w:rsidR="00375546">
              <w:rPr>
                <w:sz w:val="24"/>
                <w:szCs w:val="24"/>
              </w:rPr>
              <w:t>у</w:t>
            </w:r>
            <w:r w:rsidR="00375546">
              <w:rPr>
                <w:sz w:val="24"/>
                <w:szCs w:val="24"/>
              </w:rPr>
              <w:t>чающих бесплатное п</w:t>
            </w:r>
            <w:r w:rsidR="00375546">
              <w:rPr>
                <w:sz w:val="24"/>
                <w:szCs w:val="24"/>
              </w:rPr>
              <w:t>и</w:t>
            </w:r>
            <w:r w:rsidR="00375546">
              <w:rPr>
                <w:sz w:val="24"/>
                <w:szCs w:val="24"/>
              </w:rPr>
              <w:t>тание</w:t>
            </w:r>
            <w:r w:rsidR="00134799">
              <w:rPr>
                <w:sz w:val="24"/>
                <w:szCs w:val="24"/>
              </w:rPr>
              <w:t xml:space="preserve"> </w:t>
            </w:r>
            <w:r w:rsidR="00134799" w:rsidRPr="002756D5">
              <w:rPr>
                <w:sz w:val="24"/>
                <w:szCs w:val="24"/>
              </w:rPr>
              <w:t>в</w:t>
            </w:r>
            <w:r w:rsidR="00134799">
              <w:rPr>
                <w:sz w:val="24"/>
                <w:szCs w:val="24"/>
              </w:rPr>
              <w:t xml:space="preserve"> муниципальных образовательных орган</w:t>
            </w:r>
            <w:r w:rsidR="00134799">
              <w:rPr>
                <w:sz w:val="24"/>
                <w:szCs w:val="24"/>
              </w:rPr>
              <w:t>и</w:t>
            </w:r>
            <w:r w:rsidR="00134799">
              <w:rPr>
                <w:sz w:val="24"/>
                <w:szCs w:val="24"/>
              </w:rPr>
              <w:t>зациях</w:t>
            </w:r>
            <w:r w:rsidR="00564B26">
              <w:rPr>
                <w:sz w:val="24"/>
                <w:szCs w:val="24"/>
              </w:rPr>
              <w:t>;</w:t>
            </w:r>
            <w:proofErr w:type="gramEnd"/>
          </w:p>
          <w:p w:rsidR="009A2ACB" w:rsidRPr="00145417" w:rsidRDefault="006A1F0A" w:rsidP="0013479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9A2ACB" w:rsidRPr="00145417">
              <w:rPr>
                <w:sz w:val="24"/>
                <w:szCs w:val="24"/>
              </w:rPr>
              <w:t>–</w:t>
            </w:r>
            <w:proofErr w:type="gramEnd"/>
            <w:r w:rsidR="009A2ACB" w:rsidRPr="00145417">
              <w:rPr>
                <w:sz w:val="24"/>
                <w:szCs w:val="24"/>
              </w:rPr>
              <w:t xml:space="preserve"> </w:t>
            </w:r>
            <w:r w:rsidR="00134799">
              <w:rPr>
                <w:sz w:val="24"/>
                <w:szCs w:val="24"/>
              </w:rPr>
              <w:t xml:space="preserve">общая </w:t>
            </w:r>
            <w:r w:rsidR="00134799" w:rsidRPr="00145417">
              <w:rPr>
                <w:sz w:val="24"/>
                <w:szCs w:val="24"/>
              </w:rPr>
              <w:t xml:space="preserve">численность </w:t>
            </w:r>
            <w:r w:rsidR="00134799">
              <w:rPr>
                <w:sz w:val="24"/>
                <w:szCs w:val="24"/>
              </w:rPr>
              <w:t>обучающихся из мног</w:t>
            </w:r>
            <w:r w:rsidR="00134799">
              <w:rPr>
                <w:sz w:val="24"/>
                <w:szCs w:val="24"/>
              </w:rPr>
              <w:t>о</w:t>
            </w:r>
            <w:r w:rsidR="00134799">
              <w:rPr>
                <w:sz w:val="24"/>
                <w:szCs w:val="24"/>
              </w:rPr>
              <w:t xml:space="preserve">детных </w:t>
            </w:r>
            <w:r w:rsidR="00134799" w:rsidRPr="002756D5">
              <w:rPr>
                <w:sz w:val="24"/>
                <w:szCs w:val="24"/>
              </w:rPr>
              <w:t xml:space="preserve"> малоимущих с</w:t>
            </w:r>
            <w:r w:rsidR="00134799" w:rsidRPr="002756D5">
              <w:rPr>
                <w:sz w:val="24"/>
                <w:szCs w:val="24"/>
              </w:rPr>
              <w:t>е</w:t>
            </w:r>
            <w:r w:rsidR="00134799">
              <w:rPr>
                <w:sz w:val="24"/>
                <w:szCs w:val="24"/>
              </w:rPr>
              <w:lastRenderedPageBreak/>
              <w:t xml:space="preserve">мей </w:t>
            </w:r>
            <w:r w:rsidR="00134799" w:rsidRPr="002756D5">
              <w:rPr>
                <w:sz w:val="24"/>
                <w:szCs w:val="24"/>
              </w:rPr>
              <w:t>в</w:t>
            </w:r>
            <w:r w:rsidR="00134799">
              <w:rPr>
                <w:sz w:val="24"/>
                <w:szCs w:val="24"/>
              </w:rPr>
              <w:t xml:space="preserve"> муниципальных образовательных орган</w:t>
            </w:r>
            <w:r w:rsidR="00134799">
              <w:rPr>
                <w:sz w:val="24"/>
                <w:szCs w:val="24"/>
              </w:rPr>
              <w:t>и</w:t>
            </w:r>
            <w:r w:rsidR="00134799">
              <w:rPr>
                <w:sz w:val="24"/>
                <w:szCs w:val="24"/>
              </w:rPr>
              <w:t>зациях</w:t>
            </w:r>
          </w:p>
        </w:tc>
      </w:tr>
      <w:tr w:rsidR="00795B98" w:rsidRPr="0015187B" w:rsidTr="0015187B">
        <w:tc>
          <w:tcPr>
            <w:tcW w:w="567" w:type="dxa"/>
          </w:tcPr>
          <w:p w:rsidR="00795B98" w:rsidRDefault="00706927" w:rsidP="0015187B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795B98" w:rsidRDefault="00795B98" w:rsidP="00763CC9">
            <w:pPr>
              <w:ind w:firstLine="5"/>
              <w:jc w:val="both"/>
              <w:rPr>
                <w:sz w:val="24"/>
                <w:szCs w:val="24"/>
              </w:rPr>
            </w:pPr>
            <w:r w:rsidRPr="00556E58">
              <w:rPr>
                <w:sz w:val="24"/>
                <w:szCs w:val="24"/>
              </w:rPr>
              <w:t xml:space="preserve">Охват </w:t>
            </w:r>
            <w:r>
              <w:rPr>
                <w:sz w:val="24"/>
                <w:szCs w:val="24"/>
              </w:rPr>
              <w:t xml:space="preserve"> </w:t>
            </w:r>
            <w:r w:rsidR="00F5561F">
              <w:rPr>
                <w:sz w:val="24"/>
                <w:szCs w:val="24"/>
              </w:rPr>
              <w:t xml:space="preserve">льготным </w:t>
            </w:r>
            <w:r>
              <w:rPr>
                <w:sz w:val="24"/>
                <w:szCs w:val="24"/>
              </w:rPr>
              <w:t>питан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ем</w:t>
            </w:r>
            <w:r w:rsidRPr="00896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детей </w:t>
            </w:r>
            <w:r w:rsidRPr="00896157">
              <w:rPr>
                <w:sz w:val="24"/>
                <w:szCs w:val="24"/>
              </w:rPr>
              <w:t>в пришкольных интернатах</w:t>
            </w:r>
            <w:r w:rsidR="00763CC9">
              <w:rPr>
                <w:sz w:val="24"/>
                <w:szCs w:val="24"/>
              </w:rPr>
              <w:t xml:space="preserve"> </w:t>
            </w:r>
            <w:r w:rsidR="00763CC9" w:rsidRPr="00795B98">
              <w:rPr>
                <w:sz w:val="24"/>
                <w:szCs w:val="24"/>
              </w:rPr>
              <w:t>при муниц</w:t>
            </w:r>
            <w:r w:rsidR="00763CC9" w:rsidRPr="00795B98">
              <w:rPr>
                <w:sz w:val="24"/>
                <w:szCs w:val="24"/>
              </w:rPr>
              <w:t>и</w:t>
            </w:r>
            <w:r w:rsidR="00763CC9" w:rsidRPr="00795B98">
              <w:rPr>
                <w:sz w:val="24"/>
                <w:szCs w:val="24"/>
              </w:rPr>
              <w:t>пальных организациях  Тайшетского района, ре</w:t>
            </w:r>
            <w:r w:rsidR="00763CC9" w:rsidRPr="00795B98">
              <w:rPr>
                <w:sz w:val="24"/>
                <w:szCs w:val="24"/>
              </w:rPr>
              <w:t>а</w:t>
            </w:r>
            <w:r w:rsidR="00763CC9" w:rsidRPr="00795B98">
              <w:rPr>
                <w:sz w:val="24"/>
                <w:szCs w:val="24"/>
              </w:rPr>
              <w:t>лизующих</w:t>
            </w:r>
            <w:r w:rsidR="00763CC9" w:rsidRPr="009D40D1">
              <w:rPr>
                <w:sz w:val="24"/>
                <w:szCs w:val="24"/>
              </w:rPr>
              <w:t xml:space="preserve"> </w:t>
            </w:r>
            <w:r w:rsidR="00763CC9" w:rsidRPr="007332F5">
              <w:rPr>
                <w:sz w:val="24"/>
                <w:szCs w:val="24"/>
              </w:rPr>
              <w:t>образовател</w:t>
            </w:r>
            <w:r w:rsidR="00763CC9" w:rsidRPr="007332F5">
              <w:rPr>
                <w:sz w:val="24"/>
                <w:szCs w:val="24"/>
              </w:rPr>
              <w:t>ь</w:t>
            </w:r>
            <w:r w:rsidR="00763CC9" w:rsidRPr="007332F5">
              <w:rPr>
                <w:sz w:val="24"/>
                <w:szCs w:val="24"/>
              </w:rPr>
              <w:t xml:space="preserve">ные программы </w:t>
            </w:r>
          </w:p>
        </w:tc>
        <w:tc>
          <w:tcPr>
            <w:tcW w:w="850" w:type="dxa"/>
          </w:tcPr>
          <w:p w:rsidR="00795B98" w:rsidRDefault="00795B98" w:rsidP="009A2ACB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87" w:type="dxa"/>
          </w:tcPr>
          <w:p w:rsidR="00795B98" w:rsidRDefault="00763CC9" w:rsidP="00234A91">
            <w:pPr>
              <w:jc w:val="both"/>
              <w:rPr>
                <w:sz w:val="24"/>
                <w:szCs w:val="24"/>
              </w:rPr>
            </w:pPr>
            <w:r w:rsidRPr="00556E58">
              <w:rPr>
                <w:sz w:val="24"/>
                <w:szCs w:val="24"/>
              </w:rPr>
              <w:t xml:space="preserve">Охват </w:t>
            </w:r>
            <w:r>
              <w:rPr>
                <w:sz w:val="24"/>
                <w:szCs w:val="24"/>
              </w:rPr>
              <w:t xml:space="preserve"> льготным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нием</w:t>
            </w:r>
            <w:r w:rsidRPr="008961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детей </w:t>
            </w:r>
            <w:r w:rsidRPr="00896157">
              <w:rPr>
                <w:sz w:val="24"/>
                <w:szCs w:val="24"/>
              </w:rPr>
              <w:t>в при</w:t>
            </w:r>
            <w:r w:rsidRPr="00896157">
              <w:rPr>
                <w:sz w:val="24"/>
                <w:szCs w:val="24"/>
              </w:rPr>
              <w:t>ш</w:t>
            </w:r>
            <w:r w:rsidRPr="00896157">
              <w:rPr>
                <w:sz w:val="24"/>
                <w:szCs w:val="24"/>
              </w:rPr>
              <w:t>кольных интернатах</w:t>
            </w:r>
            <w:r>
              <w:rPr>
                <w:sz w:val="24"/>
                <w:szCs w:val="24"/>
              </w:rPr>
              <w:t xml:space="preserve"> </w:t>
            </w:r>
            <w:r w:rsidRPr="00795B98">
              <w:rPr>
                <w:sz w:val="24"/>
                <w:szCs w:val="24"/>
              </w:rPr>
              <w:t>при муниципальных орган</w:t>
            </w:r>
            <w:r w:rsidRPr="00795B98">
              <w:rPr>
                <w:sz w:val="24"/>
                <w:szCs w:val="24"/>
              </w:rPr>
              <w:t>и</w:t>
            </w:r>
            <w:r w:rsidRPr="00795B98">
              <w:rPr>
                <w:sz w:val="24"/>
                <w:szCs w:val="24"/>
              </w:rPr>
              <w:t>зациях  Тайшетского района, реализующих</w:t>
            </w:r>
            <w:r w:rsidRPr="009D40D1">
              <w:rPr>
                <w:sz w:val="24"/>
                <w:szCs w:val="24"/>
              </w:rPr>
              <w:t xml:space="preserve"> </w:t>
            </w:r>
            <w:r w:rsidRPr="007332F5">
              <w:rPr>
                <w:sz w:val="24"/>
                <w:szCs w:val="24"/>
              </w:rPr>
              <w:t>образовательные пр</w:t>
            </w:r>
            <w:r w:rsidRPr="007332F5">
              <w:rPr>
                <w:sz w:val="24"/>
                <w:szCs w:val="24"/>
              </w:rPr>
              <w:t>о</w:t>
            </w:r>
            <w:r w:rsidR="00234A91">
              <w:rPr>
                <w:sz w:val="24"/>
                <w:szCs w:val="24"/>
              </w:rPr>
              <w:t xml:space="preserve">граммы: </w:t>
            </w:r>
            <w:r w:rsidR="006C5CAE">
              <w:rPr>
                <w:sz w:val="24"/>
                <w:szCs w:val="24"/>
              </w:rPr>
              <w:t>И/</w:t>
            </w:r>
            <w:proofErr w:type="gramStart"/>
            <w:r w:rsidR="006C5CAE">
              <w:rPr>
                <w:sz w:val="24"/>
                <w:szCs w:val="24"/>
              </w:rPr>
              <w:t>П</w:t>
            </w:r>
            <w:proofErr w:type="gramEnd"/>
            <w:r w:rsidR="006C5CAE">
              <w:rPr>
                <w:sz w:val="24"/>
                <w:szCs w:val="24"/>
              </w:rPr>
              <w:t>*</w:t>
            </w:r>
            <w:r w:rsidR="00F5561F">
              <w:rPr>
                <w:sz w:val="24"/>
                <w:szCs w:val="24"/>
              </w:rPr>
              <w:t>100%</w:t>
            </w:r>
          </w:p>
        </w:tc>
        <w:tc>
          <w:tcPr>
            <w:tcW w:w="2884" w:type="dxa"/>
          </w:tcPr>
          <w:p w:rsidR="00795B98" w:rsidRDefault="006C5CAE" w:rsidP="006C5CA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П-</w:t>
            </w:r>
            <w:proofErr w:type="gramEnd"/>
            <w:r w:rsidRPr="00145417">
              <w:rPr>
                <w:sz w:val="24"/>
                <w:szCs w:val="24"/>
              </w:rPr>
              <w:t xml:space="preserve"> численность </w:t>
            </w:r>
            <w:r>
              <w:rPr>
                <w:sz w:val="24"/>
                <w:szCs w:val="24"/>
              </w:rPr>
              <w:t xml:space="preserve"> детей в </w:t>
            </w:r>
            <w:r w:rsidR="00763CC9">
              <w:rPr>
                <w:sz w:val="24"/>
                <w:szCs w:val="24"/>
              </w:rPr>
              <w:t xml:space="preserve">пришкольных </w:t>
            </w:r>
            <w:r w:rsidRPr="00795B98">
              <w:rPr>
                <w:sz w:val="24"/>
                <w:szCs w:val="24"/>
              </w:rPr>
              <w:t>интернатах при муниципальных о</w:t>
            </w:r>
            <w:r w:rsidRPr="00795B98">
              <w:rPr>
                <w:sz w:val="24"/>
                <w:szCs w:val="24"/>
              </w:rPr>
              <w:t>р</w:t>
            </w:r>
            <w:r w:rsidRPr="00795B98">
              <w:rPr>
                <w:sz w:val="24"/>
                <w:szCs w:val="24"/>
              </w:rPr>
              <w:t xml:space="preserve">ганизациях  Тайшетского района, </w:t>
            </w:r>
            <w:r>
              <w:rPr>
                <w:sz w:val="24"/>
                <w:szCs w:val="24"/>
              </w:rPr>
              <w:t>получающих льготное питание</w:t>
            </w:r>
          </w:p>
          <w:p w:rsidR="006C5CAE" w:rsidRDefault="006C5CAE" w:rsidP="00763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</w:t>
            </w:r>
            <w:r w:rsidR="00763CC9">
              <w:rPr>
                <w:sz w:val="24"/>
                <w:szCs w:val="24"/>
              </w:rPr>
              <w:t>–</w:t>
            </w:r>
            <w:r w:rsidRPr="00145417">
              <w:rPr>
                <w:sz w:val="24"/>
                <w:szCs w:val="24"/>
              </w:rPr>
              <w:t xml:space="preserve"> </w:t>
            </w:r>
            <w:r w:rsidR="00763CC9">
              <w:rPr>
                <w:sz w:val="24"/>
                <w:szCs w:val="24"/>
              </w:rPr>
              <w:t xml:space="preserve">общая </w:t>
            </w:r>
            <w:r w:rsidRPr="00145417">
              <w:rPr>
                <w:sz w:val="24"/>
                <w:szCs w:val="24"/>
              </w:rPr>
              <w:t xml:space="preserve"> численность </w:t>
            </w:r>
            <w:r>
              <w:rPr>
                <w:sz w:val="24"/>
                <w:szCs w:val="24"/>
              </w:rPr>
              <w:t xml:space="preserve"> детей в </w:t>
            </w:r>
            <w:r w:rsidR="00763CC9">
              <w:rPr>
                <w:sz w:val="24"/>
                <w:szCs w:val="24"/>
              </w:rPr>
              <w:t xml:space="preserve">пришкольных </w:t>
            </w:r>
            <w:r w:rsidRPr="00795B98">
              <w:rPr>
                <w:sz w:val="24"/>
                <w:szCs w:val="24"/>
              </w:rPr>
              <w:t>и</w:t>
            </w:r>
            <w:r w:rsidRPr="00795B98">
              <w:rPr>
                <w:sz w:val="24"/>
                <w:szCs w:val="24"/>
              </w:rPr>
              <w:t>н</w:t>
            </w:r>
            <w:r w:rsidRPr="00795B98">
              <w:rPr>
                <w:sz w:val="24"/>
                <w:szCs w:val="24"/>
              </w:rPr>
              <w:t>тернатах при муниц</w:t>
            </w:r>
            <w:r w:rsidRPr="00795B98">
              <w:rPr>
                <w:sz w:val="24"/>
                <w:szCs w:val="24"/>
              </w:rPr>
              <w:t>и</w:t>
            </w:r>
            <w:r w:rsidRPr="00795B98">
              <w:rPr>
                <w:sz w:val="24"/>
                <w:szCs w:val="24"/>
              </w:rPr>
              <w:t>пальных организа</w:t>
            </w:r>
            <w:r w:rsidR="00763CC9">
              <w:rPr>
                <w:sz w:val="24"/>
                <w:szCs w:val="24"/>
              </w:rPr>
              <w:t xml:space="preserve">циях </w:t>
            </w:r>
            <w:r w:rsidRPr="00795B98">
              <w:rPr>
                <w:sz w:val="24"/>
                <w:szCs w:val="24"/>
              </w:rPr>
              <w:t>Тайшетского района, р</w:t>
            </w:r>
            <w:r w:rsidRPr="00795B98">
              <w:rPr>
                <w:sz w:val="24"/>
                <w:szCs w:val="24"/>
              </w:rPr>
              <w:t>е</w:t>
            </w:r>
            <w:r w:rsidRPr="00795B98">
              <w:rPr>
                <w:sz w:val="24"/>
                <w:szCs w:val="24"/>
              </w:rPr>
              <w:t>ализующих</w:t>
            </w:r>
            <w:r w:rsidRPr="009D40D1">
              <w:rPr>
                <w:sz w:val="24"/>
                <w:szCs w:val="24"/>
              </w:rPr>
              <w:t xml:space="preserve"> </w:t>
            </w:r>
            <w:r w:rsidRPr="007332F5">
              <w:rPr>
                <w:sz w:val="24"/>
                <w:szCs w:val="24"/>
              </w:rPr>
              <w:t>образов</w:t>
            </w:r>
            <w:r w:rsidRPr="007332F5">
              <w:rPr>
                <w:sz w:val="24"/>
                <w:szCs w:val="24"/>
              </w:rPr>
              <w:t>а</w:t>
            </w:r>
            <w:r w:rsidRPr="007332F5">
              <w:rPr>
                <w:sz w:val="24"/>
                <w:szCs w:val="24"/>
              </w:rPr>
              <w:t xml:space="preserve">тельные программы </w:t>
            </w:r>
          </w:p>
        </w:tc>
      </w:tr>
      <w:tr w:rsidR="00375546" w:rsidRPr="0015187B" w:rsidTr="0015187B">
        <w:tc>
          <w:tcPr>
            <w:tcW w:w="567" w:type="dxa"/>
          </w:tcPr>
          <w:p w:rsidR="00375546" w:rsidRDefault="00706927" w:rsidP="0015187B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375546" w:rsidRPr="00F80F4D" w:rsidRDefault="00375546" w:rsidP="00B174C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Pr="00CF2D79">
              <w:rPr>
                <w:sz w:val="24"/>
                <w:szCs w:val="24"/>
              </w:rPr>
              <w:t>бесплатным дву</w:t>
            </w:r>
            <w:r w:rsidRPr="00CF2D79">
              <w:rPr>
                <w:sz w:val="24"/>
                <w:szCs w:val="24"/>
              </w:rPr>
              <w:t>х</w:t>
            </w:r>
            <w:r w:rsidRPr="00CF2D79">
              <w:rPr>
                <w:sz w:val="24"/>
                <w:szCs w:val="24"/>
              </w:rPr>
              <w:t>разовым питанием обуч</w:t>
            </w:r>
            <w:r w:rsidRPr="00CF2D79">
              <w:rPr>
                <w:sz w:val="24"/>
                <w:szCs w:val="24"/>
              </w:rPr>
              <w:t>а</w:t>
            </w:r>
            <w:r w:rsidRPr="00CF2D79">
              <w:rPr>
                <w:sz w:val="24"/>
                <w:szCs w:val="24"/>
              </w:rPr>
              <w:t>ющихся муниципальных общеобразовательных о</w:t>
            </w:r>
            <w:r w:rsidRPr="00CF2D79">
              <w:rPr>
                <w:sz w:val="24"/>
                <w:szCs w:val="24"/>
              </w:rPr>
              <w:t>р</w:t>
            </w:r>
            <w:r w:rsidRPr="00CF2D79">
              <w:rPr>
                <w:sz w:val="24"/>
                <w:szCs w:val="24"/>
              </w:rPr>
              <w:t>ганизаций, проживающих в отдельных населенных пунктах, тери</w:t>
            </w:r>
            <w:r>
              <w:rPr>
                <w:sz w:val="24"/>
                <w:szCs w:val="24"/>
              </w:rPr>
              <w:t>тории (части террторий</w:t>
            </w:r>
            <w:r w:rsidRPr="00CF2D7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F2D79">
              <w:rPr>
                <w:sz w:val="24"/>
                <w:szCs w:val="24"/>
              </w:rPr>
              <w:t>которых ра</w:t>
            </w:r>
            <w:r w:rsidRPr="00CF2D79">
              <w:rPr>
                <w:sz w:val="24"/>
                <w:szCs w:val="24"/>
              </w:rPr>
              <w:t>с</w:t>
            </w:r>
            <w:r w:rsidRPr="00CF2D79">
              <w:rPr>
                <w:sz w:val="24"/>
                <w:szCs w:val="24"/>
              </w:rPr>
              <w:t>положены в границах по</w:t>
            </w:r>
            <w:r w:rsidRPr="00CF2D79">
              <w:rPr>
                <w:sz w:val="24"/>
                <w:szCs w:val="24"/>
              </w:rPr>
              <w:t>д</w:t>
            </w:r>
            <w:r w:rsidRPr="00CF2D79">
              <w:rPr>
                <w:sz w:val="24"/>
                <w:szCs w:val="24"/>
              </w:rPr>
              <w:t>топленных (затопленных</w:t>
            </w:r>
            <w:r>
              <w:rPr>
                <w:sz w:val="24"/>
                <w:szCs w:val="24"/>
              </w:rPr>
              <w:t>) зон</w:t>
            </w:r>
          </w:p>
        </w:tc>
        <w:tc>
          <w:tcPr>
            <w:tcW w:w="850" w:type="dxa"/>
          </w:tcPr>
          <w:p w:rsidR="00375546" w:rsidRDefault="00375546" w:rsidP="009A2ACB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87" w:type="dxa"/>
          </w:tcPr>
          <w:p w:rsidR="00375546" w:rsidRPr="00145417" w:rsidRDefault="00375546" w:rsidP="005909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Pr="00CF2D79">
              <w:rPr>
                <w:sz w:val="24"/>
                <w:szCs w:val="24"/>
              </w:rPr>
              <w:t>бесплатным дву</w:t>
            </w:r>
            <w:r w:rsidRPr="00CF2D79">
              <w:rPr>
                <w:sz w:val="24"/>
                <w:szCs w:val="24"/>
              </w:rPr>
              <w:t>х</w:t>
            </w:r>
            <w:r w:rsidRPr="00CF2D79">
              <w:rPr>
                <w:sz w:val="24"/>
                <w:szCs w:val="24"/>
              </w:rPr>
              <w:t>разовым питанием об</w:t>
            </w:r>
            <w:r w:rsidRPr="00CF2D79">
              <w:rPr>
                <w:sz w:val="24"/>
                <w:szCs w:val="24"/>
              </w:rPr>
              <w:t>у</w:t>
            </w:r>
            <w:r w:rsidRPr="00CF2D79">
              <w:rPr>
                <w:sz w:val="24"/>
                <w:szCs w:val="24"/>
              </w:rPr>
              <w:t>чающихся муниципал</w:t>
            </w:r>
            <w:r w:rsidRPr="00CF2D79">
              <w:rPr>
                <w:sz w:val="24"/>
                <w:szCs w:val="24"/>
              </w:rPr>
              <w:t>ь</w:t>
            </w:r>
            <w:r w:rsidRPr="00CF2D79">
              <w:rPr>
                <w:sz w:val="24"/>
                <w:szCs w:val="24"/>
              </w:rPr>
              <w:t>ных общеобразовател</w:t>
            </w:r>
            <w:r w:rsidRPr="00CF2D79">
              <w:rPr>
                <w:sz w:val="24"/>
                <w:szCs w:val="24"/>
              </w:rPr>
              <w:t>ь</w:t>
            </w:r>
            <w:r w:rsidRPr="00CF2D79">
              <w:rPr>
                <w:sz w:val="24"/>
                <w:szCs w:val="24"/>
              </w:rPr>
              <w:t>ных организаций, пр</w:t>
            </w:r>
            <w:r w:rsidRPr="00CF2D79">
              <w:rPr>
                <w:sz w:val="24"/>
                <w:szCs w:val="24"/>
              </w:rPr>
              <w:t>о</w:t>
            </w:r>
            <w:r w:rsidRPr="00CF2D79">
              <w:rPr>
                <w:sz w:val="24"/>
                <w:szCs w:val="24"/>
              </w:rPr>
              <w:t>живающих в отдельных населенных пунктах, тери</w:t>
            </w:r>
            <w:r>
              <w:rPr>
                <w:sz w:val="24"/>
                <w:szCs w:val="24"/>
              </w:rPr>
              <w:t>тории (части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рторий</w:t>
            </w:r>
            <w:r w:rsidRPr="00CF2D7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F2D79">
              <w:rPr>
                <w:sz w:val="24"/>
                <w:szCs w:val="24"/>
              </w:rPr>
              <w:t>которых расп</w:t>
            </w:r>
            <w:r w:rsidRPr="00CF2D79">
              <w:rPr>
                <w:sz w:val="24"/>
                <w:szCs w:val="24"/>
              </w:rPr>
              <w:t>о</w:t>
            </w:r>
            <w:r w:rsidRPr="00CF2D79">
              <w:rPr>
                <w:sz w:val="24"/>
                <w:szCs w:val="24"/>
              </w:rPr>
              <w:t>ложены в границах по</w:t>
            </w:r>
            <w:r w:rsidRPr="00CF2D79">
              <w:rPr>
                <w:sz w:val="24"/>
                <w:szCs w:val="24"/>
              </w:rPr>
              <w:t>д</w:t>
            </w:r>
            <w:r w:rsidRPr="00CF2D79">
              <w:rPr>
                <w:sz w:val="24"/>
                <w:szCs w:val="24"/>
              </w:rPr>
              <w:t>топленных (затопле</w:t>
            </w:r>
            <w:r w:rsidRPr="00CF2D79">
              <w:rPr>
                <w:sz w:val="24"/>
                <w:szCs w:val="24"/>
              </w:rPr>
              <w:t>н</w:t>
            </w:r>
            <w:r w:rsidRPr="00CF2D79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>) зон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234A91">
              <w:rPr>
                <w:sz w:val="24"/>
                <w:szCs w:val="24"/>
              </w:rPr>
              <w:t>:</w:t>
            </w:r>
            <w:proofErr w:type="gramEnd"/>
            <w:r w:rsidR="00234A91">
              <w:rPr>
                <w:sz w:val="24"/>
                <w:szCs w:val="24"/>
              </w:rPr>
              <w:t xml:space="preserve"> </w:t>
            </w:r>
            <w:r w:rsidR="0026661F">
              <w:rPr>
                <w:sz w:val="24"/>
                <w:szCs w:val="24"/>
              </w:rPr>
              <w:t>О/</w:t>
            </w:r>
            <w:proofErr w:type="gramStart"/>
            <w:r w:rsidR="0026661F">
              <w:rPr>
                <w:sz w:val="24"/>
                <w:szCs w:val="24"/>
              </w:rPr>
              <w:t>П</w:t>
            </w:r>
            <w:proofErr w:type="gramEnd"/>
            <w:r w:rsidR="0026661F">
              <w:rPr>
                <w:sz w:val="24"/>
                <w:szCs w:val="24"/>
              </w:rPr>
              <w:t>*100%</w:t>
            </w:r>
          </w:p>
        </w:tc>
        <w:tc>
          <w:tcPr>
            <w:tcW w:w="2884" w:type="dxa"/>
          </w:tcPr>
          <w:p w:rsidR="00375546" w:rsidRDefault="0026661F" w:rsidP="003755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75546">
              <w:rPr>
                <w:sz w:val="24"/>
                <w:szCs w:val="24"/>
              </w:rPr>
              <w:t xml:space="preserve"> -  </w:t>
            </w:r>
            <w:r w:rsidR="00375546" w:rsidRPr="00145417">
              <w:rPr>
                <w:sz w:val="24"/>
                <w:szCs w:val="24"/>
              </w:rPr>
              <w:t xml:space="preserve">численность </w:t>
            </w:r>
            <w:r w:rsidR="00375546">
              <w:rPr>
                <w:sz w:val="24"/>
                <w:szCs w:val="24"/>
              </w:rPr>
              <w:t>учащи</w:t>
            </w:r>
            <w:r w:rsidR="00375546">
              <w:rPr>
                <w:sz w:val="24"/>
                <w:szCs w:val="24"/>
              </w:rPr>
              <w:t>х</w:t>
            </w:r>
            <w:r w:rsidR="00375546">
              <w:rPr>
                <w:sz w:val="24"/>
                <w:szCs w:val="24"/>
              </w:rPr>
              <w:t xml:space="preserve">ся, </w:t>
            </w:r>
            <w:r w:rsidR="00375546" w:rsidRPr="00CF2D79">
              <w:rPr>
                <w:sz w:val="24"/>
                <w:szCs w:val="24"/>
              </w:rPr>
              <w:t>проживающих в о</w:t>
            </w:r>
            <w:r w:rsidR="00375546" w:rsidRPr="00CF2D79">
              <w:rPr>
                <w:sz w:val="24"/>
                <w:szCs w:val="24"/>
              </w:rPr>
              <w:t>т</w:t>
            </w:r>
            <w:r w:rsidR="00375546" w:rsidRPr="00CF2D79">
              <w:rPr>
                <w:sz w:val="24"/>
                <w:szCs w:val="24"/>
              </w:rPr>
              <w:t>дельных населенных пунктах, тери</w:t>
            </w:r>
            <w:r w:rsidR="00375546">
              <w:rPr>
                <w:sz w:val="24"/>
                <w:szCs w:val="24"/>
              </w:rPr>
              <w:t>тории (ч</w:t>
            </w:r>
            <w:r w:rsidR="00375546">
              <w:rPr>
                <w:sz w:val="24"/>
                <w:szCs w:val="24"/>
              </w:rPr>
              <w:t>а</w:t>
            </w:r>
            <w:r w:rsidR="00375546">
              <w:rPr>
                <w:sz w:val="24"/>
                <w:szCs w:val="24"/>
              </w:rPr>
              <w:t>сти террторий</w:t>
            </w:r>
            <w:r w:rsidR="00375546" w:rsidRPr="00CF2D79">
              <w:rPr>
                <w:sz w:val="24"/>
                <w:szCs w:val="24"/>
              </w:rPr>
              <w:t>)</w:t>
            </w:r>
            <w:r w:rsidR="00375546">
              <w:rPr>
                <w:sz w:val="24"/>
                <w:szCs w:val="24"/>
              </w:rPr>
              <w:t xml:space="preserve"> </w:t>
            </w:r>
            <w:r w:rsidR="00375546" w:rsidRPr="00CF2D79">
              <w:rPr>
                <w:sz w:val="24"/>
                <w:szCs w:val="24"/>
              </w:rPr>
              <w:t>которых расположены в границах подтопленных (затопле</w:t>
            </w:r>
            <w:r w:rsidR="00375546" w:rsidRPr="00CF2D79">
              <w:rPr>
                <w:sz w:val="24"/>
                <w:szCs w:val="24"/>
              </w:rPr>
              <w:t>н</w:t>
            </w:r>
            <w:r w:rsidR="00375546" w:rsidRPr="00CF2D79">
              <w:rPr>
                <w:sz w:val="24"/>
                <w:szCs w:val="24"/>
              </w:rPr>
              <w:t>ных</w:t>
            </w:r>
            <w:r w:rsidR="00375546">
              <w:rPr>
                <w:sz w:val="24"/>
                <w:szCs w:val="24"/>
              </w:rPr>
              <w:t>) зон</w:t>
            </w:r>
            <w:r>
              <w:rPr>
                <w:sz w:val="24"/>
                <w:szCs w:val="24"/>
              </w:rPr>
              <w:t>;</w:t>
            </w:r>
          </w:p>
          <w:p w:rsidR="0026661F" w:rsidRDefault="0026661F" w:rsidP="0037554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145417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учащи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ся, </w:t>
            </w:r>
            <w:r w:rsidRPr="00CF2D79">
              <w:rPr>
                <w:sz w:val="24"/>
                <w:szCs w:val="24"/>
              </w:rPr>
              <w:t>проживающих в о</w:t>
            </w:r>
            <w:r w:rsidRPr="00CF2D79">
              <w:rPr>
                <w:sz w:val="24"/>
                <w:szCs w:val="24"/>
              </w:rPr>
              <w:t>т</w:t>
            </w:r>
            <w:r w:rsidRPr="00CF2D79">
              <w:rPr>
                <w:sz w:val="24"/>
                <w:szCs w:val="24"/>
              </w:rPr>
              <w:t>дельных населенных пунктах, тери</w:t>
            </w:r>
            <w:r>
              <w:rPr>
                <w:sz w:val="24"/>
                <w:szCs w:val="24"/>
              </w:rPr>
              <w:t>тории (ч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сти террторий</w:t>
            </w:r>
            <w:r w:rsidRPr="00CF2D7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F2D79">
              <w:rPr>
                <w:sz w:val="24"/>
                <w:szCs w:val="24"/>
              </w:rPr>
              <w:t>которых расположены в границах подтопленных (затопле</w:t>
            </w:r>
            <w:r w:rsidRPr="00CF2D79">
              <w:rPr>
                <w:sz w:val="24"/>
                <w:szCs w:val="24"/>
              </w:rPr>
              <w:t>н</w:t>
            </w:r>
            <w:r w:rsidRPr="00CF2D79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>) зон, получающих бесплатное питание</w:t>
            </w:r>
          </w:p>
        </w:tc>
      </w:tr>
      <w:tr w:rsidR="00706927" w:rsidRPr="0015187B" w:rsidTr="0015187B">
        <w:tc>
          <w:tcPr>
            <w:tcW w:w="567" w:type="dxa"/>
          </w:tcPr>
          <w:p w:rsidR="00706927" w:rsidRPr="00145417" w:rsidRDefault="00706927" w:rsidP="00A1515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706927" w:rsidRPr="0015187B" w:rsidRDefault="00706927" w:rsidP="00A15159">
            <w:pPr>
              <w:ind w:firstLine="5"/>
              <w:jc w:val="both"/>
              <w:rPr>
                <w:sz w:val="24"/>
                <w:szCs w:val="24"/>
              </w:rPr>
            </w:pPr>
            <w:r w:rsidRPr="00F80F4D">
              <w:rPr>
                <w:sz w:val="24"/>
                <w:szCs w:val="24"/>
              </w:rPr>
              <w:t>Доля   учащихся из мн</w:t>
            </w:r>
            <w:r w:rsidRPr="00F80F4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годетных </w:t>
            </w:r>
            <w:r w:rsidRPr="00F80F4D">
              <w:rPr>
                <w:sz w:val="24"/>
                <w:szCs w:val="24"/>
              </w:rPr>
              <w:t xml:space="preserve"> малоимущих семей, подвозимых к м</w:t>
            </w:r>
            <w:r w:rsidRPr="00F80F4D">
              <w:rPr>
                <w:sz w:val="24"/>
                <w:szCs w:val="24"/>
              </w:rPr>
              <w:t>е</w:t>
            </w:r>
            <w:r w:rsidRPr="00F80F4D">
              <w:rPr>
                <w:sz w:val="24"/>
                <w:szCs w:val="24"/>
              </w:rPr>
              <w:t>сту учебы и обратно</w:t>
            </w: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родским автомобильным транспортом</w:t>
            </w:r>
            <w:r w:rsidRPr="00F80F4D">
              <w:rPr>
                <w:sz w:val="24"/>
                <w:szCs w:val="24"/>
              </w:rPr>
              <w:t xml:space="preserve"> </w:t>
            </w:r>
            <w:r w:rsidRPr="00DF05EE">
              <w:rPr>
                <w:sz w:val="24"/>
                <w:szCs w:val="24"/>
              </w:rPr>
              <w:t>от общего числа льготников, нужд</w:t>
            </w:r>
            <w:r w:rsidRPr="00DF05EE">
              <w:rPr>
                <w:sz w:val="24"/>
                <w:szCs w:val="24"/>
              </w:rPr>
              <w:t>а</w:t>
            </w:r>
            <w:r w:rsidRPr="00DF05EE">
              <w:rPr>
                <w:sz w:val="24"/>
                <w:szCs w:val="24"/>
              </w:rPr>
              <w:t>ющихся в регулярном (ежедневном) подвозе</w:t>
            </w:r>
            <w:r w:rsidRPr="00F80F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706927" w:rsidRPr="00145417" w:rsidRDefault="00706927" w:rsidP="00A1515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787" w:type="dxa"/>
          </w:tcPr>
          <w:p w:rsidR="00706927" w:rsidRPr="00145417" w:rsidRDefault="00706927" w:rsidP="00A15159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Доля </w:t>
            </w:r>
            <w:r w:rsidRPr="0015187B">
              <w:rPr>
                <w:sz w:val="24"/>
                <w:szCs w:val="24"/>
              </w:rPr>
              <w:t>учащихся из мн</w:t>
            </w:r>
            <w:r w:rsidRPr="0015187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годетных </w:t>
            </w:r>
            <w:r w:rsidRPr="0015187B">
              <w:rPr>
                <w:sz w:val="24"/>
                <w:szCs w:val="24"/>
              </w:rPr>
              <w:t xml:space="preserve"> малоимущих семей, подвозимых к месту учебы и обратно</w:t>
            </w:r>
            <w:r>
              <w:rPr>
                <w:sz w:val="24"/>
                <w:szCs w:val="24"/>
              </w:rPr>
              <w:t xml:space="preserve"> городским автомобил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ным транспортом</w:t>
            </w:r>
            <w:r w:rsidRPr="00DF05EE">
              <w:rPr>
                <w:sz w:val="24"/>
                <w:szCs w:val="24"/>
              </w:rPr>
              <w:t xml:space="preserve"> от общего числа льготн</w:t>
            </w:r>
            <w:r w:rsidRPr="00DF05EE">
              <w:rPr>
                <w:sz w:val="24"/>
                <w:szCs w:val="24"/>
              </w:rPr>
              <w:t>и</w:t>
            </w:r>
            <w:r w:rsidRPr="00DF05EE">
              <w:rPr>
                <w:sz w:val="24"/>
                <w:szCs w:val="24"/>
              </w:rPr>
              <w:t>ков, нуждающихся в р</w:t>
            </w:r>
            <w:r w:rsidRPr="00DF05EE">
              <w:rPr>
                <w:sz w:val="24"/>
                <w:szCs w:val="24"/>
              </w:rPr>
              <w:t>е</w:t>
            </w:r>
            <w:r w:rsidRPr="00DF05EE">
              <w:rPr>
                <w:sz w:val="24"/>
                <w:szCs w:val="24"/>
              </w:rPr>
              <w:t>гулярном (ежедневном) подвозе</w:t>
            </w:r>
            <w:r>
              <w:rPr>
                <w:sz w:val="24"/>
                <w:szCs w:val="24"/>
              </w:rPr>
              <w:t>: У/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>*100%</w:t>
            </w:r>
          </w:p>
          <w:p w:rsidR="00706927" w:rsidRPr="00145417" w:rsidRDefault="00706927" w:rsidP="00A151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Pr="00145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</w:tcPr>
          <w:p w:rsidR="00706927" w:rsidRDefault="00706927" w:rsidP="00A15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45417">
              <w:rPr>
                <w:sz w:val="24"/>
                <w:szCs w:val="24"/>
              </w:rPr>
              <w:t xml:space="preserve"> -  численность </w:t>
            </w:r>
            <w:r>
              <w:rPr>
                <w:sz w:val="24"/>
                <w:szCs w:val="24"/>
              </w:rPr>
              <w:t xml:space="preserve">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щихся</w:t>
            </w:r>
            <w:r w:rsidRPr="001518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многодетных </w:t>
            </w:r>
            <w:r w:rsidRPr="0015187B">
              <w:rPr>
                <w:sz w:val="24"/>
                <w:szCs w:val="24"/>
              </w:rPr>
              <w:t xml:space="preserve"> малоимущих семей, по</w:t>
            </w:r>
            <w:r w:rsidRPr="0015187B">
              <w:rPr>
                <w:sz w:val="24"/>
                <w:szCs w:val="24"/>
              </w:rPr>
              <w:t>д</w:t>
            </w:r>
            <w:r w:rsidRPr="0015187B">
              <w:rPr>
                <w:sz w:val="24"/>
                <w:szCs w:val="24"/>
              </w:rPr>
              <w:t xml:space="preserve">возимых </w:t>
            </w:r>
            <w:r>
              <w:rPr>
                <w:sz w:val="24"/>
                <w:szCs w:val="24"/>
              </w:rPr>
              <w:t>городским 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томобильным транспо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том </w:t>
            </w:r>
            <w:r w:rsidRPr="0015187B">
              <w:rPr>
                <w:sz w:val="24"/>
                <w:szCs w:val="24"/>
              </w:rPr>
              <w:t>к месту учебы и о</w:t>
            </w:r>
            <w:r w:rsidRPr="0015187B">
              <w:rPr>
                <w:sz w:val="24"/>
                <w:szCs w:val="24"/>
              </w:rPr>
              <w:t>б</w:t>
            </w:r>
            <w:r w:rsidRPr="0015187B">
              <w:rPr>
                <w:sz w:val="24"/>
                <w:szCs w:val="24"/>
              </w:rPr>
              <w:t>ратно</w:t>
            </w:r>
            <w:r>
              <w:rPr>
                <w:sz w:val="24"/>
                <w:szCs w:val="24"/>
              </w:rPr>
              <w:t>;</w:t>
            </w:r>
          </w:p>
          <w:p w:rsidR="00706927" w:rsidRPr="00145417" w:rsidRDefault="00706927" w:rsidP="00A15159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-  </w:t>
            </w:r>
            <w:r w:rsidRPr="00145417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учащи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ся, имеющтх право на льготу при подвозе к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сту учебы и обратно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родским автомобильным транспортом</w:t>
            </w:r>
          </w:p>
        </w:tc>
      </w:tr>
      <w:tr w:rsidR="007A0A1B" w:rsidRPr="0015187B" w:rsidTr="0015187B">
        <w:tc>
          <w:tcPr>
            <w:tcW w:w="567" w:type="dxa"/>
          </w:tcPr>
          <w:p w:rsidR="007A0A1B" w:rsidRDefault="007A0A1B" w:rsidP="00A15159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7A0A1B" w:rsidRPr="00145417" w:rsidRDefault="007A0A1B" w:rsidP="007A0A1B">
            <w:pPr>
              <w:rPr>
                <w:spacing w:val="-10"/>
              </w:rPr>
            </w:pPr>
            <w:r w:rsidRPr="00CD143F">
              <w:rPr>
                <w:sz w:val="24"/>
                <w:szCs w:val="24"/>
              </w:rPr>
              <w:t xml:space="preserve">Охват обучающихся </w:t>
            </w:r>
            <w:proofErr w:type="gramStart"/>
            <w:r w:rsidRPr="00CD143F">
              <w:rPr>
                <w:sz w:val="24"/>
                <w:szCs w:val="24"/>
              </w:rPr>
              <w:t>об</w:t>
            </w:r>
            <w:r w:rsidRPr="00CD143F">
              <w:rPr>
                <w:sz w:val="24"/>
                <w:szCs w:val="24"/>
              </w:rPr>
              <w:t>у</w:t>
            </w:r>
            <w:r w:rsidRPr="00CD143F">
              <w:rPr>
                <w:sz w:val="24"/>
                <w:szCs w:val="24"/>
              </w:rPr>
              <w:t>чающихся</w:t>
            </w:r>
            <w:proofErr w:type="gramEnd"/>
            <w:r w:rsidRPr="00CD143F">
              <w:rPr>
                <w:sz w:val="24"/>
                <w:szCs w:val="24"/>
              </w:rPr>
              <w:t xml:space="preserve">  с ограниче</w:t>
            </w:r>
            <w:r w:rsidRPr="00CD143F">
              <w:rPr>
                <w:sz w:val="24"/>
                <w:szCs w:val="24"/>
              </w:rPr>
              <w:t>н</w:t>
            </w:r>
            <w:r w:rsidRPr="00CD143F">
              <w:rPr>
                <w:sz w:val="24"/>
                <w:szCs w:val="24"/>
              </w:rPr>
              <w:t>ными возможностями здоровья,  бесплатным двухразовым питанием в муниципальных образов</w:t>
            </w:r>
            <w:r w:rsidRPr="00CD143F">
              <w:rPr>
                <w:sz w:val="24"/>
                <w:szCs w:val="24"/>
              </w:rPr>
              <w:t>а</w:t>
            </w:r>
            <w:r w:rsidRPr="00CD143F">
              <w:rPr>
                <w:sz w:val="24"/>
                <w:szCs w:val="24"/>
              </w:rPr>
              <w:t xml:space="preserve">тельных организациях </w:t>
            </w:r>
            <w:r>
              <w:rPr>
                <w:sz w:val="24"/>
                <w:szCs w:val="24"/>
              </w:rPr>
              <w:t xml:space="preserve"> </w:t>
            </w:r>
          </w:p>
          <w:p w:rsidR="007A0A1B" w:rsidRPr="00F80F4D" w:rsidRDefault="007A0A1B" w:rsidP="00A15159">
            <w:pPr>
              <w:ind w:firstLine="5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0A1B" w:rsidRDefault="007A0A1B" w:rsidP="00A15159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787" w:type="dxa"/>
          </w:tcPr>
          <w:p w:rsidR="007A0A1B" w:rsidRPr="00145417" w:rsidRDefault="007A0A1B" w:rsidP="001B7E01">
            <w:pPr>
              <w:jc w:val="both"/>
              <w:rPr>
                <w:sz w:val="24"/>
                <w:szCs w:val="24"/>
              </w:rPr>
            </w:pPr>
            <w:proofErr w:type="gramStart"/>
            <w:r w:rsidRPr="00556E58">
              <w:rPr>
                <w:sz w:val="24"/>
                <w:szCs w:val="24"/>
              </w:rPr>
              <w:t>Охват обучающихся</w:t>
            </w:r>
            <w:r>
              <w:rPr>
                <w:sz w:val="24"/>
                <w:szCs w:val="24"/>
              </w:rPr>
              <w:t xml:space="preserve"> с ограниченными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можностями здоровья </w:t>
            </w:r>
            <w:r w:rsidRPr="002756D5">
              <w:rPr>
                <w:sz w:val="24"/>
                <w:szCs w:val="24"/>
              </w:rPr>
              <w:t>бесплатным питанием в</w:t>
            </w:r>
            <w:r>
              <w:rPr>
                <w:sz w:val="24"/>
                <w:szCs w:val="24"/>
              </w:rPr>
              <w:t xml:space="preserve"> муниципальных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вательных организац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ях:</w:t>
            </w:r>
            <w:proofErr w:type="gramEnd"/>
            <w:r>
              <w:rPr>
                <w:sz w:val="24"/>
                <w:szCs w:val="24"/>
              </w:rPr>
              <w:t xml:space="preserve">  Д/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>*100%</w:t>
            </w:r>
          </w:p>
          <w:p w:rsidR="007A0A1B" w:rsidRPr="00145417" w:rsidRDefault="007A0A1B" w:rsidP="001B7E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  <w:r w:rsidRPr="001454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4" w:type="dxa"/>
          </w:tcPr>
          <w:p w:rsidR="007A0A1B" w:rsidRDefault="007A0A1B" w:rsidP="001B7E01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Д</w:t>
            </w:r>
            <w:r w:rsidRPr="00145417">
              <w:rPr>
                <w:sz w:val="24"/>
                <w:szCs w:val="24"/>
              </w:rPr>
              <w:t xml:space="preserve"> -  численность </w:t>
            </w:r>
            <w:r>
              <w:rPr>
                <w:sz w:val="24"/>
                <w:szCs w:val="24"/>
              </w:rPr>
              <w:t>обуч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ющихся с ограниченн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 возможностями зд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ровья получающих бе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платное питание </w:t>
            </w:r>
            <w:r w:rsidRPr="002756D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организациях;</w:t>
            </w:r>
            <w:proofErr w:type="gramEnd"/>
          </w:p>
          <w:p w:rsidR="007A0A1B" w:rsidRPr="00145417" w:rsidRDefault="007A0A1B" w:rsidP="007A0A1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П</w:t>
            </w:r>
            <w:r w:rsidRPr="00145417">
              <w:rPr>
                <w:sz w:val="24"/>
                <w:szCs w:val="24"/>
              </w:rPr>
              <w:t>–</w:t>
            </w:r>
            <w:proofErr w:type="gramEnd"/>
            <w:r w:rsidRPr="001454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общая </w:t>
            </w:r>
            <w:r w:rsidRPr="00145417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обучающихся с огран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ченными возможностями здоровья </w:t>
            </w:r>
            <w:r w:rsidRPr="002756D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образовательных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ганизациях</w:t>
            </w:r>
          </w:p>
        </w:tc>
      </w:tr>
    </w:tbl>
    <w:p w:rsidR="0037674D" w:rsidRPr="00145417" w:rsidRDefault="0037674D" w:rsidP="0015187B">
      <w:pPr>
        <w:ind w:firstLine="5"/>
        <w:jc w:val="both"/>
        <w:rPr>
          <w:sz w:val="24"/>
          <w:szCs w:val="24"/>
        </w:rPr>
      </w:pPr>
    </w:p>
    <w:p w:rsidR="000E32E8" w:rsidRPr="00145417" w:rsidRDefault="000E32E8" w:rsidP="00425B3B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Успешное выполнение мероприятий Подпрограммы  позволит</w:t>
      </w:r>
      <w:r w:rsidR="00E752F7" w:rsidRPr="00145417">
        <w:rPr>
          <w:sz w:val="24"/>
          <w:szCs w:val="24"/>
        </w:rPr>
        <w:t xml:space="preserve"> достичь следующих р</w:t>
      </w:r>
      <w:r w:rsidR="00E752F7" w:rsidRPr="00145417">
        <w:rPr>
          <w:sz w:val="24"/>
          <w:szCs w:val="24"/>
        </w:rPr>
        <w:t>е</w:t>
      </w:r>
      <w:r w:rsidR="00E752F7" w:rsidRPr="00145417">
        <w:rPr>
          <w:sz w:val="24"/>
          <w:szCs w:val="24"/>
        </w:rPr>
        <w:t>зультатов</w:t>
      </w:r>
      <w:r w:rsidRPr="00145417">
        <w:rPr>
          <w:sz w:val="24"/>
          <w:szCs w:val="24"/>
        </w:rPr>
        <w:t>:</w:t>
      </w:r>
    </w:p>
    <w:p w:rsidR="00CC1FAD" w:rsidRDefault="002801E6" w:rsidP="00CC1FAD">
      <w:pPr>
        <w:jc w:val="both"/>
        <w:rPr>
          <w:sz w:val="24"/>
          <w:szCs w:val="24"/>
          <w:highlight w:val="cyan"/>
        </w:rPr>
      </w:pPr>
      <w:r>
        <w:rPr>
          <w:sz w:val="24"/>
          <w:szCs w:val="24"/>
        </w:rPr>
        <w:t xml:space="preserve">           </w:t>
      </w:r>
      <w:r w:rsidR="002D2410" w:rsidRPr="00145417">
        <w:rPr>
          <w:sz w:val="24"/>
          <w:szCs w:val="24"/>
        </w:rPr>
        <w:t xml:space="preserve">1. </w:t>
      </w:r>
      <w:r w:rsidR="00CC1FAD">
        <w:rPr>
          <w:sz w:val="24"/>
          <w:szCs w:val="24"/>
        </w:rPr>
        <w:t>Доля граждан, получивших  субсидии  на оплату   жилых помещений и  коммунальных услуг к общему количеству граждан с  положительным решением о предоставлении меры соц</w:t>
      </w:r>
      <w:r w:rsidR="00CC1FAD">
        <w:rPr>
          <w:sz w:val="24"/>
          <w:szCs w:val="24"/>
        </w:rPr>
        <w:t>и</w:t>
      </w:r>
      <w:r w:rsidR="00CC1FAD">
        <w:rPr>
          <w:sz w:val="24"/>
          <w:szCs w:val="24"/>
        </w:rPr>
        <w:t>альной поддержки – 100%;</w:t>
      </w:r>
    </w:p>
    <w:p w:rsidR="00CC1FAD" w:rsidRPr="00556E58" w:rsidRDefault="00134799" w:rsidP="00CC1FAD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1FAD">
        <w:rPr>
          <w:sz w:val="24"/>
          <w:szCs w:val="24"/>
        </w:rPr>
        <w:t xml:space="preserve">2. </w:t>
      </w:r>
      <w:r w:rsidR="00CC1FAD" w:rsidRPr="00556E58">
        <w:rPr>
          <w:sz w:val="24"/>
          <w:szCs w:val="24"/>
        </w:rPr>
        <w:t xml:space="preserve">Доля </w:t>
      </w:r>
      <w:r w:rsidR="00706927">
        <w:rPr>
          <w:sz w:val="24"/>
          <w:szCs w:val="24"/>
        </w:rPr>
        <w:t xml:space="preserve">детей, получающих бесплатное </w:t>
      </w:r>
      <w:r w:rsidR="00CC1FAD">
        <w:rPr>
          <w:sz w:val="24"/>
          <w:szCs w:val="24"/>
        </w:rPr>
        <w:t xml:space="preserve"> питание в дошкольных образовательных организ</w:t>
      </w:r>
      <w:r w:rsidR="00CC1FAD">
        <w:rPr>
          <w:sz w:val="24"/>
          <w:szCs w:val="24"/>
        </w:rPr>
        <w:t>а</w:t>
      </w:r>
      <w:r w:rsidR="00CC1FAD">
        <w:rPr>
          <w:sz w:val="24"/>
          <w:szCs w:val="24"/>
        </w:rPr>
        <w:t xml:space="preserve">циях </w:t>
      </w:r>
      <w:r w:rsidR="00CC1FAD" w:rsidRPr="00556E58">
        <w:rPr>
          <w:sz w:val="24"/>
          <w:szCs w:val="24"/>
        </w:rPr>
        <w:t>в общей численно</w:t>
      </w:r>
      <w:r w:rsidR="00CC1FAD">
        <w:rPr>
          <w:sz w:val="24"/>
          <w:szCs w:val="24"/>
        </w:rPr>
        <w:t>сти детей</w:t>
      </w:r>
      <w:r w:rsidR="00CC1FAD" w:rsidRPr="00556E58">
        <w:rPr>
          <w:sz w:val="24"/>
          <w:szCs w:val="24"/>
        </w:rPr>
        <w:t>, имеющих право на их получение – 100%;</w:t>
      </w:r>
    </w:p>
    <w:p w:rsidR="0011792C" w:rsidRDefault="00134799" w:rsidP="00CC1FAD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1FAD">
        <w:rPr>
          <w:sz w:val="24"/>
          <w:szCs w:val="24"/>
        </w:rPr>
        <w:t xml:space="preserve">3. </w:t>
      </w:r>
      <w:proofErr w:type="gramStart"/>
      <w:r w:rsidR="0011792C" w:rsidRPr="00556E58">
        <w:rPr>
          <w:sz w:val="24"/>
          <w:szCs w:val="24"/>
        </w:rPr>
        <w:t>Охват обучающихся</w:t>
      </w:r>
      <w:r w:rsidR="0011792C" w:rsidRPr="002756D5">
        <w:rPr>
          <w:sz w:val="24"/>
          <w:szCs w:val="24"/>
        </w:rPr>
        <w:t xml:space="preserve"> из многодетных и малоимущих семей</w:t>
      </w:r>
      <w:r w:rsidR="0011792C">
        <w:rPr>
          <w:sz w:val="24"/>
          <w:szCs w:val="24"/>
        </w:rPr>
        <w:t xml:space="preserve"> </w:t>
      </w:r>
      <w:r w:rsidR="0011792C" w:rsidRPr="002756D5">
        <w:rPr>
          <w:sz w:val="24"/>
          <w:szCs w:val="24"/>
        </w:rPr>
        <w:t>бесплатным питанием в</w:t>
      </w:r>
      <w:r w:rsidR="0011792C">
        <w:rPr>
          <w:sz w:val="24"/>
          <w:szCs w:val="24"/>
        </w:rPr>
        <w:t xml:space="preserve"> м</w:t>
      </w:r>
      <w:r w:rsidR="0011792C">
        <w:rPr>
          <w:sz w:val="24"/>
          <w:szCs w:val="24"/>
        </w:rPr>
        <w:t>у</w:t>
      </w:r>
      <w:r w:rsidR="0011792C">
        <w:rPr>
          <w:sz w:val="24"/>
          <w:szCs w:val="24"/>
        </w:rPr>
        <w:t>ниципальных образовательных организациях – 100%;</w:t>
      </w:r>
      <w:proofErr w:type="gramEnd"/>
    </w:p>
    <w:p w:rsidR="00706927" w:rsidRDefault="00706927" w:rsidP="0070692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 </w:t>
      </w:r>
      <w:r w:rsidRPr="00763CC9">
        <w:rPr>
          <w:sz w:val="24"/>
          <w:szCs w:val="24"/>
        </w:rPr>
        <w:t>Охват  льготным питанием  детей в пришкольных интернатах при муниципальных орг</w:t>
      </w:r>
      <w:r w:rsidRPr="00763CC9">
        <w:rPr>
          <w:sz w:val="24"/>
          <w:szCs w:val="24"/>
        </w:rPr>
        <w:t>а</w:t>
      </w:r>
      <w:r w:rsidRPr="00763CC9">
        <w:rPr>
          <w:sz w:val="24"/>
          <w:szCs w:val="24"/>
        </w:rPr>
        <w:t>низациях  Тайшетского района, реализующих образовательные программы</w:t>
      </w:r>
      <w:r>
        <w:rPr>
          <w:sz w:val="24"/>
          <w:szCs w:val="24"/>
        </w:rPr>
        <w:t xml:space="preserve"> – 100%;</w:t>
      </w:r>
    </w:p>
    <w:p w:rsidR="00CC1FAD" w:rsidRDefault="00134799" w:rsidP="00CC1FAD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6927">
        <w:rPr>
          <w:sz w:val="24"/>
          <w:szCs w:val="24"/>
        </w:rPr>
        <w:t>5</w:t>
      </w:r>
      <w:r w:rsidR="00CC1FAD">
        <w:rPr>
          <w:sz w:val="24"/>
          <w:szCs w:val="24"/>
        </w:rPr>
        <w:t>.</w:t>
      </w:r>
      <w:r w:rsidR="00375546">
        <w:rPr>
          <w:sz w:val="24"/>
          <w:szCs w:val="24"/>
        </w:rPr>
        <w:t xml:space="preserve"> </w:t>
      </w:r>
      <w:r w:rsidR="00CC1FAD">
        <w:rPr>
          <w:sz w:val="24"/>
          <w:szCs w:val="24"/>
        </w:rPr>
        <w:t xml:space="preserve">Охват </w:t>
      </w:r>
      <w:r w:rsidR="00CC1FAD" w:rsidRPr="00CF2D79">
        <w:rPr>
          <w:sz w:val="24"/>
          <w:szCs w:val="24"/>
        </w:rPr>
        <w:t>бесплатным двухразовым питанием обучающихся муниципальных общеобразов</w:t>
      </w:r>
      <w:r w:rsidR="00CC1FAD" w:rsidRPr="00CF2D79">
        <w:rPr>
          <w:sz w:val="24"/>
          <w:szCs w:val="24"/>
        </w:rPr>
        <w:t>а</w:t>
      </w:r>
      <w:r w:rsidR="00CC1FAD" w:rsidRPr="00CF2D79">
        <w:rPr>
          <w:sz w:val="24"/>
          <w:szCs w:val="24"/>
        </w:rPr>
        <w:t>тельных организаций, проживающих в отдельных населенных пунктах, тери</w:t>
      </w:r>
      <w:r w:rsidR="00CC1FAD">
        <w:rPr>
          <w:sz w:val="24"/>
          <w:szCs w:val="24"/>
        </w:rPr>
        <w:t>тории (части террт</w:t>
      </w:r>
      <w:r w:rsidR="00CC1FAD">
        <w:rPr>
          <w:sz w:val="24"/>
          <w:szCs w:val="24"/>
        </w:rPr>
        <w:t>о</w:t>
      </w:r>
      <w:r w:rsidR="00CC1FAD">
        <w:rPr>
          <w:sz w:val="24"/>
          <w:szCs w:val="24"/>
        </w:rPr>
        <w:t>рий</w:t>
      </w:r>
      <w:r w:rsidR="00CC1FAD" w:rsidRPr="00CF2D79">
        <w:rPr>
          <w:sz w:val="24"/>
          <w:szCs w:val="24"/>
        </w:rPr>
        <w:t>)</w:t>
      </w:r>
      <w:r w:rsidR="00CC1FAD">
        <w:rPr>
          <w:sz w:val="24"/>
          <w:szCs w:val="24"/>
        </w:rPr>
        <w:t xml:space="preserve"> </w:t>
      </w:r>
      <w:r w:rsidR="00CC1FAD" w:rsidRPr="00CF2D79">
        <w:rPr>
          <w:sz w:val="24"/>
          <w:szCs w:val="24"/>
        </w:rPr>
        <w:t>которых расположены в границах подтопленных (затопленных</w:t>
      </w:r>
      <w:r w:rsidR="00375546">
        <w:rPr>
          <w:sz w:val="24"/>
          <w:szCs w:val="24"/>
        </w:rPr>
        <w:t>) зон – 100%;</w:t>
      </w:r>
    </w:p>
    <w:p w:rsidR="007A0A1B" w:rsidRDefault="00134799" w:rsidP="00706927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06927">
        <w:rPr>
          <w:sz w:val="24"/>
          <w:szCs w:val="24"/>
        </w:rPr>
        <w:t>6</w:t>
      </w:r>
      <w:r w:rsidR="00CC1FAD">
        <w:rPr>
          <w:sz w:val="24"/>
          <w:szCs w:val="24"/>
        </w:rPr>
        <w:t xml:space="preserve">. </w:t>
      </w:r>
      <w:r w:rsidR="00CC1FAD" w:rsidRPr="00145417">
        <w:rPr>
          <w:sz w:val="24"/>
          <w:szCs w:val="24"/>
        </w:rPr>
        <w:t xml:space="preserve">Доля </w:t>
      </w:r>
      <w:r w:rsidR="00CC1FAD">
        <w:rPr>
          <w:sz w:val="24"/>
          <w:szCs w:val="24"/>
        </w:rPr>
        <w:t xml:space="preserve">учащихся из многодетных </w:t>
      </w:r>
      <w:r w:rsidR="00CC1FAD" w:rsidRPr="0015187B">
        <w:rPr>
          <w:sz w:val="24"/>
          <w:szCs w:val="24"/>
        </w:rPr>
        <w:t xml:space="preserve"> малоимущих семей, подвозимых к месту учебы и о</w:t>
      </w:r>
      <w:r w:rsidR="00CC1FAD" w:rsidRPr="0015187B">
        <w:rPr>
          <w:sz w:val="24"/>
          <w:szCs w:val="24"/>
        </w:rPr>
        <w:t>б</w:t>
      </w:r>
      <w:r w:rsidR="00CC1FAD" w:rsidRPr="0015187B">
        <w:rPr>
          <w:sz w:val="24"/>
          <w:szCs w:val="24"/>
        </w:rPr>
        <w:t>ратно</w:t>
      </w:r>
      <w:r w:rsidR="00863A2F">
        <w:rPr>
          <w:sz w:val="24"/>
          <w:szCs w:val="24"/>
        </w:rPr>
        <w:t xml:space="preserve"> городским автомобильным транспортом</w:t>
      </w:r>
      <w:r w:rsidR="00CC1FAD" w:rsidRPr="00DF05EE">
        <w:rPr>
          <w:sz w:val="24"/>
          <w:szCs w:val="24"/>
        </w:rPr>
        <w:t xml:space="preserve"> от общего числа льготников, нуждающихся в р</w:t>
      </w:r>
      <w:r w:rsidR="00CC1FAD" w:rsidRPr="00DF05EE">
        <w:rPr>
          <w:sz w:val="24"/>
          <w:szCs w:val="24"/>
        </w:rPr>
        <w:t>е</w:t>
      </w:r>
      <w:r w:rsidR="00CC1FAD" w:rsidRPr="00DF05EE">
        <w:rPr>
          <w:sz w:val="24"/>
          <w:szCs w:val="24"/>
        </w:rPr>
        <w:t>гулярном (ежедневном) подвозе</w:t>
      </w:r>
      <w:r w:rsidR="00CC1FAD">
        <w:rPr>
          <w:sz w:val="24"/>
          <w:szCs w:val="24"/>
        </w:rPr>
        <w:t xml:space="preserve"> - </w:t>
      </w:r>
      <w:r w:rsidR="00CC1FAD" w:rsidRPr="00145417">
        <w:rPr>
          <w:sz w:val="24"/>
          <w:szCs w:val="24"/>
        </w:rPr>
        <w:t>100%</w:t>
      </w:r>
      <w:r w:rsidR="006262AD">
        <w:rPr>
          <w:sz w:val="24"/>
          <w:szCs w:val="24"/>
        </w:rPr>
        <w:t>;</w:t>
      </w:r>
    </w:p>
    <w:p w:rsidR="00CC1FAD" w:rsidRPr="00706927" w:rsidRDefault="007A0A1B" w:rsidP="007A0A1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CC1FAD">
        <w:rPr>
          <w:sz w:val="24"/>
          <w:szCs w:val="24"/>
        </w:rPr>
        <w:t xml:space="preserve">   </w:t>
      </w:r>
      <w:proofErr w:type="gramStart"/>
      <w:r w:rsidRPr="00556E58">
        <w:rPr>
          <w:sz w:val="24"/>
          <w:szCs w:val="24"/>
        </w:rPr>
        <w:t>Охват обучающихся</w:t>
      </w:r>
      <w:r>
        <w:rPr>
          <w:sz w:val="24"/>
          <w:szCs w:val="24"/>
        </w:rPr>
        <w:t xml:space="preserve"> с ограниченными возможностями здоровья </w:t>
      </w:r>
      <w:r w:rsidRPr="002756D5">
        <w:rPr>
          <w:sz w:val="24"/>
          <w:szCs w:val="24"/>
        </w:rPr>
        <w:t>бесплатным</w:t>
      </w:r>
      <w:r w:rsidR="00C63F97">
        <w:rPr>
          <w:sz w:val="24"/>
          <w:szCs w:val="24"/>
        </w:rPr>
        <w:t xml:space="preserve"> двухраз</w:t>
      </w:r>
      <w:r w:rsidR="00C63F97">
        <w:rPr>
          <w:sz w:val="24"/>
          <w:szCs w:val="24"/>
        </w:rPr>
        <w:t>о</w:t>
      </w:r>
      <w:r w:rsidR="00C63F97">
        <w:rPr>
          <w:sz w:val="24"/>
          <w:szCs w:val="24"/>
        </w:rPr>
        <w:t xml:space="preserve">вым </w:t>
      </w:r>
      <w:r w:rsidRPr="002756D5">
        <w:rPr>
          <w:sz w:val="24"/>
          <w:szCs w:val="24"/>
        </w:rPr>
        <w:t xml:space="preserve"> питанием в</w:t>
      </w:r>
      <w:r>
        <w:rPr>
          <w:sz w:val="24"/>
          <w:szCs w:val="24"/>
        </w:rPr>
        <w:t xml:space="preserve"> муниципальных образовательных организациях – 100%.</w:t>
      </w:r>
      <w:proofErr w:type="gramEnd"/>
    </w:p>
    <w:p w:rsidR="00B94783" w:rsidRDefault="00134799" w:rsidP="00B174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4783" w:rsidRPr="000C27EA">
        <w:rPr>
          <w:sz w:val="24"/>
          <w:szCs w:val="24"/>
        </w:rPr>
        <w:t>Усиление в системе социальной поддержки и социальной помощи принципов адресного и дифференцированного подхода позволит наиболее эффективно расходовать бюджетные сре</w:t>
      </w:r>
      <w:r w:rsidR="00B94783" w:rsidRPr="000C27EA">
        <w:rPr>
          <w:sz w:val="24"/>
          <w:szCs w:val="24"/>
        </w:rPr>
        <w:t>д</w:t>
      </w:r>
      <w:r w:rsidR="00B94783" w:rsidRPr="000C27EA">
        <w:rPr>
          <w:sz w:val="24"/>
          <w:szCs w:val="24"/>
        </w:rPr>
        <w:t>ства, предусмотренные на социальную поддержку отдельных категорий граждан.</w:t>
      </w:r>
    </w:p>
    <w:p w:rsidR="00B174CF" w:rsidRDefault="00B174CF" w:rsidP="00C55374">
      <w:pPr>
        <w:rPr>
          <w:b/>
          <w:sz w:val="24"/>
          <w:szCs w:val="24"/>
        </w:rPr>
      </w:pPr>
    </w:p>
    <w:p w:rsidR="00B174CF" w:rsidRDefault="00B174CF" w:rsidP="00425B3B">
      <w:pPr>
        <w:ind w:firstLine="567"/>
        <w:jc w:val="center"/>
        <w:rPr>
          <w:b/>
          <w:sz w:val="24"/>
          <w:szCs w:val="24"/>
        </w:rPr>
      </w:pPr>
    </w:p>
    <w:p w:rsidR="000E32E8" w:rsidRPr="00145417" w:rsidRDefault="000E32E8" w:rsidP="00425B3B">
      <w:pPr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РАЗДЕЛ 5. МЕРЫ РЕГУЛИРОВАНИЯ, НАПРАВЛЕННЫЕ НА ДОСТИЖЕНИЕ Ц</w:t>
      </w:r>
      <w:r w:rsidRPr="00145417">
        <w:rPr>
          <w:b/>
          <w:sz w:val="24"/>
          <w:szCs w:val="24"/>
        </w:rPr>
        <w:t>Е</w:t>
      </w:r>
      <w:r w:rsidRPr="00145417">
        <w:rPr>
          <w:b/>
          <w:sz w:val="24"/>
          <w:szCs w:val="24"/>
        </w:rPr>
        <w:t>ЛИИ ЗАДАЧ ПОДПРОГРАММЫ</w:t>
      </w:r>
    </w:p>
    <w:p w:rsidR="000E32E8" w:rsidRPr="00145417" w:rsidRDefault="000E32E8" w:rsidP="00425B3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E72E3" w:rsidRPr="00145417" w:rsidRDefault="000E32E8" w:rsidP="00425B3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45417">
        <w:rPr>
          <w:sz w:val="24"/>
          <w:szCs w:val="24"/>
        </w:rPr>
        <w:tab/>
      </w:r>
      <w:r w:rsidR="00DF2F97">
        <w:rPr>
          <w:sz w:val="24"/>
          <w:szCs w:val="24"/>
        </w:rPr>
        <w:t xml:space="preserve">Администрацией Тайшетского района  в целях реализации мер социальной </w:t>
      </w:r>
      <w:proofErr w:type="gramStart"/>
      <w:r w:rsidR="00DF2F97">
        <w:rPr>
          <w:sz w:val="24"/>
          <w:szCs w:val="24"/>
        </w:rPr>
        <w:t>поддержи</w:t>
      </w:r>
      <w:proofErr w:type="gramEnd"/>
      <w:r w:rsidR="00DF2F97">
        <w:rPr>
          <w:sz w:val="24"/>
          <w:szCs w:val="24"/>
        </w:rPr>
        <w:t xml:space="preserve"> приняты следующие  норматвно-правовые акты:</w:t>
      </w:r>
    </w:p>
    <w:p w:rsidR="00DF2F97" w:rsidRDefault="00DF2F97" w:rsidP="00DF2F9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- постановление </w:t>
      </w:r>
      <w:r w:rsidRPr="00507F75">
        <w:rPr>
          <w:sz w:val="24"/>
          <w:szCs w:val="24"/>
        </w:rPr>
        <w:t xml:space="preserve"> администрации Тайшетского района от 30.04.2015г. № 915 «Об утве</w:t>
      </w:r>
      <w:r w:rsidRPr="00507F75">
        <w:rPr>
          <w:sz w:val="24"/>
          <w:szCs w:val="24"/>
        </w:rPr>
        <w:t>р</w:t>
      </w:r>
      <w:r w:rsidRPr="00507F75">
        <w:rPr>
          <w:sz w:val="24"/>
          <w:szCs w:val="24"/>
        </w:rPr>
        <w:t>ждении Положения о порядке установления и взимания платы с родителей (законных представ</w:t>
      </w:r>
      <w:r w:rsidRPr="00507F75">
        <w:rPr>
          <w:sz w:val="24"/>
          <w:szCs w:val="24"/>
        </w:rPr>
        <w:t>и</w:t>
      </w:r>
      <w:r w:rsidRPr="00507F75">
        <w:rPr>
          <w:sz w:val="24"/>
          <w:szCs w:val="24"/>
        </w:rPr>
        <w:t>телей) за присмотр и уход за детьми, осваивающими образовательные программы дошкольного образования в муниципальных образовательных организациях (учреждениях) Тайшетского рай</w:t>
      </w:r>
      <w:r w:rsidRPr="00507F75">
        <w:rPr>
          <w:sz w:val="24"/>
          <w:szCs w:val="24"/>
        </w:rPr>
        <w:t>о</w:t>
      </w:r>
      <w:r w:rsidRPr="00507F75">
        <w:rPr>
          <w:sz w:val="24"/>
          <w:szCs w:val="24"/>
        </w:rPr>
        <w:t>на»</w:t>
      </w:r>
      <w:r>
        <w:rPr>
          <w:sz w:val="24"/>
          <w:szCs w:val="24"/>
        </w:rPr>
        <w:t>;</w:t>
      </w:r>
    </w:p>
    <w:p w:rsidR="00DF2F97" w:rsidRDefault="00DF2F97" w:rsidP="00DF2F9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- п</w:t>
      </w:r>
      <w:r w:rsidRPr="009D40D1">
        <w:rPr>
          <w:sz w:val="24"/>
          <w:szCs w:val="24"/>
        </w:rPr>
        <w:t>остановлени</w:t>
      </w:r>
      <w:r>
        <w:rPr>
          <w:sz w:val="24"/>
          <w:szCs w:val="24"/>
        </w:rPr>
        <w:t>е</w:t>
      </w:r>
      <w:r w:rsidRPr="009D40D1">
        <w:rPr>
          <w:sz w:val="24"/>
          <w:szCs w:val="24"/>
        </w:rPr>
        <w:t xml:space="preserve"> администрации Тайшетского района от 22.06.2015г. №1068 «Об утве</w:t>
      </w:r>
      <w:r w:rsidRPr="009D40D1">
        <w:rPr>
          <w:sz w:val="24"/>
          <w:szCs w:val="24"/>
        </w:rPr>
        <w:t>р</w:t>
      </w:r>
      <w:r w:rsidRPr="009D40D1">
        <w:rPr>
          <w:sz w:val="24"/>
          <w:szCs w:val="24"/>
        </w:rPr>
        <w:t>ждении Положения о порядке установления и взимания платы с родителей (законных представ</w:t>
      </w:r>
      <w:r w:rsidRPr="009D40D1">
        <w:rPr>
          <w:sz w:val="24"/>
          <w:szCs w:val="24"/>
        </w:rPr>
        <w:t>и</w:t>
      </w:r>
      <w:r w:rsidRPr="009D40D1">
        <w:rPr>
          <w:sz w:val="24"/>
          <w:szCs w:val="24"/>
        </w:rPr>
        <w:t>телей) за питание детей в группах продленного дня и интернатах при муниципальных организ</w:t>
      </w:r>
      <w:r w:rsidRPr="009D40D1">
        <w:rPr>
          <w:sz w:val="24"/>
          <w:szCs w:val="24"/>
        </w:rPr>
        <w:t>а</w:t>
      </w:r>
      <w:r w:rsidRPr="009D40D1">
        <w:rPr>
          <w:sz w:val="24"/>
          <w:szCs w:val="24"/>
        </w:rPr>
        <w:t xml:space="preserve">циях (учреждениях) Тайшетского района, реализующих </w:t>
      </w:r>
      <w:r w:rsidRPr="007332F5">
        <w:rPr>
          <w:sz w:val="24"/>
          <w:szCs w:val="24"/>
        </w:rPr>
        <w:t xml:space="preserve">образовательные программы начального общего, основного общего и среднего общего </w:t>
      </w:r>
      <w:r w:rsidRPr="007332F5">
        <w:rPr>
          <w:spacing w:val="-1"/>
          <w:sz w:val="24"/>
          <w:szCs w:val="24"/>
        </w:rPr>
        <w:t>образования»</w:t>
      </w:r>
      <w:r>
        <w:rPr>
          <w:spacing w:val="-1"/>
          <w:sz w:val="24"/>
          <w:szCs w:val="24"/>
        </w:rPr>
        <w:t>;</w:t>
      </w:r>
    </w:p>
    <w:p w:rsidR="00DF2F97" w:rsidRDefault="00DF2F97" w:rsidP="00DF2F97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п</w:t>
      </w:r>
      <w:r w:rsidRPr="00744E06">
        <w:rPr>
          <w:sz w:val="24"/>
          <w:szCs w:val="24"/>
        </w:rPr>
        <w:t>о</w:t>
      </w:r>
      <w:r>
        <w:rPr>
          <w:sz w:val="24"/>
          <w:szCs w:val="24"/>
        </w:rPr>
        <w:t xml:space="preserve">становление </w:t>
      </w:r>
      <w:r w:rsidRPr="00744E06">
        <w:rPr>
          <w:sz w:val="24"/>
          <w:szCs w:val="24"/>
        </w:rPr>
        <w:t xml:space="preserve"> администрац</w:t>
      </w:r>
      <w:r>
        <w:rPr>
          <w:sz w:val="24"/>
          <w:szCs w:val="24"/>
        </w:rPr>
        <w:t>ии Тайшетского района от 08.09.</w:t>
      </w:r>
      <w:r w:rsidRPr="00744E06">
        <w:rPr>
          <w:sz w:val="24"/>
          <w:szCs w:val="24"/>
        </w:rPr>
        <w:t>2017 года № 410 «Об утве</w:t>
      </w:r>
      <w:r w:rsidRPr="00744E06">
        <w:rPr>
          <w:sz w:val="24"/>
          <w:szCs w:val="24"/>
        </w:rPr>
        <w:t>р</w:t>
      </w:r>
      <w:r w:rsidRPr="00744E06">
        <w:rPr>
          <w:sz w:val="24"/>
          <w:szCs w:val="24"/>
        </w:rPr>
        <w:t>ждении Порядка предоставления льготы на бесплатный проезд обучающимся г</w:t>
      </w:r>
      <w:proofErr w:type="gramStart"/>
      <w:r w:rsidRPr="00744E06">
        <w:rPr>
          <w:sz w:val="24"/>
          <w:szCs w:val="24"/>
        </w:rPr>
        <w:t>.Т</w:t>
      </w:r>
      <w:proofErr w:type="gramEnd"/>
      <w:r w:rsidRPr="00744E06">
        <w:rPr>
          <w:sz w:val="24"/>
          <w:szCs w:val="24"/>
        </w:rPr>
        <w:t>айшета в горо</w:t>
      </w:r>
      <w:r w:rsidRPr="00744E06">
        <w:rPr>
          <w:sz w:val="24"/>
          <w:szCs w:val="24"/>
        </w:rPr>
        <w:t>д</w:t>
      </w:r>
      <w:r w:rsidRPr="00744E06">
        <w:rPr>
          <w:sz w:val="24"/>
          <w:szCs w:val="24"/>
        </w:rPr>
        <w:t>ском автомобильном транспорте»</w:t>
      </w:r>
      <w:r w:rsidR="009E59AF">
        <w:rPr>
          <w:sz w:val="24"/>
          <w:szCs w:val="24"/>
        </w:rPr>
        <w:t>.</w:t>
      </w:r>
    </w:p>
    <w:p w:rsidR="00DF2F97" w:rsidRPr="00145417" w:rsidRDefault="00DF2F97" w:rsidP="00425B3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70F04" w:rsidRDefault="00570F04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570F04" w:rsidRDefault="00570F04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66238" w:rsidRDefault="00066238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66238" w:rsidRDefault="00066238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0E32E8" w:rsidRPr="00145417" w:rsidRDefault="000E32E8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lastRenderedPageBreak/>
        <w:t xml:space="preserve">РАЗДЕЛ 6. РЕСУРСНОЕ ОБЕСПЕЧЕНИЕ ПОДПРОГРАММЫ </w:t>
      </w:r>
    </w:p>
    <w:p w:rsidR="0028781B" w:rsidRDefault="0028781B" w:rsidP="00425B3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11C8E" w:rsidRPr="00145417" w:rsidRDefault="00611C8E" w:rsidP="00425B3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Финансирование Подпрограммы осуществляется за счет средств областного</w:t>
      </w:r>
      <w:r w:rsidR="009E59AF">
        <w:rPr>
          <w:sz w:val="24"/>
          <w:szCs w:val="24"/>
        </w:rPr>
        <w:t xml:space="preserve"> и районного </w:t>
      </w:r>
      <w:r w:rsidRPr="00145417">
        <w:rPr>
          <w:sz w:val="24"/>
          <w:szCs w:val="24"/>
        </w:rPr>
        <w:t xml:space="preserve"> бюджета.</w:t>
      </w:r>
    </w:p>
    <w:p w:rsidR="00873A13" w:rsidRDefault="00873A13" w:rsidP="00873A1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рамках государственной программы</w:t>
      </w:r>
      <w:r w:rsidRPr="005B0A2A">
        <w:rPr>
          <w:rFonts w:ascii="Times New Roman" w:hAnsi="Times New Roman" w:cs="Times New Roman"/>
          <w:sz w:val="24"/>
          <w:szCs w:val="24"/>
          <w:lang w:eastAsia="ru-RU"/>
        </w:rPr>
        <w:t xml:space="preserve"> Иркутской области "Социаль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ная поддержка населения" на 2019 – 2024 </w:t>
      </w:r>
      <w:r w:rsidRPr="005B0A2A">
        <w:rPr>
          <w:rFonts w:ascii="Times New Roman" w:hAnsi="Times New Roman" w:cs="Times New Roman"/>
          <w:sz w:val="24"/>
          <w:szCs w:val="24"/>
          <w:lang w:eastAsia="ru-RU"/>
        </w:rPr>
        <w:t>годы, утвержденной постановлением Правит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ельства Иркутской области  от 02.11.2018 г. № 800-пп:</w:t>
      </w:r>
    </w:p>
    <w:p w:rsidR="00873A13" w:rsidRDefault="00873A13" w:rsidP="00873A13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Подпрограммой "Социальная поддержка населения Иркутской области" на 2019 - 2024 годы  </w:t>
      </w:r>
      <w:r w:rsidRPr="005B0A2A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</w:t>
      </w:r>
      <w:r w:rsidRPr="00933E1A">
        <w:rPr>
          <w:sz w:val="24"/>
          <w:szCs w:val="24"/>
        </w:rPr>
        <w:t>субвенции на предоставление гражданам субсидий на оплату жилых помещений и коммунальных услуг;</w:t>
      </w:r>
      <w:r>
        <w:rPr>
          <w:sz w:val="24"/>
          <w:szCs w:val="24"/>
        </w:rPr>
        <w:t xml:space="preserve"> </w:t>
      </w:r>
      <w:r w:rsidRPr="005B0A2A">
        <w:rPr>
          <w:sz w:val="24"/>
          <w:szCs w:val="24"/>
        </w:rPr>
        <w:t>субвенции на содержание и обеспечение де</w:t>
      </w:r>
      <w:r w:rsidRPr="005B0A2A">
        <w:rPr>
          <w:sz w:val="24"/>
          <w:szCs w:val="24"/>
        </w:rPr>
        <w:t>я</w:t>
      </w:r>
      <w:r w:rsidRPr="005B0A2A">
        <w:rPr>
          <w:sz w:val="24"/>
          <w:szCs w:val="24"/>
        </w:rPr>
        <w:t>тельности муниципальных служащих, осуществляющих областные государственные полномочия по предоставлению гражданам субсидий на оплату жилых</w:t>
      </w:r>
      <w:r>
        <w:rPr>
          <w:sz w:val="24"/>
          <w:szCs w:val="24"/>
        </w:rPr>
        <w:t xml:space="preserve"> помещений и коммунальных услуг;</w:t>
      </w:r>
    </w:p>
    <w:p w:rsidR="00873A13" w:rsidRDefault="00873A13" w:rsidP="00873A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в соо</w:t>
      </w:r>
      <w:r w:rsidR="00F030F9">
        <w:rPr>
          <w:sz w:val="24"/>
          <w:szCs w:val="24"/>
        </w:rPr>
        <w:t>тветствии  Подпрограммой "Дети П</w:t>
      </w:r>
      <w:r>
        <w:rPr>
          <w:sz w:val="24"/>
          <w:szCs w:val="24"/>
        </w:rPr>
        <w:t xml:space="preserve">риангрья" на 2019-2024 годы </w:t>
      </w:r>
      <w:r w:rsidRPr="005B0A2A">
        <w:rPr>
          <w:sz w:val="24"/>
          <w:szCs w:val="24"/>
        </w:rPr>
        <w:t>предоставляются</w:t>
      </w:r>
      <w:r>
        <w:rPr>
          <w:sz w:val="24"/>
          <w:szCs w:val="24"/>
        </w:rPr>
        <w:t xml:space="preserve"> субвенции  по обеспечению бесплатного </w:t>
      </w:r>
      <w:r w:rsidR="002A402C">
        <w:rPr>
          <w:sz w:val="24"/>
          <w:szCs w:val="24"/>
        </w:rPr>
        <w:t xml:space="preserve">двухразового </w:t>
      </w:r>
      <w:r>
        <w:rPr>
          <w:sz w:val="24"/>
          <w:szCs w:val="24"/>
        </w:rPr>
        <w:t>питания для учащихся из многодетных и малоимущих семей;</w:t>
      </w:r>
    </w:p>
    <w:p w:rsidR="00873A13" w:rsidRDefault="00873A13" w:rsidP="00873A1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в соответствии с Подпрограммой </w:t>
      </w:r>
      <w:r w:rsidRPr="009210F6">
        <w:rPr>
          <w:sz w:val="24"/>
          <w:szCs w:val="24"/>
        </w:rPr>
        <w:t>"Развитие системы отдыха и оздоровления детей в И</w:t>
      </w:r>
      <w:r w:rsidRPr="009210F6">
        <w:rPr>
          <w:sz w:val="24"/>
          <w:szCs w:val="24"/>
        </w:rPr>
        <w:t>р</w:t>
      </w:r>
      <w:r w:rsidRPr="009210F6">
        <w:rPr>
          <w:sz w:val="24"/>
          <w:szCs w:val="24"/>
        </w:rPr>
        <w:t xml:space="preserve">кутской области" на 2019 - 2024 годы </w:t>
      </w:r>
      <w:r>
        <w:rPr>
          <w:sz w:val="24"/>
          <w:szCs w:val="24"/>
        </w:rPr>
        <w:t>предоставляются</w:t>
      </w:r>
      <w:r w:rsidRPr="000A3951">
        <w:rPr>
          <w:sz w:val="24"/>
          <w:szCs w:val="24"/>
        </w:rPr>
        <w:t xml:space="preserve"> </w:t>
      </w:r>
      <w:r>
        <w:rPr>
          <w:sz w:val="24"/>
          <w:szCs w:val="24"/>
        </w:rPr>
        <w:t>субсидии в целях софинансирования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ходных обязательств органов местного самоуправления муниципальных образований Иркутской области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 на укрепление материально-технической базы муниципальных учреждений.</w:t>
      </w:r>
      <w:proofErr w:type="gramEnd"/>
    </w:p>
    <w:p w:rsidR="00A309E4" w:rsidRPr="00A34158" w:rsidRDefault="00873A13" w:rsidP="00A309E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Общий объем финансирования Подпрограммы  составляет </w:t>
      </w:r>
      <w:r w:rsidR="0035731B">
        <w:rPr>
          <w:sz w:val="24"/>
          <w:szCs w:val="24"/>
        </w:rPr>
        <w:t>654 774,63</w:t>
      </w:r>
      <w:r>
        <w:rPr>
          <w:color w:val="000000"/>
          <w:kern w:val="3"/>
          <w:sz w:val="24"/>
          <w:szCs w:val="24"/>
          <w:lang w:eastAsia="ja-JP"/>
        </w:rPr>
        <w:t xml:space="preserve"> тыс. </w:t>
      </w:r>
      <w:r w:rsidRPr="00145417">
        <w:rPr>
          <w:sz w:val="24"/>
          <w:szCs w:val="24"/>
        </w:rPr>
        <w:t>руб., в том числе по годам:</w:t>
      </w:r>
    </w:p>
    <w:p w:rsidR="00A309E4" w:rsidRPr="00A34158" w:rsidRDefault="0035731B" w:rsidP="00A309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2020 год – 109 098,60</w:t>
      </w:r>
      <w:r w:rsidR="00A309E4" w:rsidRPr="00A34158">
        <w:rPr>
          <w:sz w:val="24"/>
          <w:szCs w:val="24"/>
        </w:rPr>
        <w:t xml:space="preserve"> тыс. руб.;</w:t>
      </w:r>
    </w:p>
    <w:p w:rsidR="00A309E4" w:rsidRPr="00A34158" w:rsidRDefault="0035731B" w:rsidP="00A309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2021 год – 109 088,56</w:t>
      </w:r>
      <w:r w:rsidR="00A309E4">
        <w:rPr>
          <w:sz w:val="24"/>
          <w:szCs w:val="24"/>
        </w:rPr>
        <w:t xml:space="preserve"> </w:t>
      </w:r>
      <w:r w:rsidR="00A309E4" w:rsidRPr="00A34158">
        <w:rPr>
          <w:sz w:val="24"/>
          <w:szCs w:val="24"/>
        </w:rPr>
        <w:t>тыс. руб.;</w:t>
      </w:r>
    </w:p>
    <w:p w:rsidR="00A309E4" w:rsidRPr="00A34158" w:rsidRDefault="0035731B" w:rsidP="00A309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2022 год – 109 110,97</w:t>
      </w:r>
      <w:r w:rsidR="00A309E4">
        <w:rPr>
          <w:sz w:val="24"/>
          <w:szCs w:val="24"/>
        </w:rPr>
        <w:t xml:space="preserve">  </w:t>
      </w:r>
      <w:r w:rsidR="00A309E4" w:rsidRPr="00A34158">
        <w:rPr>
          <w:sz w:val="24"/>
          <w:szCs w:val="24"/>
        </w:rPr>
        <w:t xml:space="preserve">тыс. руб.; </w:t>
      </w:r>
    </w:p>
    <w:p w:rsidR="00A309E4" w:rsidRDefault="0035731B" w:rsidP="00A309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2023 год – 109 134,27</w:t>
      </w:r>
      <w:r w:rsidR="00A309E4">
        <w:rPr>
          <w:sz w:val="24"/>
          <w:szCs w:val="24"/>
        </w:rPr>
        <w:t xml:space="preserve">  </w:t>
      </w:r>
      <w:r w:rsidR="00A309E4" w:rsidRPr="00A34158">
        <w:rPr>
          <w:sz w:val="24"/>
          <w:szCs w:val="24"/>
        </w:rPr>
        <w:t>тыс. руб.</w:t>
      </w:r>
      <w:r w:rsidR="00A309E4">
        <w:rPr>
          <w:sz w:val="24"/>
          <w:szCs w:val="24"/>
        </w:rPr>
        <w:t>;</w:t>
      </w:r>
    </w:p>
    <w:p w:rsidR="00A309E4" w:rsidRDefault="0035731B" w:rsidP="00A309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2024 год – 109 158,51</w:t>
      </w:r>
      <w:r w:rsidR="00A309E4">
        <w:rPr>
          <w:sz w:val="24"/>
          <w:szCs w:val="24"/>
        </w:rPr>
        <w:t xml:space="preserve"> </w:t>
      </w:r>
      <w:r w:rsidR="00A309E4" w:rsidRPr="00A34158">
        <w:rPr>
          <w:sz w:val="24"/>
          <w:szCs w:val="24"/>
        </w:rPr>
        <w:t xml:space="preserve"> тыс. руб.</w:t>
      </w:r>
      <w:r w:rsidR="00A309E4">
        <w:rPr>
          <w:sz w:val="24"/>
          <w:szCs w:val="24"/>
        </w:rPr>
        <w:t>;</w:t>
      </w:r>
    </w:p>
    <w:p w:rsidR="00A309E4" w:rsidRDefault="0035731B" w:rsidP="00A309E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2025 год – 109 183,72</w:t>
      </w:r>
      <w:r w:rsidR="00A309E4">
        <w:rPr>
          <w:sz w:val="24"/>
          <w:szCs w:val="24"/>
        </w:rPr>
        <w:t xml:space="preserve"> тыс</w:t>
      </w:r>
      <w:proofErr w:type="gramStart"/>
      <w:r w:rsidR="00A309E4">
        <w:rPr>
          <w:sz w:val="24"/>
          <w:szCs w:val="24"/>
        </w:rPr>
        <w:t>.р</w:t>
      </w:r>
      <w:proofErr w:type="gramEnd"/>
      <w:r w:rsidR="00A309E4">
        <w:rPr>
          <w:sz w:val="24"/>
          <w:szCs w:val="24"/>
        </w:rPr>
        <w:t>уб.</w:t>
      </w:r>
    </w:p>
    <w:p w:rsidR="00A309E4" w:rsidRPr="009A5A9B" w:rsidRDefault="00A309E4" w:rsidP="00A309E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A5A9B">
        <w:rPr>
          <w:sz w:val="24"/>
          <w:szCs w:val="24"/>
        </w:rPr>
        <w:t xml:space="preserve">1) финансирование </w:t>
      </w:r>
      <w:r>
        <w:rPr>
          <w:sz w:val="24"/>
          <w:szCs w:val="24"/>
        </w:rPr>
        <w:t>Подп</w:t>
      </w:r>
      <w:r w:rsidRPr="009A5A9B">
        <w:rPr>
          <w:sz w:val="24"/>
          <w:szCs w:val="24"/>
        </w:rPr>
        <w:t>рограммы из средств областно</w:t>
      </w:r>
      <w:r>
        <w:rPr>
          <w:sz w:val="24"/>
          <w:szCs w:val="24"/>
        </w:rPr>
        <w:t xml:space="preserve">го бюджета </w:t>
      </w:r>
      <w:r w:rsidRPr="009A5A9B">
        <w:rPr>
          <w:sz w:val="24"/>
          <w:szCs w:val="24"/>
        </w:rPr>
        <w:t xml:space="preserve"> – </w:t>
      </w:r>
      <w:r w:rsidR="0035731B">
        <w:rPr>
          <w:sz w:val="24"/>
          <w:szCs w:val="24"/>
        </w:rPr>
        <w:t xml:space="preserve"> 633 150,00</w:t>
      </w:r>
      <w:r>
        <w:rPr>
          <w:sz w:val="24"/>
          <w:szCs w:val="24"/>
        </w:rPr>
        <w:t xml:space="preserve"> </w:t>
      </w:r>
      <w:r w:rsidRPr="009A5A9B">
        <w:rPr>
          <w:sz w:val="24"/>
          <w:szCs w:val="24"/>
        </w:rPr>
        <w:t>тыс. руб., в том числе по годам:</w:t>
      </w:r>
    </w:p>
    <w:p w:rsidR="00A309E4" w:rsidRPr="009A5A9B" w:rsidRDefault="00A309E4" w:rsidP="00A309E4">
      <w:pPr>
        <w:pStyle w:val="aa"/>
        <w:ind w:left="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2020 год -</w:t>
      </w:r>
      <w:r w:rsidRPr="009A5A9B">
        <w:rPr>
          <w:rFonts w:ascii="Times New Roman" w:hAnsi="Times New Roman" w:cs="Times New Roman"/>
          <w:lang w:eastAsia="ru-RU"/>
        </w:rPr>
        <w:t xml:space="preserve">  </w:t>
      </w:r>
      <w:r w:rsidR="0035731B">
        <w:rPr>
          <w:rFonts w:ascii="Times New Roman" w:hAnsi="Times New Roman" w:cs="Times New Roman"/>
          <w:color w:val="000000"/>
          <w:kern w:val="3"/>
          <w:lang w:eastAsia="ja-JP"/>
        </w:rPr>
        <w:t>105 525,00 т</w:t>
      </w:r>
      <w:r w:rsidRPr="009A5A9B">
        <w:rPr>
          <w:rFonts w:ascii="Times New Roman" w:hAnsi="Times New Roman" w:cs="Times New Roman"/>
          <w:lang w:eastAsia="ru-RU"/>
        </w:rPr>
        <w:t>ыс. руб.;</w:t>
      </w:r>
    </w:p>
    <w:p w:rsidR="00A309E4" w:rsidRPr="009A5A9B" w:rsidRDefault="00A309E4" w:rsidP="00A309E4">
      <w:pPr>
        <w:ind w:firstLine="567"/>
        <w:jc w:val="both"/>
        <w:rPr>
          <w:sz w:val="24"/>
          <w:szCs w:val="24"/>
        </w:rPr>
      </w:pPr>
      <w:r w:rsidRPr="009A5A9B">
        <w:rPr>
          <w:sz w:val="24"/>
          <w:szCs w:val="24"/>
        </w:rPr>
        <w:t xml:space="preserve">2021 год -  </w:t>
      </w:r>
      <w:r w:rsidR="0035731B">
        <w:rPr>
          <w:sz w:val="24"/>
          <w:szCs w:val="24"/>
        </w:rPr>
        <w:t>105 525,00</w:t>
      </w:r>
      <w:r>
        <w:rPr>
          <w:sz w:val="24"/>
          <w:szCs w:val="24"/>
        </w:rPr>
        <w:t xml:space="preserve"> </w:t>
      </w:r>
      <w:r w:rsidRPr="009A5A9B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9A5A9B">
        <w:rPr>
          <w:sz w:val="24"/>
          <w:szCs w:val="24"/>
        </w:rPr>
        <w:t>тыс. руб.;</w:t>
      </w:r>
    </w:p>
    <w:p w:rsidR="00A309E4" w:rsidRPr="009A5A9B" w:rsidRDefault="00A309E4" w:rsidP="00A309E4">
      <w:pPr>
        <w:ind w:firstLine="567"/>
        <w:jc w:val="both"/>
        <w:rPr>
          <w:sz w:val="24"/>
          <w:szCs w:val="24"/>
        </w:rPr>
      </w:pPr>
      <w:r w:rsidRPr="009A5A9B">
        <w:rPr>
          <w:sz w:val="24"/>
          <w:szCs w:val="24"/>
        </w:rPr>
        <w:t xml:space="preserve">2022 год </w:t>
      </w:r>
      <w:r>
        <w:rPr>
          <w:sz w:val="24"/>
          <w:szCs w:val="24"/>
        </w:rPr>
        <w:t>-</w:t>
      </w:r>
      <w:r w:rsidRPr="009A5A9B">
        <w:rPr>
          <w:color w:val="000000"/>
          <w:kern w:val="3"/>
          <w:sz w:val="24"/>
          <w:szCs w:val="24"/>
          <w:lang w:eastAsia="ja-JP"/>
        </w:rPr>
        <w:t xml:space="preserve"> </w:t>
      </w:r>
      <w:r w:rsidR="0035731B">
        <w:rPr>
          <w:color w:val="000000"/>
          <w:kern w:val="3"/>
          <w:sz w:val="24"/>
          <w:szCs w:val="24"/>
          <w:lang w:eastAsia="ja-JP"/>
        </w:rPr>
        <w:t xml:space="preserve"> 105 </w:t>
      </w:r>
      <w:r w:rsidR="00FB3D73">
        <w:rPr>
          <w:color w:val="000000"/>
          <w:kern w:val="3"/>
          <w:sz w:val="24"/>
          <w:szCs w:val="24"/>
          <w:lang w:eastAsia="ja-JP"/>
        </w:rPr>
        <w:t>525,00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9A5A9B">
        <w:rPr>
          <w:sz w:val="24"/>
          <w:szCs w:val="24"/>
        </w:rPr>
        <w:t>тыс. руб.;</w:t>
      </w:r>
    </w:p>
    <w:p w:rsidR="00A309E4" w:rsidRPr="009A5A9B" w:rsidRDefault="00A309E4" w:rsidP="00A309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-</w:t>
      </w:r>
      <w:r w:rsidRPr="009A5A9B">
        <w:rPr>
          <w:sz w:val="24"/>
          <w:szCs w:val="24"/>
        </w:rPr>
        <w:t xml:space="preserve"> </w:t>
      </w:r>
      <w:r w:rsidR="00FB3D73">
        <w:rPr>
          <w:color w:val="000000"/>
          <w:kern w:val="3"/>
          <w:sz w:val="24"/>
          <w:szCs w:val="24"/>
          <w:lang w:eastAsia="ja-JP"/>
        </w:rPr>
        <w:t xml:space="preserve"> 105 525,00</w:t>
      </w:r>
      <w:r w:rsidRPr="009A5A9B"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9A5A9B">
        <w:rPr>
          <w:sz w:val="24"/>
          <w:szCs w:val="24"/>
        </w:rPr>
        <w:t>тыс. руб.;</w:t>
      </w:r>
    </w:p>
    <w:p w:rsidR="00A309E4" w:rsidRPr="009A5A9B" w:rsidRDefault="00FB3D73" w:rsidP="00A309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-  105 525,00</w:t>
      </w:r>
      <w:r w:rsidR="00A309E4" w:rsidRPr="009A5A9B">
        <w:rPr>
          <w:sz w:val="24"/>
          <w:szCs w:val="24"/>
        </w:rPr>
        <w:t xml:space="preserve">  тыс</w:t>
      </w:r>
      <w:proofErr w:type="gramStart"/>
      <w:r w:rsidR="00A309E4" w:rsidRPr="009A5A9B">
        <w:rPr>
          <w:sz w:val="24"/>
          <w:szCs w:val="24"/>
        </w:rPr>
        <w:t>.р</w:t>
      </w:r>
      <w:proofErr w:type="gramEnd"/>
      <w:r w:rsidR="00A309E4" w:rsidRPr="009A5A9B">
        <w:rPr>
          <w:sz w:val="24"/>
          <w:szCs w:val="24"/>
        </w:rPr>
        <w:t>уб.;</w:t>
      </w:r>
    </w:p>
    <w:p w:rsidR="00A309E4" w:rsidRDefault="00A309E4" w:rsidP="00A309E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A5A9B">
        <w:rPr>
          <w:rFonts w:ascii="Times New Roman" w:hAnsi="Times New Roman" w:cs="Times New Roman"/>
          <w:sz w:val="24"/>
          <w:szCs w:val="24"/>
          <w:lang w:eastAsia="ru-RU"/>
        </w:rPr>
        <w:t xml:space="preserve">2025 год </w:t>
      </w:r>
      <w:r w:rsidR="00FB3D73">
        <w:rPr>
          <w:rFonts w:ascii="Times New Roman" w:hAnsi="Times New Roman" w:cs="Times New Roman"/>
          <w:sz w:val="24"/>
          <w:szCs w:val="24"/>
          <w:lang w:eastAsia="ru-RU"/>
        </w:rPr>
        <w:t>-  105 525,00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5A9B">
        <w:rPr>
          <w:rFonts w:ascii="Times New Roman" w:hAnsi="Times New Roman" w:cs="Times New Roman"/>
          <w:sz w:val="24"/>
          <w:szCs w:val="24"/>
          <w:lang w:eastAsia="ru-RU"/>
        </w:rPr>
        <w:t>тыс. руб.</w:t>
      </w:r>
    </w:p>
    <w:p w:rsidR="00A309E4" w:rsidRDefault="00A309E4" w:rsidP="00A309E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Объем субсидий</w:t>
      </w:r>
      <w:r w:rsidRPr="005B0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ежегодно </w:t>
      </w:r>
      <w:r w:rsidRPr="005B0A2A">
        <w:rPr>
          <w:sz w:val="24"/>
          <w:szCs w:val="24"/>
        </w:rPr>
        <w:t>уточняться при составлении областного бюджета на оч</w:t>
      </w:r>
      <w:r w:rsidRPr="005B0A2A">
        <w:rPr>
          <w:sz w:val="24"/>
          <w:szCs w:val="24"/>
        </w:rPr>
        <w:t>е</w:t>
      </w:r>
      <w:r w:rsidRPr="005B0A2A">
        <w:rPr>
          <w:sz w:val="24"/>
          <w:szCs w:val="24"/>
        </w:rPr>
        <w:t>редной финансовый год.</w:t>
      </w:r>
    </w:p>
    <w:p w:rsidR="00A309E4" w:rsidRPr="009A5A9B" w:rsidRDefault="00A309E4" w:rsidP="00A309E4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A5A9B">
        <w:rPr>
          <w:sz w:val="24"/>
          <w:szCs w:val="24"/>
        </w:rPr>
        <w:t xml:space="preserve">) финансирование </w:t>
      </w:r>
      <w:r>
        <w:rPr>
          <w:sz w:val="24"/>
          <w:szCs w:val="24"/>
        </w:rPr>
        <w:t xml:space="preserve">Подпрограммы из средств районного </w:t>
      </w:r>
      <w:r w:rsidRPr="009A5A9B">
        <w:rPr>
          <w:sz w:val="24"/>
          <w:szCs w:val="24"/>
        </w:rPr>
        <w:t xml:space="preserve"> бюджета </w:t>
      </w:r>
      <w:r w:rsidR="00FB3D73">
        <w:rPr>
          <w:sz w:val="24"/>
          <w:szCs w:val="24"/>
        </w:rPr>
        <w:t>– 21 624,63</w:t>
      </w:r>
      <w:r>
        <w:rPr>
          <w:sz w:val="24"/>
          <w:szCs w:val="24"/>
        </w:rPr>
        <w:t xml:space="preserve"> </w:t>
      </w:r>
      <w:r w:rsidRPr="009A5A9B">
        <w:rPr>
          <w:sz w:val="24"/>
          <w:szCs w:val="24"/>
        </w:rPr>
        <w:t>тыс. руб., в том числе по годам:</w:t>
      </w:r>
    </w:p>
    <w:p w:rsidR="00A309E4" w:rsidRPr="009A5A9B" w:rsidRDefault="00A309E4" w:rsidP="00A309E4">
      <w:pPr>
        <w:pStyle w:val="aa"/>
        <w:ind w:left="0"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2020 год - </w:t>
      </w:r>
      <w:r w:rsidRPr="009A5A9B">
        <w:rPr>
          <w:rFonts w:ascii="Times New Roman" w:hAnsi="Times New Roman" w:cs="Times New Roman"/>
          <w:lang w:eastAsia="ru-RU"/>
        </w:rPr>
        <w:t xml:space="preserve"> </w:t>
      </w:r>
      <w:r w:rsidR="00FB3D73">
        <w:rPr>
          <w:rFonts w:ascii="Times New Roman" w:hAnsi="Times New Roman" w:cs="Times New Roman"/>
          <w:color w:val="000000"/>
          <w:kern w:val="3"/>
          <w:lang w:eastAsia="ja-JP"/>
        </w:rPr>
        <w:t>3 573,60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9A5A9B">
        <w:rPr>
          <w:rFonts w:ascii="Times New Roman" w:hAnsi="Times New Roman" w:cs="Times New Roman"/>
          <w:lang w:eastAsia="ru-RU"/>
        </w:rPr>
        <w:t>тыс. руб.;</w:t>
      </w:r>
    </w:p>
    <w:p w:rsidR="00A309E4" w:rsidRPr="009A5A9B" w:rsidRDefault="00A309E4" w:rsidP="00A309E4">
      <w:pPr>
        <w:ind w:firstLine="567"/>
        <w:jc w:val="both"/>
        <w:rPr>
          <w:sz w:val="24"/>
          <w:szCs w:val="24"/>
        </w:rPr>
      </w:pPr>
      <w:r w:rsidRPr="009A5A9B">
        <w:rPr>
          <w:sz w:val="24"/>
          <w:szCs w:val="24"/>
        </w:rPr>
        <w:t xml:space="preserve">2021 год </w:t>
      </w:r>
      <w:r>
        <w:rPr>
          <w:sz w:val="24"/>
          <w:szCs w:val="24"/>
        </w:rPr>
        <w:t xml:space="preserve">- </w:t>
      </w:r>
      <w:r w:rsidRPr="009A5A9B">
        <w:rPr>
          <w:sz w:val="24"/>
          <w:szCs w:val="24"/>
        </w:rPr>
        <w:t xml:space="preserve"> </w:t>
      </w:r>
      <w:r w:rsidR="00FB3D73">
        <w:rPr>
          <w:color w:val="000000"/>
          <w:kern w:val="3"/>
          <w:sz w:val="24"/>
          <w:szCs w:val="24"/>
          <w:lang w:eastAsia="ja-JP"/>
        </w:rPr>
        <w:t>3 563,56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9A5A9B">
        <w:rPr>
          <w:color w:val="000000"/>
          <w:kern w:val="3"/>
          <w:sz w:val="24"/>
          <w:szCs w:val="24"/>
          <w:lang w:eastAsia="ja-JP"/>
        </w:rPr>
        <w:t xml:space="preserve"> </w:t>
      </w:r>
      <w:r w:rsidRPr="009A5A9B">
        <w:rPr>
          <w:sz w:val="24"/>
          <w:szCs w:val="24"/>
        </w:rPr>
        <w:t>тыс. руб.;</w:t>
      </w:r>
    </w:p>
    <w:p w:rsidR="00A309E4" w:rsidRPr="009A5A9B" w:rsidRDefault="00A309E4" w:rsidP="00A309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2022 год -</w:t>
      </w:r>
      <w:r w:rsidRPr="009A5A9B">
        <w:rPr>
          <w:sz w:val="24"/>
          <w:szCs w:val="24"/>
        </w:rPr>
        <w:t xml:space="preserve"> </w:t>
      </w:r>
      <w:r w:rsidRPr="009A5A9B">
        <w:rPr>
          <w:color w:val="000000"/>
          <w:kern w:val="3"/>
          <w:sz w:val="24"/>
          <w:szCs w:val="24"/>
          <w:lang w:eastAsia="ja-JP"/>
        </w:rPr>
        <w:t xml:space="preserve"> </w:t>
      </w:r>
      <w:r w:rsidR="00FB3D73">
        <w:rPr>
          <w:color w:val="000000"/>
          <w:kern w:val="3"/>
          <w:sz w:val="24"/>
          <w:szCs w:val="24"/>
          <w:lang w:eastAsia="ja-JP"/>
        </w:rPr>
        <w:t>3 585,97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  <w:r w:rsidRPr="009A5A9B">
        <w:rPr>
          <w:sz w:val="24"/>
          <w:szCs w:val="24"/>
        </w:rPr>
        <w:t>тыс. руб.;</w:t>
      </w:r>
    </w:p>
    <w:p w:rsidR="00A309E4" w:rsidRPr="009A5A9B" w:rsidRDefault="00A309E4" w:rsidP="00A309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2023 год -</w:t>
      </w:r>
      <w:r w:rsidRPr="009A5A9B">
        <w:rPr>
          <w:sz w:val="24"/>
          <w:szCs w:val="24"/>
        </w:rPr>
        <w:t xml:space="preserve"> </w:t>
      </w:r>
      <w:r w:rsidRPr="009A5A9B">
        <w:rPr>
          <w:color w:val="000000"/>
          <w:kern w:val="3"/>
          <w:sz w:val="24"/>
          <w:szCs w:val="24"/>
          <w:lang w:eastAsia="ja-JP"/>
        </w:rPr>
        <w:t xml:space="preserve"> </w:t>
      </w:r>
      <w:r w:rsidR="00FB3D73">
        <w:rPr>
          <w:color w:val="000000"/>
          <w:kern w:val="3"/>
          <w:sz w:val="24"/>
          <w:szCs w:val="24"/>
          <w:lang w:eastAsia="ja-JP"/>
        </w:rPr>
        <w:t>3 609,27</w:t>
      </w:r>
      <w:r>
        <w:rPr>
          <w:color w:val="000000"/>
          <w:kern w:val="3"/>
          <w:sz w:val="24"/>
          <w:szCs w:val="24"/>
          <w:lang w:eastAsia="ja-JP"/>
        </w:rPr>
        <w:t xml:space="preserve"> </w:t>
      </w:r>
      <w:r w:rsidRPr="009A5A9B">
        <w:rPr>
          <w:sz w:val="24"/>
          <w:szCs w:val="24"/>
        </w:rPr>
        <w:t>тыс. руб.;</w:t>
      </w:r>
    </w:p>
    <w:p w:rsidR="00A309E4" w:rsidRPr="009A5A9B" w:rsidRDefault="00A309E4" w:rsidP="00A309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2024 год -</w:t>
      </w:r>
      <w:r w:rsidRPr="009A5A9B">
        <w:rPr>
          <w:sz w:val="24"/>
          <w:szCs w:val="24"/>
        </w:rPr>
        <w:t xml:space="preserve">  </w:t>
      </w:r>
      <w:r w:rsidR="00FB3D73">
        <w:rPr>
          <w:sz w:val="24"/>
          <w:szCs w:val="24"/>
        </w:rPr>
        <w:t>3 633,51</w:t>
      </w:r>
      <w:r w:rsidRPr="009A5A9B">
        <w:rPr>
          <w:sz w:val="24"/>
          <w:szCs w:val="24"/>
        </w:rPr>
        <w:t xml:space="preserve"> тыс</w:t>
      </w:r>
      <w:proofErr w:type="gramStart"/>
      <w:r w:rsidRPr="009A5A9B">
        <w:rPr>
          <w:sz w:val="24"/>
          <w:szCs w:val="24"/>
        </w:rPr>
        <w:t>.р</w:t>
      </w:r>
      <w:proofErr w:type="gramEnd"/>
      <w:r w:rsidRPr="009A5A9B">
        <w:rPr>
          <w:sz w:val="24"/>
          <w:szCs w:val="24"/>
        </w:rPr>
        <w:t>уб.;</w:t>
      </w:r>
    </w:p>
    <w:p w:rsidR="00A309E4" w:rsidRPr="00A908A5" w:rsidRDefault="00A309E4" w:rsidP="00A309E4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9A5A9B">
        <w:rPr>
          <w:rFonts w:ascii="Times New Roman" w:hAnsi="Times New Roman" w:cs="Times New Roman"/>
          <w:sz w:val="24"/>
          <w:szCs w:val="24"/>
          <w:lang w:eastAsia="ru-RU"/>
        </w:rPr>
        <w:t xml:space="preserve">2025 год 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9A5A9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FB3D73">
        <w:rPr>
          <w:rFonts w:ascii="Times New Roman" w:hAnsi="Times New Roman" w:cs="Times New Roman"/>
          <w:sz w:val="24"/>
          <w:szCs w:val="24"/>
          <w:lang w:eastAsia="ru-RU"/>
        </w:rPr>
        <w:t>3 658,72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5A9B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611C8E" w:rsidRPr="00145417" w:rsidRDefault="00A309E4" w:rsidP="00A309E4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11C8E" w:rsidRPr="00145417">
        <w:rPr>
          <w:sz w:val="24"/>
          <w:szCs w:val="24"/>
        </w:rPr>
        <w:t>В ходе исполнения Подпрограммы  будет осуществляться корректировка параметров ее р</w:t>
      </w:r>
      <w:r w:rsidR="00611C8E" w:rsidRPr="00145417">
        <w:rPr>
          <w:sz w:val="24"/>
          <w:szCs w:val="24"/>
        </w:rPr>
        <w:t>е</w:t>
      </w:r>
      <w:r w:rsidR="00611C8E" w:rsidRPr="00145417">
        <w:rPr>
          <w:sz w:val="24"/>
          <w:szCs w:val="24"/>
        </w:rPr>
        <w:t>ализаци</w:t>
      </w:r>
      <w:r w:rsidR="007912F2">
        <w:rPr>
          <w:sz w:val="24"/>
          <w:szCs w:val="24"/>
        </w:rPr>
        <w:t xml:space="preserve">и в рамках бюджетного процесса. </w:t>
      </w:r>
      <w:r w:rsidR="00611C8E" w:rsidRPr="00145417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611C8E" w:rsidRPr="00145417" w:rsidRDefault="00611C8E" w:rsidP="00425B3B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t xml:space="preserve">Система мероприятий Подпрограммы с указанием расходов на мероприятия  представлена в </w:t>
      </w:r>
      <w:r w:rsidRPr="00145417">
        <w:rPr>
          <w:b/>
          <w:sz w:val="24"/>
          <w:szCs w:val="24"/>
        </w:rPr>
        <w:t>приложении 3</w:t>
      </w:r>
      <w:r w:rsidRPr="00145417">
        <w:rPr>
          <w:sz w:val="24"/>
          <w:szCs w:val="24"/>
        </w:rPr>
        <w:t xml:space="preserve"> к настоящей Подпрограмме. </w:t>
      </w:r>
    </w:p>
    <w:p w:rsidR="00346ED4" w:rsidRDefault="00611C8E" w:rsidP="0057066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Потребность ресурсного обеспечения представлена в </w:t>
      </w:r>
      <w:r w:rsidRPr="00145417">
        <w:rPr>
          <w:b/>
          <w:sz w:val="24"/>
          <w:szCs w:val="24"/>
        </w:rPr>
        <w:t>приложении 4</w:t>
      </w:r>
      <w:r w:rsidRPr="00145417">
        <w:rPr>
          <w:sz w:val="24"/>
          <w:szCs w:val="24"/>
        </w:rPr>
        <w:t xml:space="preserve"> к настоящей Подпр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lastRenderedPageBreak/>
        <w:t>грамме.</w:t>
      </w:r>
    </w:p>
    <w:p w:rsidR="00570662" w:rsidRPr="00145417" w:rsidRDefault="00570662" w:rsidP="00570662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E32E8" w:rsidRPr="00145417" w:rsidRDefault="000E32E8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7. </w:t>
      </w:r>
      <w:r w:rsidR="00E121D3" w:rsidRPr="00145417">
        <w:rPr>
          <w:b/>
          <w:sz w:val="24"/>
          <w:szCs w:val="24"/>
        </w:rPr>
        <w:t xml:space="preserve">ПРОГНОЗ </w:t>
      </w:r>
      <w:r w:rsidRPr="00145417">
        <w:rPr>
          <w:b/>
          <w:sz w:val="24"/>
          <w:szCs w:val="24"/>
        </w:rPr>
        <w:t xml:space="preserve">СВОДНЫХ ПОКАЗАТЕЛЕЙ </w:t>
      </w:r>
    </w:p>
    <w:p w:rsidR="000E32E8" w:rsidRPr="00145417" w:rsidRDefault="000E32E8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МУНИЦИПАЛЬНЫХ ЗАДАНИЙ </w:t>
      </w:r>
    </w:p>
    <w:p w:rsidR="000E32E8" w:rsidRPr="00145417" w:rsidRDefault="000E32E8" w:rsidP="00425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747B6" w:rsidRPr="00145417" w:rsidRDefault="005747B6" w:rsidP="00425B3B">
      <w:pPr>
        <w:ind w:right="69"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Муниципальные задания на оказание муниципальных услуг (выполнение работ) муниц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пальными учреждениями не формируются.</w:t>
      </w:r>
    </w:p>
    <w:p w:rsidR="000E32E8" w:rsidRPr="00145417" w:rsidRDefault="000E32E8" w:rsidP="00425B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E32E8" w:rsidRPr="00145417" w:rsidRDefault="000E32E8" w:rsidP="00425B3B">
      <w:pPr>
        <w:tabs>
          <w:tab w:val="left" w:pos="0"/>
        </w:tabs>
        <w:jc w:val="both"/>
        <w:rPr>
          <w:sz w:val="26"/>
          <w:szCs w:val="26"/>
        </w:rPr>
      </w:pPr>
    </w:p>
    <w:p w:rsidR="00740B6C" w:rsidRPr="00145417" w:rsidRDefault="00740B6C" w:rsidP="00425B3B">
      <w:pPr>
        <w:jc w:val="both"/>
        <w:rPr>
          <w:sz w:val="24"/>
          <w:szCs w:val="24"/>
        </w:rPr>
        <w:sectPr w:rsidR="00740B6C" w:rsidRPr="00145417" w:rsidSect="0050643B">
          <w:pgSz w:w="11906" w:h="16838"/>
          <w:pgMar w:top="1077" w:right="709" w:bottom="720" w:left="1134" w:header="709" w:footer="709" w:gutter="0"/>
          <w:cols w:space="720"/>
          <w:docGrid w:linePitch="360"/>
        </w:sectPr>
      </w:pPr>
    </w:p>
    <w:p w:rsidR="0015410C" w:rsidRDefault="0015410C" w:rsidP="00425B3B">
      <w:pPr>
        <w:ind w:firstLine="709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>Приложение 1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15410C">
        <w:rPr>
          <w:sz w:val="24"/>
          <w:szCs w:val="24"/>
        </w:rPr>
        <w:t>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15410C" w:rsidRDefault="00590966" w:rsidP="00590966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  <w:r w:rsidR="0015410C">
        <w:rPr>
          <w:spacing w:val="-1"/>
          <w:sz w:val="24"/>
          <w:szCs w:val="24"/>
        </w:rPr>
        <w:t xml:space="preserve"> </w:t>
      </w:r>
    </w:p>
    <w:p w:rsidR="0015410C" w:rsidRDefault="0015410C" w:rsidP="00425B3B">
      <w:pPr>
        <w:spacing w:line="278" w:lineRule="exact"/>
        <w:ind w:right="34"/>
        <w:jc w:val="right"/>
        <w:rPr>
          <w:b/>
          <w:bCs/>
          <w:sz w:val="24"/>
          <w:szCs w:val="24"/>
        </w:rPr>
      </w:pPr>
    </w:p>
    <w:p w:rsidR="0015410C" w:rsidRDefault="0015410C" w:rsidP="00425B3B">
      <w:pPr>
        <w:ind w:left="709" w:right="678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ОСНОВНЫХ МЕРОПРИЯТИЙ  </w:t>
      </w:r>
      <w:r>
        <w:rPr>
          <w:b/>
          <w:sz w:val="24"/>
          <w:szCs w:val="24"/>
        </w:rPr>
        <w:t>ПОДПРОГРАММЫ</w:t>
      </w:r>
    </w:p>
    <w:p w:rsidR="00FD44CD" w:rsidRDefault="00FD44CD" w:rsidP="00FD44CD">
      <w:pPr>
        <w:jc w:val="center"/>
        <w:rPr>
          <w:b/>
          <w:bCs/>
          <w:color w:val="000000"/>
          <w:sz w:val="24"/>
          <w:szCs w:val="24"/>
        </w:rPr>
      </w:pPr>
      <w:r w:rsidRPr="00FD44CD">
        <w:rPr>
          <w:b/>
          <w:bCs/>
          <w:color w:val="000000"/>
          <w:sz w:val="24"/>
          <w:szCs w:val="24"/>
        </w:rPr>
        <w:t xml:space="preserve">"Повышение эффективности и усиление  адресной направленности мер по социальной защите  отдельных категорий граждан" </w:t>
      </w:r>
    </w:p>
    <w:p w:rsidR="00FD44CD" w:rsidRPr="00FD44CD" w:rsidRDefault="00FD44CD" w:rsidP="00FD44CD">
      <w:pPr>
        <w:jc w:val="center"/>
        <w:rPr>
          <w:b/>
          <w:bCs/>
          <w:color w:val="000000"/>
          <w:sz w:val="24"/>
          <w:szCs w:val="24"/>
        </w:rPr>
      </w:pPr>
      <w:r w:rsidRPr="00FD44CD">
        <w:rPr>
          <w:b/>
          <w:bCs/>
          <w:color w:val="000000"/>
          <w:sz w:val="24"/>
          <w:szCs w:val="24"/>
        </w:rPr>
        <w:t>на 2020-2025 годы</w:t>
      </w:r>
    </w:p>
    <w:p w:rsidR="0015410C" w:rsidRDefault="0015410C" w:rsidP="00425B3B">
      <w:pPr>
        <w:ind w:left="709" w:right="678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4975" w:type="pct"/>
        <w:tblInd w:w="534" w:type="dxa"/>
        <w:tblLook w:val="00A0" w:firstRow="1" w:lastRow="0" w:firstColumn="1" w:lastColumn="0" w:noHBand="0" w:noVBand="0"/>
      </w:tblPr>
      <w:tblGrid>
        <w:gridCol w:w="679"/>
        <w:gridCol w:w="3001"/>
        <w:gridCol w:w="2441"/>
        <w:gridCol w:w="1554"/>
        <w:gridCol w:w="1576"/>
        <w:gridCol w:w="2629"/>
        <w:gridCol w:w="2580"/>
      </w:tblGrid>
      <w:tr w:rsidR="0015410C" w:rsidTr="00462B56">
        <w:trPr>
          <w:trHeight w:val="300"/>
          <w:tblHeader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0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Наименование основного мероприятия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Ответственный </w:t>
            </w:r>
          </w:p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исполнитель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Срок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Ожидаемый конечный результат реализации основного меропри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тия</w:t>
            </w:r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Целевые показатели Программы (Подпр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граммы), на достиж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ние которых оказыв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ется влияние</w:t>
            </w:r>
          </w:p>
        </w:tc>
      </w:tr>
      <w:tr w:rsidR="0015410C" w:rsidTr="00462B56">
        <w:trPr>
          <w:trHeight w:val="94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</w:t>
            </w:r>
          </w:p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10C" w:rsidRDefault="0015410C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15410C" w:rsidTr="00462B56">
        <w:trPr>
          <w:trHeight w:val="292"/>
          <w:tblHeader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5410C" w:rsidTr="00462B56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11792C" w:rsidRPr="0011792C" w:rsidRDefault="0015410C" w:rsidP="0011792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1792C">
              <w:rPr>
                <w:b/>
                <w:sz w:val="24"/>
                <w:szCs w:val="24"/>
              </w:rPr>
              <w:t xml:space="preserve">Цель: </w:t>
            </w:r>
            <w:r w:rsidR="0011792C" w:rsidRPr="0011792C">
              <w:rPr>
                <w:b/>
                <w:color w:val="000000"/>
                <w:sz w:val="24"/>
                <w:szCs w:val="24"/>
              </w:rPr>
              <w:t>обеспечение социальной защищенности малообеспеченных и социально уязвимых категорий жителей Тайшетского района</w:t>
            </w:r>
          </w:p>
          <w:p w:rsidR="0015410C" w:rsidRPr="00FD44CD" w:rsidRDefault="0015410C" w:rsidP="001179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10C" w:rsidTr="00462B56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410C" w:rsidRDefault="0015410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5410C" w:rsidRPr="00996CCB" w:rsidRDefault="0015410C" w:rsidP="005D473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Задача 1: </w:t>
            </w:r>
            <w:r w:rsidR="00F313DC">
              <w:rPr>
                <w:b/>
                <w:bCs/>
                <w:sz w:val="24"/>
                <w:szCs w:val="24"/>
              </w:rPr>
              <w:t>"</w:t>
            </w:r>
            <w:r w:rsidR="005D4735" w:rsidRPr="005D4735">
              <w:rPr>
                <w:b/>
                <w:sz w:val="24"/>
                <w:szCs w:val="24"/>
              </w:rPr>
              <w:t>Повышение уровня жизни социально-незащищенных слоев населения</w:t>
            </w:r>
            <w:r w:rsidR="005D4735">
              <w:rPr>
                <w:b/>
                <w:sz w:val="24"/>
                <w:szCs w:val="24"/>
              </w:rPr>
              <w:t>"</w:t>
            </w:r>
          </w:p>
        </w:tc>
      </w:tr>
      <w:tr w:rsidR="007912F2" w:rsidTr="00462B56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2F2" w:rsidRDefault="007912F2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2F2" w:rsidRDefault="007912F2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7912F2" w:rsidRDefault="007912F2" w:rsidP="00425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гражд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нам субсидий на оплату жилых помещений и ко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мунальных услуг".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12F2" w:rsidRDefault="007912F2" w:rsidP="00425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предоста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лению гражданам субсидий </w:t>
            </w:r>
            <w:r>
              <w:rPr>
                <w:sz w:val="24"/>
                <w:szCs w:val="24"/>
              </w:rPr>
              <w:t>на оплату жилья и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страции Тайшетского района.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2F2" w:rsidRDefault="007912F2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12F2" w:rsidRDefault="007912F2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2F2" w:rsidRDefault="007912F2" w:rsidP="007912F2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чивших  субсидии  на оплату  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и 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 к общему количеству граждан с  положительным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о предоставлении меры 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держки </w:t>
            </w:r>
          </w:p>
          <w:p w:rsidR="007912F2" w:rsidRDefault="007912F2" w:rsidP="00425B3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2F2" w:rsidRDefault="007912F2" w:rsidP="007912F2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чивших  субсидии  на оплату  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и 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 к общему количеству граждан с  положительным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шением о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лении меры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поддержки </w:t>
            </w:r>
          </w:p>
        </w:tc>
      </w:tr>
      <w:tr w:rsidR="008A627D" w:rsidTr="00462B56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A627D" w:rsidRDefault="00F313DC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7D" w:rsidRDefault="008A627D" w:rsidP="0008367D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8A627D" w:rsidRDefault="008A627D" w:rsidP="000836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обеспеч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ние деятельности муниц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пальных служащих, ос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у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ществляющих областные государственные полн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мочия по предоставлению гражданам субсидий на оплату жилых помещений и коммунальных услуг".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7D" w:rsidRDefault="008A627D" w:rsidP="0008367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Отдел по предоста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лению гражданам субсидий </w:t>
            </w:r>
            <w:r>
              <w:rPr>
                <w:sz w:val="24"/>
                <w:szCs w:val="24"/>
              </w:rPr>
              <w:t>на оплату жилья и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страции Тайшетского </w:t>
            </w:r>
            <w:r>
              <w:rPr>
                <w:sz w:val="24"/>
                <w:szCs w:val="24"/>
              </w:rPr>
              <w:lastRenderedPageBreak/>
              <w:t>района.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27D" w:rsidRDefault="008A627D" w:rsidP="0008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627D" w:rsidRDefault="008A627D" w:rsidP="0008367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 г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7D" w:rsidRDefault="008A627D" w:rsidP="0008367D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чивших  субсидии  на оплату  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и 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услуг к общему количеству граждан с  </w:t>
            </w:r>
            <w:r>
              <w:rPr>
                <w:sz w:val="24"/>
                <w:szCs w:val="24"/>
              </w:rPr>
              <w:lastRenderedPageBreak/>
              <w:t>положительным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о предоставлении меры социальной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держки </w:t>
            </w:r>
          </w:p>
          <w:p w:rsidR="008A627D" w:rsidRDefault="008A627D" w:rsidP="0008367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- 100%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27D" w:rsidRDefault="008A627D" w:rsidP="0008367D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Доля граждан, пол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чивших  субсидии  на оплату   жилых пом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щений и 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ных услуг к общему количеству граждан с  </w:t>
            </w:r>
            <w:r>
              <w:rPr>
                <w:sz w:val="24"/>
                <w:szCs w:val="24"/>
              </w:rPr>
              <w:lastRenderedPageBreak/>
              <w:t>положительным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шением о предоста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лении меры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поддержки </w:t>
            </w:r>
          </w:p>
        </w:tc>
      </w:tr>
      <w:tr w:rsidR="008A627D" w:rsidTr="00462B56">
        <w:trPr>
          <w:trHeight w:val="292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27D" w:rsidRDefault="008A627D" w:rsidP="00425B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76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7D" w:rsidRDefault="00F313DC" w:rsidP="005007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Задача 2: </w:t>
            </w:r>
            <w:r w:rsidRPr="0050076F">
              <w:rPr>
                <w:b/>
                <w:bCs/>
                <w:sz w:val="24"/>
                <w:szCs w:val="24"/>
              </w:rPr>
              <w:t>"</w:t>
            </w:r>
            <w:r w:rsidR="0050076F" w:rsidRPr="0050076F">
              <w:rPr>
                <w:b/>
                <w:sz w:val="24"/>
                <w:szCs w:val="24"/>
              </w:rPr>
              <w:t>Предоставление дополнительных мер социальной поддержки и адресной социальной помощи"</w:t>
            </w:r>
          </w:p>
        </w:tc>
      </w:tr>
      <w:tr w:rsidR="00E00FA4" w:rsidTr="00462B56">
        <w:trPr>
          <w:trHeight w:val="29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FA4" w:rsidRDefault="00E00FA4" w:rsidP="000C7810">
            <w:pPr>
              <w:shd w:val="clear" w:color="auto" w:fill="FFFFFF"/>
              <w:ind w:left="62"/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A4" w:rsidRPr="00C63F97" w:rsidRDefault="00E00FA4" w:rsidP="000C7810">
            <w:pPr>
              <w:shd w:val="clear" w:color="auto" w:fill="FFFFFF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Основное</w:t>
            </w:r>
          </w:p>
          <w:p w:rsidR="00E00FA4" w:rsidRPr="00C63F97" w:rsidRDefault="00E00FA4" w:rsidP="000C7810">
            <w:pPr>
              <w:shd w:val="clear" w:color="auto" w:fill="FFFFFF"/>
              <w:spacing w:line="252" w:lineRule="exact"/>
              <w:ind w:firstLine="5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мероприятие: </w:t>
            </w:r>
          </w:p>
          <w:p w:rsidR="00A309E4" w:rsidRPr="00C63F97" w:rsidRDefault="00E00FA4" w:rsidP="00C63F97">
            <w:pPr>
              <w:shd w:val="clear" w:color="auto" w:fill="FFFFFF" w:themeFill="background1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="00A309E4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Обеспечение бесплатным питанием </w:t>
            </w:r>
            <w:r w:rsidR="00234A91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учащихся </w:t>
            </w:r>
            <w:r w:rsidR="00A309E4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 из многодетных  и малоим</w:t>
            </w:r>
            <w:r w:rsidR="00A309E4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у</w:t>
            </w:r>
            <w:r w:rsidR="00A309E4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щих семей в </w:t>
            </w:r>
            <w:r w:rsidR="00C63F97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муниципал</w:t>
            </w:r>
            <w:r w:rsidR="00C63F97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ь</w:t>
            </w:r>
            <w:r w:rsidR="00C63F97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ных </w:t>
            </w:r>
            <w:r w:rsidR="00A309E4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общеобразовательных  </w:t>
            </w:r>
            <w:r w:rsidR="00C63F97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организациях</w:t>
            </w:r>
            <w:r w:rsidR="00A309E4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Тайшетского района";</w:t>
            </w:r>
          </w:p>
          <w:p w:rsidR="00E00FA4" w:rsidRPr="00C63F97" w:rsidRDefault="00E00FA4" w:rsidP="00A309E4">
            <w:pPr>
              <w:shd w:val="clear" w:color="auto" w:fill="FFFFFF"/>
              <w:spacing w:line="252" w:lineRule="exact"/>
              <w:ind w:firstLine="5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FA4" w:rsidRDefault="00E00FA4" w:rsidP="00E00FA4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2"/>
                <w:sz w:val="24"/>
                <w:szCs w:val="24"/>
              </w:rPr>
              <w:t>Управление</w:t>
            </w:r>
          </w:p>
          <w:p w:rsidR="00E00FA4" w:rsidRDefault="00E00FA4" w:rsidP="00E00FA4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1"/>
                <w:sz w:val="24"/>
                <w:szCs w:val="24"/>
              </w:rPr>
              <w:t>образования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FA4" w:rsidRDefault="00E00FA4" w:rsidP="000C7810">
            <w:pPr>
              <w:shd w:val="clear" w:color="auto" w:fill="FFFFFF"/>
              <w:ind w:left="65"/>
            </w:pPr>
            <w:r>
              <w:rPr>
                <w:spacing w:val="-2"/>
                <w:sz w:val="24"/>
                <w:szCs w:val="24"/>
              </w:rPr>
              <w:t>01.01.2020 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0FA4" w:rsidRDefault="00E00FA4" w:rsidP="000C7810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31.12.2025 г.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FA4" w:rsidRPr="00503667" w:rsidRDefault="00AF3828" w:rsidP="0011792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03667">
              <w:rPr>
                <w:sz w:val="24"/>
                <w:szCs w:val="24"/>
              </w:rPr>
              <w:t xml:space="preserve"> </w:t>
            </w:r>
            <w:r w:rsidR="00A054D1" w:rsidRPr="00503667">
              <w:rPr>
                <w:sz w:val="24"/>
                <w:szCs w:val="24"/>
              </w:rPr>
              <w:t xml:space="preserve"> </w:t>
            </w:r>
            <w:proofErr w:type="gramStart"/>
            <w:r w:rsidR="00A054D1" w:rsidRPr="00503667">
              <w:rPr>
                <w:sz w:val="24"/>
                <w:szCs w:val="24"/>
              </w:rPr>
              <w:t>Охват обучающихся из многодетных и м</w:t>
            </w:r>
            <w:r w:rsidR="00A054D1" w:rsidRPr="00503667">
              <w:rPr>
                <w:sz w:val="24"/>
                <w:szCs w:val="24"/>
              </w:rPr>
              <w:t>а</w:t>
            </w:r>
            <w:r w:rsidR="00A054D1" w:rsidRPr="00503667">
              <w:rPr>
                <w:sz w:val="24"/>
                <w:szCs w:val="24"/>
              </w:rPr>
              <w:t>лоимущих семей</w:t>
            </w:r>
            <w:r w:rsidR="0011792C" w:rsidRPr="00503667">
              <w:rPr>
                <w:sz w:val="24"/>
                <w:szCs w:val="24"/>
              </w:rPr>
              <w:t xml:space="preserve"> </w:t>
            </w:r>
            <w:r w:rsidR="00A054D1" w:rsidRPr="00503667">
              <w:rPr>
                <w:sz w:val="24"/>
                <w:szCs w:val="24"/>
              </w:rPr>
              <w:t>бе</w:t>
            </w:r>
            <w:r w:rsidR="00A054D1" w:rsidRPr="00503667">
              <w:rPr>
                <w:sz w:val="24"/>
                <w:szCs w:val="24"/>
              </w:rPr>
              <w:t>с</w:t>
            </w:r>
            <w:r w:rsidR="00A054D1" w:rsidRPr="00503667">
              <w:rPr>
                <w:sz w:val="24"/>
                <w:szCs w:val="24"/>
              </w:rPr>
              <w:t>платным питанием в муниципальных обр</w:t>
            </w:r>
            <w:r w:rsidR="00A054D1" w:rsidRPr="00503667">
              <w:rPr>
                <w:sz w:val="24"/>
                <w:szCs w:val="24"/>
              </w:rPr>
              <w:t>а</w:t>
            </w:r>
            <w:r w:rsidR="00A054D1" w:rsidRPr="00503667">
              <w:rPr>
                <w:sz w:val="24"/>
                <w:szCs w:val="24"/>
              </w:rPr>
              <w:t>зовательных организ</w:t>
            </w:r>
            <w:r w:rsidR="00A054D1" w:rsidRPr="00503667">
              <w:rPr>
                <w:sz w:val="24"/>
                <w:szCs w:val="24"/>
              </w:rPr>
              <w:t>а</w:t>
            </w:r>
            <w:r w:rsidR="00A054D1" w:rsidRPr="00503667">
              <w:rPr>
                <w:sz w:val="24"/>
                <w:szCs w:val="24"/>
              </w:rPr>
              <w:t>циях – 100%;</w:t>
            </w:r>
            <w:proofErr w:type="gramEnd"/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0FA4" w:rsidRDefault="00A054D1" w:rsidP="0011792C">
            <w:pPr>
              <w:shd w:val="clear" w:color="auto" w:fill="FFFFFF"/>
              <w:spacing w:line="274" w:lineRule="exact"/>
              <w:ind w:left="12"/>
              <w:jc w:val="both"/>
            </w:pPr>
            <w:proofErr w:type="gramStart"/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из многодетных и м</w:t>
            </w:r>
            <w:r w:rsidRPr="002756D5">
              <w:rPr>
                <w:sz w:val="24"/>
                <w:szCs w:val="24"/>
              </w:rPr>
              <w:t>а</w:t>
            </w:r>
            <w:r w:rsidRPr="002756D5">
              <w:rPr>
                <w:sz w:val="24"/>
                <w:szCs w:val="24"/>
              </w:rPr>
              <w:t>лоимущих семей</w:t>
            </w:r>
            <w:r>
              <w:rPr>
                <w:sz w:val="24"/>
                <w:szCs w:val="24"/>
              </w:rPr>
              <w:t xml:space="preserve">, </w:t>
            </w:r>
            <w:r w:rsidR="0011792C">
              <w:rPr>
                <w:sz w:val="24"/>
                <w:szCs w:val="24"/>
              </w:rPr>
              <w:t xml:space="preserve"> </w:t>
            </w:r>
            <w:r w:rsidRPr="002756D5">
              <w:rPr>
                <w:sz w:val="24"/>
                <w:szCs w:val="24"/>
              </w:rPr>
              <w:t xml:space="preserve"> бесплатным питанием в</w:t>
            </w:r>
            <w:r>
              <w:rPr>
                <w:sz w:val="24"/>
                <w:szCs w:val="24"/>
              </w:rPr>
              <w:t xml:space="preserve"> муниципальных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низациях</w:t>
            </w:r>
            <w:proofErr w:type="gramEnd"/>
          </w:p>
        </w:tc>
      </w:tr>
      <w:tr w:rsidR="005D4735" w:rsidTr="00462B56">
        <w:trPr>
          <w:trHeight w:val="29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0C7810">
            <w:pPr>
              <w:shd w:val="clear" w:color="auto" w:fill="FFFFFF"/>
              <w:ind w:left="101"/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4735" w:rsidRPr="00C63F97" w:rsidRDefault="005D4735" w:rsidP="007F633D">
            <w:pPr>
              <w:shd w:val="clear" w:color="auto" w:fill="FFFFFF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Основное</w:t>
            </w:r>
          </w:p>
          <w:p w:rsidR="005D4735" w:rsidRPr="00C63F97" w:rsidRDefault="005D4735" w:rsidP="007F633D">
            <w:pPr>
              <w:shd w:val="clear" w:color="auto" w:fill="FFFFFF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5D4735" w:rsidRPr="00C63F97" w:rsidRDefault="005D4735" w:rsidP="00B62694">
            <w:pPr>
              <w:shd w:val="clear" w:color="auto" w:fill="FFFFFF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</w:t>
            </w:r>
            <w:r w:rsidR="00B62694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Обеспечение льготны</w:t>
            </w:r>
            <w:r w:rsidR="00B62694"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м</w:t>
            </w:r>
            <w:r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питанием  детей в при</w:t>
            </w:r>
            <w:r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>ш</w:t>
            </w:r>
            <w:r w:rsidRPr="00C63F9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кольных интернатах  из районного бюджета"             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5D4735" w:rsidP="000C7810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2"/>
                <w:sz w:val="24"/>
                <w:szCs w:val="24"/>
              </w:rPr>
              <w:t>Управление</w:t>
            </w:r>
          </w:p>
          <w:p w:rsidR="005D4735" w:rsidRDefault="005D4735" w:rsidP="000C7810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1"/>
                <w:sz w:val="24"/>
                <w:szCs w:val="24"/>
              </w:rPr>
              <w:t>образования</w:t>
            </w:r>
          </w:p>
          <w:p w:rsidR="005D4735" w:rsidRDefault="005D4735" w:rsidP="00E00FA4">
            <w:pPr>
              <w:shd w:val="clear" w:color="auto" w:fill="FFFFFF"/>
              <w:spacing w:line="278" w:lineRule="exact"/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0C7810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01.01.2020 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0C7810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31.12.2025 г.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35" w:rsidRPr="00503667" w:rsidRDefault="00763CC9" w:rsidP="00F5561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503667">
              <w:rPr>
                <w:sz w:val="24"/>
                <w:szCs w:val="24"/>
              </w:rPr>
              <w:t>Охват  льготным пит</w:t>
            </w:r>
            <w:r w:rsidRPr="00503667">
              <w:rPr>
                <w:sz w:val="24"/>
                <w:szCs w:val="24"/>
              </w:rPr>
              <w:t>а</w:t>
            </w:r>
            <w:r w:rsidRPr="00503667">
              <w:rPr>
                <w:sz w:val="24"/>
                <w:szCs w:val="24"/>
              </w:rPr>
              <w:t>нием  детей в при</w:t>
            </w:r>
            <w:r w:rsidRPr="00503667">
              <w:rPr>
                <w:sz w:val="24"/>
                <w:szCs w:val="24"/>
              </w:rPr>
              <w:t>ш</w:t>
            </w:r>
            <w:r w:rsidRPr="00503667">
              <w:rPr>
                <w:sz w:val="24"/>
                <w:szCs w:val="24"/>
              </w:rPr>
              <w:t>кольных интернатах при муниципальных организациях  Тайше</w:t>
            </w:r>
            <w:r w:rsidRPr="00503667">
              <w:rPr>
                <w:sz w:val="24"/>
                <w:szCs w:val="24"/>
              </w:rPr>
              <w:t>т</w:t>
            </w:r>
            <w:r w:rsidRPr="00503667">
              <w:rPr>
                <w:sz w:val="24"/>
                <w:szCs w:val="24"/>
              </w:rPr>
              <w:t>ского района, реал</w:t>
            </w:r>
            <w:r w:rsidRPr="00503667">
              <w:rPr>
                <w:sz w:val="24"/>
                <w:szCs w:val="24"/>
              </w:rPr>
              <w:t>и</w:t>
            </w:r>
            <w:r w:rsidRPr="00503667">
              <w:rPr>
                <w:sz w:val="24"/>
                <w:szCs w:val="24"/>
              </w:rPr>
              <w:t>зующих образовател</w:t>
            </w:r>
            <w:r w:rsidRPr="00503667">
              <w:rPr>
                <w:sz w:val="24"/>
                <w:szCs w:val="24"/>
              </w:rPr>
              <w:t>ь</w:t>
            </w:r>
            <w:r w:rsidRPr="00503667">
              <w:rPr>
                <w:sz w:val="24"/>
                <w:szCs w:val="24"/>
              </w:rPr>
              <w:t>ные программы – 100%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763CC9" w:rsidP="00F5561F">
            <w:pPr>
              <w:shd w:val="clear" w:color="auto" w:fill="FFFFFF"/>
              <w:spacing w:line="274" w:lineRule="exact"/>
              <w:ind w:left="12"/>
              <w:jc w:val="both"/>
            </w:pPr>
            <w:r w:rsidRPr="00763CC9">
              <w:rPr>
                <w:sz w:val="24"/>
                <w:szCs w:val="24"/>
              </w:rPr>
              <w:t>Охват  льготным п</w:t>
            </w:r>
            <w:r w:rsidRPr="00763CC9">
              <w:rPr>
                <w:sz w:val="24"/>
                <w:szCs w:val="24"/>
              </w:rPr>
              <w:t>и</w:t>
            </w:r>
            <w:r w:rsidRPr="00763CC9">
              <w:rPr>
                <w:sz w:val="24"/>
                <w:szCs w:val="24"/>
              </w:rPr>
              <w:t>танием  детей в при</w:t>
            </w:r>
            <w:r w:rsidRPr="00763CC9">
              <w:rPr>
                <w:sz w:val="24"/>
                <w:szCs w:val="24"/>
              </w:rPr>
              <w:t>ш</w:t>
            </w:r>
            <w:r w:rsidRPr="00763CC9">
              <w:rPr>
                <w:sz w:val="24"/>
                <w:szCs w:val="24"/>
              </w:rPr>
              <w:t>кольных интернатах при муниципальных организациях  Та</w:t>
            </w:r>
            <w:r w:rsidRPr="00763CC9">
              <w:rPr>
                <w:sz w:val="24"/>
                <w:szCs w:val="24"/>
              </w:rPr>
              <w:t>й</w:t>
            </w:r>
            <w:r w:rsidRPr="00763CC9">
              <w:rPr>
                <w:sz w:val="24"/>
                <w:szCs w:val="24"/>
              </w:rPr>
              <w:t>шетского района, ре</w:t>
            </w:r>
            <w:r w:rsidRPr="00763CC9">
              <w:rPr>
                <w:sz w:val="24"/>
                <w:szCs w:val="24"/>
              </w:rPr>
              <w:t>а</w:t>
            </w:r>
            <w:r w:rsidRPr="00763CC9">
              <w:rPr>
                <w:sz w:val="24"/>
                <w:szCs w:val="24"/>
              </w:rPr>
              <w:t>лизующих образов</w:t>
            </w:r>
            <w:r w:rsidRPr="00763CC9">
              <w:rPr>
                <w:sz w:val="24"/>
                <w:szCs w:val="24"/>
              </w:rPr>
              <w:t>а</w:t>
            </w:r>
            <w:r w:rsidRPr="00763CC9">
              <w:rPr>
                <w:sz w:val="24"/>
                <w:szCs w:val="24"/>
              </w:rPr>
              <w:t>тельные программы</w:t>
            </w:r>
          </w:p>
        </w:tc>
      </w:tr>
      <w:tr w:rsidR="005D4735" w:rsidTr="00462B56">
        <w:trPr>
          <w:trHeight w:val="29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4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49BC" w:rsidRPr="006C1DD0" w:rsidRDefault="005D4735" w:rsidP="002A49BC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Основное мероприятие: "</w:t>
            </w:r>
            <w:r w:rsidR="002A49BC">
              <w:rPr>
                <w:sz w:val="24"/>
                <w:szCs w:val="24"/>
              </w:rPr>
              <w:t xml:space="preserve">Обеспечение бесплатным </w:t>
            </w:r>
            <w:r w:rsidR="002A49BC" w:rsidRPr="00857C6C">
              <w:rPr>
                <w:sz w:val="24"/>
                <w:szCs w:val="24"/>
              </w:rPr>
              <w:t xml:space="preserve">питанием </w:t>
            </w:r>
            <w:r w:rsidR="002A49BC">
              <w:rPr>
                <w:sz w:val="24"/>
                <w:szCs w:val="24"/>
              </w:rPr>
              <w:t>льготников (</w:t>
            </w:r>
            <w:r w:rsidR="002A49BC" w:rsidRPr="006C1DD0">
              <w:rPr>
                <w:sz w:val="24"/>
                <w:szCs w:val="24"/>
              </w:rPr>
              <w:t>д</w:t>
            </w:r>
            <w:r w:rsidR="002A49BC" w:rsidRPr="006C1DD0">
              <w:rPr>
                <w:sz w:val="24"/>
                <w:szCs w:val="24"/>
              </w:rPr>
              <w:t>е</w:t>
            </w:r>
            <w:r w:rsidR="002A49BC">
              <w:rPr>
                <w:sz w:val="24"/>
                <w:szCs w:val="24"/>
              </w:rPr>
              <w:t xml:space="preserve">тей-инвалидов, </w:t>
            </w:r>
            <w:r w:rsidR="002A49BC" w:rsidRPr="006C1DD0">
              <w:rPr>
                <w:sz w:val="24"/>
                <w:szCs w:val="24"/>
              </w:rPr>
              <w:t>детей-</w:t>
            </w:r>
            <w:r w:rsidR="002A49BC" w:rsidRPr="006C1DD0">
              <w:rPr>
                <w:sz w:val="24"/>
                <w:szCs w:val="24"/>
              </w:rPr>
              <w:lastRenderedPageBreak/>
              <w:t>сирот и детей, оставшихся без попечения родителей</w:t>
            </w:r>
            <w:r w:rsidR="002A49BC">
              <w:rPr>
                <w:sz w:val="24"/>
                <w:szCs w:val="24"/>
              </w:rPr>
              <w:t>)</w:t>
            </w:r>
            <w:r w:rsidR="002A49BC" w:rsidRPr="006C1DD0">
              <w:rPr>
                <w:sz w:val="24"/>
                <w:szCs w:val="24"/>
              </w:rPr>
              <w:t xml:space="preserve"> в дошкол</w:t>
            </w:r>
            <w:r w:rsidR="002A49BC">
              <w:rPr>
                <w:sz w:val="24"/>
                <w:szCs w:val="24"/>
              </w:rPr>
              <w:t>ьных образов</w:t>
            </w:r>
            <w:r w:rsidR="002A49BC">
              <w:rPr>
                <w:sz w:val="24"/>
                <w:szCs w:val="24"/>
              </w:rPr>
              <w:t>а</w:t>
            </w:r>
            <w:r w:rsidR="002A49BC">
              <w:rPr>
                <w:sz w:val="24"/>
                <w:szCs w:val="24"/>
              </w:rPr>
              <w:t>тельных ор</w:t>
            </w:r>
            <w:r w:rsidR="00462B56">
              <w:rPr>
                <w:sz w:val="24"/>
                <w:szCs w:val="24"/>
              </w:rPr>
              <w:t>ганизациях"</w:t>
            </w:r>
          </w:p>
          <w:p w:rsidR="005D4735" w:rsidRDefault="005D4735" w:rsidP="002A49B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5D4735" w:rsidP="000C7810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2"/>
                <w:sz w:val="24"/>
                <w:szCs w:val="24"/>
              </w:rPr>
              <w:lastRenderedPageBreak/>
              <w:t>Управление</w:t>
            </w:r>
          </w:p>
          <w:p w:rsidR="005D4735" w:rsidRDefault="005D4735" w:rsidP="000C7810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1"/>
                <w:sz w:val="24"/>
                <w:szCs w:val="24"/>
              </w:rPr>
              <w:t>образования</w:t>
            </w:r>
          </w:p>
          <w:p w:rsidR="005D4735" w:rsidRDefault="005D4735" w:rsidP="000C7810">
            <w:pPr>
              <w:shd w:val="clear" w:color="auto" w:fill="FFFFFF"/>
              <w:spacing w:line="278" w:lineRule="exact"/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0C7810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01.01.2020 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0C7810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31.12.2025 г.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735" w:rsidRPr="00503667" w:rsidRDefault="005D4735" w:rsidP="00F80F4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03667">
              <w:rPr>
                <w:sz w:val="24"/>
                <w:szCs w:val="24"/>
              </w:rPr>
              <w:t>Доля детей, получа</w:t>
            </w:r>
            <w:r w:rsidRPr="00503667">
              <w:rPr>
                <w:sz w:val="24"/>
                <w:szCs w:val="24"/>
              </w:rPr>
              <w:t>ю</w:t>
            </w:r>
            <w:r w:rsidR="00A15159" w:rsidRPr="00503667">
              <w:rPr>
                <w:sz w:val="24"/>
                <w:szCs w:val="24"/>
              </w:rPr>
              <w:t>щих бесплатное</w:t>
            </w:r>
            <w:r w:rsidRPr="00503667">
              <w:rPr>
                <w:sz w:val="24"/>
                <w:szCs w:val="24"/>
              </w:rPr>
              <w:t xml:space="preserve"> пит</w:t>
            </w:r>
            <w:r w:rsidRPr="00503667">
              <w:rPr>
                <w:sz w:val="24"/>
                <w:szCs w:val="24"/>
              </w:rPr>
              <w:t>а</w:t>
            </w:r>
            <w:r w:rsidRPr="00503667">
              <w:rPr>
                <w:sz w:val="24"/>
                <w:szCs w:val="24"/>
              </w:rPr>
              <w:t>ние в дошкольных о</w:t>
            </w:r>
            <w:r w:rsidRPr="00503667">
              <w:rPr>
                <w:sz w:val="24"/>
                <w:szCs w:val="24"/>
              </w:rPr>
              <w:t>б</w:t>
            </w:r>
            <w:r w:rsidRPr="00503667">
              <w:rPr>
                <w:sz w:val="24"/>
                <w:szCs w:val="24"/>
              </w:rPr>
              <w:t>разовательных орган</w:t>
            </w:r>
            <w:r w:rsidRPr="00503667">
              <w:rPr>
                <w:sz w:val="24"/>
                <w:szCs w:val="24"/>
              </w:rPr>
              <w:t>и</w:t>
            </w:r>
            <w:r w:rsidRPr="00503667">
              <w:rPr>
                <w:sz w:val="24"/>
                <w:szCs w:val="24"/>
              </w:rPr>
              <w:lastRenderedPageBreak/>
              <w:t>зациях в общей чи</w:t>
            </w:r>
            <w:r w:rsidRPr="00503667">
              <w:rPr>
                <w:sz w:val="24"/>
                <w:szCs w:val="24"/>
              </w:rPr>
              <w:t>с</w:t>
            </w:r>
            <w:r w:rsidRPr="00503667">
              <w:rPr>
                <w:sz w:val="24"/>
                <w:szCs w:val="24"/>
              </w:rPr>
              <w:t>ленности детей, им</w:t>
            </w:r>
            <w:r w:rsidRPr="00503667">
              <w:rPr>
                <w:sz w:val="24"/>
                <w:szCs w:val="24"/>
              </w:rPr>
              <w:t>е</w:t>
            </w:r>
            <w:r w:rsidRPr="00503667">
              <w:rPr>
                <w:sz w:val="24"/>
                <w:szCs w:val="24"/>
              </w:rPr>
              <w:t>ющих право на их п</w:t>
            </w:r>
            <w:r w:rsidRPr="00503667">
              <w:rPr>
                <w:sz w:val="24"/>
                <w:szCs w:val="24"/>
              </w:rPr>
              <w:t>о</w:t>
            </w:r>
            <w:r w:rsidRPr="00503667">
              <w:rPr>
                <w:sz w:val="24"/>
                <w:szCs w:val="24"/>
              </w:rPr>
              <w:t>лучение – 100%;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5D4735" w:rsidP="000C7810">
            <w:pPr>
              <w:shd w:val="clear" w:color="auto" w:fill="FFFFFF"/>
              <w:spacing w:line="276" w:lineRule="exact"/>
              <w:ind w:right="7"/>
              <w:jc w:val="both"/>
            </w:pPr>
            <w:r w:rsidRPr="00556E58">
              <w:rPr>
                <w:sz w:val="24"/>
                <w:szCs w:val="24"/>
              </w:rPr>
              <w:lastRenderedPageBreak/>
              <w:t xml:space="preserve">Доля </w:t>
            </w:r>
            <w:r>
              <w:rPr>
                <w:sz w:val="24"/>
                <w:szCs w:val="24"/>
              </w:rPr>
              <w:t>детей, получа</w:t>
            </w:r>
            <w:r>
              <w:rPr>
                <w:sz w:val="24"/>
                <w:szCs w:val="24"/>
              </w:rPr>
              <w:t>ю</w:t>
            </w:r>
            <w:r w:rsidR="00A15159">
              <w:rPr>
                <w:sz w:val="24"/>
                <w:szCs w:val="24"/>
              </w:rPr>
              <w:t>щих бесплатное</w:t>
            </w:r>
            <w:r>
              <w:rPr>
                <w:sz w:val="24"/>
                <w:szCs w:val="24"/>
              </w:rPr>
              <w:t xml:space="preserve">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в дошкольных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lastRenderedPageBreak/>
              <w:t xml:space="preserve">низациях </w:t>
            </w:r>
            <w:r w:rsidRPr="00556E58">
              <w:rPr>
                <w:sz w:val="24"/>
                <w:szCs w:val="24"/>
              </w:rPr>
              <w:t>в общей численно</w:t>
            </w:r>
            <w:r>
              <w:rPr>
                <w:sz w:val="24"/>
                <w:szCs w:val="24"/>
              </w:rPr>
              <w:t>сти детей</w:t>
            </w:r>
            <w:r w:rsidRPr="00556E58">
              <w:rPr>
                <w:sz w:val="24"/>
                <w:szCs w:val="24"/>
              </w:rPr>
              <w:t>, имеющих право на их получение</w:t>
            </w:r>
          </w:p>
        </w:tc>
      </w:tr>
      <w:tr w:rsidR="005D4735" w:rsidTr="00462B56">
        <w:trPr>
          <w:trHeight w:val="5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462B56" w:rsidP="004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5D4735" w:rsidP="00DF0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Основное мероприятие:</w:t>
            </w:r>
          </w:p>
          <w:p w:rsidR="005D4735" w:rsidRPr="00DF05EE" w:rsidRDefault="005D4735" w:rsidP="00DF0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"</w:t>
            </w:r>
            <w:r w:rsidRPr="00857C6C">
              <w:rPr>
                <w:sz w:val="24"/>
                <w:szCs w:val="24"/>
              </w:rPr>
              <w:t>Обеспечение  беспла</w:t>
            </w:r>
            <w:r w:rsidRPr="00857C6C">
              <w:rPr>
                <w:sz w:val="24"/>
                <w:szCs w:val="24"/>
              </w:rPr>
              <w:t>т</w:t>
            </w:r>
            <w:r w:rsidRPr="00857C6C">
              <w:rPr>
                <w:sz w:val="24"/>
                <w:szCs w:val="24"/>
              </w:rPr>
              <w:t>ным двухразовым питан</w:t>
            </w:r>
            <w:r w:rsidRPr="00857C6C">
              <w:rPr>
                <w:sz w:val="24"/>
                <w:szCs w:val="24"/>
              </w:rPr>
              <w:t>и</w:t>
            </w:r>
            <w:r w:rsidRPr="00857C6C">
              <w:rPr>
                <w:sz w:val="24"/>
                <w:szCs w:val="24"/>
              </w:rPr>
              <w:t>ем обучающихся с огр</w:t>
            </w:r>
            <w:r w:rsidRPr="00857C6C">
              <w:rPr>
                <w:sz w:val="24"/>
                <w:szCs w:val="24"/>
              </w:rPr>
              <w:t>а</w:t>
            </w:r>
            <w:r w:rsidRPr="00857C6C">
              <w:rPr>
                <w:sz w:val="24"/>
                <w:szCs w:val="24"/>
              </w:rPr>
              <w:t>ниченными возможност</w:t>
            </w:r>
            <w:r w:rsidRPr="00857C6C">
              <w:rPr>
                <w:sz w:val="24"/>
                <w:szCs w:val="24"/>
              </w:rPr>
              <w:t>я</w:t>
            </w:r>
            <w:r w:rsidRPr="00857C6C">
              <w:rPr>
                <w:sz w:val="24"/>
                <w:szCs w:val="24"/>
              </w:rPr>
              <w:t>ми здоровья в муниц</w:t>
            </w:r>
            <w:r w:rsidRPr="00857C6C">
              <w:rPr>
                <w:sz w:val="24"/>
                <w:szCs w:val="24"/>
              </w:rPr>
              <w:t>и</w:t>
            </w:r>
            <w:r w:rsidRPr="00857C6C">
              <w:rPr>
                <w:sz w:val="24"/>
                <w:szCs w:val="24"/>
              </w:rPr>
              <w:t>пальных образовательных организациях</w:t>
            </w:r>
            <w:r>
              <w:rPr>
                <w:sz w:val="24"/>
                <w:szCs w:val="24"/>
              </w:rPr>
              <w:t>"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5D4735" w:rsidP="00A054D1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2"/>
                <w:sz w:val="24"/>
                <w:szCs w:val="24"/>
              </w:rPr>
              <w:t>Управление</w:t>
            </w:r>
          </w:p>
          <w:p w:rsidR="005D4735" w:rsidRDefault="005D4735" w:rsidP="00A054D1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1"/>
                <w:sz w:val="24"/>
                <w:szCs w:val="24"/>
              </w:rPr>
              <w:t>образования</w:t>
            </w:r>
          </w:p>
          <w:p w:rsidR="005D4735" w:rsidRDefault="005D4735" w:rsidP="00585ADE">
            <w:pPr>
              <w:shd w:val="clear" w:color="auto" w:fill="FFFFFF"/>
              <w:spacing w:line="278" w:lineRule="exact"/>
              <w:ind w:left="19"/>
              <w:rPr>
                <w:spacing w:val="-2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5D4735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01.01.2020 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5D4735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31.12.2025 г.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Pr="00F80F4D" w:rsidRDefault="005D4735" w:rsidP="00CD143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 с 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ниченными возможн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стями здоровья, </w:t>
            </w:r>
            <w:r w:rsidRPr="002756D5">
              <w:rPr>
                <w:sz w:val="24"/>
                <w:szCs w:val="24"/>
              </w:rPr>
              <w:t xml:space="preserve"> бе</w:t>
            </w:r>
            <w:r w:rsidRPr="002756D5">
              <w:rPr>
                <w:sz w:val="24"/>
                <w:szCs w:val="24"/>
              </w:rPr>
              <w:t>с</w:t>
            </w:r>
            <w:r w:rsidRPr="002756D5">
              <w:rPr>
                <w:sz w:val="24"/>
                <w:szCs w:val="24"/>
              </w:rPr>
              <w:t xml:space="preserve">платным </w:t>
            </w:r>
            <w:r>
              <w:rPr>
                <w:sz w:val="24"/>
                <w:szCs w:val="24"/>
              </w:rPr>
              <w:t xml:space="preserve">двухразовым </w:t>
            </w:r>
            <w:r w:rsidRPr="002756D5">
              <w:rPr>
                <w:sz w:val="24"/>
                <w:szCs w:val="24"/>
              </w:rPr>
              <w:t>питанием в</w:t>
            </w:r>
            <w:r>
              <w:rPr>
                <w:sz w:val="24"/>
                <w:szCs w:val="24"/>
              </w:rPr>
              <w:t xml:space="preserve">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образовател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организациях – 100%;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Pr="00F80F4D" w:rsidRDefault="005D4735" w:rsidP="00CD143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proofErr w:type="gramStart"/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ограниченными во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можностями здоровья, </w:t>
            </w:r>
            <w:r w:rsidRPr="002756D5">
              <w:rPr>
                <w:sz w:val="24"/>
                <w:szCs w:val="24"/>
              </w:rPr>
              <w:t xml:space="preserve"> бесплатным </w:t>
            </w:r>
            <w:r>
              <w:rPr>
                <w:sz w:val="24"/>
                <w:szCs w:val="24"/>
              </w:rPr>
              <w:t>двухраз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вым </w:t>
            </w:r>
            <w:r w:rsidRPr="002756D5">
              <w:rPr>
                <w:sz w:val="24"/>
                <w:szCs w:val="24"/>
              </w:rPr>
              <w:t>питанием в</w:t>
            </w:r>
            <w:r>
              <w:rPr>
                <w:sz w:val="24"/>
                <w:szCs w:val="24"/>
              </w:rPr>
              <w:t xml:space="preserve"> 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ципальных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тельных организациях</w:t>
            </w:r>
            <w:proofErr w:type="gramEnd"/>
          </w:p>
        </w:tc>
      </w:tr>
      <w:tr w:rsidR="005D4735" w:rsidTr="00462B56">
        <w:trPr>
          <w:trHeight w:val="5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462B56" w:rsidP="004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5D4735" w:rsidP="00A0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</w:t>
            </w:r>
          </w:p>
          <w:p w:rsidR="005D4735" w:rsidRDefault="005D4735" w:rsidP="00A05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857C6C">
              <w:rPr>
                <w:sz w:val="24"/>
                <w:szCs w:val="24"/>
              </w:rPr>
              <w:t>Обеспечение бесплатным двухразовым питанием обучающихся муниц</w:t>
            </w:r>
            <w:r w:rsidRPr="00857C6C">
              <w:rPr>
                <w:sz w:val="24"/>
                <w:szCs w:val="24"/>
              </w:rPr>
              <w:t>и</w:t>
            </w:r>
            <w:r w:rsidRPr="00857C6C">
              <w:rPr>
                <w:sz w:val="24"/>
                <w:szCs w:val="24"/>
              </w:rPr>
              <w:t>пальных общеобразов</w:t>
            </w:r>
            <w:r w:rsidRPr="00857C6C">
              <w:rPr>
                <w:sz w:val="24"/>
                <w:szCs w:val="24"/>
              </w:rPr>
              <w:t>а</w:t>
            </w:r>
            <w:r w:rsidRPr="00857C6C">
              <w:rPr>
                <w:sz w:val="24"/>
                <w:szCs w:val="24"/>
              </w:rPr>
              <w:t>тельных организаций, проживающих в отдел</w:t>
            </w:r>
            <w:r w:rsidRPr="00857C6C">
              <w:rPr>
                <w:sz w:val="24"/>
                <w:szCs w:val="24"/>
              </w:rPr>
              <w:t>ь</w:t>
            </w:r>
            <w:r w:rsidRPr="00857C6C">
              <w:rPr>
                <w:sz w:val="24"/>
                <w:szCs w:val="24"/>
              </w:rPr>
              <w:t>ных населенных пунктах, територии (части террт</w:t>
            </w:r>
            <w:r w:rsidRPr="00857C6C">
              <w:rPr>
                <w:sz w:val="24"/>
                <w:szCs w:val="24"/>
              </w:rPr>
              <w:t>о</w:t>
            </w:r>
            <w:r w:rsidRPr="00857C6C">
              <w:rPr>
                <w:sz w:val="24"/>
                <w:szCs w:val="24"/>
              </w:rPr>
              <w:t>рий</w:t>
            </w:r>
            <w:proofErr w:type="gramStart"/>
            <w:r w:rsidRPr="00857C6C"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7C6C">
              <w:rPr>
                <w:sz w:val="24"/>
                <w:szCs w:val="24"/>
              </w:rPr>
              <w:t>которых располож</w:t>
            </w:r>
            <w:r w:rsidRPr="00857C6C">
              <w:rPr>
                <w:sz w:val="24"/>
                <w:szCs w:val="24"/>
              </w:rPr>
              <w:t>е</w:t>
            </w:r>
            <w:r w:rsidRPr="00857C6C">
              <w:rPr>
                <w:sz w:val="24"/>
                <w:szCs w:val="24"/>
              </w:rPr>
              <w:t>ны в границах подтопле</w:t>
            </w:r>
            <w:r w:rsidRPr="00857C6C">
              <w:rPr>
                <w:sz w:val="24"/>
                <w:szCs w:val="24"/>
              </w:rPr>
              <w:t>н</w:t>
            </w:r>
            <w:r w:rsidRPr="00857C6C">
              <w:rPr>
                <w:sz w:val="24"/>
                <w:szCs w:val="24"/>
              </w:rPr>
              <w:t>ных (затопленных ) зон</w:t>
            </w:r>
            <w:r>
              <w:rPr>
                <w:sz w:val="24"/>
                <w:szCs w:val="24"/>
              </w:rPr>
              <w:t>"</w:t>
            </w:r>
          </w:p>
          <w:p w:rsidR="005D4735" w:rsidRPr="00DF05EE" w:rsidRDefault="005D4735" w:rsidP="00DF05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5D4735" w:rsidP="00A054D1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2"/>
                <w:sz w:val="24"/>
                <w:szCs w:val="24"/>
              </w:rPr>
              <w:t>Управление</w:t>
            </w:r>
          </w:p>
          <w:p w:rsidR="005D4735" w:rsidRDefault="005D4735" w:rsidP="00A054D1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1"/>
                <w:sz w:val="24"/>
                <w:szCs w:val="24"/>
              </w:rPr>
              <w:t>образования</w:t>
            </w:r>
          </w:p>
          <w:p w:rsidR="005D4735" w:rsidRDefault="005D4735" w:rsidP="00585ADE">
            <w:pPr>
              <w:shd w:val="clear" w:color="auto" w:fill="FFFFFF"/>
              <w:spacing w:line="278" w:lineRule="exact"/>
              <w:ind w:left="19"/>
              <w:rPr>
                <w:spacing w:val="-2"/>
                <w:sz w:val="24"/>
                <w:szCs w:val="2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5D4735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01.01.2020 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6B7E1A" w:rsidP="005D4735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31.05.2020</w:t>
            </w:r>
            <w:r w:rsidR="005D4735">
              <w:rPr>
                <w:spacing w:val="-4"/>
                <w:sz w:val="24"/>
                <w:szCs w:val="24"/>
              </w:rPr>
              <w:t xml:space="preserve"> г.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5D4735" w:rsidP="00A054D1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Pr="00CF2D79">
              <w:rPr>
                <w:sz w:val="24"/>
                <w:szCs w:val="24"/>
              </w:rPr>
              <w:t>бесплатным двухразовым питанием обучающихся муниц</w:t>
            </w:r>
            <w:r w:rsidRPr="00CF2D79">
              <w:rPr>
                <w:sz w:val="24"/>
                <w:szCs w:val="24"/>
              </w:rPr>
              <w:t>и</w:t>
            </w:r>
            <w:r w:rsidRPr="00CF2D79">
              <w:rPr>
                <w:sz w:val="24"/>
                <w:szCs w:val="24"/>
              </w:rPr>
              <w:t>пальных общеобраз</w:t>
            </w:r>
            <w:r w:rsidRPr="00CF2D79">
              <w:rPr>
                <w:sz w:val="24"/>
                <w:szCs w:val="24"/>
              </w:rPr>
              <w:t>о</w:t>
            </w:r>
            <w:r w:rsidRPr="00CF2D79">
              <w:rPr>
                <w:sz w:val="24"/>
                <w:szCs w:val="24"/>
              </w:rPr>
              <w:t>вательных организ</w:t>
            </w:r>
            <w:r w:rsidRPr="00CF2D79">
              <w:rPr>
                <w:sz w:val="24"/>
                <w:szCs w:val="24"/>
              </w:rPr>
              <w:t>а</w:t>
            </w:r>
            <w:r w:rsidRPr="00CF2D79">
              <w:rPr>
                <w:sz w:val="24"/>
                <w:szCs w:val="24"/>
              </w:rPr>
              <w:t>ций, проживающих в отдельных населенных пунктах, тери</w:t>
            </w:r>
            <w:r>
              <w:rPr>
                <w:sz w:val="24"/>
                <w:szCs w:val="24"/>
              </w:rPr>
              <w:t>тории (части террторий</w:t>
            </w:r>
            <w:r w:rsidRPr="00CF2D7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F2D79">
              <w:rPr>
                <w:sz w:val="24"/>
                <w:szCs w:val="24"/>
              </w:rPr>
              <w:t>к</w:t>
            </w:r>
            <w:r w:rsidRPr="00CF2D79">
              <w:rPr>
                <w:sz w:val="24"/>
                <w:szCs w:val="24"/>
              </w:rPr>
              <w:t>о</w:t>
            </w:r>
            <w:r w:rsidRPr="00CF2D79">
              <w:rPr>
                <w:sz w:val="24"/>
                <w:szCs w:val="24"/>
              </w:rPr>
              <w:t>торых расположены в границах подтопле</w:t>
            </w:r>
            <w:r w:rsidRPr="00CF2D79">
              <w:rPr>
                <w:sz w:val="24"/>
                <w:szCs w:val="24"/>
              </w:rPr>
              <w:t>н</w:t>
            </w:r>
            <w:r w:rsidRPr="00CF2D79">
              <w:rPr>
                <w:sz w:val="24"/>
                <w:szCs w:val="24"/>
              </w:rPr>
              <w:t>ных (затопленных</w:t>
            </w:r>
            <w:r>
              <w:rPr>
                <w:sz w:val="24"/>
                <w:szCs w:val="24"/>
              </w:rPr>
              <w:t>) зон – 100%;</w:t>
            </w:r>
          </w:p>
          <w:p w:rsidR="005D4735" w:rsidRPr="00F80F4D" w:rsidRDefault="005D4735" w:rsidP="00F80F4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Pr="00F80F4D" w:rsidRDefault="005D4735" w:rsidP="00DF05E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Pr="00CF2D79">
              <w:rPr>
                <w:sz w:val="24"/>
                <w:szCs w:val="24"/>
              </w:rPr>
              <w:t>бесплатным двухразовым питан</w:t>
            </w:r>
            <w:r w:rsidRPr="00CF2D79">
              <w:rPr>
                <w:sz w:val="24"/>
                <w:szCs w:val="24"/>
              </w:rPr>
              <w:t>и</w:t>
            </w:r>
            <w:r w:rsidRPr="00CF2D79">
              <w:rPr>
                <w:sz w:val="24"/>
                <w:szCs w:val="24"/>
              </w:rPr>
              <w:t>ем обучающихся м</w:t>
            </w:r>
            <w:r w:rsidRPr="00CF2D79">
              <w:rPr>
                <w:sz w:val="24"/>
                <w:szCs w:val="24"/>
              </w:rPr>
              <w:t>у</w:t>
            </w:r>
            <w:r w:rsidRPr="00CF2D79">
              <w:rPr>
                <w:sz w:val="24"/>
                <w:szCs w:val="24"/>
              </w:rPr>
              <w:t>ниципальных общео</w:t>
            </w:r>
            <w:r w:rsidRPr="00CF2D79">
              <w:rPr>
                <w:sz w:val="24"/>
                <w:szCs w:val="24"/>
              </w:rPr>
              <w:t>б</w:t>
            </w:r>
            <w:r w:rsidRPr="00CF2D79">
              <w:rPr>
                <w:sz w:val="24"/>
                <w:szCs w:val="24"/>
              </w:rPr>
              <w:t>разовательных орг</w:t>
            </w:r>
            <w:r w:rsidRPr="00CF2D79">
              <w:rPr>
                <w:sz w:val="24"/>
                <w:szCs w:val="24"/>
              </w:rPr>
              <w:t>а</w:t>
            </w:r>
            <w:r w:rsidRPr="00CF2D79">
              <w:rPr>
                <w:sz w:val="24"/>
                <w:szCs w:val="24"/>
              </w:rPr>
              <w:t>низаций, прожива</w:t>
            </w:r>
            <w:r w:rsidRPr="00CF2D79">
              <w:rPr>
                <w:sz w:val="24"/>
                <w:szCs w:val="24"/>
              </w:rPr>
              <w:t>ю</w:t>
            </w:r>
            <w:r w:rsidRPr="00CF2D79">
              <w:rPr>
                <w:sz w:val="24"/>
                <w:szCs w:val="24"/>
              </w:rPr>
              <w:t>щих в отдельных населенных пунктах, тери</w:t>
            </w:r>
            <w:r>
              <w:rPr>
                <w:sz w:val="24"/>
                <w:szCs w:val="24"/>
              </w:rPr>
              <w:t>тории (части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рторий</w:t>
            </w:r>
            <w:r w:rsidRPr="00CF2D7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F2D79">
              <w:rPr>
                <w:sz w:val="24"/>
                <w:szCs w:val="24"/>
              </w:rPr>
              <w:t>которых ра</w:t>
            </w:r>
            <w:r w:rsidRPr="00CF2D79">
              <w:rPr>
                <w:sz w:val="24"/>
                <w:szCs w:val="24"/>
              </w:rPr>
              <w:t>с</w:t>
            </w:r>
            <w:r w:rsidRPr="00CF2D79">
              <w:rPr>
                <w:sz w:val="24"/>
                <w:szCs w:val="24"/>
              </w:rPr>
              <w:t>положены в границах подтопленных (зато</w:t>
            </w:r>
            <w:r w:rsidRPr="00CF2D79">
              <w:rPr>
                <w:sz w:val="24"/>
                <w:szCs w:val="24"/>
              </w:rPr>
              <w:t>п</w:t>
            </w:r>
            <w:r w:rsidRPr="00CF2D79">
              <w:rPr>
                <w:sz w:val="24"/>
                <w:szCs w:val="24"/>
              </w:rPr>
              <w:t>ленных</w:t>
            </w:r>
            <w:r>
              <w:rPr>
                <w:sz w:val="24"/>
                <w:szCs w:val="24"/>
              </w:rPr>
              <w:t>) зон</w:t>
            </w:r>
          </w:p>
        </w:tc>
      </w:tr>
      <w:tr w:rsidR="005D4735" w:rsidTr="00462B56">
        <w:trPr>
          <w:trHeight w:val="571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462B56" w:rsidP="004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  <w:r w:rsidR="005D4735">
              <w:rPr>
                <w:sz w:val="24"/>
                <w:szCs w:val="24"/>
              </w:rPr>
              <w:t>.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C79" w:rsidRDefault="005D4735" w:rsidP="00453C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</w:t>
            </w:r>
            <w:r w:rsidR="00453C79">
              <w:rPr>
                <w:sz w:val="24"/>
                <w:szCs w:val="24"/>
              </w:rPr>
              <w:t>ное мероприятие:</w:t>
            </w:r>
          </w:p>
          <w:p w:rsidR="005D4735" w:rsidRPr="00DF05EE" w:rsidRDefault="00453C79" w:rsidP="008A0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453C79">
              <w:rPr>
                <w:sz w:val="24"/>
                <w:szCs w:val="24"/>
              </w:rPr>
              <w:t>Организация подвоза учащихся по бесплатному проездному билету</w:t>
            </w:r>
            <w:r w:rsidR="005D4735" w:rsidRPr="00DF05EE">
              <w:rPr>
                <w:sz w:val="24"/>
                <w:szCs w:val="24"/>
              </w:rPr>
              <w:t>"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5D4735" w:rsidP="00585ADE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2"/>
                <w:sz w:val="24"/>
                <w:szCs w:val="24"/>
              </w:rPr>
              <w:t>Управление</w:t>
            </w:r>
          </w:p>
          <w:p w:rsidR="005D4735" w:rsidRDefault="005D4735" w:rsidP="00585ADE">
            <w:pPr>
              <w:shd w:val="clear" w:color="auto" w:fill="FFFFFF"/>
              <w:spacing w:line="278" w:lineRule="exact"/>
              <w:ind w:left="19"/>
            </w:pPr>
            <w:r>
              <w:rPr>
                <w:spacing w:val="-1"/>
                <w:sz w:val="24"/>
                <w:szCs w:val="24"/>
              </w:rPr>
              <w:t>образования</w:t>
            </w:r>
          </w:p>
          <w:p w:rsidR="005D4735" w:rsidRDefault="005D4735" w:rsidP="00425B3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0C7810">
            <w:pPr>
              <w:shd w:val="clear" w:color="auto" w:fill="FFFFFF"/>
              <w:ind w:left="38"/>
            </w:pPr>
            <w:r>
              <w:rPr>
                <w:spacing w:val="-2"/>
                <w:sz w:val="24"/>
                <w:szCs w:val="24"/>
              </w:rPr>
              <w:t>01.01.2020 г.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735" w:rsidRDefault="005D4735" w:rsidP="000C7810">
            <w:pPr>
              <w:shd w:val="clear" w:color="auto" w:fill="FFFFFF"/>
            </w:pPr>
            <w:r>
              <w:rPr>
                <w:spacing w:val="-4"/>
                <w:sz w:val="24"/>
                <w:szCs w:val="24"/>
              </w:rPr>
              <w:t>31.12.2025 г.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Pr="00F80F4D" w:rsidRDefault="00C63F97" w:rsidP="00F80F4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0F4D">
              <w:rPr>
                <w:sz w:val="24"/>
                <w:szCs w:val="24"/>
              </w:rPr>
              <w:t>Доля   учащихся из многодетных и мал</w:t>
            </w:r>
            <w:r w:rsidRPr="00F80F4D">
              <w:rPr>
                <w:sz w:val="24"/>
                <w:szCs w:val="24"/>
              </w:rPr>
              <w:t>о</w:t>
            </w:r>
            <w:r w:rsidRPr="00F80F4D">
              <w:rPr>
                <w:sz w:val="24"/>
                <w:szCs w:val="24"/>
              </w:rPr>
              <w:t>имущих семей, подв</w:t>
            </w:r>
            <w:r w:rsidRPr="00F80F4D">
              <w:rPr>
                <w:sz w:val="24"/>
                <w:szCs w:val="24"/>
              </w:rPr>
              <w:t>о</w:t>
            </w:r>
            <w:r w:rsidRPr="00F80F4D">
              <w:rPr>
                <w:sz w:val="24"/>
                <w:szCs w:val="24"/>
              </w:rPr>
              <w:t>зимых к месту учебы и обратно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 xml:space="preserve">городским 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томобильным тран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портом </w:t>
            </w:r>
            <w:r w:rsidRPr="00DF05EE">
              <w:rPr>
                <w:sz w:val="24"/>
                <w:szCs w:val="24"/>
              </w:rPr>
              <w:t>от общего чи</w:t>
            </w:r>
            <w:r w:rsidRPr="00DF05EE">
              <w:rPr>
                <w:sz w:val="24"/>
                <w:szCs w:val="24"/>
              </w:rPr>
              <w:t>с</w:t>
            </w:r>
            <w:r w:rsidRPr="00DF05EE">
              <w:rPr>
                <w:sz w:val="24"/>
                <w:szCs w:val="24"/>
              </w:rPr>
              <w:t>ла льготников, нужд</w:t>
            </w:r>
            <w:r w:rsidRPr="00DF05EE">
              <w:rPr>
                <w:sz w:val="24"/>
                <w:szCs w:val="24"/>
              </w:rPr>
              <w:t>а</w:t>
            </w:r>
            <w:r w:rsidRPr="00DF05EE">
              <w:rPr>
                <w:sz w:val="24"/>
                <w:szCs w:val="24"/>
              </w:rPr>
              <w:t>ющихся в регулярном (ежедневном) подвозе</w:t>
            </w:r>
            <w:r>
              <w:rPr>
                <w:sz w:val="24"/>
                <w:szCs w:val="24"/>
              </w:rPr>
              <w:t xml:space="preserve"> – 100%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735" w:rsidRDefault="00C63F97" w:rsidP="00DF05EE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F80F4D">
              <w:rPr>
                <w:sz w:val="24"/>
                <w:szCs w:val="24"/>
              </w:rPr>
              <w:t>Доля   учащихся из многодетных и мал</w:t>
            </w:r>
            <w:r w:rsidRPr="00F80F4D">
              <w:rPr>
                <w:sz w:val="24"/>
                <w:szCs w:val="24"/>
              </w:rPr>
              <w:t>о</w:t>
            </w:r>
            <w:r w:rsidRPr="00F80F4D">
              <w:rPr>
                <w:sz w:val="24"/>
                <w:szCs w:val="24"/>
              </w:rPr>
              <w:t>имущих семей, подв</w:t>
            </w:r>
            <w:r w:rsidRPr="00F80F4D">
              <w:rPr>
                <w:sz w:val="24"/>
                <w:szCs w:val="24"/>
              </w:rPr>
              <w:t>о</w:t>
            </w:r>
            <w:r w:rsidRPr="00F80F4D">
              <w:rPr>
                <w:sz w:val="24"/>
                <w:szCs w:val="24"/>
              </w:rPr>
              <w:t>зимых к месту учебы и обратно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 xml:space="preserve">городским </w:t>
            </w:r>
            <w:r>
              <w:rPr>
                <w:sz w:val="24"/>
                <w:szCs w:val="24"/>
              </w:rPr>
              <w:t xml:space="preserve">автомобильным транспортом </w:t>
            </w:r>
            <w:r w:rsidRPr="00DF05EE">
              <w:rPr>
                <w:sz w:val="24"/>
                <w:szCs w:val="24"/>
              </w:rPr>
              <w:t>от общ</w:t>
            </w:r>
            <w:r w:rsidRPr="00DF05EE">
              <w:rPr>
                <w:sz w:val="24"/>
                <w:szCs w:val="24"/>
              </w:rPr>
              <w:t>е</w:t>
            </w:r>
            <w:r w:rsidRPr="00DF05EE">
              <w:rPr>
                <w:sz w:val="24"/>
                <w:szCs w:val="24"/>
              </w:rPr>
              <w:t>го числа льготников, нуждающихся в рег</w:t>
            </w:r>
            <w:r w:rsidRPr="00DF05EE">
              <w:rPr>
                <w:sz w:val="24"/>
                <w:szCs w:val="24"/>
              </w:rPr>
              <w:t>у</w:t>
            </w:r>
            <w:r w:rsidRPr="00DF05EE">
              <w:rPr>
                <w:sz w:val="24"/>
                <w:szCs w:val="24"/>
              </w:rPr>
              <w:t>лярном (ежедневном) подвозе</w:t>
            </w:r>
          </w:p>
        </w:tc>
      </w:tr>
    </w:tbl>
    <w:p w:rsidR="00740B6C" w:rsidRPr="00145417" w:rsidRDefault="00740B6C" w:rsidP="00425B3B">
      <w:pPr>
        <w:spacing w:line="230" w:lineRule="exact"/>
        <w:ind w:left="11362" w:right="1728"/>
        <w:rPr>
          <w:sz w:val="26"/>
          <w:szCs w:val="26"/>
        </w:rPr>
      </w:pPr>
    </w:p>
    <w:p w:rsidR="00740B6C" w:rsidRPr="00145417" w:rsidRDefault="00740B6C" w:rsidP="00425B3B">
      <w:pPr>
        <w:spacing w:line="230" w:lineRule="exact"/>
        <w:ind w:left="11362" w:right="1728"/>
        <w:rPr>
          <w:sz w:val="26"/>
          <w:szCs w:val="26"/>
        </w:rPr>
      </w:pPr>
    </w:p>
    <w:p w:rsidR="00740B6C" w:rsidRPr="00145417" w:rsidRDefault="00740B6C" w:rsidP="00A054D1">
      <w:pPr>
        <w:jc w:val="both"/>
        <w:outlineLvl w:val="4"/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A054D1" w:rsidRDefault="00A054D1" w:rsidP="00A054D1">
      <w:pPr>
        <w:rPr>
          <w:b/>
          <w:sz w:val="24"/>
          <w:szCs w:val="24"/>
        </w:rPr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740B6C" w:rsidRPr="00145417" w:rsidRDefault="00740B6C" w:rsidP="00425B3B">
      <w:pPr>
        <w:ind w:firstLine="709"/>
        <w:jc w:val="right"/>
        <w:rPr>
          <w:spacing w:val="-10"/>
        </w:rPr>
      </w:pPr>
    </w:p>
    <w:p w:rsidR="00F5561F" w:rsidRDefault="00F5561F" w:rsidP="00425B3B">
      <w:pPr>
        <w:widowControl w:val="0"/>
        <w:autoSpaceDE w:val="0"/>
        <w:autoSpaceDN w:val="0"/>
        <w:adjustRightInd w:val="0"/>
        <w:ind w:firstLine="709"/>
        <w:jc w:val="right"/>
        <w:rPr>
          <w:spacing w:val="-10"/>
          <w:sz w:val="24"/>
          <w:szCs w:val="24"/>
        </w:rPr>
      </w:pPr>
    </w:p>
    <w:p w:rsidR="00F5561F" w:rsidRDefault="00F5561F" w:rsidP="00425B3B">
      <w:pPr>
        <w:widowControl w:val="0"/>
        <w:autoSpaceDE w:val="0"/>
        <w:autoSpaceDN w:val="0"/>
        <w:adjustRightInd w:val="0"/>
        <w:ind w:firstLine="709"/>
        <w:jc w:val="right"/>
        <w:rPr>
          <w:spacing w:val="-10"/>
          <w:sz w:val="24"/>
          <w:szCs w:val="24"/>
        </w:rPr>
      </w:pPr>
    </w:p>
    <w:p w:rsidR="00134799" w:rsidRDefault="00134799" w:rsidP="00C63F97">
      <w:pPr>
        <w:widowControl w:val="0"/>
        <w:autoSpaceDE w:val="0"/>
        <w:autoSpaceDN w:val="0"/>
        <w:adjustRightInd w:val="0"/>
        <w:rPr>
          <w:spacing w:val="-10"/>
          <w:sz w:val="24"/>
          <w:szCs w:val="24"/>
        </w:rPr>
      </w:pPr>
    </w:p>
    <w:p w:rsidR="00462B56" w:rsidRDefault="00462B56" w:rsidP="00425B3B">
      <w:pPr>
        <w:widowControl w:val="0"/>
        <w:autoSpaceDE w:val="0"/>
        <w:autoSpaceDN w:val="0"/>
        <w:adjustRightInd w:val="0"/>
        <w:ind w:firstLine="709"/>
        <w:jc w:val="right"/>
        <w:rPr>
          <w:spacing w:val="-10"/>
          <w:sz w:val="24"/>
          <w:szCs w:val="24"/>
        </w:rPr>
      </w:pPr>
    </w:p>
    <w:p w:rsidR="00462B56" w:rsidRDefault="00462B56" w:rsidP="00425B3B">
      <w:pPr>
        <w:widowControl w:val="0"/>
        <w:autoSpaceDE w:val="0"/>
        <w:autoSpaceDN w:val="0"/>
        <w:adjustRightInd w:val="0"/>
        <w:ind w:firstLine="709"/>
        <w:jc w:val="right"/>
        <w:rPr>
          <w:spacing w:val="-10"/>
          <w:sz w:val="24"/>
          <w:szCs w:val="24"/>
        </w:rPr>
      </w:pPr>
    </w:p>
    <w:p w:rsidR="00462B56" w:rsidRDefault="00462B56" w:rsidP="00425B3B">
      <w:pPr>
        <w:widowControl w:val="0"/>
        <w:autoSpaceDE w:val="0"/>
        <w:autoSpaceDN w:val="0"/>
        <w:adjustRightInd w:val="0"/>
        <w:ind w:firstLine="709"/>
        <w:jc w:val="right"/>
        <w:rPr>
          <w:spacing w:val="-10"/>
          <w:sz w:val="24"/>
          <w:szCs w:val="24"/>
        </w:rPr>
      </w:pPr>
    </w:p>
    <w:p w:rsidR="0015410C" w:rsidRDefault="0015410C" w:rsidP="00425B3B">
      <w:pPr>
        <w:widowControl w:val="0"/>
        <w:autoSpaceDE w:val="0"/>
        <w:autoSpaceDN w:val="0"/>
        <w:adjustRightInd w:val="0"/>
        <w:ind w:firstLine="709"/>
        <w:jc w:val="right"/>
        <w:rPr>
          <w:spacing w:val="-10"/>
          <w:sz w:val="24"/>
          <w:szCs w:val="24"/>
        </w:rPr>
      </w:pPr>
      <w:r w:rsidRPr="00AF2BE3">
        <w:rPr>
          <w:spacing w:val="-10"/>
          <w:sz w:val="24"/>
          <w:szCs w:val="24"/>
        </w:rPr>
        <w:lastRenderedPageBreak/>
        <w:t>Приложение 2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  <w:r>
        <w:rPr>
          <w:spacing w:val="-1"/>
          <w:sz w:val="24"/>
          <w:szCs w:val="24"/>
        </w:rPr>
        <w:t xml:space="preserve"> </w:t>
      </w:r>
    </w:p>
    <w:p w:rsidR="0015410C" w:rsidRPr="00145417" w:rsidRDefault="0015410C" w:rsidP="00425B3B">
      <w:pPr>
        <w:spacing w:line="278" w:lineRule="exact"/>
        <w:ind w:right="34"/>
        <w:jc w:val="right"/>
      </w:pPr>
    </w:p>
    <w:p w:rsidR="0015410C" w:rsidRPr="00145417" w:rsidRDefault="0015410C" w:rsidP="00425B3B">
      <w:pPr>
        <w:spacing w:line="276" w:lineRule="auto"/>
        <w:jc w:val="center"/>
        <w:rPr>
          <w:b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  <w:r w:rsidRPr="00145417">
        <w:rPr>
          <w:b/>
          <w:sz w:val="24"/>
          <w:szCs w:val="24"/>
        </w:rPr>
        <w:t>ПОДПРОГРАММЫ</w:t>
      </w:r>
    </w:p>
    <w:p w:rsidR="00B64E6C" w:rsidRDefault="0015410C" w:rsidP="00B64E6C">
      <w:pPr>
        <w:jc w:val="center"/>
        <w:rPr>
          <w:b/>
          <w:bCs/>
          <w:color w:val="000000"/>
          <w:sz w:val="24"/>
          <w:szCs w:val="24"/>
        </w:rPr>
      </w:pPr>
      <w:r w:rsidRPr="00145417">
        <w:rPr>
          <w:b/>
          <w:sz w:val="24"/>
          <w:szCs w:val="24"/>
        </w:rPr>
        <w:t xml:space="preserve"> "</w:t>
      </w:r>
      <w:r w:rsidR="00B64E6C"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B64E6C" w:rsidRPr="00FD44CD" w:rsidRDefault="00B64E6C" w:rsidP="00B64E6C">
      <w:pPr>
        <w:jc w:val="center"/>
        <w:rPr>
          <w:b/>
          <w:bCs/>
          <w:color w:val="000000"/>
          <w:sz w:val="24"/>
          <w:szCs w:val="24"/>
        </w:rPr>
      </w:pPr>
      <w:r w:rsidRPr="00FD44CD">
        <w:rPr>
          <w:b/>
          <w:bCs/>
          <w:color w:val="000000"/>
          <w:sz w:val="24"/>
          <w:szCs w:val="24"/>
        </w:rPr>
        <w:t>на 2020-2025 годы</w:t>
      </w:r>
    </w:p>
    <w:p w:rsidR="0015410C" w:rsidRPr="00145417" w:rsidRDefault="0015410C" w:rsidP="00425B3B">
      <w:pPr>
        <w:tabs>
          <w:tab w:val="left" w:pos="1770"/>
        </w:tabs>
        <w:snapToGrid w:val="0"/>
        <w:jc w:val="center"/>
        <w:rPr>
          <w:b/>
          <w:color w:val="000000"/>
          <w:sz w:val="24"/>
          <w:szCs w:val="24"/>
        </w:rPr>
      </w:pPr>
    </w:p>
    <w:tbl>
      <w:tblPr>
        <w:tblW w:w="153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679"/>
        <w:gridCol w:w="851"/>
        <w:gridCol w:w="1369"/>
        <w:gridCol w:w="1135"/>
        <w:gridCol w:w="1134"/>
        <w:gridCol w:w="1134"/>
        <w:gridCol w:w="1134"/>
        <w:gridCol w:w="1134"/>
        <w:gridCol w:w="1133"/>
        <w:gridCol w:w="1041"/>
      </w:tblGrid>
      <w:tr w:rsidR="00F970BE" w:rsidRPr="00145417" w:rsidTr="00723EEC">
        <w:trPr>
          <w:trHeight w:val="300"/>
        </w:trPr>
        <w:tc>
          <w:tcPr>
            <w:tcW w:w="565" w:type="dxa"/>
            <w:vMerge w:val="restart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№ </w:t>
            </w:r>
            <w:proofErr w:type="gramStart"/>
            <w:r w:rsidRPr="00145417"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Наименование </w:t>
            </w:r>
            <w:proofErr w:type="gram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целевого</w:t>
            </w:r>
            <w:proofErr w:type="gramEnd"/>
          </w:p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851" w:type="dxa"/>
            <w:vMerge w:val="restart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 xml:space="preserve">д.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зм.</w:t>
            </w:r>
          </w:p>
        </w:tc>
        <w:tc>
          <w:tcPr>
            <w:tcW w:w="9214" w:type="dxa"/>
            <w:gridSpan w:val="8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Значения целевых показателей</w:t>
            </w:r>
          </w:p>
        </w:tc>
      </w:tr>
      <w:tr w:rsidR="00F970BE" w:rsidRPr="00145417" w:rsidTr="00723EEC">
        <w:trPr>
          <w:trHeight w:val="300"/>
        </w:trPr>
        <w:tc>
          <w:tcPr>
            <w:tcW w:w="565" w:type="dxa"/>
            <w:vMerge/>
            <w:vAlign w:val="center"/>
          </w:tcPr>
          <w:p w:rsidR="00F970BE" w:rsidRPr="00145417" w:rsidRDefault="00F970BE" w:rsidP="00425B3B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vAlign w:val="center"/>
          </w:tcPr>
          <w:p w:rsidR="00F970BE" w:rsidRPr="00145417" w:rsidRDefault="00F970BE" w:rsidP="00425B3B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851" w:type="dxa"/>
            <w:vMerge/>
            <w:vAlign w:val="center"/>
          </w:tcPr>
          <w:p w:rsidR="00F970BE" w:rsidRPr="00145417" w:rsidRDefault="00F970BE" w:rsidP="00425B3B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369" w:type="dxa"/>
            <w:noWrap/>
            <w:vAlign w:val="center"/>
          </w:tcPr>
          <w:p w:rsidR="00F970BE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5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9 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год</w:t>
            </w:r>
          </w:p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(оценка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)</w:t>
            </w:r>
          </w:p>
        </w:tc>
        <w:tc>
          <w:tcPr>
            <w:tcW w:w="1134" w:type="dxa"/>
            <w:noWrap/>
            <w:vAlign w:val="center"/>
          </w:tcPr>
          <w:p w:rsidR="00F970BE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noWrap/>
            <w:vAlign w:val="center"/>
          </w:tcPr>
          <w:p w:rsidR="00F970BE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 </w:t>
            </w:r>
          </w:p>
        </w:tc>
        <w:tc>
          <w:tcPr>
            <w:tcW w:w="1134" w:type="dxa"/>
            <w:noWrap/>
            <w:vAlign w:val="center"/>
          </w:tcPr>
          <w:p w:rsidR="00F970BE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970BE" w:rsidRPr="00145417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F970BE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970BE" w:rsidRPr="00E92B41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33" w:type="dxa"/>
          </w:tcPr>
          <w:p w:rsidR="00F970BE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970BE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041" w:type="dxa"/>
          </w:tcPr>
          <w:p w:rsidR="00F970BE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970BE" w:rsidRDefault="00F970B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F970BE" w:rsidRPr="00145417" w:rsidTr="00723EEC">
        <w:trPr>
          <w:trHeight w:val="300"/>
        </w:trPr>
        <w:tc>
          <w:tcPr>
            <w:tcW w:w="565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4679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1369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</w:p>
        </w:tc>
        <w:tc>
          <w:tcPr>
            <w:tcW w:w="1135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F970BE" w:rsidRPr="00145417" w:rsidRDefault="00F970BE" w:rsidP="00425B3B">
            <w:pPr>
              <w:jc w:val="center"/>
              <w:rPr>
                <w:sz w:val="24"/>
                <w:szCs w:val="24"/>
              </w:rPr>
            </w:pPr>
          </w:p>
        </w:tc>
      </w:tr>
      <w:tr w:rsidR="00F970BE" w:rsidRPr="00145417" w:rsidTr="00723EEC">
        <w:trPr>
          <w:trHeight w:val="300"/>
        </w:trPr>
        <w:tc>
          <w:tcPr>
            <w:tcW w:w="565" w:type="dxa"/>
            <w:noWrap/>
            <w:vAlign w:val="center"/>
          </w:tcPr>
          <w:p w:rsidR="00F970BE" w:rsidRPr="00145417" w:rsidRDefault="00F970BE" w:rsidP="00425B3B">
            <w:pPr>
              <w:jc w:val="center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10"/>
            <w:vAlign w:val="center"/>
          </w:tcPr>
          <w:p w:rsidR="00F970BE" w:rsidRPr="008A627D" w:rsidRDefault="00F970BE" w:rsidP="005D4735">
            <w:pPr>
              <w:rPr>
                <w:b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Задача 1: </w:t>
            </w:r>
            <w:r w:rsidR="005D4735" w:rsidRPr="005D4735">
              <w:rPr>
                <w:b/>
                <w:sz w:val="24"/>
                <w:szCs w:val="24"/>
              </w:rPr>
              <w:t>Повышение уровня жизни социально-незащищенных слоев населения</w:t>
            </w:r>
          </w:p>
        </w:tc>
      </w:tr>
      <w:tr w:rsidR="008A627D" w:rsidRPr="00145417" w:rsidTr="00723EEC">
        <w:trPr>
          <w:trHeight w:val="300"/>
        </w:trPr>
        <w:tc>
          <w:tcPr>
            <w:tcW w:w="565" w:type="dxa"/>
            <w:noWrap/>
            <w:vAlign w:val="center"/>
          </w:tcPr>
          <w:p w:rsidR="008A627D" w:rsidRPr="00145417" w:rsidRDefault="008A627D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1.1</w:t>
            </w:r>
          </w:p>
        </w:tc>
        <w:tc>
          <w:tcPr>
            <w:tcW w:w="4679" w:type="dxa"/>
            <w:noWrap/>
            <w:vAlign w:val="center"/>
          </w:tcPr>
          <w:p w:rsidR="008A627D" w:rsidRPr="00145417" w:rsidRDefault="008A627D" w:rsidP="0008367D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граждан, получивших  субсидии  на оплату   жилых помещений и  коммунал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услуг к общему количеству граждан с  положительным решением о предоставл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нии меры социальной поддержки</w:t>
            </w:r>
          </w:p>
        </w:tc>
        <w:tc>
          <w:tcPr>
            <w:tcW w:w="851" w:type="dxa"/>
            <w:noWrap/>
            <w:vAlign w:val="center"/>
          </w:tcPr>
          <w:p w:rsidR="008A627D" w:rsidRPr="00145417" w:rsidRDefault="008A627D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8A627D" w:rsidRPr="00145417" w:rsidRDefault="008A627D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8A627D" w:rsidRPr="00145417" w:rsidRDefault="008A62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8A627D" w:rsidRPr="00145417" w:rsidRDefault="008A62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8A627D" w:rsidRPr="00145417" w:rsidRDefault="008A62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8A627D" w:rsidRPr="00145417" w:rsidRDefault="008A62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8A627D" w:rsidRPr="00145417" w:rsidRDefault="008A62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</w:tcPr>
          <w:p w:rsidR="00585ADE" w:rsidRDefault="00585AD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85ADE" w:rsidRDefault="00585AD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A627D" w:rsidRPr="00145417" w:rsidRDefault="00585ADE" w:rsidP="00585ADE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</w:tcPr>
          <w:p w:rsidR="00585ADE" w:rsidRDefault="00585AD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85ADE" w:rsidRDefault="00585AD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8A627D" w:rsidRPr="00145417" w:rsidRDefault="00585AD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8A627D" w:rsidRPr="00145417" w:rsidTr="00723EEC">
        <w:trPr>
          <w:trHeight w:val="300"/>
        </w:trPr>
        <w:tc>
          <w:tcPr>
            <w:tcW w:w="565" w:type="dxa"/>
            <w:noWrap/>
            <w:vAlign w:val="center"/>
          </w:tcPr>
          <w:p w:rsidR="008A627D" w:rsidRPr="00145417" w:rsidRDefault="008A627D" w:rsidP="00425B3B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4" w:type="dxa"/>
            <w:gridSpan w:val="10"/>
            <w:vAlign w:val="center"/>
          </w:tcPr>
          <w:p w:rsidR="008A627D" w:rsidRPr="00145417" w:rsidRDefault="008A627D" w:rsidP="00590966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Задача 2: </w:t>
            </w:r>
            <w:r w:rsidR="00585ADE" w:rsidRPr="0050076F">
              <w:rPr>
                <w:b/>
                <w:sz w:val="24"/>
                <w:szCs w:val="24"/>
              </w:rPr>
              <w:t>Предоставление дополнительных мер социальной поддерж</w:t>
            </w:r>
            <w:r w:rsidR="00585ADE">
              <w:rPr>
                <w:b/>
                <w:sz w:val="24"/>
                <w:szCs w:val="24"/>
              </w:rPr>
              <w:t>ки и адресной социальной помощи</w:t>
            </w:r>
          </w:p>
        </w:tc>
      </w:tr>
      <w:tr w:rsidR="00A15159" w:rsidRPr="00145417" w:rsidTr="00723EEC">
        <w:trPr>
          <w:trHeight w:val="529"/>
        </w:trPr>
        <w:tc>
          <w:tcPr>
            <w:tcW w:w="565" w:type="dxa"/>
            <w:noWrap/>
            <w:vAlign w:val="center"/>
          </w:tcPr>
          <w:p w:rsidR="00A15159" w:rsidRDefault="00A15159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679" w:type="dxa"/>
            <w:noWrap/>
            <w:vAlign w:val="center"/>
          </w:tcPr>
          <w:p w:rsidR="00A15159" w:rsidRDefault="00A15159" w:rsidP="00A15159">
            <w:pPr>
              <w:jc w:val="both"/>
              <w:rPr>
                <w:sz w:val="24"/>
                <w:szCs w:val="24"/>
              </w:rPr>
            </w:pPr>
            <w:r w:rsidRPr="00556E58">
              <w:rPr>
                <w:sz w:val="24"/>
                <w:szCs w:val="24"/>
              </w:rPr>
              <w:t xml:space="preserve">Доля </w:t>
            </w:r>
            <w:r>
              <w:rPr>
                <w:sz w:val="24"/>
                <w:szCs w:val="24"/>
              </w:rPr>
              <w:t>детей, получающих бесплатное пит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в дошкольных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низациях </w:t>
            </w:r>
            <w:r w:rsidRPr="00556E58">
              <w:rPr>
                <w:sz w:val="24"/>
                <w:szCs w:val="24"/>
              </w:rPr>
              <w:t>в общей численно</w:t>
            </w:r>
            <w:r>
              <w:rPr>
                <w:sz w:val="24"/>
                <w:szCs w:val="24"/>
              </w:rPr>
              <w:t>сти детей</w:t>
            </w:r>
            <w:r w:rsidRPr="00556E58">
              <w:rPr>
                <w:sz w:val="24"/>
                <w:szCs w:val="24"/>
              </w:rPr>
              <w:t xml:space="preserve">, имеющих право на их получение </w:t>
            </w:r>
          </w:p>
        </w:tc>
        <w:tc>
          <w:tcPr>
            <w:tcW w:w="851" w:type="dxa"/>
            <w:noWrap/>
            <w:vAlign w:val="center"/>
          </w:tcPr>
          <w:p w:rsidR="00A15159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A15159" w:rsidRPr="00145417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A15159" w:rsidRPr="00145417" w:rsidTr="00723EEC">
        <w:trPr>
          <w:trHeight w:val="529"/>
        </w:trPr>
        <w:tc>
          <w:tcPr>
            <w:tcW w:w="565" w:type="dxa"/>
            <w:noWrap/>
            <w:vAlign w:val="center"/>
          </w:tcPr>
          <w:p w:rsidR="00A15159" w:rsidRDefault="00A15159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679" w:type="dxa"/>
            <w:noWrap/>
            <w:vAlign w:val="center"/>
          </w:tcPr>
          <w:p w:rsidR="00A15159" w:rsidRDefault="00A15159" w:rsidP="00A151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из многодетных и малоимущих семей</w:t>
            </w:r>
            <w:r>
              <w:rPr>
                <w:sz w:val="24"/>
                <w:szCs w:val="24"/>
              </w:rPr>
              <w:t xml:space="preserve"> </w:t>
            </w:r>
            <w:r w:rsidRPr="002756D5">
              <w:rPr>
                <w:sz w:val="24"/>
                <w:szCs w:val="24"/>
              </w:rPr>
              <w:t>бесплатным питанием в</w:t>
            </w:r>
            <w:r>
              <w:rPr>
                <w:sz w:val="24"/>
                <w:szCs w:val="24"/>
              </w:rPr>
              <w:t xml:space="preserve"> муниципальных образовательных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низациях</w:t>
            </w:r>
            <w:proofErr w:type="gramEnd"/>
          </w:p>
        </w:tc>
        <w:tc>
          <w:tcPr>
            <w:tcW w:w="851" w:type="dxa"/>
            <w:noWrap/>
            <w:vAlign w:val="center"/>
          </w:tcPr>
          <w:p w:rsidR="00A15159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A15159" w:rsidRPr="00145417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A15159" w:rsidRPr="00145417" w:rsidTr="00723EEC">
        <w:trPr>
          <w:trHeight w:val="529"/>
        </w:trPr>
        <w:tc>
          <w:tcPr>
            <w:tcW w:w="565" w:type="dxa"/>
            <w:noWrap/>
            <w:vAlign w:val="center"/>
          </w:tcPr>
          <w:p w:rsidR="00A15159" w:rsidRDefault="00A15159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679" w:type="dxa"/>
            <w:noWrap/>
            <w:vAlign w:val="center"/>
          </w:tcPr>
          <w:p w:rsidR="00A15159" w:rsidRPr="00F80F4D" w:rsidRDefault="00A15159" w:rsidP="00A151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763CC9">
              <w:rPr>
                <w:sz w:val="24"/>
                <w:szCs w:val="24"/>
              </w:rPr>
              <w:t>Охват  льготным питанием  детей в при</w:t>
            </w:r>
            <w:r w:rsidRPr="00763CC9">
              <w:rPr>
                <w:sz w:val="24"/>
                <w:szCs w:val="24"/>
              </w:rPr>
              <w:t>ш</w:t>
            </w:r>
            <w:r w:rsidRPr="00763CC9">
              <w:rPr>
                <w:sz w:val="24"/>
                <w:szCs w:val="24"/>
              </w:rPr>
              <w:t>кольных интернатах при муниципальных организациях  Тайшетского района, реал</w:t>
            </w:r>
            <w:r w:rsidRPr="00763CC9">
              <w:rPr>
                <w:sz w:val="24"/>
                <w:szCs w:val="24"/>
              </w:rPr>
              <w:t>и</w:t>
            </w:r>
            <w:r w:rsidRPr="00763CC9">
              <w:rPr>
                <w:sz w:val="24"/>
                <w:szCs w:val="24"/>
              </w:rPr>
              <w:t>зующих образовательные программы</w:t>
            </w:r>
          </w:p>
        </w:tc>
        <w:tc>
          <w:tcPr>
            <w:tcW w:w="851" w:type="dxa"/>
            <w:noWrap/>
            <w:vAlign w:val="center"/>
          </w:tcPr>
          <w:p w:rsidR="00A15159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A15159" w:rsidRPr="00145417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A15159" w:rsidRPr="00145417" w:rsidTr="00723EEC">
        <w:trPr>
          <w:trHeight w:val="529"/>
        </w:trPr>
        <w:tc>
          <w:tcPr>
            <w:tcW w:w="565" w:type="dxa"/>
            <w:noWrap/>
            <w:vAlign w:val="center"/>
          </w:tcPr>
          <w:p w:rsidR="00A15159" w:rsidRDefault="00A15159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679" w:type="dxa"/>
            <w:noWrap/>
            <w:vAlign w:val="center"/>
          </w:tcPr>
          <w:p w:rsidR="00A15159" w:rsidRPr="00F80F4D" w:rsidRDefault="00A15159" w:rsidP="00A151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Охват </w:t>
            </w:r>
            <w:r w:rsidRPr="00CF2D79">
              <w:rPr>
                <w:sz w:val="24"/>
                <w:szCs w:val="24"/>
              </w:rPr>
              <w:t>бесплатным двухразовым питанием обучающихся муниципальных общеобр</w:t>
            </w:r>
            <w:r w:rsidRPr="00CF2D79">
              <w:rPr>
                <w:sz w:val="24"/>
                <w:szCs w:val="24"/>
              </w:rPr>
              <w:t>а</w:t>
            </w:r>
            <w:r w:rsidRPr="00CF2D79">
              <w:rPr>
                <w:sz w:val="24"/>
                <w:szCs w:val="24"/>
              </w:rPr>
              <w:lastRenderedPageBreak/>
              <w:t>зовательных организаций, проживающих в отдельных населенных пунктах, тери</w:t>
            </w:r>
            <w:r>
              <w:rPr>
                <w:sz w:val="24"/>
                <w:szCs w:val="24"/>
              </w:rPr>
              <w:t>тории (части террторий</w:t>
            </w:r>
            <w:r w:rsidRPr="00CF2D7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CF2D79">
              <w:rPr>
                <w:sz w:val="24"/>
                <w:szCs w:val="24"/>
              </w:rPr>
              <w:t>которых расположены в границах подтопленных (затопленных</w:t>
            </w:r>
            <w:r>
              <w:rPr>
                <w:sz w:val="24"/>
                <w:szCs w:val="24"/>
              </w:rPr>
              <w:t>) зон</w:t>
            </w:r>
          </w:p>
        </w:tc>
        <w:tc>
          <w:tcPr>
            <w:tcW w:w="851" w:type="dxa"/>
            <w:noWrap/>
            <w:vAlign w:val="center"/>
          </w:tcPr>
          <w:p w:rsidR="00A15159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%</w:t>
            </w:r>
          </w:p>
        </w:tc>
        <w:tc>
          <w:tcPr>
            <w:tcW w:w="1369" w:type="dxa"/>
            <w:noWrap/>
            <w:vAlign w:val="center"/>
          </w:tcPr>
          <w:p w:rsidR="00A15159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5" w:type="dxa"/>
            <w:noWrap/>
            <w:vAlign w:val="center"/>
          </w:tcPr>
          <w:p w:rsidR="00A15159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4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133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  <w:tc>
          <w:tcPr>
            <w:tcW w:w="1041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х</w:t>
            </w:r>
          </w:p>
        </w:tc>
      </w:tr>
      <w:tr w:rsidR="00A15159" w:rsidRPr="00145417" w:rsidTr="00723EEC">
        <w:trPr>
          <w:trHeight w:val="529"/>
        </w:trPr>
        <w:tc>
          <w:tcPr>
            <w:tcW w:w="565" w:type="dxa"/>
            <w:noWrap/>
            <w:vAlign w:val="center"/>
          </w:tcPr>
          <w:p w:rsidR="00A15159" w:rsidRDefault="00A15159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79" w:type="dxa"/>
            <w:noWrap/>
            <w:vAlign w:val="center"/>
          </w:tcPr>
          <w:p w:rsidR="00A15159" w:rsidRDefault="00A15159" w:rsidP="00C63F97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F80F4D">
              <w:rPr>
                <w:sz w:val="24"/>
                <w:szCs w:val="24"/>
              </w:rPr>
              <w:t>Доля   учащихся из многодетных и мал</w:t>
            </w:r>
            <w:r w:rsidRPr="00F80F4D">
              <w:rPr>
                <w:sz w:val="24"/>
                <w:szCs w:val="24"/>
              </w:rPr>
              <w:t>о</w:t>
            </w:r>
            <w:r w:rsidRPr="00F80F4D">
              <w:rPr>
                <w:sz w:val="24"/>
                <w:szCs w:val="24"/>
              </w:rPr>
              <w:t>имущих семей, подвозимых к месту учебы и обратно</w:t>
            </w:r>
            <w:r>
              <w:t xml:space="preserve"> </w:t>
            </w:r>
            <w:r w:rsidRPr="00DF05EE">
              <w:rPr>
                <w:sz w:val="24"/>
                <w:szCs w:val="24"/>
              </w:rPr>
              <w:t xml:space="preserve">городским </w:t>
            </w:r>
            <w:r w:rsidR="00C63F97">
              <w:rPr>
                <w:sz w:val="24"/>
                <w:szCs w:val="24"/>
              </w:rPr>
              <w:t xml:space="preserve">автомобильным транспортом </w:t>
            </w:r>
            <w:r w:rsidRPr="00DF05EE">
              <w:rPr>
                <w:sz w:val="24"/>
                <w:szCs w:val="24"/>
              </w:rPr>
              <w:t>от общего числа льготников, нуждающихся в регулярном (ежедневном) подвозе</w:t>
            </w:r>
          </w:p>
        </w:tc>
        <w:tc>
          <w:tcPr>
            <w:tcW w:w="851" w:type="dxa"/>
            <w:noWrap/>
            <w:vAlign w:val="center"/>
          </w:tcPr>
          <w:p w:rsidR="00A15159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A15159" w:rsidRPr="00145417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vAlign w:val="center"/>
          </w:tcPr>
          <w:p w:rsidR="00A15159" w:rsidRPr="00585ADE" w:rsidRDefault="00A15159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CD143F" w:rsidRPr="00145417" w:rsidTr="00723EEC">
        <w:trPr>
          <w:trHeight w:val="529"/>
        </w:trPr>
        <w:tc>
          <w:tcPr>
            <w:tcW w:w="565" w:type="dxa"/>
            <w:noWrap/>
            <w:vAlign w:val="center"/>
          </w:tcPr>
          <w:p w:rsidR="00CD143F" w:rsidRDefault="00CD143F" w:rsidP="00A15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4679" w:type="dxa"/>
            <w:noWrap/>
            <w:vAlign w:val="center"/>
          </w:tcPr>
          <w:p w:rsidR="00CD143F" w:rsidRPr="00F80F4D" w:rsidRDefault="00CD143F" w:rsidP="00A1515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556E58">
              <w:rPr>
                <w:sz w:val="24"/>
                <w:szCs w:val="24"/>
              </w:rPr>
              <w:t>Охват обучающихся</w:t>
            </w:r>
            <w:r w:rsidRPr="002756D5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 с огр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ниченными возможностями здоровья, </w:t>
            </w:r>
            <w:r w:rsidRPr="002756D5">
              <w:rPr>
                <w:sz w:val="24"/>
                <w:szCs w:val="24"/>
              </w:rPr>
              <w:t xml:space="preserve"> бесплатным </w:t>
            </w:r>
            <w:r>
              <w:rPr>
                <w:sz w:val="24"/>
                <w:szCs w:val="24"/>
              </w:rPr>
              <w:t xml:space="preserve">двухразовым </w:t>
            </w:r>
            <w:r w:rsidRPr="002756D5">
              <w:rPr>
                <w:sz w:val="24"/>
                <w:szCs w:val="24"/>
              </w:rPr>
              <w:t>питанием в</w:t>
            </w:r>
            <w:r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образовательных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циях </w:t>
            </w:r>
          </w:p>
        </w:tc>
        <w:tc>
          <w:tcPr>
            <w:tcW w:w="851" w:type="dxa"/>
            <w:noWrap/>
            <w:vAlign w:val="center"/>
          </w:tcPr>
          <w:p w:rsidR="00CD143F" w:rsidRDefault="00CD143F" w:rsidP="00A1515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%</w:t>
            </w:r>
          </w:p>
        </w:tc>
        <w:tc>
          <w:tcPr>
            <w:tcW w:w="1369" w:type="dxa"/>
            <w:noWrap/>
            <w:vAlign w:val="center"/>
          </w:tcPr>
          <w:p w:rsidR="00CD143F" w:rsidRPr="00145417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5" w:type="dxa"/>
            <w:noWrap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noWrap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4" w:type="dxa"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133" w:type="dxa"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041" w:type="dxa"/>
            <w:vAlign w:val="center"/>
          </w:tcPr>
          <w:p w:rsidR="00CD143F" w:rsidRPr="00585ADE" w:rsidRDefault="00CD143F" w:rsidP="001B7E01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075CCE" w:rsidRDefault="00075CCE" w:rsidP="00075CCE"/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387C53">
      <w:pPr>
        <w:shd w:val="clear" w:color="auto" w:fill="FFFFFF" w:themeFill="background1"/>
        <w:jc w:val="right"/>
        <w:rPr>
          <w:spacing w:val="-10"/>
          <w:sz w:val="24"/>
          <w:szCs w:val="24"/>
        </w:rPr>
      </w:pPr>
    </w:p>
    <w:p w:rsidR="006B7E1A" w:rsidRDefault="006B7E1A" w:rsidP="00E848B5">
      <w:pPr>
        <w:shd w:val="clear" w:color="auto" w:fill="FFFFFF" w:themeFill="background1"/>
        <w:rPr>
          <w:spacing w:val="-10"/>
          <w:sz w:val="24"/>
          <w:szCs w:val="24"/>
        </w:rPr>
      </w:pPr>
    </w:p>
    <w:p w:rsidR="007C18BB" w:rsidRPr="00387C53" w:rsidRDefault="007C18BB" w:rsidP="00387C53">
      <w:pPr>
        <w:shd w:val="clear" w:color="auto" w:fill="FFFFFF" w:themeFill="background1"/>
        <w:jc w:val="right"/>
        <w:rPr>
          <w:sz w:val="24"/>
          <w:szCs w:val="24"/>
        </w:rPr>
      </w:pPr>
      <w:r w:rsidRPr="005B063F">
        <w:rPr>
          <w:spacing w:val="-10"/>
          <w:sz w:val="24"/>
          <w:szCs w:val="24"/>
        </w:rPr>
        <w:lastRenderedPageBreak/>
        <w:t>Приложение 3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  <w:r>
        <w:rPr>
          <w:spacing w:val="-1"/>
          <w:sz w:val="24"/>
          <w:szCs w:val="24"/>
        </w:rPr>
        <w:t xml:space="preserve"> </w:t>
      </w:r>
    </w:p>
    <w:p w:rsidR="003E3D7E" w:rsidRPr="005B063F" w:rsidRDefault="003E3D7E" w:rsidP="00425B3B">
      <w:pPr>
        <w:tabs>
          <w:tab w:val="left" w:pos="1770"/>
        </w:tabs>
        <w:snapToGrid w:val="0"/>
        <w:jc w:val="center"/>
        <w:rPr>
          <w:color w:val="000000"/>
          <w:sz w:val="24"/>
          <w:szCs w:val="24"/>
        </w:rPr>
      </w:pPr>
    </w:p>
    <w:p w:rsidR="00896157" w:rsidRDefault="00896157" w:rsidP="00425B3B">
      <w:pPr>
        <w:jc w:val="center"/>
        <w:rPr>
          <w:b/>
          <w:bCs/>
          <w:sz w:val="24"/>
          <w:szCs w:val="24"/>
        </w:rPr>
      </w:pPr>
    </w:p>
    <w:p w:rsidR="007C18BB" w:rsidRPr="005B063F" w:rsidRDefault="007C18BB" w:rsidP="00425B3B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B64E6C" w:rsidRDefault="007C18BB" w:rsidP="00B64E6C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="00B64E6C"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B64E6C" w:rsidRPr="00FD44CD" w:rsidRDefault="00B64E6C" w:rsidP="00B64E6C">
      <w:pPr>
        <w:jc w:val="center"/>
        <w:rPr>
          <w:b/>
          <w:bCs/>
          <w:color w:val="000000"/>
          <w:sz w:val="24"/>
          <w:szCs w:val="24"/>
        </w:rPr>
      </w:pPr>
      <w:r w:rsidRPr="00FD44CD">
        <w:rPr>
          <w:b/>
          <w:bCs/>
          <w:color w:val="000000"/>
          <w:sz w:val="24"/>
          <w:szCs w:val="24"/>
        </w:rPr>
        <w:t>на 2020-2025 годы</w:t>
      </w:r>
    </w:p>
    <w:tbl>
      <w:tblPr>
        <w:tblpPr w:leftFromText="180" w:rightFromText="180" w:vertAnchor="text" w:horzAnchor="margin" w:tblpY="102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27"/>
        <w:gridCol w:w="2664"/>
        <w:gridCol w:w="991"/>
        <w:gridCol w:w="114"/>
        <w:gridCol w:w="33"/>
        <w:gridCol w:w="986"/>
        <w:gridCol w:w="6"/>
        <w:gridCol w:w="1130"/>
        <w:gridCol w:w="146"/>
        <w:gridCol w:w="850"/>
        <w:gridCol w:w="709"/>
        <w:gridCol w:w="1134"/>
        <w:gridCol w:w="141"/>
        <w:gridCol w:w="993"/>
        <w:gridCol w:w="283"/>
        <w:gridCol w:w="851"/>
        <w:gridCol w:w="425"/>
        <w:gridCol w:w="992"/>
        <w:gridCol w:w="143"/>
        <w:gridCol w:w="850"/>
        <w:gridCol w:w="284"/>
        <w:gridCol w:w="1134"/>
      </w:tblGrid>
      <w:tr w:rsidR="005259E2" w:rsidRPr="000832B2" w:rsidTr="005259E2">
        <w:trPr>
          <w:tblHeader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0832B2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0832B2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691" w:type="dxa"/>
            <w:gridSpan w:val="2"/>
            <w:vMerge w:val="restart"/>
            <w:shd w:val="clear" w:color="auto" w:fill="auto"/>
            <w:vAlign w:val="center"/>
          </w:tcPr>
          <w:p w:rsidR="005259E2" w:rsidRPr="000832B2" w:rsidRDefault="005259E2" w:rsidP="005259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2B2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138" w:type="dxa"/>
            <w:gridSpan w:val="3"/>
            <w:vMerge w:val="restart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Отве</w:t>
            </w:r>
            <w:r w:rsidRPr="000832B2">
              <w:rPr>
                <w:sz w:val="24"/>
                <w:szCs w:val="24"/>
              </w:rPr>
              <w:t>т</w:t>
            </w:r>
            <w:r w:rsidRPr="000832B2">
              <w:rPr>
                <w:sz w:val="24"/>
                <w:szCs w:val="24"/>
              </w:rPr>
              <w:t>стве</w:t>
            </w:r>
            <w:r w:rsidRPr="000832B2">
              <w:rPr>
                <w:sz w:val="24"/>
                <w:szCs w:val="24"/>
              </w:rPr>
              <w:t>н</w:t>
            </w:r>
            <w:r w:rsidRPr="000832B2">
              <w:rPr>
                <w:sz w:val="24"/>
                <w:szCs w:val="24"/>
              </w:rPr>
              <w:t>ный</w:t>
            </w:r>
            <w:proofErr w:type="gramEnd"/>
            <w:r w:rsidRPr="000832B2">
              <w:rPr>
                <w:sz w:val="24"/>
                <w:szCs w:val="24"/>
              </w:rPr>
              <w:t xml:space="preserve"> за реализ</w:t>
            </w:r>
            <w:r w:rsidRPr="000832B2">
              <w:rPr>
                <w:sz w:val="24"/>
                <w:szCs w:val="24"/>
              </w:rPr>
              <w:t>а</w:t>
            </w:r>
            <w:r w:rsidRPr="000832B2">
              <w:rPr>
                <w:sz w:val="24"/>
                <w:szCs w:val="24"/>
              </w:rPr>
              <w:t>цию</w:t>
            </w:r>
          </w:p>
          <w:p w:rsidR="005259E2" w:rsidRPr="000832B2" w:rsidRDefault="005259E2" w:rsidP="005259E2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мер</w:t>
            </w:r>
            <w:r w:rsidRPr="000832B2">
              <w:rPr>
                <w:sz w:val="24"/>
                <w:szCs w:val="24"/>
              </w:rPr>
              <w:t>о</w:t>
            </w:r>
            <w:r w:rsidRPr="000832B2">
              <w:rPr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Срок реализации мероприятия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ч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ник ф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сир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вания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230" w:type="dxa"/>
            <w:gridSpan w:val="11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5259E2" w:rsidRPr="000832B2" w:rsidTr="005259E2">
        <w:trPr>
          <w:tblHeader/>
        </w:trPr>
        <w:tc>
          <w:tcPr>
            <w:tcW w:w="673" w:type="dxa"/>
            <w:vMerge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691" w:type="dxa"/>
            <w:gridSpan w:val="2"/>
            <w:vMerge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8" w:type="dxa"/>
            <w:gridSpan w:val="3"/>
            <w:vMerge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 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(м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сяц/год)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ind w:left="-67"/>
              <w:jc w:val="center"/>
              <w:rPr>
                <w:color w:val="000000"/>
                <w:kern w:val="3"/>
                <w:sz w:val="22"/>
                <w:szCs w:val="22"/>
                <w:lang w:eastAsia="ja-JP"/>
              </w:rPr>
            </w:pP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по (м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2"/>
                <w:szCs w:val="22"/>
                <w:lang w:eastAsia="ja-JP"/>
              </w:rPr>
              <w:t>сяц/год)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2023 год </w:t>
            </w:r>
          </w:p>
        </w:tc>
        <w:tc>
          <w:tcPr>
            <w:tcW w:w="993" w:type="dxa"/>
            <w:gridSpan w:val="2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8" w:type="dxa"/>
            <w:gridSpan w:val="2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5259E2" w:rsidRPr="000832B2" w:rsidTr="005259E2">
        <w:trPr>
          <w:trHeight w:val="402"/>
          <w:tblHeader/>
        </w:trPr>
        <w:tc>
          <w:tcPr>
            <w:tcW w:w="700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0832B2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993" w:type="dxa"/>
            <w:gridSpan w:val="2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418" w:type="dxa"/>
            <w:gridSpan w:val="2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5259E2" w:rsidRPr="000832B2" w:rsidTr="005259E2">
        <w:trPr>
          <w:trHeight w:val="438"/>
        </w:trPr>
        <w:tc>
          <w:tcPr>
            <w:tcW w:w="15559" w:type="dxa"/>
            <w:gridSpan w:val="23"/>
            <w:shd w:val="clear" w:color="auto" w:fill="auto"/>
            <w:vAlign w:val="center"/>
          </w:tcPr>
          <w:p w:rsidR="005259E2" w:rsidRPr="00E848B5" w:rsidRDefault="005259E2" w:rsidP="005259E2">
            <w:pPr>
              <w:tabs>
                <w:tab w:val="left" w:pos="0"/>
              </w:tabs>
              <w:jc w:val="both"/>
              <w:rPr>
                <w:rStyle w:val="ts7"/>
                <w:b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t>Цель</w:t>
            </w:r>
            <w:r w:rsidRPr="00E848B5">
              <w:rPr>
                <w:rStyle w:val="ts7"/>
                <w:b/>
                <w:bCs/>
                <w:sz w:val="24"/>
                <w:szCs w:val="24"/>
              </w:rPr>
              <w:t xml:space="preserve">: </w:t>
            </w:r>
            <w:r w:rsidRPr="00E848B5">
              <w:rPr>
                <w:b/>
                <w:sz w:val="24"/>
                <w:szCs w:val="24"/>
              </w:rPr>
              <w:t xml:space="preserve"> </w:t>
            </w:r>
            <w:r w:rsidRPr="00E848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48B5">
              <w:rPr>
                <w:b/>
                <w:color w:val="000000"/>
                <w:sz w:val="24"/>
                <w:szCs w:val="24"/>
              </w:rPr>
              <w:t xml:space="preserve"> обеспечение социальной защищенности малообеспеченных и социально уязвимых категорий жителей Тайшетского района</w:t>
            </w:r>
          </w:p>
        </w:tc>
      </w:tr>
      <w:tr w:rsidR="005259E2" w:rsidRPr="000832B2" w:rsidTr="005259E2">
        <w:trPr>
          <w:trHeight w:val="423"/>
        </w:trPr>
        <w:tc>
          <w:tcPr>
            <w:tcW w:w="700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859" w:type="dxa"/>
            <w:gridSpan w:val="21"/>
            <w:shd w:val="clear" w:color="auto" w:fill="auto"/>
            <w:vAlign w:val="center"/>
          </w:tcPr>
          <w:p w:rsidR="005259E2" w:rsidRPr="000832B2" w:rsidRDefault="005259E2" w:rsidP="005259E2">
            <w:pPr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1: </w:t>
            </w:r>
            <w:r w:rsidRPr="000832B2">
              <w:rPr>
                <w:b/>
                <w:sz w:val="24"/>
                <w:szCs w:val="24"/>
              </w:rPr>
              <w:t xml:space="preserve"> Повышение уровня жизни социально-незащищенных слоев населения</w:t>
            </w:r>
          </w:p>
        </w:tc>
      </w:tr>
      <w:tr w:rsidR="005259E2" w:rsidRPr="000832B2" w:rsidTr="005259E2">
        <w:trPr>
          <w:cantSplit/>
          <w:trHeight w:val="1475"/>
        </w:trPr>
        <w:tc>
          <w:tcPr>
            <w:tcW w:w="700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64" w:type="dxa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"Предоставление гра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ж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данам субсидий на оплату жилых помещ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ний и коммунальных услуг";</w:t>
            </w:r>
          </w:p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05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ставл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нию гражд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нам субс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дий</w:t>
            </w:r>
            <w:r w:rsidRPr="000832B2">
              <w:rPr>
                <w:sz w:val="24"/>
                <w:szCs w:val="24"/>
              </w:rPr>
              <w:t xml:space="preserve"> на оплату жилья и комм</w:t>
            </w:r>
            <w:r w:rsidRPr="000832B2">
              <w:rPr>
                <w:sz w:val="24"/>
                <w:szCs w:val="24"/>
              </w:rPr>
              <w:t>у</w:t>
            </w:r>
            <w:r w:rsidRPr="000832B2">
              <w:rPr>
                <w:sz w:val="24"/>
                <w:szCs w:val="24"/>
              </w:rPr>
              <w:t>нальных услуг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5259E2" w:rsidRPr="000832B2" w:rsidRDefault="005259E2" w:rsidP="005259E2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лас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259E2" w:rsidRDefault="005259E2" w:rsidP="005259E2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134" w:type="dxa"/>
            <w:gridSpan w:val="2"/>
          </w:tcPr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  <w:tc>
          <w:tcPr>
            <w:tcW w:w="1134" w:type="dxa"/>
          </w:tcPr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68070,60</w:t>
            </w:r>
          </w:p>
        </w:tc>
      </w:tr>
      <w:tr w:rsidR="005259E2" w:rsidRPr="000832B2" w:rsidTr="005259E2">
        <w:trPr>
          <w:cantSplit/>
          <w:trHeight w:val="1475"/>
        </w:trPr>
        <w:tc>
          <w:tcPr>
            <w:tcW w:w="700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rStyle w:val="ts7"/>
                <w:sz w:val="24"/>
                <w:szCs w:val="24"/>
              </w:rPr>
            </w:pPr>
            <w:r w:rsidRPr="000832B2">
              <w:rPr>
                <w:rStyle w:val="ts7"/>
                <w:sz w:val="24"/>
                <w:szCs w:val="24"/>
              </w:rPr>
              <w:t>1.2.</w:t>
            </w:r>
          </w:p>
        </w:tc>
        <w:tc>
          <w:tcPr>
            <w:tcW w:w="2664" w:type="dxa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0832B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"Содержание и обесп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чение деятельности муниципальных сл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жащих, осуществля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ю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щих областные гос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дарственные полном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чия по предоставлению гражданам субсидий на оплату жилых помещ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ний и коммунальных услуг".</w:t>
            </w:r>
          </w:p>
        </w:tc>
        <w:tc>
          <w:tcPr>
            <w:tcW w:w="1105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Отдел по пред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ставл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нию гражд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нам субс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дий </w:t>
            </w:r>
            <w:r w:rsidRPr="000832B2">
              <w:rPr>
                <w:sz w:val="24"/>
                <w:szCs w:val="24"/>
              </w:rPr>
              <w:t>на оплату жилья и комм</w:t>
            </w:r>
            <w:r w:rsidRPr="000832B2">
              <w:rPr>
                <w:sz w:val="24"/>
                <w:szCs w:val="24"/>
              </w:rPr>
              <w:t>у</w:t>
            </w:r>
            <w:r w:rsidRPr="000832B2">
              <w:rPr>
                <w:sz w:val="24"/>
                <w:szCs w:val="24"/>
              </w:rPr>
              <w:t>нальных услуг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лас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4540,4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4540,4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4540,4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4540,4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4540,4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4540,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5259E2" w:rsidRPr="000832B2" w:rsidTr="005259E2">
        <w:trPr>
          <w:trHeight w:val="115"/>
        </w:trPr>
        <w:tc>
          <w:tcPr>
            <w:tcW w:w="700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859" w:type="dxa"/>
            <w:gridSpan w:val="21"/>
            <w:shd w:val="clear" w:color="auto" w:fill="auto"/>
            <w:vAlign w:val="center"/>
          </w:tcPr>
          <w:p w:rsidR="005259E2" w:rsidRPr="000832B2" w:rsidRDefault="005259E2" w:rsidP="005259E2">
            <w:pPr>
              <w:tabs>
                <w:tab w:val="left" w:pos="567"/>
              </w:tabs>
              <w:ind w:left="10"/>
              <w:rPr>
                <w:b/>
                <w:bCs/>
                <w:sz w:val="24"/>
                <w:szCs w:val="24"/>
              </w:rPr>
            </w:pPr>
            <w:r w:rsidRPr="000832B2">
              <w:rPr>
                <w:b/>
                <w:bCs/>
                <w:sz w:val="24"/>
                <w:szCs w:val="24"/>
              </w:rPr>
              <w:t xml:space="preserve">Задача 2: </w:t>
            </w:r>
            <w:r w:rsidRPr="000832B2">
              <w:rPr>
                <w:b/>
                <w:sz w:val="24"/>
                <w:szCs w:val="24"/>
              </w:rPr>
              <w:t xml:space="preserve"> Предоставление дополнительных мер социальной поддержки и адресной социальной помощи</w:t>
            </w:r>
          </w:p>
        </w:tc>
      </w:tr>
      <w:tr w:rsidR="005259E2" w:rsidRPr="00520694" w:rsidTr="005259E2">
        <w:trPr>
          <w:cantSplit/>
          <w:trHeight w:val="1134"/>
        </w:trPr>
        <w:tc>
          <w:tcPr>
            <w:tcW w:w="700" w:type="dxa"/>
            <w:gridSpan w:val="2"/>
            <w:shd w:val="clear" w:color="auto" w:fill="auto"/>
          </w:tcPr>
          <w:p w:rsidR="005259E2" w:rsidRPr="000832B2" w:rsidRDefault="005259E2" w:rsidP="005259E2">
            <w:pPr>
              <w:shd w:val="clear" w:color="auto" w:fill="FFFFFF"/>
              <w:ind w:left="62"/>
            </w:pPr>
            <w:r w:rsidRPr="000832B2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664" w:type="dxa"/>
            <w:shd w:val="clear" w:color="auto" w:fill="auto"/>
          </w:tcPr>
          <w:p w:rsidR="005259E2" w:rsidRPr="000832B2" w:rsidRDefault="005259E2" w:rsidP="005259E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"Основное</w:t>
            </w:r>
          </w:p>
          <w:p w:rsidR="005259E2" w:rsidRPr="000832B2" w:rsidRDefault="005259E2" w:rsidP="005259E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мероприятие: </w:t>
            </w:r>
          </w:p>
          <w:p w:rsidR="005259E2" w:rsidRPr="000832B2" w:rsidRDefault="005259E2" w:rsidP="005259E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"Обеспечение беспла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ным питанием 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уч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щихся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из многодетных  и малоимущих семей в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муниципальных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общ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обра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зовательных  орг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низациях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Тайшет-ского района"</w:t>
            </w:r>
          </w:p>
        </w:tc>
        <w:tc>
          <w:tcPr>
            <w:tcW w:w="991" w:type="dxa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ление обр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зов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лас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бю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Pr="00520694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520694">
              <w:rPr>
                <w:color w:val="000000"/>
                <w:sz w:val="24"/>
                <w:szCs w:val="24"/>
              </w:rPr>
              <w:t>32914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520694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520694">
              <w:rPr>
                <w:color w:val="000000"/>
                <w:sz w:val="24"/>
                <w:szCs w:val="24"/>
              </w:rPr>
              <w:t>32914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520694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520694">
              <w:rPr>
                <w:color w:val="000000"/>
                <w:sz w:val="24"/>
                <w:szCs w:val="24"/>
              </w:rPr>
              <w:t>32914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Pr="00520694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520694">
              <w:rPr>
                <w:color w:val="000000"/>
                <w:sz w:val="24"/>
                <w:szCs w:val="24"/>
              </w:rPr>
              <w:t>32914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5259E2" w:rsidRPr="00520694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520694">
              <w:rPr>
                <w:color w:val="000000"/>
                <w:sz w:val="24"/>
                <w:szCs w:val="24"/>
              </w:rPr>
              <w:t>32914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vAlign w:val="center"/>
          </w:tcPr>
          <w:p w:rsidR="005259E2" w:rsidRPr="00520694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520694">
              <w:rPr>
                <w:color w:val="000000"/>
                <w:sz w:val="24"/>
                <w:szCs w:val="24"/>
              </w:rPr>
              <w:t>32914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259E2" w:rsidRPr="000832B2" w:rsidTr="005259E2">
        <w:trPr>
          <w:cantSplit/>
          <w:trHeight w:val="1134"/>
        </w:trPr>
        <w:tc>
          <w:tcPr>
            <w:tcW w:w="700" w:type="dxa"/>
            <w:gridSpan w:val="2"/>
            <w:shd w:val="clear" w:color="auto" w:fill="auto"/>
          </w:tcPr>
          <w:p w:rsidR="005259E2" w:rsidRPr="000832B2" w:rsidRDefault="005259E2" w:rsidP="005259E2">
            <w:pPr>
              <w:shd w:val="clear" w:color="auto" w:fill="FFFFFF"/>
              <w:ind w:left="101"/>
            </w:pPr>
            <w:r w:rsidRPr="000832B2">
              <w:rPr>
                <w:sz w:val="24"/>
                <w:szCs w:val="24"/>
              </w:rPr>
              <w:t>2.2</w:t>
            </w:r>
          </w:p>
        </w:tc>
        <w:tc>
          <w:tcPr>
            <w:tcW w:w="2664" w:type="dxa"/>
            <w:shd w:val="clear" w:color="auto" w:fill="auto"/>
          </w:tcPr>
          <w:p w:rsidR="005259E2" w:rsidRPr="000832B2" w:rsidRDefault="005259E2" w:rsidP="005259E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Основное</w:t>
            </w:r>
          </w:p>
          <w:p w:rsidR="005259E2" w:rsidRPr="000832B2" w:rsidRDefault="005259E2" w:rsidP="005259E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мероприятие:</w:t>
            </w:r>
          </w:p>
          <w:p w:rsidR="005259E2" w:rsidRPr="000832B2" w:rsidRDefault="005259E2" w:rsidP="005259E2">
            <w:pPr>
              <w:shd w:val="clear" w:color="auto" w:fill="FFFFFF"/>
              <w:spacing w:line="276" w:lineRule="exact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"Обеспечение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льго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ным 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питанием  детей в пришкольных интерн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тах  из районного бю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жета"             </w:t>
            </w:r>
          </w:p>
        </w:tc>
        <w:tc>
          <w:tcPr>
            <w:tcW w:w="991" w:type="dxa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ление обр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зов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 бюджт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134" w:type="dxa"/>
            <w:gridSpan w:val="2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659,73</w:t>
            </w:r>
          </w:p>
        </w:tc>
        <w:tc>
          <w:tcPr>
            <w:tcW w:w="1134" w:type="dxa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659,73</w:t>
            </w:r>
          </w:p>
        </w:tc>
      </w:tr>
      <w:tr w:rsidR="005259E2" w:rsidRPr="000832B2" w:rsidTr="005259E2">
        <w:trPr>
          <w:cantSplit/>
          <w:trHeight w:val="1134"/>
        </w:trPr>
        <w:tc>
          <w:tcPr>
            <w:tcW w:w="700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2.3.</w:t>
            </w:r>
          </w:p>
        </w:tc>
        <w:tc>
          <w:tcPr>
            <w:tcW w:w="2664" w:type="dxa"/>
            <w:shd w:val="clear" w:color="auto" w:fill="auto"/>
          </w:tcPr>
          <w:p w:rsidR="005259E2" w:rsidRDefault="005259E2" w:rsidP="005259E2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тие:</w:t>
            </w:r>
          </w:p>
          <w:p w:rsidR="005259E2" w:rsidRPr="006C1DD0" w:rsidRDefault="005259E2" w:rsidP="005259E2">
            <w:pPr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"Обеспечение беспла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ным </w:t>
            </w:r>
            <w:r w:rsidRPr="00857C6C">
              <w:rPr>
                <w:sz w:val="24"/>
                <w:szCs w:val="24"/>
              </w:rPr>
              <w:t xml:space="preserve">питанием </w:t>
            </w:r>
            <w:r>
              <w:rPr>
                <w:sz w:val="24"/>
                <w:szCs w:val="24"/>
              </w:rPr>
              <w:t>льго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ников (</w:t>
            </w:r>
            <w:r w:rsidRPr="006C1DD0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 xml:space="preserve">тей-инвалидов, </w:t>
            </w:r>
            <w:r w:rsidRPr="006C1DD0">
              <w:rPr>
                <w:sz w:val="24"/>
                <w:szCs w:val="24"/>
              </w:rPr>
              <w:t>детей-сирот и детей, оставшихся без попечения родит</w:t>
            </w:r>
            <w:r w:rsidRPr="006C1DD0">
              <w:rPr>
                <w:sz w:val="24"/>
                <w:szCs w:val="24"/>
              </w:rPr>
              <w:t>е</w:t>
            </w:r>
            <w:r w:rsidRPr="006C1DD0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)</w:t>
            </w:r>
            <w:r w:rsidRPr="006C1DD0">
              <w:rPr>
                <w:sz w:val="24"/>
                <w:szCs w:val="24"/>
              </w:rPr>
              <w:t xml:space="preserve"> в дошкол</w:t>
            </w:r>
            <w:r>
              <w:rPr>
                <w:sz w:val="24"/>
                <w:szCs w:val="24"/>
              </w:rPr>
              <w:t>ьных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разовательных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зациях"</w:t>
            </w:r>
          </w:p>
          <w:p w:rsidR="005259E2" w:rsidRPr="000832B2" w:rsidRDefault="005259E2" w:rsidP="005259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1" w:type="dxa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ление обр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зов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 бюджт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134" w:type="dxa"/>
            <w:gridSpan w:val="2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1 152,08</w:t>
            </w:r>
          </w:p>
        </w:tc>
        <w:tc>
          <w:tcPr>
            <w:tcW w:w="1134" w:type="dxa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1 152,08</w:t>
            </w:r>
          </w:p>
        </w:tc>
      </w:tr>
      <w:tr w:rsidR="005259E2" w:rsidRPr="000832B2" w:rsidTr="005259E2">
        <w:trPr>
          <w:cantSplit/>
          <w:trHeight w:val="1134"/>
        </w:trPr>
        <w:tc>
          <w:tcPr>
            <w:tcW w:w="700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2.4.</w:t>
            </w:r>
          </w:p>
        </w:tc>
        <w:tc>
          <w:tcPr>
            <w:tcW w:w="2664" w:type="dxa"/>
            <w:shd w:val="clear" w:color="auto" w:fill="auto"/>
          </w:tcPr>
          <w:p w:rsidR="005259E2" w:rsidRPr="000832B2" w:rsidRDefault="005259E2" w:rsidP="005259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Основное меропри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тие: "Организация п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тания детей-инвалидов в дошкольных образ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вательных организац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ях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991" w:type="dxa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ление обр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зов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 бю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3D73">
              <w:rPr>
                <w:color w:val="000000"/>
                <w:kern w:val="3"/>
                <w:sz w:val="24"/>
                <w:szCs w:val="24"/>
                <w:lang w:eastAsia="ja-JP"/>
              </w:rPr>
              <w:t>489,24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3D73">
              <w:rPr>
                <w:color w:val="000000"/>
                <w:kern w:val="3"/>
                <w:sz w:val="24"/>
                <w:szCs w:val="24"/>
                <w:lang w:eastAsia="ja-JP"/>
              </w:rPr>
              <w:t>489,24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3D73">
              <w:rPr>
                <w:color w:val="000000"/>
                <w:kern w:val="3"/>
                <w:sz w:val="24"/>
                <w:szCs w:val="24"/>
                <w:lang w:eastAsia="ja-JP"/>
              </w:rPr>
              <w:t>489,24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3D73">
              <w:rPr>
                <w:color w:val="000000"/>
                <w:kern w:val="3"/>
                <w:sz w:val="24"/>
                <w:szCs w:val="24"/>
                <w:lang w:eastAsia="ja-JP"/>
              </w:rPr>
              <w:t>489,24</w:t>
            </w:r>
          </w:p>
        </w:tc>
        <w:tc>
          <w:tcPr>
            <w:tcW w:w="1134" w:type="dxa"/>
            <w:gridSpan w:val="2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3D73">
              <w:rPr>
                <w:color w:val="000000"/>
                <w:kern w:val="3"/>
                <w:sz w:val="24"/>
                <w:szCs w:val="24"/>
                <w:lang w:eastAsia="ja-JP"/>
              </w:rPr>
              <w:t>489,24</w:t>
            </w:r>
          </w:p>
        </w:tc>
        <w:tc>
          <w:tcPr>
            <w:tcW w:w="1134" w:type="dxa"/>
            <w:vAlign w:val="center"/>
          </w:tcPr>
          <w:p w:rsidR="005259E2" w:rsidRPr="00FB3D73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FB3D73">
              <w:rPr>
                <w:color w:val="000000"/>
                <w:kern w:val="3"/>
                <w:sz w:val="24"/>
                <w:szCs w:val="24"/>
                <w:lang w:eastAsia="ja-JP"/>
              </w:rPr>
              <w:t>489,24</w:t>
            </w:r>
          </w:p>
        </w:tc>
      </w:tr>
      <w:tr w:rsidR="005259E2" w:rsidRPr="000832B2" w:rsidTr="005259E2">
        <w:trPr>
          <w:cantSplit/>
          <w:trHeight w:val="1134"/>
        </w:trPr>
        <w:tc>
          <w:tcPr>
            <w:tcW w:w="700" w:type="dxa"/>
            <w:gridSpan w:val="2"/>
            <w:vMerge w:val="restart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259E2" w:rsidRPr="000832B2" w:rsidRDefault="005259E2" w:rsidP="00525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832B2">
              <w:rPr>
                <w:sz w:val="24"/>
                <w:szCs w:val="24"/>
              </w:rPr>
              <w:t>Основное мероприятие "Обеспечение  бе</w:t>
            </w:r>
            <w:r w:rsidRPr="000832B2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платным </w:t>
            </w:r>
            <w:r w:rsidRPr="000832B2">
              <w:rPr>
                <w:sz w:val="24"/>
                <w:szCs w:val="24"/>
              </w:rPr>
              <w:t xml:space="preserve"> питанием обучающихся с огр</w:t>
            </w:r>
            <w:r w:rsidRPr="000832B2">
              <w:rPr>
                <w:sz w:val="24"/>
                <w:szCs w:val="24"/>
              </w:rPr>
              <w:t>а</w:t>
            </w:r>
            <w:r w:rsidRPr="000832B2">
              <w:rPr>
                <w:sz w:val="24"/>
                <w:szCs w:val="24"/>
              </w:rPr>
              <w:t>ниченными возможн</w:t>
            </w:r>
            <w:r w:rsidRPr="000832B2">
              <w:rPr>
                <w:sz w:val="24"/>
                <w:szCs w:val="24"/>
              </w:rPr>
              <w:t>о</w:t>
            </w:r>
            <w:r w:rsidRPr="000832B2">
              <w:rPr>
                <w:sz w:val="24"/>
                <w:szCs w:val="24"/>
              </w:rPr>
              <w:t>стями здоровья в м</w:t>
            </w:r>
            <w:r w:rsidRPr="000832B2">
              <w:rPr>
                <w:sz w:val="24"/>
                <w:szCs w:val="24"/>
              </w:rPr>
              <w:t>у</w:t>
            </w:r>
            <w:r w:rsidRPr="000832B2">
              <w:rPr>
                <w:sz w:val="24"/>
                <w:szCs w:val="24"/>
              </w:rPr>
              <w:t>ниципальных образ</w:t>
            </w:r>
            <w:r w:rsidRPr="000832B2">
              <w:rPr>
                <w:sz w:val="24"/>
                <w:szCs w:val="24"/>
              </w:rPr>
              <w:t>о</w:t>
            </w:r>
            <w:r w:rsidRPr="000832B2">
              <w:rPr>
                <w:sz w:val="24"/>
                <w:szCs w:val="24"/>
              </w:rPr>
              <w:t>вательных организац</w:t>
            </w:r>
            <w:r w:rsidRPr="000832B2">
              <w:rPr>
                <w:sz w:val="24"/>
                <w:szCs w:val="24"/>
              </w:rPr>
              <w:t>и</w:t>
            </w:r>
            <w:r w:rsidRPr="000832B2">
              <w:rPr>
                <w:sz w:val="24"/>
                <w:szCs w:val="24"/>
              </w:rPr>
              <w:t>ях"</w:t>
            </w:r>
            <w:proofErr w:type="gramEnd"/>
          </w:p>
        </w:tc>
        <w:tc>
          <w:tcPr>
            <w:tcW w:w="991" w:type="dxa"/>
            <w:vMerge w:val="restart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ление обр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зов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1133" w:type="dxa"/>
            <w:gridSpan w:val="3"/>
            <w:vMerge w:val="restart"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б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лас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ной бю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9E2" w:rsidRPr="000832B2" w:rsidTr="005259E2">
        <w:trPr>
          <w:cantSplit/>
          <w:trHeight w:val="1134"/>
        </w:trPr>
        <w:tc>
          <w:tcPr>
            <w:tcW w:w="700" w:type="dxa"/>
            <w:gridSpan w:val="2"/>
            <w:vMerge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259E2" w:rsidRPr="009927D1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 бюджт</w:t>
            </w:r>
          </w:p>
        </w:tc>
        <w:tc>
          <w:tcPr>
            <w:tcW w:w="709" w:type="dxa"/>
            <w:shd w:val="clear" w:color="auto" w:fill="auto"/>
          </w:tcPr>
          <w:p w:rsidR="005259E2" w:rsidRPr="009927D1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Pr="00FB3D73" w:rsidRDefault="005259E2" w:rsidP="005259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FB3D7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FB3D73">
              <w:rPr>
                <w:color w:val="000000"/>
                <w:sz w:val="24"/>
                <w:szCs w:val="24"/>
              </w:rPr>
              <w:t xml:space="preserve">191,55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134" w:type="dxa"/>
            <w:gridSpan w:val="2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1191,55</w:t>
            </w:r>
          </w:p>
        </w:tc>
        <w:tc>
          <w:tcPr>
            <w:tcW w:w="1134" w:type="dxa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Pr="00FB3D73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FB3D73">
              <w:rPr>
                <w:color w:val="000000"/>
                <w:sz w:val="24"/>
                <w:szCs w:val="24"/>
              </w:rPr>
              <w:t>1191,55</w:t>
            </w:r>
          </w:p>
        </w:tc>
      </w:tr>
      <w:tr w:rsidR="005259E2" w:rsidRPr="000832B2" w:rsidTr="005259E2">
        <w:trPr>
          <w:cantSplit/>
          <w:trHeight w:val="1134"/>
        </w:trPr>
        <w:tc>
          <w:tcPr>
            <w:tcW w:w="700" w:type="dxa"/>
            <w:gridSpan w:val="2"/>
            <w:vMerge w:val="restart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2.6.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5259E2" w:rsidRDefault="005259E2" w:rsidP="005259E2">
            <w:pPr>
              <w:jc w:val="both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Основное меропри</w:t>
            </w:r>
            <w:r w:rsidRPr="000832B2">
              <w:rPr>
                <w:sz w:val="24"/>
                <w:szCs w:val="24"/>
              </w:rPr>
              <w:t>я</w:t>
            </w:r>
            <w:r w:rsidRPr="000832B2">
              <w:rPr>
                <w:sz w:val="24"/>
                <w:szCs w:val="24"/>
              </w:rPr>
              <w:t>тие</w:t>
            </w:r>
            <w:r>
              <w:rPr>
                <w:sz w:val="24"/>
                <w:szCs w:val="24"/>
              </w:rPr>
              <w:t>:</w:t>
            </w:r>
          </w:p>
          <w:p w:rsidR="005259E2" w:rsidRPr="000832B2" w:rsidRDefault="005259E2" w:rsidP="005259E2">
            <w:pPr>
              <w:jc w:val="both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 xml:space="preserve"> "Обеспечение бе</w:t>
            </w:r>
            <w:r w:rsidRPr="000832B2">
              <w:rPr>
                <w:sz w:val="24"/>
                <w:szCs w:val="24"/>
              </w:rPr>
              <w:t>с</w:t>
            </w:r>
            <w:r w:rsidRPr="000832B2">
              <w:rPr>
                <w:sz w:val="24"/>
                <w:szCs w:val="24"/>
              </w:rPr>
              <w:t>платным двухразовым питанием обучающи</w:t>
            </w:r>
            <w:r w:rsidRPr="000832B2">
              <w:rPr>
                <w:sz w:val="24"/>
                <w:szCs w:val="24"/>
              </w:rPr>
              <w:t>х</w:t>
            </w:r>
            <w:r w:rsidRPr="000832B2">
              <w:rPr>
                <w:sz w:val="24"/>
                <w:szCs w:val="24"/>
              </w:rPr>
              <w:t>ся муниципальных о</w:t>
            </w:r>
            <w:r w:rsidRPr="000832B2">
              <w:rPr>
                <w:sz w:val="24"/>
                <w:szCs w:val="24"/>
              </w:rPr>
              <w:t>б</w:t>
            </w:r>
            <w:r w:rsidRPr="000832B2">
              <w:rPr>
                <w:sz w:val="24"/>
                <w:szCs w:val="24"/>
              </w:rPr>
              <w:t>щеобразовательных организаций, прож</w:t>
            </w:r>
            <w:r w:rsidRPr="000832B2">
              <w:rPr>
                <w:sz w:val="24"/>
                <w:szCs w:val="24"/>
              </w:rPr>
              <w:t>и</w:t>
            </w:r>
            <w:r w:rsidRPr="000832B2">
              <w:rPr>
                <w:sz w:val="24"/>
                <w:szCs w:val="24"/>
              </w:rPr>
              <w:t>вающих в отдельных населенных пунктах, територии (части те</w:t>
            </w:r>
            <w:r w:rsidRPr="000832B2">
              <w:rPr>
                <w:sz w:val="24"/>
                <w:szCs w:val="24"/>
              </w:rPr>
              <w:t>р</w:t>
            </w:r>
            <w:r w:rsidRPr="000832B2">
              <w:rPr>
                <w:sz w:val="24"/>
                <w:szCs w:val="24"/>
              </w:rPr>
              <w:t>риторий</w:t>
            </w:r>
            <w:proofErr w:type="gramStart"/>
            <w:r w:rsidRPr="000832B2">
              <w:rPr>
                <w:sz w:val="24"/>
                <w:szCs w:val="24"/>
              </w:rPr>
              <w:t xml:space="preserve"> )</w:t>
            </w:r>
            <w:proofErr w:type="gramEnd"/>
            <w:r w:rsidRPr="000832B2">
              <w:rPr>
                <w:sz w:val="24"/>
                <w:szCs w:val="24"/>
              </w:rPr>
              <w:t xml:space="preserve"> которых ра</w:t>
            </w:r>
            <w:r w:rsidRPr="000832B2">
              <w:rPr>
                <w:sz w:val="24"/>
                <w:szCs w:val="24"/>
              </w:rPr>
              <w:t>с</w:t>
            </w:r>
            <w:r w:rsidRPr="000832B2">
              <w:rPr>
                <w:sz w:val="24"/>
                <w:szCs w:val="24"/>
              </w:rPr>
              <w:t>положены в границах подтопленных (зато</w:t>
            </w:r>
            <w:r w:rsidRPr="000832B2">
              <w:rPr>
                <w:sz w:val="24"/>
                <w:szCs w:val="24"/>
              </w:rPr>
              <w:t>п</w:t>
            </w:r>
            <w:r w:rsidRPr="000832B2">
              <w:rPr>
                <w:sz w:val="24"/>
                <w:szCs w:val="24"/>
              </w:rPr>
              <w:t>ленных ) зон</w:t>
            </w:r>
          </w:p>
          <w:p w:rsidR="005259E2" w:rsidRPr="000832B2" w:rsidRDefault="005259E2" w:rsidP="00525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ление обр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зов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1133" w:type="dxa"/>
            <w:gridSpan w:val="3"/>
            <w:vMerge w:val="restart"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6" w:type="dxa"/>
            <w:gridSpan w:val="2"/>
            <w:vMerge w:val="restart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06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259E2" w:rsidRPr="009927D1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Райо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ный бюджт</w:t>
            </w:r>
          </w:p>
        </w:tc>
        <w:tc>
          <w:tcPr>
            <w:tcW w:w="709" w:type="dxa"/>
            <w:shd w:val="clear" w:color="auto" w:fill="auto"/>
          </w:tcPr>
          <w:p w:rsidR="005259E2" w:rsidRPr="009927D1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31,78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9E2" w:rsidRPr="000832B2" w:rsidTr="005259E2">
        <w:trPr>
          <w:cantSplit/>
          <w:trHeight w:val="1134"/>
        </w:trPr>
        <w:tc>
          <w:tcPr>
            <w:tcW w:w="700" w:type="dxa"/>
            <w:gridSpan w:val="2"/>
            <w:vMerge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5259E2" w:rsidRPr="000832B2" w:rsidRDefault="005259E2" w:rsidP="005259E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1136" w:type="dxa"/>
            <w:gridSpan w:val="2"/>
            <w:vMerge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5259E2" w:rsidRPr="009927D1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б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лас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ной бю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9927D1">
              <w:rPr>
                <w:color w:val="000000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5259E2" w:rsidRPr="000832B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0832B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5259E2" w:rsidRPr="000832B2" w:rsidTr="005259E2">
        <w:trPr>
          <w:cantSplit/>
          <w:trHeight w:val="1134"/>
        </w:trPr>
        <w:tc>
          <w:tcPr>
            <w:tcW w:w="700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2.7.</w:t>
            </w:r>
          </w:p>
        </w:tc>
        <w:tc>
          <w:tcPr>
            <w:tcW w:w="2664" w:type="dxa"/>
            <w:shd w:val="clear" w:color="auto" w:fill="auto"/>
          </w:tcPr>
          <w:p w:rsidR="005259E2" w:rsidRDefault="005259E2" w:rsidP="005259E2">
            <w:pPr>
              <w:jc w:val="both"/>
              <w:rPr>
                <w:sz w:val="24"/>
                <w:szCs w:val="24"/>
              </w:rPr>
            </w:pPr>
            <w:r w:rsidRPr="000832B2">
              <w:rPr>
                <w:sz w:val="24"/>
                <w:szCs w:val="24"/>
              </w:rPr>
              <w:t>Основное меропри</w:t>
            </w:r>
            <w:r w:rsidRPr="000832B2">
              <w:rPr>
                <w:sz w:val="24"/>
                <w:szCs w:val="24"/>
              </w:rPr>
              <w:t>я</w:t>
            </w:r>
            <w:r w:rsidRPr="000832B2">
              <w:rPr>
                <w:sz w:val="24"/>
                <w:szCs w:val="24"/>
              </w:rPr>
              <w:t xml:space="preserve">тие: </w:t>
            </w:r>
            <w:r w:rsidRPr="00453C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453C79">
              <w:rPr>
                <w:sz w:val="24"/>
                <w:szCs w:val="24"/>
              </w:rPr>
              <w:t>Организация подвоза учащихся по бесплатному проез</w:t>
            </w:r>
            <w:r w:rsidRPr="00453C79">
              <w:rPr>
                <w:sz w:val="24"/>
                <w:szCs w:val="24"/>
              </w:rPr>
              <w:t>д</w:t>
            </w:r>
            <w:r w:rsidRPr="00453C79">
              <w:rPr>
                <w:sz w:val="24"/>
                <w:szCs w:val="24"/>
              </w:rPr>
              <w:t>ному билету</w:t>
            </w:r>
            <w:r w:rsidRPr="00DF05EE">
              <w:rPr>
                <w:sz w:val="24"/>
                <w:szCs w:val="24"/>
              </w:rPr>
              <w:t>"</w:t>
            </w:r>
          </w:p>
          <w:p w:rsidR="005259E2" w:rsidRPr="000832B2" w:rsidRDefault="005259E2" w:rsidP="005259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5259E2" w:rsidRPr="000832B2" w:rsidRDefault="005259E2" w:rsidP="005259E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Упра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ление обр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зов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ния</w:t>
            </w:r>
          </w:p>
        </w:tc>
        <w:tc>
          <w:tcPr>
            <w:tcW w:w="1133" w:type="dxa"/>
            <w:gridSpan w:val="3"/>
            <w:shd w:val="clear" w:color="auto" w:fill="auto"/>
          </w:tcPr>
          <w:p w:rsidR="005259E2" w:rsidRPr="000832B2" w:rsidRDefault="005259E2" w:rsidP="005259E2">
            <w:pPr>
              <w:ind w:left="-108" w:right="-108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01.20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259E2" w:rsidRPr="000832B2" w:rsidRDefault="005259E2" w:rsidP="005259E2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12.20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Райо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ный бюджт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color w:val="000000"/>
                <w:kern w:val="3"/>
                <w:sz w:val="24"/>
                <w:szCs w:val="24"/>
                <w:lang w:eastAsia="ja-JP"/>
              </w:rPr>
              <w:t>538,65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EE686F">
              <w:rPr>
                <w:color w:val="000000"/>
                <w:sz w:val="24"/>
                <w:szCs w:val="24"/>
              </w:rPr>
              <w:t>560,20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EE686F">
              <w:rPr>
                <w:color w:val="000000"/>
                <w:sz w:val="24"/>
                <w:szCs w:val="24"/>
              </w:rPr>
              <w:t>582,61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EE686F">
              <w:rPr>
                <w:color w:val="000000"/>
                <w:sz w:val="24"/>
                <w:szCs w:val="24"/>
              </w:rPr>
              <w:t>605,91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EE686F">
              <w:rPr>
                <w:color w:val="000000"/>
                <w:sz w:val="24"/>
                <w:szCs w:val="24"/>
              </w:rPr>
              <w:t>630,15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259E2" w:rsidRDefault="005259E2" w:rsidP="005259E2">
            <w:pPr>
              <w:jc w:val="center"/>
              <w:rPr>
                <w:color w:val="000000"/>
                <w:sz w:val="24"/>
                <w:szCs w:val="24"/>
              </w:rPr>
            </w:pPr>
            <w:r w:rsidRPr="00EE686F">
              <w:rPr>
                <w:color w:val="000000"/>
                <w:sz w:val="24"/>
                <w:szCs w:val="24"/>
              </w:rPr>
              <w:t>655,36</w:t>
            </w:r>
          </w:p>
        </w:tc>
      </w:tr>
      <w:tr w:rsidR="005259E2" w:rsidRPr="000832B2" w:rsidTr="005259E2">
        <w:trPr>
          <w:cantSplit/>
          <w:trHeight w:val="612"/>
        </w:trPr>
        <w:tc>
          <w:tcPr>
            <w:tcW w:w="700" w:type="dxa"/>
            <w:gridSpan w:val="2"/>
            <w:vMerge w:val="restart"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  <w:r w:rsidRPr="000832B2">
              <w:rPr>
                <w:rStyle w:val="ts7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924" w:type="dxa"/>
            <w:gridSpan w:val="7"/>
            <w:vMerge w:val="restart"/>
            <w:shd w:val="clear" w:color="auto" w:fill="auto"/>
          </w:tcPr>
          <w:p w:rsidR="005259E2" w:rsidRPr="000832B2" w:rsidRDefault="005259E2" w:rsidP="005259E2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5259E2" w:rsidRPr="000832B2" w:rsidRDefault="005259E2" w:rsidP="005259E2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ВСЕ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ГО: 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654 774,63 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тыс. 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лас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ной</w:t>
            </w:r>
          </w:p>
          <w:p w:rsidR="005259E2" w:rsidRPr="000832B2" w:rsidRDefault="005259E2" w:rsidP="005259E2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 </w:t>
            </w:r>
          </w:p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105 525,00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</w:t>
            </w:r>
          </w:p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105 525,00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 </w:t>
            </w:r>
          </w:p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105 525,00  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 105</w:t>
            </w:r>
            <w:r>
              <w:rPr>
                <w:color w:val="000000"/>
              </w:rPr>
              <w:t xml:space="preserve"> </w:t>
            </w:r>
            <w:r w:rsidRPr="00036AEE">
              <w:rPr>
                <w:color w:val="000000"/>
              </w:rPr>
              <w:t xml:space="preserve">525,00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59E2" w:rsidRDefault="005259E2" w:rsidP="005259E2">
            <w:pPr>
              <w:rPr>
                <w:color w:val="000000"/>
              </w:rPr>
            </w:pPr>
            <w:r w:rsidRPr="00036AEE">
              <w:rPr>
                <w:color w:val="000000"/>
              </w:rPr>
              <w:t xml:space="preserve"> </w:t>
            </w:r>
          </w:p>
          <w:p w:rsidR="005259E2" w:rsidRPr="00036AEE" w:rsidRDefault="005259E2" w:rsidP="005259E2">
            <w:pPr>
              <w:rPr>
                <w:color w:val="000000"/>
              </w:rPr>
            </w:pPr>
            <w:r w:rsidRPr="00036AE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036AEE">
              <w:rPr>
                <w:color w:val="000000"/>
              </w:rPr>
              <w:t xml:space="preserve">525,00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E2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</w:t>
            </w:r>
          </w:p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036AEE">
              <w:rPr>
                <w:color w:val="000000"/>
              </w:rPr>
              <w:t xml:space="preserve">525,00   </w:t>
            </w:r>
          </w:p>
        </w:tc>
      </w:tr>
      <w:tr w:rsidR="005259E2" w:rsidRPr="003744F9" w:rsidTr="005259E2">
        <w:trPr>
          <w:cantSplit/>
          <w:trHeight w:val="612"/>
        </w:trPr>
        <w:tc>
          <w:tcPr>
            <w:tcW w:w="700" w:type="dxa"/>
            <w:gridSpan w:val="2"/>
            <w:vMerge/>
            <w:shd w:val="clear" w:color="auto" w:fill="auto"/>
            <w:vAlign w:val="center"/>
          </w:tcPr>
          <w:p w:rsidR="005259E2" w:rsidRPr="000832B2" w:rsidRDefault="005259E2" w:rsidP="005259E2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5924" w:type="dxa"/>
            <w:gridSpan w:val="7"/>
            <w:vMerge/>
            <w:shd w:val="clear" w:color="auto" w:fill="auto"/>
          </w:tcPr>
          <w:p w:rsidR="005259E2" w:rsidRPr="000832B2" w:rsidRDefault="005259E2" w:rsidP="005259E2">
            <w:pPr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6" w:type="dxa"/>
            <w:gridSpan w:val="2"/>
            <w:shd w:val="clear" w:color="auto" w:fill="auto"/>
          </w:tcPr>
          <w:p w:rsidR="005259E2" w:rsidRPr="000832B2" w:rsidRDefault="005259E2" w:rsidP="005259E2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й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онный бю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shd w:val="clear" w:color="auto" w:fill="auto"/>
          </w:tcPr>
          <w:p w:rsidR="005259E2" w:rsidRPr="000832B2" w:rsidRDefault="005259E2" w:rsidP="005259E2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0832B2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0832B2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      3 573,60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    3 563,56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      3 585,97   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   3 609,27  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   3 633,51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59E2" w:rsidRPr="00036AEE" w:rsidRDefault="005259E2" w:rsidP="005259E2">
            <w:pPr>
              <w:jc w:val="center"/>
              <w:rPr>
                <w:color w:val="000000"/>
              </w:rPr>
            </w:pPr>
            <w:r w:rsidRPr="00036AEE">
              <w:rPr>
                <w:color w:val="000000"/>
              </w:rPr>
              <w:t xml:space="preserve">   3 658,72   </w:t>
            </w:r>
          </w:p>
        </w:tc>
      </w:tr>
    </w:tbl>
    <w:p w:rsidR="007C18BB" w:rsidRDefault="007C18BB" w:rsidP="00425B3B">
      <w:pPr>
        <w:rPr>
          <w:sz w:val="24"/>
          <w:szCs w:val="24"/>
        </w:rPr>
      </w:pPr>
    </w:p>
    <w:p w:rsidR="002D4B2D" w:rsidRDefault="002D4B2D" w:rsidP="00425B3B">
      <w:pPr>
        <w:jc w:val="center"/>
        <w:rPr>
          <w:sz w:val="24"/>
          <w:szCs w:val="24"/>
        </w:rPr>
      </w:pPr>
    </w:p>
    <w:p w:rsidR="00DA165F" w:rsidRDefault="00DA165F" w:rsidP="004C17F4">
      <w:pPr>
        <w:rPr>
          <w:spacing w:val="-10"/>
          <w:sz w:val="24"/>
          <w:szCs w:val="24"/>
        </w:rPr>
      </w:pPr>
    </w:p>
    <w:p w:rsidR="009927D1" w:rsidRDefault="009927D1">
      <w:pPr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</w:p>
    <w:p w:rsidR="007C18BB" w:rsidRPr="005B063F" w:rsidRDefault="007C18BB" w:rsidP="0008367D">
      <w:pPr>
        <w:jc w:val="right"/>
        <w:rPr>
          <w:spacing w:val="-10"/>
          <w:sz w:val="24"/>
          <w:szCs w:val="24"/>
        </w:rPr>
      </w:pPr>
      <w:r w:rsidRPr="005B063F">
        <w:rPr>
          <w:spacing w:val="-10"/>
          <w:sz w:val="24"/>
          <w:szCs w:val="24"/>
        </w:rPr>
        <w:lastRenderedPageBreak/>
        <w:t>Приложение 4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>
        <w:rPr>
          <w:sz w:val="24"/>
          <w:szCs w:val="24"/>
        </w:rPr>
        <w:t>к Подпрограмме "</w:t>
      </w:r>
      <w:r w:rsidRPr="001C3A4B">
        <w:rPr>
          <w:sz w:val="24"/>
          <w:szCs w:val="24"/>
        </w:rPr>
        <w:t>Повышение эффективнос</w:t>
      </w:r>
      <w:r>
        <w:rPr>
          <w:sz w:val="24"/>
          <w:szCs w:val="24"/>
        </w:rPr>
        <w:t>т</w:t>
      </w:r>
      <w:r w:rsidRPr="001C3A4B">
        <w:rPr>
          <w:sz w:val="24"/>
          <w:szCs w:val="24"/>
        </w:rPr>
        <w:t xml:space="preserve">и и усиление адресной  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z w:val="24"/>
          <w:szCs w:val="24"/>
        </w:rPr>
      </w:pPr>
      <w:r w:rsidRPr="001C3A4B">
        <w:rPr>
          <w:sz w:val="24"/>
          <w:szCs w:val="24"/>
        </w:rPr>
        <w:t>направленности  мер по социальной за</w:t>
      </w:r>
      <w:r>
        <w:rPr>
          <w:sz w:val="24"/>
          <w:szCs w:val="24"/>
        </w:rPr>
        <w:t xml:space="preserve">щите </w:t>
      </w:r>
    </w:p>
    <w:p w:rsidR="00590966" w:rsidRDefault="00590966" w:rsidP="00590966">
      <w:pPr>
        <w:tabs>
          <w:tab w:val="left" w:pos="1770"/>
        </w:tabs>
        <w:snapToGrid w:val="0"/>
        <w:jc w:val="right"/>
        <w:rPr>
          <w:spacing w:val="-1"/>
          <w:sz w:val="24"/>
          <w:szCs w:val="24"/>
        </w:rPr>
      </w:pPr>
      <w:r>
        <w:rPr>
          <w:sz w:val="24"/>
          <w:szCs w:val="24"/>
        </w:rPr>
        <w:t>отдельных категорий населения</w:t>
      </w:r>
      <w:r w:rsidRPr="001C3A4B">
        <w:rPr>
          <w:sz w:val="24"/>
          <w:szCs w:val="24"/>
        </w:rPr>
        <w:t>" на 2020-2025 годы</w:t>
      </w:r>
      <w:r>
        <w:rPr>
          <w:spacing w:val="-1"/>
          <w:sz w:val="24"/>
          <w:szCs w:val="24"/>
        </w:rPr>
        <w:t xml:space="preserve"> </w:t>
      </w:r>
    </w:p>
    <w:p w:rsidR="00590966" w:rsidRDefault="00590966" w:rsidP="00590966">
      <w:pPr>
        <w:rPr>
          <w:b/>
          <w:bCs/>
          <w:sz w:val="28"/>
          <w:szCs w:val="28"/>
        </w:rPr>
      </w:pPr>
    </w:p>
    <w:p w:rsidR="00590966" w:rsidRPr="005B063F" w:rsidRDefault="00590966" w:rsidP="00425B3B">
      <w:pPr>
        <w:jc w:val="right"/>
        <w:rPr>
          <w:b/>
          <w:bCs/>
          <w:sz w:val="28"/>
          <w:szCs w:val="28"/>
        </w:rPr>
      </w:pPr>
    </w:p>
    <w:p w:rsidR="007C18BB" w:rsidRPr="005B063F" w:rsidRDefault="007C18BB" w:rsidP="00425B3B">
      <w:pPr>
        <w:jc w:val="center"/>
        <w:rPr>
          <w:b/>
          <w:bCs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                           РЕСУРСНОЕ  ОБЕСПЕЧЕНИЕ </w:t>
      </w:r>
      <w:r w:rsidRPr="005B063F">
        <w:rPr>
          <w:b/>
          <w:sz w:val="24"/>
          <w:szCs w:val="24"/>
        </w:rPr>
        <w:t>РЕАЛИЗАЦИИ ПОДПРОГРАММЫ</w:t>
      </w:r>
    </w:p>
    <w:p w:rsidR="00B64E6C" w:rsidRDefault="007C18BB" w:rsidP="00B64E6C">
      <w:pPr>
        <w:jc w:val="center"/>
        <w:rPr>
          <w:b/>
          <w:bCs/>
          <w:color w:val="000000"/>
          <w:sz w:val="24"/>
          <w:szCs w:val="24"/>
        </w:rPr>
      </w:pPr>
      <w:r w:rsidRPr="005B063F">
        <w:rPr>
          <w:b/>
          <w:sz w:val="24"/>
          <w:szCs w:val="24"/>
        </w:rPr>
        <w:t>"</w:t>
      </w:r>
      <w:r w:rsidR="00B64E6C" w:rsidRPr="00FD44CD">
        <w:rPr>
          <w:b/>
          <w:bCs/>
          <w:color w:val="000000"/>
          <w:sz w:val="24"/>
          <w:szCs w:val="24"/>
        </w:rPr>
        <w:t xml:space="preserve">Повышение эффективности и усиление  адресной направленности мер по социальной защите  отдельных категорий граждан" </w:t>
      </w:r>
    </w:p>
    <w:p w:rsidR="00B64E6C" w:rsidRPr="00FD44CD" w:rsidRDefault="00B64E6C" w:rsidP="00B64E6C">
      <w:pPr>
        <w:jc w:val="center"/>
        <w:rPr>
          <w:b/>
          <w:bCs/>
          <w:color w:val="000000"/>
          <w:sz w:val="24"/>
          <w:szCs w:val="24"/>
        </w:rPr>
      </w:pPr>
      <w:r w:rsidRPr="00FD44CD">
        <w:rPr>
          <w:b/>
          <w:bCs/>
          <w:color w:val="000000"/>
          <w:sz w:val="24"/>
          <w:szCs w:val="24"/>
        </w:rPr>
        <w:t>на 2020-2025 годы</w:t>
      </w:r>
    </w:p>
    <w:p w:rsidR="00202142" w:rsidRPr="00E55367" w:rsidRDefault="007C18BB" w:rsidP="00E55367">
      <w:pPr>
        <w:tabs>
          <w:tab w:val="left" w:pos="1770"/>
        </w:tabs>
        <w:snapToGrid w:val="0"/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5"/>
        <w:tblW w:w="150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0"/>
        <w:gridCol w:w="1635"/>
        <w:gridCol w:w="1417"/>
        <w:gridCol w:w="1560"/>
        <w:gridCol w:w="1418"/>
        <w:gridCol w:w="1418"/>
        <w:gridCol w:w="1492"/>
        <w:gridCol w:w="1418"/>
        <w:gridCol w:w="1417"/>
      </w:tblGrid>
      <w:tr w:rsidR="00793AA4" w:rsidRPr="000F4904" w:rsidTr="003648E7">
        <w:trPr>
          <w:trHeight w:val="422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635" w:type="dxa"/>
            <w:vMerge w:val="restart"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140" w:type="dxa"/>
            <w:gridSpan w:val="7"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тыс</w:t>
            </w:r>
            <w:proofErr w:type="gram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уб.</w:t>
            </w:r>
          </w:p>
        </w:tc>
      </w:tr>
      <w:tr w:rsidR="00793AA4" w:rsidRPr="000F4904" w:rsidTr="003648E7">
        <w:trPr>
          <w:trHeight w:val="42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23" w:type="dxa"/>
            <w:gridSpan w:val="6"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793AA4" w:rsidRPr="000F4904" w:rsidTr="003648E7">
        <w:trPr>
          <w:trHeight w:val="63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vMerge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92" w:type="dxa"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793AA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2024 год </w:t>
            </w:r>
          </w:p>
        </w:tc>
        <w:tc>
          <w:tcPr>
            <w:tcW w:w="1417" w:type="dxa"/>
            <w:shd w:val="clear" w:color="auto" w:fill="FFFFFF" w:themeFill="background1"/>
          </w:tcPr>
          <w:p w:rsidR="00793AA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793AA4" w:rsidRPr="000F4904" w:rsidTr="003648E7">
        <w:trPr>
          <w:trHeight w:val="256"/>
          <w:tblCellSpacing w:w="5" w:type="nil"/>
        </w:trPr>
        <w:tc>
          <w:tcPr>
            <w:tcW w:w="3260" w:type="dxa"/>
            <w:shd w:val="clear" w:color="auto" w:fill="FFFFFF" w:themeFill="background1"/>
            <w:vAlign w:val="center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2" w:type="dxa"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3AA4" w:rsidRPr="000F4904" w:rsidRDefault="00793AA4" w:rsidP="00425B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8B5" w:rsidRPr="000F4904" w:rsidTr="001B7E01">
        <w:trPr>
          <w:trHeight w:val="729"/>
          <w:tblCellSpacing w:w="5" w:type="nil"/>
        </w:trPr>
        <w:tc>
          <w:tcPr>
            <w:tcW w:w="15035" w:type="dxa"/>
            <w:gridSpan w:val="9"/>
            <w:shd w:val="clear" w:color="auto" w:fill="FFFFFF" w:themeFill="background1"/>
          </w:tcPr>
          <w:p w:rsidR="00E848B5" w:rsidRPr="00F42C96" w:rsidRDefault="00E848B5" w:rsidP="00E848B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5B063F">
              <w:rPr>
                <w:b/>
                <w:sz w:val="24"/>
                <w:szCs w:val="24"/>
              </w:rPr>
              <w:t>"</w:t>
            </w:r>
            <w:r w:rsidRPr="00FD44CD">
              <w:rPr>
                <w:b/>
                <w:bCs/>
                <w:color w:val="000000"/>
                <w:sz w:val="24"/>
                <w:szCs w:val="24"/>
              </w:rPr>
              <w:t>Повышение эффективности и усиление  адресной направленности мер по социальной защите  отдельных категорий граждан" на 2020-2025 годы</w:t>
            </w:r>
          </w:p>
        </w:tc>
      </w:tr>
      <w:tr w:rsidR="00036AEE" w:rsidRPr="000F4904" w:rsidTr="003648E7">
        <w:trPr>
          <w:trHeight w:val="729"/>
          <w:tblCellSpacing w:w="5" w:type="nil"/>
        </w:trPr>
        <w:tc>
          <w:tcPr>
            <w:tcW w:w="3260" w:type="dxa"/>
            <w:vMerge w:val="restart"/>
            <w:shd w:val="clear" w:color="auto" w:fill="FFFFFF" w:themeFill="background1"/>
          </w:tcPr>
          <w:p w:rsidR="00036AEE" w:rsidRPr="000F4904" w:rsidRDefault="00036AEE" w:rsidP="00425B3B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Отдел по предоставлению гражданам субсидий на оплату жилья и коммунальных услуг администрации Тайшетского района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, Управление образования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администрации Тайшетского района</w:t>
            </w:r>
          </w:p>
        </w:tc>
        <w:tc>
          <w:tcPr>
            <w:tcW w:w="1635" w:type="dxa"/>
            <w:shd w:val="clear" w:color="auto" w:fill="FFFFFF" w:themeFill="background1"/>
          </w:tcPr>
          <w:p w:rsidR="00036AEE" w:rsidRPr="000F4904" w:rsidRDefault="00036AEE" w:rsidP="00425B3B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  654 774,63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    109 098,60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 109 088,56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   109 110,97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  109 134,27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   109 158,51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 109 183,72   </w:t>
            </w:r>
          </w:p>
        </w:tc>
      </w:tr>
      <w:tr w:rsidR="00036AEE" w:rsidRPr="000F4904" w:rsidTr="003648E7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036AEE" w:rsidRPr="000F4904" w:rsidRDefault="00036AEE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036AEE" w:rsidRPr="000F4904" w:rsidRDefault="00036AEE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0,00  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          0,00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36AEE" w:rsidRPr="000F4904" w:rsidTr="003648E7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036AEE" w:rsidRPr="000F4904" w:rsidRDefault="00036AEE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036AEE" w:rsidRPr="000F4904" w:rsidRDefault="00036AEE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  633 150,00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 105 525,00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105 525,00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105 525,00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105 525,00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105 525,00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105 525,00   </w:t>
            </w:r>
          </w:p>
        </w:tc>
      </w:tr>
      <w:tr w:rsidR="00036AEE" w:rsidRPr="000F4904" w:rsidTr="003648E7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036AEE" w:rsidRPr="000F4904" w:rsidRDefault="00036AEE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</w:tcPr>
          <w:p w:rsidR="00036AEE" w:rsidRPr="000F4904" w:rsidRDefault="00036AEE" w:rsidP="00425B3B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    21 624,63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     3 573,60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  3 563,56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    3 585,97   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   3 609,27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    3 633,51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  3 658,72   </w:t>
            </w:r>
          </w:p>
        </w:tc>
      </w:tr>
      <w:tr w:rsidR="00036AEE" w:rsidRPr="000F4904" w:rsidTr="003648E7">
        <w:trPr>
          <w:trHeight w:val="152"/>
          <w:tblCellSpacing w:w="5" w:type="nil"/>
        </w:trPr>
        <w:tc>
          <w:tcPr>
            <w:tcW w:w="3260" w:type="dxa"/>
            <w:vMerge/>
            <w:shd w:val="clear" w:color="auto" w:fill="FFFFFF" w:themeFill="background1"/>
          </w:tcPr>
          <w:p w:rsidR="00036AEE" w:rsidRPr="000F4904" w:rsidRDefault="00036AEE" w:rsidP="003648E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635" w:type="dxa"/>
            <w:shd w:val="clear" w:color="auto" w:fill="FFFFFF" w:themeFill="background1"/>
            <w:vAlign w:val="center"/>
          </w:tcPr>
          <w:p w:rsidR="00036AEE" w:rsidRPr="009E7FB2" w:rsidRDefault="00036AEE" w:rsidP="003648E7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9E7FB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</w:t>
            </w:r>
            <w:r w:rsidRPr="00F933B6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источники</w:t>
            </w:r>
            <w:r w:rsidRPr="009E7FB2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 w:rsidP="003648E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6AEE">
              <w:rPr>
                <w:b/>
                <w:bCs/>
                <w:color w:val="000000"/>
                <w:sz w:val="24"/>
                <w:szCs w:val="24"/>
              </w:rPr>
              <w:t xml:space="preserve">0,00    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36AEE" w:rsidRPr="00036AEE" w:rsidRDefault="00036AEE" w:rsidP="003648E7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 xml:space="preserve">             0,00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 w:rsidP="003648E7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 w:rsidP="003648E7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2" w:type="dxa"/>
            <w:shd w:val="clear" w:color="auto" w:fill="FFFFFF" w:themeFill="background1"/>
            <w:vAlign w:val="center"/>
          </w:tcPr>
          <w:p w:rsidR="00036AEE" w:rsidRPr="00036AEE" w:rsidRDefault="00036AEE" w:rsidP="003648E7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036AEE" w:rsidRPr="00036AEE" w:rsidRDefault="00036AEE" w:rsidP="003648E7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36AEE" w:rsidRPr="00036AEE" w:rsidRDefault="00036AEE" w:rsidP="003648E7">
            <w:pPr>
              <w:jc w:val="center"/>
              <w:rPr>
                <w:color w:val="000000"/>
                <w:sz w:val="24"/>
                <w:szCs w:val="24"/>
              </w:rPr>
            </w:pPr>
            <w:r w:rsidRPr="00036AEE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7C18BB" w:rsidRDefault="007C18BB" w:rsidP="00425B3B">
      <w:pPr>
        <w:jc w:val="center"/>
        <w:rPr>
          <w:b/>
          <w:bCs/>
        </w:rPr>
      </w:pPr>
    </w:p>
    <w:p w:rsidR="00202142" w:rsidRDefault="00202142" w:rsidP="00425B3B">
      <w:pPr>
        <w:jc w:val="center"/>
        <w:rPr>
          <w:b/>
          <w:bCs/>
        </w:rPr>
      </w:pPr>
    </w:p>
    <w:p w:rsidR="005F431E" w:rsidRPr="00145417" w:rsidRDefault="005F431E" w:rsidP="00425B3B">
      <w:pPr>
        <w:rPr>
          <w:sz w:val="24"/>
          <w:szCs w:val="24"/>
        </w:rPr>
      </w:pPr>
    </w:p>
    <w:p w:rsidR="00DC7F7A" w:rsidRDefault="00DC7F7A" w:rsidP="00793AA4">
      <w:pPr>
        <w:framePr w:w="15581" w:wrap="auto" w:hAnchor="text" w:x="709"/>
        <w:tabs>
          <w:tab w:val="left" w:pos="3656"/>
        </w:tabs>
        <w:rPr>
          <w:sz w:val="24"/>
          <w:szCs w:val="24"/>
        </w:rPr>
      </w:pPr>
    </w:p>
    <w:p w:rsidR="00BF794B" w:rsidRDefault="00BF794B" w:rsidP="00BF794B">
      <w:pPr>
        <w:tabs>
          <w:tab w:val="left" w:pos="9210"/>
        </w:tabs>
        <w:jc w:val="right"/>
        <w:rPr>
          <w:sz w:val="24"/>
          <w:szCs w:val="24"/>
        </w:rPr>
        <w:sectPr w:rsidR="00BF794B" w:rsidSect="00346133">
          <w:pgSz w:w="16838" w:h="11906" w:orient="landscape"/>
          <w:pgMar w:top="1276" w:right="1387" w:bottom="707" w:left="1134" w:header="708" w:footer="708" w:gutter="0"/>
          <w:cols w:space="708"/>
          <w:docGrid w:linePitch="360"/>
        </w:sectPr>
      </w:pPr>
    </w:p>
    <w:p w:rsidR="00E24EF9" w:rsidRPr="00145417" w:rsidRDefault="00BF794B" w:rsidP="00BF794B">
      <w:pPr>
        <w:tabs>
          <w:tab w:val="left" w:pos="9210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E24EF9" w:rsidRPr="00145417">
        <w:rPr>
          <w:sz w:val="24"/>
          <w:szCs w:val="24"/>
        </w:rPr>
        <w:t>рило</w:t>
      </w:r>
      <w:r w:rsidR="00BE1B3D" w:rsidRPr="00145417">
        <w:rPr>
          <w:sz w:val="24"/>
          <w:szCs w:val="24"/>
        </w:rPr>
        <w:t xml:space="preserve">жение </w:t>
      </w:r>
      <w:r w:rsidR="00D94F31" w:rsidRPr="00145417">
        <w:rPr>
          <w:sz w:val="24"/>
          <w:szCs w:val="24"/>
        </w:rPr>
        <w:t>5</w:t>
      </w:r>
    </w:p>
    <w:p w:rsidR="00E24EF9" w:rsidRPr="00145417" w:rsidRDefault="00E24EF9" w:rsidP="00425B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к муниципальной программе муниципального образования "Тайшетский район"</w:t>
      </w:r>
    </w:p>
    <w:p w:rsidR="00393B46" w:rsidRPr="00145417" w:rsidRDefault="00393B46" w:rsidP="00425B3B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"Социальная поддержк</w:t>
      </w:r>
      <w:r w:rsidR="00C86B05">
        <w:rPr>
          <w:sz w:val="24"/>
          <w:szCs w:val="24"/>
        </w:rPr>
        <w:t>а отдельных категорий населения</w:t>
      </w:r>
    </w:p>
    <w:p w:rsidR="00393B46" w:rsidRPr="00145417" w:rsidRDefault="00393B46" w:rsidP="00425B3B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 муниципального образо</w:t>
      </w:r>
      <w:r w:rsidR="0008367D">
        <w:rPr>
          <w:sz w:val="24"/>
          <w:szCs w:val="24"/>
        </w:rPr>
        <w:t>вания "Тайшетский район" на 2020</w:t>
      </w:r>
      <w:r w:rsidRPr="00145417">
        <w:rPr>
          <w:sz w:val="24"/>
          <w:szCs w:val="24"/>
        </w:rPr>
        <w:t>-20</w:t>
      </w:r>
      <w:r w:rsidR="0008367D">
        <w:rPr>
          <w:sz w:val="24"/>
          <w:szCs w:val="24"/>
        </w:rPr>
        <w:t>25</w:t>
      </w:r>
      <w:r w:rsidRPr="00145417">
        <w:rPr>
          <w:sz w:val="24"/>
          <w:szCs w:val="24"/>
        </w:rPr>
        <w:t xml:space="preserve"> годы  </w:t>
      </w:r>
    </w:p>
    <w:p w:rsidR="00E24EF9" w:rsidRPr="00145417" w:rsidRDefault="00E24EF9" w:rsidP="00425B3B">
      <w:pPr>
        <w:spacing w:line="278" w:lineRule="exact"/>
        <w:ind w:right="34"/>
        <w:jc w:val="right"/>
        <w:rPr>
          <w:sz w:val="24"/>
          <w:szCs w:val="24"/>
        </w:rPr>
      </w:pPr>
    </w:p>
    <w:p w:rsidR="005A35F4" w:rsidRPr="00145417" w:rsidRDefault="00E24EF9" w:rsidP="00425B3B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ПАСПОРТ</w:t>
      </w:r>
      <w:r w:rsidR="009821F9">
        <w:rPr>
          <w:b/>
          <w:sz w:val="24"/>
          <w:szCs w:val="24"/>
        </w:rPr>
        <w:t xml:space="preserve">  </w:t>
      </w:r>
      <w:r w:rsidR="00817C04" w:rsidRPr="00145417">
        <w:rPr>
          <w:b/>
          <w:sz w:val="24"/>
          <w:szCs w:val="24"/>
        </w:rPr>
        <w:t>ПОДПРОГРАММЫ</w:t>
      </w:r>
    </w:p>
    <w:p w:rsidR="00E24EF9" w:rsidRPr="0062676F" w:rsidRDefault="00E24EF9" w:rsidP="00425B3B">
      <w:pPr>
        <w:ind w:firstLine="720"/>
        <w:jc w:val="center"/>
        <w:rPr>
          <w:sz w:val="24"/>
          <w:szCs w:val="24"/>
        </w:rPr>
      </w:pPr>
      <w:r w:rsidRPr="0062676F">
        <w:rPr>
          <w:b/>
        </w:rPr>
        <w:t>"</w:t>
      </w:r>
      <w:r w:rsidR="0062676F" w:rsidRPr="00145417">
        <w:rPr>
          <w:sz w:val="24"/>
          <w:szCs w:val="24"/>
        </w:rPr>
        <w:t>Социальная подде</w:t>
      </w:r>
      <w:r w:rsidR="0062676F">
        <w:rPr>
          <w:sz w:val="24"/>
          <w:szCs w:val="24"/>
        </w:rPr>
        <w:t>ржка</w:t>
      </w:r>
      <w:r w:rsidR="0068351B">
        <w:rPr>
          <w:sz w:val="24"/>
          <w:szCs w:val="24"/>
        </w:rPr>
        <w:t xml:space="preserve">  отдельных категорий граждан"</w:t>
      </w:r>
      <w:r w:rsidR="0062676F">
        <w:rPr>
          <w:sz w:val="24"/>
          <w:szCs w:val="24"/>
        </w:rPr>
        <w:t xml:space="preserve"> </w:t>
      </w:r>
      <w:r w:rsidR="0062676F" w:rsidRPr="00145417">
        <w:rPr>
          <w:sz w:val="24"/>
          <w:szCs w:val="24"/>
        </w:rPr>
        <w:t xml:space="preserve"> </w:t>
      </w:r>
      <w:r w:rsidR="0008367D" w:rsidRPr="0062676F">
        <w:rPr>
          <w:sz w:val="24"/>
          <w:szCs w:val="24"/>
        </w:rPr>
        <w:t>на 2020</w:t>
      </w:r>
      <w:r w:rsidR="00131A02" w:rsidRPr="0062676F">
        <w:rPr>
          <w:sz w:val="24"/>
          <w:szCs w:val="24"/>
        </w:rPr>
        <w:t>-20</w:t>
      </w:r>
      <w:r w:rsidR="0008367D" w:rsidRPr="0062676F">
        <w:rPr>
          <w:sz w:val="24"/>
          <w:szCs w:val="24"/>
        </w:rPr>
        <w:t xml:space="preserve">25 </w:t>
      </w:r>
      <w:r w:rsidR="00131A02" w:rsidRPr="0062676F">
        <w:rPr>
          <w:sz w:val="24"/>
          <w:szCs w:val="24"/>
        </w:rPr>
        <w:t>годы</w:t>
      </w:r>
    </w:p>
    <w:p w:rsidR="00817C04" w:rsidRPr="00145417" w:rsidRDefault="00817C04" w:rsidP="00425B3B">
      <w:pPr>
        <w:jc w:val="center"/>
        <w:rPr>
          <w:sz w:val="24"/>
          <w:szCs w:val="24"/>
        </w:rPr>
      </w:pPr>
      <w:r w:rsidRPr="00145417">
        <w:rPr>
          <w:sz w:val="24"/>
          <w:szCs w:val="24"/>
        </w:rPr>
        <w:t xml:space="preserve">(далее – Подпрограмма)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87"/>
      </w:tblGrid>
      <w:tr w:rsidR="00E24EF9" w:rsidRPr="00145417" w:rsidTr="00425B3B">
        <w:tc>
          <w:tcPr>
            <w:tcW w:w="3794" w:type="dxa"/>
            <w:shd w:val="clear" w:color="auto" w:fill="auto"/>
            <w:vAlign w:val="center"/>
          </w:tcPr>
          <w:p w:rsidR="00E24EF9" w:rsidRPr="00145417" w:rsidRDefault="00E24EF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24EF9" w:rsidRPr="00145417" w:rsidRDefault="005A35F4" w:rsidP="00425B3B">
            <w:pPr>
              <w:spacing w:line="278" w:lineRule="exact"/>
              <w:ind w:right="3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"</w:t>
            </w:r>
            <w:r w:rsidR="00E24EF9" w:rsidRPr="00145417">
              <w:rPr>
                <w:sz w:val="24"/>
                <w:szCs w:val="24"/>
              </w:rPr>
              <w:t xml:space="preserve">Социальная поддержка </w:t>
            </w:r>
            <w:r w:rsidR="006057BE" w:rsidRPr="00145417">
              <w:rPr>
                <w:sz w:val="24"/>
                <w:szCs w:val="24"/>
              </w:rPr>
              <w:t>отдельных категорий насел</w:t>
            </w:r>
            <w:r w:rsidR="006057BE" w:rsidRPr="00145417">
              <w:rPr>
                <w:sz w:val="24"/>
                <w:szCs w:val="24"/>
              </w:rPr>
              <w:t>е</w:t>
            </w:r>
            <w:r w:rsidR="006057BE" w:rsidRPr="00145417">
              <w:rPr>
                <w:sz w:val="24"/>
                <w:szCs w:val="24"/>
              </w:rPr>
              <w:t>ния муниципального образо</w:t>
            </w:r>
            <w:r w:rsidR="0008367D">
              <w:rPr>
                <w:sz w:val="24"/>
                <w:szCs w:val="24"/>
              </w:rPr>
              <w:t>вания "Тайшетский район" на 2020</w:t>
            </w:r>
            <w:r w:rsidR="006057BE" w:rsidRPr="00145417">
              <w:rPr>
                <w:sz w:val="24"/>
                <w:szCs w:val="24"/>
              </w:rPr>
              <w:t>-20</w:t>
            </w:r>
            <w:r w:rsidR="0008367D">
              <w:rPr>
                <w:sz w:val="24"/>
                <w:szCs w:val="24"/>
              </w:rPr>
              <w:t>25</w:t>
            </w:r>
            <w:r w:rsidR="006057BE" w:rsidRPr="00145417">
              <w:rPr>
                <w:sz w:val="24"/>
                <w:szCs w:val="24"/>
              </w:rPr>
              <w:t xml:space="preserve"> годы </w:t>
            </w:r>
          </w:p>
        </w:tc>
      </w:tr>
      <w:tr w:rsidR="00E24EF9" w:rsidRPr="00145417" w:rsidTr="00425B3B">
        <w:tc>
          <w:tcPr>
            <w:tcW w:w="3794" w:type="dxa"/>
            <w:shd w:val="clear" w:color="auto" w:fill="auto"/>
            <w:vAlign w:val="center"/>
          </w:tcPr>
          <w:p w:rsidR="00E24EF9" w:rsidRPr="00145417" w:rsidRDefault="00E24EF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24EF9" w:rsidRPr="00145417" w:rsidRDefault="005A35F4" w:rsidP="0068351B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"Социальная подде</w:t>
            </w:r>
            <w:r w:rsidR="00131A02">
              <w:rPr>
                <w:sz w:val="24"/>
                <w:szCs w:val="24"/>
              </w:rPr>
              <w:t xml:space="preserve">ржка </w:t>
            </w:r>
            <w:r w:rsidR="0068351B">
              <w:rPr>
                <w:sz w:val="24"/>
                <w:szCs w:val="24"/>
              </w:rPr>
              <w:t xml:space="preserve"> отдельных категорий гра</w:t>
            </w:r>
            <w:r w:rsidR="0068351B">
              <w:rPr>
                <w:sz w:val="24"/>
                <w:szCs w:val="24"/>
              </w:rPr>
              <w:t>ж</w:t>
            </w:r>
            <w:r w:rsidR="0068351B">
              <w:rPr>
                <w:sz w:val="24"/>
                <w:szCs w:val="24"/>
              </w:rPr>
              <w:t>дан</w:t>
            </w:r>
            <w:r w:rsidR="007479D5">
              <w:rPr>
                <w:sz w:val="24"/>
                <w:szCs w:val="24"/>
              </w:rPr>
              <w:t xml:space="preserve">" </w:t>
            </w:r>
            <w:r w:rsidRPr="00145417">
              <w:rPr>
                <w:sz w:val="24"/>
                <w:szCs w:val="24"/>
              </w:rPr>
              <w:t xml:space="preserve"> на </w:t>
            </w:r>
            <w:r w:rsidR="0008367D">
              <w:rPr>
                <w:sz w:val="24"/>
                <w:szCs w:val="24"/>
              </w:rPr>
              <w:t>2020</w:t>
            </w:r>
            <w:r w:rsidRPr="00145417">
              <w:rPr>
                <w:sz w:val="24"/>
                <w:szCs w:val="24"/>
              </w:rPr>
              <w:t>-</w:t>
            </w:r>
            <w:r w:rsidR="0022195D" w:rsidRPr="00145417">
              <w:rPr>
                <w:sz w:val="24"/>
                <w:szCs w:val="24"/>
              </w:rPr>
              <w:t>20</w:t>
            </w:r>
            <w:r w:rsidR="0008367D">
              <w:rPr>
                <w:sz w:val="24"/>
                <w:szCs w:val="24"/>
              </w:rPr>
              <w:t>25</w:t>
            </w:r>
            <w:r w:rsidRPr="00145417">
              <w:rPr>
                <w:sz w:val="24"/>
                <w:szCs w:val="24"/>
              </w:rPr>
              <w:t xml:space="preserve"> годы </w:t>
            </w:r>
          </w:p>
        </w:tc>
      </w:tr>
      <w:tr w:rsidR="00E24EF9" w:rsidRPr="00145417" w:rsidTr="00425B3B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4F14A6" w:rsidRPr="00145417" w:rsidRDefault="00E24EF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Ответственный исполнитель </w:t>
            </w:r>
          </w:p>
          <w:p w:rsidR="00E24EF9" w:rsidRDefault="00E24EF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Подпрограммы</w:t>
            </w:r>
          </w:p>
          <w:p w:rsidR="002838CE" w:rsidRPr="00145417" w:rsidRDefault="002838CE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E24EF9" w:rsidRPr="00145417" w:rsidRDefault="002838CE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2838CE">
              <w:rPr>
                <w:sz w:val="24"/>
                <w:szCs w:val="24"/>
              </w:rPr>
              <w:t>Управление делами администрации Тайшетского рай</w:t>
            </w:r>
            <w:r w:rsidRPr="002838CE">
              <w:rPr>
                <w:sz w:val="24"/>
                <w:szCs w:val="24"/>
              </w:rPr>
              <w:t>о</w:t>
            </w:r>
            <w:r w:rsidRPr="002838CE">
              <w:rPr>
                <w:sz w:val="24"/>
                <w:szCs w:val="24"/>
              </w:rPr>
              <w:t>на</w:t>
            </w:r>
            <w:r w:rsidR="00B25C9D">
              <w:rPr>
                <w:sz w:val="24"/>
                <w:szCs w:val="24"/>
              </w:rPr>
              <w:t xml:space="preserve"> </w:t>
            </w:r>
            <w:r w:rsidR="00B25C9D" w:rsidRPr="00250BA2">
              <w:rPr>
                <w:sz w:val="24"/>
                <w:szCs w:val="24"/>
              </w:rPr>
              <w:t>(далее – Управление делами)</w:t>
            </w:r>
          </w:p>
        </w:tc>
      </w:tr>
      <w:tr w:rsidR="002312D6" w:rsidRPr="00145417" w:rsidTr="00425B3B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2312D6" w:rsidRPr="00145417" w:rsidRDefault="002312D6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И</w:t>
            </w:r>
            <w:r w:rsidRPr="00145417">
              <w:rPr>
                <w:color w:val="000000"/>
                <w:sz w:val="24"/>
                <w:szCs w:val="24"/>
              </w:rPr>
              <w:t>сполнители Подпрограммы</w:t>
            </w:r>
          </w:p>
        </w:tc>
        <w:tc>
          <w:tcPr>
            <w:tcW w:w="5987" w:type="dxa"/>
            <w:shd w:val="clear" w:color="auto" w:fill="auto"/>
          </w:tcPr>
          <w:p w:rsidR="00E77E82" w:rsidRPr="00145417" w:rsidRDefault="00E77E82" w:rsidP="00425B3B">
            <w:pPr>
              <w:outlineLvl w:val="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Отдел учёта и исполнения смет администрации Та</w:t>
            </w:r>
            <w:r w:rsidRPr="00145417">
              <w:rPr>
                <w:sz w:val="24"/>
                <w:szCs w:val="24"/>
              </w:rPr>
              <w:t>й</w:t>
            </w:r>
            <w:r w:rsidRPr="00145417">
              <w:rPr>
                <w:sz w:val="24"/>
                <w:szCs w:val="24"/>
              </w:rPr>
              <w:t>шетского района</w:t>
            </w:r>
          </w:p>
        </w:tc>
      </w:tr>
      <w:tr w:rsidR="00E24EF9" w:rsidRPr="00145417" w:rsidTr="00425B3B">
        <w:tc>
          <w:tcPr>
            <w:tcW w:w="3794" w:type="dxa"/>
            <w:shd w:val="clear" w:color="auto" w:fill="auto"/>
            <w:vAlign w:val="center"/>
          </w:tcPr>
          <w:p w:rsidR="00E24EF9" w:rsidRPr="00145417" w:rsidRDefault="00E24EF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24EF9" w:rsidRPr="00BF794B" w:rsidRDefault="00BF794B" w:rsidP="00425B3B">
            <w:pPr>
              <w:widowControl w:val="0"/>
              <w:tabs>
                <w:tab w:val="left" w:pos="615"/>
              </w:tabs>
              <w:snapToGrid w:val="0"/>
              <w:jc w:val="both"/>
              <w:rPr>
                <w:sz w:val="24"/>
                <w:szCs w:val="24"/>
                <w:highlight w:val="yellow"/>
              </w:rPr>
            </w:pPr>
            <w:r w:rsidRPr="00724B89">
              <w:rPr>
                <w:sz w:val="24"/>
                <w:szCs w:val="24"/>
              </w:rPr>
              <w:t>Реализация прав граждан, замещавших должности м</w:t>
            </w:r>
            <w:r w:rsidRPr="00724B89">
              <w:rPr>
                <w:sz w:val="24"/>
                <w:szCs w:val="24"/>
              </w:rPr>
              <w:t>у</w:t>
            </w:r>
            <w:r w:rsidRPr="00724B89">
              <w:rPr>
                <w:sz w:val="24"/>
                <w:szCs w:val="24"/>
              </w:rPr>
              <w:t>ниципальной службы муниципального образования "Тайшетский район", на пенсионное обеспечение за выслугу лет, осуществление ежемесячной денежной выплаты лицам, удостоенным звания "Почетный гра</w:t>
            </w:r>
            <w:r w:rsidRPr="00724B89">
              <w:rPr>
                <w:sz w:val="24"/>
                <w:szCs w:val="24"/>
              </w:rPr>
              <w:t>ж</w:t>
            </w:r>
            <w:r w:rsidRPr="00724B89">
              <w:rPr>
                <w:sz w:val="24"/>
                <w:szCs w:val="24"/>
              </w:rPr>
              <w:t>данин Тайшетского района</w:t>
            </w:r>
          </w:p>
        </w:tc>
      </w:tr>
      <w:tr w:rsidR="00E24EF9" w:rsidRPr="00145417" w:rsidTr="00425B3B">
        <w:tc>
          <w:tcPr>
            <w:tcW w:w="3794" w:type="dxa"/>
            <w:shd w:val="clear" w:color="auto" w:fill="auto"/>
            <w:vAlign w:val="center"/>
          </w:tcPr>
          <w:p w:rsidR="00E24EF9" w:rsidRPr="00145417" w:rsidRDefault="00CC63B4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Задачи </w:t>
            </w:r>
            <w:r w:rsidR="00E24EF9" w:rsidRPr="00145417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FB55C7" w:rsidRPr="00145417" w:rsidRDefault="0018259A" w:rsidP="00425B3B">
            <w:pPr>
              <w:autoSpaceDE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1. </w:t>
            </w:r>
            <w:r w:rsidR="002C2550">
              <w:rPr>
                <w:sz w:val="24"/>
                <w:szCs w:val="24"/>
              </w:rPr>
              <w:t>Предоставление</w:t>
            </w:r>
            <w:r w:rsidR="00A2685E" w:rsidRPr="00145417">
              <w:rPr>
                <w:sz w:val="24"/>
                <w:szCs w:val="24"/>
              </w:rPr>
              <w:t xml:space="preserve"> выплаты денежной премии гражд</w:t>
            </w:r>
            <w:r w:rsidR="00A2685E" w:rsidRPr="00145417">
              <w:rPr>
                <w:sz w:val="24"/>
                <w:szCs w:val="24"/>
              </w:rPr>
              <w:t>а</w:t>
            </w:r>
            <w:r w:rsidR="00A2685E" w:rsidRPr="00145417">
              <w:rPr>
                <w:sz w:val="24"/>
                <w:szCs w:val="24"/>
              </w:rPr>
              <w:t xml:space="preserve">нам, </w:t>
            </w:r>
            <w:proofErr w:type="gramStart"/>
            <w:r w:rsidR="00A2685E" w:rsidRPr="00145417">
              <w:rPr>
                <w:sz w:val="24"/>
                <w:szCs w:val="24"/>
              </w:rPr>
              <w:t>удостоенных</w:t>
            </w:r>
            <w:proofErr w:type="gramEnd"/>
            <w:r w:rsidR="00A2685E" w:rsidRPr="00145417">
              <w:rPr>
                <w:sz w:val="24"/>
                <w:szCs w:val="24"/>
              </w:rPr>
              <w:t xml:space="preserve"> </w:t>
            </w:r>
            <w:r w:rsidR="00C86B05">
              <w:rPr>
                <w:sz w:val="24"/>
                <w:szCs w:val="24"/>
              </w:rPr>
              <w:t xml:space="preserve">Почетного </w:t>
            </w:r>
            <w:r w:rsidR="00A2685E" w:rsidRPr="00145417">
              <w:rPr>
                <w:sz w:val="24"/>
                <w:szCs w:val="24"/>
              </w:rPr>
              <w:t>звания "Почетный гра</w:t>
            </w:r>
            <w:r w:rsidR="00A2685E" w:rsidRPr="00145417">
              <w:rPr>
                <w:sz w:val="24"/>
                <w:szCs w:val="24"/>
              </w:rPr>
              <w:t>ж</w:t>
            </w:r>
            <w:r w:rsidR="00A2685E" w:rsidRPr="00145417">
              <w:rPr>
                <w:sz w:val="24"/>
                <w:szCs w:val="24"/>
              </w:rPr>
              <w:t>данин Тайшетского района"</w:t>
            </w:r>
            <w:r w:rsidR="009821F9">
              <w:rPr>
                <w:sz w:val="24"/>
                <w:szCs w:val="24"/>
              </w:rPr>
              <w:t>;</w:t>
            </w:r>
          </w:p>
          <w:p w:rsidR="00595805" w:rsidRPr="00145417" w:rsidRDefault="0018259A" w:rsidP="00425B3B">
            <w:pPr>
              <w:autoSpaceDE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2. </w:t>
            </w:r>
            <w:r w:rsidR="00A2685E" w:rsidRPr="00145417">
              <w:rPr>
                <w:sz w:val="24"/>
                <w:szCs w:val="24"/>
              </w:rPr>
              <w:t>Обеспечение прав граждан, замещавших должности муниципальной службы</w:t>
            </w:r>
            <w:r w:rsidR="00621C45">
              <w:rPr>
                <w:sz w:val="24"/>
                <w:szCs w:val="24"/>
              </w:rPr>
              <w:t xml:space="preserve"> Тайшетского района</w:t>
            </w:r>
            <w:r w:rsidR="00A2685E" w:rsidRPr="00145417">
              <w:rPr>
                <w:sz w:val="24"/>
                <w:szCs w:val="24"/>
              </w:rPr>
              <w:t>, на пе</w:t>
            </w:r>
            <w:r w:rsidR="00A2685E" w:rsidRPr="00145417">
              <w:rPr>
                <w:sz w:val="24"/>
                <w:szCs w:val="24"/>
              </w:rPr>
              <w:t>н</w:t>
            </w:r>
            <w:r w:rsidR="00A2685E" w:rsidRPr="00145417">
              <w:rPr>
                <w:sz w:val="24"/>
                <w:szCs w:val="24"/>
              </w:rPr>
              <w:t>сионное обеспечени</w:t>
            </w:r>
            <w:r w:rsidR="002C2550">
              <w:rPr>
                <w:sz w:val="24"/>
                <w:szCs w:val="24"/>
              </w:rPr>
              <w:t>е за выслугу лет и предоставление</w:t>
            </w:r>
            <w:r w:rsidR="00A2685E" w:rsidRPr="00145417">
              <w:rPr>
                <w:sz w:val="24"/>
                <w:szCs w:val="24"/>
              </w:rPr>
              <w:t xml:space="preserve"> ежемесячной денежной выплаты лицам, удостоенных </w:t>
            </w:r>
            <w:r w:rsidR="00C86B05">
              <w:rPr>
                <w:sz w:val="24"/>
                <w:szCs w:val="24"/>
              </w:rPr>
              <w:t xml:space="preserve">Почетного </w:t>
            </w:r>
            <w:r w:rsidR="00A2685E" w:rsidRPr="00145417">
              <w:rPr>
                <w:sz w:val="24"/>
                <w:szCs w:val="24"/>
              </w:rPr>
              <w:t>звания "Почетный гражданин Тайшетского района".</w:t>
            </w:r>
          </w:p>
        </w:tc>
      </w:tr>
      <w:tr w:rsidR="00E24EF9" w:rsidRPr="00145417" w:rsidTr="00425B3B">
        <w:tc>
          <w:tcPr>
            <w:tcW w:w="3794" w:type="dxa"/>
            <w:shd w:val="clear" w:color="auto" w:fill="auto"/>
            <w:vAlign w:val="center"/>
          </w:tcPr>
          <w:p w:rsidR="00E24EF9" w:rsidRPr="00145417" w:rsidRDefault="00E24EF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E24EF9" w:rsidRPr="00145417" w:rsidRDefault="0008367D" w:rsidP="0042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E24EF9" w:rsidRPr="00145417">
              <w:rPr>
                <w:sz w:val="24"/>
                <w:szCs w:val="24"/>
              </w:rPr>
              <w:t>-</w:t>
            </w:r>
            <w:r w:rsidR="0022195D" w:rsidRPr="001454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="00E24EF9" w:rsidRPr="00145417">
              <w:rPr>
                <w:sz w:val="24"/>
                <w:szCs w:val="24"/>
              </w:rPr>
              <w:t xml:space="preserve">  годы</w:t>
            </w:r>
          </w:p>
        </w:tc>
      </w:tr>
      <w:tr w:rsidR="00E24EF9" w:rsidRPr="00145417" w:rsidTr="00425B3B">
        <w:tc>
          <w:tcPr>
            <w:tcW w:w="3794" w:type="dxa"/>
            <w:shd w:val="clear" w:color="auto" w:fill="auto"/>
            <w:vAlign w:val="center"/>
          </w:tcPr>
          <w:p w:rsidR="00E24EF9" w:rsidRPr="00145417" w:rsidRDefault="00E24EF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8259A" w:rsidRPr="00145417" w:rsidRDefault="0018259A" w:rsidP="00425B3B">
            <w:pPr>
              <w:jc w:val="both"/>
              <w:outlineLvl w:val="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</w:t>
            </w:r>
            <w:r w:rsidR="00FB55C7"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Единовременное премирование лиц, удостоенных </w:t>
            </w:r>
            <w:r w:rsidR="00C86B05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Почетного </w:t>
            </w:r>
            <w:r w:rsidR="00FB55C7"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звания "Почетный гражданин Тайшетского района</w:t>
            </w:r>
            <w:r w:rsidR="000B519A"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="00325392" w:rsidRPr="00145417">
              <w:rPr>
                <w:sz w:val="24"/>
                <w:szCs w:val="24"/>
              </w:rPr>
              <w:t>.</w:t>
            </w:r>
          </w:p>
          <w:p w:rsidR="00E24EF9" w:rsidRPr="00145417" w:rsidRDefault="0018259A" w:rsidP="006F6B1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2. </w:t>
            </w:r>
            <w:r w:rsidR="000832B2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</w:t>
            </w:r>
            <w:r w:rsidR="000832B2" w:rsidRPr="00EB4F3E">
              <w:rPr>
                <w:color w:val="000000" w:themeColor="text1"/>
                <w:sz w:val="24"/>
                <w:szCs w:val="24"/>
              </w:rPr>
              <w:t>е</w:t>
            </w:r>
            <w:r w:rsidR="000832B2" w:rsidRPr="003C2CD0">
              <w:rPr>
                <w:color w:val="000000" w:themeColor="text1"/>
                <w:sz w:val="24"/>
                <w:szCs w:val="24"/>
              </w:rPr>
              <w:t>нсии за выслугу лет гражданам, замещавшим должности муниципальной службы Тайшетского рай</w:t>
            </w:r>
            <w:r w:rsidR="000832B2" w:rsidRPr="003C2CD0">
              <w:rPr>
                <w:color w:val="000000" w:themeColor="text1"/>
                <w:sz w:val="24"/>
                <w:szCs w:val="24"/>
              </w:rPr>
              <w:t>о</w:t>
            </w:r>
            <w:r w:rsidR="000832B2" w:rsidRPr="003C2CD0">
              <w:rPr>
                <w:color w:val="000000" w:themeColor="text1"/>
                <w:sz w:val="24"/>
                <w:szCs w:val="24"/>
              </w:rPr>
              <w:t>на и денежные выплаты к пенсиям лицам, удостоенным Почетного звания "Почетный гражданин Тайшетского района"</w:t>
            </w:r>
          </w:p>
        </w:tc>
      </w:tr>
      <w:tr w:rsidR="00E24EF9" w:rsidRPr="00145417" w:rsidTr="00425B3B">
        <w:tc>
          <w:tcPr>
            <w:tcW w:w="3794" w:type="dxa"/>
            <w:shd w:val="clear" w:color="auto" w:fill="auto"/>
            <w:vAlign w:val="center"/>
          </w:tcPr>
          <w:p w:rsidR="00E24EF9" w:rsidRPr="00145417" w:rsidRDefault="00E24EF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5987" w:type="dxa"/>
            <w:shd w:val="clear" w:color="auto" w:fill="auto"/>
          </w:tcPr>
          <w:p w:rsidR="00E24EF9" w:rsidRPr="00145417" w:rsidRDefault="00E24EF9" w:rsidP="00425B3B">
            <w:pPr>
              <w:outlineLvl w:val="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Ведомственные целевые Программы не предусмотрены                  </w:t>
            </w:r>
          </w:p>
        </w:tc>
      </w:tr>
      <w:tr w:rsidR="00E24EF9" w:rsidRPr="00145417" w:rsidTr="00425B3B">
        <w:tc>
          <w:tcPr>
            <w:tcW w:w="3794" w:type="dxa"/>
            <w:shd w:val="clear" w:color="auto" w:fill="auto"/>
            <w:vAlign w:val="center"/>
          </w:tcPr>
          <w:p w:rsidR="00E24EF9" w:rsidRPr="00FC465C" w:rsidRDefault="00E24EF9" w:rsidP="00425B3B">
            <w:pPr>
              <w:rPr>
                <w:sz w:val="24"/>
                <w:szCs w:val="24"/>
              </w:rPr>
            </w:pPr>
            <w:r w:rsidRPr="00FC465C">
              <w:rPr>
                <w:sz w:val="24"/>
                <w:szCs w:val="24"/>
              </w:rPr>
              <w:t>Ресурсное обеспечение Подпр</w:t>
            </w:r>
            <w:r w:rsidRPr="00FC465C">
              <w:rPr>
                <w:sz w:val="24"/>
                <w:szCs w:val="24"/>
              </w:rPr>
              <w:t>о</w:t>
            </w:r>
            <w:r w:rsidRPr="00FC465C">
              <w:rPr>
                <w:sz w:val="24"/>
                <w:szCs w:val="24"/>
              </w:rPr>
              <w:t>граммы</w:t>
            </w:r>
          </w:p>
          <w:p w:rsidR="00793AA4" w:rsidRDefault="00793AA4" w:rsidP="00793AA4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</w:rPr>
            </w:pPr>
          </w:p>
          <w:p w:rsidR="00E8055B" w:rsidRPr="00703633" w:rsidRDefault="001D05B6" w:rsidP="00425B3B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 </w:t>
            </w:r>
          </w:p>
        </w:tc>
        <w:tc>
          <w:tcPr>
            <w:tcW w:w="5987" w:type="dxa"/>
            <w:shd w:val="clear" w:color="auto" w:fill="auto"/>
          </w:tcPr>
          <w:p w:rsidR="00446669" w:rsidRPr="00FC465C" w:rsidRDefault="00D509D8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C465C">
              <w:rPr>
                <w:rFonts w:eastAsia="Calibri"/>
                <w:bCs/>
                <w:sz w:val="24"/>
                <w:szCs w:val="24"/>
              </w:rPr>
              <w:t xml:space="preserve">1. </w:t>
            </w:r>
            <w:r w:rsidR="00446669" w:rsidRPr="00FC465C">
              <w:rPr>
                <w:rFonts w:eastAsia="Calibri"/>
                <w:bCs/>
                <w:sz w:val="24"/>
                <w:szCs w:val="24"/>
              </w:rPr>
              <w:t>Финансирование Подпрограммы осуществляется за счет средств бюджета муниципального образования "Тайшетский район". Общий об</w:t>
            </w:r>
            <w:r w:rsidR="001C4FA3" w:rsidRPr="00FC465C">
              <w:rPr>
                <w:rFonts w:eastAsia="Calibri"/>
                <w:bCs/>
                <w:sz w:val="24"/>
                <w:szCs w:val="24"/>
              </w:rPr>
              <w:t xml:space="preserve">ъем финансирования </w:t>
            </w:r>
            <w:r w:rsidR="00CA0504">
              <w:rPr>
                <w:rFonts w:eastAsia="Calibri"/>
                <w:bCs/>
                <w:sz w:val="24"/>
                <w:szCs w:val="24"/>
              </w:rPr>
              <w:t>– 79 910,82</w:t>
            </w:r>
            <w:r w:rsidR="00636BE8">
              <w:rPr>
                <w:rFonts w:eastAsia="Calibri"/>
                <w:bCs/>
                <w:sz w:val="24"/>
                <w:szCs w:val="24"/>
              </w:rPr>
              <w:t xml:space="preserve">   </w:t>
            </w:r>
            <w:r w:rsidR="00446669" w:rsidRPr="00FC465C">
              <w:rPr>
                <w:rFonts w:eastAsia="Calibri"/>
                <w:bCs/>
                <w:sz w:val="24"/>
                <w:szCs w:val="24"/>
              </w:rPr>
              <w:t>тыс. руб., в том числе по годам:</w:t>
            </w:r>
          </w:p>
          <w:p w:rsidR="00CA0504" w:rsidRPr="00FC465C" w:rsidRDefault="00CA0504" w:rsidP="00CA050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2020 год -  12 175,20 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A0504" w:rsidRPr="00FC465C" w:rsidRDefault="00CA0504" w:rsidP="00CA050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2021 год -  12 608,19 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A0504" w:rsidRPr="00FC465C" w:rsidRDefault="00CA0504" w:rsidP="00CA050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2022 год -  13 059,25 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A0504" w:rsidRDefault="00CA0504" w:rsidP="00CA050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2023 год </w:t>
            </w:r>
            <w:r w:rsidRPr="00FC465C">
              <w:rPr>
                <w:rFonts w:eastAsia="Calibri"/>
                <w:bCs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 xml:space="preserve">- 13 528,36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A0504" w:rsidRPr="00FC465C" w:rsidRDefault="00CA0504" w:rsidP="00CA0504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2024 год -  14 016,22 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CA0504" w:rsidRDefault="00CA0504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2025 год -  14  523,60 тыс. руб.</w:t>
            </w:r>
          </w:p>
          <w:p w:rsidR="00446669" w:rsidRPr="00FC465C" w:rsidRDefault="00446669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C465C">
              <w:rPr>
                <w:rFonts w:eastAsia="Calibri"/>
                <w:bCs/>
                <w:sz w:val="24"/>
                <w:szCs w:val="24"/>
              </w:rPr>
              <w:t>2. Финансирование Подпрограммы  в  разрезе осно</w:t>
            </w:r>
            <w:r w:rsidRPr="00FC465C">
              <w:rPr>
                <w:rFonts w:eastAsia="Calibri"/>
                <w:bCs/>
                <w:sz w:val="24"/>
                <w:szCs w:val="24"/>
              </w:rPr>
              <w:t>в</w:t>
            </w:r>
            <w:r w:rsidRPr="00FC465C">
              <w:rPr>
                <w:rFonts w:eastAsia="Calibri"/>
                <w:bCs/>
                <w:sz w:val="24"/>
                <w:szCs w:val="24"/>
              </w:rPr>
              <w:t>ных мероприятий:</w:t>
            </w:r>
          </w:p>
          <w:p w:rsidR="00446669" w:rsidRPr="00FC465C" w:rsidRDefault="00446669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 w:rsidRPr="00FC465C">
              <w:rPr>
                <w:rFonts w:eastAsia="Calibri"/>
                <w:bCs/>
                <w:sz w:val="24"/>
                <w:szCs w:val="24"/>
              </w:rPr>
              <w:t>1) единовременное премирование лиц, удостоенных Почетного звания "Почетный гражданин Тайшетского района"</w:t>
            </w:r>
            <w:r w:rsidR="000773CA">
              <w:rPr>
                <w:rFonts w:eastAsia="Calibri"/>
                <w:bCs/>
                <w:sz w:val="24"/>
                <w:szCs w:val="24"/>
              </w:rPr>
              <w:t xml:space="preserve"> – </w:t>
            </w:r>
            <w:r w:rsidR="00EB4F3E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="000773CA">
              <w:rPr>
                <w:rFonts w:eastAsia="Calibri"/>
                <w:bCs/>
                <w:sz w:val="24"/>
                <w:szCs w:val="24"/>
              </w:rPr>
              <w:t>60,00 тыс. руб.</w:t>
            </w:r>
            <w:r w:rsidRPr="00FC465C">
              <w:rPr>
                <w:rFonts w:eastAsia="Calibri"/>
                <w:bCs/>
                <w:sz w:val="24"/>
                <w:szCs w:val="24"/>
              </w:rPr>
              <w:t>:</w:t>
            </w:r>
          </w:p>
          <w:p w:rsidR="00446669" w:rsidRPr="00FC465C" w:rsidRDefault="0008367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2020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 год -</w:t>
            </w:r>
            <w:r w:rsidR="00446669" w:rsidRPr="00FC465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7703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46669" w:rsidRPr="00FC465C">
              <w:rPr>
                <w:rFonts w:eastAsia="Calibri"/>
                <w:bCs/>
                <w:sz w:val="24"/>
                <w:szCs w:val="24"/>
              </w:rPr>
              <w:t>10,00 тыс. руб.;</w:t>
            </w:r>
          </w:p>
          <w:p w:rsidR="00446669" w:rsidRPr="00FC465C" w:rsidRDefault="0008367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2021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 год - </w:t>
            </w:r>
            <w:r w:rsidR="0047703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46669" w:rsidRPr="00FC465C">
              <w:rPr>
                <w:rFonts w:eastAsia="Calibri"/>
                <w:bCs/>
                <w:sz w:val="24"/>
                <w:szCs w:val="24"/>
              </w:rPr>
              <w:t>10,00 тыс. руб.;</w:t>
            </w:r>
          </w:p>
          <w:p w:rsidR="00446669" w:rsidRPr="00FC465C" w:rsidRDefault="0008367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2022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 год - </w:t>
            </w:r>
            <w:r w:rsidR="0047703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446669" w:rsidRPr="00FC465C">
              <w:rPr>
                <w:rFonts w:eastAsia="Calibri"/>
                <w:bCs/>
                <w:sz w:val="24"/>
                <w:szCs w:val="24"/>
              </w:rPr>
              <w:t>10,00 тыс. руб.;</w:t>
            </w:r>
          </w:p>
          <w:p w:rsidR="00446669" w:rsidRDefault="0008367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2023</w:t>
            </w:r>
            <w:r w:rsidR="00446669" w:rsidRPr="00FC465C">
              <w:rPr>
                <w:rFonts w:eastAsia="Calibri"/>
                <w:bCs/>
                <w:sz w:val="24"/>
                <w:szCs w:val="24"/>
              </w:rPr>
              <w:t xml:space="preserve"> год -  10,00 тыс. руб.;</w:t>
            </w:r>
          </w:p>
          <w:p w:rsidR="0008367D" w:rsidRPr="00FC465C" w:rsidRDefault="0008367D" w:rsidP="000836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2024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 год - </w:t>
            </w:r>
            <w:r w:rsidR="0047703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C465C">
              <w:rPr>
                <w:rFonts w:eastAsia="Calibri"/>
                <w:bCs/>
                <w:sz w:val="24"/>
                <w:szCs w:val="24"/>
              </w:rPr>
              <w:t>10,00 тыс. руб.;</w:t>
            </w:r>
          </w:p>
          <w:p w:rsidR="0008367D" w:rsidRPr="00FC465C" w:rsidRDefault="0008367D" w:rsidP="00425B3B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2025 год -  10,00 тыс. руб.</w:t>
            </w:r>
          </w:p>
          <w:p w:rsidR="00446669" w:rsidRPr="00EB4F3E" w:rsidRDefault="00446669" w:rsidP="00EB4F3E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FC465C">
              <w:rPr>
                <w:rFonts w:eastAsia="Calibri"/>
                <w:bCs/>
                <w:sz w:val="24"/>
                <w:szCs w:val="24"/>
              </w:rPr>
              <w:t>2)</w:t>
            </w:r>
            <w:r w:rsidR="00EB4F3E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EB4F3E" w:rsidRPr="00EB4F3E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</w:t>
            </w:r>
            <w:r w:rsidR="00EB4F3E" w:rsidRPr="00EB4F3E">
              <w:rPr>
                <w:color w:val="000000" w:themeColor="text1"/>
                <w:sz w:val="24"/>
                <w:szCs w:val="24"/>
              </w:rPr>
              <w:t>е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нсии за выслугу лет гражданам, замещавшим должности муниципальной службы Тайшетского рай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о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на и денежные выплаты к пенсиям лицам, удостоенным Почетного звания "Почетный гражданин Тайшетского района"</w:t>
            </w:r>
            <w:r w:rsidR="00F030F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773CA">
              <w:rPr>
                <w:rFonts w:eastAsia="Calibri"/>
                <w:bCs/>
                <w:sz w:val="24"/>
                <w:szCs w:val="24"/>
              </w:rPr>
              <w:t xml:space="preserve">– </w:t>
            </w:r>
            <w:r w:rsidR="005E05DA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F6B12">
              <w:rPr>
                <w:rFonts w:eastAsia="Calibri"/>
                <w:bCs/>
                <w:sz w:val="24"/>
                <w:szCs w:val="24"/>
              </w:rPr>
              <w:t xml:space="preserve">79 850,82 </w:t>
            </w:r>
            <w:r w:rsidR="000773CA">
              <w:rPr>
                <w:rFonts w:eastAsia="Calibri"/>
                <w:bCs/>
                <w:sz w:val="24"/>
                <w:szCs w:val="24"/>
              </w:rPr>
              <w:t>тыс. руб.</w:t>
            </w:r>
            <w:r w:rsidRPr="00FC465C">
              <w:rPr>
                <w:rFonts w:eastAsia="Calibri"/>
                <w:bCs/>
                <w:sz w:val="24"/>
                <w:szCs w:val="24"/>
              </w:rPr>
              <w:t>:</w:t>
            </w:r>
          </w:p>
          <w:p w:rsidR="0008367D" w:rsidRPr="00FC465C" w:rsidRDefault="0008367D" w:rsidP="000836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2020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 год </w:t>
            </w:r>
            <w:r w:rsidR="000773CA">
              <w:rPr>
                <w:rFonts w:eastAsia="Calibri"/>
                <w:bCs/>
                <w:sz w:val="24"/>
                <w:szCs w:val="24"/>
              </w:rPr>
              <w:t>-</w:t>
            </w:r>
            <w:r w:rsidR="001927A6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="006F6B12">
              <w:rPr>
                <w:rFonts w:eastAsia="Calibri"/>
                <w:bCs/>
                <w:sz w:val="24"/>
                <w:szCs w:val="24"/>
              </w:rPr>
              <w:t>12 165,20</w:t>
            </w:r>
            <w:r w:rsidR="0032295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F4991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08367D" w:rsidRPr="00FC465C" w:rsidRDefault="0008367D" w:rsidP="000836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2021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 год </w:t>
            </w:r>
            <w:r w:rsidR="000773CA">
              <w:rPr>
                <w:rFonts w:eastAsia="Calibri"/>
                <w:bCs/>
                <w:sz w:val="24"/>
                <w:szCs w:val="24"/>
              </w:rPr>
              <w:t>-</w:t>
            </w:r>
            <w:r w:rsidR="001927A6">
              <w:rPr>
                <w:rFonts w:eastAsia="Calibri"/>
                <w:bCs/>
                <w:sz w:val="24"/>
                <w:szCs w:val="24"/>
              </w:rPr>
              <w:t xml:space="preserve">  </w:t>
            </w:r>
            <w:r w:rsidR="006F6B12">
              <w:rPr>
                <w:rFonts w:eastAsia="Calibri"/>
                <w:bCs/>
                <w:sz w:val="24"/>
                <w:szCs w:val="24"/>
              </w:rPr>
              <w:t xml:space="preserve">12 598,19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08367D" w:rsidRPr="00FC465C" w:rsidRDefault="0008367D" w:rsidP="000836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2022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 год -  </w:t>
            </w:r>
            <w:r w:rsidR="006F6B12">
              <w:rPr>
                <w:rFonts w:eastAsia="Calibri"/>
                <w:bCs/>
                <w:sz w:val="24"/>
                <w:szCs w:val="24"/>
              </w:rPr>
              <w:t xml:space="preserve">13 049,25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08367D" w:rsidRDefault="0008367D" w:rsidP="000836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2023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 год </w:t>
            </w:r>
            <w:r w:rsidRPr="00FC465C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- </w:t>
            </w:r>
            <w:r w:rsidR="006F6B12">
              <w:rPr>
                <w:rFonts w:eastAsia="Calibri"/>
                <w:bCs/>
                <w:sz w:val="24"/>
                <w:szCs w:val="24"/>
              </w:rPr>
              <w:t xml:space="preserve">13 518,36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08367D" w:rsidRPr="00FC465C" w:rsidRDefault="0008367D" w:rsidP="0008367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2024</w:t>
            </w:r>
            <w:r w:rsidR="00543987">
              <w:rPr>
                <w:rFonts w:eastAsia="Calibri"/>
                <w:bCs/>
                <w:sz w:val="24"/>
                <w:szCs w:val="24"/>
              </w:rPr>
              <w:t xml:space="preserve"> год -</w:t>
            </w:r>
            <w:r w:rsidR="00CA2375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6F6B12">
              <w:rPr>
                <w:rFonts w:eastAsia="Calibri"/>
                <w:bCs/>
                <w:sz w:val="24"/>
                <w:szCs w:val="24"/>
              </w:rPr>
              <w:t xml:space="preserve"> 14 006,22 </w:t>
            </w:r>
            <w:r w:rsidRPr="00FC465C">
              <w:rPr>
                <w:rFonts w:eastAsia="Calibri"/>
                <w:bCs/>
                <w:sz w:val="24"/>
                <w:szCs w:val="24"/>
              </w:rPr>
              <w:t>тыс. руб.;</w:t>
            </w:r>
          </w:p>
          <w:p w:rsidR="0032295C" w:rsidRPr="007427F4" w:rsidRDefault="0008367D" w:rsidP="006F6B12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2025 год -  </w:t>
            </w:r>
            <w:r w:rsidR="006F6B12">
              <w:rPr>
                <w:rFonts w:eastAsia="Calibri"/>
                <w:bCs/>
                <w:sz w:val="24"/>
                <w:szCs w:val="24"/>
              </w:rPr>
              <w:t xml:space="preserve">14 513,60 </w:t>
            </w:r>
            <w:r>
              <w:rPr>
                <w:rFonts w:eastAsia="Calibri"/>
                <w:bCs/>
                <w:sz w:val="24"/>
                <w:szCs w:val="24"/>
              </w:rPr>
              <w:t>тыс. руб.</w:t>
            </w:r>
          </w:p>
        </w:tc>
      </w:tr>
      <w:tr w:rsidR="00E24EF9" w:rsidRPr="00145417" w:rsidTr="00425B3B">
        <w:tc>
          <w:tcPr>
            <w:tcW w:w="3794" w:type="dxa"/>
            <w:shd w:val="clear" w:color="auto" w:fill="auto"/>
            <w:vAlign w:val="center"/>
          </w:tcPr>
          <w:p w:rsidR="00E24EF9" w:rsidRPr="00145417" w:rsidRDefault="00E24EF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6A2F3D" w:rsidRPr="00F647C7" w:rsidRDefault="00C86B05" w:rsidP="00425B3B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647C7">
              <w:rPr>
                <w:sz w:val="24"/>
                <w:szCs w:val="24"/>
              </w:rPr>
              <w:t>Предоставление</w:t>
            </w:r>
            <w:r w:rsidR="005747B6" w:rsidRPr="00F647C7">
              <w:rPr>
                <w:sz w:val="24"/>
                <w:szCs w:val="24"/>
              </w:rPr>
              <w:t xml:space="preserve"> предусмотренных нормативными правовыми актами выплат, связанных с </w:t>
            </w:r>
            <w:r w:rsidR="006A2F3D" w:rsidRPr="00F647C7">
              <w:rPr>
                <w:sz w:val="24"/>
                <w:szCs w:val="24"/>
              </w:rPr>
              <w:t>присвоение</w:t>
            </w:r>
            <w:r w:rsidR="005747B6" w:rsidRPr="00F647C7">
              <w:rPr>
                <w:sz w:val="24"/>
                <w:szCs w:val="24"/>
              </w:rPr>
              <w:t>м</w:t>
            </w:r>
            <w:r w:rsidR="00FE5C57">
              <w:rPr>
                <w:sz w:val="24"/>
                <w:szCs w:val="24"/>
              </w:rPr>
              <w:t xml:space="preserve"> Почетного </w:t>
            </w:r>
            <w:r w:rsidR="00FE5C57" w:rsidRPr="00145417">
              <w:rPr>
                <w:sz w:val="24"/>
                <w:szCs w:val="24"/>
              </w:rPr>
              <w:t>звания</w:t>
            </w:r>
            <w:r w:rsidR="00FE5C57" w:rsidRPr="00F647C7">
              <w:rPr>
                <w:sz w:val="24"/>
                <w:szCs w:val="24"/>
              </w:rPr>
              <w:t xml:space="preserve"> </w:t>
            </w:r>
            <w:r w:rsidR="006A2F3D" w:rsidRPr="00F647C7">
              <w:rPr>
                <w:sz w:val="24"/>
                <w:szCs w:val="24"/>
              </w:rPr>
              <w:t xml:space="preserve">"Почетный гражданин Тайшетского района" </w:t>
            </w:r>
            <w:r w:rsidR="00262034" w:rsidRPr="00F647C7">
              <w:rPr>
                <w:sz w:val="24"/>
                <w:szCs w:val="24"/>
              </w:rPr>
              <w:t>–</w:t>
            </w:r>
            <w:r w:rsidR="00BB65C3" w:rsidRPr="00F647C7">
              <w:rPr>
                <w:sz w:val="24"/>
                <w:szCs w:val="24"/>
              </w:rPr>
              <w:t xml:space="preserve"> 100%;</w:t>
            </w:r>
          </w:p>
          <w:p w:rsidR="00820CA6" w:rsidRPr="00F647C7" w:rsidRDefault="005747B6" w:rsidP="00425B3B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647C7">
              <w:rPr>
                <w:sz w:val="24"/>
                <w:szCs w:val="24"/>
              </w:rPr>
              <w:t xml:space="preserve">2. </w:t>
            </w:r>
            <w:r w:rsidR="006E0051" w:rsidRPr="00F647C7">
              <w:rPr>
                <w:sz w:val="24"/>
                <w:szCs w:val="24"/>
              </w:rPr>
              <w:t>Реализация  прав граждан, замещавших должности муниципальной службы</w:t>
            </w:r>
            <w:r w:rsidR="00020375" w:rsidRPr="00F647C7">
              <w:rPr>
                <w:sz w:val="24"/>
                <w:szCs w:val="24"/>
              </w:rPr>
              <w:t xml:space="preserve"> </w:t>
            </w:r>
            <w:r w:rsidR="006D36B3" w:rsidRPr="00F647C7">
              <w:rPr>
                <w:sz w:val="24"/>
                <w:szCs w:val="24"/>
              </w:rPr>
              <w:t>Тайшетского района</w:t>
            </w:r>
            <w:r w:rsidR="006E0051" w:rsidRPr="00F647C7">
              <w:rPr>
                <w:sz w:val="24"/>
                <w:szCs w:val="24"/>
              </w:rPr>
              <w:t>, на пе</w:t>
            </w:r>
            <w:r w:rsidR="006E0051" w:rsidRPr="00F647C7">
              <w:rPr>
                <w:sz w:val="24"/>
                <w:szCs w:val="24"/>
              </w:rPr>
              <w:t>н</w:t>
            </w:r>
            <w:r w:rsidR="006E0051" w:rsidRPr="00F647C7">
              <w:rPr>
                <w:sz w:val="24"/>
                <w:szCs w:val="24"/>
              </w:rPr>
              <w:t xml:space="preserve">сионное обеспечение за выслугу лет,  реализация прав граждан, удостоенных </w:t>
            </w:r>
            <w:r w:rsidR="006D36B3" w:rsidRPr="00F647C7">
              <w:rPr>
                <w:sz w:val="24"/>
                <w:szCs w:val="24"/>
              </w:rPr>
              <w:t xml:space="preserve">Почетного </w:t>
            </w:r>
            <w:r w:rsidR="006E0051" w:rsidRPr="00F647C7">
              <w:rPr>
                <w:sz w:val="24"/>
                <w:szCs w:val="24"/>
              </w:rPr>
              <w:t>звания "Почетный гражданин Тайшетского района" на ежемесячную д</w:t>
            </w:r>
            <w:r w:rsidR="006E0051" w:rsidRPr="00F647C7">
              <w:rPr>
                <w:sz w:val="24"/>
                <w:szCs w:val="24"/>
              </w:rPr>
              <w:t>е</w:t>
            </w:r>
            <w:r w:rsidR="006E0051" w:rsidRPr="00F647C7">
              <w:rPr>
                <w:sz w:val="24"/>
                <w:szCs w:val="24"/>
              </w:rPr>
              <w:t xml:space="preserve">нежную выплату </w:t>
            </w:r>
            <w:r w:rsidR="00262034" w:rsidRPr="00F647C7">
              <w:rPr>
                <w:sz w:val="24"/>
                <w:szCs w:val="24"/>
              </w:rPr>
              <w:t>–</w:t>
            </w:r>
            <w:r w:rsidR="00F647C7">
              <w:rPr>
                <w:sz w:val="24"/>
                <w:szCs w:val="24"/>
              </w:rPr>
              <w:t xml:space="preserve"> 100 %;</w:t>
            </w:r>
          </w:p>
          <w:p w:rsidR="007F633D" w:rsidRPr="00820CA6" w:rsidRDefault="00820CA6" w:rsidP="00F647C7">
            <w:pPr>
              <w:widowControl w:val="0"/>
              <w:snapToGrid w:val="0"/>
              <w:jc w:val="both"/>
              <w:rPr>
                <w:sz w:val="24"/>
                <w:szCs w:val="24"/>
                <w:highlight w:val="yellow"/>
              </w:rPr>
            </w:pPr>
            <w:r w:rsidRPr="00F647C7">
              <w:rPr>
                <w:sz w:val="24"/>
                <w:szCs w:val="24"/>
              </w:rPr>
              <w:t xml:space="preserve">3.Доля граждан, получивших </w:t>
            </w:r>
            <w:r w:rsidRPr="00F647C7">
              <w:rPr>
                <w:rFonts w:eastAsia="Calibri"/>
                <w:bCs/>
                <w:sz w:val="24"/>
                <w:szCs w:val="24"/>
              </w:rPr>
              <w:t xml:space="preserve">ежемесячную доплату к пенсии </w:t>
            </w:r>
            <w:r w:rsidRPr="00F647C7">
              <w:rPr>
                <w:sz w:val="24"/>
                <w:szCs w:val="24"/>
              </w:rPr>
              <w:t>в соответствии с нормативными актами Та</w:t>
            </w:r>
            <w:r w:rsidRPr="00F647C7">
              <w:rPr>
                <w:sz w:val="24"/>
                <w:szCs w:val="24"/>
              </w:rPr>
              <w:t>й</w:t>
            </w:r>
            <w:r w:rsidRPr="00F647C7">
              <w:rPr>
                <w:sz w:val="24"/>
                <w:szCs w:val="24"/>
              </w:rPr>
              <w:t>шетского района, от общего количества граждан, им</w:t>
            </w:r>
            <w:r w:rsidRPr="00F647C7">
              <w:rPr>
                <w:sz w:val="24"/>
                <w:szCs w:val="24"/>
              </w:rPr>
              <w:t>е</w:t>
            </w:r>
            <w:r w:rsidRPr="00F647C7">
              <w:rPr>
                <w:sz w:val="24"/>
                <w:szCs w:val="24"/>
              </w:rPr>
              <w:t>ющих право на предоставление</w:t>
            </w:r>
            <w:r w:rsidR="00F647C7">
              <w:rPr>
                <w:sz w:val="24"/>
                <w:szCs w:val="24"/>
              </w:rPr>
              <w:t xml:space="preserve">  доплаты к пенсии </w:t>
            </w:r>
            <w:r w:rsidRPr="00F647C7">
              <w:rPr>
                <w:sz w:val="24"/>
                <w:szCs w:val="24"/>
              </w:rPr>
              <w:t>– 100%</w:t>
            </w:r>
          </w:p>
        </w:tc>
      </w:tr>
    </w:tbl>
    <w:p w:rsidR="0053185F" w:rsidRPr="00145417" w:rsidRDefault="0053185F" w:rsidP="00425B3B">
      <w:pPr>
        <w:rPr>
          <w:sz w:val="26"/>
          <w:szCs w:val="26"/>
        </w:rPr>
      </w:pPr>
    </w:p>
    <w:p w:rsidR="00BB65C3" w:rsidRDefault="00BB65C3" w:rsidP="00820CA6">
      <w:pPr>
        <w:tabs>
          <w:tab w:val="left" w:pos="0"/>
        </w:tabs>
        <w:rPr>
          <w:b/>
          <w:sz w:val="24"/>
          <w:szCs w:val="24"/>
        </w:rPr>
      </w:pPr>
    </w:p>
    <w:p w:rsidR="00E24EF9" w:rsidRPr="00145417" w:rsidRDefault="009B43D8" w:rsidP="00425B3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E24EF9" w:rsidRPr="00145417">
        <w:rPr>
          <w:b/>
          <w:sz w:val="24"/>
          <w:szCs w:val="24"/>
        </w:rPr>
        <w:t>1. ХАРАКТЕРИСТИКА ТЕКУЩЕГО СОСТОЯНИЯ</w:t>
      </w:r>
    </w:p>
    <w:p w:rsidR="00E24EF9" w:rsidRPr="00145417" w:rsidRDefault="00E24EF9" w:rsidP="00425B3B">
      <w:pPr>
        <w:tabs>
          <w:tab w:val="left" w:pos="0"/>
        </w:tabs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СФЕРЫ РЕАЛИЗАЦИИ ПОДПРОГРАММЫ</w:t>
      </w:r>
    </w:p>
    <w:p w:rsidR="0058137B" w:rsidRPr="00145417" w:rsidRDefault="0058137B" w:rsidP="00425B3B">
      <w:pPr>
        <w:tabs>
          <w:tab w:val="left" w:pos="0"/>
        </w:tabs>
        <w:ind w:firstLine="567"/>
        <w:jc w:val="both"/>
        <w:outlineLvl w:val="1"/>
        <w:rPr>
          <w:color w:val="000000"/>
          <w:sz w:val="24"/>
          <w:szCs w:val="24"/>
          <w:shd w:val="clear" w:color="auto" w:fill="FFFFFF"/>
        </w:rPr>
      </w:pPr>
    </w:p>
    <w:p w:rsidR="007D7F41" w:rsidRDefault="007D7F41" w:rsidP="007D7F41">
      <w:pPr>
        <w:tabs>
          <w:tab w:val="left" w:pos="0"/>
        </w:tabs>
        <w:ind w:firstLine="709"/>
        <w:jc w:val="both"/>
        <w:outlineLvl w:val="1"/>
        <w:rPr>
          <w:rFonts w:ascii="Open Sans" w:hAnsi="Open Sans"/>
          <w:sz w:val="23"/>
          <w:szCs w:val="23"/>
          <w:shd w:val="clear" w:color="auto" w:fill="FFFFFF"/>
        </w:rPr>
      </w:pPr>
      <w:r w:rsidRPr="007D7F41">
        <w:rPr>
          <w:rFonts w:ascii="Open Sans" w:hAnsi="Open Sans"/>
          <w:sz w:val="23"/>
          <w:szCs w:val="23"/>
          <w:shd w:val="clear" w:color="auto" w:fill="FFFFFF"/>
        </w:rPr>
        <w:t>Пенсионное обеспечение граждан РФ является одной из конституционных гарантий, закре</w:t>
      </w:r>
      <w:r w:rsidRPr="007D7F41">
        <w:rPr>
          <w:rFonts w:ascii="Open Sans" w:hAnsi="Open Sans"/>
          <w:sz w:val="23"/>
          <w:szCs w:val="23"/>
          <w:shd w:val="clear" w:color="auto" w:fill="FFFFFF"/>
        </w:rPr>
        <w:t>п</w:t>
      </w:r>
      <w:r w:rsidRPr="007D7F41">
        <w:rPr>
          <w:rFonts w:ascii="Open Sans" w:hAnsi="Open Sans"/>
          <w:sz w:val="23"/>
          <w:szCs w:val="23"/>
          <w:shd w:val="clear" w:color="auto" w:fill="FFFFFF"/>
        </w:rPr>
        <w:t>ленных на законодательном уровне. Однако в виду того, что граждане имеют отличную интенси</w:t>
      </w:r>
      <w:r w:rsidRPr="007D7F41">
        <w:rPr>
          <w:rFonts w:ascii="Open Sans" w:hAnsi="Open Sans"/>
          <w:sz w:val="23"/>
          <w:szCs w:val="23"/>
          <w:shd w:val="clear" w:color="auto" w:fill="FFFFFF"/>
        </w:rPr>
        <w:t>в</w:t>
      </w:r>
      <w:r w:rsidRPr="007D7F41">
        <w:rPr>
          <w:rFonts w:ascii="Open Sans" w:hAnsi="Open Sans"/>
          <w:sz w:val="23"/>
          <w:szCs w:val="23"/>
          <w:shd w:val="clear" w:color="auto" w:fill="FFFFFF"/>
        </w:rPr>
        <w:t>ность труда и иные факторы занятости, для некоторых категорий предусмотрен особый порядок назначения пенсии.</w:t>
      </w:r>
    </w:p>
    <w:p w:rsidR="00371AAA" w:rsidRPr="007D7F41" w:rsidRDefault="007D7F41" w:rsidP="007D7F41">
      <w:pPr>
        <w:tabs>
          <w:tab w:val="left" w:pos="0"/>
        </w:tabs>
        <w:ind w:firstLine="709"/>
        <w:jc w:val="both"/>
        <w:outlineLvl w:val="1"/>
        <w:rPr>
          <w:rFonts w:ascii="Open Sans" w:hAnsi="Open Sans"/>
          <w:sz w:val="23"/>
          <w:szCs w:val="23"/>
          <w:shd w:val="clear" w:color="auto" w:fill="FFFFFF"/>
        </w:rPr>
      </w:pPr>
      <w:r>
        <w:rPr>
          <w:sz w:val="24"/>
          <w:szCs w:val="24"/>
        </w:rPr>
        <w:t xml:space="preserve">Правовой статус </w:t>
      </w:r>
      <w:r w:rsidR="00371AAA" w:rsidRPr="00145417">
        <w:rPr>
          <w:sz w:val="24"/>
          <w:szCs w:val="24"/>
        </w:rPr>
        <w:t>м</w:t>
      </w:r>
      <w:r>
        <w:rPr>
          <w:sz w:val="24"/>
          <w:szCs w:val="24"/>
        </w:rPr>
        <w:t>униципальных служащих определен</w:t>
      </w:r>
      <w:r w:rsidR="00371AAA" w:rsidRPr="00145417">
        <w:rPr>
          <w:sz w:val="24"/>
          <w:szCs w:val="24"/>
        </w:rPr>
        <w:t xml:space="preserve"> Федеральным законом </w:t>
      </w:r>
      <w:r w:rsidR="0030092C" w:rsidRPr="00145417">
        <w:rPr>
          <w:sz w:val="24"/>
          <w:szCs w:val="24"/>
        </w:rPr>
        <w:t>от  02.03.2007 г.</w:t>
      </w:r>
      <w:r w:rsidR="00371AAA" w:rsidRPr="00145417">
        <w:rPr>
          <w:sz w:val="24"/>
          <w:szCs w:val="24"/>
        </w:rPr>
        <w:t xml:space="preserve"> № 25-ФЗ "О муниципальной службе в Российской Федерации".</w:t>
      </w:r>
    </w:p>
    <w:p w:rsidR="0005476F" w:rsidRPr="00145417" w:rsidRDefault="0005476F" w:rsidP="00425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lastRenderedPageBreak/>
        <w:t>В области пенсионного обеспечения на муниципального служащего в полном объеме распространяются права государственного гражданского служащего, которые установлены Ф</w:t>
      </w:r>
      <w:r w:rsidRPr="00145417">
        <w:rPr>
          <w:sz w:val="24"/>
          <w:szCs w:val="24"/>
        </w:rPr>
        <w:t>е</w:t>
      </w:r>
      <w:r w:rsidRPr="00145417">
        <w:rPr>
          <w:sz w:val="24"/>
          <w:szCs w:val="24"/>
        </w:rPr>
        <w:t xml:space="preserve">деральным </w:t>
      </w:r>
      <w:hyperlink r:id="rId19" w:history="1">
        <w:r w:rsidRPr="00145417">
          <w:rPr>
            <w:sz w:val="24"/>
            <w:szCs w:val="24"/>
          </w:rPr>
          <w:t>законом</w:t>
        </w:r>
      </w:hyperlink>
      <w:r w:rsidRPr="00145417">
        <w:rPr>
          <w:sz w:val="24"/>
          <w:szCs w:val="24"/>
        </w:rPr>
        <w:t xml:space="preserve"> от 15</w:t>
      </w:r>
      <w:r w:rsidR="00A91C31" w:rsidRPr="00145417">
        <w:rPr>
          <w:sz w:val="24"/>
          <w:szCs w:val="24"/>
        </w:rPr>
        <w:t>.12.</w:t>
      </w:r>
      <w:r w:rsidRPr="00145417">
        <w:rPr>
          <w:sz w:val="24"/>
          <w:szCs w:val="24"/>
        </w:rPr>
        <w:t xml:space="preserve">2001 г. </w:t>
      </w:r>
      <w:r w:rsidR="00A91C31" w:rsidRPr="00145417">
        <w:rPr>
          <w:sz w:val="24"/>
          <w:szCs w:val="24"/>
        </w:rPr>
        <w:t>№</w:t>
      </w:r>
      <w:r w:rsidRPr="00145417">
        <w:rPr>
          <w:sz w:val="24"/>
          <w:szCs w:val="24"/>
        </w:rPr>
        <w:t xml:space="preserve"> 166-ФЗ "О государственном пенсионном обеспечении в Российской Федерации", а так же  Законом Иркутской области от 15.10.2007 г. № 88-оз "Об о</w:t>
      </w:r>
      <w:r w:rsidRPr="00145417">
        <w:rPr>
          <w:sz w:val="24"/>
          <w:szCs w:val="24"/>
        </w:rPr>
        <w:t>т</w:t>
      </w:r>
      <w:r w:rsidRPr="00145417">
        <w:rPr>
          <w:sz w:val="24"/>
          <w:szCs w:val="24"/>
        </w:rPr>
        <w:t>дельных вопросах муниципальной службы в Иркутской области"</w:t>
      </w:r>
      <w:r w:rsidR="00956E7A" w:rsidRPr="00145417">
        <w:rPr>
          <w:sz w:val="24"/>
          <w:szCs w:val="24"/>
        </w:rPr>
        <w:t>.</w:t>
      </w:r>
    </w:p>
    <w:p w:rsidR="009D1EB0" w:rsidRPr="00145417" w:rsidRDefault="007D4F63" w:rsidP="0072590F">
      <w:pPr>
        <w:tabs>
          <w:tab w:val="left" w:pos="0"/>
        </w:tabs>
        <w:ind w:firstLine="708"/>
        <w:jc w:val="both"/>
        <w:outlineLvl w:val="1"/>
        <w:rPr>
          <w:sz w:val="24"/>
          <w:szCs w:val="24"/>
        </w:rPr>
      </w:pPr>
      <w:proofErr w:type="gramStart"/>
      <w:r w:rsidRPr="00145417">
        <w:rPr>
          <w:sz w:val="24"/>
          <w:szCs w:val="24"/>
        </w:rPr>
        <w:t>Право на пенсию за выслугу лет предоставляется гражданам, замещавшим должности муниципальной службы</w:t>
      </w:r>
      <w:r w:rsidR="006D36B3">
        <w:rPr>
          <w:sz w:val="24"/>
          <w:szCs w:val="24"/>
        </w:rPr>
        <w:t>Тайшетского района</w:t>
      </w:r>
      <w:r w:rsidRPr="00145417">
        <w:rPr>
          <w:sz w:val="24"/>
          <w:szCs w:val="24"/>
        </w:rPr>
        <w:t>, предусмотренные Перечнем должностей муниц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пальной службы в муниципальном образовании "Тайшетский район", уволенным с муниц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пальной службы после вступления в силу Закона Иркутской области "Об отдельных вопросах муниципальной службы в Иркутской области", при наличии условий, предусмотренных статьей 11 Закона Иркутской области "Об отдельных вопросах муниципальной службы в Иркутской области".</w:t>
      </w:r>
      <w:proofErr w:type="gramEnd"/>
      <w:r w:rsidR="0072590F" w:rsidRPr="0072590F">
        <w:rPr>
          <w:sz w:val="24"/>
          <w:szCs w:val="24"/>
        </w:rPr>
        <w:t xml:space="preserve"> </w:t>
      </w:r>
      <w:proofErr w:type="gramStart"/>
      <w:r w:rsidR="0072590F" w:rsidRPr="00F57A9B">
        <w:rPr>
          <w:sz w:val="24"/>
          <w:szCs w:val="24"/>
        </w:rPr>
        <w:t>Порядок назначения, перерасчета, индексации и выплаты пенсии за выслугу лет уст</w:t>
      </w:r>
      <w:r w:rsidR="0072590F" w:rsidRPr="00F57A9B">
        <w:rPr>
          <w:sz w:val="24"/>
          <w:szCs w:val="24"/>
        </w:rPr>
        <w:t>а</w:t>
      </w:r>
      <w:r w:rsidR="0072590F" w:rsidRPr="00F57A9B">
        <w:rPr>
          <w:sz w:val="24"/>
          <w:szCs w:val="24"/>
        </w:rPr>
        <w:t>навливается в соответствии с Положением о порядке назначения, индексации, перерасчета и выплаты пенсии за выслугу лет гражданам, замещавшим должности муниципальной службы муниципального образования "Тайшетский район", утвержденным постановлением админ</w:t>
      </w:r>
      <w:r w:rsidR="0072590F" w:rsidRPr="00F57A9B">
        <w:rPr>
          <w:sz w:val="24"/>
          <w:szCs w:val="24"/>
        </w:rPr>
        <w:t>и</w:t>
      </w:r>
      <w:r w:rsidR="0072590F" w:rsidRPr="00F57A9B">
        <w:rPr>
          <w:sz w:val="24"/>
          <w:szCs w:val="24"/>
        </w:rPr>
        <w:t xml:space="preserve">страции Тайшетского района от 30.12.2010 г. №2515 (в редакции постановления </w:t>
      </w:r>
      <w:r w:rsidR="0072590F">
        <w:rPr>
          <w:sz w:val="24"/>
          <w:szCs w:val="24"/>
        </w:rPr>
        <w:t>администрации Тайшетского района от 15.07.2019 г. №387</w:t>
      </w:r>
      <w:r w:rsidR="0072590F" w:rsidRPr="009C2698">
        <w:rPr>
          <w:sz w:val="24"/>
          <w:szCs w:val="24"/>
        </w:rPr>
        <w:t>)</w:t>
      </w:r>
      <w:r w:rsidR="0072590F">
        <w:rPr>
          <w:sz w:val="24"/>
          <w:szCs w:val="24"/>
        </w:rPr>
        <w:t>.</w:t>
      </w:r>
      <w:proofErr w:type="gramEnd"/>
    </w:p>
    <w:p w:rsidR="0072590F" w:rsidRDefault="007D4F63" w:rsidP="007259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Назначение пенсии за выслугу лет производится по письменному заявлению муниципал</w:t>
      </w:r>
      <w:r w:rsidRPr="00145417">
        <w:rPr>
          <w:sz w:val="24"/>
          <w:szCs w:val="24"/>
        </w:rPr>
        <w:t>ь</w:t>
      </w:r>
      <w:r w:rsidRPr="00145417">
        <w:rPr>
          <w:sz w:val="24"/>
          <w:szCs w:val="24"/>
        </w:rPr>
        <w:t>ного  служащего.</w:t>
      </w:r>
    </w:p>
    <w:p w:rsidR="0072590F" w:rsidRDefault="00DD1029" w:rsidP="007259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Почетное звание </w:t>
      </w:r>
      <w:r w:rsidR="006A0B73" w:rsidRPr="00145417">
        <w:rPr>
          <w:sz w:val="24"/>
          <w:szCs w:val="24"/>
        </w:rPr>
        <w:t>"</w:t>
      </w:r>
      <w:r w:rsidRPr="00145417">
        <w:rPr>
          <w:sz w:val="24"/>
          <w:szCs w:val="24"/>
        </w:rPr>
        <w:t>Почетный гражданин Тайшетского района</w:t>
      </w:r>
      <w:r w:rsidR="006A0B73" w:rsidRPr="00145417">
        <w:rPr>
          <w:sz w:val="24"/>
          <w:szCs w:val="24"/>
        </w:rPr>
        <w:t>"</w:t>
      </w:r>
      <w:r w:rsidRPr="00145417">
        <w:rPr>
          <w:sz w:val="24"/>
          <w:szCs w:val="24"/>
        </w:rPr>
        <w:t xml:space="preserve"> является высшим признан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ем заслуг удостоенного его лица перед Тайшетским районом и присваивается за особо выда</w:t>
      </w:r>
      <w:r w:rsidRPr="00145417">
        <w:rPr>
          <w:sz w:val="24"/>
          <w:szCs w:val="24"/>
        </w:rPr>
        <w:t>ю</w:t>
      </w:r>
      <w:r w:rsidRPr="00145417">
        <w:rPr>
          <w:sz w:val="24"/>
          <w:szCs w:val="24"/>
        </w:rPr>
        <w:t>щиеся заслуги в сфере общественной и государственной деятельности и деятельности по защ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те прав человека, укреплению мира и согласия в районе, за деятельность, способствующую вс</w:t>
      </w:r>
      <w:r w:rsidRPr="00145417">
        <w:rPr>
          <w:sz w:val="24"/>
          <w:szCs w:val="24"/>
        </w:rPr>
        <w:t>е</w:t>
      </w:r>
      <w:r w:rsidRPr="00145417">
        <w:rPr>
          <w:sz w:val="24"/>
          <w:szCs w:val="24"/>
        </w:rPr>
        <w:t>стороннему развитию района, повышению его авторитета.</w:t>
      </w:r>
    </w:p>
    <w:p w:rsidR="00956E7A" w:rsidRPr="00145417" w:rsidRDefault="000F240C" w:rsidP="0072590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Основания</w:t>
      </w:r>
      <w:r w:rsidR="00FA0774" w:rsidRPr="00145417">
        <w:rPr>
          <w:sz w:val="24"/>
          <w:szCs w:val="24"/>
        </w:rPr>
        <w:t xml:space="preserve"> присвоения </w:t>
      </w:r>
      <w:r w:rsidRPr="00145417">
        <w:rPr>
          <w:sz w:val="24"/>
          <w:szCs w:val="24"/>
        </w:rPr>
        <w:t>п</w:t>
      </w:r>
      <w:r w:rsidR="00FA0774" w:rsidRPr="00145417">
        <w:rPr>
          <w:sz w:val="24"/>
          <w:szCs w:val="24"/>
        </w:rPr>
        <w:t xml:space="preserve">очетного звания, порядок присвоения и лишения </w:t>
      </w:r>
      <w:r w:rsidRPr="00145417">
        <w:rPr>
          <w:sz w:val="24"/>
          <w:szCs w:val="24"/>
        </w:rPr>
        <w:t>п</w:t>
      </w:r>
      <w:r w:rsidR="00FA0774" w:rsidRPr="00145417">
        <w:rPr>
          <w:sz w:val="24"/>
          <w:szCs w:val="24"/>
        </w:rPr>
        <w:t>очетного зв</w:t>
      </w:r>
      <w:r w:rsidR="00FA0774" w:rsidRPr="00145417">
        <w:rPr>
          <w:sz w:val="24"/>
          <w:szCs w:val="24"/>
        </w:rPr>
        <w:t>а</w:t>
      </w:r>
      <w:r w:rsidR="00FA0774" w:rsidRPr="00145417">
        <w:rPr>
          <w:sz w:val="24"/>
          <w:szCs w:val="24"/>
        </w:rPr>
        <w:t xml:space="preserve">ния, гарантии и льготы </w:t>
      </w:r>
      <w:proofErr w:type="gramStart"/>
      <w:r w:rsidRPr="00145417">
        <w:rPr>
          <w:sz w:val="24"/>
          <w:szCs w:val="24"/>
        </w:rPr>
        <w:t xml:space="preserve">гражданам, </w:t>
      </w:r>
      <w:r w:rsidR="00FA0774" w:rsidRPr="00145417">
        <w:rPr>
          <w:sz w:val="24"/>
          <w:szCs w:val="24"/>
        </w:rPr>
        <w:t>удостоенны</w:t>
      </w:r>
      <w:r w:rsidRPr="00145417">
        <w:rPr>
          <w:sz w:val="24"/>
          <w:szCs w:val="24"/>
        </w:rPr>
        <w:t>м</w:t>
      </w:r>
      <w:r w:rsidR="00020375"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п</w:t>
      </w:r>
      <w:r w:rsidR="00FA0774" w:rsidRPr="00145417">
        <w:rPr>
          <w:sz w:val="24"/>
          <w:szCs w:val="24"/>
        </w:rPr>
        <w:t>очетного звания определены</w:t>
      </w:r>
      <w:proofErr w:type="gramEnd"/>
      <w:r w:rsidR="00FA0774" w:rsidRPr="00145417"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Положением о наградах и Почетном звании Тайшетского района, утверждённым р</w:t>
      </w:r>
      <w:r w:rsidR="00FA0774" w:rsidRPr="00145417">
        <w:rPr>
          <w:sz w:val="24"/>
          <w:szCs w:val="24"/>
        </w:rPr>
        <w:t>ешением Думы Тайшетског</w:t>
      </w:r>
      <w:r w:rsidR="00753944">
        <w:rPr>
          <w:sz w:val="24"/>
          <w:szCs w:val="24"/>
        </w:rPr>
        <w:t>о района от 26.02.2008 г. № 295 (в редакции решения Думы Тайшетского района от 29.11.2018 г. №175).</w:t>
      </w:r>
    </w:p>
    <w:p w:rsidR="00FA0774" w:rsidRPr="00145417" w:rsidRDefault="00FA0774" w:rsidP="00425B3B">
      <w:pPr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 Лицам, удостоенным Почетного звания, вручается денежная премия в размере 10 000 рублей.</w:t>
      </w:r>
    </w:p>
    <w:p w:rsidR="00956E7A" w:rsidRPr="00145417" w:rsidRDefault="00FA0774" w:rsidP="00425B3B">
      <w:pPr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Фамилии, имена, отчества лиц, удостоенных Почетного звания, заносятся в Книгу П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четных граждан Тайшетского района.</w:t>
      </w:r>
      <w:r w:rsidR="00020375"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Лицам, удостоенным Почетного звания, выдается нагрудный знак.</w:t>
      </w:r>
      <w:r w:rsidR="00020375"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Формой поощрения к Почетному званию является занесение граждан на Доску Почета Тайшетского района</w:t>
      </w:r>
    </w:p>
    <w:p w:rsidR="00B23444" w:rsidRPr="00145417" w:rsidRDefault="00B23444" w:rsidP="00425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Пенсионерам, получающим трудовую пенсию по старости (инвалидности), удостоенным </w:t>
      </w:r>
      <w:r w:rsidR="00F97D1D" w:rsidRPr="00145417">
        <w:rPr>
          <w:sz w:val="24"/>
          <w:szCs w:val="24"/>
        </w:rPr>
        <w:t>п</w:t>
      </w:r>
      <w:r w:rsidRPr="00145417">
        <w:rPr>
          <w:sz w:val="24"/>
          <w:szCs w:val="24"/>
        </w:rPr>
        <w:t>очетного звания района, предоставляется за счет средств районного бюджета денежная выпл</w:t>
      </w:r>
      <w:r w:rsidRPr="00145417">
        <w:rPr>
          <w:sz w:val="24"/>
          <w:szCs w:val="24"/>
        </w:rPr>
        <w:t>а</w:t>
      </w:r>
      <w:r w:rsidRPr="00145417">
        <w:rPr>
          <w:sz w:val="24"/>
          <w:szCs w:val="24"/>
        </w:rPr>
        <w:t xml:space="preserve">та. Выплата производится ежемесячно в размере 2000 рублей. </w:t>
      </w:r>
    </w:p>
    <w:p w:rsidR="007E3260" w:rsidRPr="00145417" w:rsidRDefault="009A7BA7" w:rsidP="0072590F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В муниципальном образовании "Тайшетский район" п</w:t>
      </w:r>
      <w:r w:rsidR="00753944">
        <w:rPr>
          <w:sz w:val="24"/>
          <w:szCs w:val="24"/>
        </w:rPr>
        <w:t xml:space="preserve">о итогам  2018 года </w:t>
      </w:r>
      <w:r w:rsidR="00753944" w:rsidRPr="00145417">
        <w:rPr>
          <w:sz w:val="24"/>
          <w:szCs w:val="24"/>
        </w:rPr>
        <w:t xml:space="preserve"> </w:t>
      </w:r>
      <w:r w:rsidR="00753944">
        <w:rPr>
          <w:sz w:val="24"/>
          <w:szCs w:val="24"/>
        </w:rPr>
        <w:t>получателями пенсий</w:t>
      </w:r>
      <w:r w:rsidR="00753944" w:rsidRPr="00145417">
        <w:rPr>
          <w:sz w:val="24"/>
          <w:szCs w:val="24"/>
        </w:rPr>
        <w:t xml:space="preserve"> за выслугу лет гражданам, замещавшим должности</w:t>
      </w:r>
      <w:r w:rsidR="00753944">
        <w:rPr>
          <w:sz w:val="24"/>
          <w:szCs w:val="24"/>
        </w:rPr>
        <w:t xml:space="preserve"> муниципальной службы являлись 76</w:t>
      </w:r>
      <w:r w:rsidR="00753944" w:rsidRPr="00145417">
        <w:rPr>
          <w:sz w:val="24"/>
          <w:szCs w:val="24"/>
        </w:rPr>
        <w:t xml:space="preserve"> человек, </w:t>
      </w:r>
      <w:r w:rsidR="00753944">
        <w:rPr>
          <w:sz w:val="24"/>
          <w:szCs w:val="24"/>
        </w:rPr>
        <w:t xml:space="preserve">ежемесячных денежных выплат </w:t>
      </w:r>
      <w:r w:rsidR="00753944" w:rsidRPr="00145417">
        <w:rPr>
          <w:sz w:val="24"/>
          <w:szCs w:val="24"/>
        </w:rPr>
        <w:t xml:space="preserve"> лицам, удостоенным звания "Почетный гражданин Тайшетского района"</w:t>
      </w:r>
      <w:r w:rsidR="00753944">
        <w:rPr>
          <w:sz w:val="24"/>
          <w:szCs w:val="24"/>
        </w:rPr>
        <w:t xml:space="preserve"> -  19  человек</w:t>
      </w:r>
      <w:r w:rsidR="00753944" w:rsidRPr="00145417">
        <w:rPr>
          <w:sz w:val="24"/>
          <w:szCs w:val="24"/>
        </w:rPr>
        <w:t xml:space="preserve">. </w:t>
      </w:r>
      <w:proofErr w:type="gramStart"/>
      <w:r w:rsidR="00753944">
        <w:rPr>
          <w:sz w:val="24"/>
          <w:szCs w:val="24"/>
        </w:rPr>
        <w:t>Всего данной мерой социальной поддежки</w:t>
      </w:r>
      <w:r>
        <w:rPr>
          <w:sz w:val="24"/>
          <w:szCs w:val="24"/>
        </w:rPr>
        <w:t xml:space="preserve"> воспользов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лись</w:t>
      </w:r>
      <w:r w:rsidR="00753944">
        <w:rPr>
          <w:sz w:val="24"/>
          <w:szCs w:val="24"/>
        </w:rPr>
        <w:t xml:space="preserve">  95 человек (в 2017</w:t>
      </w:r>
      <w:r w:rsidR="00753944" w:rsidRPr="00145417">
        <w:rPr>
          <w:sz w:val="24"/>
          <w:szCs w:val="24"/>
        </w:rPr>
        <w:t xml:space="preserve"> году  указанные выплаты полу</w:t>
      </w:r>
      <w:r w:rsidR="00753944">
        <w:rPr>
          <w:sz w:val="24"/>
          <w:szCs w:val="24"/>
        </w:rPr>
        <w:t>чали  97</w:t>
      </w:r>
      <w:r w:rsidR="00753944" w:rsidRPr="00145417">
        <w:rPr>
          <w:sz w:val="24"/>
          <w:szCs w:val="24"/>
        </w:rPr>
        <w:t xml:space="preserve"> граждан</w:t>
      </w:r>
      <w:r w:rsidR="00753944">
        <w:rPr>
          <w:sz w:val="24"/>
          <w:szCs w:val="24"/>
        </w:rPr>
        <w:t xml:space="preserve"> </w:t>
      </w:r>
      <w:r w:rsidR="00753944" w:rsidRPr="00145417">
        <w:rPr>
          <w:sz w:val="24"/>
          <w:szCs w:val="24"/>
        </w:rPr>
        <w:t xml:space="preserve"> (из них пенсии за в</w:t>
      </w:r>
      <w:r w:rsidR="00753944" w:rsidRPr="00145417">
        <w:rPr>
          <w:sz w:val="24"/>
          <w:szCs w:val="24"/>
        </w:rPr>
        <w:t>ы</w:t>
      </w:r>
      <w:r w:rsidR="00753944" w:rsidRPr="00145417">
        <w:rPr>
          <w:sz w:val="24"/>
          <w:szCs w:val="24"/>
        </w:rPr>
        <w:t>слу</w:t>
      </w:r>
      <w:r w:rsidR="00753944">
        <w:rPr>
          <w:sz w:val="24"/>
          <w:szCs w:val="24"/>
        </w:rPr>
        <w:t>гу лет 78</w:t>
      </w:r>
      <w:r w:rsidR="00753944" w:rsidRPr="00145417">
        <w:rPr>
          <w:sz w:val="24"/>
          <w:szCs w:val="24"/>
        </w:rPr>
        <w:t xml:space="preserve"> чело</w:t>
      </w:r>
      <w:r w:rsidR="00753944">
        <w:rPr>
          <w:sz w:val="24"/>
          <w:szCs w:val="24"/>
        </w:rPr>
        <w:t>век), в 2016</w:t>
      </w:r>
      <w:r w:rsidR="00753944" w:rsidRPr="00145417">
        <w:rPr>
          <w:sz w:val="24"/>
          <w:szCs w:val="24"/>
        </w:rPr>
        <w:t xml:space="preserve"> году </w:t>
      </w:r>
      <w:r w:rsidR="00753944" w:rsidRPr="007E4A66">
        <w:rPr>
          <w:sz w:val="24"/>
          <w:szCs w:val="24"/>
        </w:rPr>
        <w:t>– 96 граждан (из них пенсии за выслугу лет – 76 человек)</w:t>
      </w:r>
      <w:r w:rsidR="00536F7D">
        <w:rPr>
          <w:sz w:val="24"/>
          <w:szCs w:val="24"/>
        </w:rPr>
        <w:t>.</w:t>
      </w:r>
      <w:proofErr w:type="gramEnd"/>
    </w:p>
    <w:p w:rsidR="007E3260" w:rsidRDefault="007E3260" w:rsidP="007E3260">
      <w:pPr>
        <w:ind w:firstLine="708"/>
        <w:jc w:val="both"/>
        <w:rPr>
          <w:sz w:val="24"/>
          <w:szCs w:val="24"/>
        </w:rPr>
      </w:pPr>
      <w:r w:rsidRPr="00145417">
        <w:rPr>
          <w:bCs/>
          <w:sz w:val="24"/>
          <w:szCs w:val="24"/>
        </w:rPr>
        <w:t xml:space="preserve">Пенсионерам, получающим трудовую пенсию по старости (инвалидности), удостоенным </w:t>
      </w:r>
      <w:r w:rsidRPr="00145417">
        <w:rPr>
          <w:sz w:val="24"/>
          <w:szCs w:val="24"/>
        </w:rPr>
        <w:t>звания "Почетный гражданин Тайшетского района"</w:t>
      </w:r>
      <w:r w:rsidRPr="00145417">
        <w:rPr>
          <w:bCs/>
          <w:sz w:val="24"/>
          <w:szCs w:val="24"/>
        </w:rPr>
        <w:t xml:space="preserve">, предоставляется за счет средств районного бюджета денежная выплата. </w:t>
      </w:r>
      <w:r>
        <w:rPr>
          <w:sz w:val="24"/>
          <w:szCs w:val="24"/>
        </w:rPr>
        <w:t xml:space="preserve"> </w:t>
      </w:r>
      <w:r w:rsidRPr="00F310C7">
        <w:rPr>
          <w:sz w:val="24"/>
          <w:szCs w:val="24"/>
        </w:rPr>
        <w:t>Порядок осуществления ежемесячной денежной выплаты к пенсии лицам, удостоенным Почетного звания "Почетный гражданин Тайшетского</w:t>
      </w:r>
      <w:r w:rsidRPr="009C2698">
        <w:rPr>
          <w:sz w:val="24"/>
          <w:szCs w:val="24"/>
        </w:rPr>
        <w:t xml:space="preserve"> района" </w:t>
      </w:r>
      <w:r>
        <w:rPr>
          <w:sz w:val="24"/>
          <w:szCs w:val="24"/>
        </w:rPr>
        <w:t>утвержден постановлением администрации Тайшетского района от 22.07.2019 г. №391.</w:t>
      </w:r>
    </w:p>
    <w:p w:rsidR="007E3260" w:rsidRDefault="007E3260" w:rsidP="00820CA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в целях </w:t>
      </w:r>
      <w:proofErr w:type="gramStart"/>
      <w:r>
        <w:rPr>
          <w:sz w:val="24"/>
          <w:szCs w:val="24"/>
        </w:rPr>
        <w:t>осуществления мер социальной поддержки муниципальных служ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щих органов местного самоуправления муниципального</w:t>
      </w:r>
      <w:proofErr w:type="gramEnd"/>
      <w:r>
        <w:rPr>
          <w:sz w:val="24"/>
          <w:szCs w:val="24"/>
        </w:rPr>
        <w:t xml:space="preserve"> образования "Тайшетский район", в связи с выходом на пенсию, оказания материальной помощи пенсионерам длительное время  </w:t>
      </w:r>
      <w:r>
        <w:rPr>
          <w:sz w:val="24"/>
          <w:szCs w:val="24"/>
        </w:rPr>
        <w:lastRenderedPageBreak/>
        <w:t>проработавших в органах местной власти, выплачивается ежемесячная доплата к пенсии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мере 300 рублей. Количество получателей данной выплаты </w:t>
      </w:r>
      <w:r w:rsidRPr="00D77A81">
        <w:rPr>
          <w:sz w:val="24"/>
          <w:szCs w:val="24"/>
        </w:rPr>
        <w:t>составляет 8 человек.</w:t>
      </w:r>
      <w:r>
        <w:rPr>
          <w:sz w:val="24"/>
          <w:szCs w:val="24"/>
        </w:rPr>
        <w:t xml:space="preserve"> Основанием предоставления выплат является постановление администрации Тайшетского района от 14.07.2006 г. №684 "Об утверждении Положения о порядке установления, выплаты и перера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>чета размера ежемесячной доплаты к трудовой (государственной) пенсии".</w:t>
      </w:r>
    </w:p>
    <w:p w:rsidR="00753944" w:rsidRPr="00145417" w:rsidRDefault="009A7BA7" w:rsidP="00753944">
      <w:pPr>
        <w:tabs>
          <w:tab w:val="left" w:pos="0"/>
        </w:tabs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перспективе, в связи  </w:t>
      </w:r>
      <w:r w:rsidR="00753944">
        <w:rPr>
          <w:sz w:val="24"/>
          <w:szCs w:val="24"/>
        </w:rPr>
        <w:t xml:space="preserve"> </w:t>
      </w:r>
      <w:r>
        <w:rPr>
          <w:sz w:val="24"/>
          <w:szCs w:val="24"/>
        </w:rPr>
        <w:t>с увеличением пенсионного возраста, а также стажа службы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(государственной службы) для назначения пенсии за выслугу лет</w:t>
      </w:r>
      <w:r w:rsidR="00536F7D">
        <w:rPr>
          <w:sz w:val="24"/>
          <w:szCs w:val="24"/>
        </w:rPr>
        <w:t>, количество п</w:t>
      </w:r>
      <w:r w:rsidR="00536F7D">
        <w:rPr>
          <w:sz w:val="24"/>
          <w:szCs w:val="24"/>
        </w:rPr>
        <w:t>о</w:t>
      </w:r>
      <w:r w:rsidR="00536F7D">
        <w:rPr>
          <w:sz w:val="24"/>
          <w:szCs w:val="24"/>
        </w:rPr>
        <w:t>лучателей пенсий за выслугу лет будет снижаться.</w:t>
      </w:r>
      <w:r>
        <w:rPr>
          <w:sz w:val="24"/>
          <w:szCs w:val="24"/>
        </w:rPr>
        <w:t xml:space="preserve"> </w:t>
      </w:r>
    </w:p>
    <w:p w:rsidR="00753944" w:rsidRPr="00145417" w:rsidRDefault="00753944" w:rsidP="00965223">
      <w:pPr>
        <w:tabs>
          <w:tab w:val="left" w:pos="0"/>
        </w:tabs>
        <w:rPr>
          <w:b/>
          <w:sz w:val="24"/>
          <w:szCs w:val="24"/>
        </w:rPr>
      </w:pPr>
    </w:p>
    <w:p w:rsidR="00E24EF9" w:rsidRPr="00145417" w:rsidRDefault="009B43D8" w:rsidP="00425B3B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24EF9" w:rsidRPr="00145417">
        <w:rPr>
          <w:b/>
          <w:sz w:val="24"/>
          <w:szCs w:val="24"/>
        </w:rPr>
        <w:t xml:space="preserve"> 2. ЦЕЛЬ И ЗАДАЧИ  ПОДПРОГРАММЫ, СРОКИ РЕАЛИЗАЦИИ</w:t>
      </w:r>
    </w:p>
    <w:p w:rsidR="00E24EF9" w:rsidRPr="00145417" w:rsidRDefault="00E24EF9" w:rsidP="00425B3B">
      <w:pPr>
        <w:pStyle w:val="TableContents"/>
        <w:tabs>
          <w:tab w:val="left" w:pos="0"/>
        </w:tabs>
        <w:snapToGrid w:val="0"/>
        <w:ind w:firstLine="567"/>
        <w:jc w:val="center"/>
        <w:rPr>
          <w:kern w:val="0"/>
          <w:lang w:val="ru-RU" w:eastAsia="ar-SA"/>
        </w:rPr>
      </w:pPr>
    </w:p>
    <w:p w:rsidR="00AB10F4" w:rsidRPr="001B7E01" w:rsidRDefault="002C53DC" w:rsidP="00425B3B">
      <w:pPr>
        <w:widowControl w:val="0"/>
        <w:tabs>
          <w:tab w:val="left" w:pos="615"/>
        </w:tabs>
        <w:snapToGri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Целью Подпрограммы </w:t>
      </w:r>
      <w:r w:rsidR="001B7E01">
        <w:rPr>
          <w:sz w:val="24"/>
          <w:szCs w:val="24"/>
        </w:rPr>
        <w:t>является р</w:t>
      </w:r>
      <w:r w:rsidR="001B7E01" w:rsidRPr="001B7E01">
        <w:rPr>
          <w:sz w:val="24"/>
          <w:szCs w:val="24"/>
        </w:rPr>
        <w:t>еализация прав граждан, замещавших должности м</w:t>
      </w:r>
      <w:r w:rsidR="001B7E01" w:rsidRPr="001B7E01">
        <w:rPr>
          <w:sz w:val="24"/>
          <w:szCs w:val="24"/>
        </w:rPr>
        <w:t>у</w:t>
      </w:r>
      <w:r w:rsidR="001B7E01" w:rsidRPr="001B7E01">
        <w:rPr>
          <w:sz w:val="24"/>
          <w:szCs w:val="24"/>
        </w:rPr>
        <w:t>ниципальной службы муниципального образования "Тайшетский район", на пенсионное обе</w:t>
      </w:r>
      <w:r w:rsidR="001B7E01" w:rsidRPr="001B7E01">
        <w:rPr>
          <w:sz w:val="24"/>
          <w:szCs w:val="24"/>
        </w:rPr>
        <w:t>с</w:t>
      </w:r>
      <w:r w:rsidR="001B7E01" w:rsidRPr="001B7E01">
        <w:rPr>
          <w:sz w:val="24"/>
          <w:szCs w:val="24"/>
        </w:rPr>
        <w:t>печение за выслугу лет, осуществление ежемесячной денежной выплаты лицам, удостоенным звания "Почетный гражданин Тайшетского района</w:t>
      </w:r>
      <w:r w:rsidR="00E47F28">
        <w:rPr>
          <w:sz w:val="24"/>
          <w:szCs w:val="24"/>
        </w:rPr>
        <w:t>"</w:t>
      </w:r>
      <w:r w:rsidR="001B7E01">
        <w:rPr>
          <w:sz w:val="24"/>
          <w:szCs w:val="24"/>
        </w:rPr>
        <w:t>.</w:t>
      </w:r>
    </w:p>
    <w:p w:rsidR="00A26BE9" w:rsidRPr="00145417" w:rsidRDefault="00E24EF9" w:rsidP="00425B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Для достиже</w:t>
      </w:r>
      <w:r w:rsidR="0004397C" w:rsidRPr="00145417">
        <w:rPr>
          <w:sz w:val="24"/>
          <w:szCs w:val="24"/>
        </w:rPr>
        <w:t xml:space="preserve">ния указанной цели предусмотрено решение </w:t>
      </w:r>
      <w:r w:rsidR="00A26BE9" w:rsidRPr="00145417">
        <w:rPr>
          <w:sz w:val="24"/>
          <w:szCs w:val="24"/>
        </w:rPr>
        <w:t>задач</w:t>
      </w:r>
      <w:r w:rsidRPr="00145417">
        <w:rPr>
          <w:sz w:val="24"/>
          <w:szCs w:val="24"/>
        </w:rPr>
        <w:t>:</w:t>
      </w:r>
    </w:p>
    <w:p w:rsidR="00A26BE9" w:rsidRPr="00145417" w:rsidRDefault="00A26BE9" w:rsidP="00425B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1.</w:t>
      </w:r>
      <w:r w:rsidR="001B7E01">
        <w:rPr>
          <w:sz w:val="24"/>
          <w:szCs w:val="24"/>
        </w:rPr>
        <w:t xml:space="preserve"> </w:t>
      </w:r>
      <w:r w:rsidR="00C86B05">
        <w:rPr>
          <w:sz w:val="24"/>
          <w:szCs w:val="24"/>
        </w:rPr>
        <w:t>Предоставление</w:t>
      </w:r>
      <w:r w:rsidR="00B0515E" w:rsidRPr="00145417">
        <w:rPr>
          <w:sz w:val="24"/>
          <w:szCs w:val="24"/>
        </w:rPr>
        <w:t xml:space="preserve"> выплаты денежной премии гражданам, </w:t>
      </w:r>
      <w:proofErr w:type="gramStart"/>
      <w:r w:rsidR="00B0515E" w:rsidRPr="00145417">
        <w:rPr>
          <w:sz w:val="24"/>
          <w:szCs w:val="24"/>
        </w:rPr>
        <w:t>удостоенных</w:t>
      </w:r>
      <w:proofErr w:type="gramEnd"/>
      <w:r w:rsidR="00C86B05">
        <w:rPr>
          <w:sz w:val="24"/>
          <w:szCs w:val="24"/>
        </w:rPr>
        <w:t xml:space="preserve"> Почетного </w:t>
      </w:r>
      <w:r w:rsidR="00B0515E" w:rsidRPr="00145417">
        <w:rPr>
          <w:sz w:val="24"/>
          <w:szCs w:val="24"/>
        </w:rPr>
        <w:t>зв</w:t>
      </w:r>
      <w:r w:rsidR="00B0515E" w:rsidRPr="00145417">
        <w:rPr>
          <w:sz w:val="24"/>
          <w:szCs w:val="24"/>
        </w:rPr>
        <w:t>а</w:t>
      </w:r>
      <w:r w:rsidR="00B0515E" w:rsidRPr="00145417">
        <w:rPr>
          <w:sz w:val="24"/>
          <w:szCs w:val="24"/>
        </w:rPr>
        <w:t>ния "Почетный гражданин Тайшетского района</w:t>
      </w:r>
      <w:r w:rsidR="00C86B05" w:rsidRPr="00145417">
        <w:rPr>
          <w:sz w:val="24"/>
          <w:szCs w:val="24"/>
        </w:rPr>
        <w:t>"</w:t>
      </w:r>
      <w:r w:rsidRPr="00145417">
        <w:rPr>
          <w:sz w:val="24"/>
          <w:szCs w:val="24"/>
        </w:rPr>
        <w:t>.</w:t>
      </w:r>
    </w:p>
    <w:p w:rsidR="00E24EF9" w:rsidRPr="00145417" w:rsidRDefault="00A26BE9" w:rsidP="00425B3B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2. </w:t>
      </w:r>
      <w:r w:rsidR="00B0515E" w:rsidRPr="00145417">
        <w:rPr>
          <w:sz w:val="24"/>
          <w:szCs w:val="24"/>
        </w:rPr>
        <w:t>Обеспечение прав граждан, замещавших должности муниципальной службы</w:t>
      </w:r>
      <w:r w:rsidR="000F1975">
        <w:rPr>
          <w:sz w:val="24"/>
          <w:szCs w:val="24"/>
        </w:rPr>
        <w:t xml:space="preserve"> </w:t>
      </w:r>
      <w:r w:rsidR="00C86B05">
        <w:rPr>
          <w:sz w:val="24"/>
          <w:szCs w:val="24"/>
        </w:rPr>
        <w:t>Тайше</w:t>
      </w:r>
      <w:r w:rsidR="00C86B05">
        <w:rPr>
          <w:sz w:val="24"/>
          <w:szCs w:val="24"/>
        </w:rPr>
        <w:t>т</w:t>
      </w:r>
      <w:r w:rsidR="00C86B05">
        <w:rPr>
          <w:sz w:val="24"/>
          <w:szCs w:val="24"/>
        </w:rPr>
        <w:t>ского района</w:t>
      </w:r>
      <w:r w:rsidR="00B0515E" w:rsidRPr="00145417">
        <w:rPr>
          <w:sz w:val="24"/>
          <w:szCs w:val="24"/>
        </w:rPr>
        <w:t>, на пенсионное обеспечени</w:t>
      </w:r>
      <w:r w:rsidR="00C86B05">
        <w:rPr>
          <w:sz w:val="24"/>
          <w:szCs w:val="24"/>
        </w:rPr>
        <w:t xml:space="preserve">е за выслугу лет и предоставление </w:t>
      </w:r>
      <w:r w:rsidR="00B0515E" w:rsidRPr="00145417">
        <w:rPr>
          <w:sz w:val="24"/>
          <w:szCs w:val="24"/>
        </w:rPr>
        <w:t xml:space="preserve"> ежемесячной д</w:t>
      </w:r>
      <w:r w:rsidR="00B0515E" w:rsidRPr="00145417">
        <w:rPr>
          <w:sz w:val="24"/>
          <w:szCs w:val="24"/>
        </w:rPr>
        <w:t>е</w:t>
      </w:r>
      <w:r w:rsidR="00B0515E" w:rsidRPr="00145417">
        <w:rPr>
          <w:sz w:val="24"/>
          <w:szCs w:val="24"/>
        </w:rPr>
        <w:t xml:space="preserve">нежной выплаты лицам, удостоенных </w:t>
      </w:r>
      <w:r w:rsidR="00C86B05">
        <w:rPr>
          <w:sz w:val="24"/>
          <w:szCs w:val="24"/>
        </w:rPr>
        <w:t xml:space="preserve"> Почетного </w:t>
      </w:r>
      <w:r w:rsidR="00B0515E" w:rsidRPr="00145417">
        <w:rPr>
          <w:sz w:val="24"/>
          <w:szCs w:val="24"/>
        </w:rPr>
        <w:t>звания "Почетный гражданин Тайшетского района".</w:t>
      </w:r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Подпрограмма  рассчитана на </w:t>
      </w:r>
      <w:r w:rsidR="00EA287C">
        <w:rPr>
          <w:sz w:val="24"/>
          <w:szCs w:val="24"/>
        </w:rPr>
        <w:t>6 лет</w:t>
      </w:r>
      <w:r w:rsidRPr="00145417">
        <w:rPr>
          <w:sz w:val="24"/>
          <w:szCs w:val="24"/>
        </w:rPr>
        <w:t xml:space="preserve"> и будет реализовываться с </w:t>
      </w:r>
      <w:r w:rsidR="00EA287C">
        <w:rPr>
          <w:sz w:val="24"/>
          <w:szCs w:val="24"/>
        </w:rPr>
        <w:t>2020</w:t>
      </w:r>
      <w:r w:rsidRPr="00145417">
        <w:rPr>
          <w:sz w:val="24"/>
          <w:szCs w:val="24"/>
        </w:rPr>
        <w:t xml:space="preserve"> года по </w:t>
      </w:r>
      <w:r w:rsidR="006D4379" w:rsidRPr="00145417">
        <w:rPr>
          <w:sz w:val="24"/>
          <w:szCs w:val="24"/>
        </w:rPr>
        <w:t>20</w:t>
      </w:r>
      <w:r w:rsidR="00EA287C">
        <w:rPr>
          <w:sz w:val="24"/>
          <w:szCs w:val="24"/>
        </w:rPr>
        <w:t xml:space="preserve">25 </w:t>
      </w:r>
      <w:r w:rsidRPr="00145417">
        <w:rPr>
          <w:sz w:val="24"/>
          <w:szCs w:val="24"/>
        </w:rPr>
        <w:t>год.</w:t>
      </w:r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24EF9" w:rsidRPr="00145417" w:rsidRDefault="009B43D8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24EF9" w:rsidRPr="00145417">
        <w:rPr>
          <w:b/>
          <w:sz w:val="24"/>
          <w:szCs w:val="24"/>
        </w:rPr>
        <w:t xml:space="preserve"> 3. ОСНОВНЫЕ МЕРОПРИЯТИЯ ПОДПРОГРАММЫ </w:t>
      </w:r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84DE2" w:rsidRPr="00145417" w:rsidRDefault="00E24EF9" w:rsidP="00425B3B">
      <w:pPr>
        <w:ind w:firstLine="709"/>
        <w:jc w:val="both"/>
        <w:rPr>
          <w:color w:val="000000"/>
          <w:kern w:val="3"/>
          <w:sz w:val="24"/>
          <w:szCs w:val="24"/>
          <w:lang w:eastAsia="ja-JP"/>
        </w:rPr>
      </w:pPr>
      <w:r w:rsidRPr="00145417">
        <w:rPr>
          <w:sz w:val="24"/>
          <w:szCs w:val="24"/>
        </w:rPr>
        <w:t xml:space="preserve">Выполнение задачи </w:t>
      </w:r>
      <w:r w:rsidR="00C86B05">
        <w:rPr>
          <w:sz w:val="24"/>
          <w:szCs w:val="24"/>
        </w:rPr>
        <w:t>"Предоставление</w:t>
      </w:r>
      <w:r w:rsidR="00A26BE9" w:rsidRPr="00145417">
        <w:rPr>
          <w:sz w:val="24"/>
          <w:szCs w:val="24"/>
        </w:rPr>
        <w:t xml:space="preserve"> выплаты денежной премии гражданам, </w:t>
      </w:r>
      <w:proofErr w:type="gramStart"/>
      <w:r w:rsidR="00A26BE9" w:rsidRPr="00145417">
        <w:rPr>
          <w:sz w:val="24"/>
          <w:szCs w:val="24"/>
        </w:rPr>
        <w:t>удостое</w:t>
      </w:r>
      <w:r w:rsidR="00A26BE9" w:rsidRPr="00145417">
        <w:rPr>
          <w:sz w:val="24"/>
          <w:szCs w:val="24"/>
        </w:rPr>
        <w:t>н</w:t>
      </w:r>
      <w:r w:rsidR="00A26BE9" w:rsidRPr="00145417">
        <w:rPr>
          <w:sz w:val="24"/>
          <w:szCs w:val="24"/>
        </w:rPr>
        <w:t>ных</w:t>
      </w:r>
      <w:proofErr w:type="gramEnd"/>
      <w:r w:rsidR="00A26BE9" w:rsidRPr="00145417">
        <w:rPr>
          <w:sz w:val="24"/>
          <w:szCs w:val="24"/>
        </w:rPr>
        <w:t xml:space="preserve"> </w:t>
      </w:r>
      <w:r w:rsidR="00C86B05">
        <w:rPr>
          <w:sz w:val="24"/>
          <w:szCs w:val="24"/>
        </w:rPr>
        <w:t xml:space="preserve">Почетного </w:t>
      </w:r>
      <w:r w:rsidR="00A26BE9" w:rsidRPr="00145417">
        <w:rPr>
          <w:sz w:val="24"/>
          <w:szCs w:val="24"/>
        </w:rPr>
        <w:t>звания "Почетный гражданин Тайшетского района" реш</w:t>
      </w:r>
      <w:r w:rsidR="00C86B05">
        <w:rPr>
          <w:sz w:val="24"/>
          <w:szCs w:val="24"/>
        </w:rPr>
        <w:t xml:space="preserve">ается путем реализации </w:t>
      </w:r>
      <w:r w:rsidR="00A26BE9" w:rsidRPr="00145417">
        <w:rPr>
          <w:sz w:val="24"/>
          <w:szCs w:val="24"/>
        </w:rPr>
        <w:t xml:space="preserve"> </w:t>
      </w:r>
      <w:r w:rsidR="00EB4F3E">
        <w:rPr>
          <w:sz w:val="24"/>
          <w:szCs w:val="24"/>
        </w:rPr>
        <w:t xml:space="preserve">основного </w:t>
      </w:r>
      <w:r w:rsidR="00A26BE9" w:rsidRPr="00145417">
        <w:rPr>
          <w:sz w:val="24"/>
          <w:szCs w:val="24"/>
        </w:rPr>
        <w:t>мероприя</w:t>
      </w:r>
      <w:r w:rsidR="00C86B05">
        <w:rPr>
          <w:sz w:val="24"/>
          <w:szCs w:val="24"/>
        </w:rPr>
        <w:t>тия</w:t>
      </w:r>
      <w:r w:rsidR="00EB4F3E">
        <w:rPr>
          <w:sz w:val="24"/>
          <w:szCs w:val="24"/>
        </w:rPr>
        <w:t xml:space="preserve">: </w:t>
      </w:r>
      <w:r w:rsidR="00684DE2" w:rsidRPr="00145417">
        <w:rPr>
          <w:color w:val="000000"/>
          <w:kern w:val="3"/>
          <w:sz w:val="24"/>
          <w:szCs w:val="24"/>
          <w:lang w:eastAsia="ja-JP"/>
        </w:rPr>
        <w:t xml:space="preserve">"Единовременное премирование лиц, удостоенных </w:t>
      </w:r>
      <w:r w:rsidR="00C86B05">
        <w:rPr>
          <w:color w:val="000000"/>
          <w:kern w:val="3"/>
          <w:sz w:val="24"/>
          <w:szCs w:val="24"/>
          <w:lang w:eastAsia="ja-JP"/>
        </w:rPr>
        <w:t xml:space="preserve">Почетного </w:t>
      </w:r>
      <w:r w:rsidR="00684DE2" w:rsidRPr="00145417">
        <w:rPr>
          <w:color w:val="000000"/>
          <w:kern w:val="3"/>
          <w:sz w:val="24"/>
          <w:szCs w:val="24"/>
          <w:lang w:eastAsia="ja-JP"/>
        </w:rPr>
        <w:t>звания "Почетный гражданин Тайшетского района".</w:t>
      </w:r>
    </w:p>
    <w:p w:rsidR="00E24EF9" w:rsidRPr="00EB4F3E" w:rsidRDefault="00EB4F3E" w:rsidP="00EB4F3E">
      <w:pPr>
        <w:jc w:val="both"/>
        <w:rPr>
          <w:color w:val="000000" w:themeColor="text1"/>
          <w:kern w:val="3"/>
          <w:sz w:val="24"/>
          <w:szCs w:val="24"/>
          <w:u w:val="single"/>
          <w:lang w:eastAsia="ja-JP"/>
        </w:rPr>
      </w:pPr>
      <w:r>
        <w:rPr>
          <w:sz w:val="24"/>
          <w:szCs w:val="24"/>
        </w:rPr>
        <w:t xml:space="preserve">          </w:t>
      </w:r>
      <w:proofErr w:type="gramStart"/>
      <w:r w:rsidR="00A26BE9" w:rsidRPr="00145417">
        <w:rPr>
          <w:sz w:val="24"/>
          <w:szCs w:val="24"/>
        </w:rPr>
        <w:t xml:space="preserve">Выполнение задачи </w:t>
      </w:r>
      <w:r w:rsidR="0009429E" w:rsidRPr="0009429E">
        <w:rPr>
          <w:sz w:val="24"/>
          <w:szCs w:val="24"/>
        </w:rPr>
        <w:t>"</w:t>
      </w:r>
      <w:r w:rsidR="00621C45" w:rsidRPr="00145417">
        <w:rPr>
          <w:sz w:val="24"/>
          <w:szCs w:val="24"/>
        </w:rPr>
        <w:t>Обеспечение прав граждан, замещавших должности муниципальной службы</w:t>
      </w:r>
      <w:r w:rsidR="00621C45">
        <w:rPr>
          <w:sz w:val="24"/>
          <w:szCs w:val="24"/>
        </w:rPr>
        <w:t xml:space="preserve"> Тайшетского района</w:t>
      </w:r>
      <w:r w:rsidR="00621C45" w:rsidRPr="00145417">
        <w:rPr>
          <w:sz w:val="24"/>
          <w:szCs w:val="24"/>
        </w:rPr>
        <w:t>, на пенсионное обеспечени</w:t>
      </w:r>
      <w:r w:rsidR="00621C45">
        <w:rPr>
          <w:sz w:val="24"/>
          <w:szCs w:val="24"/>
        </w:rPr>
        <w:t>е за выслугу лет и предоставление</w:t>
      </w:r>
      <w:r w:rsidR="00621C45" w:rsidRPr="00145417">
        <w:rPr>
          <w:sz w:val="24"/>
          <w:szCs w:val="24"/>
        </w:rPr>
        <w:t xml:space="preserve"> ежемесячной денежной выплаты лицам, удостоенных </w:t>
      </w:r>
      <w:r w:rsidR="00621C45">
        <w:rPr>
          <w:sz w:val="24"/>
          <w:szCs w:val="24"/>
        </w:rPr>
        <w:t xml:space="preserve">Почетного </w:t>
      </w:r>
      <w:r w:rsidR="00621C45" w:rsidRPr="00145417">
        <w:rPr>
          <w:sz w:val="24"/>
          <w:szCs w:val="24"/>
        </w:rPr>
        <w:t>звания "Почетный гражданин Тайшетского района"</w:t>
      </w:r>
      <w:r w:rsidR="00621C45">
        <w:rPr>
          <w:sz w:val="24"/>
          <w:szCs w:val="24"/>
        </w:rPr>
        <w:t xml:space="preserve"> </w:t>
      </w:r>
      <w:r w:rsidR="0009429E">
        <w:rPr>
          <w:b/>
          <w:sz w:val="24"/>
          <w:szCs w:val="24"/>
        </w:rPr>
        <w:t xml:space="preserve"> </w:t>
      </w:r>
      <w:r w:rsidR="00E24EF9" w:rsidRPr="00145417">
        <w:rPr>
          <w:sz w:val="24"/>
          <w:szCs w:val="24"/>
        </w:rPr>
        <w:t>реш</w:t>
      </w:r>
      <w:r w:rsidR="00C86B05">
        <w:rPr>
          <w:sz w:val="24"/>
          <w:szCs w:val="24"/>
        </w:rPr>
        <w:t xml:space="preserve">ается путем реализации  </w:t>
      </w:r>
      <w:r>
        <w:rPr>
          <w:sz w:val="24"/>
          <w:szCs w:val="24"/>
        </w:rPr>
        <w:t xml:space="preserve">основного </w:t>
      </w:r>
      <w:r w:rsidR="00C86B05">
        <w:rPr>
          <w:sz w:val="24"/>
          <w:szCs w:val="24"/>
        </w:rPr>
        <w:t>мероприятия</w:t>
      </w:r>
      <w:r w:rsidR="00E24EF9" w:rsidRPr="00145417">
        <w:rPr>
          <w:sz w:val="24"/>
          <w:szCs w:val="24"/>
        </w:rPr>
        <w:t xml:space="preserve"> </w:t>
      </w:r>
      <w:r w:rsidRPr="003C2CD0">
        <w:rPr>
          <w:color w:val="000000" w:themeColor="text1"/>
          <w:sz w:val="24"/>
          <w:szCs w:val="24"/>
        </w:rPr>
        <w:t>"Пенсии за выслугу лет гражданам, замещавшим должности муниципальной службы Тайшетского района и дене</w:t>
      </w:r>
      <w:r w:rsidRPr="003C2CD0">
        <w:rPr>
          <w:color w:val="000000" w:themeColor="text1"/>
          <w:sz w:val="24"/>
          <w:szCs w:val="24"/>
        </w:rPr>
        <w:t>ж</w:t>
      </w:r>
      <w:r w:rsidRPr="003C2CD0">
        <w:rPr>
          <w:color w:val="000000" w:themeColor="text1"/>
          <w:sz w:val="24"/>
          <w:szCs w:val="24"/>
        </w:rPr>
        <w:t>ные выплаты к пенсиям лицам, удостоенным Почетного звания "Почетный гражданин Тайше</w:t>
      </w:r>
      <w:r w:rsidRPr="003C2CD0">
        <w:rPr>
          <w:color w:val="000000" w:themeColor="text1"/>
          <w:sz w:val="24"/>
          <w:szCs w:val="24"/>
        </w:rPr>
        <w:t>т</w:t>
      </w:r>
      <w:r w:rsidR="004B4E64">
        <w:rPr>
          <w:color w:val="000000" w:themeColor="text1"/>
          <w:sz w:val="24"/>
          <w:szCs w:val="24"/>
        </w:rPr>
        <w:t>ского района</w:t>
      </w:r>
      <w:r w:rsidR="00044A61">
        <w:rPr>
          <w:color w:val="000000" w:themeColor="text1"/>
          <w:sz w:val="24"/>
          <w:szCs w:val="24"/>
        </w:rPr>
        <w:t>".</w:t>
      </w:r>
      <w:proofErr w:type="gramEnd"/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145417">
        <w:rPr>
          <w:sz w:val="24"/>
          <w:szCs w:val="24"/>
        </w:rPr>
        <w:t xml:space="preserve">Перечень основных мероприятий  Подпрограммы  представлен </w:t>
      </w:r>
      <w:r w:rsidRPr="00145417">
        <w:rPr>
          <w:b/>
          <w:sz w:val="24"/>
          <w:szCs w:val="24"/>
        </w:rPr>
        <w:t xml:space="preserve">в </w:t>
      </w:r>
      <w:r w:rsidR="00E81484" w:rsidRPr="00145417">
        <w:rPr>
          <w:b/>
          <w:sz w:val="24"/>
          <w:szCs w:val="24"/>
        </w:rPr>
        <w:t>п</w:t>
      </w:r>
      <w:r w:rsidRPr="00145417">
        <w:rPr>
          <w:b/>
          <w:sz w:val="24"/>
          <w:szCs w:val="24"/>
        </w:rPr>
        <w:t>риложении 1</w:t>
      </w:r>
      <w:r w:rsidRPr="00145417">
        <w:rPr>
          <w:sz w:val="24"/>
          <w:szCs w:val="24"/>
        </w:rPr>
        <w:t xml:space="preserve"> к  настоящей Подпрограмме.</w:t>
      </w:r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</w:p>
    <w:p w:rsidR="00E24EF9" w:rsidRPr="00145417" w:rsidRDefault="009B43D8" w:rsidP="00425B3B">
      <w:pPr>
        <w:tabs>
          <w:tab w:val="left" w:pos="0"/>
        </w:tabs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24EF9" w:rsidRPr="00145417">
        <w:rPr>
          <w:b/>
          <w:sz w:val="24"/>
          <w:szCs w:val="24"/>
        </w:rPr>
        <w:t xml:space="preserve"> 4. ОЖИДАЕМЫЕ КОНЕЧНЫЕ РЕЗУЛЬТАТЫ </w:t>
      </w:r>
      <w:r w:rsidR="007544BF" w:rsidRPr="00145417">
        <w:rPr>
          <w:b/>
          <w:sz w:val="24"/>
          <w:szCs w:val="24"/>
        </w:rPr>
        <w:t>И ЦЕЛЕВЫЕ ПОКАЗАТЕЛИ</w:t>
      </w:r>
    </w:p>
    <w:p w:rsidR="00E24EF9" w:rsidRPr="00145417" w:rsidRDefault="00E24EF9" w:rsidP="00425B3B">
      <w:pPr>
        <w:tabs>
          <w:tab w:val="left" w:pos="0"/>
        </w:tabs>
        <w:autoSpaceDE w:val="0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РЕАЛИЗАЦИИ ПОДПРОГРАММЫ </w:t>
      </w:r>
    </w:p>
    <w:p w:rsidR="00E24EF9" w:rsidRPr="00145417" w:rsidRDefault="00E24EF9" w:rsidP="00425B3B">
      <w:pPr>
        <w:tabs>
          <w:tab w:val="left" w:pos="0"/>
        </w:tabs>
        <w:autoSpaceDE w:val="0"/>
        <w:ind w:firstLine="567"/>
        <w:jc w:val="center"/>
        <w:rPr>
          <w:b/>
          <w:sz w:val="24"/>
          <w:szCs w:val="24"/>
        </w:rPr>
      </w:pPr>
    </w:p>
    <w:p w:rsidR="00E24EF9" w:rsidRPr="00145417" w:rsidRDefault="00E24EF9" w:rsidP="00425B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Своевременная и в полном объеме реализация Подпрограммы  позволит:</w:t>
      </w:r>
    </w:p>
    <w:p w:rsidR="00E24EF9" w:rsidRPr="00145417" w:rsidRDefault="003134E9" w:rsidP="00425B3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4EF9" w:rsidRPr="00145417">
        <w:rPr>
          <w:sz w:val="24"/>
          <w:szCs w:val="24"/>
        </w:rPr>
        <w:t>выполнить публичные обязательства по социальной поддержке отдельных категорий граждан в соответствии с федеральным и областным законодательством</w:t>
      </w:r>
      <w:r w:rsidR="00B506DF" w:rsidRPr="00145417">
        <w:rPr>
          <w:sz w:val="24"/>
          <w:szCs w:val="24"/>
        </w:rPr>
        <w:t>, решением Думы Та</w:t>
      </w:r>
      <w:r w:rsidR="00B506DF" w:rsidRPr="00145417">
        <w:rPr>
          <w:sz w:val="24"/>
          <w:szCs w:val="24"/>
        </w:rPr>
        <w:t>й</w:t>
      </w:r>
      <w:r w:rsidR="00B506DF" w:rsidRPr="00145417">
        <w:rPr>
          <w:sz w:val="24"/>
          <w:szCs w:val="24"/>
        </w:rPr>
        <w:t>шетского района и нормативными правовыми актами администрации Тайшетского района</w:t>
      </w:r>
      <w:r w:rsidR="00E24EF9" w:rsidRPr="00145417">
        <w:rPr>
          <w:sz w:val="24"/>
          <w:szCs w:val="24"/>
        </w:rPr>
        <w:t>;</w:t>
      </w:r>
    </w:p>
    <w:p w:rsidR="00E24EF9" w:rsidRPr="00145417" w:rsidRDefault="003134E9" w:rsidP="00425B3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4EF9" w:rsidRPr="00145417">
        <w:rPr>
          <w:sz w:val="24"/>
          <w:szCs w:val="24"/>
        </w:rPr>
        <w:t>создать условия для повышения качества жизни отде</w:t>
      </w:r>
      <w:r w:rsidR="00B506DF" w:rsidRPr="00145417">
        <w:rPr>
          <w:sz w:val="24"/>
          <w:szCs w:val="24"/>
        </w:rPr>
        <w:t>льных категорий граждан, степени</w:t>
      </w:r>
      <w:r w:rsidR="00E24EF9" w:rsidRPr="00145417">
        <w:rPr>
          <w:sz w:val="24"/>
          <w:szCs w:val="24"/>
        </w:rPr>
        <w:t xml:space="preserve"> их социальной защищенности.</w:t>
      </w:r>
    </w:p>
    <w:p w:rsidR="00E24EF9" w:rsidRPr="00145417" w:rsidRDefault="00E24EF9" w:rsidP="00425B3B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Эффективность реализации Подпрограммы будет оцениваться по количественным пок</w:t>
      </w:r>
      <w:r w:rsidRPr="00145417">
        <w:rPr>
          <w:sz w:val="24"/>
          <w:szCs w:val="24"/>
        </w:rPr>
        <w:t>а</w:t>
      </w:r>
      <w:r w:rsidRPr="00145417">
        <w:rPr>
          <w:sz w:val="24"/>
          <w:szCs w:val="24"/>
        </w:rPr>
        <w:t xml:space="preserve">зателям (индикаторам), характеризующим результативность исполнения </w:t>
      </w:r>
      <w:r w:rsidR="00B506DF" w:rsidRPr="00145417">
        <w:rPr>
          <w:sz w:val="24"/>
          <w:szCs w:val="24"/>
        </w:rPr>
        <w:t>публичных обяз</w:t>
      </w:r>
      <w:r w:rsidR="00B506DF" w:rsidRPr="00145417">
        <w:rPr>
          <w:sz w:val="24"/>
          <w:szCs w:val="24"/>
        </w:rPr>
        <w:t>а</w:t>
      </w:r>
      <w:r w:rsidR="00B506DF" w:rsidRPr="00145417">
        <w:rPr>
          <w:sz w:val="24"/>
          <w:szCs w:val="24"/>
        </w:rPr>
        <w:t>тельств по социальной поддержке отдельных категорий граждан</w:t>
      </w:r>
      <w:r w:rsidRPr="00145417">
        <w:rPr>
          <w:sz w:val="24"/>
          <w:szCs w:val="24"/>
        </w:rPr>
        <w:t>.</w:t>
      </w:r>
    </w:p>
    <w:p w:rsidR="00E24EF9" w:rsidRPr="00145417" w:rsidRDefault="00E24EF9" w:rsidP="00425B3B">
      <w:pPr>
        <w:tabs>
          <w:tab w:val="left" w:pos="0"/>
          <w:tab w:val="left" w:pos="567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lastRenderedPageBreak/>
        <w:t>Планируемые целевые индикаторы и показатели результативности реализации Подпр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 xml:space="preserve">граммы  представлены в </w:t>
      </w:r>
      <w:r w:rsidR="00145417" w:rsidRPr="00145417">
        <w:rPr>
          <w:b/>
          <w:sz w:val="24"/>
          <w:szCs w:val="24"/>
        </w:rPr>
        <w:t>п</w:t>
      </w:r>
      <w:r w:rsidRPr="00145417">
        <w:rPr>
          <w:b/>
          <w:sz w:val="24"/>
          <w:szCs w:val="24"/>
        </w:rPr>
        <w:t>риложении 2</w:t>
      </w:r>
      <w:r w:rsidRPr="00145417">
        <w:rPr>
          <w:sz w:val="24"/>
          <w:szCs w:val="24"/>
        </w:rPr>
        <w:t xml:space="preserve"> к настоящей Подпрограмме.</w:t>
      </w:r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Информация о степени </w:t>
      </w:r>
      <w:proofErr w:type="gramStart"/>
      <w:r w:rsidRPr="00145417">
        <w:rPr>
          <w:sz w:val="24"/>
          <w:szCs w:val="24"/>
        </w:rPr>
        <w:t>достижения показателей результативности реализации Подпр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граммы</w:t>
      </w:r>
      <w:proofErr w:type="gramEnd"/>
      <w:r w:rsidRPr="00145417">
        <w:rPr>
          <w:sz w:val="24"/>
          <w:szCs w:val="24"/>
        </w:rPr>
        <w:t xml:space="preserve"> анализируется на основании отчета об исполнении</w:t>
      </w:r>
      <w:r w:rsidR="00ED4D36" w:rsidRPr="00145417">
        <w:rPr>
          <w:sz w:val="24"/>
          <w:szCs w:val="24"/>
        </w:rPr>
        <w:t xml:space="preserve"> районного </w:t>
      </w:r>
      <w:r w:rsidRPr="00145417">
        <w:rPr>
          <w:sz w:val="24"/>
          <w:szCs w:val="24"/>
        </w:rPr>
        <w:t>бюджета</w:t>
      </w:r>
      <w:r w:rsidR="00B506DF" w:rsidRPr="00145417">
        <w:rPr>
          <w:sz w:val="24"/>
          <w:szCs w:val="24"/>
        </w:rPr>
        <w:t>.</w:t>
      </w:r>
    </w:p>
    <w:p w:rsidR="00865ADB" w:rsidRPr="00145417" w:rsidRDefault="00865ADB" w:rsidP="00425B3B">
      <w:pPr>
        <w:widowControl w:val="0"/>
        <w:tabs>
          <w:tab w:val="left" w:pos="0"/>
        </w:tabs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Реализация Подпрограммы позволит достигнуть следующих результатов: </w:t>
      </w:r>
    </w:p>
    <w:p w:rsidR="00BE24D6" w:rsidRPr="00F647C7" w:rsidRDefault="00C86B05" w:rsidP="00BE24D6">
      <w:pPr>
        <w:widowControl w:val="0"/>
        <w:snapToGri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="00BE24D6" w:rsidRPr="00F647C7">
        <w:rPr>
          <w:sz w:val="24"/>
          <w:szCs w:val="24"/>
        </w:rPr>
        <w:t>Предоставление предусмотренных нормативными правовыми актами выплат, связа</w:t>
      </w:r>
      <w:r w:rsidR="00BE24D6" w:rsidRPr="00F647C7">
        <w:rPr>
          <w:sz w:val="24"/>
          <w:szCs w:val="24"/>
        </w:rPr>
        <w:t>н</w:t>
      </w:r>
      <w:r w:rsidR="00BE24D6" w:rsidRPr="00F647C7">
        <w:rPr>
          <w:sz w:val="24"/>
          <w:szCs w:val="24"/>
        </w:rPr>
        <w:t>ных с присвоением</w:t>
      </w:r>
      <w:r w:rsidR="00FE5C57" w:rsidRPr="00FE5C57">
        <w:rPr>
          <w:sz w:val="24"/>
          <w:szCs w:val="24"/>
        </w:rPr>
        <w:t xml:space="preserve"> </w:t>
      </w:r>
      <w:r w:rsidR="00FE5C57">
        <w:rPr>
          <w:sz w:val="24"/>
          <w:szCs w:val="24"/>
        </w:rPr>
        <w:t xml:space="preserve">Почетного </w:t>
      </w:r>
      <w:r w:rsidR="00FE5C57" w:rsidRPr="00145417">
        <w:rPr>
          <w:sz w:val="24"/>
          <w:szCs w:val="24"/>
        </w:rPr>
        <w:t>звания</w:t>
      </w:r>
      <w:r w:rsidR="00BE24D6" w:rsidRPr="00F647C7">
        <w:rPr>
          <w:sz w:val="24"/>
          <w:szCs w:val="24"/>
        </w:rPr>
        <w:t xml:space="preserve"> "Почетный гражданин Тайшетского района" – 100%;</w:t>
      </w:r>
    </w:p>
    <w:p w:rsidR="00BE24D6" w:rsidRDefault="00BE24D6" w:rsidP="00BE24D6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F647C7">
        <w:rPr>
          <w:sz w:val="24"/>
          <w:szCs w:val="24"/>
        </w:rPr>
        <w:t>2. Реализация  прав граждан, замещавших должности муниципальной службы Тайшетск</w:t>
      </w:r>
      <w:r w:rsidRPr="00F647C7">
        <w:rPr>
          <w:sz w:val="24"/>
          <w:szCs w:val="24"/>
        </w:rPr>
        <w:t>о</w:t>
      </w:r>
      <w:r w:rsidRPr="00F647C7">
        <w:rPr>
          <w:sz w:val="24"/>
          <w:szCs w:val="24"/>
        </w:rPr>
        <w:t>го района, на пенсионное обеспечение за выслугу лет,  реализация прав граждан, удостоенных Почетного звания "Почетный гражданин Тайшетского района" на ежемесячную денежную в</w:t>
      </w:r>
      <w:r w:rsidRPr="00F647C7">
        <w:rPr>
          <w:sz w:val="24"/>
          <w:szCs w:val="24"/>
        </w:rPr>
        <w:t>ы</w:t>
      </w:r>
      <w:r w:rsidRPr="00F647C7">
        <w:rPr>
          <w:sz w:val="24"/>
          <w:szCs w:val="24"/>
        </w:rPr>
        <w:t>плату –</w:t>
      </w:r>
      <w:r>
        <w:rPr>
          <w:sz w:val="24"/>
          <w:szCs w:val="24"/>
        </w:rPr>
        <w:t xml:space="preserve"> 100 %;</w:t>
      </w:r>
    </w:p>
    <w:p w:rsidR="00F647C7" w:rsidRPr="00145417" w:rsidRDefault="00BE24D6" w:rsidP="00BE24D6">
      <w:pPr>
        <w:widowControl w:val="0"/>
        <w:snapToGrid w:val="0"/>
        <w:ind w:firstLine="567"/>
        <w:jc w:val="both"/>
        <w:rPr>
          <w:sz w:val="24"/>
          <w:szCs w:val="24"/>
        </w:rPr>
      </w:pPr>
      <w:r w:rsidRPr="00F647C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F647C7">
        <w:rPr>
          <w:sz w:val="24"/>
          <w:szCs w:val="24"/>
        </w:rPr>
        <w:t xml:space="preserve">Доля граждан, получивших </w:t>
      </w:r>
      <w:r w:rsidRPr="00F647C7">
        <w:rPr>
          <w:rFonts w:eastAsia="Calibri"/>
          <w:bCs/>
          <w:sz w:val="24"/>
          <w:szCs w:val="24"/>
        </w:rPr>
        <w:t xml:space="preserve">ежемесячную доплату к пенсии </w:t>
      </w:r>
      <w:r w:rsidRPr="00F647C7">
        <w:rPr>
          <w:sz w:val="24"/>
          <w:szCs w:val="24"/>
        </w:rPr>
        <w:t>в соответствии с нормати</w:t>
      </w:r>
      <w:r w:rsidRPr="00F647C7">
        <w:rPr>
          <w:sz w:val="24"/>
          <w:szCs w:val="24"/>
        </w:rPr>
        <w:t>в</w:t>
      </w:r>
      <w:r w:rsidRPr="00F647C7">
        <w:rPr>
          <w:sz w:val="24"/>
          <w:szCs w:val="24"/>
        </w:rPr>
        <w:t>ными актами Тайшетского района, от общего количества граждан, имеющих право на пред</w:t>
      </w:r>
      <w:r w:rsidRPr="00F647C7">
        <w:rPr>
          <w:sz w:val="24"/>
          <w:szCs w:val="24"/>
        </w:rPr>
        <w:t>о</w:t>
      </w:r>
      <w:r w:rsidRPr="00F647C7">
        <w:rPr>
          <w:sz w:val="24"/>
          <w:szCs w:val="24"/>
        </w:rPr>
        <w:t>ставление</w:t>
      </w:r>
      <w:r>
        <w:rPr>
          <w:sz w:val="24"/>
          <w:szCs w:val="24"/>
        </w:rPr>
        <w:t xml:space="preserve">  доплаты к пенсии </w:t>
      </w:r>
      <w:r w:rsidRPr="00F647C7">
        <w:rPr>
          <w:sz w:val="24"/>
          <w:szCs w:val="24"/>
        </w:rPr>
        <w:t>– 100%</w:t>
      </w:r>
      <w:r>
        <w:rPr>
          <w:sz w:val="24"/>
          <w:szCs w:val="24"/>
        </w:rPr>
        <w:t>.</w:t>
      </w:r>
    </w:p>
    <w:p w:rsidR="00803B9B" w:rsidRPr="00145417" w:rsidRDefault="00803B9B" w:rsidP="00425B3B">
      <w:pPr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2A7558" w:rsidRPr="00145417" w:rsidRDefault="009B43D8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24EF9" w:rsidRPr="00145417">
        <w:rPr>
          <w:b/>
          <w:sz w:val="24"/>
          <w:szCs w:val="24"/>
        </w:rPr>
        <w:t xml:space="preserve"> 5. МЕРЫ РЕГУЛИРОВАНИЯ, НАПРАВЛЕННЫЕ НА ДОСТИЖЕНИЕ ЦЕЛИ </w:t>
      </w:r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И ЗАДАЧ ПОДПРОГРАММЫ </w:t>
      </w:r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9B43D8" w:rsidRDefault="00E81484" w:rsidP="009B43D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Муниципальное регулирование, направленное на достижение цели и задачи Подпр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граммы,</w:t>
      </w:r>
      <w:r w:rsidR="00A424FA">
        <w:rPr>
          <w:sz w:val="24"/>
          <w:szCs w:val="24"/>
        </w:rPr>
        <w:t xml:space="preserve"> </w:t>
      </w:r>
      <w:r w:rsidR="009B43D8">
        <w:rPr>
          <w:sz w:val="24"/>
          <w:szCs w:val="24"/>
        </w:rPr>
        <w:t>осущестляется в соответствии со следующими нормативно-правовыми актами:</w:t>
      </w:r>
    </w:p>
    <w:p w:rsidR="009B43D8" w:rsidRDefault="009B43D8" w:rsidP="009B43D8">
      <w:pPr>
        <w:tabs>
          <w:tab w:val="left" w:pos="0"/>
        </w:tabs>
        <w:ind w:firstLine="708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- п</w:t>
      </w:r>
      <w:r w:rsidRPr="00F57A9B">
        <w:rPr>
          <w:sz w:val="24"/>
          <w:szCs w:val="24"/>
        </w:rPr>
        <w:t>орядок назначения, перерасчета, индексации и выплаты пенсии за выслугу лет уст</w:t>
      </w:r>
      <w:r w:rsidRPr="00F57A9B">
        <w:rPr>
          <w:sz w:val="24"/>
          <w:szCs w:val="24"/>
        </w:rPr>
        <w:t>а</w:t>
      </w:r>
      <w:r w:rsidRPr="00F57A9B">
        <w:rPr>
          <w:sz w:val="24"/>
          <w:szCs w:val="24"/>
        </w:rPr>
        <w:t>навливается в соответствии с Положением о порядке назначения, индексации, перерасчета и выплаты пенсии за выслугу лет гражданам, замещавшим должности муниципальной службы муниципального образования "Тайшетский район", утвержденным постановлением админ</w:t>
      </w:r>
      <w:r w:rsidRPr="00F57A9B">
        <w:rPr>
          <w:sz w:val="24"/>
          <w:szCs w:val="24"/>
        </w:rPr>
        <w:t>и</w:t>
      </w:r>
      <w:r w:rsidRPr="00F57A9B">
        <w:rPr>
          <w:sz w:val="24"/>
          <w:szCs w:val="24"/>
        </w:rPr>
        <w:t xml:space="preserve">страции Тайшетского района от 30.12.2010 г. №2515 (в редакции постановления </w:t>
      </w:r>
      <w:r>
        <w:rPr>
          <w:sz w:val="24"/>
          <w:szCs w:val="24"/>
        </w:rPr>
        <w:t>администрации Тайшетского района от 15.07.2019 г. №387</w:t>
      </w:r>
      <w:r w:rsidRPr="009C2698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9B43D8" w:rsidRDefault="009B43D8" w:rsidP="009B43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310C7">
        <w:rPr>
          <w:sz w:val="24"/>
          <w:szCs w:val="24"/>
        </w:rPr>
        <w:t>орядок осуществления ежемесячной денежной выплаты к пенсии лицам, удостоенным Почетного звания "Почетный гражданин Тайшетского</w:t>
      </w:r>
      <w:r w:rsidRPr="009C2698">
        <w:rPr>
          <w:sz w:val="24"/>
          <w:szCs w:val="24"/>
        </w:rPr>
        <w:t xml:space="preserve"> района" </w:t>
      </w:r>
      <w:r>
        <w:rPr>
          <w:sz w:val="24"/>
          <w:szCs w:val="24"/>
        </w:rPr>
        <w:t>утвержден постановлением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Тайшетского района от 22.07.2019 г. №391;</w:t>
      </w:r>
    </w:p>
    <w:p w:rsidR="009B43D8" w:rsidRPr="00145417" w:rsidRDefault="009B43D8" w:rsidP="009B43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145417">
        <w:rPr>
          <w:sz w:val="24"/>
          <w:szCs w:val="24"/>
        </w:rPr>
        <w:t>ешением Думы Тайшетского района от 26.02.2008 г. № 295 утверждено Положение о наградах и Почетном звании Тайшетского района</w:t>
      </w:r>
      <w:r>
        <w:rPr>
          <w:sz w:val="24"/>
          <w:szCs w:val="24"/>
        </w:rPr>
        <w:t xml:space="preserve"> (в редакции решения Думы Тайшетского ра</w:t>
      </w:r>
      <w:r>
        <w:rPr>
          <w:sz w:val="24"/>
          <w:szCs w:val="24"/>
        </w:rPr>
        <w:t>й</w:t>
      </w:r>
      <w:r>
        <w:rPr>
          <w:sz w:val="24"/>
          <w:szCs w:val="24"/>
        </w:rPr>
        <w:t>она от 29.11.2018 г. №175).</w:t>
      </w:r>
      <w:r w:rsidRPr="00101671">
        <w:rPr>
          <w:sz w:val="24"/>
          <w:szCs w:val="24"/>
        </w:rPr>
        <w:t xml:space="preserve"> </w:t>
      </w:r>
    </w:p>
    <w:p w:rsidR="009B43D8" w:rsidRDefault="009B43D8" w:rsidP="009B43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администрации Тайшетского района от 14.07.2006 г. №684 "Об утве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ждении Положения о порядке установления, выплаты и перерасчета размера ежемесячной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платы к трудовой (государственной) пенсии".</w:t>
      </w:r>
    </w:p>
    <w:p w:rsidR="009B43D8" w:rsidRDefault="009B43D8" w:rsidP="007C1B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24EF9" w:rsidRPr="00145417" w:rsidRDefault="00A424FA" w:rsidP="007D5F2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9B43D8">
        <w:rPr>
          <w:b/>
          <w:sz w:val="24"/>
          <w:szCs w:val="24"/>
        </w:rPr>
        <w:t>Раздел</w:t>
      </w:r>
      <w:r w:rsidR="00E24EF9" w:rsidRPr="00145417">
        <w:rPr>
          <w:b/>
          <w:sz w:val="24"/>
          <w:szCs w:val="24"/>
        </w:rPr>
        <w:t xml:space="preserve"> 6. РЕСУРСНОЕ ОБЕСПЕЧЕНИЕ ПОДПРОГРАММЫ </w:t>
      </w:r>
    </w:p>
    <w:p w:rsidR="00B27C95" w:rsidRPr="00145417" w:rsidRDefault="00B27C95" w:rsidP="00425B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24EF9" w:rsidRPr="00145417" w:rsidRDefault="00803B9B" w:rsidP="00425B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Выплата пенсии за выслугу лет гражданам, замещавшим должности муниципальной службы </w:t>
      </w:r>
      <w:r w:rsidR="00E24EF9" w:rsidRPr="00145417">
        <w:rPr>
          <w:sz w:val="24"/>
          <w:szCs w:val="24"/>
        </w:rPr>
        <w:t>носит заявительный характер и осуществляется в денежной форме.</w:t>
      </w:r>
    </w:p>
    <w:p w:rsidR="009B43D8" w:rsidRPr="00FC465C" w:rsidRDefault="009B43D8" w:rsidP="009B43D8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        </w:t>
      </w:r>
      <w:r w:rsidRPr="00FC465C">
        <w:rPr>
          <w:rFonts w:eastAsia="Calibri"/>
          <w:bCs/>
          <w:sz w:val="24"/>
          <w:szCs w:val="24"/>
        </w:rPr>
        <w:t>Финансирование Подпрограммы осуществляется за счет средств бюджета муниципал</w:t>
      </w:r>
      <w:r w:rsidRPr="00FC465C">
        <w:rPr>
          <w:rFonts w:eastAsia="Calibri"/>
          <w:bCs/>
          <w:sz w:val="24"/>
          <w:szCs w:val="24"/>
        </w:rPr>
        <w:t>ь</w:t>
      </w:r>
      <w:r w:rsidRPr="00FC465C">
        <w:rPr>
          <w:rFonts w:eastAsia="Calibri"/>
          <w:bCs/>
          <w:sz w:val="24"/>
          <w:szCs w:val="24"/>
        </w:rPr>
        <w:t xml:space="preserve">ного образования "Тайшетский район". Общий объем финансирования </w:t>
      </w:r>
      <w:r>
        <w:rPr>
          <w:rFonts w:eastAsia="Calibri"/>
          <w:bCs/>
          <w:sz w:val="24"/>
          <w:szCs w:val="24"/>
        </w:rPr>
        <w:t>–</w:t>
      </w:r>
      <w:r w:rsidR="004B4E64">
        <w:rPr>
          <w:rFonts w:eastAsia="Calibri"/>
          <w:bCs/>
          <w:sz w:val="24"/>
          <w:szCs w:val="24"/>
        </w:rPr>
        <w:t xml:space="preserve"> 79 910,82 </w:t>
      </w:r>
      <w:r w:rsidRPr="00FC465C">
        <w:rPr>
          <w:rFonts w:eastAsia="Calibri"/>
          <w:bCs/>
          <w:sz w:val="24"/>
          <w:szCs w:val="24"/>
        </w:rPr>
        <w:t>тыс. руб., в том числе по годам:</w:t>
      </w:r>
    </w:p>
    <w:p w:rsidR="004B4E64" w:rsidRPr="00FC465C" w:rsidRDefault="004B4E64" w:rsidP="004B4E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2020 год -  12 175,20  </w:t>
      </w:r>
      <w:r w:rsidRPr="00FC465C">
        <w:rPr>
          <w:rFonts w:eastAsia="Calibri"/>
          <w:bCs/>
          <w:sz w:val="24"/>
          <w:szCs w:val="24"/>
        </w:rPr>
        <w:t>тыс. руб.;</w:t>
      </w:r>
    </w:p>
    <w:p w:rsidR="004B4E64" w:rsidRPr="00FC465C" w:rsidRDefault="004B4E64" w:rsidP="004B4E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2021 год -  12 608,19  </w:t>
      </w:r>
      <w:r w:rsidRPr="00FC465C">
        <w:rPr>
          <w:rFonts w:eastAsia="Calibri"/>
          <w:bCs/>
          <w:sz w:val="24"/>
          <w:szCs w:val="24"/>
        </w:rPr>
        <w:t>тыс. руб.;</w:t>
      </w:r>
    </w:p>
    <w:p w:rsidR="004B4E64" w:rsidRPr="00FC465C" w:rsidRDefault="004B4E64" w:rsidP="004B4E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2022 год -  13 059,25  </w:t>
      </w:r>
      <w:r w:rsidRPr="00FC465C">
        <w:rPr>
          <w:rFonts w:eastAsia="Calibri"/>
          <w:bCs/>
          <w:sz w:val="24"/>
          <w:szCs w:val="24"/>
        </w:rPr>
        <w:t>тыс. руб.;</w:t>
      </w:r>
    </w:p>
    <w:p w:rsidR="004B4E64" w:rsidRDefault="004B4E64" w:rsidP="004B4E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2023 год </w:t>
      </w:r>
      <w:r w:rsidRPr="00FC465C">
        <w:rPr>
          <w:rFonts w:eastAsia="Calibri"/>
          <w:bCs/>
          <w:sz w:val="24"/>
          <w:szCs w:val="24"/>
        </w:rPr>
        <w:t xml:space="preserve"> </w:t>
      </w:r>
      <w:r>
        <w:rPr>
          <w:rFonts w:eastAsia="Calibri"/>
          <w:bCs/>
          <w:sz w:val="24"/>
          <w:szCs w:val="24"/>
        </w:rPr>
        <w:t xml:space="preserve">- 13 528,36 </w:t>
      </w:r>
      <w:r w:rsidRPr="00FC465C">
        <w:rPr>
          <w:rFonts w:eastAsia="Calibri"/>
          <w:bCs/>
          <w:sz w:val="24"/>
          <w:szCs w:val="24"/>
        </w:rPr>
        <w:t>тыс. руб.;</w:t>
      </w:r>
    </w:p>
    <w:p w:rsidR="004B4E64" w:rsidRPr="00FC465C" w:rsidRDefault="004B4E64" w:rsidP="004B4E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2024 год -  14 016,22  </w:t>
      </w:r>
      <w:r w:rsidRPr="00FC465C">
        <w:rPr>
          <w:rFonts w:eastAsia="Calibri"/>
          <w:bCs/>
          <w:sz w:val="24"/>
          <w:szCs w:val="24"/>
        </w:rPr>
        <w:t>тыс. руб.;</w:t>
      </w:r>
    </w:p>
    <w:p w:rsidR="004B4E64" w:rsidRDefault="004B4E64" w:rsidP="004B4E64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2025 год -  14  523,60 тыс. руб.</w:t>
      </w:r>
    </w:p>
    <w:p w:rsidR="004B4E64" w:rsidRDefault="004B4E64" w:rsidP="009B43D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E64" w:rsidRDefault="004B4E64" w:rsidP="009B43D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4B4E64" w:rsidRDefault="004B4E64" w:rsidP="009B43D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AC9" w:rsidRPr="00145417" w:rsidRDefault="009B43D8" w:rsidP="009B43D8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E24EF9" w:rsidRPr="00145417">
        <w:rPr>
          <w:sz w:val="24"/>
          <w:szCs w:val="24"/>
        </w:rPr>
        <w:t>В ходе исполнения Подпрограммы  будет осуществляться ко</w:t>
      </w:r>
      <w:r w:rsidR="008E1006" w:rsidRPr="00145417">
        <w:rPr>
          <w:sz w:val="24"/>
          <w:szCs w:val="24"/>
        </w:rPr>
        <w:t>рректировка параметров ее реали</w:t>
      </w:r>
      <w:r w:rsidR="007E3AC9" w:rsidRPr="00145417">
        <w:rPr>
          <w:sz w:val="24"/>
          <w:szCs w:val="24"/>
        </w:rPr>
        <w:t>з</w:t>
      </w:r>
      <w:r w:rsidR="00E24EF9" w:rsidRPr="00145417">
        <w:rPr>
          <w:sz w:val="24"/>
          <w:szCs w:val="24"/>
        </w:rPr>
        <w:t xml:space="preserve">ации в рамках бюджетного процесса, с учетом </w:t>
      </w:r>
      <w:r w:rsidR="00CF171A" w:rsidRPr="00145417">
        <w:rPr>
          <w:sz w:val="24"/>
          <w:szCs w:val="24"/>
        </w:rPr>
        <w:t>демографических тенденций</w:t>
      </w:r>
      <w:r w:rsidR="00E24EF9" w:rsidRPr="00145417">
        <w:rPr>
          <w:sz w:val="24"/>
          <w:szCs w:val="24"/>
        </w:rPr>
        <w:t>.</w:t>
      </w:r>
      <w:r w:rsidR="007E3AC9" w:rsidRPr="00145417">
        <w:rPr>
          <w:sz w:val="24"/>
          <w:szCs w:val="24"/>
        </w:rPr>
        <w:t xml:space="preserve"> 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</w:t>
      </w:r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Система мероприятий Подпрограммы  с указанием расходов на мероприятия  предста</w:t>
      </w:r>
      <w:r w:rsidRPr="00145417">
        <w:rPr>
          <w:sz w:val="24"/>
          <w:szCs w:val="24"/>
        </w:rPr>
        <w:t>в</w:t>
      </w:r>
      <w:r w:rsidRPr="00145417">
        <w:rPr>
          <w:sz w:val="24"/>
          <w:szCs w:val="24"/>
        </w:rPr>
        <w:t xml:space="preserve">лена в </w:t>
      </w:r>
      <w:r w:rsidR="00145417" w:rsidRPr="00145417">
        <w:rPr>
          <w:b/>
          <w:sz w:val="24"/>
          <w:szCs w:val="24"/>
        </w:rPr>
        <w:t>п</w:t>
      </w:r>
      <w:r w:rsidRPr="00145417">
        <w:rPr>
          <w:b/>
          <w:sz w:val="24"/>
          <w:szCs w:val="24"/>
        </w:rPr>
        <w:t>риложении 3</w:t>
      </w:r>
      <w:r w:rsidRPr="00145417">
        <w:rPr>
          <w:sz w:val="24"/>
          <w:szCs w:val="24"/>
        </w:rPr>
        <w:t xml:space="preserve"> к настоящей Подпрограмме. </w:t>
      </w:r>
    </w:p>
    <w:p w:rsidR="00F14326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Потребность ресурсного обеспечения представлена в </w:t>
      </w:r>
      <w:r w:rsidR="00145417" w:rsidRPr="00145417">
        <w:rPr>
          <w:b/>
          <w:sz w:val="24"/>
          <w:szCs w:val="24"/>
        </w:rPr>
        <w:t>п</w:t>
      </w:r>
      <w:r w:rsidRPr="00145417">
        <w:rPr>
          <w:b/>
          <w:sz w:val="24"/>
          <w:szCs w:val="24"/>
        </w:rPr>
        <w:t>риложении 4</w:t>
      </w:r>
      <w:r w:rsidRPr="00145417">
        <w:rPr>
          <w:sz w:val="24"/>
          <w:szCs w:val="24"/>
        </w:rPr>
        <w:t xml:space="preserve"> к настоящей По</w:t>
      </w:r>
      <w:r w:rsidRPr="00145417">
        <w:rPr>
          <w:sz w:val="24"/>
          <w:szCs w:val="24"/>
        </w:rPr>
        <w:t>д</w:t>
      </w:r>
      <w:r w:rsidRPr="00145417">
        <w:rPr>
          <w:sz w:val="24"/>
          <w:szCs w:val="24"/>
        </w:rPr>
        <w:t>программе.</w:t>
      </w:r>
    </w:p>
    <w:p w:rsidR="00F14326" w:rsidRDefault="00F14326" w:rsidP="00425B3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E7FB2" w:rsidRDefault="009E7FB2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E7FB2" w:rsidRDefault="009E7FB2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E24EF9" w:rsidRPr="00145417" w:rsidRDefault="009E7FB2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r w:rsidR="00E24EF9" w:rsidRPr="00145417">
        <w:rPr>
          <w:b/>
          <w:sz w:val="24"/>
          <w:szCs w:val="24"/>
        </w:rPr>
        <w:t xml:space="preserve"> 7. ПРОГНОЗ СВОДНЫХ ПОКАЗАТЕЛЕЙ </w:t>
      </w:r>
    </w:p>
    <w:p w:rsidR="00E24EF9" w:rsidRPr="00145417" w:rsidRDefault="00E24EF9" w:rsidP="00425B3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МУНИЦИПАЛЬНЫХ ЗАДАНИЙ </w:t>
      </w:r>
    </w:p>
    <w:p w:rsidR="00E24EF9" w:rsidRPr="00145417" w:rsidRDefault="00E24EF9" w:rsidP="00425B3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45417" w:rsidRPr="00D1074D" w:rsidRDefault="00145417" w:rsidP="00425B3B">
      <w:pPr>
        <w:ind w:right="69" w:firstLine="567"/>
        <w:jc w:val="both"/>
        <w:rPr>
          <w:sz w:val="24"/>
          <w:szCs w:val="24"/>
        </w:rPr>
      </w:pPr>
      <w:r w:rsidRPr="00D1074D">
        <w:rPr>
          <w:sz w:val="24"/>
          <w:szCs w:val="24"/>
        </w:rPr>
        <w:t>Муниципальные задания на оказание муниципальных услуг (выполнение работ) муниц</w:t>
      </w:r>
      <w:r w:rsidRPr="00D1074D">
        <w:rPr>
          <w:sz w:val="24"/>
          <w:szCs w:val="24"/>
        </w:rPr>
        <w:t>и</w:t>
      </w:r>
      <w:r w:rsidRPr="00D1074D">
        <w:rPr>
          <w:sz w:val="24"/>
          <w:szCs w:val="24"/>
        </w:rPr>
        <w:t xml:space="preserve">пальными учреждениями не </w:t>
      </w:r>
      <w:r>
        <w:rPr>
          <w:sz w:val="24"/>
          <w:szCs w:val="24"/>
        </w:rPr>
        <w:t>формируются</w:t>
      </w:r>
      <w:r w:rsidRPr="00D1074D">
        <w:rPr>
          <w:sz w:val="24"/>
          <w:szCs w:val="24"/>
        </w:rPr>
        <w:t>.</w:t>
      </w:r>
    </w:p>
    <w:p w:rsidR="00BF794B" w:rsidRDefault="00BF794B" w:rsidP="00425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BF794B" w:rsidSect="00BF794B">
          <w:pgSz w:w="11906" w:h="16838"/>
          <w:pgMar w:top="1134" w:right="709" w:bottom="1134" w:left="1276" w:header="709" w:footer="709" w:gutter="0"/>
          <w:cols w:space="708"/>
          <w:docGrid w:linePitch="360"/>
        </w:sectPr>
      </w:pPr>
    </w:p>
    <w:p w:rsidR="00684DE2" w:rsidRPr="00145417" w:rsidRDefault="00684DE2" w:rsidP="00425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1975" w:rsidRPr="009774C3" w:rsidRDefault="000F1975" w:rsidP="00425B3B">
      <w:pPr>
        <w:widowControl w:val="0"/>
        <w:autoSpaceDE w:val="0"/>
        <w:autoSpaceDN w:val="0"/>
        <w:adjustRightInd w:val="0"/>
        <w:ind w:firstLine="709"/>
        <w:jc w:val="right"/>
        <w:rPr>
          <w:spacing w:val="-10"/>
          <w:sz w:val="24"/>
          <w:szCs w:val="24"/>
        </w:rPr>
      </w:pPr>
      <w:r w:rsidRPr="009774C3">
        <w:rPr>
          <w:spacing w:val="-10"/>
          <w:sz w:val="24"/>
          <w:szCs w:val="24"/>
        </w:rPr>
        <w:t>Приложение 1</w:t>
      </w:r>
    </w:p>
    <w:p w:rsidR="000773CA" w:rsidRDefault="000F1975" w:rsidP="00425B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774C3">
        <w:rPr>
          <w:sz w:val="24"/>
          <w:szCs w:val="24"/>
        </w:rPr>
        <w:t xml:space="preserve">к  подпрограмме </w:t>
      </w:r>
      <w:r w:rsidRPr="009774C3">
        <w:rPr>
          <w:b/>
          <w:sz w:val="24"/>
          <w:szCs w:val="24"/>
        </w:rPr>
        <w:t>"</w:t>
      </w:r>
      <w:r w:rsidRPr="009774C3">
        <w:rPr>
          <w:sz w:val="24"/>
          <w:szCs w:val="24"/>
        </w:rPr>
        <w:t xml:space="preserve">Социальная поддержка </w:t>
      </w:r>
    </w:p>
    <w:p w:rsidR="000F1975" w:rsidRPr="009774C3" w:rsidRDefault="000F1975" w:rsidP="00425B3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9774C3">
        <w:rPr>
          <w:sz w:val="24"/>
          <w:szCs w:val="24"/>
        </w:rPr>
        <w:t>отде</w:t>
      </w:r>
      <w:r w:rsidR="002E7DD5">
        <w:rPr>
          <w:sz w:val="24"/>
          <w:szCs w:val="24"/>
        </w:rPr>
        <w:t>льных категорий граждан" на 2020</w:t>
      </w:r>
      <w:r w:rsidRPr="009774C3">
        <w:rPr>
          <w:sz w:val="24"/>
          <w:szCs w:val="24"/>
        </w:rPr>
        <w:t>-20</w:t>
      </w:r>
      <w:r w:rsidR="002E7DD5">
        <w:rPr>
          <w:sz w:val="24"/>
          <w:szCs w:val="24"/>
        </w:rPr>
        <w:t>25</w:t>
      </w:r>
      <w:r w:rsidRPr="009774C3">
        <w:rPr>
          <w:sz w:val="24"/>
          <w:szCs w:val="24"/>
        </w:rPr>
        <w:t xml:space="preserve"> годы </w:t>
      </w:r>
    </w:p>
    <w:p w:rsidR="000F1975" w:rsidRPr="009774C3" w:rsidRDefault="000F1975" w:rsidP="00425B3B">
      <w:pPr>
        <w:widowControl w:val="0"/>
        <w:autoSpaceDE w:val="0"/>
        <w:autoSpaceDN w:val="0"/>
        <w:adjustRightInd w:val="0"/>
        <w:ind w:left="709" w:right="678"/>
        <w:jc w:val="center"/>
        <w:rPr>
          <w:b/>
          <w:bCs/>
          <w:sz w:val="24"/>
          <w:szCs w:val="24"/>
        </w:rPr>
      </w:pPr>
    </w:p>
    <w:p w:rsidR="000F1975" w:rsidRPr="009774C3" w:rsidRDefault="000F1975" w:rsidP="00425B3B">
      <w:pPr>
        <w:widowControl w:val="0"/>
        <w:autoSpaceDE w:val="0"/>
        <w:autoSpaceDN w:val="0"/>
        <w:adjustRightInd w:val="0"/>
        <w:ind w:left="709" w:right="678"/>
        <w:jc w:val="center"/>
        <w:rPr>
          <w:b/>
          <w:sz w:val="24"/>
          <w:szCs w:val="24"/>
        </w:rPr>
      </w:pPr>
      <w:r w:rsidRPr="009774C3">
        <w:rPr>
          <w:b/>
          <w:bCs/>
          <w:sz w:val="24"/>
          <w:szCs w:val="24"/>
        </w:rPr>
        <w:t xml:space="preserve">ПЕРЕЧЕНЬ ОСНОВНЫХ МЕРОПРИЯТИЙ  </w:t>
      </w:r>
      <w:r w:rsidRPr="009774C3">
        <w:rPr>
          <w:b/>
          <w:sz w:val="24"/>
          <w:szCs w:val="24"/>
        </w:rPr>
        <w:t>ПОДПРОГРАММЫ</w:t>
      </w:r>
    </w:p>
    <w:p w:rsidR="000F1975" w:rsidRDefault="000F1975" w:rsidP="00425B3B">
      <w:pPr>
        <w:widowControl w:val="0"/>
        <w:autoSpaceDE w:val="0"/>
        <w:autoSpaceDN w:val="0"/>
        <w:adjustRightInd w:val="0"/>
        <w:ind w:left="709" w:right="678"/>
        <w:jc w:val="center"/>
        <w:rPr>
          <w:b/>
          <w:sz w:val="24"/>
          <w:szCs w:val="24"/>
        </w:rPr>
      </w:pPr>
      <w:r w:rsidRPr="009774C3">
        <w:rPr>
          <w:b/>
          <w:sz w:val="24"/>
          <w:szCs w:val="24"/>
        </w:rPr>
        <w:t>"Социальная поддержка отде</w:t>
      </w:r>
      <w:r w:rsidR="002E7DD5">
        <w:rPr>
          <w:b/>
          <w:sz w:val="24"/>
          <w:szCs w:val="24"/>
        </w:rPr>
        <w:t>льных категорий граждан" на 2020-2025</w:t>
      </w:r>
      <w:r w:rsidRPr="009774C3">
        <w:rPr>
          <w:b/>
          <w:sz w:val="24"/>
          <w:szCs w:val="24"/>
        </w:rPr>
        <w:t xml:space="preserve"> годы </w:t>
      </w:r>
    </w:p>
    <w:tbl>
      <w:tblPr>
        <w:tblW w:w="5128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662"/>
        <w:gridCol w:w="2982"/>
        <w:gridCol w:w="1908"/>
        <w:gridCol w:w="1592"/>
        <w:gridCol w:w="1513"/>
        <w:gridCol w:w="3251"/>
        <w:gridCol w:w="3257"/>
      </w:tblGrid>
      <w:tr w:rsidR="00697D5E" w:rsidRPr="009774C3" w:rsidTr="00BE24D6">
        <w:trPr>
          <w:trHeight w:val="300"/>
          <w:tblHeader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№</w:t>
            </w:r>
            <w:r w:rsidRPr="009774C3">
              <w:rPr>
                <w:sz w:val="24"/>
                <w:szCs w:val="24"/>
              </w:rPr>
              <w:br/>
            </w:r>
            <w:proofErr w:type="gramStart"/>
            <w:r w:rsidRPr="009774C3">
              <w:rPr>
                <w:sz w:val="24"/>
                <w:szCs w:val="24"/>
              </w:rPr>
              <w:t>п</w:t>
            </w:r>
            <w:proofErr w:type="gramEnd"/>
            <w:r w:rsidRPr="009774C3">
              <w:rPr>
                <w:sz w:val="24"/>
                <w:szCs w:val="24"/>
              </w:rPr>
              <w:t>/п</w:t>
            </w:r>
          </w:p>
        </w:tc>
        <w:tc>
          <w:tcPr>
            <w:tcW w:w="9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Наименование основного </w:t>
            </w:r>
          </w:p>
          <w:p w:rsidR="00697D5E" w:rsidRPr="009774C3" w:rsidRDefault="00697D5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</w:t>
            </w:r>
          </w:p>
        </w:tc>
        <w:tc>
          <w:tcPr>
            <w:tcW w:w="10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7D5E" w:rsidRPr="009774C3" w:rsidRDefault="00697D5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Срок</w:t>
            </w: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Ожидаемый конечный р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зультат реализации основн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го мероприятия</w:t>
            </w:r>
          </w:p>
        </w:tc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Целевые показатели Пр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граммы (Подпрограммы), на достижение которых оказ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ы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вается влияние</w:t>
            </w:r>
          </w:p>
        </w:tc>
      </w:tr>
      <w:tr w:rsidR="00697D5E" w:rsidRPr="009774C3" w:rsidTr="00BE24D6">
        <w:trPr>
          <w:trHeight w:val="948"/>
          <w:tblHeader/>
        </w:trPr>
        <w:tc>
          <w:tcPr>
            <w:tcW w:w="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rPr>
                <w:sz w:val="24"/>
                <w:szCs w:val="24"/>
              </w:rPr>
            </w:pPr>
          </w:p>
        </w:tc>
        <w:tc>
          <w:tcPr>
            <w:tcW w:w="9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rPr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начала ре</w:t>
            </w:r>
            <w:r w:rsidRPr="009774C3">
              <w:rPr>
                <w:sz w:val="24"/>
                <w:szCs w:val="24"/>
              </w:rPr>
              <w:t>а</w:t>
            </w:r>
            <w:r w:rsidRPr="009774C3">
              <w:rPr>
                <w:sz w:val="24"/>
                <w:szCs w:val="24"/>
              </w:rPr>
              <w:t>лизации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0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rPr>
                <w:sz w:val="24"/>
                <w:szCs w:val="24"/>
              </w:rPr>
            </w:pPr>
          </w:p>
        </w:tc>
        <w:tc>
          <w:tcPr>
            <w:tcW w:w="10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7D5E" w:rsidRPr="009774C3" w:rsidRDefault="00697D5E" w:rsidP="00425B3B">
            <w:pPr>
              <w:rPr>
                <w:sz w:val="24"/>
                <w:szCs w:val="24"/>
              </w:rPr>
            </w:pPr>
          </w:p>
        </w:tc>
      </w:tr>
      <w:tr w:rsidR="00697D5E" w:rsidRPr="009774C3" w:rsidTr="00BE24D6">
        <w:trPr>
          <w:trHeight w:val="292"/>
          <w:tblHeader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5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6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7</w:t>
            </w:r>
          </w:p>
        </w:tc>
      </w:tr>
      <w:tr w:rsidR="00697D5E" w:rsidRPr="009774C3" w:rsidTr="00BE24D6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97D5E" w:rsidRPr="0008367D" w:rsidRDefault="00697D5E" w:rsidP="0008367D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9774C3">
              <w:rPr>
                <w:b/>
                <w:bCs/>
                <w:sz w:val="24"/>
                <w:szCs w:val="24"/>
              </w:rPr>
              <w:t xml:space="preserve">Цель: </w:t>
            </w:r>
            <w:r w:rsidR="00DB2524">
              <w:rPr>
                <w:b/>
                <w:sz w:val="24"/>
                <w:szCs w:val="24"/>
              </w:rPr>
              <w:t>р</w:t>
            </w:r>
            <w:r w:rsidR="00F516BB" w:rsidRPr="00F516BB">
              <w:rPr>
                <w:b/>
                <w:sz w:val="24"/>
                <w:szCs w:val="24"/>
              </w:rPr>
              <w:t>еализация прав граждан, замещавших должности муниципальной службы муниципального образования "Тайшетский район", на пенсионное обеспечение за выслугу лет, осуществление ежемесячной денежной выплаты лицам, удостоенным звания "Почетный гражданин Тайшетского района</w:t>
            </w:r>
          </w:p>
        </w:tc>
      </w:tr>
      <w:tr w:rsidR="00697D5E" w:rsidRPr="009774C3" w:rsidTr="00BE24D6">
        <w:trPr>
          <w:trHeight w:val="29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5E" w:rsidRPr="009774C3" w:rsidRDefault="00697D5E" w:rsidP="00425B3B">
            <w:pPr>
              <w:jc w:val="center"/>
              <w:rPr>
                <w:b/>
                <w:sz w:val="24"/>
                <w:szCs w:val="24"/>
              </w:rPr>
            </w:pPr>
            <w:r w:rsidRPr="009774C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7D5E" w:rsidRPr="0008367D" w:rsidRDefault="00697D5E" w:rsidP="0008367D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774C3">
              <w:rPr>
                <w:b/>
                <w:bCs/>
                <w:sz w:val="24"/>
                <w:szCs w:val="24"/>
              </w:rPr>
              <w:t xml:space="preserve">Задача 1:  </w:t>
            </w:r>
            <w:r w:rsidRPr="009774C3">
              <w:rPr>
                <w:b/>
                <w:sz w:val="24"/>
                <w:szCs w:val="24"/>
              </w:rPr>
              <w:t>Предоставление выплаты денежной премии гражданам, удостоенным Почетного  звания "Почетный гражданин Та</w:t>
            </w:r>
            <w:r w:rsidRPr="009774C3">
              <w:rPr>
                <w:b/>
                <w:sz w:val="24"/>
                <w:szCs w:val="24"/>
              </w:rPr>
              <w:t>й</w:t>
            </w:r>
            <w:r w:rsidRPr="009774C3">
              <w:rPr>
                <w:b/>
                <w:sz w:val="24"/>
                <w:szCs w:val="24"/>
              </w:rPr>
              <w:t>шетского района"</w:t>
            </w:r>
          </w:p>
        </w:tc>
      </w:tr>
      <w:tr w:rsidR="00697D5E" w:rsidRPr="009774C3" w:rsidTr="00BE24D6">
        <w:trPr>
          <w:trHeight w:val="261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1.1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5E" w:rsidRPr="009774C3" w:rsidRDefault="00697D5E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97D5E" w:rsidRPr="009774C3" w:rsidRDefault="00697D5E" w:rsidP="00425B3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"Единовременное прем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рование лиц, удостоенных Почетного звания "Поче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ный гражданин Тайше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ского района"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5E" w:rsidRPr="009774C3" w:rsidRDefault="00697D5E" w:rsidP="00425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лами </w:t>
            </w:r>
            <w:r w:rsidRPr="009774C3">
              <w:rPr>
                <w:sz w:val="24"/>
                <w:szCs w:val="24"/>
              </w:rPr>
              <w:t>админ</w:t>
            </w:r>
            <w:r w:rsidRPr="009774C3">
              <w:rPr>
                <w:sz w:val="24"/>
                <w:szCs w:val="24"/>
              </w:rPr>
              <w:t>и</w:t>
            </w:r>
            <w:r w:rsidRPr="009774C3">
              <w:rPr>
                <w:sz w:val="24"/>
                <w:szCs w:val="24"/>
              </w:rPr>
              <w:t>страции Та</w:t>
            </w:r>
            <w:r w:rsidRPr="009774C3">
              <w:rPr>
                <w:sz w:val="24"/>
                <w:szCs w:val="24"/>
              </w:rPr>
              <w:t>й</w:t>
            </w:r>
            <w:r w:rsidRPr="009774C3">
              <w:rPr>
                <w:sz w:val="24"/>
                <w:szCs w:val="24"/>
              </w:rPr>
              <w:t>шетског</w:t>
            </w:r>
            <w:r>
              <w:rPr>
                <w:sz w:val="24"/>
                <w:szCs w:val="24"/>
              </w:rPr>
              <w:t xml:space="preserve">о </w:t>
            </w:r>
            <w:r w:rsidRPr="009774C3">
              <w:rPr>
                <w:sz w:val="24"/>
                <w:szCs w:val="24"/>
              </w:rPr>
              <w:t>рай</w:t>
            </w:r>
            <w:r w:rsidRPr="009774C3">
              <w:rPr>
                <w:sz w:val="24"/>
                <w:szCs w:val="24"/>
              </w:rPr>
              <w:t>о</w:t>
            </w:r>
            <w:r w:rsidRPr="009774C3">
              <w:rPr>
                <w:sz w:val="24"/>
                <w:szCs w:val="24"/>
              </w:rPr>
              <w:t>на;</w:t>
            </w:r>
          </w:p>
          <w:p w:rsidR="00697D5E" w:rsidRDefault="00697D5E" w:rsidP="00425B3B">
            <w:pPr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Отдел учёта и исполнения смет админ</w:t>
            </w:r>
            <w:r w:rsidRPr="009774C3">
              <w:rPr>
                <w:sz w:val="24"/>
                <w:szCs w:val="24"/>
              </w:rPr>
              <w:t>и</w:t>
            </w:r>
            <w:r w:rsidRPr="009774C3">
              <w:rPr>
                <w:sz w:val="24"/>
                <w:szCs w:val="24"/>
              </w:rPr>
              <w:t>страции Та</w:t>
            </w:r>
            <w:r w:rsidRPr="009774C3">
              <w:rPr>
                <w:sz w:val="24"/>
                <w:szCs w:val="24"/>
              </w:rPr>
              <w:t>й</w:t>
            </w:r>
            <w:r w:rsidRPr="009774C3">
              <w:rPr>
                <w:sz w:val="24"/>
                <w:szCs w:val="24"/>
              </w:rPr>
              <w:t>шетского рай</w:t>
            </w:r>
            <w:r w:rsidRPr="009774C3">
              <w:rPr>
                <w:sz w:val="24"/>
                <w:szCs w:val="24"/>
              </w:rPr>
              <w:t>о</w:t>
            </w:r>
            <w:r w:rsidRPr="009774C3">
              <w:rPr>
                <w:sz w:val="24"/>
                <w:szCs w:val="24"/>
              </w:rPr>
              <w:t>на</w:t>
            </w:r>
          </w:p>
          <w:p w:rsidR="00697D5E" w:rsidRPr="009774C3" w:rsidRDefault="00697D5E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08367D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="0008367D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08367D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 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  <w:r w:rsidRPr="009774C3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ind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9774C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08367D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9774C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9774C3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5C57" w:rsidRPr="009774C3" w:rsidRDefault="00FE5C57" w:rsidP="00425B3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145417">
              <w:rPr>
                <w:sz w:val="24"/>
                <w:szCs w:val="24"/>
              </w:rPr>
              <w:t xml:space="preserve"> предусмо</w:t>
            </w:r>
            <w:r w:rsidRPr="00145417">
              <w:rPr>
                <w:sz w:val="24"/>
                <w:szCs w:val="24"/>
              </w:rPr>
              <w:t>т</w:t>
            </w:r>
            <w:r w:rsidRPr="00145417">
              <w:rPr>
                <w:sz w:val="24"/>
                <w:szCs w:val="24"/>
              </w:rPr>
              <w:t>ренных нормативными пр</w:t>
            </w:r>
            <w:r w:rsidRPr="00145417">
              <w:rPr>
                <w:sz w:val="24"/>
                <w:szCs w:val="24"/>
              </w:rPr>
              <w:t>а</w:t>
            </w:r>
            <w:r w:rsidRPr="00145417">
              <w:rPr>
                <w:sz w:val="24"/>
                <w:szCs w:val="24"/>
              </w:rPr>
              <w:t>вовыми ак</w:t>
            </w:r>
            <w:r>
              <w:rPr>
                <w:sz w:val="24"/>
                <w:szCs w:val="24"/>
              </w:rPr>
              <w:t>тами выплат</w:t>
            </w:r>
            <w:r w:rsidRPr="00145417">
              <w:rPr>
                <w:sz w:val="24"/>
                <w:szCs w:val="24"/>
              </w:rPr>
              <w:t>, св</w:t>
            </w:r>
            <w:r w:rsidRPr="00145417">
              <w:rPr>
                <w:sz w:val="24"/>
                <w:szCs w:val="24"/>
              </w:rPr>
              <w:t>я</w:t>
            </w:r>
            <w:r w:rsidRPr="00145417">
              <w:rPr>
                <w:sz w:val="24"/>
                <w:szCs w:val="24"/>
              </w:rPr>
              <w:t xml:space="preserve">занных с присвоением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четного </w:t>
            </w:r>
            <w:r w:rsidRPr="00145417">
              <w:rPr>
                <w:sz w:val="24"/>
                <w:szCs w:val="24"/>
              </w:rPr>
              <w:t>звания "Почетный гражданин Тайшетского района"</w:t>
            </w:r>
            <w:r>
              <w:rPr>
                <w:sz w:val="24"/>
                <w:szCs w:val="24"/>
              </w:rPr>
              <w:t>- 100%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5E" w:rsidRPr="009774C3" w:rsidRDefault="00697D5E" w:rsidP="00425B3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sz w:val="24"/>
                <w:szCs w:val="24"/>
              </w:rPr>
              <w:t>Предоставление предусмо</w:t>
            </w:r>
            <w:r w:rsidRPr="009774C3">
              <w:rPr>
                <w:sz w:val="24"/>
                <w:szCs w:val="24"/>
              </w:rPr>
              <w:t>т</w:t>
            </w:r>
            <w:r w:rsidRPr="009774C3">
              <w:rPr>
                <w:sz w:val="24"/>
                <w:szCs w:val="24"/>
              </w:rPr>
              <w:t>ренных нормативными пр</w:t>
            </w:r>
            <w:r w:rsidRPr="009774C3">
              <w:rPr>
                <w:sz w:val="24"/>
                <w:szCs w:val="24"/>
              </w:rPr>
              <w:t>а</w:t>
            </w:r>
            <w:r w:rsidRPr="009774C3">
              <w:rPr>
                <w:sz w:val="24"/>
                <w:szCs w:val="24"/>
              </w:rPr>
              <w:t>вовыми актами выплат, св</w:t>
            </w:r>
            <w:r w:rsidRPr="009774C3">
              <w:rPr>
                <w:sz w:val="24"/>
                <w:szCs w:val="24"/>
              </w:rPr>
              <w:t>я</w:t>
            </w:r>
            <w:r w:rsidRPr="009774C3">
              <w:rPr>
                <w:sz w:val="24"/>
                <w:szCs w:val="24"/>
              </w:rPr>
              <w:t>занных с присвоением П</w:t>
            </w:r>
            <w:r w:rsidRPr="009774C3">
              <w:rPr>
                <w:sz w:val="24"/>
                <w:szCs w:val="24"/>
              </w:rPr>
              <w:t>о</w:t>
            </w:r>
            <w:r w:rsidRPr="009774C3">
              <w:rPr>
                <w:sz w:val="24"/>
                <w:szCs w:val="24"/>
              </w:rPr>
              <w:t>четного звания "Почетный гражданин Тайшетского ра</w:t>
            </w:r>
            <w:r w:rsidRPr="009774C3">
              <w:rPr>
                <w:sz w:val="24"/>
                <w:szCs w:val="24"/>
              </w:rPr>
              <w:t>й</w:t>
            </w:r>
            <w:r w:rsidRPr="009774C3">
              <w:rPr>
                <w:sz w:val="24"/>
                <w:szCs w:val="24"/>
              </w:rPr>
              <w:t>она"</w:t>
            </w:r>
          </w:p>
        </w:tc>
      </w:tr>
      <w:tr w:rsidR="00697D5E" w:rsidRPr="009774C3" w:rsidTr="00BE24D6">
        <w:trPr>
          <w:trHeight w:val="5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5E" w:rsidRPr="009774C3" w:rsidRDefault="00697D5E" w:rsidP="00425B3B">
            <w:pPr>
              <w:jc w:val="center"/>
              <w:rPr>
                <w:b/>
                <w:sz w:val="24"/>
                <w:szCs w:val="24"/>
              </w:rPr>
            </w:pPr>
            <w:r w:rsidRPr="009774C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D5E" w:rsidRPr="009774C3" w:rsidRDefault="00697D5E" w:rsidP="00643D4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643D43">
              <w:rPr>
                <w:b/>
                <w:bCs/>
                <w:sz w:val="24"/>
                <w:szCs w:val="24"/>
              </w:rPr>
              <w:t xml:space="preserve">Задача 2: </w:t>
            </w:r>
            <w:r w:rsidR="00643D43" w:rsidRPr="00643D43">
              <w:rPr>
                <w:b/>
                <w:sz w:val="24"/>
                <w:szCs w:val="24"/>
              </w:rPr>
              <w:t>Обеспечение прав граждан, замещавших должности муниципальной службы Тайшетского района, на пенсионное обе</w:t>
            </w:r>
            <w:r w:rsidR="00643D43" w:rsidRPr="00643D43">
              <w:rPr>
                <w:b/>
                <w:sz w:val="24"/>
                <w:szCs w:val="24"/>
              </w:rPr>
              <w:t>с</w:t>
            </w:r>
            <w:r w:rsidR="00643D43" w:rsidRPr="00643D43">
              <w:rPr>
                <w:b/>
                <w:sz w:val="24"/>
                <w:szCs w:val="24"/>
              </w:rPr>
              <w:t>печение за выслугу лет и предоставление  ежемесячной денежной выплаты лицам, удостоенных  Почетного звания "Почетны</w:t>
            </w:r>
            <w:r w:rsidR="00643D43">
              <w:rPr>
                <w:b/>
                <w:sz w:val="24"/>
                <w:szCs w:val="24"/>
              </w:rPr>
              <w:t>й гражданин Тайшетского района"</w:t>
            </w:r>
          </w:p>
        </w:tc>
      </w:tr>
      <w:tr w:rsidR="00697D5E" w:rsidRPr="009774C3" w:rsidTr="00BE24D6">
        <w:trPr>
          <w:trHeight w:val="29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7D5E" w:rsidRPr="009774C3" w:rsidRDefault="00697D5E" w:rsidP="00425B3B">
            <w:pPr>
              <w:jc w:val="center"/>
              <w:rPr>
                <w:sz w:val="24"/>
                <w:szCs w:val="24"/>
              </w:rPr>
            </w:pPr>
            <w:r w:rsidRPr="009774C3">
              <w:rPr>
                <w:sz w:val="24"/>
                <w:szCs w:val="24"/>
              </w:rPr>
              <w:t>2.1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5E" w:rsidRPr="009774C3" w:rsidRDefault="00697D5E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97D5E" w:rsidRPr="009774C3" w:rsidRDefault="00697D5E" w:rsidP="00C95D8A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sz w:val="24"/>
                <w:szCs w:val="24"/>
              </w:rPr>
              <w:t>"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 xml:space="preserve">Пенсии за выслугу лет 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lastRenderedPageBreak/>
              <w:t>гражданам, замещавшим должности муниципал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ь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ной службы Тайшетского района и денежные в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ы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платы к пенсиям лицам, удостоенным Почетного звания "Почетный гра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ж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данин Тайшетского рай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о</w:t>
            </w:r>
            <w:r w:rsidR="00EB4F3E" w:rsidRPr="003C2CD0">
              <w:rPr>
                <w:color w:val="000000" w:themeColor="text1"/>
                <w:sz w:val="24"/>
                <w:szCs w:val="24"/>
              </w:rPr>
              <w:t>на"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D5E" w:rsidRDefault="00697D5E" w:rsidP="0042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лами админ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lastRenderedPageBreak/>
              <w:t>страции Та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шетского рай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на;</w:t>
            </w:r>
          </w:p>
          <w:p w:rsidR="00697D5E" w:rsidRPr="009774C3" w:rsidRDefault="00697D5E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9774C3">
              <w:rPr>
                <w:sz w:val="24"/>
                <w:szCs w:val="24"/>
              </w:rPr>
              <w:t>Отдел учёта и исполнения смет админ</w:t>
            </w:r>
            <w:r w:rsidRPr="009774C3">
              <w:rPr>
                <w:sz w:val="24"/>
                <w:szCs w:val="24"/>
              </w:rPr>
              <w:t>и</w:t>
            </w:r>
            <w:r w:rsidRPr="009774C3">
              <w:rPr>
                <w:sz w:val="24"/>
                <w:szCs w:val="24"/>
              </w:rPr>
              <w:t>страции Та</w:t>
            </w:r>
            <w:r w:rsidRPr="009774C3">
              <w:rPr>
                <w:sz w:val="24"/>
                <w:szCs w:val="24"/>
              </w:rPr>
              <w:t>й</w:t>
            </w:r>
            <w:r w:rsidRPr="009774C3">
              <w:rPr>
                <w:sz w:val="24"/>
                <w:szCs w:val="24"/>
              </w:rPr>
              <w:t>шетского рай</w:t>
            </w:r>
            <w:r w:rsidRPr="009774C3">
              <w:rPr>
                <w:sz w:val="24"/>
                <w:szCs w:val="24"/>
              </w:rPr>
              <w:t>о</w:t>
            </w:r>
            <w:r w:rsidRPr="009774C3">
              <w:rPr>
                <w:sz w:val="24"/>
                <w:szCs w:val="24"/>
              </w:rPr>
              <w:t>на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 w:rsidR="0008367D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08367D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  <w:r w:rsidRPr="009774C3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7D5E" w:rsidRPr="009774C3" w:rsidRDefault="00697D5E" w:rsidP="00425B3B">
            <w:pPr>
              <w:ind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9774C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08367D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9774C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9774C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9774C3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4D6" w:rsidRPr="00F647C7" w:rsidRDefault="00BE24D6" w:rsidP="00C71BB4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647C7">
              <w:rPr>
                <w:sz w:val="24"/>
                <w:szCs w:val="24"/>
              </w:rPr>
              <w:t xml:space="preserve"> Реализация  прав граждан, замещавших должности м</w:t>
            </w:r>
            <w:r w:rsidRPr="00F647C7">
              <w:rPr>
                <w:sz w:val="24"/>
                <w:szCs w:val="24"/>
              </w:rPr>
              <w:t>у</w:t>
            </w:r>
            <w:r w:rsidRPr="00F647C7">
              <w:rPr>
                <w:sz w:val="24"/>
                <w:szCs w:val="24"/>
              </w:rPr>
              <w:lastRenderedPageBreak/>
              <w:t>ниципальной службы Та</w:t>
            </w:r>
            <w:r w:rsidRPr="00F647C7">
              <w:rPr>
                <w:sz w:val="24"/>
                <w:szCs w:val="24"/>
              </w:rPr>
              <w:t>й</w:t>
            </w:r>
            <w:r w:rsidRPr="00F647C7">
              <w:rPr>
                <w:sz w:val="24"/>
                <w:szCs w:val="24"/>
              </w:rPr>
              <w:t>шетского района, на пенс</w:t>
            </w:r>
            <w:r w:rsidRPr="00F647C7">
              <w:rPr>
                <w:sz w:val="24"/>
                <w:szCs w:val="24"/>
              </w:rPr>
              <w:t>и</w:t>
            </w:r>
            <w:r w:rsidRPr="00F647C7">
              <w:rPr>
                <w:sz w:val="24"/>
                <w:szCs w:val="24"/>
              </w:rPr>
              <w:t>онное обеспечение за высл</w:t>
            </w:r>
            <w:r w:rsidRPr="00F647C7">
              <w:rPr>
                <w:sz w:val="24"/>
                <w:szCs w:val="24"/>
              </w:rPr>
              <w:t>у</w:t>
            </w:r>
            <w:r w:rsidRPr="00F647C7">
              <w:rPr>
                <w:sz w:val="24"/>
                <w:szCs w:val="24"/>
              </w:rPr>
              <w:t>гу лет,  реализация прав граждан, удостоенных П</w:t>
            </w:r>
            <w:r w:rsidRPr="00F647C7">
              <w:rPr>
                <w:sz w:val="24"/>
                <w:szCs w:val="24"/>
              </w:rPr>
              <w:t>о</w:t>
            </w:r>
            <w:r w:rsidRPr="00F647C7">
              <w:rPr>
                <w:sz w:val="24"/>
                <w:szCs w:val="24"/>
              </w:rPr>
              <w:t>четного звания "Почетный гражданин Тайшетского района" на ежемесячную д</w:t>
            </w:r>
            <w:r w:rsidRPr="00F647C7">
              <w:rPr>
                <w:sz w:val="24"/>
                <w:szCs w:val="24"/>
              </w:rPr>
              <w:t>е</w:t>
            </w:r>
            <w:r w:rsidRPr="00F647C7">
              <w:rPr>
                <w:sz w:val="24"/>
                <w:szCs w:val="24"/>
              </w:rPr>
              <w:t>нежную выплату –</w:t>
            </w:r>
            <w:r>
              <w:rPr>
                <w:sz w:val="24"/>
                <w:szCs w:val="24"/>
              </w:rPr>
              <w:t xml:space="preserve"> 100 %;</w:t>
            </w:r>
          </w:p>
          <w:p w:rsidR="000773CA" w:rsidRPr="009774C3" w:rsidRDefault="00BE24D6" w:rsidP="00C71BB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647C7">
              <w:rPr>
                <w:sz w:val="24"/>
                <w:szCs w:val="24"/>
              </w:rPr>
              <w:t xml:space="preserve">Доля граждан, получивших </w:t>
            </w:r>
            <w:r w:rsidRPr="00F647C7">
              <w:rPr>
                <w:rFonts w:eastAsia="Calibri"/>
                <w:bCs/>
                <w:sz w:val="24"/>
                <w:szCs w:val="24"/>
              </w:rPr>
              <w:t>ежемесячную доплату к пе</w:t>
            </w:r>
            <w:r w:rsidRPr="00F647C7">
              <w:rPr>
                <w:rFonts w:eastAsia="Calibri"/>
                <w:bCs/>
                <w:sz w:val="24"/>
                <w:szCs w:val="24"/>
              </w:rPr>
              <w:t>н</w:t>
            </w:r>
            <w:r w:rsidRPr="00F647C7">
              <w:rPr>
                <w:rFonts w:eastAsia="Calibri"/>
                <w:bCs/>
                <w:sz w:val="24"/>
                <w:szCs w:val="24"/>
              </w:rPr>
              <w:t xml:space="preserve">сии </w:t>
            </w:r>
            <w:r w:rsidRPr="00F647C7">
              <w:rPr>
                <w:sz w:val="24"/>
                <w:szCs w:val="24"/>
              </w:rPr>
              <w:t>в соответствии с норм</w:t>
            </w:r>
            <w:r w:rsidRPr="00F647C7">
              <w:rPr>
                <w:sz w:val="24"/>
                <w:szCs w:val="24"/>
              </w:rPr>
              <w:t>а</w:t>
            </w:r>
            <w:r w:rsidRPr="00F647C7">
              <w:rPr>
                <w:sz w:val="24"/>
                <w:szCs w:val="24"/>
              </w:rPr>
              <w:t>тивными актами Тайшетск</w:t>
            </w:r>
            <w:r w:rsidRPr="00F647C7">
              <w:rPr>
                <w:sz w:val="24"/>
                <w:szCs w:val="24"/>
              </w:rPr>
              <w:t>о</w:t>
            </w:r>
            <w:r w:rsidRPr="00F647C7">
              <w:rPr>
                <w:sz w:val="24"/>
                <w:szCs w:val="24"/>
              </w:rPr>
              <w:t>го района, от общего колич</w:t>
            </w:r>
            <w:r w:rsidRPr="00F647C7">
              <w:rPr>
                <w:sz w:val="24"/>
                <w:szCs w:val="24"/>
              </w:rPr>
              <w:t>е</w:t>
            </w:r>
            <w:r w:rsidRPr="00F647C7">
              <w:rPr>
                <w:sz w:val="24"/>
                <w:szCs w:val="24"/>
              </w:rPr>
              <w:t>ства граждан, имеющих пр</w:t>
            </w:r>
            <w:r w:rsidRPr="00F647C7">
              <w:rPr>
                <w:sz w:val="24"/>
                <w:szCs w:val="24"/>
              </w:rPr>
              <w:t>а</w:t>
            </w:r>
            <w:r w:rsidRPr="00F647C7">
              <w:rPr>
                <w:sz w:val="24"/>
                <w:szCs w:val="24"/>
              </w:rPr>
              <w:t>во на предоставление</w:t>
            </w:r>
            <w:r>
              <w:rPr>
                <w:sz w:val="24"/>
                <w:szCs w:val="24"/>
              </w:rPr>
              <w:t xml:space="preserve">  допл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ты к пенсии </w:t>
            </w:r>
            <w:r w:rsidRPr="00F647C7">
              <w:rPr>
                <w:sz w:val="24"/>
                <w:szCs w:val="24"/>
              </w:rPr>
              <w:t>– 100%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24D6" w:rsidRPr="00BE24D6" w:rsidRDefault="00BE24D6" w:rsidP="00BE24D6">
            <w:pPr>
              <w:jc w:val="both"/>
              <w:rPr>
                <w:sz w:val="24"/>
                <w:szCs w:val="24"/>
              </w:rPr>
            </w:pPr>
            <w:r w:rsidRPr="00BE24D6">
              <w:rPr>
                <w:sz w:val="24"/>
                <w:szCs w:val="24"/>
              </w:rPr>
              <w:lastRenderedPageBreak/>
              <w:t>Реализация  прав граждан, замещавших должности м</w:t>
            </w:r>
            <w:r w:rsidRPr="00BE24D6">
              <w:rPr>
                <w:sz w:val="24"/>
                <w:szCs w:val="24"/>
              </w:rPr>
              <w:t>у</w:t>
            </w:r>
            <w:r w:rsidRPr="00BE24D6">
              <w:rPr>
                <w:sz w:val="24"/>
                <w:szCs w:val="24"/>
              </w:rPr>
              <w:lastRenderedPageBreak/>
              <w:t>ниципальной службы Та</w:t>
            </w:r>
            <w:r w:rsidRPr="00BE24D6">
              <w:rPr>
                <w:sz w:val="24"/>
                <w:szCs w:val="24"/>
              </w:rPr>
              <w:t>й</w:t>
            </w:r>
            <w:r w:rsidRPr="00BE24D6">
              <w:rPr>
                <w:sz w:val="24"/>
                <w:szCs w:val="24"/>
              </w:rPr>
              <w:t>шетского района, на пенс</w:t>
            </w:r>
            <w:r w:rsidRPr="00BE24D6">
              <w:rPr>
                <w:sz w:val="24"/>
                <w:szCs w:val="24"/>
              </w:rPr>
              <w:t>и</w:t>
            </w:r>
            <w:r w:rsidRPr="00BE24D6">
              <w:rPr>
                <w:sz w:val="24"/>
                <w:szCs w:val="24"/>
              </w:rPr>
              <w:t>онное обеспечение за высл</w:t>
            </w:r>
            <w:r w:rsidRPr="00BE24D6">
              <w:rPr>
                <w:sz w:val="24"/>
                <w:szCs w:val="24"/>
              </w:rPr>
              <w:t>у</w:t>
            </w:r>
            <w:r w:rsidRPr="00BE24D6">
              <w:rPr>
                <w:sz w:val="24"/>
                <w:szCs w:val="24"/>
              </w:rPr>
              <w:t>гу лет,  реализация прав граждан, удостоенных П</w:t>
            </w:r>
            <w:r w:rsidRPr="00BE24D6">
              <w:rPr>
                <w:sz w:val="24"/>
                <w:szCs w:val="24"/>
              </w:rPr>
              <w:t>о</w:t>
            </w:r>
            <w:r w:rsidRPr="00BE24D6">
              <w:rPr>
                <w:sz w:val="24"/>
                <w:szCs w:val="24"/>
              </w:rPr>
              <w:t>четного звания "Почетный гражданин Тайшетского ра</w:t>
            </w:r>
            <w:r w:rsidRPr="00BE24D6">
              <w:rPr>
                <w:sz w:val="24"/>
                <w:szCs w:val="24"/>
              </w:rPr>
              <w:t>й</w:t>
            </w:r>
            <w:r w:rsidRPr="00BE24D6">
              <w:rPr>
                <w:sz w:val="24"/>
                <w:szCs w:val="24"/>
              </w:rPr>
              <w:t>она" на ежемесячную дене</w:t>
            </w:r>
            <w:r w:rsidRPr="00BE24D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ную выплату</w:t>
            </w:r>
            <w:r w:rsidRPr="00BE24D6">
              <w:rPr>
                <w:sz w:val="24"/>
                <w:szCs w:val="24"/>
              </w:rPr>
              <w:t>;</w:t>
            </w:r>
          </w:p>
          <w:p w:rsidR="000773CA" w:rsidRPr="009774C3" w:rsidRDefault="00BE24D6" w:rsidP="00BE24D6">
            <w:pPr>
              <w:jc w:val="both"/>
              <w:rPr>
                <w:sz w:val="24"/>
                <w:szCs w:val="24"/>
              </w:rPr>
            </w:pPr>
            <w:r w:rsidRPr="00BE24D6">
              <w:rPr>
                <w:sz w:val="24"/>
                <w:szCs w:val="24"/>
              </w:rPr>
              <w:t xml:space="preserve">Доля граждан, получивших </w:t>
            </w:r>
            <w:r w:rsidRPr="00BE24D6">
              <w:rPr>
                <w:bCs/>
                <w:sz w:val="24"/>
                <w:szCs w:val="24"/>
              </w:rPr>
              <w:t>ежемесячную доплату к пе</w:t>
            </w:r>
            <w:r w:rsidRPr="00BE24D6">
              <w:rPr>
                <w:bCs/>
                <w:sz w:val="24"/>
                <w:szCs w:val="24"/>
              </w:rPr>
              <w:t>н</w:t>
            </w:r>
            <w:r w:rsidRPr="00BE24D6">
              <w:rPr>
                <w:bCs/>
                <w:sz w:val="24"/>
                <w:szCs w:val="24"/>
              </w:rPr>
              <w:t xml:space="preserve">сии </w:t>
            </w:r>
            <w:r w:rsidRPr="00BE24D6">
              <w:rPr>
                <w:sz w:val="24"/>
                <w:szCs w:val="24"/>
              </w:rPr>
              <w:t>в соответствии с норм</w:t>
            </w:r>
            <w:r w:rsidRPr="00BE24D6">
              <w:rPr>
                <w:sz w:val="24"/>
                <w:szCs w:val="24"/>
              </w:rPr>
              <w:t>а</w:t>
            </w:r>
            <w:r w:rsidRPr="00BE24D6">
              <w:rPr>
                <w:sz w:val="24"/>
                <w:szCs w:val="24"/>
              </w:rPr>
              <w:t>тивными актами Тайшетск</w:t>
            </w:r>
            <w:r w:rsidRPr="00BE24D6">
              <w:rPr>
                <w:sz w:val="24"/>
                <w:szCs w:val="24"/>
              </w:rPr>
              <w:t>о</w:t>
            </w:r>
            <w:r w:rsidRPr="00BE24D6">
              <w:rPr>
                <w:sz w:val="24"/>
                <w:szCs w:val="24"/>
              </w:rPr>
              <w:t>го района, от общего колич</w:t>
            </w:r>
            <w:r w:rsidRPr="00BE24D6">
              <w:rPr>
                <w:sz w:val="24"/>
                <w:szCs w:val="24"/>
              </w:rPr>
              <w:t>е</w:t>
            </w:r>
            <w:r w:rsidRPr="00BE24D6">
              <w:rPr>
                <w:sz w:val="24"/>
                <w:szCs w:val="24"/>
              </w:rPr>
              <w:t>ства граждан, имеющих пр</w:t>
            </w:r>
            <w:r w:rsidRPr="00BE24D6">
              <w:rPr>
                <w:sz w:val="24"/>
                <w:szCs w:val="24"/>
              </w:rPr>
              <w:t>а</w:t>
            </w:r>
            <w:r w:rsidRPr="00BE24D6">
              <w:rPr>
                <w:sz w:val="24"/>
                <w:szCs w:val="24"/>
              </w:rPr>
              <w:t>во на предоставление  допл</w:t>
            </w:r>
            <w:r w:rsidRPr="00BE24D6">
              <w:rPr>
                <w:sz w:val="24"/>
                <w:szCs w:val="24"/>
              </w:rPr>
              <w:t>а</w:t>
            </w:r>
            <w:r w:rsidRPr="00BE24D6">
              <w:rPr>
                <w:sz w:val="24"/>
                <w:szCs w:val="24"/>
              </w:rPr>
              <w:t>ты к пенсии</w:t>
            </w:r>
          </w:p>
        </w:tc>
      </w:tr>
    </w:tbl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425B3B">
      <w:pPr>
        <w:ind w:firstLine="709"/>
        <w:jc w:val="right"/>
        <w:rPr>
          <w:spacing w:val="-10"/>
          <w:sz w:val="24"/>
          <w:szCs w:val="24"/>
        </w:rPr>
      </w:pPr>
    </w:p>
    <w:p w:rsidR="004B04D9" w:rsidRPr="00145417" w:rsidRDefault="004B04D9" w:rsidP="007E6F87">
      <w:pPr>
        <w:rPr>
          <w:spacing w:val="-10"/>
          <w:sz w:val="24"/>
          <w:szCs w:val="24"/>
        </w:rPr>
      </w:pPr>
    </w:p>
    <w:p w:rsidR="000F1975" w:rsidRPr="00145417" w:rsidRDefault="000F1975" w:rsidP="000773CA">
      <w:pPr>
        <w:jc w:val="right"/>
        <w:rPr>
          <w:spacing w:val="-10"/>
          <w:sz w:val="24"/>
          <w:szCs w:val="24"/>
        </w:rPr>
      </w:pPr>
      <w:r w:rsidRPr="00145417">
        <w:rPr>
          <w:spacing w:val="-10"/>
          <w:sz w:val="24"/>
          <w:szCs w:val="24"/>
        </w:rPr>
        <w:lastRenderedPageBreak/>
        <w:t>Приложение 2</w:t>
      </w:r>
    </w:p>
    <w:p w:rsidR="006C50E9" w:rsidRDefault="000F1975" w:rsidP="00425B3B">
      <w:pPr>
        <w:spacing w:line="276" w:lineRule="auto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к  подпрограмме "Социальная поддержка </w:t>
      </w:r>
    </w:p>
    <w:p w:rsidR="000F1975" w:rsidRPr="00145417" w:rsidRDefault="000F1975" w:rsidP="00425B3B">
      <w:pPr>
        <w:spacing w:line="276" w:lineRule="auto"/>
        <w:jc w:val="right"/>
        <w:rPr>
          <w:bCs/>
          <w:sz w:val="24"/>
          <w:szCs w:val="24"/>
        </w:rPr>
      </w:pPr>
      <w:r w:rsidRPr="00145417">
        <w:rPr>
          <w:sz w:val="24"/>
          <w:szCs w:val="24"/>
        </w:rPr>
        <w:t>отдельных</w:t>
      </w:r>
      <w:r w:rsidR="002E7DD5">
        <w:rPr>
          <w:sz w:val="24"/>
          <w:szCs w:val="24"/>
        </w:rPr>
        <w:t xml:space="preserve"> категорий граждан" на 2020-2025</w:t>
      </w:r>
      <w:r w:rsidRPr="00145417">
        <w:rPr>
          <w:sz w:val="24"/>
          <w:szCs w:val="24"/>
        </w:rPr>
        <w:t xml:space="preserve"> годы </w:t>
      </w:r>
    </w:p>
    <w:p w:rsidR="000F1975" w:rsidRDefault="000F1975" w:rsidP="00425B3B">
      <w:pPr>
        <w:jc w:val="center"/>
        <w:rPr>
          <w:b/>
        </w:rPr>
      </w:pPr>
    </w:p>
    <w:p w:rsidR="002B28B8" w:rsidRPr="00145417" w:rsidRDefault="002B28B8" w:rsidP="00425B3B">
      <w:pPr>
        <w:jc w:val="center"/>
        <w:rPr>
          <w:b/>
        </w:rPr>
      </w:pPr>
    </w:p>
    <w:p w:rsidR="000F1975" w:rsidRPr="00145417" w:rsidRDefault="000F1975" w:rsidP="00425B3B">
      <w:pPr>
        <w:spacing w:line="276" w:lineRule="auto"/>
        <w:jc w:val="center"/>
        <w:rPr>
          <w:b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  <w:r w:rsidRPr="00145417">
        <w:rPr>
          <w:b/>
          <w:sz w:val="24"/>
          <w:szCs w:val="24"/>
        </w:rPr>
        <w:t>ПОДПРОГРАММЫ</w:t>
      </w:r>
    </w:p>
    <w:p w:rsidR="000F1975" w:rsidRPr="00145417" w:rsidRDefault="000F1975" w:rsidP="00425B3B">
      <w:pPr>
        <w:spacing w:line="276" w:lineRule="auto"/>
        <w:jc w:val="center"/>
        <w:rPr>
          <w:b/>
          <w:bCs/>
          <w:sz w:val="24"/>
          <w:szCs w:val="24"/>
        </w:rPr>
      </w:pPr>
      <w:r w:rsidRPr="00145417">
        <w:rPr>
          <w:b/>
          <w:sz w:val="24"/>
          <w:szCs w:val="24"/>
        </w:rPr>
        <w:t xml:space="preserve"> "Социальная поддержка отдельных</w:t>
      </w:r>
      <w:r w:rsidR="002E7DD5">
        <w:rPr>
          <w:b/>
          <w:sz w:val="24"/>
          <w:szCs w:val="24"/>
        </w:rPr>
        <w:t xml:space="preserve"> категорий граждан" на 2020-2025</w:t>
      </w:r>
      <w:r w:rsidRPr="00145417">
        <w:rPr>
          <w:b/>
          <w:sz w:val="24"/>
          <w:szCs w:val="24"/>
        </w:rPr>
        <w:t xml:space="preserve"> годы </w:t>
      </w:r>
    </w:p>
    <w:tbl>
      <w:tblPr>
        <w:tblW w:w="1445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3"/>
        <w:gridCol w:w="11"/>
        <w:gridCol w:w="5106"/>
        <w:gridCol w:w="851"/>
        <w:gridCol w:w="1134"/>
        <w:gridCol w:w="1276"/>
        <w:gridCol w:w="992"/>
        <w:gridCol w:w="850"/>
        <w:gridCol w:w="850"/>
        <w:gridCol w:w="992"/>
        <w:gridCol w:w="992"/>
        <w:gridCol w:w="852"/>
      </w:tblGrid>
      <w:tr w:rsidR="002E7DD5" w:rsidRPr="00145417" w:rsidTr="002E7DD5">
        <w:trPr>
          <w:trHeight w:val="300"/>
          <w:tblHeader/>
        </w:trPr>
        <w:tc>
          <w:tcPr>
            <w:tcW w:w="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№ </w:t>
            </w:r>
            <w:proofErr w:type="gramStart"/>
            <w:r w:rsidRPr="00145417"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>/п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Наименование </w:t>
            </w:r>
            <w:proofErr w:type="gram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целевого</w:t>
            </w:r>
            <w:proofErr w:type="gramEnd"/>
          </w:p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Ед. </w:t>
            </w:r>
          </w:p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изм.</w:t>
            </w:r>
          </w:p>
        </w:tc>
        <w:tc>
          <w:tcPr>
            <w:tcW w:w="60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Значения целевых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2E7DD5" w:rsidRPr="00145417" w:rsidTr="002E7DD5">
        <w:trPr>
          <w:trHeight w:val="300"/>
          <w:tblHeader/>
        </w:trPr>
        <w:tc>
          <w:tcPr>
            <w:tcW w:w="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DD5" w:rsidRPr="00145417" w:rsidRDefault="002E7DD5" w:rsidP="00425B3B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D5" w:rsidRPr="00145417" w:rsidRDefault="002E7DD5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7DD5" w:rsidRPr="00145417" w:rsidRDefault="002E7DD5" w:rsidP="00425B3B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7E6A40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8 </w:t>
            </w:r>
          </w:p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9 </w:t>
            </w:r>
            <w:r w:rsidRPr="00145417">
              <w:rPr>
                <w:sz w:val="24"/>
                <w:szCs w:val="24"/>
              </w:rPr>
              <w:t>год</w:t>
            </w:r>
          </w:p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 </w:t>
            </w: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21 </w:t>
            </w: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22 </w:t>
            </w: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DD5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E7DD5" w:rsidRPr="00145417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23 </w:t>
            </w: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DD5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E7DD5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DD5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2E7DD5" w:rsidRDefault="002E7DD5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2E7DD5" w:rsidRPr="00145417" w:rsidTr="002E7DD5">
        <w:trPr>
          <w:trHeight w:val="300"/>
          <w:tblHeader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DD5" w:rsidRPr="00145417" w:rsidRDefault="002E7DD5" w:rsidP="004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DD5" w:rsidRDefault="002E7DD5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7DD5" w:rsidRDefault="002E7DD5" w:rsidP="00425B3B">
            <w:pPr>
              <w:jc w:val="center"/>
              <w:rPr>
                <w:sz w:val="24"/>
                <w:szCs w:val="24"/>
              </w:rPr>
            </w:pPr>
          </w:p>
        </w:tc>
      </w:tr>
      <w:tr w:rsidR="0008367D" w:rsidRPr="00145417" w:rsidTr="0008367D">
        <w:trPr>
          <w:trHeight w:val="300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9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7D" w:rsidRPr="0008367D" w:rsidRDefault="0008367D" w:rsidP="0008367D">
            <w:pPr>
              <w:tabs>
                <w:tab w:val="left" w:pos="0"/>
              </w:tabs>
              <w:ind w:left="12"/>
              <w:rPr>
                <w:b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Задача 1:  </w:t>
            </w:r>
            <w:r>
              <w:rPr>
                <w:b/>
                <w:bCs/>
                <w:sz w:val="24"/>
                <w:szCs w:val="24"/>
              </w:rPr>
              <w:t xml:space="preserve">Предоставление </w:t>
            </w:r>
            <w:r w:rsidRPr="00145417">
              <w:rPr>
                <w:b/>
                <w:sz w:val="24"/>
                <w:szCs w:val="24"/>
              </w:rPr>
              <w:t xml:space="preserve">выплаты денежной премии гражданам, удостоенным </w:t>
            </w:r>
            <w:r>
              <w:rPr>
                <w:b/>
                <w:sz w:val="24"/>
                <w:szCs w:val="24"/>
              </w:rPr>
              <w:t xml:space="preserve">Почетного </w:t>
            </w:r>
            <w:r w:rsidRPr="00145417">
              <w:rPr>
                <w:b/>
                <w:sz w:val="24"/>
                <w:szCs w:val="24"/>
              </w:rPr>
              <w:t xml:space="preserve">звания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17">
              <w:rPr>
                <w:b/>
                <w:sz w:val="24"/>
                <w:szCs w:val="24"/>
              </w:rPr>
              <w:t>"Почетный гражданин Тайшетского района"</w:t>
            </w:r>
          </w:p>
        </w:tc>
      </w:tr>
      <w:tr w:rsidR="0008367D" w:rsidRPr="00145417" w:rsidTr="0008367D">
        <w:trPr>
          <w:trHeight w:val="3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</w:t>
            </w:r>
            <w:r w:rsidRPr="00145417">
              <w:rPr>
                <w:sz w:val="24"/>
                <w:szCs w:val="24"/>
              </w:rPr>
              <w:t xml:space="preserve"> предусмотренных нормати</w:t>
            </w:r>
            <w:r w:rsidRPr="00145417">
              <w:rPr>
                <w:sz w:val="24"/>
                <w:szCs w:val="24"/>
              </w:rPr>
              <w:t>в</w:t>
            </w:r>
            <w:r w:rsidRPr="00145417">
              <w:rPr>
                <w:sz w:val="24"/>
                <w:szCs w:val="24"/>
              </w:rPr>
              <w:t>ными правовыми ак</w:t>
            </w:r>
            <w:r>
              <w:rPr>
                <w:sz w:val="24"/>
                <w:szCs w:val="24"/>
              </w:rPr>
              <w:t>тами выплат</w:t>
            </w:r>
            <w:r w:rsidRPr="00145417">
              <w:rPr>
                <w:sz w:val="24"/>
                <w:szCs w:val="24"/>
              </w:rPr>
              <w:t xml:space="preserve">, связанных с присвоением </w:t>
            </w:r>
            <w:r>
              <w:rPr>
                <w:sz w:val="24"/>
                <w:szCs w:val="24"/>
              </w:rPr>
              <w:t xml:space="preserve">Почетного </w:t>
            </w:r>
            <w:r w:rsidRPr="00145417">
              <w:rPr>
                <w:sz w:val="24"/>
                <w:szCs w:val="24"/>
              </w:rPr>
              <w:t>звания "Почетный гражданин Тайшетского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7D" w:rsidRPr="00145417" w:rsidRDefault="0008367D" w:rsidP="0008367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7D" w:rsidRPr="00145417" w:rsidRDefault="0008367D" w:rsidP="0008367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08367D" w:rsidRPr="00145417" w:rsidTr="0008367D">
        <w:trPr>
          <w:trHeight w:val="3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b/>
                <w:sz w:val="24"/>
                <w:szCs w:val="24"/>
              </w:rPr>
            </w:pPr>
            <w:r w:rsidRPr="0014541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89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643D43" w:rsidRDefault="0008367D" w:rsidP="00643D43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Задача 2: </w:t>
            </w:r>
            <w:r w:rsidR="00643D43" w:rsidRPr="00643D43">
              <w:rPr>
                <w:b/>
                <w:sz w:val="24"/>
                <w:szCs w:val="24"/>
              </w:rPr>
              <w:t>Обеспечение прав граждан, замещавших должности муниципальной службы Тайшетского района, на пенсионное обеспечение за выслугу лет и предоставление  ежемесячной денежной выплаты лицам, удостоенных  Почетного звания "П</w:t>
            </w:r>
            <w:r w:rsidR="00643D43" w:rsidRPr="00643D43">
              <w:rPr>
                <w:b/>
                <w:sz w:val="24"/>
                <w:szCs w:val="24"/>
              </w:rPr>
              <w:t>о</w:t>
            </w:r>
            <w:r w:rsidR="00643D43" w:rsidRPr="00643D43">
              <w:rPr>
                <w:b/>
                <w:sz w:val="24"/>
                <w:szCs w:val="24"/>
              </w:rPr>
              <w:t>четны</w:t>
            </w:r>
            <w:r w:rsidR="00643D43">
              <w:rPr>
                <w:b/>
                <w:sz w:val="24"/>
                <w:szCs w:val="24"/>
              </w:rPr>
              <w:t>й гражданин Тайшетского района</w:t>
            </w:r>
          </w:p>
        </w:tc>
      </w:tr>
      <w:tr w:rsidR="0008367D" w:rsidRPr="00145417" w:rsidTr="00F647C7">
        <w:trPr>
          <w:trHeight w:val="48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2.1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tabs>
                <w:tab w:val="left" w:pos="0"/>
              </w:tabs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Реализация прав граждан, замещавших дол</w:t>
            </w:r>
            <w:r w:rsidRPr="00145417">
              <w:rPr>
                <w:sz w:val="24"/>
                <w:szCs w:val="24"/>
              </w:rPr>
              <w:t>ж</w:t>
            </w:r>
            <w:r w:rsidRPr="00145417">
              <w:rPr>
                <w:sz w:val="24"/>
                <w:szCs w:val="24"/>
              </w:rPr>
              <w:t>ности муниципальной службы</w:t>
            </w:r>
            <w:r>
              <w:rPr>
                <w:sz w:val="24"/>
                <w:szCs w:val="24"/>
              </w:rPr>
              <w:t xml:space="preserve"> Тайшетского района </w:t>
            </w:r>
            <w:r w:rsidRPr="00145417">
              <w:rPr>
                <w:sz w:val="24"/>
                <w:szCs w:val="24"/>
              </w:rPr>
              <w:t xml:space="preserve">на пенсионное обеспечение за выслугу лет, реализация прав граждан, удостоенных </w:t>
            </w:r>
            <w:r>
              <w:rPr>
                <w:sz w:val="24"/>
                <w:szCs w:val="24"/>
              </w:rPr>
              <w:t xml:space="preserve">Почетного </w:t>
            </w:r>
            <w:r w:rsidRPr="00145417">
              <w:rPr>
                <w:sz w:val="24"/>
                <w:szCs w:val="24"/>
              </w:rPr>
              <w:t>звания "Почетный гражданин Та</w:t>
            </w:r>
            <w:r w:rsidRPr="00145417">
              <w:rPr>
                <w:sz w:val="24"/>
                <w:szCs w:val="24"/>
              </w:rPr>
              <w:t>й</w:t>
            </w:r>
            <w:r w:rsidRPr="00145417">
              <w:rPr>
                <w:sz w:val="24"/>
                <w:szCs w:val="24"/>
              </w:rPr>
              <w:t>шетского района" на ежемесячную денежную выплату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7D" w:rsidRPr="00145417" w:rsidRDefault="0008367D" w:rsidP="00425B3B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7D" w:rsidRPr="00145417" w:rsidRDefault="0008367D" w:rsidP="0008367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67D" w:rsidRPr="00145417" w:rsidRDefault="0008367D" w:rsidP="0008367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  <w:tr w:rsidR="006C50E9" w:rsidRPr="00145417" w:rsidTr="00F647C7">
        <w:trPr>
          <w:trHeight w:val="484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0E9" w:rsidRPr="00145417" w:rsidRDefault="006C50E9" w:rsidP="004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0E9" w:rsidRPr="00145417" w:rsidRDefault="006C50E9" w:rsidP="006C50E9">
            <w:pPr>
              <w:widowControl w:val="0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47C7">
              <w:rPr>
                <w:sz w:val="24"/>
                <w:szCs w:val="24"/>
              </w:rPr>
              <w:t xml:space="preserve">Доля граждан, получивших </w:t>
            </w:r>
            <w:r w:rsidRPr="00F647C7">
              <w:rPr>
                <w:rFonts w:eastAsia="Calibri"/>
                <w:bCs/>
                <w:sz w:val="24"/>
                <w:szCs w:val="24"/>
              </w:rPr>
              <w:t>ежемесячную д</w:t>
            </w:r>
            <w:r w:rsidRPr="00F647C7">
              <w:rPr>
                <w:rFonts w:eastAsia="Calibri"/>
                <w:bCs/>
                <w:sz w:val="24"/>
                <w:szCs w:val="24"/>
              </w:rPr>
              <w:t>о</w:t>
            </w:r>
            <w:r w:rsidRPr="00F647C7">
              <w:rPr>
                <w:rFonts w:eastAsia="Calibri"/>
                <w:bCs/>
                <w:sz w:val="24"/>
                <w:szCs w:val="24"/>
              </w:rPr>
              <w:t xml:space="preserve">плату к пенсии </w:t>
            </w:r>
            <w:r w:rsidRPr="00F647C7">
              <w:rPr>
                <w:sz w:val="24"/>
                <w:szCs w:val="24"/>
              </w:rPr>
              <w:t>в соответствии с нормативн</w:t>
            </w:r>
            <w:r w:rsidRPr="00F647C7">
              <w:rPr>
                <w:sz w:val="24"/>
                <w:szCs w:val="24"/>
              </w:rPr>
              <w:t>ы</w:t>
            </w:r>
            <w:r w:rsidRPr="00F647C7">
              <w:rPr>
                <w:sz w:val="24"/>
                <w:szCs w:val="24"/>
              </w:rPr>
              <w:t>ми актами Тайшетского района, от общего к</w:t>
            </w:r>
            <w:r w:rsidRPr="00F647C7">
              <w:rPr>
                <w:sz w:val="24"/>
                <w:szCs w:val="24"/>
              </w:rPr>
              <w:t>о</w:t>
            </w:r>
            <w:r w:rsidRPr="00F647C7">
              <w:rPr>
                <w:sz w:val="24"/>
                <w:szCs w:val="24"/>
              </w:rPr>
              <w:t>личества граждан, имеющих право на пред</w:t>
            </w:r>
            <w:r w:rsidRPr="00F647C7">
              <w:rPr>
                <w:sz w:val="24"/>
                <w:szCs w:val="24"/>
              </w:rPr>
              <w:t>о</w:t>
            </w:r>
            <w:r w:rsidRPr="00F647C7">
              <w:rPr>
                <w:sz w:val="24"/>
                <w:szCs w:val="24"/>
              </w:rPr>
              <w:t>ставление</w:t>
            </w:r>
            <w:r>
              <w:rPr>
                <w:sz w:val="24"/>
                <w:szCs w:val="24"/>
              </w:rPr>
              <w:t xml:space="preserve">  доплаты к пенсии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0E9" w:rsidRPr="00145417" w:rsidRDefault="006C50E9" w:rsidP="00DF700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0E9" w:rsidRPr="00145417" w:rsidRDefault="006C50E9" w:rsidP="00DF700D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0E9" w:rsidRPr="00145417" w:rsidRDefault="006C50E9" w:rsidP="00DF700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0E9" w:rsidRPr="00145417" w:rsidRDefault="006C50E9" w:rsidP="00DF700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0E9" w:rsidRPr="00145417" w:rsidRDefault="006C50E9" w:rsidP="00DF700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0E9" w:rsidRPr="00145417" w:rsidRDefault="006C50E9" w:rsidP="00DF700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0E9" w:rsidRPr="00145417" w:rsidRDefault="006C50E9" w:rsidP="00DF700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0E9" w:rsidRPr="00145417" w:rsidRDefault="006C50E9" w:rsidP="00DF700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50E9" w:rsidRPr="00145417" w:rsidRDefault="006C50E9" w:rsidP="00DF700D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100</w:t>
            </w:r>
          </w:p>
        </w:tc>
      </w:tr>
    </w:tbl>
    <w:p w:rsidR="00BE24D6" w:rsidRDefault="00BE24D6" w:rsidP="00425B3B">
      <w:pPr>
        <w:ind w:firstLine="709"/>
        <w:jc w:val="right"/>
        <w:rPr>
          <w:spacing w:val="-10"/>
          <w:sz w:val="24"/>
          <w:szCs w:val="24"/>
        </w:rPr>
      </w:pPr>
    </w:p>
    <w:p w:rsidR="00BE24D6" w:rsidRPr="00BE24D6" w:rsidRDefault="00BE24D6" w:rsidP="00BE24D6">
      <w:pPr>
        <w:widowControl w:val="0"/>
        <w:snapToGrid w:val="0"/>
        <w:jc w:val="both"/>
        <w:rPr>
          <w:sz w:val="24"/>
          <w:szCs w:val="24"/>
        </w:rPr>
      </w:pPr>
    </w:p>
    <w:p w:rsidR="007C18BB" w:rsidRPr="005B063F" w:rsidRDefault="007C18BB" w:rsidP="00425B3B">
      <w:pPr>
        <w:ind w:firstLine="709"/>
        <w:jc w:val="right"/>
        <w:rPr>
          <w:spacing w:val="-10"/>
          <w:sz w:val="24"/>
          <w:szCs w:val="24"/>
        </w:rPr>
      </w:pPr>
      <w:r w:rsidRPr="005B063F">
        <w:rPr>
          <w:spacing w:val="-10"/>
          <w:sz w:val="24"/>
          <w:szCs w:val="24"/>
        </w:rPr>
        <w:t>Приложение 3</w:t>
      </w:r>
    </w:p>
    <w:p w:rsidR="006C50E9" w:rsidRDefault="007C18BB" w:rsidP="00425B3B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5B063F">
        <w:rPr>
          <w:b/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</w:p>
    <w:p w:rsidR="007C18BB" w:rsidRPr="005B063F" w:rsidRDefault="007C18BB" w:rsidP="00425B3B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>отдельных кате</w:t>
      </w:r>
      <w:r w:rsidR="002E7DD5">
        <w:rPr>
          <w:sz w:val="24"/>
          <w:szCs w:val="24"/>
        </w:rPr>
        <w:t>горий граждан" на 2020-2025</w:t>
      </w:r>
      <w:r w:rsidRPr="005B063F">
        <w:rPr>
          <w:sz w:val="24"/>
          <w:szCs w:val="24"/>
        </w:rPr>
        <w:t xml:space="preserve"> годы</w:t>
      </w:r>
    </w:p>
    <w:p w:rsidR="007C18BB" w:rsidRPr="005B063F" w:rsidRDefault="007C18BB" w:rsidP="00425B3B">
      <w:pPr>
        <w:jc w:val="right"/>
        <w:rPr>
          <w:sz w:val="24"/>
          <w:szCs w:val="24"/>
        </w:rPr>
      </w:pPr>
    </w:p>
    <w:p w:rsidR="007C18BB" w:rsidRPr="005B063F" w:rsidRDefault="007C18BB" w:rsidP="00425B3B">
      <w:pPr>
        <w:jc w:val="center"/>
        <w:rPr>
          <w:b/>
          <w:sz w:val="24"/>
          <w:szCs w:val="24"/>
        </w:rPr>
      </w:pPr>
      <w:r w:rsidRPr="005B063F">
        <w:rPr>
          <w:b/>
          <w:bCs/>
          <w:sz w:val="24"/>
          <w:szCs w:val="24"/>
        </w:rPr>
        <w:t xml:space="preserve">СИСТЕМА МЕРОПРИЯТИЙ </w:t>
      </w:r>
      <w:r w:rsidRPr="005B063F">
        <w:rPr>
          <w:b/>
          <w:sz w:val="24"/>
          <w:szCs w:val="24"/>
        </w:rPr>
        <w:t>ПОДПРОГРАММЫ</w:t>
      </w:r>
    </w:p>
    <w:p w:rsidR="007C18BB" w:rsidRPr="005B063F" w:rsidRDefault="007C18BB" w:rsidP="00425B3B">
      <w:pPr>
        <w:jc w:val="center"/>
        <w:rPr>
          <w:b/>
          <w:sz w:val="24"/>
          <w:szCs w:val="24"/>
        </w:rPr>
      </w:pPr>
      <w:r w:rsidRPr="005B063F">
        <w:rPr>
          <w:b/>
          <w:sz w:val="24"/>
          <w:szCs w:val="24"/>
        </w:rPr>
        <w:t>"Социальная поддержка отд</w:t>
      </w:r>
      <w:r w:rsidR="002E7DD5">
        <w:rPr>
          <w:b/>
          <w:sz w:val="24"/>
          <w:szCs w:val="24"/>
        </w:rPr>
        <w:t>ельных категорий граждан" на 2020-2025</w:t>
      </w:r>
      <w:r w:rsidRPr="005B063F">
        <w:rPr>
          <w:b/>
          <w:sz w:val="24"/>
          <w:szCs w:val="24"/>
        </w:rPr>
        <w:t xml:space="preserve"> годы </w:t>
      </w:r>
    </w:p>
    <w:p w:rsidR="007C18BB" w:rsidRDefault="007C18BB" w:rsidP="00425B3B">
      <w:pPr>
        <w:jc w:val="center"/>
        <w:rPr>
          <w:b/>
          <w:bCs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42"/>
        <w:gridCol w:w="1559"/>
        <w:gridCol w:w="1560"/>
        <w:gridCol w:w="1559"/>
        <w:gridCol w:w="992"/>
        <w:gridCol w:w="682"/>
        <w:gridCol w:w="27"/>
        <w:gridCol w:w="1134"/>
        <w:gridCol w:w="1134"/>
        <w:gridCol w:w="1134"/>
        <w:gridCol w:w="1134"/>
        <w:gridCol w:w="1134"/>
        <w:gridCol w:w="1134"/>
      </w:tblGrid>
      <w:tr w:rsidR="00A104F0" w:rsidRPr="003C2CD0" w:rsidTr="00C95D8A">
        <w:tc>
          <w:tcPr>
            <w:tcW w:w="710" w:type="dxa"/>
            <w:vMerge w:val="restart"/>
            <w:shd w:val="clear" w:color="auto" w:fill="auto"/>
            <w:vAlign w:val="center"/>
          </w:tcPr>
          <w:p w:rsidR="00A104F0" w:rsidRPr="003C2CD0" w:rsidRDefault="00A104F0" w:rsidP="00425B3B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A104F0" w:rsidRPr="003C2CD0" w:rsidRDefault="00A104F0" w:rsidP="00425B3B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104F0" w:rsidRPr="003C2CD0" w:rsidRDefault="00A104F0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3C2CD0">
              <w:rPr>
                <w:color w:val="000000" w:themeColor="text1"/>
                <w:sz w:val="24"/>
                <w:szCs w:val="24"/>
              </w:rPr>
              <w:t>Ответстве</w:t>
            </w:r>
            <w:r w:rsidRPr="003C2CD0">
              <w:rPr>
                <w:color w:val="000000" w:themeColor="text1"/>
                <w:sz w:val="24"/>
                <w:szCs w:val="24"/>
              </w:rPr>
              <w:t>н</w:t>
            </w:r>
            <w:r w:rsidRPr="003C2CD0">
              <w:rPr>
                <w:color w:val="000000" w:themeColor="text1"/>
                <w:sz w:val="24"/>
                <w:szCs w:val="24"/>
              </w:rPr>
              <w:t>ный</w:t>
            </w:r>
            <w:proofErr w:type="gramEnd"/>
            <w:r w:rsidRPr="003C2CD0">
              <w:rPr>
                <w:color w:val="000000" w:themeColor="text1"/>
                <w:sz w:val="24"/>
                <w:szCs w:val="24"/>
              </w:rPr>
              <w:t xml:space="preserve"> за ре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 xml:space="preserve">лизацию </w:t>
            </w:r>
          </w:p>
          <w:p w:rsidR="00A104F0" w:rsidRPr="003C2CD0" w:rsidRDefault="00A104F0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A104F0" w:rsidRPr="003C2CD0" w:rsidRDefault="00A104F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A104F0" w:rsidRPr="003C2CD0" w:rsidRDefault="00A104F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04F0" w:rsidRPr="003C2CD0" w:rsidRDefault="00A104F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Исто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ч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ник фина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сир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вания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A104F0" w:rsidRPr="003C2CD0" w:rsidRDefault="00A104F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A104F0" w:rsidRPr="003C2CD0" w:rsidRDefault="00A104F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08367D" w:rsidRPr="003C2CD0" w:rsidTr="00C95D8A">
        <w:tc>
          <w:tcPr>
            <w:tcW w:w="710" w:type="dxa"/>
            <w:vMerge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8367D" w:rsidRPr="003C2CD0" w:rsidRDefault="0008367D" w:rsidP="00425B3B">
            <w:pPr>
              <w:ind w:left="-67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 (месяц/год)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67D" w:rsidRPr="003C2CD0" w:rsidRDefault="0008367D" w:rsidP="00425B3B">
            <w:pPr>
              <w:ind w:left="-108" w:right="-108"/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по (месяц/год)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2021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7E6A40" w:rsidRDefault="007E6A4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2023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134" w:type="dxa"/>
          </w:tcPr>
          <w:p w:rsidR="007E6A40" w:rsidRDefault="007E6A4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08367D" w:rsidRDefault="007E6A4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134" w:type="dxa"/>
          </w:tcPr>
          <w:p w:rsidR="00A104F0" w:rsidRDefault="00A104F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08367D" w:rsidRDefault="007E6A4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08367D" w:rsidRPr="003C2CD0" w:rsidTr="00C95D8A">
        <w:trPr>
          <w:trHeight w:val="329"/>
        </w:trPr>
        <w:tc>
          <w:tcPr>
            <w:tcW w:w="710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rStyle w:val="ts7"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1134" w:type="dxa"/>
          </w:tcPr>
          <w:p w:rsidR="0008367D" w:rsidRPr="003C2CD0" w:rsidRDefault="00A104F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1134" w:type="dxa"/>
          </w:tcPr>
          <w:p w:rsidR="0008367D" w:rsidRPr="003C2CD0" w:rsidRDefault="00A104F0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08367D" w:rsidRPr="003C2CD0" w:rsidTr="00C95D8A">
        <w:tc>
          <w:tcPr>
            <w:tcW w:w="15735" w:type="dxa"/>
            <w:gridSpan w:val="14"/>
            <w:shd w:val="clear" w:color="auto" w:fill="auto"/>
            <w:vAlign w:val="center"/>
          </w:tcPr>
          <w:p w:rsidR="0008367D" w:rsidRPr="0008367D" w:rsidRDefault="0008367D" w:rsidP="00DB2524">
            <w:pPr>
              <w:tabs>
                <w:tab w:val="left" w:pos="0"/>
              </w:tabs>
              <w:rPr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="00DB2524">
              <w:rPr>
                <w:b/>
                <w:sz w:val="24"/>
                <w:szCs w:val="24"/>
              </w:rPr>
              <w:t>р</w:t>
            </w:r>
            <w:r w:rsidR="00DB2524" w:rsidRPr="00DB2524">
              <w:rPr>
                <w:b/>
                <w:sz w:val="24"/>
                <w:szCs w:val="24"/>
              </w:rPr>
              <w:t>еализация прав граждан, замещавших должности муниципальной службы муниципального образования "Тайшетский район", на пенсионное обеспечение за выслугу лет, осуществление ежемесячной денежной выплаты лицам, удостоенным звания "Почетный гражданин Тайшетского района</w:t>
            </w:r>
          </w:p>
        </w:tc>
      </w:tr>
      <w:tr w:rsidR="0008367D" w:rsidRPr="003C2CD0" w:rsidTr="00C95D8A">
        <w:trPr>
          <w:trHeight w:val="423"/>
        </w:trPr>
        <w:tc>
          <w:tcPr>
            <w:tcW w:w="710" w:type="dxa"/>
            <w:shd w:val="clear" w:color="auto" w:fill="auto"/>
            <w:vAlign w:val="center"/>
          </w:tcPr>
          <w:p w:rsidR="0008367D" w:rsidRPr="003C2CD0" w:rsidRDefault="0008367D" w:rsidP="00425B3B">
            <w:pPr>
              <w:tabs>
                <w:tab w:val="left" w:pos="0"/>
              </w:tabs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025" w:type="dxa"/>
            <w:gridSpan w:val="13"/>
            <w:shd w:val="clear" w:color="auto" w:fill="auto"/>
            <w:vAlign w:val="center"/>
          </w:tcPr>
          <w:p w:rsidR="0008367D" w:rsidRPr="003C2CD0" w:rsidRDefault="0008367D" w:rsidP="00425B3B">
            <w:pPr>
              <w:tabs>
                <w:tab w:val="left" w:pos="0"/>
              </w:tabs>
              <w:ind w:left="12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1:  Предоставление </w:t>
            </w:r>
            <w:r w:rsidRPr="003C2CD0">
              <w:rPr>
                <w:b/>
                <w:color w:val="000000" w:themeColor="text1"/>
                <w:sz w:val="24"/>
                <w:szCs w:val="24"/>
              </w:rPr>
              <w:t>выплаты денежной премии гражданам, удостоенным Почетного звания "Почетный гражданин Тайшетск</w:t>
            </w:r>
            <w:r w:rsidRPr="003C2CD0">
              <w:rPr>
                <w:b/>
                <w:color w:val="000000" w:themeColor="text1"/>
                <w:sz w:val="24"/>
                <w:szCs w:val="24"/>
              </w:rPr>
              <w:t>о</w:t>
            </w:r>
            <w:r w:rsidRPr="003C2CD0">
              <w:rPr>
                <w:b/>
                <w:color w:val="000000" w:themeColor="text1"/>
                <w:sz w:val="24"/>
                <w:szCs w:val="24"/>
              </w:rPr>
              <w:t>го района"</w:t>
            </w:r>
          </w:p>
        </w:tc>
      </w:tr>
      <w:tr w:rsidR="0008367D" w:rsidRPr="003C2CD0" w:rsidTr="00C95D8A">
        <w:trPr>
          <w:trHeight w:val="268"/>
        </w:trPr>
        <w:tc>
          <w:tcPr>
            <w:tcW w:w="710" w:type="dxa"/>
            <w:shd w:val="clear" w:color="auto" w:fill="auto"/>
          </w:tcPr>
          <w:p w:rsidR="0008367D" w:rsidRPr="003C2CD0" w:rsidRDefault="0008367D" w:rsidP="00425B3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08367D" w:rsidRPr="003C2CD0" w:rsidRDefault="0008367D" w:rsidP="00425B3B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</w:t>
            </w: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е</w:t>
            </w: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роприятие:</w:t>
            </w:r>
          </w:p>
          <w:p w:rsidR="0008367D" w:rsidRPr="003C2CD0" w:rsidRDefault="0008367D" w:rsidP="00425B3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"Единовреме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ное премир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вание лиц, уд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стоенных П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четного звания "Почетный гражданин Тайшетского района"</w:t>
            </w:r>
          </w:p>
        </w:tc>
        <w:tc>
          <w:tcPr>
            <w:tcW w:w="1559" w:type="dxa"/>
            <w:shd w:val="clear" w:color="auto" w:fill="auto"/>
          </w:tcPr>
          <w:p w:rsidR="0008367D" w:rsidRPr="003C2CD0" w:rsidRDefault="0008367D" w:rsidP="00425B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Управление делами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t>ского рай</w:t>
            </w:r>
            <w:r w:rsidRPr="003C2CD0">
              <w:rPr>
                <w:color w:val="000000" w:themeColor="text1"/>
                <w:sz w:val="24"/>
                <w:szCs w:val="24"/>
              </w:rPr>
              <w:t>о</w:t>
            </w:r>
            <w:r w:rsidRPr="003C2CD0">
              <w:rPr>
                <w:color w:val="000000" w:themeColor="text1"/>
                <w:sz w:val="24"/>
                <w:szCs w:val="24"/>
              </w:rPr>
              <w:t>на;</w:t>
            </w:r>
          </w:p>
          <w:p w:rsidR="0008367D" w:rsidRPr="003C2CD0" w:rsidRDefault="0008367D" w:rsidP="00425B3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Отдел учёта и исполн</w:t>
            </w:r>
            <w:r w:rsidRPr="003C2CD0">
              <w:rPr>
                <w:color w:val="000000" w:themeColor="text1"/>
                <w:sz w:val="24"/>
                <w:szCs w:val="24"/>
              </w:rPr>
              <w:t>е</w:t>
            </w:r>
            <w:r w:rsidRPr="003C2CD0">
              <w:rPr>
                <w:color w:val="000000" w:themeColor="text1"/>
                <w:sz w:val="24"/>
                <w:szCs w:val="24"/>
              </w:rPr>
              <w:t>ния смет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t>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367D" w:rsidRPr="003C2CD0" w:rsidRDefault="007E6A40" w:rsidP="00425B3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="0008367D"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367D" w:rsidRPr="003C2CD0" w:rsidRDefault="007E6A40" w:rsidP="00425B3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="0008367D"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</w:p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д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уб.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367D" w:rsidRPr="003C2CD0" w:rsidRDefault="0008367D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367D" w:rsidRPr="003C2CD0" w:rsidRDefault="0008367D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8367D" w:rsidRPr="003C2CD0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Default="00802ABF" w:rsidP="00802ABF">
            <w:pPr>
              <w:rPr>
                <w:color w:val="000000" w:themeColor="text1"/>
                <w:sz w:val="24"/>
                <w:szCs w:val="24"/>
              </w:rPr>
            </w:pPr>
          </w:p>
          <w:p w:rsidR="0008367D" w:rsidRPr="003C2CD0" w:rsidRDefault="00802ABF" w:rsidP="00802AB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802ABF" w:rsidRPr="003C2CD0" w:rsidTr="00C95D8A">
        <w:trPr>
          <w:trHeight w:val="268"/>
        </w:trPr>
        <w:tc>
          <w:tcPr>
            <w:tcW w:w="710" w:type="dxa"/>
            <w:shd w:val="clear" w:color="auto" w:fill="auto"/>
          </w:tcPr>
          <w:p w:rsidR="00802ABF" w:rsidRPr="003C2CD0" w:rsidRDefault="00802ABF" w:rsidP="00425B3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842" w:type="dxa"/>
            <w:shd w:val="clear" w:color="auto" w:fill="auto"/>
          </w:tcPr>
          <w:p w:rsidR="00802ABF" w:rsidRPr="003C2CD0" w:rsidRDefault="00802ABF" w:rsidP="00425B3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Единовреме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ное премир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вание лиц, уд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стоенных зв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а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ния "Почетный гражданин Тайшетского района"</w:t>
            </w:r>
          </w:p>
        </w:tc>
        <w:tc>
          <w:tcPr>
            <w:tcW w:w="1559" w:type="dxa"/>
            <w:shd w:val="clear" w:color="auto" w:fill="auto"/>
          </w:tcPr>
          <w:p w:rsidR="00802ABF" w:rsidRPr="003C2CD0" w:rsidRDefault="00802ABF" w:rsidP="00425B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Управление делами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ского рай</w:t>
            </w:r>
            <w:r w:rsidRPr="003C2CD0">
              <w:rPr>
                <w:color w:val="000000" w:themeColor="text1"/>
                <w:sz w:val="24"/>
                <w:szCs w:val="24"/>
              </w:rPr>
              <w:t>о</w:t>
            </w:r>
            <w:r w:rsidRPr="003C2CD0">
              <w:rPr>
                <w:color w:val="000000" w:themeColor="text1"/>
                <w:sz w:val="24"/>
                <w:szCs w:val="24"/>
              </w:rPr>
              <w:t>на;</w:t>
            </w:r>
          </w:p>
          <w:p w:rsidR="00802ABF" w:rsidRPr="003C2CD0" w:rsidRDefault="00802ABF" w:rsidP="00425B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Отдел учёта и исполн</w:t>
            </w:r>
            <w:r w:rsidRPr="003C2CD0">
              <w:rPr>
                <w:color w:val="000000" w:themeColor="text1"/>
                <w:sz w:val="24"/>
                <w:szCs w:val="24"/>
              </w:rPr>
              <w:t>е</w:t>
            </w:r>
            <w:r w:rsidRPr="003C2CD0">
              <w:rPr>
                <w:color w:val="000000" w:themeColor="text1"/>
                <w:sz w:val="24"/>
                <w:szCs w:val="24"/>
              </w:rPr>
              <w:t>ния смет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t>ского района</w:t>
            </w:r>
          </w:p>
          <w:p w:rsidR="00802ABF" w:rsidRPr="003C2CD0" w:rsidRDefault="00802ABF" w:rsidP="00425B3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02ABF" w:rsidRPr="003C2CD0" w:rsidRDefault="00802ABF" w:rsidP="00425B3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ABF" w:rsidRPr="003C2CD0" w:rsidRDefault="00802ABF" w:rsidP="00425B3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ABF" w:rsidRPr="003C2CD0" w:rsidRDefault="00802ABF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</w:p>
          <w:p w:rsidR="00802ABF" w:rsidRPr="003C2CD0" w:rsidRDefault="00802ABF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д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682" w:type="dxa"/>
            <w:shd w:val="clear" w:color="auto" w:fill="auto"/>
            <w:vAlign w:val="center"/>
          </w:tcPr>
          <w:p w:rsidR="00802ABF" w:rsidRPr="003C2CD0" w:rsidRDefault="00802ABF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уб.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:rsidR="002B28B8" w:rsidRDefault="002B28B8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Pr="003C2CD0" w:rsidRDefault="00802ABF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8B8" w:rsidRDefault="002B28B8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Pr="003C2CD0" w:rsidRDefault="00802ABF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8B8" w:rsidRDefault="002B28B8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Pr="003C2CD0" w:rsidRDefault="00802ABF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28B8" w:rsidRDefault="002B28B8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Pr="003C2CD0" w:rsidRDefault="00802ABF" w:rsidP="00425B3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02ABF" w:rsidRDefault="00802ABF" w:rsidP="00802A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28B8" w:rsidRDefault="002B28B8" w:rsidP="00802A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Pr="003C2CD0" w:rsidRDefault="00802ABF" w:rsidP="00643D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  <w:tc>
          <w:tcPr>
            <w:tcW w:w="1134" w:type="dxa"/>
          </w:tcPr>
          <w:p w:rsidR="00802ABF" w:rsidRDefault="00802ABF" w:rsidP="00802A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2B28B8" w:rsidRDefault="002B28B8" w:rsidP="00802A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02ABF" w:rsidRPr="003C2CD0" w:rsidRDefault="00802ABF" w:rsidP="00643D4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10,00</w:t>
            </w:r>
          </w:p>
        </w:tc>
      </w:tr>
      <w:tr w:rsidR="00802ABF" w:rsidRPr="003C2CD0" w:rsidTr="00C95D8A">
        <w:trPr>
          <w:trHeight w:val="582"/>
        </w:trPr>
        <w:tc>
          <w:tcPr>
            <w:tcW w:w="710" w:type="dxa"/>
            <w:shd w:val="clear" w:color="auto" w:fill="auto"/>
            <w:vAlign w:val="center"/>
          </w:tcPr>
          <w:p w:rsidR="00802ABF" w:rsidRPr="003C2CD0" w:rsidRDefault="00802ABF" w:rsidP="00425B3B">
            <w:pPr>
              <w:jc w:val="center"/>
              <w:rPr>
                <w:rStyle w:val="ts7"/>
                <w:b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25" w:type="dxa"/>
            <w:gridSpan w:val="13"/>
            <w:shd w:val="clear" w:color="auto" w:fill="auto"/>
          </w:tcPr>
          <w:p w:rsidR="00802ABF" w:rsidRPr="003C2CD0" w:rsidRDefault="00802ABF" w:rsidP="00643D4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643D43">
              <w:rPr>
                <w:b/>
                <w:bCs/>
                <w:color w:val="000000" w:themeColor="text1"/>
                <w:sz w:val="24"/>
                <w:szCs w:val="24"/>
              </w:rPr>
              <w:t xml:space="preserve">Задача 2: </w:t>
            </w:r>
            <w:r w:rsidR="00643D43" w:rsidRPr="00643D43">
              <w:rPr>
                <w:b/>
                <w:sz w:val="24"/>
                <w:szCs w:val="24"/>
              </w:rPr>
              <w:t>Обеспечение прав граждан, замещавших должности муниципальной службы Тайшетского района, на пенсионное обеспеч</w:t>
            </w:r>
            <w:r w:rsidR="00643D43" w:rsidRPr="00643D43">
              <w:rPr>
                <w:b/>
                <w:sz w:val="24"/>
                <w:szCs w:val="24"/>
              </w:rPr>
              <w:t>е</w:t>
            </w:r>
            <w:r w:rsidR="00643D43" w:rsidRPr="00643D43">
              <w:rPr>
                <w:b/>
                <w:sz w:val="24"/>
                <w:szCs w:val="24"/>
              </w:rPr>
              <w:t>ние за выслугу лет и предоставление  ежемесячной денежной выплаты лицам, удостоенных  Почетного звания "Почетный гражданин Тайшетского района</w:t>
            </w:r>
          </w:p>
        </w:tc>
      </w:tr>
      <w:tr w:rsidR="00802ABF" w:rsidRPr="003C2CD0" w:rsidTr="00C95D8A">
        <w:trPr>
          <w:trHeight w:val="701"/>
        </w:trPr>
        <w:tc>
          <w:tcPr>
            <w:tcW w:w="710" w:type="dxa"/>
            <w:shd w:val="clear" w:color="auto" w:fill="auto"/>
            <w:vAlign w:val="center"/>
          </w:tcPr>
          <w:p w:rsidR="00802ABF" w:rsidRPr="003C2CD0" w:rsidRDefault="00802ABF" w:rsidP="00425B3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842" w:type="dxa"/>
            <w:shd w:val="clear" w:color="auto" w:fill="auto"/>
          </w:tcPr>
          <w:p w:rsidR="00802ABF" w:rsidRPr="003C2CD0" w:rsidRDefault="00802ABF" w:rsidP="00425B3B">
            <w:pPr>
              <w:jc w:val="both"/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Основное м</w:t>
            </w: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е</w:t>
            </w:r>
            <w:r w:rsidRPr="003C2CD0">
              <w:rPr>
                <w:color w:val="000000" w:themeColor="text1"/>
                <w:kern w:val="3"/>
                <w:sz w:val="24"/>
                <w:szCs w:val="24"/>
                <w:u w:val="single"/>
                <w:lang w:eastAsia="ja-JP"/>
              </w:rPr>
              <w:t>роприятие:</w:t>
            </w:r>
          </w:p>
          <w:p w:rsidR="00802ABF" w:rsidRPr="003C2CD0" w:rsidRDefault="00802ABF" w:rsidP="00C95D8A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"Пенсии за в</w:t>
            </w:r>
            <w:r w:rsidRPr="003C2CD0">
              <w:rPr>
                <w:color w:val="000000" w:themeColor="text1"/>
                <w:sz w:val="24"/>
                <w:szCs w:val="24"/>
              </w:rPr>
              <w:t>ы</w:t>
            </w:r>
            <w:r w:rsidRPr="003C2CD0">
              <w:rPr>
                <w:color w:val="000000" w:themeColor="text1"/>
                <w:sz w:val="24"/>
                <w:szCs w:val="24"/>
              </w:rPr>
              <w:t>слугу лет гражданам, з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мещавшим должности м</w:t>
            </w:r>
            <w:r w:rsidRPr="003C2CD0">
              <w:rPr>
                <w:color w:val="000000" w:themeColor="text1"/>
                <w:sz w:val="24"/>
                <w:szCs w:val="24"/>
              </w:rPr>
              <w:t>у</w:t>
            </w:r>
            <w:r w:rsidRPr="003C2CD0">
              <w:rPr>
                <w:color w:val="000000" w:themeColor="text1"/>
                <w:sz w:val="24"/>
                <w:szCs w:val="24"/>
              </w:rPr>
              <w:t>ниципальной службы Та</w:t>
            </w:r>
            <w:r w:rsidRPr="003C2CD0">
              <w:rPr>
                <w:color w:val="000000" w:themeColor="text1"/>
                <w:sz w:val="24"/>
                <w:szCs w:val="24"/>
              </w:rPr>
              <w:t>й</w:t>
            </w:r>
            <w:r w:rsidRPr="003C2CD0">
              <w:rPr>
                <w:color w:val="000000" w:themeColor="text1"/>
                <w:sz w:val="24"/>
                <w:szCs w:val="24"/>
              </w:rPr>
              <w:t>шетского рай</w:t>
            </w:r>
            <w:r w:rsidRPr="003C2CD0">
              <w:rPr>
                <w:color w:val="000000" w:themeColor="text1"/>
                <w:sz w:val="24"/>
                <w:szCs w:val="24"/>
              </w:rPr>
              <w:t>о</w:t>
            </w:r>
            <w:r w:rsidRPr="003C2CD0">
              <w:rPr>
                <w:color w:val="000000" w:themeColor="text1"/>
                <w:sz w:val="24"/>
                <w:szCs w:val="24"/>
              </w:rPr>
              <w:t>на и денежные выплаты к пе</w:t>
            </w:r>
            <w:r w:rsidRPr="003C2CD0">
              <w:rPr>
                <w:color w:val="000000" w:themeColor="text1"/>
                <w:sz w:val="24"/>
                <w:szCs w:val="24"/>
              </w:rPr>
              <w:t>н</w:t>
            </w:r>
            <w:r w:rsidRPr="003C2CD0">
              <w:rPr>
                <w:color w:val="000000" w:themeColor="text1"/>
                <w:sz w:val="24"/>
                <w:szCs w:val="24"/>
              </w:rPr>
              <w:t>сиям лицам, удостоенным Почетного зв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ния "Почетный гражданин Тайшетского района"</w:t>
            </w:r>
          </w:p>
        </w:tc>
        <w:tc>
          <w:tcPr>
            <w:tcW w:w="1559" w:type="dxa"/>
            <w:shd w:val="clear" w:color="auto" w:fill="auto"/>
          </w:tcPr>
          <w:p w:rsidR="00802ABF" w:rsidRPr="003C2CD0" w:rsidRDefault="00802ABF" w:rsidP="00425B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Управление делами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t>ского рай</w:t>
            </w:r>
            <w:r w:rsidRPr="003C2CD0">
              <w:rPr>
                <w:color w:val="000000" w:themeColor="text1"/>
                <w:sz w:val="24"/>
                <w:szCs w:val="24"/>
              </w:rPr>
              <w:t>о</w:t>
            </w:r>
            <w:r w:rsidRPr="003C2CD0">
              <w:rPr>
                <w:color w:val="000000" w:themeColor="text1"/>
                <w:sz w:val="24"/>
                <w:szCs w:val="24"/>
              </w:rPr>
              <w:t>на;</w:t>
            </w:r>
          </w:p>
          <w:p w:rsidR="00802ABF" w:rsidRPr="003C2CD0" w:rsidRDefault="00802ABF" w:rsidP="00425B3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Отдел учёта и исполн</w:t>
            </w:r>
            <w:r w:rsidRPr="003C2CD0">
              <w:rPr>
                <w:color w:val="000000" w:themeColor="text1"/>
                <w:sz w:val="24"/>
                <w:szCs w:val="24"/>
              </w:rPr>
              <w:t>е</w:t>
            </w:r>
            <w:r w:rsidRPr="003C2CD0">
              <w:rPr>
                <w:color w:val="000000" w:themeColor="text1"/>
                <w:sz w:val="24"/>
                <w:szCs w:val="24"/>
              </w:rPr>
              <w:t>ния смет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t>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2ABF" w:rsidRPr="003C2CD0" w:rsidRDefault="00802ABF" w:rsidP="00425B3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02ABF" w:rsidRPr="003C2CD0" w:rsidRDefault="00802ABF" w:rsidP="00425B3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2ABF" w:rsidRPr="003C2CD0" w:rsidRDefault="00802ABF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</w:p>
          <w:p w:rsidR="00802ABF" w:rsidRPr="003C2CD0" w:rsidRDefault="00802ABF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д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02ABF" w:rsidRPr="003C2CD0" w:rsidRDefault="00802ABF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ABF" w:rsidRPr="003C2CD0" w:rsidRDefault="00C95D8A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12165,20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ABF" w:rsidRPr="003C2CD0" w:rsidRDefault="00C95D8A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12598,19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ABF" w:rsidRPr="003C2CD0" w:rsidRDefault="00C95D8A" w:rsidP="00425B3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13049,25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2ABF" w:rsidRPr="003C2CD0" w:rsidRDefault="00C95D8A" w:rsidP="00C95D8A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13518,36</w:t>
            </w:r>
          </w:p>
        </w:tc>
        <w:tc>
          <w:tcPr>
            <w:tcW w:w="1134" w:type="dxa"/>
            <w:vAlign w:val="center"/>
          </w:tcPr>
          <w:p w:rsidR="00802ABF" w:rsidRPr="003C2CD0" w:rsidRDefault="00C95D8A" w:rsidP="00C95D8A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14006,22</w:t>
            </w:r>
          </w:p>
        </w:tc>
        <w:tc>
          <w:tcPr>
            <w:tcW w:w="1134" w:type="dxa"/>
            <w:vAlign w:val="center"/>
          </w:tcPr>
          <w:p w:rsidR="00802ABF" w:rsidRPr="003C2CD0" w:rsidRDefault="00C95D8A" w:rsidP="00C95D8A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14513,60</w:t>
            </w:r>
          </w:p>
        </w:tc>
      </w:tr>
      <w:tr w:rsidR="00BE6F28" w:rsidRPr="003C2CD0" w:rsidTr="00686CE0">
        <w:trPr>
          <w:trHeight w:val="701"/>
        </w:trPr>
        <w:tc>
          <w:tcPr>
            <w:tcW w:w="710" w:type="dxa"/>
            <w:shd w:val="clear" w:color="auto" w:fill="auto"/>
            <w:vAlign w:val="center"/>
          </w:tcPr>
          <w:p w:rsidR="00BE6F28" w:rsidRPr="003C2CD0" w:rsidRDefault="00BE6F28" w:rsidP="00425B3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842" w:type="dxa"/>
            <w:shd w:val="clear" w:color="auto" w:fill="auto"/>
          </w:tcPr>
          <w:p w:rsidR="00BE6F28" w:rsidRPr="003C2CD0" w:rsidRDefault="00BE6F28" w:rsidP="00425B3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Выплата пе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сии за выслугу лет гражданам, замещавшим 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должности м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ниципальной службы Та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й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шетского рай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на</w:t>
            </w:r>
          </w:p>
        </w:tc>
        <w:tc>
          <w:tcPr>
            <w:tcW w:w="1559" w:type="dxa"/>
            <w:shd w:val="clear" w:color="auto" w:fill="auto"/>
          </w:tcPr>
          <w:p w:rsidR="00BE6F28" w:rsidRPr="003C2CD0" w:rsidRDefault="00BE6F28" w:rsidP="00425B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Управление делами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lastRenderedPageBreak/>
              <w:t>ского рай</w:t>
            </w:r>
            <w:r w:rsidRPr="003C2CD0">
              <w:rPr>
                <w:color w:val="000000" w:themeColor="text1"/>
                <w:sz w:val="24"/>
                <w:szCs w:val="24"/>
              </w:rPr>
              <w:t>о</w:t>
            </w:r>
            <w:r w:rsidRPr="003C2CD0">
              <w:rPr>
                <w:color w:val="000000" w:themeColor="text1"/>
                <w:sz w:val="24"/>
                <w:szCs w:val="24"/>
              </w:rPr>
              <w:t>на;</w:t>
            </w:r>
          </w:p>
          <w:p w:rsidR="00BE6F28" w:rsidRPr="003C2CD0" w:rsidRDefault="00BE6F28" w:rsidP="00425B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Отдел учёта и исполн</w:t>
            </w:r>
            <w:r w:rsidRPr="003C2CD0">
              <w:rPr>
                <w:color w:val="000000" w:themeColor="text1"/>
                <w:sz w:val="24"/>
                <w:szCs w:val="24"/>
              </w:rPr>
              <w:t>е</w:t>
            </w:r>
            <w:r w:rsidRPr="003C2CD0">
              <w:rPr>
                <w:color w:val="000000" w:themeColor="text1"/>
                <w:sz w:val="24"/>
                <w:szCs w:val="24"/>
              </w:rPr>
              <w:t>ния смет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t>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F28" w:rsidRPr="003C2CD0" w:rsidRDefault="00BE6F28" w:rsidP="00425B3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lastRenderedPageBreak/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F28" w:rsidRPr="003C2CD0" w:rsidRDefault="00BE6F28" w:rsidP="00425B3B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28" w:rsidRPr="003C2CD0" w:rsidRDefault="00BE6F28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</w:p>
          <w:p w:rsidR="00BE6F28" w:rsidRPr="003C2CD0" w:rsidRDefault="00BE6F28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д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E6F28" w:rsidRDefault="00BE6F28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BE6F28" w:rsidRDefault="00BE6F28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BE6F28" w:rsidRDefault="00BE6F28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BE6F28" w:rsidRDefault="00BE6F28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BE6F28" w:rsidRDefault="00BE6F28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BE6F28" w:rsidRPr="003C2CD0" w:rsidRDefault="00BE6F28" w:rsidP="00425B3B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361E5F" w:rsidRDefault="00361E5F" w:rsidP="00361E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  <w:r w:rsidR="00BE6F28" w:rsidRPr="00361E5F">
              <w:rPr>
                <w:color w:val="000000"/>
                <w:sz w:val="24"/>
                <w:szCs w:val="24"/>
              </w:rPr>
              <w:t xml:space="preserve">676,40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361E5F" w:rsidRDefault="00361E5F" w:rsidP="00BE6F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BE6F28" w:rsidRPr="00361E5F">
              <w:rPr>
                <w:color w:val="000000"/>
                <w:sz w:val="24"/>
                <w:szCs w:val="24"/>
              </w:rPr>
              <w:t xml:space="preserve">109,39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361E5F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361E5F">
              <w:rPr>
                <w:color w:val="000000"/>
                <w:sz w:val="24"/>
                <w:szCs w:val="24"/>
              </w:rPr>
              <w:t>12560,45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361E5F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361E5F">
              <w:rPr>
                <w:color w:val="000000"/>
                <w:sz w:val="24"/>
                <w:szCs w:val="24"/>
              </w:rPr>
              <w:t>13029,56</w:t>
            </w:r>
          </w:p>
        </w:tc>
        <w:tc>
          <w:tcPr>
            <w:tcW w:w="1134" w:type="dxa"/>
            <w:vAlign w:val="center"/>
          </w:tcPr>
          <w:p w:rsidR="00BE6F28" w:rsidRPr="00361E5F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361E5F">
              <w:rPr>
                <w:color w:val="000000"/>
                <w:sz w:val="24"/>
                <w:szCs w:val="24"/>
              </w:rPr>
              <w:t>13517,42</w:t>
            </w:r>
          </w:p>
        </w:tc>
        <w:tc>
          <w:tcPr>
            <w:tcW w:w="1134" w:type="dxa"/>
            <w:vAlign w:val="center"/>
          </w:tcPr>
          <w:p w:rsidR="00BE6F28" w:rsidRPr="00361E5F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361E5F">
              <w:rPr>
                <w:color w:val="000000"/>
                <w:sz w:val="24"/>
                <w:szCs w:val="24"/>
              </w:rPr>
              <w:t>14024,8</w:t>
            </w:r>
          </w:p>
        </w:tc>
      </w:tr>
      <w:tr w:rsidR="00BE6F28" w:rsidRPr="003C2CD0" w:rsidTr="00C95D8A">
        <w:trPr>
          <w:trHeight w:val="701"/>
        </w:trPr>
        <w:tc>
          <w:tcPr>
            <w:tcW w:w="710" w:type="dxa"/>
            <w:shd w:val="clear" w:color="auto" w:fill="auto"/>
            <w:vAlign w:val="center"/>
          </w:tcPr>
          <w:p w:rsidR="00BE6F28" w:rsidRPr="003C2CD0" w:rsidRDefault="00BE6F28" w:rsidP="004B03A5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color w:val="000000" w:themeColor="text1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1842" w:type="dxa"/>
            <w:shd w:val="clear" w:color="auto" w:fill="auto"/>
          </w:tcPr>
          <w:p w:rsidR="00BE6F28" w:rsidRPr="003C2CD0" w:rsidRDefault="00BE6F28" w:rsidP="004B03A5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Предоставл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ние  ежемеся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ч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ной  денежной выплаты гра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данам, удост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енным Поче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ного звания </w:t>
            </w:r>
            <w:r w:rsidRPr="003C2CD0">
              <w:rPr>
                <w:color w:val="000000" w:themeColor="text1"/>
                <w:sz w:val="24"/>
                <w:szCs w:val="24"/>
              </w:rPr>
              <w:t>"Почетный гражданин Тайшетского района"</w:t>
            </w:r>
          </w:p>
        </w:tc>
        <w:tc>
          <w:tcPr>
            <w:tcW w:w="1559" w:type="dxa"/>
            <w:shd w:val="clear" w:color="auto" w:fill="auto"/>
          </w:tcPr>
          <w:p w:rsidR="00BE6F28" w:rsidRPr="003C2CD0" w:rsidRDefault="00BE6F28" w:rsidP="004B03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Управление делами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t>ского рай</w:t>
            </w:r>
            <w:r w:rsidRPr="003C2CD0">
              <w:rPr>
                <w:color w:val="000000" w:themeColor="text1"/>
                <w:sz w:val="24"/>
                <w:szCs w:val="24"/>
              </w:rPr>
              <w:t>о</w:t>
            </w:r>
            <w:r w:rsidRPr="003C2CD0">
              <w:rPr>
                <w:color w:val="000000" w:themeColor="text1"/>
                <w:sz w:val="24"/>
                <w:szCs w:val="24"/>
              </w:rPr>
              <w:t>на;</w:t>
            </w:r>
          </w:p>
          <w:p w:rsidR="00BE6F28" w:rsidRPr="003C2CD0" w:rsidRDefault="00BE6F28" w:rsidP="004B03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Отдел учёта и исполн</w:t>
            </w:r>
            <w:r w:rsidRPr="003C2CD0">
              <w:rPr>
                <w:color w:val="000000" w:themeColor="text1"/>
                <w:sz w:val="24"/>
                <w:szCs w:val="24"/>
              </w:rPr>
              <w:t>е</w:t>
            </w:r>
            <w:r w:rsidRPr="003C2CD0">
              <w:rPr>
                <w:color w:val="000000" w:themeColor="text1"/>
                <w:sz w:val="24"/>
                <w:szCs w:val="24"/>
              </w:rPr>
              <w:t>ния смет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t>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F28" w:rsidRPr="003C2CD0" w:rsidRDefault="00BE6F28" w:rsidP="004B03A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F28" w:rsidRPr="003C2CD0" w:rsidRDefault="00BE6F28" w:rsidP="004B03A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28" w:rsidRPr="003C2CD0" w:rsidRDefault="00BE6F28" w:rsidP="004B03A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</w:p>
          <w:p w:rsidR="00BE6F28" w:rsidRPr="003C2CD0" w:rsidRDefault="00BE6F28" w:rsidP="004B03A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д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E6F28" w:rsidRPr="003C2CD0" w:rsidRDefault="00BE6F28" w:rsidP="004B03A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Default="00BE6F28" w:rsidP="004B03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E6F28" w:rsidRPr="003C2CD0" w:rsidRDefault="00BE6F28" w:rsidP="004B03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802ABF" w:rsidRDefault="00BE6F28" w:rsidP="004B03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E6F28" w:rsidRPr="00802ABF" w:rsidRDefault="00BE6F28" w:rsidP="004B03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02ABF">
              <w:rPr>
                <w:color w:val="000000" w:themeColor="text1"/>
                <w:sz w:val="24"/>
                <w:szCs w:val="24"/>
              </w:rPr>
              <w:t>456,40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Default="00BE6F28" w:rsidP="004B03A5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Pr="003C2CD0" w:rsidRDefault="00BE6F28" w:rsidP="004B03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Default="00BE6F28" w:rsidP="004B03A5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Pr="003C2CD0" w:rsidRDefault="00BE6F28" w:rsidP="004B03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  <w:tc>
          <w:tcPr>
            <w:tcW w:w="1134" w:type="dxa"/>
          </w:tcPr>
          <w:p w:rsidR="00BE6F28" w:rsidRDefault="00BE6F28" w:rsidP="004B03A5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B03A5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B03A5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B03A5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B03A5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B03A5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Pr="003C2CD0" w:rsidRDefault="00BE6F28" w:rsidP="004B03A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  <w:tc>
          <w:tcPr>
            <w:tcW w:w="1134" w:type="dxa"/>
          </w:tcPr>
          <w:p w:rsidR="00BE6F28" w:rsidRDefault="00BE6F28" w:rsidP="00425B3B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25B3B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25B3B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25B3B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25B3B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Default="00BE6F28" w:rsidP="00425B3B">
            <w:pPr>
              <w:rPr>
                <w:color w:val="000000" w:themeColor="text1"/>
                <w:sz w:val="24"/>
                <w:szCs w:val="24"/>
              </w:rPr>
            </w:pPr>
          </w:p>
          <w:p w:rsidR="00BE6F28" w:rsidRPr="003C2CD0" w:rsidRDefault="00BE6F28" w:rsidP="00425B3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456,40</w:t>
            </w:r>
          </w:p>
        </w:tc>
      </w:tr>
      <w:tr w:rsidR="00BE6F28" w:rsidRPr="003C2CD0" w:rsidTr="00686CE0">
        <w:trPr>
          <w:trHeight w:val="701"/>
        </w:trPr>
        <w:tc>
          <w:tcPr>
            <w:tcW w:w="710" w:type="dxa"/>
            <w:shd w:val="clear" w:color="auto" w:fill="auto"/>
            <w:vAlign w:val="center"/>
          </w:tcPr>
          <w:p w:rsidR="00BE6F28" w:rsidRPr="003C2CD0" w:rsidRDefault="00BE6F28" w:rsidP="00425B3B">
            <w:pPr>
              <w:jc w:val="center"/>
              <w:rPr>
                <w:rStyle w:val="ts7"/>
                <w:color w:val="000000" w:themeColor="text1"/>
                <w:sz w:val="24"/>
                <w:szCs w:val="24"/>
              </w:rPr>
            </w:pPr>
            <w:r>
              <w:rPr>
                <w:rStyle w:val="ts7"/>
                <w:color w:val="000000" w:themeColor="text1"/>
                <w:sz w:val="24"/>
                <w:szCs w:val="24"/>
              </w:rPr>
              <w:t>2.1.3.</w:t>
            </w:r>
          </w:p>
        </w:tc>
        <w:tc>
          <w:tcPr>
            <w:tcW w:w="1842" w:type="dxa"/>
            <w:shd w:val="clear" w:color="auto" w:fill="auto"/>
          </w:tcPr>
          <w:p w:rsidR="00BE6F28" w:rsidRPr="003C2CD0" w:rsidRDefault="00BE6F28" w:rsidP="00425B3B">
            <w:pPr>
              <w:jc w:val="both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Ежемесячная доплата к пе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сии лицам, р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а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ботавшим в местных орг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а</w:t>
            </w: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нах  власти</w:t>
            </w:r>
          </w:p>
        </w:tc>
        <w:tc>
          <w:tcPr>
            <w:tcW w:w="1559" w:type="dxa"/>
            <w:shd w:val="clear" w:color="auto" w:fill="auto"/>
          </w:tcPr>
          <w:p w:rsidR="00BE6F28" w:rsidRPr="003C2CD0" w:rsidRDefault="00BE6F28" w:rsidP="00425B3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3C2CD0">
              <w:rPr>
                <w:color w:val="000000" w:themeColor="text1"/>
                <w:sz w:val="24"/>
                <w:szCs w:val="24"/>
              </w:rPr>
              <w:t>Отдел учёта и исполн</w:t>
            </w:r>
            <w:r w:rsidRPr="003C2CD0">
              <w:rPr>
                <w:color w:val="000000" w:themeColor="text1"/>
                <w:sz w:val="24"/>
                <w:szCs w:val="24"/>
              </w:rPr>
              <w:t>е</w:t>
            </w:r>
            <w:r w:rsidRPr="003C2CD0">
              <w:rPr>
                <w:color w:val="000000" w:themeColor="text1"/>
                <w:sz w:val="24"/>
                <w:szCs w:val="24"/>
              </w:rPr>
              <w:t>ния смет а</w:t>
            </w:r>
            <w:r w:rsidRPr="003C2CD0">
              <w:rPr>
                <w:color w:val="000000" w:themeColor="text1"/>
                <w:sz w:val="24"/>
                <w:szCs w:val="24"/>
              </w:rPr>
              <w:t>д</w:t>
            </w:r>
            <w:r w:rsidRPr="003C2CD0">
              <w:rPr>
                <w:color w:val="000000" w:themeColor="text1"/>
                <w:sz w:val="24"/>
                <w:szCs w:val="24"/>
              </w:rPr>
              <w:t>министр</w:t>
            </w:r>
            <w:r w:rsidRPr="003C2CD0">
              <w:rPr>
                <w:color w:val="000000" w:themeColor="text1"/>
                <w:sz w:val="24"/>
                <w:szCs w:val="24"/>
              </w:rPr>
              <w:t>а</w:t>
            </w:r>
            <w:r w:rsidRPr="003C2CD0">
              <w:rPr>
                <w:color w:val="000000" w:themeColor="text1"/>
                <w:sz w:val="24"/>
                <w:szCs w:val="24"/>
              </w:rPr>
              <w:t>ции Тайше</w:t>
            </w:r>
            <w:r w:rsidRPr="003C2CD0">
              <w:rPr>
                <w:color w:val="000000" w:themeColor="text1"/>
                <w:sz w:val="24"/>
                <w:szCs w:val="24"/>
              </w:rPr>
              <w:t>т</w:t>
            </w:r>
            <w:r w:rsidRPr="003C2CD0">
              <w:rPr>
                <w:color w:val="000000" w:themeColor="text1"/>
                <w:sz w:val="24"/>
                <w:szCs w:val="24"/>
              </w:rPr>
              <w:t>ского района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E6F28" w:rsidRPr="003C2CD0" w:rsidRDefault="00BE6F28" w:rsidP="004B03A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01.01.2020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6F28" w:rsidRPr="003C2CD0" w:rsidRDefault="00BE6F28" w:rsidP="004B03A5">
            <w:pPr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31.12.2025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28" w:rsidRPr="003C2CD0" w:rsidRDefault="00BE6F28" w:rsidP="004B03A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Райо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ный</w:t>
            </w:r>
          </w:p>
          <w:p w:rsidR="00BE6F28" w:rsidRPr="003C2CD0" w:rsidRDefault="00BE6F28" w:rsidP="004B03A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бю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д</w:t>
            </w: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E6F28" w:rsidRPr="003C2CD0" w:rsidRDefault="00BE6F28" w:rsidP="004B03A5">
            <w:pPr>
              <w:jc w:val="center"/>
              <w:rPr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3C2CD0">
              <w:rPr>
                <w:color w:val="000000" w:themeColor="text1"/>
                <w:kern w:val="3"/>
                <w:sz w:val="24"/>
                <w:szCs w:val="24"/>
                <w:lang w:eastAsia="ja-JP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BE6F28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BE6F28">
              <w:rPr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BE6F28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BE6F28">
              <w:rPr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BE6F28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BE6F28">
              <w:rPr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BE6F28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BE6F28">
              <w:rPr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vAlign w:val="center"/>
          </w:tcPr>
          <w:p w:rsidR="00BE6F28" w:rsidRPr="00BE6F28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BE6F28">
              <w:rPr>
                <w:color w:val="000000"/>
                <w:sz w:val="24"/>
                <w:szCs w:val="24"/>
              </w:rPr>
              <w:t>32,40</w:t>
            </w:r>
          </w:p>
        </w:tc>
        <w:tc>
          <w:tcPr>
            <w:tcW w:w="1134" w:type="dxa"/>
            <w:vAlign w:val="center"/>
          </w:tcPr>
          <w:p w:rsidR="00BE6F28" w:rsidRPr="00BE6F28" w:rsidRDefault="00BE6F28">
            <w:pPr>
              <w:jc w:val="center"/>
              <w:rPr>
                <w:color w:val="000000"/>
                <w:sz w:val="24"/>
                <w:szCs w:val="24"/>
              </w:rPr>
            </w:pPr>
            <w:r w:rsidRPr="00BE6F28">
              <w:rPr>
                <w:color w:val="000000"/>
                <w:sz w:val="24"/>
                <w:szCs w:val="24"/>
              </w:rPr>
              <w:t>32,40</w:t>
            </w:r>
          </w:p>
        </w:tc>
      </w:tr>
      <w:tr w:rsidR="00BE6F28" w:rsidRPr="003C2CD0" w:rsidTr="00C95D8A">
        <w:trPr>
          <w:trHeight w:val="825"/>
        </w:trPr>
        <w:tc>
          <w:tcPr>
            <w:tcW w:w="710" w:type="dxa"/>
            <w:shd w:val="clear" w:color="auto" w:fill="auto"/>
            <w:vAlign w:val="center"/>
          </w:tcPr>
          <w:p w:rsidR="00BE6F28" w:rsidRPr="003C2CD0" w:rsidRDefault="00BE6F28" w:rsidP="00425B3B">
            <w:pPr>
              <w:jc w:val="center"/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</w:pPr>
            <w:r w:rsidRPr="003C2CD0">
              <w:rPr>
                <w:rStyle w:val="ts7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4"/>
            <w:shd w:val="clear" w:color="auto" w:fill="auto"/>
          </w:tcPr>
          <w:p w:rsidR="00BE6F28" w:rsidRPr="003C2CD0" w:rsidRDefault="00BE6F28" w:rsidP="00425B3B">
            <w:pPr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</w:pPr>
          </w:p>
          <w:p w:rsidR="00BE6F28" w:rsidRPr="003C2CD0" w:rsidRDefault="00BE6F28" w:rsidP="00425B3B">
            <w:pPr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ВСЕГО</w:t>
            </w: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val="de-DE" w:eastAsia="ja-JP"/>
              </w:rPr>
              <w:t xml:space="preserve">: </w:t>
            </w: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</w:t>
            </w:r>
            <w:r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79 910,82 </w:t>
            </w: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тыс. руб.</w:t>
            </w:r>
          </w:p>
          <w:p w:rsidR="00BE6F28" w:rsidRPr="003C2CD0" w:rsidRDefault="00BE6F28" w:rsidP="00425B3B">
            <w:pPr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 xml:space="preserve">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6F28" w:rsidRPr="003C2CD0" w:rsidRDefault="00BE6F28" w:rsidP="00425B3B">
            <w:pPr>
              <w:jc w:val="center"/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</w:pP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Ра</w:t>
            </w: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й</w:t>
            </w: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онный</w:t>
            </w:r>
          </w:p>
          <w:p w:rsidR="00BE6F28" w:rsidRPr="003C2CD0" w:rsidRDefault="00BE6F28" w:rsidP="00425B3B">
            <w:pPr>
              <w:jc w:val="center"/>
              <w:rPr>
                <w:b/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бю</w:t>
            </w: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д</w:t>
            </w: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E6F28" w:rsidRPr="003C2CD0" w:rsidRDefault="00BE6F28" w:rsidP="00425B3B">
            <w:pPr>
              <w:jc w:val="center"/>
              <w:rPr>
                <w:b/>
                <w:color w:val="000000" w:themeColor="text1"/>
                <w:kern w:val="3"/>
                <w:sz w:val="24"/>
                <w:szCs w:val="24"/>
                <w:lang w:val="de-DE" w:eastAsia="ja-JP"/>
              </w:rPr>
            </w:pP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тыс</w:t>
            </w:r>
            <w:proofErr w:type="gramStart"/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eastAsia="ja-JP"/>
              </w:rPr>
              <w:t>.</w:t>
            </w:r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val="de-DE" w:eastAsia="ja-JP"/>
              </w:rPr>
              <w:t>р</w:t>
            </w:r>
            <w:proofErr w:type="gramEnd"/>
            <w:r w:rsidRPr="003C2CD0">
              <w:rPr>
                <w:b/>
                <w:color w:val="000000" w:themeColor="text1"/>
                <w:kern w:val="3"/>
                <w:sz w:val="24"/>
                <w:szCs w:val="24"/>
                <w:lang w:val="de-DE" w:eastAsia="ja-JP"/>
              </w:rPr>
              <w:t>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BE6F28" w:rsidRDefault="00BE6F28" w:rsidP="00BE6F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Pr="00BE6F28">
              <w:rPr>
                <w:b/>
                <w:bCs/>
                <w:color w:val="000000"/>
                <w:sz w:val="24"/>
                <w:szCs w:val="24"/>
              </w:rPr>
              <w:t xml:space="preserve">175,20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BE6F28" w:rsidRDefault="00BE6F28" w:rsidP="00BE6F2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12</w:t>
            </w:r>
            <w:r w:rsidRPr="00BE6F28">
              <w:rPr>
                <w:b/>
                <w:bCs/>
                <w:color w:val="000000"/>
                <w:sz w:val="24"/>
                <w:szCs w:val="24"/>
              </w:rPr>
              <w:t xml:space="preserve">608,19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Default="00BE6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E6F28" w:rsidRPr="00BE6F28" w:rsidRDefault="00BE6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BE6F28">
              <w:rPr>
                <w:b/>
                <w:bCs/>
                <w:color w:val="000000"/>
                <w:sz w:val="24"/>
                <w:szCs w:val="24"/>
              </w:rPr>
              <w:t xml:space="preserve">059,25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6F28" w:rsidRPr="00BE6F28" w:rsidRDefault="00BE6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F28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  <w:r w:rsidRPr="00BE6F28">
              <w:rPr>
                <w:b/>
                <w:bCs/>
                <w:color w:val="000000"/>
                <w:sz w:val="24"/>
                <w:szCs w:val="24"/>
              </w:rPr>
              <w:t xml:space="preserve">528,36   </w:t>
            </w:r>
          </w:p>
        </w:tc>
        <w:tc>
          <w:tcPr>
            <w:tcW w:w="1134" w:type="dxa"/>
            <w:vAlign w:val="center"/>
          </w:tcPr>
          <w:p w:rsidR="00BE6F28" w:rsidRPr="00BE6F28" w:rsidRDefault="00BE6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F28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Pr="00BE6F28">
              <w:rPr>
                <w:b/>
                <w:bCs/>
                <w:color w:val="000000"/>
                <w:sz w:val="24"/>
                <w:szCs w:val="24"/>
              </w:rPr>
              <w:t xml:space="preserve">016,22   </w:t>
            </w:r>
          </w:p>
        </w:tc>
        <w:tc>
          <w:tcPr>
            <w:tcW w:w="1134" w:type="dxa"/>
            <w:vAlign w:val="center"/>
          </w:tcPr>
          <w:p w:rsidR="00BE6F28" w:rsidRPr="00BE6F28" w:rsidRDefault="00BE6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6F2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  <w:r w:rsidRPr="00BE6F28">
              <w:rPr>
                <w:b/>
                <w:bCs/>
                <w:color w:val="000000"/>
                <w:sz w:val="24"/>
                <w:szCs w:val="24"/>
              </w:rPr>
              <w:t xml:space="preserve">523,60   </w:t>
            </w:r>
          </w:p>
        </w:tc>
      </w:tr>
    </w:tbl>
    <w:p w:rsidR="00643D43" w:rsidRDefault="00643D43" w:rsidP="00643D43">
      <w:pPr>
        <w:rPr>
          <w:spacing w:val="-10"/>
          <w:sz w:val="24"/>
          <w:szCs w:val="24"/>
        </w:rPr>
      </w:pPr>
    </w:p>
    <w:p w:rsidR="00353D53" w:rsidRDefault="00353D53" w:rsidP="00643D43">
      <w:pPr>
        <w:jc w:val="right"/>
        <w:rPr>
          <w:spacing w:val="-10"/>
          <w:sz w:val="24"/>
          <w:szCs w:val="24"/>
        </w:rPr>
      </w:pPr>
    </w:p>
    <w:p w:rsidR="00353D53" w:rsidRDefault="00353D53" w:rsidP="00643D43">
      <w:pPr>
        <w:jc w:val="right"/>
        <w:rPr>
          <w:spacing w:val="-10"/>
          <w:sz w:val="24"/>
          <w:szCs w:val="24"/>
        </w:rPr>
      </w:pPr>
    </w:p>
    <w:p w:rsidR="00BE6F28" w:rsidRDefault="00BE6F28" w:rsidP="00643D43">
      <w:pPr>
        <w:jc w:val="right"/>
        <w:rPr>
          <w:spacing w:val="-10"/>
          <w:sz w:val="24"/>
          <w:szCs w:val="24"/>
        </w:rPr>
      </w:pPr>
    </w:p>
    <w:p w:rsidR="00BE6F28" w:rsidRDefault="00BE6F28" w:rsidP="00643D43">
      <w:pPr>
        <w:jc w:val="right"/>
        <w:rPr>
          <w:spacing w:val="-10"/>
          <w:sz w:val="24"/>
          <w:szCs w:val="24"/>
        </w:rPr>
      </w:pPr>
    </w:p>
    <w:p w:rsidR="00643D43" w:rsidRPr="005B063F" w:rsidRDefault="00643D43" w:rsidP="00643D43">
      <w:pPr>
        <w:jc w:val="right"/>
        <w:rPr>
          <w:spacing w:val="-10"/>
          <w:sz w:val="24"/>
          <w:szCs w:val="24"/>
        </w:rPr>
      </w:pPr>
      <w:r w:rsidRPr="005B063F">
        <w:rPr>
          <w:spacing w:val="-10"/>
          <w:sz w:val="24"/>
          <w:szCs w:val="24"/>
        </w:rPr>
        <w:lastRenderedPageBreak/>
        <w:t>Приложение 4</w:t>
      </w:r>
    </w:p>
    <w:p w:rsidR="00643D43" w:rsidRDefault="00643D43" w:rsidP="00643D43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к  подпрограмме   </w:t>
      </w:r>
      <w:r w:rsidRPr="005B063F">
        <w:rPr>
          <w:b/>
          <w:sz w:val="24"/>
          <w:szCs w:val="24"/>
        </w:rPr>
        <w:t>"</w:t>
      </w:r>
      <w:r w:rsidRPr="005B063F">
        <w:rPr>
          <w:sz w:val="24"/>
          <w:szCs w:val="24"/>
        </w:rPr>
        <w:t xml:space="preserve">Социальная поддержка </w:t>
      </w:r>
      <w:proofErr w:type="gramStart"/>
      <w:r w:rsidRPr="005B063F">
        <w:rPr>
          <w:sz w:val="24"/>
          <w:szCs w:val="24"/>
        </w:rPr>
        <w:t>отдельных</w:t>
      </w:r>
      <w:proofErr w:type="gramEnd"/>
    </w:p>
    <w:p w:rsidR="00643D43" w:rsidRPr="005B063F" w:rsidRDefault="00643D43" w:rsidP="00643D43">
      <w:pPr>
        <w:jc w:val="right"/>
        <w:rPr>
          <w:sz w:val="24"/>
          <w:szCs w:val="24"/>
        </w:rPr>
      </w:pPr>
      <w:r w:rsidRPr="005B063F">
        <w:rPr>
          <w:sz w:val="24"/>
          <w:szCs w:val="24"/>
        </w:rPr>
        <w:t xml:space="preserve"> категорий граждан"</w:t>
      </w:r>
      <w:r>
        <w:rPr>
          <w:sz w:val="24"/>
          <w:szCs w:val="24"/>
        </w:rPr>
        <w:t xml:space="preserve"> на 2020-2025</w:t>
      </w:r>
      <w:r w:rsidRPr="005B063F">
        <w:rPr>
          <w:sz w:val="24"/>
          <w:szCs w:val="24"/>
        </w:rPr>
        <w:t xml:space="preserve"> годы</w:t>
      </w:r>
    </w:p>
    <w:p w:rsidR="00643D43" w:rsidRPr="005B063F" w:rsidRDefault="00643D43" w:rsidP="00643D43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 w:rsidRPr="005B063F">
        <w:rPr>
          <w:spacing w:val="-1"/>
          <w:sz w:val="24"/>
          <w:szCs w:val="24"/>
        </w:rPr>
        <w:t xml:space="preserve"> </w:t>
      </w:r>
    </w:p>
    <w:p w:rsidR="00643D43" w:rsidRDefault="00643D43" w:rsidP="00643D43">
      <w:pPr>
        <w:jc w:val="center"/>
        <w:rPr>
          <w:b/>
          <w:bCs/>
          <w:sz w:val="24"/>
          <w:szCs w:val="24"/>
        </w:rPr>
      </w:pPr>
    </w:p>
    <w:p w:rsidR="00643D43" w:rsidRPr="00974F78" w:rsidRDefault="00643D43" w:rsidP="00643D43">
      <w:pPr>
        <w:jc w:val="center"/>
        <w:rPr>
          <w:b/>
          <w:sz w:val="24"/>
          <w:szCs w:val="24"/>
        </w:rPr>
      </w:pPr>
      <w:r w:rsidRPr="00974F78">
        <w:rPr>
          <w:b/>
          <w:bCs/>
          <w:sz w:val="24"/>
          <w:szCs w:val="24"/>
        </w:rPr>
        <w:t xml:space="preserve">РЕСУРСНОЕ  ОБЕСПЕЧЕНИЕ </w:t>
      </w:r>
      <w:r w:rsidRPr="00974F78">
        <w:rPr>
          <w:b/>
          <w:sz w:val="24"/>
          <w:szCs w:val="24"/>
        </w:rPr>
        <w:t>ПОДПРОГРАММЫ</w:t>
      </w:r>
    </w:p>
    <w:p w:rsidR="00643D43" w:rsidRPr="005B063F" w:rsidRDefault="00643D43" w:rsidP="00643D43">
      <w:pPr>
        <w:jc w:val="center"/>
        <w:rPr>
          <w:b/>
          <w:sz w:val="24"/>
          <w:szCs w:val="24"/>
        </w:rPr>
      </w:pPr>
      <w:r w:rsidRPr="00974F78">
        <w:rPr>
          <w:b/>
          <w:sz w:val="24"/>
          <w:szCs w:val="24"/>
        </w:rPr>
        <w:t>"Социальная поддержка отде</w:t>
      </w:r>
      <w:r>
        <w:rPr>
          <w:b/>
          <w:sz w:val="24"/>
          <w:szCs w:val="24"/>
        </w:rPr>
        <w:t xml:space="preserve">льных категорий граждан" на 2020-2025 </w:t>
      </w:r>
      <w:r w:rsidRPr="00974F78">
        <w:rPr>
          <w:b/>
          <w:sz w:val="24"/>
          <w:szCs w:val="24"/>
        </w:rPr>
        <w:t>годы</w:t>
      </w:r>
    </w:p>
    <w:p w:rsidR="00643D43" w:rsidRDefault="00643D43" w:rsidP="00643D4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center"/>
        <w:rPr>
          <w:i/>
          <w:color w:val="FF0000"/>
        </w:rPr>
      </w:pPr>
    </w:p>
    <w:tbl>
      <w:tblPr>
        <w:tblpPr w:leftFromText="180" w:rightFromText="180" w:vertAnchor="text" w:horzAnchor="margin" w:tblpY="125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1842"/>
        <w:gridCol w:w="1418"/>
        <w:gridCol w:w="1559"/>
        <w:gridCol w:w="1418"/>
        <w:gridCol w:w="1417"/>
        <w:gridCol w:w="1418"/>
        <w:gridCol w:w="1559"/>
        <w:gridCol w:w="1417"/>
      </w:tblGrid>
      <w:tr w:rsidR="00643D43" w:rsidRPr="000F4904" w:rsidTr="002A7779">
        <w:trPr>
          <w:trHeight w:val="400"/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ind w:left="709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10206" w:type="dxa"/>
            <w:gridSpan w:val="7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тыс</w:t>
            </w:r>
            <w:proofErr w:type="gramStart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.р</w:t>
            </w:r>
            <w:proofErr w:type="gramEnd"/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уб.</w:t>
            </w:r>
          </w:p>
        </w:tc>
      </w:tr>
      <w:tr w:rsidR="00643D43" w:rsidRPr="000F4904" w:rsidTr="002A7779">
        <w:trPr>
          <w:trHeight w:val="40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8788" w:type="dxa"/>
            <w:gridSpan w:val="6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643D43" w:rsidRPr="000F4904" w:rsidTr="002A7779">
        <w:trPr>
          <w:trHeight w:val="730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1559" w:type="dxa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417" w:type="dxa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643D43" w:rsidRPr="000F4904" w:rsidTr="002A7779">
        <w:trPr>
          <w:trHeight w:val="295"/>
          <w:tblCellSpacing w:w="5" w:type="nil"/>
        </w:trPr>
        <w:tc>
          <w:tcPr>
            <w:tcW w:w="2769" w:type="dxa"/>
            <w:shd w:val="clear" w:color="auto" w:fill="FFFFFF" w:themeFill="background1"/>
            <w:vAlign w:val="center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F4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3D43" w:rsidRPr="000F4904" w:rsidRDefault="00643D43" w:rsidP="002A77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D43" w:rsidRPr="000F4904" w:rsidTr="002A7779">
        <w:trPr>
          <w:tblCellSpacing w:w="5" w:type="nil"/>
        </w:trPr>
        <w:tc>
          <w:tcPr>
            <w:tcW w:w="14817" w:type="dxa"/>
            <w:gridSpan w:val="9"/>
            <w:shd w:val="clear" w:color="auto" w:fill="FFFFFF" w:themeFill="background1"/>
          </w:tcPr>
          <w:p w:rsidR="00643D43" w:rsidRPr="00F516BB" w:rsidRDefault="00643D43" w:rsidP="002A77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5B063F">
              <w:rPr>
                <w:b/>
                <w:sz w:val="24"/>
                <w:szCs w:val="24"/>
              </w:rPr>
              <w:t>"Социальная поддержка отд</w:t>
            </w:r>
            <w:r>
              <w:rPr>
                <w:b/>
                <w:sz w:val="24"/>
                <w:szCs w:val="24"/>
              </w:rPr>
              <w:t>ельных категорий граждан" на 2020-2025</w:t>
            </w:r>
            <w:r w:rsidRPr="005B063F">
              <w:rPr>
                <w:b/>
                <w:sz w:val="24"/>
                <w:szCs w:val="24"/>
              </w:rPr>
              <w:t xml:space="preserve"> годы </w:t>
            </w:r>
          </w:p>
        </w:tc>
      </w:tr>
      <w:tr w:rsidR="00DC0614" w:rsidRPr="000F4904" w:rsidTr="002A7779">
        <w:trPr>
          <w:tblCellSpacing w:w="5" w:type="nil"/>
        </w:trPr>
        <w:tc>
          <w:tcPr>
            <w:tcW w:w="2769" w:type="dxa"/>
            <w:vMerge w:val="restart"/>
            <w:shd w:val="clear" w:color="auto" w:fill="FFFFFF" w:themeFill="background1"/>
          </w:tcPr>
          <w:p w:rsidR="00DC0614" w:rsidRPr="000F4904" w:rsidRDefault="00DC0614" w:rsidP="002A7779">
            <w:pPr>
              <w:jc w:val="both"/>
              <w:rPr>
                <w:sz w:val="24"/>
                <w:szCs w:val="24"/>
              </w:rPr>
            </w:pPr>
            <w:r w:rsidRPr="000F4904">
              <w:rPr>
                <w:sz w:val="24"/>
                <w:szCs w:val="24"/>
              </w:rPr>
              <w:t>Управление делами а</w:t>
            </w:r>
            <w:r w:rsidRPr="000F4904">
              <w:rPr>
                <w:sz w:val="24"/>
                <w:szCs w:val="24"/>
              </w:rPr>
              <w:t>д</w:t>
            </w:r>
            <w:r w:rsidRPr="000F4904">
              <w:rPr>
                <w:sz w:val="24"/>
                <w:szCs w:val="24"/>
              </w:rPr>
              <w:t>министрации Тайше</w:t>
            </w:r>
            <w:r w:rsidRPr="000F4904">
              <w:rPr>
                <w:sz w:val="24"/>
                <w:szCs w:val="24"/>
              </w:rPr>
              <w:t>т</w:t>
            </w:r>
            <w:r w:rsidRPr="000F4904">
              <w:rPr>
                <w:sz w:val="24"/>
                <w:szCs w:val="24"/>
              </w:rPr>
              <w:t>ского района;</w:t>
            </w:r>
          </w:p>
          <w:p w:rsidR="00DC0614" w:rsidRPr="000F4904" w:rsidRDefault="00DC0614" w:rsidP="002A77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sz w:val="24"/>
                <w:szCs w:val="24"/>
              </w:rPr>
              <w:t>Отдел учёта и исполнения смет администрации Тайшетского района</w:t>
            </w:r>
          </w:p>
        </w:tc>
        <w:tc>
          <w:tcPr>
            <w:tcW w:w="1842" w:type="dxa"/>
            <w:shd w:val="clear" w:color="auto" w:fill="FFFFFF" w:themeFill="background1"/>
          </w:tcPr>
          <w:p w:rsidR="00DC0614" w:rsidRPr="000F4904" w:rsidRDefault="00DC0614" w:rsidP="002A7779">
            <w:pPr>
              <w:pStyle w:val="ConsPlusCell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DC0614" w:rsidRDefault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79 910,82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DC0614" w:rsidRDefault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  12 175,20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DC0614" w:rsidRDefault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12 608,19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DC0614" w:rsidRDefault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 13 059,25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DC0614" w:rsidRDefault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13 528,36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DC0614" w:rsidRDefault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 14 016,22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DC0614" w:rsidRDefault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14 523,60   </w:t>
            </w:r>
          </w:p>
        </w:tc>
      </w:tr>
      <w:tr w:rsidR="00DC0614" w:rsidRPr="000F4904" w:rsidTr="002A7779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DC0614" w:rsidRPr="000F4904" w:rsidRDefault="00DC0614" w:rsidP="002A777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614" w:rsidRPr="000F4904" w:rsidRDefault="00DC0614" w:rsidP="002A777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0614" w:rsidRPr="000F4904" w:rsidTr="002A7779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DC0614" w:rsidRPr="000F4904" w:rsidRDefault="00DC0614" w:rsidP="002A777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614" w:rsidRPr="000F4904" w:rsidRDefault="00DC0614" w:rsidP="002A7779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79592C" w:rsidRDefault="00DC0614" w:rsidP="002A7779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C0614" w:rsidRPr="000F4904" w:rsidTr="002A7779">
        <w:trPr>
          <w:trHeight w:val="312"/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DC0614" w:rsidRPr="000F4904" w:rsidRDefault="00DC0614" w:rsidP="00DC0614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614" w:rsidRPr="000F4904" w:rsidRDefault="00DC0614" w:rsidP="00DC0614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DC0614" w:rsidRDefault="00DC0614" w:rsidP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79 910,82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DC0614" w:rsidRDefault="00DC0614" w:rsidP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  12 175,20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DC0614" w:rsidRDefault="00DC0614" w:rsidP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12 608,19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DC0614" w:rsidRDefault="00DC0614" w:rsidP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 13 059,25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DC0614" w:rsidRDefault="00DC0614" w:rsidP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13 528,36  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DC0614" w:rsidRDefault="00DC0614" w:rsidP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  14 016,22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DC0614" w:rsidRDefault="00DC0614" w:rsidP="00DC06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C0614">
              <w:rPr>
                <w:b/>
                <w:color w:val="000000"/>
                <w:sz w:val="24"/>
                <w:szCs w:val="24"/>
              </w:rPr>
              <w:t xml:space="preserve">   14 523,60   </w:t>
            </w:r>
          </w:p>
        </w:tc>
      </w:tr>
      <w:tr w:rsidR="00DC0614" w:rsidRPr="005B063F" w:rsidTr="002A7779">
        <w:trPr>
          <w:tblCellSpacing w:w="5" w:type="nil"/>
        </w:trPr>
        <w:tc>
          <w:tcPr>
            <w:tcW w:w="2769" w:type="dxa"/>
            <w:vMerge/>
            <w:shd w:val="clear" w:color="auto" w:fill="FFFFFF" w:themeFill="background1"/>
          </w:tcPr>
          <w:p w:rsidR="00DC0614" w:rsidRPr="000F4904" w:rsidRDefault="00DC0614" w:rsidP="00DC0614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C0614" w:rsidRPr="000F4904" w:rsidRDefault="00DC0614" w:rsidP="00DC0614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0F4904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79592C" w:rsidRDefault="00DC0614" w:rsidP="00DC0614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79592C" w:rsidRDefault="00DC0614" w:rsidP="00DC0614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79592C" w:rsidRDefault="00DC0614" w:rsidP="00DC0614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79592C" w:rsidRDefault="00DC0614" w:rsidP="00DC0614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C0614" w:rsidRPr="0079592C" w:rsidRDefault="00DC0614" w:rsidP="00DC0614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C0614" w:rsidRPr="0079592C" w:rsidRDefault="00DC0614" w:rsidP="00DC0614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C0614" w:rsidRPr="0079592C" w:rsidRDefault="00DC0614" w:rsidP="00DC0614">
            <w:pPr>
              <w:jc w:val="center"/>
              <w:rPr>
                <w:color w:val="000000"/>
                <w:sz w:val="24"/>
                <w:szCs w:val="24"/>
              </w:rPr>
            </w:pPr>
            <w:r w:rsidRPr="0079592C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643D43" w:rsidRDefault="00643D43" w:rsidP="00643D4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center"/>
        <w:rPr>
          <w:i/>
          <w:color w:val="FF0000"/>
        </w:rPr>
      </w:pPr>
    </w:p>
    <w:p w:rsidR="00643D43" w:rsidRDefault="00643D43" w:rsidP="00643D43">
      <w:pPr>
        <w:rPr>
          <w:b/>
          <w:bCs/>
        </w:rPr>
      </w:pPr>
    </w:p>
    <w:p w:rsidR="00643D43" w:rsidRDefault="00643D43" w:rsidP="00643D43">
      <w:pPr>
        <w:jc w:val="center"/>
        <w:rPr>
          <w:b/>
          <w:bCs/>
        </w:rPr>
      </w:pPr>
    </w:p>
    <w:p w:rsidR="00643D43" w:rsidRPr="005B063F" w:rsidRDefault="00643D43" w:rsidP="00643D43">
      <w:pPr>
        <w:jc w:val="center"/>
        <w:rPr>
          <w:b/>
          <w:bCs/>
        </w:rPr>
      </w:pPr>
    </w:p>
    <w:p w:rsidR="004771BA" w:rsidRPr="00145417" w:rsidRDefault="004771BA" w:rsidP="00425B3B">
      <w:pPr>
        <w:tabs>
          <w:tab w:val="left" w:pos="974"/>
        </w:tabs>
        <w:sectPr w:rsidR="004771BA" w:rsidRPr="00145417" w:rsidSect="004771BA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5B27AA" w:rsidRPr="00145417" w:rsidRDefault="005B27AA" w:rsidP="005B27A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5B27AA" w:rsidRPr="00145417" w:rsidRDefault="005B27AA" w:rsidP="005B27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к муниципальной программе муниципального образования "Тайшетский район"</w:t>
      </w:r>
    </w:p>
    <w:p w:rsidR="005B27AA" w:rsidRPr="00145417" w:rsidRDefault="005B27AA" w:rsidP="005B27AA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"Социальная поддержк</w:t>
      </w:r>
      <w:r>
        <w:rPr>
          <w:sz w:val="24"/>
          <w:szCs w:val="24"/>
        </w:rPr>
        <w:t>а отдельных категорий населения</w:t>
      </w:r>
    </w:p>
    <w:p w:rsidR="005B27AA" w:rsidRPr="00145417" w:rsidRDefault="005B27AA" w:rsidP="005B27AA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>вания "Тайшетский район" на 2020</w:t>
      </w:r>
      <w:r w:rsidRPr="00145417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145417">
        <w:rPr>
          <w:sz w:val="24"/>
          <w:szCs w:val="24"/>
        </w:rPr>
        <w:t xml:space="preserve"> годы  </w:t>
      </w:r>
    </w:p>
    <w:p w:rsidR="005B27AA" w:rsidRPr="00145417" w:rsidRDefault="005B27AA" w:rsidP="005B27AA">
      <w:pPr>
        <w:spacing w:line="278" w:lineRule="exact"/>
        <w:ind w:right="34"/>
        <w:jc w:val="right"/>
        <w:rPr>
          <w:sz w:val="24"/>
          <w:szCs w:val="24"/>
        </w:rPr>
      </w:pPr>
    </w:p>
    <w:p w:rsidR="005B27AA" w:rsidRDefault="005B27AA" w:rsidP="005B27AA">
      <w:pPr>
        <w:rPr>
          <w:b/>
          <w:sz w:val="24"/>
          <w:szCs w:val="24"/>
        </w:rPr>
      </w:pPr>
    </w:p>
    <w:p w:rsidR="0032747D" w:rsidRPr="002859F8" w:rsidRDefault="0032747D" w:rsidP="0032747D">
      <w:pPr>
        <w:jc w:val="center"/>
        <w:rPr>
          <w:b/>
          <w:sz w:val="24"/>
          <w:szCs w:val="24"/>
        </w:rPr>
      </w:pPr>
      <w:r w:rsidRPr="002859F8">
        <w:rPr>
          <w:b/>
          <w:sz w:val="24"/>
          <w:szCs w:val="24"/>
        </w:rPr>
        <w:t>ПАСПОРТ  ПОДПРОГРАММЫ</w:t>
      </w:r>
    </w:p>
    <w:p w:rsidR="0032747D" w:rsidRPr="002859F8" w:rsidRDefault="0032747D" w:rsidP="0032747D">
      <w:pPr>
        <w:jc w:val="center"/>
        <w:rPr>
          <w:sz w:val="24"/>
          <w:szCs w:val="24"/>
        </w:rPr>
      </w:pPr>
      <w:r w:rsidRPr="002859F8">
        <w:rPr>
          <w:b/>
          <w:sz w:val="24"/>
          <w:szCs w:val="24"/>
        </w:rPr>
        <w:t>"Поддержка социально ориентированных некоммерческих организаций"</w:t>
      </w:r>
    </w:p>
    <w:p w:rsidR="0032747D" w:rsidRPr="00145417" w:rsidRDefault="0032747D" w:rsidP="0032747D">
      <w:pPr>
        <w:jc w:val="center"/>
        <w:rPr>
          <w:sz w:val="24"/>
          <w:szCs w:val="24"/>
        </w:rPr>
      </w:pPr>
      <w:r w:rsidRPr="002859F8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2020</w:t>
      </w:r>
      <w:r w:rsidRPr="002859F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2025</w:t>
      </w:r>
      <w:r w:rsidRPr="002859F8">
        <w:rPr>
          <w:b/>
          <w:sz w:val="24"/>
          <w:szCs w:val="24"/>
        </w:rPr>
        <w:t xml:space="preserve"> годы </w:t>
      </w:r>
      <w:r w:rsidRPr="002859F8">
        <w:rPr>
          <w:sz w:val="24"/>
          <w:szCs w:val="24"/>
        </w:rPr>
        <w:t>(далее – Подпрограмма)</w:t>
      </w:r>
    </w:p>
    <w:p w:rsidR="0032747D" w:rsidRPr="00145417" w:rsidRDefault="0032747D" w:rsidP="0032747D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1"/>
        <w:gridCol w:w="6540"/>
      </w:tblGrid>
      <w:tr w:rsidR="0032747D" w:rsidRPr="00145417" w:rsidTr="000C7810">
        <w:tc>
          <w:tcPr>
            <w:tcW w:w="3241" w:type="dxa"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40" w:type="dxa"/>
          </w:tcPr>
          <w:p w:rsidR="0032747D" w:rsidRPr="00145417" w:rsidRDefault="0032747D" w:rsidP="000C7810">
            <w:pPr>
              <w:shd w:val="clear" w:color="auto" w:fill="FFFFFF"/>
              <w:spacing w:line="278" w:lineRule="exact"/>
              <w:ind w:right="3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"Социальная поддержка отдельных категорий населения м</w:t>
            </w:r>
            <w:r w:rsidRPr="00145417">
              <w:rPr>
                <w:sz w:val="24"/>
                <w:szCs w:val="24"/>
              </w:rPr>
              <w:t>у</w:t>
            </w:r>
            <w:r w:rsidRPr="00145417">
              <w:rPr>
                <w:sz w:val="24"/>
                <w:szCs w:val="24"/>
              </w:rPr>
              <w:t>ниципального образ</w:t>
            </w:r>
            <w:r>
              <w:rPr>
                <w:sz w:val="24"/>
                <w:szCs w:val="24"/>
              </w:rPr>
              <w:t>ования "Тайшетский район" на 2020-2025</w:t>
            </w:r>
            <w:r w:rsidRPr="00145417">
              <w:rPr>
                <w:sz w:val="24"/>
                <w:szCs w:val="24"/>
              </w:rPr>
              <w:t xml:space="preserve"> годы </w:t>
            </w:r>
          </w:p>
        </w:tc>
      </w:tr>
      <w:tr w:rsidR="0032747D" w:rsidRPr="00145417" w:rsidTr="000C7810">
        <w:tc>
          <w:tcPr>
            <w:tcW w:w="3241" w:type="dxa"/>
            <w:vAlign w:val="center"/>
          </w:tcPr>
          <w:p w:rsidR="0032747D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</w:t>
            </w:r>
          </w:p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540" w:type="dxa"/>
            <w:vAlign w:val="center"/>
          </w:tcPr>
          <w:p w:rsidR="0032747D" w:rsidRPr="00145417" w:rsidRDefault="0032747D" w:rsidP="000C7810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"Поддержка социально ориентированных некоммерческих организаций" на </w:t>
            </w:r>
            <w:r>
              <w:rPr>
                <w:sz w:val="24"/>
                <w:szCs w:val="24"/>
              </w:rPr>
              <w:t>2020</w:t>
            </w:r>
            <w:r w:rsidRPr="0014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145417">
              <w:rPr>
                <w:sz w:val="24"/>
                <w:szCs w:val="24"/>
              </w:rPr>
              <w:t xml:space="preserve"> годы</w:t>
            </w:r>
          </w:p>
          <w:p w:rsidR="0032747D" w:rsidRPr="00145417" w:rsidRDefault="0032747D" w:rsidP="000C7810">
            <w:pPr>
              <w:widowControl w:val="0"/>
              <w:tabs>
                <w:tab w:val="left" w:pos="177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747D" w:rsidRPr="00145417" w:rsidTr="000C7810">
        <w:trPr>
          <w:trHeight w:val="433"/>
        </w:trPr>
        <w:tc>
          <w:tcPr>
            <w:tcW w:w="3241" w:type="dxa"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Ответственный исполнитель</w:t>
            </w:r>
          </w:p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40" w:type="dxa"/>
          </w:tcPr>
          <w:p w:rsidR="0032747D" w:rsidRPr="00145417" w:rsidRDefault="0032747D" w:rsidP="000C7810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Управление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делами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администрации Тайшетского района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(д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лее - Управление делами)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;</w:t>
            </w:r>
          </w:p>
        </w:tc>
      </w:tr>
      <w:tr w:rsidR="0032747D" w:rsidRPr="00145417" w:rsidTr="000C7810">
        <w:trPr>
          <w:trHeight w:val="433"/>
        </w:trPr>
        <w:tc>
          <w:tcPr>
            <w:tcW w:w="3241" w:type="dxa"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540" w:type="dxa"/>
          </w:tcPr>
          <w:p w:rsidR="0032747D" w:rsidRPr="004C0C75" w:rsidRDefault="0032747D" w:rsidP="000C7810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</w:t>
            </w:r>
            <w:r w:rsidRPr="004C0C75">
              <w:rPr>
                <w:color w:val="000000"/>
                <w:kern w:val="3"/>
                <w:sz w:val="24"/>
                <w:szCs w:val="24"/>
                <w:lang w:eastAsia="ja-JP"/>
              </w:rPr>
              <w:t>. Управление делами</w:t>
            </w:r>
            <w:r w:rsidR="001D5A42" w:rsidRPr="004C0C75">
              <w:rPr>
                <w:color w:val="000000"/>
                <w:kern w:val="3"/>
                <w:sz w:val="24"/>
                <w:szCs w:val="24"/>
                <w:lang w:eastAsia="ja-JP"/>
              </w:rPr>
              <w:t>;</w:t>
            </w:r>
          </w:p>
          <w:p w:rsidR="0032747D" w:rsidRPr="004C0C75" w:rsidRDefault="0032747D" w:rsidP="001D5A42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C0C75">
              <w:rPr>
                <w:color w:val="000000"/>
                <w:kern w:val="3"/>
                <w:sz w:val="24"/>
                <w:szCs w:val="24"/>
                <w:lang w:eastAsia="ja-JP"/>
              </w:rPr>
              <w:t>2. Управление культуры, спорта и молодежной политики а</w:t>
            </w:r>
            <w:r w:rsidRPr="004C0C75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4C0C75">
              <w:rPr>
                <w:color w:val="000000"/>
                <w:kern w:val="3"/>
                <w:sz w:val="24"/>
                <w:szCs w:val="24"/>
                <w:lang w:eastAsia="ja-JP"/>
              </w:rPr>
              <w:t>министрации Тайшетского района;</w:t>
            </w:r>
          </w:p>
          <w:p w:rsidR="004C0C75" w:rsidRPr="00145417" w:rsidRDefault="004C0C75" w:rsidP="001D5A42">
            <w:pPr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C0C75">
              <w:rPr>
                <w:kern w:val="3"/>
                <w:sz w:val="24"/>
                <w:szCs w:val="24"/>
                <w:lang w:eastAsia="ja-JP"/>
              </w:rPr>
              <w:t>3. Администрация Тайшетского района,</w:t>
            </w:r>
          </w:p>
        </w:tc>
      </w:tr>
      <w:tr w:rsidR="0032747D" w:rsidRPr="00145417" w:rsidTr="000C7810">
        <w:tc>
          <w:tcPr>
            <w:tcW w:w="3241" w:type="dxa"/>
          </w:tcPr>
          <w:p w:rsidR="0032747D" w:rsidRPr="00712BED" w:rsidRDefault="0032747D" w:rsidP="000C7810">
            <w:pPr>
              <w:rPr>
                <w:sz w:val="24"/>
                <w:szCs w:val="24"/>
              </w:rPr>
            </w:pPr>
            <w:r w:rsidRPr="00712BED">
              <w:rPr>
                <w:sz w:val="24"/>
                <w:szCs w:val="24"/>
              </w:rPr>
              <w:t xml:space="preserve">Участники мероприятий Подпрограммы </w:t>
            </w:r>
          </w:p>
          <w:p w:rsidR="0032747D" w:rsidRPr="00B20D7E" w:rsidRDefault="0032747D" w:rsidP="000C7810">
            <w:pPr>
              <w:pStyle w:val="ConsPlusCell"/>
            </w:pPr>
          </w:p>
        </w:tc>
        <w:tc>
          <w:tcPr>
            <w:tcW w:w="6540" w:type="dxa"/>
          </w:tcPr>
          <w:p w:rsidR="0032747D" w:rsidRPr="00B20D7E" w:rsidRDefault="0021718C" w:rsidP="000C7810">
            <w:pPr>
              <w:widowControl w:val="0"/>
              <w:autoSpaceDE w:val="0"/>
              <w:autoSpaceDN w:val="0"/>
              <w:adjustRightInd w:val="0"/>
              <w:outlineLvl w:val="2"/>
              <w:rPr>
                <w:szCs w:val="24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Первичные организации Совета женщин Тайшетского рай</w:t>
            </w:r>
            <w:r>
              <w:rPr>
                <w:kern w:val="3"/>
                <w:sz w:val="24"/>
                <w:szCs w:val="24"/>
                <w:lang w:eastAsia="ja-JP"/>
              </w:rPr>
              <w:t>о</w:t>
            </w:r>
            <w:r>
              <w:rPr>
                <w:kern w:val="3"/>
                <w:sz w:val="24"/>
                <w:szCs w:val="24"/>
                <w:lang w:eastAsia="ja-JP"/>
              </w:rPr>
              <w:t xml:space="preserve">на, Первичные организации </w:t>
            </w:r>
            <w:r>
              <w:rPr>
                <w:sz w:val="24"/>
                <w:szCs w:val="24"/>
              </w:rPr>
              <w:t>Тайшетской районной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ственной организации ветеранов (пенсионеров) войны, тр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да, Вооруженных Сил и правоохранительных органов</w:t>
            </w:r>
          </w:p>
        </w:tc>
      </w:tr>
      <w:tr w:rsidR="0032747D" w:rsidRPr="00145417" w:rsidTr="000C7810">
        <w:tc>
          <w:tcPr>
            <w:tcW w:w="3241" w:type="dxa"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6540" w:type="dxa"/>
            <w:vAlign w:val="center"/>
          </w:tcPr>
          <w:p w:rsidR="0032747D" w:rsidRPr="004266ED" w:rsidRDefault="00C71BB4" w:rsidP="000C781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поддержки </w:t>
            </w:r>
            <w:r w:rsidRPr="00145417">
              <w:t xml:space="preserve"> </w:t>
            </w:r>
            <w:r w:rsidRPr="0005435F">
              <w:rPr>
                <w:bCs/>
                <w:sz w:val="24"/>
                <w:szCs w:val="24"/>
              </w:rPr>
              <w:t>социально ориентированным неко</w:t>
            </w:r>
            <w:r w:rsidRPr="0005435F">
              <w:rPr>
                <w:bCs/>
                <w:sz w:val="24"/>
                <w:szCs w:val="24"/>
              </w:rPr>
              <w:t>м</w:t>
            </w:r>
            <w:r w:rsidRPr="0005435F">
              <w:rPr>
                <w:bCs/>
                <w:sz w:val="24"/>
                <w:szCs w:val="24"/>
              </w:rPr>
              <w:t>мерческим организациям</w:t>
            </w:r>
          </w:p>
        </w:tc>
      </w:tr>
      <w:tr w:rsidR="0032747D" w:rsidRPr="00145417" w:rsidTr="000C7810">
        <w:tc>
          <w:tcPr>
            <w:tcW w:w="3241" w:type="dxa"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Задачи  Подпрограммы</w:t>
            </w:r>
          </w:p>
        </w:tc>
        <w:tc>
          <w:tcPr>
            <w:tcW w:w="6540" w:type="dxa"/>
            <w:vAlign w:val="center"/>
          </w:tcPr>
          <w:p w:rsidR="0032747D" w:rsidRPr="00145417" w:rsidRDefault="00C71BB4" w:rsidP="000C7810">
            <w:pPr>
              <w:shd w:val="clear" w:color="auto" w:fill="FFFFFF"/>
              <w:jc w:val="both"/>
              <w:outlineLvl w:val="4"/>
              <w:rPr>
                <w:bCs/>
                <w:sz w:val="24"/>
                <w:szCs w:val="24"/>
              </w:rPr>
            </w:pPr>
            <w:r w:rsidRPr="004266ED">
              <w:rPr>
                <w:sz w:val="24"/>
                <w:szCs w:val="24"/>
              </w:rPr>
              <w:t>Создание благоприятных условий, способствующих разв</w:t>
            </w:r>
            <w:r w:rsidRPr="004266ED">
              <w:rPr>
                <w:sz w:val="24"/>
                <w:szCs w:val="24"/>
              </w:rPr>
              <w:t>и</w:t>
            </w:r>
            <w:r w:rsidRPr="004266ED">
              <w:rPr>
                <w:sz w:val="24"/>
                <w:szCs w:val="24"/>
              </w:rPr>
              <w:t>тию потенциала социально ориентированных некоммерч</w:t>
            </w:r>
            <w:r w:rsidRPr="004266ED">
              <w:rPr>
                <w:sz w:val="24"/>
                <w:szCs w:val="24"/>
              </w:rPr>
              <w:t>е</w:t>
            </w:r>
            <w:r w:rsidRPr="004266ED">
              <w:rPr>
                <w:sz w:val="24"/>
                <w:szCs w:val="24"/>
              </w:rPr>
              <w:t>ских организаций и его эффективному использованию в р</w:t>
            </w:r>
            <w:r w:rsidRPr="004266ED">
              <w:rPr>
                <w:sz w:val="24"/>
                <w:szCs w:val="24"/>
              </w:rPr>
              <w:t>е</w:t>
            </w:r>
            <w:r w:rsidRPr="004266ED">
              <w:rPr>
                <w:sz w:val="24"/>
                <w:szCs w:val="24"/>
              </w:rPr>
              <w:t>шении задач социально-экономического развития</w:t>
            </w:r>
            <w:r>
              <w:rPr>
                <w:sz w:val="24"/>
                <w:szCs w:val="24"/>
              </w:rPr>
              <w:t xml:space="preserve"> Тайше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ского района</w:t>
            </w:r>
          </w:p>
        </w:tc>
      </w:tr>
      <w:tr w:rsidR="0032747D" w:rsidRPr="00145417" w:rsidTr="000C7810">
        <w:tc>
          <w:tcPr>
            <w:tcW w:w="3241" w:type="dxa"/>
            <w:vAlign w:val="center"/>
          </w:tcPr>
          <w:p w:rsidR="0032747D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Сроки реализации </w:t>
            </w:r>
          </w:p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40" w:type="dxa"/>
            <w:vAlign w:val="center"/>
          </w:tcPr>
          <w:p w:rsidR="0032747D" w:rsidRPr="00145417" w:rsidRDefault="0032747D" w:rsidP="000C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14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145417">
              <w:rPr>
                <w:sz w:val="24"/>
                <w:szCs w:val="24"/>
              </w:rPr>
              <w:t xml:space="preserve">  годы</w:t>
            </w:r>
          </w:p>
        </w:tc>
      </w:tr>
      <w:tr w:rsidR="0032747D" w:rsidRPr="00145417" w:rsidTr="000C7810">
        <w:tc>
          <w:tcPr>
            <w:tcW w:w="3241" w:type="dxa"/>
            <w:vAlign w:val="center"/>
          </w:tcPr>
          <w:p w:rsidR="0032747D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Перечень </w:t>
            </w:r>
            <w:proofErr w:type="gramStart"/>
            <w:r w:rsidRPr="00145417">
              <w:rPr>
                <w:sz w:val="24"/>
                <w:szCs w:val="24"/>
              </w:rPr>
              <w:t>основных</w:t>
            </w:r>
            <w:proofErr w:type="gramEnd"/>
          </w:p>
          <w:p w:rsidR="0032747D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 мероприятий </w:t>
            </w:r>
          </w:p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40" w:type="dxa"/>
            <w:vAlign w:val="center"/>
          </w:tcPr>
          <w:p w:rsidR="0032747D" w:rsidRPr="00454E7F" w:rsidRDefault="0032747D" w:rsidP="000C7810">
            <w:pPr>
              <w:pStyle w:val="ConsPlusNonformat"/>
              <w:suppressAutoHyphens/>
              <w:autoSpaceDE/>
              <w:autoSpaceDN/>
              <w:adjustRightInd/>
              <w:snapToGri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4541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1.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18C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Информационно-методическая поддержка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417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организаций;</w:t>
            </w:r>
          </w:p>
          <w:p w:rsidR="0032747D" w:rsidRPr="00145417" w:rsidRDefault="0032747D" w:rsidP="000C7810">
            <w:pPr>
              <w:pStyle w:val="af1"/>
              <w:outlineLvl w:val="4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2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.</w:t>
            </w:r>
            <w:r w:rsidRPr="00145417">
              <w:rPr>
                <w:rFonts w:ascii="Times New Roman" w:hAnsi="Times New Roman" w:cs="Times New Roman"/>
              </w:rPr>
              <w:t xml:space="preserve"> Оказание поддержки социально ориентированным неко</w:t>
            </w:r>
            <w:r w:rsidRPr="00145417">
              <w:rPr>
                <w:rFonts w:ascii="Times New Roman" w:hAnsi="Times New Roman" w:cs="Times New Roman"/>
              </w:rPr>
              <w:t>м</w:t>
            </w:r>
            <w:r w:rsidRPr="00145417">
              <w:rPr>
                <w:rFonts w:ascii="Times New Roman" w:hAnsi="Times New Roman" w:cs="Times New Roman"/>
              </w:rPr>
              <w:t>мерческим организациям в проведении благотворительных акций;</w:t>
            </w:r>
          </w:p>
          <w:p w:rsidR="0032747D" w:rsidRPr="00145417" w:rsidRDefault="0032747D" w:rsidP="0021718C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3</w:t>
            </w:r>
            <w:r w:rsidRPr="00145417">
              <w:rPr>
                <w:color w:val="000000"/>
                <w:kern w:val="3"/>
                <w:lang w:eastAsia="ja-JP"/>
              </w:rPr>
              <w:t>.</w:t>
            </w:r>
            <w:r w:rsidRPr="00145417">
              <w:rPr>
                <w:rFonts w:ascii="Times New Roman" w:hAnsi="Times New Roman" w:cs="Times New Roman"/>
              </w:rPr>
              <w:t xml:space="preserve"> Оказание поддержки 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социально ориентированным неко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м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мерческим организациям в проведении социально значимых </w:t>
            </w:r>
            <w:r w:rsidRPr="00145417">
              <w:rPr>
                <w:rFonts w:ascii="Times New Roman" w:hAnsi="Times New Roman" w:cs="Times New Roman"/>
              </w:rPr>
              <w:t xml:space="preserve">мероприятий 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(к</w:t>
            </w:r>
            <w:r w:rsidR="0021718C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онкурсы, праздники 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и иные мероприятия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)</w:t>
            </w:r>
          </w:p>
        </w:tc>
      </w:tr>
      <w:tr w:rsidR="0032747D" w:rsidRPr="00145417" w:rsidTr="000C7810">
        <w:tc>
          <w:tcPr>
            <w:tcW w:w="3241" w:type="dxa"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Перечень ведомственных целевых программ, вход</w:t>
            </w:r>
            <w:r w:rsidRPr="00145417">
              <w:rPr>
                <w:sz w:val="24"/>
                <w:szCs w:val="24"/>
              </w:rPr>
              <w:t>я</w:t>
            </w:r>
            <w:r w:rsidRPr="00145417">
              <w:rPr>
                <w:sz w:val="24"/>
                <w:szCs w:val="24"/>
              </w:rPr>
              <w:t>щих в состав Подпрограммы</w:t>
            </w:r>
          </w:p>
        </w:tc>
        <w:tc>
          <w:tcPr>
            <w:tcW w:w="6540" w:type="dxa"/>
          </w:tcPr>
          <w:p w:rsidR="0032747D" w:rsidRPr="00145417" w:rsidRDefault="0032747D" w:rsidP="000C7810">
            <w:pPr>
              <w:outlineLvl w:val="4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Ведомственные целевые Программы не предусмотрены                  </w:t>
            </w:r>
          </w:p>
        </w:tc>
      </w:tr>
      <w:tr w:rsidR="0032747D" w:rsidRPr="00145417" w:rsidTr="000C7810">
        <w:tc>
          <w:tcPr>
            <w:tcW w:w="3241" w:type="dxa"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Ресурсное обеспечение</w:t>
            </w:r>
          </w:p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40" w:type="dxa"/>
          </w:tcPr>
          <w:p w:rsidR="0032747D" w:rsidRPr="002859F8" w:rsidRDefault="0032747D" w:rsidP="000C7810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Финансирование Подпрограммы осуществляется за счет средств бюджета муниципального образования "Тайшетский район" (далее – районный бюджет).</w:t>
            </w:r>
          </w:p>
          <w:p w:rsidR="0032747D" w:rsidRPr="002859F8" w:rsidRDefault="0032747D" w:rsidP="000C7810">
            <w:pPr>
              <w:tabs>
                <w:tab w:val="left" w:pos="709"/>
              </w:tabs>
              <w:ind w:firstLine="1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Общий объем финансирования – </w:t>
            </w:r>
            <w:r w:rsidR="002D7D03">
              <w:rPr>
                <w:color w:val="000000"/>
                <w:kern w:val="3"/>
                <w:sz w:val="24"/>
                <w:szCs w:val="24"/>
                <w:lang w:eastAsia="ja-JP"/>
              </w:rPr>
              <w:t>432,67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руб., в том чи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с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ле по годам:</w:t>
            </w:r>
          </w:p>
          <w:p w:rsidR="0032747D" w:rsidRPr="002859F8" w:rsidRDefault="0032747D" w:rsidP="000C7810">
            <w:pPr>
              <w:shd w:val="clear" w:color="auto" w:fill="FFFFFF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 –</w:t>
            </w:r>
            <w:r w:rsidR="0021718C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70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,0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 тыс.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руб.;</w:t>
            </w:r>
          </w:p>
          <w:p w:rsidR="0032747D" w:rsidRPr="002859F8" w:rsidRDefault="0032747D" w:rsidP="000C7810">
            <w:pPr>
              <w:shd w:val="clear" w:color="auto" w:fill="FFFFFF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2021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 – </w:t>
            </w:r>
            <w:r w:rsidR="0021718C">
              <w:rPr>
                <w:color w:val="000000"/>
                <w:kern w:val="3"/>
                <w:sz w:val="24"/>
                <w:szCs w:val="24"/>
                <w:lang w:eastAsia="ja-JP"/>
              </w:rPr>
              <w:t>70</w:t>
            </w:r>
            <w:r w:rsidR="002D7D03">
              <w:rPr>
                <w:color w:val="000000"/>
                <w:kern w:val="3"/>
                <w:sz w:val="24"/>
                <w:szCs w:val="24"/>
                <w:lang w:eastAsia="ja-JP"/>
              </w:rPr>
              <w:t>,80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руб.;</w:t>
            </w:r>
          </w:p>
          <w:p w:rsidR="0032747D" w:rsidRDefault="0032747D" w:rsidP="000C7810">
            <w:pPr>
              <w:shd w:val="clear" w:color="auto" w:fill="FFFFFF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2022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г. – </w:t>
            </w:r>
            <w:r w:rsidR="002D7D03">
              <w:rPr>
                <w:color w:val="000000"/>
                <w:kern w:val="3"/>
                <w:sz w:val="24"/>
                <w:szCs w:val="24"/>
                <w:lang w:eastAsia="ja-JP"/>
              </w:rPr>
              <w:t>71,63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руб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.;</w:t>
            </w:r>
          </w:p>
          <w:p w:rsidR="0032747D" w:rsidRPr="002859F8" w:rsidRDefault="0032747D" w:rsidP="000C7810">
            <w:pPr>
              <w:shd w:val="clear" w:color="auto" w:fill="FFFFFF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 – </w:t>
            </w:r>
            <w:r w:rsidR="002D7D0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72,50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руб.;</w:t>
            </w:r>
          </w:p>
          <w:p w:rsidR="0032747D" w:rsidRDefault="0032747D" w:rsidP="000C7810">
            <w:pPr>
              <w:shd w:val="clear" w:color="auto" w:fill="FFFFFF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2024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г. – </w:t>
            </w:r>
            <w:r w:rsidR="002D7D0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73,40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руб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.;</w:t>
            </w:r>
          </w:p>
          <w:p w:rsidR="0032747D" w:rsidRDefault="0032747D" w:rsidP="000C7810">
            <w:pPr>
              <w:shd w:val="clear" w:color="auto" w:fill="FFFFFF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2025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г. – </w:t>
            </w:r>
            <w:r w:rsidR="002D7D0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74,34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тыс.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руб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  <w:p w:rsidR="0032747D" w:rsidRDefault="0032747D" w:rsidP="000C7810">
            <w:pPr>
              <w:shd w:val="clear" w:color="auto" w:fill="FFFFFF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2.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В разрезе основных мероприятий:</w:t>
            </w:r>
          </w:p>
          <w:p w:rsidR="0032747D" w:rsidRPr="0021718C" w:rsidRDefault="0032747D" w:rsidP="000C7810">
            <w:pPr>
              <w:shd w:val="clear" w:color="auto" w:fill="FFFFFF"/>
              <w:jc w:val="both"/>
              <w:outlineLvl w:val="4"/>
              <w:rPr>
                <w:kern w:val="3"/>
                <w:sz w:val="24"/>
                <w:szCs w:val="24"/>
                <w:lang w:eastAsia="ja-JP"/>
              </w:rPr>
            </w:pP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1) Оказание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поддержки 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социально ориентированным неко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м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мерческим организациям в проведении социально значимых ме</w:t>
            </w:r>
            <w:r w:rsidR="000130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роприятий (конкурсы, праздники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и иные мероприятия</w:t>
            </w:r>
            <w:r w:rsidRPr="002859F8">
              <w:rPr>
                <w:color w:val="000000"/>
                <w:kern w:val="3"/>
                <w:sz w:val="24"/>
                <w:szCs w:val="24"/>
                <w:lang w:eastAsia="ja-JP"/>
              </w:rPr>
              <w:t>)</w:t>
            </w:r>
            <w:r w:rsidR="002D7D0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– 432,67 тыс. руб.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:</w:t>
            </w:r>
          </w:p>
          <w:p w:rsidR="0032747D" w:rsidRPr="008E0CA4" w:rsidRDefault="0032747D" w:rsidP="000C7810">
            <w:pPr>
              <w:shd w:val="clear" w:color="auto" w:fill="FFFFFF"/>
              <w:jc w:val="both"/>
              <w:outlineLvl w:val="4"/>
              <w:rPr>
                <w:kern w:val="3"/>
                <w:sz w:val="24"/>
                <w:szCs w:val="24"/>
                <w:lang w:eastAsia="ja-JP"/>
              </w:rPr>
            </w:pPr>
            <w:r w:rsidRPr="008E0CA4">
              <w:rPr>
                <w:kern w:val="3"/>
                <w:sz w:val="24"/>
                <w:szCs w:val="24"/>
                <w:lang w:eastAsia="ja-JP"/>
              </w:rPr>
              <w:t>2020 г. – 70,00 тыс. руб.;</w:t>
            </w:r>
          </w:p>
          <w:p w:rsidR="0032747D" w:rsidRPr="008E0CA4" w:rsidRDefault="002D7D03" w:rsidP="000C7810">
            <w:pPr>
              <w:shd w:val="clear" w:color="auto" w:fill="FFFFFF"/>
              <w:jc w:val="both"/>
              <w:outlineLvl w:val="4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2021 г. – 70,8</w:t>
            </w:r>
            <w:r w:rsidR="0032747D" w:rsidRPr="008E0CA4">
              <w:rPr>
                <w:kern w:val="3"/>
                <w:sz w:val="24"/>
                <w:szCs w:val="24"/>
                <w:lang w:eastAsia="ja-JP"/>
              </w:rPr>
              <w:t>0 тыс. руб.;</w:t>
            </w:r>
          </w:p>
          <w:p w:rsidR="0032747D" w:rsidRPr="008E0CA4" w:rsidRDefault="0032747D" w:rsidP="000C7810">
            <w:pPr>
              <w:shd w:val="clear" w:color="auto" w:fill="FFFFFF"/>
              <w:jc w:val="both"/>
              <w:outlineLvl w:val="4"/>
              <w:rPr>
                <w:kern w:val="3"/>
                <w:sz w:val="24"/>
                <w:szCs w:val="24"/>
                <w:lang w:eastAsia="ja-JP"/>
              </w:rPr>
            </w:pPr>
            <w:r w:rsidRPr="008E0CA4">
              <w:rPr>
                <w:kern w:val="3"/>
                <w:sz w:val="24"/>
                <w:szCs w:val="24"/>
                <w:lang w:eastAsia="ja-JP"/>
              </w:rPr>
              <w:t>2022 г. – 7</w:t>
            </w:r>
            <w:r w:rsidR="002D7D03">
              <w:rPr>
                <w:kern w:val="3"/>
                <w:sz w:val="24"/>
                <w:szCs w:val="24"/>
                <w:lang w:eastAsia="ja-JP"/>
              </w:rPr>
              <w:t>1,63</w:t>
            </w:r>
            <w:r w:rsidRPr="008E0CA4">
              <w:rPr>
                <w:kern w:val="3"/>
                <w:sz w:val="24"/>
                <w:szCs w:val="24"/>
                <w:lang w:eastAsia="ja-JP"/>
              </w:rPr>
              <w:t xml:space="preserve"> тыс. руб.;</w:t>
            </w:r>
          </w:p>
          <w:p w:rsidR="0032747D" w:rsidRPr="008E0CA4" w:rsidRDefault="002D7D03" w:rsidP="000C7810">
            <w:pPr>
              <w:shd w:val="clear" w:color="auto" w:fill="FFFFFF"/>
              <w:jc w:val="both"/>
              <w:outlineLvl w:val="4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2023 г. – 72,50</w:t>
            </w:r>
            <w:r w:rsidR="0032747D" w:rsidRPr="008E0CA4">
              <w:rPr>
                <w:kern w:val="3"/>
                <w:sz w:val="24"/>
                <w:szCs w:val="24"/>
                <w:lang w:eastAsia="ja-JP"/>
              </w:rPr>
              <w:t xml:space="preserve"> тыс. руб.;</w:t>
            </w:r>
          </w:p>
          <w:p w:rsidR="0032747D" w:rsidRPr="008E0CA4" w:rsidRDefault="0032747D" w:rsidP="000C7810">
            <w:pPr>
              <w:shd w:val="clear" w:color="auto" w:fill="FFFFFF"/>
              <w:jc w:val="both"/>
              <w:outlineLvl w:val="4"/>
              <w:rPr>
                <w:kern w:val="3"/>
                <w:sz w:val="24"/>
                <w:szCs w:val="24"/>
                <w:lang w:eastAsia="ja-JP"/>
              </w:rPr>
            </w:pPr>
            <w:r w:rsidRPr="008E0CA4">
              <w:rPr>
                <w:kern w:val="3"/>
                <w:sz w:val="24"/>
                <w:szCs w:val="24"/>
                <w:lang w:eastAsia="ja-JP"/>
              </w:rPr>
              <w:t>202</w:t>
            </w:r>
            <w:r w:rsidR="002D7D03">
              <w:rPr>
                <w:kern w:val="3"/>
                <w:sz w:val="24"/>
                <w:szCs w:val="24"/>
                <w:lang w:eastAsia="ja-JP"/>
              </w:rPr>
              <w:t>4 г. – 73,40</w:t>
            </w:r>
            <w:r w:rsidRPr="008E0CA4">
              <w:rPr>
                <w:kern w:val="3"/>
                <w:sz w:val="24"/>
                <w:szCs w:val="24"/>
                <w:lang w:eastAsia="ja-JP"/>
              </w:rPr>
              <w:t xml:space="preserve"> тыс. руб.;</w:t>
            </w:r>
          </w:p>
          <w:p w:rsidR="0032747D" w:rsidRPr="00E86C4A" w:rsidRDefault="002D7D03" w:rsidP="000C7810">
            <w:pPr>
              <w:shd w:val="clear" w:color="auto" w:fill="FFFFFF"/>
              <w:jc w:val="both"/>
              <w:outlineLvl w:val="4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kern w:val="3"/>
                <w:sz w:val="24"/>
                <w:szCs w:val="24"/>
                <w:lang w:eastAsia="ja-JP"/>
              </w:rPr>
              <w:t>2025 г. – 74,34</w:t>
            </w:r>
            <w:r w:rsidR="0032747D" w:rsidRPr="008E0CA4">
              <w:rPr>
                <w:kern w:val="3"/>
                <w:sz w:val="24"/>
                <w:szCs w:val="24"/>
                <w:lang w:eastAsia="ja-JP"/>
              </w:rPr>
              <w:t xml:space="preserve"> тыс. руб.</w:t>
            </w:r>
          </w:p>
        </w:tc>
      </w:tr>
      <w:tr w:rsidR="0032747D" w:rsidRPr="00145417" w:rsidTr="000C7810">
        <w:tc>
          <w:tcPr>
            <w:tcW w:w="3241" w:type="dxa"/>
            <w:vAlign w:val="center"/>
          </w:tcPr>
          <w:p w:rsidR="0032747D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lastRenderedPageBreak/>
              <w:t>Ожидаемые конечные р</w:t>
            </w:r>
            <w:r w:rsidRPr="00145417">
              <w:rPr>
                <w:sz w:val="24"/>
                <w:szCs w:val="24"/>
              </w:rPr>
              <w:t>е</w:t>
            </w:r>
            <w:r w:rsidRPr="00145417">
              <w:rPr>
                <w:sz w:val="24"/>
                <w:szCs w:val="24"/>
              </w:rPr>
              <w:t>зультаты реализации</w:t>
            </w:r>
          </w:p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540" w:type="dxa"/>
            <w:vAlign w:val="center"/>
          </w:tcPr>
          <w:p w:rsidR="00013021" w:rsidRPr="00145417" w:rsidRDefault="0032747D" w:rsidP="00013021">
            <w:pPr>
              <w:tabs>
                <w:tab w:val="left" w:pos="0"/>
              </w:tabs>
              <w:ind w:firstLine="53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1. </w:t>
            </w:r>
            <w:r w:rsidR="00013021" w:rsidRPr="00145417">
              <w:rPr>
                <w:sz w:val="24"/>
                <w:szCs w:val="24"/>
              </w:rPr>
              <w:t xml:space="preserve"> Количество  консультаций социально ориентированных некоммерческих организаций по вопросам осуществления их деятель</w:t>
            </w:r>
            <w:r w:rsidR="00013021">
              <w:rPr>
                <w:sz w:val="24"/>
                <w:szCs w:val="24"/>
              </w:rPr>
              <w:t>ности к концу 2025 года  не менее – 48</w:t>
            </w:r>
            <w:r w:rsidR="00013021" w:rsidRPr="00145417">
              <w:rPr>
                <w:sz w:val="24"/>
                <w:szCs w:val="24"/>
              </w:rPr>
              <w:t xml:space="preserve"> ед.;</w:t>
            </w:r>
          </w:p>
          <w:p w:rsidR="00013021" w:rsidRPr="00145417" w:rsidRDefault="00013021" w:rsidP="00013021">
            <w:pPr>
              <w:tabs>
                <w:tab w:val="left" w:pos="0"/>
              </w:tabs>
              <w:ind w:firstLine="5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45417">
              <w:rPr>
                <w:sz w:val="24"/>
                <w:szCs w:val="24"/>
              </w:rPr>
              <w:t>. Количество проведенных при поддержке администрации Тайшетского района  благотворительных акций со</w:t>
            </w:r>
            <w:r w:rsidR="00EB5445">
              <w:rPr>
                <w:sz w:val="24"/>
                <w:szCs w:val="24"/>
              </w:rPr>
              <w:t>циально ориентированными</w:t>
            </w:r>
            <w:r w:rsidRPr="00145417">
              <w:rPr>
                <w:sz w:val="24"/>
                <w:szCs w:val="24"/>
              </w:rPr>
              <w:t xml:space="preserve"> некоммер</w:t>
            </w:r>
            <w:r w:rsidR="00EB5445">
              <w:rPr>
                <w:sz w:val="24"/>
                <w:szCs w:val="24"/>
              </w:rPr>
              <w:t xml:space="preserve">ческими организациями </w:t>
            </w:r>
            <w:r>
              <w:rPr>
                <w:sz w:val="24"/>
                <w:szCs w:val="24"/>
              </w:rPr>
              <w:t>до конца 2025</w:t>
            </w:r>
            <w:r w:rsidRPr="00145417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да не менее – 18 ед.</w:t>
            </w:r>
            <w:r w:rsidRPr="00145417">
              <w:rPr>
                <w:sz w:val="24"/>
                <w:szCs w:val="24"/>
              </w:rPr>
              <w:t>;</w:t>
            </w:r>
          </w:p>
          <w:p w:rsidR="0032747D" w:rsidRPr="00145417" w:rsidRDefault="00013021" w:rsidP="00013021">
            <w:pPr>
              <w:tabs>
                <w:tab w:val="left" w:pos="0"/>
              </w:tabs>
              <w:ind w:firstLine="53"/>
              <w:jc w:val="both"/>
              <w:rPr>
                <w:sz w:val="24"/>
                <w:szCs w:val="24"/>
              </w:rPr>
            </w:pPr>
            <w:r w:rsidRPr="00AE5FA9">
              <w:rPr>
                <w:sz w:val="24"/>
                <w:szCs w:val="24"/>
              </w:rPr>
              <w:t xml:space="preserve">3.  Количество социально значимых </w:t>
            </w:r>
            <w:r w:rsidR="00EB5445">
              <w:rPr>
                <w:sz w:val="24"/>
                <w:szCs w:val="24"/>
              </w:rPr>
              <w:t xml:space="preserve">культурно-массовых </w:t>
            </w:r>
            <w:r w:rsidRPr="00AE5FA9">
              <w:rPr>
                <w:sz w:val="24"/>
                <w:szCs w:val="24"/>
              </w:rPr>
              <w:t>мероприятий,  проведенных социально ориентированными некоммерческими организациями при поддержке админ</w:t>
            </w:r>
            <w:r w:rsidRPr="00AE5FA9">
              <w:rPr>
                <w:sz w:val="24"/>
                <w:szCs w:val="24"/>
              </w:rPr>
              <w:t>и</w:t>
            </w:r>
            <w:r w:rsidRPr="00AE5FA9">
              <w:rPr>
                <w:sz w:val="24"/>
                <w:szCs w:val="24"/>
              </w:rPr>
              <w:t>страции Тайшетского района до конца 2025 года не менее – 102 ед.</w:t>
            </w:r>
          </w:p>
        </w:tc>
      </w:tr>
    </w:tbl>
    <w:p w:rsidR="0032747D" w:rsidRDefault="0032747D" w:rsidP="0032747D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</w:p>
    <w:p w:rsidR="0032747D" w:rsidRDefault="0032747D" w:rsidP="0032747D">
      <w:pPr>
        <w:tabs>
          <w:tab w:val="left" w:pos="0"/>
        </w:tabs>
        <w:rPr>
          <w:b/>
          <w:sz w:val="24"/>
          <w:szCs w:val="24"/>
        </w:rPr>
      </w:pPr>
    </w:p>
    <w:p w:rsidR="0032747D" w:rsidRPr="00145417" w:rsidRDefault="0032747D" w:rsidP="0032747D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РАЗДЕЛ 1. ХАРАКТЕРИСТИКА ТЕКУЩЕГО СОСТОЯНИЯ</w:t>
      </w:r>
    </w:p>
    <w:p w:rsidR="0032747D" w:rsidRPr="00145417" w:rsidRDefault="0032747D" w:rsidP="0032747D">
      <w:pPr>
        <w:tabs>
          <w:tab w:val="left" w:pos="0"/>
        </w:tabs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СФЕРЫ РЕАЛИЗАЦИИ ПОДПРОГРАММЫ</w:t>
      </w:r>
    </w:p>
    <w:p w:rsidR="0032747D" w:rsidRDefault="0032747D" w:rsidP="0032747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2747D" w:rsidRPr="00CF4C26" w:rsidRDefault="0032747D" w:rsidP="0032747D">
      <w:pPr>
        <w:widowControl w:val="0"/>
        <w:tabs>
          <w:tab w:val="left" w:pos="567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F4C26">
        <w:rPr>
          <w:sz w:val="24"/>
          <w:szCs w:val="24"/>
        </w:rPr>
        <w:t>Одним из институтов, способных эффективно справиться с решением задач привлечения дополнительных финансовых средств в отрасль социальной сферы, а также содействовать о</w:t>
      </w:r>
      <w:r w:rsidRPr="00CF4C26">
        <w:rPr>
          <w:sz w:val="24"/>
          <w:szCs w:val="24"/>
        </w:rPr>
        <w:t>п</w:t>
      </w:r>
      <w:r w:rsidRPr="00CF4C26">
        <w:rPr>
          <w:sz w:val="24"/>
          <w:szCs w:val="24"/>
        </w:rPr>
        <w:t>тимизации распределения ресурсов экономики, является некоммерческий сектор, называемый также «третьим сектором экономики». В связи с этим развитие некоммерческого хозяйствов</w:t>
      </w:r>
      <w:r w:rsidRPr="00CF4C26">
        <w:rPr>
          <w:sz w:val="24"/>
          <w:szCs w:val="24"/>
        </w:rPr>
        <w:t>а</w:t>
      </w:r>
      <w:r w:rsidRPr="00CF4C26">
        <w:rPr>
          <w:sz w:val="24"/>
          <w:szCs w:val="24"/>
        </w:rPr>
        <w:t>ния приобр</w:t>
      </w:r>
      <w:r>
        <w:rPr>
          <w:sz w:val="24"/>
          <w:szCs w:val="24"/>
        </w:rPr>
        <w:t xml:space="preserve">етает особую актуальность в </w:t>
      </w:r>
      <w:r w:rsidRPr="00CF4C26">
        <w:rPr>
          <w:sz w:val="24"/>
          <w:szCs w:val="24"/>
        </w:rPr>
        <w:t xml:space="preserve"> обеспечен</w:t>
      </w:r>
      <w:r>
        <w:rPr>
          <w:sz w:val="24"/>
          <w:szCs w:val="24"/>
        </w:rPr>
        <w:t>ии социальной защиты населения.</w:t>
      </w:r>
    </w:p>
    <w:p w:rsidR="0032747D" w:rsidRDefault="0032747D" w:rsidP="0032747D">
      <w:pPr>
        <w:widowControl w:val="0"/>
        <w:tabs>
          <w:tab w:val="left" w:pos="567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F4C26">
        <w:rPr>
          <w:sz w:val="24"/>
          <w:szCs w:val="24"/>
        </w:rPr>
        <w:t>Особая роль некоммерческого сектора экономики обуславливается тем, что его орган</w:t>
      </w:r>
      <w:r w:rsidRPr="00CF4C26">
        <w:rPr>
          <w:sz w:val="24"/>
          <w:szCs w:val="24"/>
        </w:rPr>
        <w:t>и</w:t>
      </w:r>
      <w:r w:rsidRPr="00CF4C26">
        <w:rPr>
          <w:sz w:val="24"/>
          <w:szCs w:val="24"/>
        </w:rPr>
        <w:t xml:space="preserve">зации становятся ядром гражданского общества, </w:t>
      </w:r>
      <w:r>
        <w:rPr>
          <w:sz w:val="24"/>
          <w:szCs w:val="24"/>
        </w:rPr>
        <w:t>ч</w:t>
      </w:r>
      <w:r w:rsidRPr="00CF4C26">
        <w:rPr>
          <w:sz w:val="24"/>
          <w:szCs w:val="24"/>
        </w:rPr>
        <w:t xml:space="preserve">ерез НКО члены муниципального сообщества получают возможность проявлять добровольную инициативу, что дает не только ощутимый экономический, но и социальный эффект. Использование потенциала, </w:t>
      </w:r>
      <w:proofErr w:type="gramStart"/>
      <w:r w:rsidRPr="00CF4C26">
        <w:rPr>
          <w:sz w:val="24"/>
          <w:szCs w:val="24"/>
        </w:rPr>
        <w:t>которыми</w:t>
      </w:r>
      <w:proofErr w:type="gramEnd"/>
      <w:r w:rsidRPr="00CF4C26">
        <w:rPr>
          <w:sz w:val="24"/>
          <w:szCs w:val="24"/>
        </w:rPr>
        <w:t xml:space="preserve"> обладают о</w:t>
      </w:r>
      <w:r w:rsidRPr="00CF4C26">
        <w:rPr>
          <w:sz w:val="24"/>
          <w:szCs w:val="24"/>
        </w:rPr>
        <w:t>б</w:t>
      </w:r>
      <w:r w:rsidRPr="00CF4C26">
        <w:rPr>
          <w:sz w:val="24"/>
          <w:szCs w:val="24"/>
        </w:rPr>
        <w:t>щественные структуры, обеспечит дальнейшее развитие социальной, политической и эконом</w:t>
      </w:r>
      <w:r w:rsidRPr="00CF4C26">
        <w:rPr>
          <w:sz w:val="24"/>
          <w:szCs w:val="24"/>
        </w:rPr>
        <w:t>и</w:t>
      </w:r>
      <w:r w:rsidRPr="00CF4C26">
        <w:rPr>
          <w:sz w:val="24"/>
          <w:szCs w:val="24"/>
        </w:rPr>
        <w:t>ческой сфер.</w:t>
      </w:r>
      <w:r>
        <w:rPr>
          <w:sz w:val="24"/>
          <w:szCs w:val="24"/>
        </w:rPr>
        <w:t xml:space="preserve"> </w:t>
      </w:r>
    </w:p>
    <w:p w:rsidR="0032747D" w:rsidRDefault="0032747D" w:rsidP="0032747D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45417">
        <w:rPr>
          <w:sz w:val="24"/>
          <w:szCs w:val="24"/>
        </w:rPr>
        <w:t xml:space="preserve">Подпрограмма </w:t>
      </w:r>
      <w:r>
        <w:rPr>
          <w:sz w:val="24"/>
          <w:szCs w:val="24"/>
        </w:rPr>
        <w:t xml:space="preserve"> "</w:t>
      </w:r>
      <w:r w:rsidRPr="00145417">
        <w:rPr>
          <w:sz w:val="24"/>
          <w:szCs w:val="24"/>
        </w:rPr>
        <w:t xml:space="preserve">Поддержка социально ориентированных некоммерческих организаций" на 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>-</w:t>
      </w:r>
      <w:r>
        <w:rPr>
          <w:sz w:val="24"/>
          <w:szCs w:val="24"/>
        </w:rPr>
        <w:t>2025</w:t>
      </w:r>
      <w:r w:rsidRPr="00145417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является </w:t>
      </w:r>
      <w:r w:rsidRPr="00145417">
        <w:rPr>
          <w:sz w:val="24"/>
          <w:szCs w:val="24"/>
        </w:rPr>
        <w:t>логическим продолжением внедрения программно-целевых при</w:t>
      </w:r>
      <w:r w:rsidRPr="00145417">
        <w:rPr>
          <w:sz w:val="24"/>
          <w:szCs w:val="24"/>
        </w:rPr>
        <w:t>н</w:t>
      </w:r>
      <w:r w:rsidRPr="00145417">
        <w:rPr>
          <w:sz w:val="24"/>
          <w:szCs w:val="24"/>
        </w:rPr>
        <w:t>ципов  работы, ранее реализуемых в рамках муниципальной программы</w:t>
      </w:r>
      <w:r>
        <w:rPr>
          <w:sz w:val="24"/>
          <w:szCs w:val="24"/>
        </w:rPr>
        <w:t xml:space="preserve"> муниципального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зования "Тайшетский район" </w:t>
      </w:r>
      <w:r w:rsidRPr="00145417">
        <w:rPr>
          <w:sz w:val="24"/>
          <w:szCs w:val="24"/>
        </w:rPr>
        <w:t>"Социальная поддержка отдельных категорий населения муниц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 xml:space="preserve">пального образования </w:t>
      </w:r>
      <w:r>
        <w:rPr>
          <w:sz w:val="24"/>
          <w:szCs w:val="24"/>
        </w:rPr>
        <w:t xml:space="preserve">"Тайшетский район" на 2017-2020 </w:t>
      </w:r>
      <w:r w:rsidRPr="00145417">
        <w:rPr>
          <w:sz w:val="24"/>
          <w:szCs w:val="24"/>
        </w:rPr>
        <w:t>годы.</w:t>
      </w:r>
    </w:p>
    <w:p w:rsidR="0032747D" w:rsidRPr="00145417" w:rsidRDefault="0032747D" w:rsidP="0032747D">
      <w:pPr>
        <w:ind w:firstLine="567"/>
        <w:jc w:val="both"/>
        <w:rPr>
          <w:sz w:val="24"/>
          <w:szCs w:val="24"/>
        </w:rPr>
      </w:pPr>
      <w:r w:rsidRPr="00C3726D">
        <w:rPr>
          <w:sz w:val="24"/>
          <w:szCs w:val="24"/>
        </w:rPr>
        <w:t>Сотрудничество органов местного самоуправления и некоммерческих организаций опра</w:t>
      </w:r>
      <w:r w:rsidRPr="00C3726D">
        <w:rPr>
          <w:sz w:val="24"/>
          <w:szCs w:val="24"/>
        </w:rPr>
        <w:t>в</w:t>
      </w:r>
      <w:r w:rsidRPr="00C3726D">
        <w:rPr>
          <w:sz w:val="24"/>
          <w:szCs w:val="24"/>
        </w:rPr>
        <w:t>дало себя в таких формах, как семинары, конференции, организационно-правовое консультир</w:t>
      </w:r>
      <w:r w:rsidRPr="00C3726D">
        <w:rPr>
          <w:sz w:val="24"/>
          <w:szCs w:val="24"/>
        </w:rPr>
        <w:t>о</w:t>
      </w:r>
      <w:r w:rsidRPr="00C3726D">
        <w:rPr>
          <w:sz w:val="24"/>
          <w:szCs w:val="24"/>
        </w:rPr>
        <w:t>вание, общественные советы, совместная реализация социальных проектов и другие меропри</w:t>
      </w:r>
      <w:r w:rsidRPr="00C3726D">
        <w:rPr>
          <w:sz w:val="24"/>
          <w:szCs w:val="24"/>
        </w:rPr>
        <w:t>я</w:t>
      </w:r>
      <w:r w:rsidRPr="00C3726D">
        <w:rPr>
          <w:sz w:val="24"/>
          <w:szCs w:val="24"/>
        </w:rPr>
        <w:lastRenderedPageBreak/>
        <w:t>тия. Все они показали, насколько эффективнее решаются общественные проблемы, когда п</w:t>
      </w:r>
      <w:r w:rsidRPr="00C3726D">
        <w:rPr>
          <w:sz w:val="24"/>
          <w:szCs w:val="24"/>
        </w:rPr>
        <w:t>о</w:t>
      </w:r>
      <w:r w:rsidRPr="00C3726D">
        <w:rPr>
          <w:sz w:val="24"/>
          <w:szCs w:val="24"/>
        </w:rPr>
        <w:t>тенциал негосударственных организаций получает поддержку органов местного самоуправл</w:t>
      </w:r>
      <w:r w:rsidRPr="00C3726D">
        <w:rPr>
          <w:sz w:val="24"/>
          <w:szCs w:val="24"/>
        </w:rPr>
        <w:t>е</w:t>
      </w:r>
      <w:r w:rsidRPr="00C3726D">
        <w:rPr>
          <w:sz w:val="24"/>
          <w:szCs w:val="24"/>
        </w:rPr>
        <w:t>ния и включается в совместную работу</w:t>
      </w:r>
      <w:r>
        <w:rPr>
          <w:sz w:val="24"/>
          <w:szCs w:val="24"/>
        </w:rPr>
        <w:t>.</w:t>
      </w:r>
    </w:p>
    <w:p w:rsidR="0032747D" w:rsidRDefault="0032747D" w:rsidP="0032747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На  регулярной основе к освещению деятельности,  планируемых и осуществляемых м</w:t>
      </w:r>
      <w:r w:rsidRPr="00145417">
        <w:rPr>
          <w:sz w:val="24"/>
          <w:szCs w:val="24"/>
        </w:rPr>
        <w:t>е</w:t>
      </w:r>
      <w:r w:rsidRPr="00145417">
        <w:rPr>
          <w:sz w:val="24"/>
          <w:szCs w:val="24"/>
        </w:rPr>
        <w:t xml:space="preserve">роприятиях социально ориентированных некоммерческих организаций привлекались средства массовой информации: </w:t>
      </w:r>
      <w:r>
        <w:rPr>
          <w:sz w:val="24"/>
          <w:szCs w:val="24"/>
        </w:rPr>
        <w:t xml:space="preserve">общественно – политическая газета "Бирюсинская новь", </w:t>
      </w:r>
      <w:r w:rsidRPr="00145417">
        <w:rPr>
          <w:sz w:val="24"/>
          <w:szCs w:val="24"/>
        </w:rPr>
        <w:t>муниципал</w:t>
      </w:r>
      <w:r w:rsidRPr="00145417">
        <w:rPr>
          <w:sz w:val="24"/>
          <w:szCs w:val="24"/>
        </w:rPr>
        <w:t>ь</w:t>
      </w:r>
      <w:r w:rsidRPr="00145417">
        <w:rPr>
          <w:sz w:val="24"/>
          <w:szCs w:val="24"/>
        </w:rPr>
        <w:t>ная телепрограмма  "Время новостей", официальный сайт администрации Тайшетского района.</w:t>
      </w:r>
    </w:p>
    <w:p w:rsidR="0032747D" w:rsidRDefault="0032747D" w:rsidP="0032747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 общественными организациями  проводились </w:t>
      </w:r>
      <w:r w:rsidRPr="00145417">
        <w:rPr>
          <w:sz w:val="24"/>
          <w:szCs w:val="24"/>
        </w:rPr>
        <w:t xml:space="preserve"> консультации по вопросам:</w:t>
      </w:r>
      <w:r>
        <w:rPr>
          <w:sz w:val="24"/>
          <w:szCs w:val="24"/>
        </w:rPr>
        <w:t xml:space="preserve"> о вступлении в силу Указа Президента РФ</w:t>
      </w:r>
      <w:r w:rsidRPr="00CB0953">
        <w:rPr>
          <w:sz w:val="24"/>
          <w:szCs w:val="24"/>
        </w:rPr>
        <w:t xml:space="preserve"> </w:t>
      </w:r>
      <w:r>
        <w:rPr>
          <w:sz w:val="24"/>
          <w:szCs w:val="24"/>
        </w:rPr>
        <w:t>от 11.12.18г. № 706 "Об Общероссийской общественно –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ственной организации "Союз женщин России", о деятельности межрегионального обществе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ного фонда</w:t>
      </w:r>
      <w:r w:rsidRPr="00145417">
        <w:rPr>
          <w:sz w:val="24"/>
          <w:szCs w:val="24"/>
        </w:rPr>
        <w:t xml:space="preserve"> </w:t>
      </w:r>
      <w:r>
        <w:rPr>
          <w:sz w:val="24"/>
          <w:szCs w:val="24"/>
        </w:rPr>
        <w:t>"Сибирский центр поддержки общественных инициатив", о Всероссийском конку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се социальных проектов "Активное поколение" Благотворительного фонда Елены и Геннадия Тимченко для некоммерческих организаций, о региональном проекте "Социальная активность" национального проекта "Образование</w:t>
      </w:r>
      <w:proofErr w:type="gramEnd"/>
      <w:r>
        <w:rPr>
          <w:sz w:val="24"/>
          <w:szCs w:val="24"/>
        </w:rPr>
        <w:t>", о предоставлении субсидий для социально ориентир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ванных некоммерческих организаций Управлением Губернатора Иркутской области и Прав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тельством Иркутской области. Проведено </w:t>
      </w:r>
      <w:proofErr w:type="gramStart"/>
      <w:r>
        <w:rPr>
          <w:sz w:val="24"/>
          <w:szCs w:val="24"/>
        </w:rPr>
        <w:t>селекторное</w:t>
      </w:r>
      <w:proofErr w:type="gramEnd"/>
      <w:r>
        <w:rPr>
          <w:sz w:val="24"/>
          <w:szCs w:val="24"/>
        </w:rPr>
        <w:t xml:space="preserve"> видеосовещание на тему: " Подготовка заявок на участие в конкурсах грантов Президента РФ и социально значимых проектов "Г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бернское собрание общественности Иркутской области". </w:t>
      </w:r>
    </w:p>
    <w:p w:rsidR="0032747D" w:rsidRDefault="0032747D" w:rsidP="003274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Советом женщин Тайшетского района принималось активное участие в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ведении "Дня Аиста", главами муниципальных образований проинформировано население о проведении праздника для детей  - сирот, проводились мероприятия по привлечению граждан в качестве потенциальных опекунов. Администрацией Тайшетского района составлено и расп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чатано 30 альбомов, содержащих полезную информацию для потенциальных опекунов и фото детей, оставшихся без попечения родителей, которые ищут семью. Альбомы распространены по администрациям муниципальных образований Тайшетского района и среди представителей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вета женщин в поселениях Тайшетского района для информирования населения о детях, ищ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щих приемную семью, видах опеки и попечительства, льготах, предусмотренных для опекунов и другой информацией.</w:t>
      </w:r>
    </w:p>
    <w:p w:rsidR="0032747D" w:rsidRPr="00145417" w:rsidRDefault="0032747D" w:rsidP="0032747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непосредственном участии администрации Тайшетского района Иркутским облас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ным советом женщин проведен круглый стол на тему: "Роль общественных институтов в защ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 жизни детей, профилактике детских и подростковых суицидов и оказании психолого – пед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гогической помощи семьям" в рамках проекта "Жизнь ребенка". Круглый стол проводился чл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нами Областного совета женщин в актовом зале администрации Тайшетского района с привл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чением руководителей учреждений субъектов системы профилактики, социальных педагогов общеобразовательных организаций Тайшетского района.</w:t>
      </w:r>
    </w:p>
    <w:p w:rsidR="0032747D" w:rsidRPr="0035338A" w:rsidRDefault="0032747D" w:rsidP="0032747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Традиционно п</w:t>
      </w:r>
      <w:r w:rsidRPr="0035338A">
        <w:rPr>
          <w:sz w:val="24"/>
          <w:szCs w:val="24"/>
        </w:rPr>
        <w:t>ри поддержке администрации Тайшетского района</w:t>
      </w:r>
      <w:r w:rsidRPr="00E93F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Советом </w:t>
      </w:r>
      <w:r w:rsidRPr="0035338A">
        <w:rPr>
          <w:sz w:val="24"/>
          <w:szCs w:val="24"/>
        </w:rPr>
        <w:t>женщин 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ведена </w:t>
      </w:r>
      <w:r w:rsidRPr="0035338A">
        <w:rPr>
          <w:sz w:val="24"/>
          <w:szCs w:val="24"/>
        </w:rPr>
        <w:t xml:space="preserve"> благотворительная акция с целью обеспечения детей из малообеспеченных семей школьными принадлежностями, портфелями, школьной формой. В результате 65 детям оказана материальная помощь, которую получили дети из Николаевского, Черчетского, Венгерского, Староакульшетского, П-Черемховского, Зареченского, </w:t>
      </w:r>
      <w:proofErr w:type="gramStart"/>
      <w:r w:rsidRPr="0035338A">
        <w:rPr>
          <w:sz w:val="24"/>
          <w:szCs w:val="24"/>
        </w:rPr>
        <w:t>Бирюсинское</w:t>
      </w:r>
      <w:proofErr w:type="gramEnd"/>
      <w:r w:rsidRPr="0035338A">
        <w:rPr>
          <w:sz w:val="24"/>
          <w:szCs w:val="24"/>
        </w:rPr>
        <w:t xml:space="preserve"> городского, Бирюсинского сельского, Бузыкановского, Иванов мыс, Шиткинского, Тальского, Разгонского, Березовского, Юртин</w:t>
      </w:r>
      <w:r>
        <w:rPr>
          <w:sz w:val="24"/>
          <w:szCs w:val="24"/>
        </w:rPr>
        <w:t>ского поселений</w:t>
      </w:r>
      <w:r w:rsidRPr="0035338A">
        <w:rPr>
          <w:sz w:val="24"/>
          <w:szCs w:val="24"/>
        </w:rPr>
        <w:t>.</w:t>
      </w:r>
    </w:p>
    <w:p w:rsidR="0032747D" w:rsidRPr="00283817" w:rsidRDefault="0032747D" w:rsidP="0032747D">
      <w:pPr>
        <w:ind w:right="-14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283817">
        <w:rPr>
          <w:sz w:val="24"/>
          <w:szCs w:val="24"/>
        </w:rPr>
        <w:t xml:space="preserve"> преддверии новогодних праздников администрацией Тайшетского района совместно с главами муниципальных образований Тайшетского района</w:t>
      </w:r>
      <w:r>
        <w:rPr>
          <w:sz w:val="24"/>
          <w:szCs w:val="24"/>
        </w:rPr>
        <w:t>, Советом женщин Тайшетского рай</w:t>
      </w:r>
      <w:r>
        <w:rPr>
          <w:sz w:val="24"/>
          <w:szCs w:val="24"/>
        </w:rPr>
        <w:t>о</w:t>
      </w:r>
      <w:r>
        <w:rPr>
          <w:sz w:val="24"/>
          <w:szCs w:val="24"/>
        </w:rPr>
        <w:t>на</w:t>
      </w:r>
      <w:r w:rsidRPr="00283817">
        <w:rPr>
          <w:sz w:val="24"/>
          <w:szCs w:val="24"/>
        </w:rPr>
        <w:t xml:space="preserve"> проведена работа по обеспечению детей из малообеспеченных многодетных семей нового</w:t>
      </w:r>
      <w:r w:rsidRPr="00283817">
        <w:rPr>
          <w:sz w:val="24"/>
          <w:szCs w:val="24"/>
        </w:rPr>
        <w:t>д</w:t>
      </w:r>
      <w:r w:rsidRPr="00283817">
        <w:rPr>
          <w:sz w:val="24"/>
          <w:szCs w:val="24"/>
        </w:rPr>
        <w:t>ними подарками. В результате обеспечено  1184 семьи, имеющих на иждивении несовершенн</w:t>
      </w:r>
      <w:r w:rsidRPr="00283817">
        <w:rPr>
          <w:sz w:val="24"/>
          <w:szCs w:val="24"/>
        </w:rPr>
        <w:t>о</w:t>
      </w:r>
      <w:r w:rsidRPr="00283817">
        <w:rPr>
          <w:sz w:val="24"/>
          <w:szCs w:val="24"/>
        </w:rPr>
        <w:t>летних детей и находящихся в трудном материальном положении.</w:t>
      </w:r>
    </w:p>
    <w:p w:rsidR="0032747D" w:rsidRDefault="0032747D" w:rsidP="0032747D">
      <w:pPr>
        <w:ind w:right="-143" w:firstLine="567"/>
        <w:jc w:val="both"/>
        <w:rPr>
          <w:sz w:val="24"/>
          <w:szCs w:val="24"/>
        </w:rPr>
      </w:pPr>
      <w:r w:rsidRPr="00283817">
        <w:rPr>
          <w:sz w:val="24"/>
          <w:szCs w:val="24"/>
        </w:rPr>
        <w:t xml:space="preserve">Для детей из малообеспеченных семей Советом женщин Тайшетского района </w:t>
      </w:r>
      <w:r>
        <w:rPr>
          <w:sz w:val="24"/>
          <w:szCs w:val="24"/>
        </w:rPr>
        <w:t>при соде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ствии администрации Тайшетского района </w:t>
      </w:r>
      <w:r w:rsidRPr="00283817">
        <w:rPr>
          <w:sz w:val="24"/>
          <w:szCs w:val="24"/>
        </w:rPr>
        <w:t>традиционно организовано проведение Новогодней благотворительной ёлки</w:t>
      </w:r>
      <w:r>
        <w:rPr>
          <w:sz w:val="24"/>
          <w:szCs w:val="24"/>
        </w:rPr>
        <w:t xml:space="preserve"> в РДК "Юбилейный"</w:t>
      </w:r>
      <w:r w:rsidRPr="00283817">
        <w:rPr>
          <w:sz w:val="24"/>
          <w:szCs w:val="24"/>
        </w:rPr>
        <w:t>, куда приглашено 88 детей  в возрасте от 3 до 14 лет, все дети полу</w:t>
      </w:r>
      <w:r>
        <w:rPr>
          <w:sz w:val="24"/>
          <w:szCs w:val="24"/>
        </w:rPr>
        <w:t>чили</w:t>
      </w:r>
      <w:r w:rsidRPr="00283817">
        <w:rPr>
          <w:sz w:val="24"/>
          <w:szCs w:val="24"/>
        </w:rPr>
        <w:t xml:space="preserve"> сладкие подарки.</w:t>
      </w:r>
    </w:p>
    <w:p w:rsidR="0032747D" w:rsidRDefault="000C27EA" w:rsidP="00FB4D2B">
      <w:pPr>
        <w:ind w:right="-143" w:firstLine="567"/>
        <w:jc w:val="both"/>
        <w:rPr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 xml:space="preserve"> </w:t>
      </w:r>
      <w:r w:rsidRPr="000C27EA">
        <w:rPr>
          <w:sz w:val="24"/>
          <w:szCs w:val="24"/>
        </w:rPr>
        <w:t>В целях привлечения внимания общества и сохранения традиций в праздничные и памя</w:t>
      </w:r>
      <w:r w:rsidRPr="000C27EA">
        <w:rPr>
          <w:sz w:val="24"/>
          <w:szCs w:val="24"/>
        </w:rPr>
        <w:t>т</w:t>
      </w:r>
      <w:r w:rsidRPr="000C27EA">
        <w:rPr>
          <w:sz w:val="24"/>
          <w:szCs w:val="24"/>
        </w:rPr>
        <w:t>ные даты, организуется проведение социально значимых мероприятий, государственных праз</w:t>
      </w:r>
      <w:r w:rsidRPr="000C27EA">
        <w:rPr>
          <w:sz w:val="24"/>
          <w:szCs w:val="24"/>
        </w:rPr>
        <w:t>д</w:t>
      </w:r>
      <w:r w:rsidRPr="000C27EA">
        <w:rPr>
          <w:sz w:val="24"/>
          <w:szCs w:val="24"/>
        </w:rPr>
        <w:t>ников для ветеранов, инвалидов, пенсионеров. В различных сферах жизнедеятельности им нео</w:t>
      </w:r>
      <w:r w:rsidRPr="000C27EA">
        <w:rPr>
          <w:sz w:val="24"/>
          <w:szCs w:val="24"/>
        </w:rPr>
        <w:t>б</w:t>
      </w:r>
      <w:r w:rsidRPr="000C27EA">
        <w:rPr>
          <w:sz w:val="24"/>
          <w:szCs w:val="24"/>
        </w:rPr>
        <w:t>ходима гарантированная помощь и внимание со стороны представителей власти.</w:t>
      </w:r>
      <w:r w:rsidR="00FB4D2B">
        <w:rPr>
          <w:sz w:val="24"/>
          <w:szCs w:val="24"/>
        </w:rPr>
        <w:t xml:space="preserve"> Так, при </w:t>
      </w:r>
      <w:r w:rsidR="0032747D">
        <w:rPr>
          <w:sz w:val="24"/>
          <w:szCs w:val="24"/>
        </w:rPr>
        <w:t>соде</w:t>
      </w:r>
      <w:r w:rsidR="0032747D">
        <w:rPr>
          <w:sz w:val="24"/>
          <w:szCs w:val="24"/>
        </w:rPr>
        <w:t>й</w:t>
      </w:r>
      <w:r w:rsidR="0032747D">
        <w:rPr>
          <w:sz w:val="24"/>
          <w:szCs w:val="24"/>
        </w:rPr>
        <w:t>ствии структурных подразделений администрации Тайшетского района Совету женщин, Совету ветеранов и другим общественным организациям Тайшетского района н</w:t>
      </w:r>
      <w:r w:rsidR="0032747D" w:rsidRPr="00145417">
        <w:rPr>
          <w:sz w:val="24"/>
          <w:szCs w:val="24"/>
        </w:rPr>
        <w:t>а регулярной основе ок</w:t>
      </w:r>
      <w:r w:rsidR="0032747D" w:rsidRPr="00145417">
        <w:rPr>
          <w:sz w:val="24"/>
          <w:szCs w:val="24"/>
        </w:rPr>
        <w:t>а</w:t>
      </w:r>
      <w:r w:rsidR="0032747D" w:rsidRPr="00145417">
        <w:rPr>
          <w:sz w:val="24"/>
          <w:szCs w:val="24"/>
        </w:rPr>
        <w:t>зывается поддержка инициатив по проведению социально значимых  культурно-массовых мер</w:t>
      </w:r>
      <w:r w:rsidR="0032747D" w:rsidRPr="00145417">
        <w:rPr>
          <w:sz w:val="24"/>
          <w:szCs w:val="24"/>
        </w:rPr>
        <w:t>о</w:t>
      </w:r>
      <w:r w:rsidR="0032747D" w:rsidRPr="00145417">
        <w:rPr>
          <w:sz w:val="24"/>
          <w:szCs w:val="24"/>
        </w:rPr>
        <w:t>приятий</w:t>
      </w:r>
      <w:r w:rsidR="0032747D">
        <w:rPr>
          <w:sz w:val="24"/>
          <w:szCs w:val="24"/>
        </w:rPr>
        <w:t xml:space="preserve">, таких как </w:t>
      </w:r>
      <w:r w:rsidR="0032747D" w:rsidRPr="00145417">
        <w:rPr>
          <w:sz w:val="24"/>
          <w:szCs w:val="24"/>
        </w:rPr>
        <w:t xml:space="preserve"> конкурс</w:t>
      </w:r>
      <w:r w:rsidR="0032747D">
        <w:rPr>
          <w:sz w:val="24"/>
          <w:szCs w:val="24"/>
        </w:rPr>
        <w:t>ы</w:t>
      </w:r>
      <w:r w:rsidR="0032747D" w:rsidRPr="00145417">
        <w:rPr>
          <w:sz w:val="24"/>
          <w:szCs w:val="24"/>
        </w:rPr>
        <w:t>: "Женщина, меняющая мир", "Почетная семья Тайшетского рай</w:t>
      </w:r>
      <w:r w:rsidR="0032747D" w:rsidRPr="00145417">
        <w:rPr>
          <w:sz w:val="24"/>
          <w:szCs w:val="24"/>
        </w:rPr>
        <w:t>о</w:t>
      </w:r>
      <w:r w:rsidR="0032747D" w:rsidRPr="00145417">
        <w:rPr>
          <w:sz w:val="24"/>
          <w:szCs w:val="24"/>
        </w:rPr>
        <w:t xml:space="preserve">на", </w:t>
      </w:r>
      <w:r w:rsidR="0032747D">
        <w:rPr>
          <w:sz w:val="24"/>
          <w:szCs w:val="24"/>
        </w:rPr>
        <w:t xml:space="preserve">конкурс </w:t>
      </w:r>
      <w:r w:rsidR="0032747D" w:rsidRPr="00145417">
        <w:rPr>
          <w:sz w:val="24"/>
          <w:szCs w:val="24"/>
        </w:rPr>
        <w:t>лучших ветеранских организаций "Не стареет душа ветеранов"</w:t>
      </w:r>
      <w:r w:rsidR="0032747D">
        <w:rPr>
          <w:sz w:val="24"/>
          <w:szCs w:val="24"/>
        </w:rPr>
        <w:t xml:space="preserve">, </w:t>
      </w:r>
      <w:r w:rsidR="0032747D" w:rsidRPr="00145417">
        <w:rPr>
          <w:sz w:val="24"/>
          <w:szCs w:val="24"/>
        </w:rPr>
        <w:t>День защитника отечества, Международный женский день, День Победы, День пожилого человека, юбилеев и др.</w:t>
      </w:r>
    </w:p>
    <w:p w:rsidR="0032747D" w:rsidRPr="00145417" w:rsidRDefault="0032747D" w:rsidP="0032747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Для организации работы Совету женщин Тайшетского района и Тайшетскому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районн</w:t>
      </w:r>
      <w:r>
        <w:rPr>
          <w:sz w:val="24"/>
          <w:szCs w:val="24"/>
        </w:rPr>
        <w:t>ому</w:t>
      </w:r>
      <w:r w:rsidRPr="00145417">
        <w:rPr>
          <w:sz w:val="24"/>
          <w:szCs w:val="24"/>
        </w:rPr>
        <w:t xml:space="preserve"> Совету ветеранов войны, труда, вооруженных сил и правоохранительных органов в безвозмез</w:t>
      </w:r>
      <w:r w:rsidRPr="00145417">
        <w:rPr>
          <w:sz w:val="24"/>
          <w:szCs w:val="24"/>
        </w:rPr>
        <w:t>д</w:t>
      </w:r>
      <w:r w:rsidRPr="00145417">
        <w:rPr>
          <w:sz w:val="24"/>
          <w:szCs w:val="24"/>
        </w:rPr>
        <w:t>ное пользование предоставлены помещения.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Организована спортивная секция для Совета вет</w:t>
      </w:r>
      <w:r w:rsidRPr="00145417">
        <w:rPr>
          <w:sz w:val="24"/>
          <w:szCs w:val="24"/>
        </w:rPr>
        <w:t>е</w:t>
      </w:r>
      <w:r w:rsidRPr="00145417">
        <w:rPr>
          <w:sz w:val="24"/>
          <w:szCs w:val="24"/>
        </w:rPr>
        <w:t>ранов (представлен безвозмездно спортивный зал РДК "Юбилейный").</w:t>
      </w:r>
    </w:p>
    <w:p w:rsidR="0032747D" w:rsidRPr="00145417" w:rsidRDefault="0032747D" w:rsidP="0032747D">
      <w:pPr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Представители социально ориентированных некоммерческих организаций (Совет женщин Тайшетского района, Совет ветеранов (пенсионеров) войны, труда и правоохранительных орг</w:t>
      </w:r>
      <w:r w:rsidRPr="00145417">
        <w:rPr>
          <w:sz w:val="24"/>
          <w:szCs w:val="24"/>
        </w:rPr>
        <w:t>а</w:t>
      </w:r>
      <w:r w:rsidRPr="00145417">
        <w:rPr>
          <w:sz w:val="24"/>
          <w:szCs w:val="24"/>
        </w:rPr>
        <w:t xml:space="preserve">нов Тайшетского района) принимают участие в деятельности  Общественного Совета </w:t>
      </w:r>
      <w:r>
        <w:rPr>
          <w:sz w:val="24"/>
          <w:szCs w:val="24"/>
        </w:rPr>
        <w:t xml:space="preserve"> при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Тайшетского района</w:t>
      </w:r>
      <w:r w:rsidRPr="00145417">
        <w:rPr>
          <w:sz w:val="24"/>
          <w:szCs w:val="24"/>
        </w:rPr>
        <w:t>, рабочей группе по противодействию коррупции</w:t>
      </w:r>
      <w:r>
        <w:rPr>
          <w:sz w:val="24"/>
          <w:szCs w:val="24"/>
        </w:rPr>
        <w:t>.</w:t>
      </w:r>
    </w:p>
    <w:p w:rsidR="0032747D" w:rsidRDefault="0032747D" w:rsidP="0032747D">
      <w:pPr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Социально ориентированные некоммерческие организации реализуют стремление жит</w:t>
      </w:r>
      <w:r w:rsidRPr="00145417">
        <w:rPr>
          <w:sz w:val="24"/>
          <w:szCs w:val="24"/>
        </w:rPr>
        <w:t>е</w:t>
      </w:r>
      <w:r w:rsidRPr="00145417">
        <w:rPr>
          <w:sz w:val="24"/>
          <w:szCs w:val="24"/>
        </w:rPr>
        <w:t>лей Тайшетского района к благо</w:t>
      </w:r>
      <w:r>
        <w:rPr>
          <w:sz w:val="24"/>
          <w:szCs w:val="24"/>
        </w:rPr>
        <w:t xml:space="preserve">творительной деятельности. Так </w:t>
      </w:r>
      <w:r w:rsidRPr="00145417">
        <w:rPr>
          <w:sz w:val="24"/>
          <w:szCs w:val="24"/>
        </w:rPr>
        <w:t>Советом женщин Тайшетско</w:t>
      </w:r>
      <w:r>
        <w:rPr>
          <w:sz w:val="24"/>
          <w:szCs w:val="24"/>
        </w:rPr>
        <w:t>го района</w:t>
      </w:r>
      <w:r w:rsidRPr="00145417">
        <w:rPr>
          <w:sz w:val="24"/>
          <w:szCs w:val="24"/>
        </w:rPr>
        <w:t xml:space="preserve"> проводится постоянная акция по сбору детской и взрослой одежды, бытовых вещей, к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торые впоследствии передаются гражданам из малообеспеченных слоев населения, многоде</w:t>
      </w:r>
      <w:r w:rsidRPr="00145417">
        <w:rPr>
          <w:sz w:val="24"/>
          <w:szCs w:val="24"/>
        </w:rPr>
        <w:t>т</w:t>
      </w:r>
      <w:r w:rsidRPr="00145417">
        <w:rPr>
          <w:sz w:val="24"/>
          <w:szCs w:val="24"/>
        </w:rPr>
        <w:t xml:space="preserve">ным семьям. </w:t>
      </w:r>
    </w:p>
    <w:p w:rsidR="0032747D" w:rsidRDefault="0032747D" w:rsidP="0032747D">
      <w:pPr>
        <w:widowControl w:val="0"/>
        <w:tabs>
          <w:tab w:val="left" w:pos="1770"/>
        </w:tabs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результате   реализации данных направлений поддержки социально-ориентированных некоммерческих организаций, в период реализации подпрограммы "</w:t>
      </w:r>
      <w:r w:rsidRPr="00145417">
        <w:rPr>
          <w:sz w:val="24"/>
          <w:szCs w:val="24"/>
        </w:rPr>
        <w:t>Поддержка социально ор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 xml:space="preserve">ентированных некоммерческих организаций" на </w:t>
      </w:r>
      <w:r>
        <w:rPr>
          <w:sz w:val="24"/>
          <w:szCs w:val="24"/>
        </w:rPr>
        <w:t>2017</w:t>
      </w:r>
      <w:r w:rsidRPr="00145417">
        <w:rPr>
          <w:sz w:val="24"/>
          <w:szCs w:val="24"/>
        </w:rPr>
        <w:t>-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 xml:space="preserve"> годы</w:t>
      </w:r>
      <w:r>
        <w:rPr>
          <w:sz w:val="24"/>
          <w:szCs w:val="24"/>
        </w:rPr>
        <w:t xml:space="preserve"> достигнуты  следующие пок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затели: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1560"/>
        <w:gridCol w:w="1559"/>
        <w:gridCol w:w="1134"/>
      </w:tblGrid>
      <w:tr w:rsidR="0032747D" w:rsidRPr="00145417" w:rsidTr="0032747D">
        <w:tc>
          <w:tcPr>
            <w:tcW w:w="567" w:type="dxa"/>
            <w:vAlign w:val="center"/>
          </w:tcPr>
          <w:p w:rsidR="0032747D" w:rsidRPr="00145417" w:rsidRDefault="0032747D" w:rsidP="000C7810">
            <w:pPr>
              <w:ind w:right="-1" w:firstLine="567"/>
              <w:rPr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32747D" w:rsidRPr="00145417" w:rsidRDefault="0032747D" w:rsidP="000C7810">
            <w:pPr>
              <w:ind w:right="-1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1560" w:type="dxa"/>
          </w:tcPr>
          <w:p w:rsidR="0032747D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32747D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32747D" w:rsidRPr="00145417" w:rsidTr="0032747D">
        <w:tc>
          <w:tcPr>
            <w:tcW w:w="567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2747D" w:rsidRPr="00145417" w:rsidRDefault="0032747D" w:rsidP="000C7810">
            <w:pPr>
              <w:ind w:right="-1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Оказание консультационной поддержки с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циально ориентированным некоммерческим организациям по вопросам осуществления их деятельности</w:t>
            </w:r>
          </w:p>
        </w:tc>
        <w:tc>
          <w:tcPr>
            <w:tcW w:w="1560" w:type="dxa"/>
            <w:vAlign w:val="center"/>
          </w:tcPr>
          <w:p w:rsidR="0032747D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2747D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2747D" w:rsidRPr="00145417" w:rsidTr="0032747D">
        <w:tc>
          <w:tcPr>
            <w:tcW w:w="567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32747D" w:rsidRPr="00145417" w:rsidRDefault="0032747D" w:rsidP="000C7810">
            <w:pPr>
              <w:ind w:right="-1"/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Оказание содействия в проведении благотв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рительных акций социально ориентирова</w:t>
            </w:r>
            <w:r w:rsidRPr="00145417">
              <w:rPr>
                <w:sz w:val="24"/>
                <w:szCs w:val="24"/>
              </w:rPr>
              <w:t>н</w:t>
            </w:r>
            <w:r w:rsidRPr="00145417">
              <w:rPr>
                <w:sz w:val="24"/>
                <w:szCs w:val="24"/>
              </w:rPr>
              <w:t>ных некоммерческих организаций</w:t>
            </w:r>
          </w:p>
        </w:tc>
        <w:tc>
          <w:tcPr>
            <w:tcW w:w="1560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747D" w:rsidRPr="00145417" w:rsidTr="0032747D">
        <w:tc>
          <w:tcPr>
            <w:tcW w:w="567" w:type="dxa"/>
            <w:vAlign w:val="center"/>
          </w:tcPr>
          <w:p w:rsidR="0032747D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</w:p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32747D" w:rsidRPr="00145417" w:rsidRDefault="0032747D" w:rsidP="000C7810">
            <w:pPr>
              <w:ind w:right="-1"/>
              <w:jc w:val="both"/>
              <w:rPr>
                <w:sz w:val="24"/>
                <w:szCs w:val="24"/>
              </w:rPr>
            </w:pPr>
            <w:r w:rsidRPr="005F531F">
              <w:rPr>
                <w:sz w:val="24"/>
                <w:szCs w:val="24"/>
              </w:rPr>
              <w:t>Количество социально значимых культурно-массовых мероприятий  проведенных соц</w:t>
            </w:r>
            <w:r w:rsidRPr="005F531F">
              <w:rPr>
                <w:sz w:val="24"/>
                <w:szCs w:val="24"/>
              </w:rPr>
              <w:t>и</w:t>
            </w:r>
            <w:r w:rsidRPr="005F531F">
              <w:rPr>
                <w:sz w:val="24"/>
                <w:szCs w:val="24"/>
              </w:rPr>
              <w:t>ально ориентированными некоммерческими организациями при поддержке администр</w:t>
            </w:r>
            <w:r w:rsidRPr="005F531F">
              <w:rPr>
                <w:sz w:val="24"/>
                <w:szCs w:val="24"/>
              </w:rPr>
              <w:t>а</w:t>
            </w:r>
            <w:r w:rsidRPr="005F531F">
              <w:rPr>
                <w:sz w:val="24"/>
                <w:szCs w:val="24"/>
              </w:rPr>
              <w:t>ции Тайшетского района</w:t>
            </w:r>
          </w:p>
        </w:tc>
        <w:tc>
          <w:tcPr>
            <w:tcW w:w="1560" w:type="dxa"/>
            <w:vAlign w:val="center"/>
          </w:tcPr>
          <w:p w:rsidR="0032747D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32747D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32747D" w:rsidRPr="00145417" w:rsidTr="0032747D">
        <w:tc>
          <w:tcPr>
            <w:tcW w:w="567" w:type="dxa"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32747D" w:rsidRPr="00145417" w:rsidRDefault="0032747D" w:rsidP="000C7810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публикаций в СМИ о деятельн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сти НКО, благотворительной и добровольч</w:t>
            </w:r>
            <w:r w:rsidRPr="00145417">
              <w:rPr>
                <w:sz w:val="24"/>
                <w:szCs w:val="24"/>
              </w:rPr>
              <w:t>е</w:t>
            </w:r>
            <w:r w:rsidRPr="00145417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1560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2747D" w:rsidRPr="00145417" w:rsidRDefault="0032747D" w:rsidP="000C7810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</w:tbl>
    <w:p w:rsidR="0032747D" w:rsidRDefault="0032747D" w:rsidP="0032747D">
      <w:pPr>
        <w:ind w:firstLine="567"/>
        <w:jc w:val="both"/>
        <w:rPr>
          <w:sz w:val="24"/>
          <w:szCs w:val="24"/>
        </w:rPr>
      </w:pPr>
    </w:p>
    <w:p w:rsidR="0032747D" w:rsidRDefault="0032747D" w:rsidP="0032747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Таким образом, взаимодействие  с общественными  объединениями реализуется в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личных формах – консультации, благотворительные акции, совместная работа по проведению  общественно значимых  для граждан мероприятий.</w:t>
      </w:r>
    </w:p>
    <w:p w:rsidR="0032747D" w:rsidRPr="00145417" w:rsidRDefault="0032747D" w:rsidP="0032747D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45417">
        <w:rPr>
          <w:sz w:val="24"/>
          <w:szCs w:val="24"/>
        </w:rPr>
        <w:t>Поддержка социально ориентированных некоммерческих организаций</w:t>
      </w:r>
      <w:r>
        <w:rPr>
          <w:sz w:val="24"/>
          <w:szCs w:val="24"/>
        </w:rPr>
        <w:t xml:space="preserve"> </w:t>
      </w:r>
      <w:r w:rsidRPr="00145417">
        <w:rPr>
          <w:sz w:val="24"/>
          <w:szCs w:val="24"/>
        </w:rPr>
        <w:t>предполагает осуществление взаимосвязанного комплекса мер: организацио</w:t>
      </w:r>
      <w:r>
        <w:rPr>
          <w:sz w:val="24"/>
          <w:szCs w:val="24"/>
        </w:rPr>
        <w:t>нного,</w:t>
      </w:r>
      <w:r w:rsidRPr="00145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информационного, 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дического </w:t>
      </w:r>
      <w:r w:rsidRPr="00145417">
        <w:rPr>
          <w:sz w:val="24"/>
          <w:szCs w:val="24"/>
        </w:rPr>
        <w:t xml:space="preserve">характера, осуществление которых требует программно-целевого подхода. </w:t>
      </w:r>
    </w:p>
    <w:p w:rsidR="0032747D" w:rsidRPr="00145417" w:rsidRDefault="0032747D" w:rsidP="0032747D">
      <w:pPr>
        <w:shd w:val="clear" w:color="auto" w:fill="FFFFFF"/>
        <w:ind w:firstLine="567"/>
        <w:jc w:val="both"/>
        <w:outlineLvl w:val="4"/>
        <w:rPr>
          <w:color w:val="000000"/>
          <w:kern w:val="3"/>
          <w:sz w:val="24"/>
          <w:szCs w:val="24"/>
          <w:lang w:eastAsia="ja-JP"/>
        </w:rPr>
      </w:pPr>
      <w:r w:rsidRPr="00145417">
        <w:rPr>
          <w:sz w:val="24"/>
          <w:szCs w:val="24"/>
        </w:rPr>
        <w:lastRenderedPageBreak/>
        <w:t>Мероприятия Подпрограммы планируется реализовывать в рамках осуществления   по</w:t>
      </w:r>
      <w:r w:rsidRPr="00145417">
        <w:rPr>
          <w:sz w:val="24"/>
          <w:szCs w:val="24"/>
        </w:rPr>
        <w:t>л</w:t>
      </w:r>
      <w:r w:rsidRPr="00145417">
        <w:rPr>
          <w:sz w:val="24"/>
          <w:szCs w:val="24"/>
        </w:rPr>
        <w:t>номочий муниципального района  по оказанию поддержки социально ориентированным н</w:t>
      </w:r>
      <w:r w:rsidRPr="00145417">
        <w:rPr>
          <w:sz w:val="24"/>
          <w:szCs w:val="24"/>
        </w:rPr>
        <w:t>е</w:t>
      </w:r>
      <w:r w:rsidRPr="00145417">
        <w:rPr>
          <w:sz w:val="24"/>
          <w:szCs w:val="24"/>
        </w:rPr>
        <w:t>коммерческим организациям</w:t>
      </w:r>
    </w:p>
    <w:p w:rsidR="0032747D" w:rsidRDefault="0032747D" w:rsidP="0032747D">
      <w:pPr>
        <w:shd w:val="clear" w:color="auto" w:fill="FFFFFF"/>
        <w:jc w:val="both"/>
        <w:outlineLvl w:val="4"/>
        <w:rPr>
          <w:b/>
          <w:sz w:val="24"/>
          <w:szCs w:val="24"/>
        </w:rPr>
      </w:pPr>
    </w:p>
    <w:p w:rsidR="0032747D" w:rsidRPr="00145417" w:rsidRDefault="0032747D" w:rsidP="0032747D">
      <w:pPr>
        <w:shd w:val="clear" w:color="auto" w:fill="FFFFFF"/>
        <w:ind w:firstLine="567"/>
        <w:jc w:val="both"/>
        <w:outlineLvl w:val="4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РАЗДЕЛ 2. ЦЕЛЬ И ЗАДАЧИ  ПОДПРОГРАММЫ, СРОКИ РЕАЛИЗАЦИИ</w:t>
      </w:r>
    </w:p>
    <w:p w:rsidR="0032747D" w:rsidRPr="00145417" w:rsidRDefault="0032747D" w:rsidP="0032747D">
      <w:pPr>
        <w:pStyle w:val="TableContents"/>
        <w:tabs>
          <w:tab w:val="left" w:pos="0"/>
        </w:tabs>
        <w:snapToGrid w:val="0"/>
        <w:ind w:firstLine="567"/>
        <w:jc w:val="center"/>
        <w:rPr>
          <w:kern w:val="0"/>
          <w:lang w:val="ru-RU" w:eastAsia="ar-SA"/>
        </w:rPr>
      </w:pPr>
    </w:p>
    <w:p w:rsidR="0032747D" w:rsidRPr="00145417" w:rsidRDefault="0032747D" w:rsidP="0032747D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41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C938C0">
        <w:rPr>
          <w:rFonts w:ascii="Times New Roman" w:hAnsi="Times New Roman" w:cs="Times New Roman"/>
          <w:sz w:val="24"/>
          <w:szCs w:val="24"/>
        </w:rPr>
        <w:t>о</w:t>
      </w:r>
      <w:r w:rsidR="00C938C0" w:rsidRPr="00C938C0">
        <w:rPr>
          <w:rFonts w:ascii="Times New Roman" w:hAnsi="Times New Roman" w:cs="Times New Roman"/>
          <w:sz w:val="24"/>
          <w:szCs w:val="24"/>
        </w:rPr>
        <w:t>казание поддержки  социально ориентированным некоммерческим организ</w:t>
      </w:r>
      <w:r w:rsidR="00C938C0">
        <w:rPr>
          <w:rFonts w:ascii="Times New Roman" w:hAnsi="Times New Roman" w:cs="Times New Roman"/>
          <w:sz w:val="24"/>
          <w:szCs w:val="24"/>
        </w:rPr>
        <w:t>ациям.</w:t>
      </w:r>
    </w:p>
    <w:p w:rsidR="00C938C0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kern w:val="3"/>
          <w:sz w:val="24"/>
          <w:szCs w:val="24"/>
          <w:lang w:eastAsia="ja-JP"/>
        </w:rPr>
      </w:pPr>
      <w:r w:rsidRPr="00145417">
        <w:rPr>
          <w:sz w:val="24"/>
          <w:szCs w:val="24"/>
        </w:rPr>
        <w:t>Для достижения поставленной цели предусматривается решение  задачи:</w:t>
      </w:r>
      <w:r w:rsidR="00C938C0" w:rsidRPr="00C938C0">
        <w:t xml:space="preserve"> </w:t>
      </w:r>
      <w:r w:rsidR="00C938C0" w:rsidRPr="00C938C0">
        <w:rPr>
          <w:sz w:val="24"/>
          <w:szCs w:val="24"/>
        </w:rPr>
        <w:t>создание благ</w:t>
      </w:r>
      <w:r w:rsidR="00C938C0" w:rsidRPr="00C938C0">
        <w:rPr>
          <w:sz w:val="24"/>
          <w:szCs w:val="24"/>
        </w:rPr>
        <w:t>о</w:t>
      </w:r>
      <w:r w:rsidR="00C938C0" w:rsidRPr="00C938C0">
        <w:rPr>
          <w:sz w:val="24"/>
          <w:szCs w:val="24"/>
        </w:rPr>
        <w:t>приятных условий, способствующих развитию потенциала социально ориентированных неко</w:t>
      </w:r>
      <w:r w:rsidR="00C938C0" w:rsidRPr="00C938C0">
        <w:rPr>
          <w:sz w:val="24"/>
          <w:szCs w:val="24"/>
        </w:rPr>
        <w:t>м</w:t>
      </w:r>
      <w:r w:rsidR="00C938C0" w:rsidRPr="00C938C0">
        <w:rPr>
          <w:sz w:val="24"/>
          <w:szCs w:val="24"/>
        </w:rPr>
        <w:t>мерческих организаций и его эффективному использованию в решении задач социально-экономического развития Тайшетского района.</w:t>
      </w:r>
      <w:r>
        <w:rPr>
          <w:color w:val="000000"/>
          <w:kern w:val="3"/>
          <w:sz w:val="24"/>
          <w:szCs w:val="24"/>
          <w:lang w:eastAsia="ja-JP"/>
        </w:rPr>
        <w:t xml:space="preserve">  </w:t>
      </w:r>
    </w:p>
    <w:p w:rsidR="0032747D" w:rsidRPr="00145417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 рассчитана на 6 лет</w:t>
      </w:r>
      <w:r w:rsidRPr="00145417">
        <w:rPr>
          <w:sz w:val="24"/>
          <w:szCs w:val="24"/>
        </w:rPr>
        <w:t xml:space="preserve"> и будет реализовываться с 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 xml:space="preserve"> по </w:t>
      </w:r>
      <w:r>
        <w:rPr>
          <w:sz w:val="24"/>
          <w:szCs w:val="24"/>
        </w:rPr>
        <w:t>2025</w:t>
      </w:r>
      <w:r w:rsidRPr="0014541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145417">
        <w:rPr>
          <w:sz w:val="24"/>
          <w:szCs w:val="24"/>
        </w:rPr>
        <w:t>.</w:t>
      </w:r>
    </w:p>
    <w:p w:rsidR="0032747D" w:rsidRPr="00145417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sz w:val="24"/>
          <w:szCs w:val="24"/>
        </w:rPr>
      </w:pPr>
    </w:p>
    <w:p w:rsidR="0032747D" w:rsidRPr="00145417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3. ОСНОВНЫЕ МЕРОПРИЯТИЯ ПОДПРОГРАММЫ </w:t>
      </w:r>
    </w:p>
    <w:p w:rsidR="0032747D" w:rsidRPr="00145417" w:rsidRDefault="0032747D" w:rsidP="0032747D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47D" w:rsidRPr="00537423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sz w:val="24"/>
          <w:szCs w:val="24"/>
        </w:rPr>
        <w:t>Выполнение задачи "</w:t>
      </w:r>
      <w:r w:rsidR="00C938C0" w:rsidRPr="00C938C0">
        <w:rPr>
          <w:sz w:val="24"/>
          <w:szCs w:val="24"/>
        </w:rPr>
        <w:t>создание благоприятных условий, способствующих развитию поте</w:t>
      </w:r>
      <w:r w:rsidR="00C938C0" w:rsidRPr="00C938C0">
        <w:rPr>
          <w:sz w:val="24"/>
          <w:szCs w:val="24"/>
        </w:rPr>
        <w:t>н</w:t>
      </w:r>
      <w:r w:rsidR="00C938C0" w:rsidRPr="00C938C0">
        <w:rPr>
          <w:sz w:val="24"/>
          <w:szCs w:val="24"/>
        </w:rPr>
        <w:t>циала социально ориентированных некоммерческих организаций и его эффективному испол</w:t>
      </w:r>
      <w:r w:rsidR="00C938C0" w:rsidRPr="00C938C0">
        <w:rPr>
          <w:sz w:val="24"/>
          <w:szCs w:val="24"/>
        </w:rPr>
        <w:t>ь</w:t>
      </w:r>
      <w:r w:rsidR="00C938C0" w:rsidRPr="00C938C0">
        <w:rPr>
          <w:sz w:val="24"/>
          <w:szCs w:val="24"/>
        </w:rPr>
        <w:t>зованию в решении задач социально-экономического развития Тайшетского района</w:t>
      </w:r>
      <w:r w:rsidR="00C938C0">
        <w:rPr>
          <w:sz w:val="24"/>
          <w:szCs w:val="24"/>
        </w:rPr>
        <w:t>"</w:t>
      </w:r>
      <w:r w:rsidR="00C938C0">
        <w:rPr>
          <w:color w:val="000000"/>
          <w:kern w:val="3"/>
          <w:sz w:val="24"/>
          <w:szCs w:val="24"/>
          <w:lang w:eastAsia="ja-JP"/>
        </w:rPr>
        <w:t xml:space="preserve">  </w:t>
      </w:r>
      <w:r>
        <w:rPr>
          <w:bCs/>
          <w:sz w:val="24"/>
          <w:szCs w:val="24"/>
        </w:rPr>
        <w:t xml:space="preserve"> </w:t>
      </w:r>
      <w:r w:rsidRPr="00145417">
        <w:rPr>
          <w:sz w:val="24"/>
          <w:szCs w:val="24"/>
        </w:rPr>
        <w:t xml:space="preserve">решается путем реализации комплекса мероприятий по направлениям: </w:t>
      </w:r>
    </w:p>
    <w:p w:rsidR="0032747D" w:rsidRPr="00454E7F" w:rsidRDefault="0032747D" w:rsidP="0032747D">
      <w:pPr>
        <w:pStyle w:val="ConsPlusNonformat"/>
        <w:suppressAutoHyphens/>
        <w:autoSpaceDE/>
        <w:autoSpaceDN/>
        <w:adjustRightInd/>
        <w:snapToGri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5417">
        <w:rPr>
          <w:rFonts w:ascii="Times New Roman" w:hAnsi="Times New Roman" w:cs="Times New Roman"/>
          <w:sz w:val="24"/>
          <w:szCs w:val="24"/>
        </w:rPr>
        <w:t>1)</w:t>
      </w:r>
      <w:r w:rsidR="002B28B8">
        <w:rPr>
          <w:rFonts w:ascii="Times New Roman" w:hAnsi="Times New Roman" w:cs="Times New Roman"/>
          <w:sz w:val="24"/>
          <w:szCs w:val="24"/>
        </w:rPr>
        <w:t xml:space="preserve"> </w:t>
      </w:r>
      <w:r w:rsidR="0021718C">
        <w:rPr>
          <w:rFonts w:ascii="Times New Roman" w:hAnsi="Times New Roman" w:cs="Times New Roman"/>
          <w:sz w:val="24"/>
          <w:szCs w:val="24"/>
        </w:rPr>
        <w:t>Информационно-методическая 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17">
        <w:rPr>
          <w:rFonts w:ascii="Times New Roman" w:hAnsi="Times New Roman" w:cs="Times New Roman"/>
          <w:sz w:val="24"/>
          <w:szCs w:val="24"/>
        </w:rPr>
        <w:t>социально ориентированных некоммерческих организаций;</w:t>
      </w:r>
    </w:p>
    <w:p w:rsidR="0032747D" w:rsidRPr="00145417" w:rsidRDefault="0032747D" w:rsidP="0032747D">
      <w:pPr>
        <w:pStyle w:val="af1"/>
        <w:outlineLvl w:val="4"/>
        <w:rPr>
          <w:rFonts w:ascii="Times New Roman" w:hAnsi="Times New Roman" w:cs="Times New Roman"/>
          <w:color w:val="000000"/>
          <w:kern w:val="3"/>
          <w:lang w:eastAsia="ja-JP"/>
        </w:rPr>
      </w:pPr>
      <w:r>
        <w:rPr>
          <w:rFonts w:ascii="Times New Roman" w:hAnsi="Times New Roman" w:cs="Times New Roman"/>
          <w:color w:val="000000"/>
          <w:kern w:val="3"/>
          <w:lang w:eastAsia="ja-JP"/>
        </w:rPr>
        <w:t xml:space="preserve">          2)</w:t>
      </w:r>
      <w:r w:rsidRPr="00145417">
        <w:rPr>
          <w:rFonts w:ascii="Times New Roman" w:hAnsi="Times New Roman" w:cs="Times New Roman"/>
        </w:rPr>
        <w:t xml:space="preserve"> </w:t>
      </w:r>
      <w:r w:rsidR="002B28B8">
        <w:rPr>
          <w:rFonts w:ascii="Times New Roman" w:hAnsi="Times New Roman" w:cs="Times New Roman"/>
        </w:rPr>
        <w:t xml:space="preserve">   </w:t>
      </w:r>
      <w:r w:rsidRPr="00145417">
        <w:rPr>
          <w:rFonts w:ascii="Times New Roman" w:hAnsi="Times New Roman" w:cs="Times New Roman"/>
        </w:rPr>
        <w:t>Оказание поддержки социально ориентированным некоммерческим организациям в проведении благотворительных акций;</w:t>
      </w:r>
    </w:p>
    <w:p w:rsidR="0032747D" w:rsidRPr="00145417" w:rsidRDefault="0032747D" w:rsidP="0032747D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A18F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B28B8">
        <w:rPr>
          <w:rFonts w:ascii="Times New Roman" w:hAnsi="Times New Roman" w:cs="Times New Roman"/>
          <w:sz w:val="24"/>
          <w:szCs w:val="24"/>
        </w:rPr>
        <w:t xml:space="preserve">   </w:t>
      </w:r>
      <w:r w:rsidRPr="002A18FC">
        <w:rPr>
          <w:rFonts w:ascii="Times New Roman" w:hAnsi="Times New Roman" w:cs="Times New Roman"/>
          <w:sz w:val="24"/>
          <w:szCs w:val="24"/>
        </w:rPr>
        <w:t>Оказание поддержки социально ориентированным некоммерческим организациям в проведении социально значимых ме</w:t>
      </w:r>
      <w:r w:rsidR="00013021">
        <w:rPr>
          <w:rFonts w:ascii="Times New Roman" w:hAnsi="Times New Roman" w:cs="Times New Roman"/>
          <w:sz w:val="24"/>
          <w:szCs w:val="24"/>
        </w:rPr>
        <w:t xml:space="preserve">роприятий (конкурсы, праздники </w:t>
      </w:r>
      <w:r w:rsidR="0021718C">
        <w:rPr>
          <w:rFonts w:ascii="Times New Roman" w:hAnsi="Times New Roman" w:cs="Times New Roman"/>
          <w:sz w:val="24"/>
          <w:szCs w:val="24"/>
        </w:rPr>
        <w:t>и иные мероприятия).</w:t>
      </w:r>
    </w:p>
    <w:p w:rsidR="0032747D" w:rsidRPr="00145417" w:rsidRDefault="0032747D" w:rsidP="0032747D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45417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 Подпрограммы  представлен в </w:t>
      </w:r>
      <w:r w:rsidRPr="001F553F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Pr="00145417">
        <w:rPr>
          <w:rFonts w:ascii="Times New Roman" w:hAnsi="Times New Roman" w:cs="Times New Roman"/>
          <w:sz w:val="24"/>
          <w:szCs w:val="24"/>
        </w:rPr>
        <w:t xml:space="preserve"> к  настоящей Подпрограмме.</w:t>
      </w:r>
    </w:p>
    <w:p w:rsidR="0032747D" w:rsidRPr="00145417" w:rsidRDefault="0032747D" w:rsidP="0032747D">
      <w:pPr>
        <w:pStyle w:val="ConsPlusNonformat"/>
        <w:suppressAutoHyphens/>
        <w:autoSpaceDE/>
        <w:autoSpaceDN/>
        <w:adjustRightInd/>
        <w:snapToGri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747D" w:rsidRPr="00145417" w:rsidRDefault="0032747D" w:rsidP="0032747D">
      <w:pPr>
        <w:tabs>
          <w:tab w:val="left" w:pos="0"/>
        </w:tabs>
        <w:autoSpaceDE w:val="0"/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4. ОЖИДАЕМЫЕ КОНЕЧНЫЕ РЕЗУЛЬТАТЫ И ЦЕЛЕВЫЕ </w:t>
      </w:r>
    </w:p>
    <w:p w:rsidR="0032747D" w:rsidRPr="00145417" w:rsidRDefault="0032747D" w:rsidP="0032747D">
      <w:pPr>
        <w:tabs>
          <w:tab w:val="left" w:pos="0"/>
        </w:tabs>
        <w:autoSpaceDE w:val="0"/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ПОКАЗАТЕЛИ РЕАЛИЗАЦИИ ПОДПРОГРАММЫ </w:t>
      </w:r>
    </w:p>
    <w:p w:rsidR="0032747D" w:rsidRPr="00680EBD" w:rsidRDefault="0032747D" w:rsidP="0032747D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kern w:val="3"/>
          <w:sz w:val="24"/>
          <w:szCs w:val="24"/>
          <w:lang w:eastAsia="ja-JP"/>
        </w:rPr>
      </w:pPr>
    </w:p>
    <w:p w:rsidR="0032747D" w:rsidRPr="00145417" w:rsidRDefault="0032747D" w:rsidP="0032747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kern w:val="3"/>
          <w:sz w:val="24"/>
          <w:szCs w:val="24"/>
          <w:lang w:eastAsia="ja-JP"/>
        </w:rPr>
      </w:pPr>
      <w:r w:rsidRPr="00145417">
        <w:rPr>
          <w:sz w:val="24"/>
          <w:szCs w:val="24"/>
        </w:rPr>
        <w:t>Эффективность реализации Подпрограммы будет оцениваться по количественным показ</w:t>
      </w:r>
      <w:r w:rsidRPr="00145417">
        <w:rPr>
          <w:sz w:val="24"/>
          <w:szCs w:val="24"/>
        </w:rPr>
        <w:t>а</w:t>
      </w:r>
      <w:r w:rsidRPr="00145417">
        <w:rPr>
          <w:sz w:val="24"/>
          <w:szCs w:val="24"/>
        </w:rPr>
        <w:t>телям (индикаторам), характеризующим результативность исполнения полномочия муниц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пального района  по оказанию поддержки социально ориентированным некоммерческим орг</w:t>
      </w:r>
      <w:r w:rsidRPr="00145417">
        <w:rPr>
          <w:sz w:val="24"/>
          <w:szCs w:val="24"/>
        </w:rPr>
        <w:t>а</w:t>
      </w:r>
      <w:r w:rsidRPr="00145417">
        <w:rPr>
          <w:sz w:val="24"/>
          <w:szCs w:val="24"/>
        </w:rPr>
        <w:t>низациям</w:t>
      </w:r>
      <w:r w:rsidRPr="00145417">
        <w:rPr>
          <w:color w:val="000000"/>
          <w:kern w:val="3"/>
          <w:sz w:val="24"/>
          <w:szCs w:val="24"/>
          <w:lang w:eastAsia="ja-JP"/>
        </w:rPr>
        <w:t>.</w:t>
      </w:r>
    </w:p>
    <w:p w:rsidR="0032747D" w:rsidRPr="00145417" w:rsidRDefault="0032747D" w:rsidP="0032747D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Реализация Подпрограммы позволит достичь следующих результатов: </w:t>
      </w:r>
    </w:p>
    <w:p w:rsidR="00EB5445" w:rsidRPr="00145417" w:rsidRDefault="00EB5445" w:rsidP="00EB544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1.  Количество  консультаций социально ориентированных некоммерческих организаций по вопросам осуществления их деятель</w:t>
      </w:r>
      <w:r>
        <w:rPr>
          <w:sz w:val="24"/>
          <w:szCs w:val="24"/>
        </w:rPr>
        <w:t>ности к концу 2025 года  не менее – 48</w:t>
      </w:r>
      <w:r w:rsidRPr="00145417">
        <w:rPr>
          <w:sz w:val="24"/>
          <w:szCs w:val="24"/>
        </w:rPr>
        <w:t xml:space="preserve"> ед.;</w:t>
      </w:r>
    </w:p>
    <w:p w:rsidR="00EB5445" w:rsidRPr="00145417" w:rsidRDefault="00EB5445" w:rsidP="00EB5445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45417">
        <w:rPr>
          <w:sz w:val="24"/>
          <w:szCs w:val="24"/>
        </w:rPr>
        <w:t>. Количество проведенных при поддержке администрации Тайшетского района  благ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творительных акций со</w:t>
      </w:r>
      <w:r>
        <w:rPr>
          <w:sz w:val="24"/>
          <w:szCs w:val="24"/>
        </w:rPr>
        <w:t>циально ориентированными</w:t>
      </w:r>
      <w:r w:rsidRPr="00145417">
        <w:rPr>
          <w:sz w:val="24"/>
          <w:szCs w:val="24"/>
        </w:rPr>
        <w:t xml:space="preserve"> некоммер</w:t>
      </w:r>
      <w:r>
        <w:rPr>
          <w:sz w:val="24"/>
          <w:szCs w:val="24"/>
        </w:rPr>
        <w:t>ческими организациями до конца 2025</w:t>
      </w:r>
      <w:r w:rsidRPr="00145417">
        <w:rPr>
          <w:sz w:val="24"/>
          <w:szCs w:val="24"/>
        </w:rPr>
        <w:t xml:space="preserve"> го</w:t>
      </w:r>
      <w:r>
        <w:rPr>
          <w:sz w:val="24"/>
          <w:szCs w:val="24"/>
        </w:rPr>
        <w:t>да не менее – 18 ед.</w:t>
      </w:r>
      <w:r w:rsidRPr="00145417">
        <w:rPr>
          <w:sz w:val="24"/>
          <w:szCs w:val="24"/>
        </w:rPr>
        <w:t>;</w:t>
      </w:r>
    </w:p>
    <w:p w:rsidR="0032747D" w:rsidRDefault="00EB5445" w:rsidP="00EB544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AE5FA9">
        <w:rPr>
          <w:sz w:val="24"/>
          <w:szCs w:val="24"/>
        </w:rPr>
        <w:t xml:space="preserve">3.  Количество социально значимых </w:t>
      </w:r>
      <w:r>
        <w:rPr>
          <w:sz w:val="24"/>
          <w:szCs w:val="24"/>
        </w:rPr>
        <w:t xml:space="preserve">культурно-массовых </w:t>
      </w:r>
      <w:r w:rsidRPr="00AE5FA9">
        <w:rPr>
          <w:sz w:val="24"/>
          <w:szCs w:val="24"/>
        </w:rPr>
        <w:t>мероприятий,  проведенных с</w:t>
      </w:r>
      <w:r w:rsidRPr="00AE5FA9">
        <w:rPr>
          <w:sz w:val="24"/>
          <w:szCs w:val="24"/>
        </w:rPr>
        <w:t>о</w:t>
      </w:r>
      <w:r w:rsidRPr="00AE5FA9">
        <w:rPr>
          <w:sz w:val="24"/>
          <w:szCs w:val="24"/>
        </w:rPr>
        <w:t>циально ориентированными некоммерческими организациями при поддержке администрации Тайшетского района до конца 2025 года не менее – 102 ед.</w:t>
      </w:r>
    </w:p>
    <w:p w:rsidR="009C720C" w:rsidRPr="009C720C" w:rsidRDefault="009C720C" w:rsidP="009C720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45417">
        <w:rPr>
          <w:sz w:val="24"/>
          <w:szCs w:val="24"/>
        </w:rPr>
        <w:t xml:space="preserve">Информация о степени </w:t>
      </w:r>
      <w:proofErr w:type="gramStart"/>
      <w:r w:rsidRPr="00145417">
        <w:rPr>
          <w:sz w:val="24"/>
          <w:szCs w:val="24"/>
        </w:rPr>
        <w:t>достижения показателей результативности реализации Подпр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граммы</w:t>
      </w:r>
      <w:proofErr w:type="gramEnd"/>
      <w:r w:rsidRPr="00145417">
        <w:rPr>
          <w:sz w:val="24"/>
          <w:szCs w:val="24"/>
        </w:rPr>
        <w:t xml:space="preserve"> анализируется на основании отчетов</w:t>
      </w:r>
      <w:r>
        <w:rPr>
          <w:sz w:val="24"/>
          <w:szCs w:val="24"/>
        </w:rPr>
        <w:t xml:space="preserve"> о деятельности некоммерческих организаций,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четов Управления  делами.</w:t>
      </w:r>
    </w:p>
    <w:p w:rsidR="0032747D" w:rsidRDefault="0032747D" w:rsidP="0032747D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680EBD">
        <w:rPr>
          <w:sz w:val="24"/>
          <w:szCs w:val="24"/>
        </w:rPr>
        <w:t xml:space="preserve">Реализация </w:t>
      </w:r>
      <w:r>
        <w:rPr>
          <w:sz w:val="24"/>
          <w:szCs w:val="24"/>
        </w:rPr>
        <w:t xml:space="preserve">подпрограммы  "Поддержка социально-ориентированных  некоммерческих организаций" на 2020-2025 годы  </w:t>
      </w:r>
      <w:r w:rsidRPr="00680EBD">
        <w:rPr>
          <w:sz w:val="24"/>
          <w:szCs w:val="24"/>
        </w:rPr>
        <w:t>позволит объединить ресурсы муниципалитета и общества в решении социально значимых проблем, повысить качественный уровень местного самоупра</w:t>
      </w:r>
      <w:r w:rsidRPr="00680EBD">
        <w:rPr>
          <w:sz w:val="24"/>
          <w:szCs w:val="24"/>
        </w:rPr>
        <w:t>в</w:t>
      </w:r>
      <w:r w:rsidRPr="00680EBD">
        <w:rPr>
          <w:sz w:val="24"/>
          <w:szCs w:val="24"/>
        </w:rPr>
        <w:t>ления, развить некоммерческий сектор</w:t>
      </w:r>
      <w:r>
        <w:rPr>
          <w:sz w:val="24"/>
          <w:szCs w:val="24"/>
        </w:rPr>
        <w:t>.</w:t>
      </w:r>
    </w:p>
    <w:p w:rsidR="0032747D" w:rsidRDefault="0032747D" w:rsidP="0032747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lastRenderedPageBreak/>
        <w:t>Планируемые целевые индикаторы и показатели результативности реализации Подпр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 xml:space="preserve">граммы  представлены в </w:t>
      </w:r>
      <w:r w:rsidRPr="001F553F">
        <w:rPr>
          <w:b/>
          <w:sz w:val="24"/>
          <w:szCs w:val="24"/>
        </w:rPr>
        <w:t>приложении 2</w:t>
      </w:r>
      <w:r w:rsidRPr="00145417">
        <w:rPr>
          <w:sz w:val="24"/>
          <w:szCs w:val="24"/>
        </w:rPr>
        <w:t xml:space="preserve"> к настоящей Подпрограмме.</w:t>
      </w:r>
    </w:p>
    <w:p w:rsidR="00AE5FA9" w:rsidRDefault="00AE5FA9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</w:p>
    <w:p w:rsidR="00AE5FA9" w:rsidRDefault="00AE5FA9" w:rsidP="00EC4342">
      <w:pPr>
        <w:widowControl w:val="0"/>
        <w:tabs>
          <w:tab w:val="left" w:pos="0"/>
        </w:tabs>
        <w:autoSpaceDE w:val="0"/>
        <w:autoSpaceDN w:val="0"/>
        <w:adjustRightInd w:val="0"/>
        <w:outlineLvl w:val="0"/>
        <w:rPr>
          <w:b/>
          <w:sz w:val="24"/>
          <w:szCs w:val="24"/>
        </w:rPr>
      </w:pPr>
    </w:p>
    <w:p w:rsidR="0032747D" w:rsidRPr="00145417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5. МЕРЫ РЕГУЛИРОВАНИЯ, НАПРАВЛЕННЫЕ НА ДОСТИЖЕНИЕ ЦЕЛИ И ЗАДАЧ ПОДПРОГРАММЫ </w:t>
      </w:r>
    </w:p>
    <w:p w:rsidR="0032747D" w:rsidRPr="00145417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32747D" w:rsidRPr="00145417" w:rsidRDefault="0032747D" w:rsidP="003274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Муниципальное регулирование, направленное на достижение цели и задачи Подпр</w:t>
      </w:r>
      <w:r w:rsidRPr="00145417">
        <w:rPr>
          <w:sz w:val="24"/>
          <w:szCs w:val="24"/>
        </w:rPr>
        <w:t>о</w:t>
      </w:r>
      <w:r w:rsidRPr="00145417">
        <w:rPr>
          <w:sz w:val="24"/>
          <w:szCs w:val="24"/>
        </w:rPr>
        <w:t>граммы, не предусматривает принятие нормативных правовых актов.</w:t>
      </w:r>
    </w:p>
    <w:p w:rsidR="0032747D" w:rsidRPr="00145417" w:rsidRDefault="0032747D" w:rsidP="0032747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2747D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6. РЕСУРСНОЕ ОБЕСПЕЧЕНИЕ ПОДПРОГРАММЫ </w:t>
      </w:r>
    </w:p>
    <w:p w:rsidR="0032747D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</w:rPr>
      </w:pPr>
    </w:p>
    <w:p w:rsidR="0032747D" w:rsidRPr="00145417" w:rsidRDefault="0032747D" w:rsidP="003274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Финансирование Подпрограммы осуществляется из средств районного бюджета.</w:t>
      </w:r>
    </w:p>
    <w:p w:rsidR="0032747D" w:rsidRDefault="0032747D" w:rsidP="0032747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Общий объем финансирования Подпрограммы  составляет </w:t>
      </w:r>
      <w:r w:rsidR="002D7D03">
        <w:rPr>
          <w:sz w:val="24"/>
          <w:szCs w:val="24"/>
        </w:rPr>
        <w:t>432,67</w:t>
      </w:r>
      <w:r>
        <w:rPr>
          <w:sz w:val="24"/>
          <w:szCs w:val="24"/>
        </w:rPr>
        <w:t xml:space="preserve"> тыс. </w:t>
      </w:r>
      <w:r w:rsidRPr="00145417">
        <w:rPr>
          <w:sz w:val="24"/>
          <w:szCs w:val="24"/>
        </w:rPr>
        <w:t>руб., в том числе по годам:</w:t>
      </w:r>
    </w:p>
    <w:p w:rsidR="0032747D" w:rsidRPr="002859F8" w:rsidRDefault="0032747D" w:rsidP="0032747D">
      <w:pPr>
        <w:shd w:val="clear" w:color="auto" w:fill="FFFFFF"/>
        <w:ind w:firstLine="709"/>
        <w:jc w:val="both"/>
        <w:outlineLvl w:val="4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2020</w:t>
      </w:r>
      <w:r w:rsidRPr="002859F8">
        <w:rPr>
          <w:color w:val="000000"/>
          <w:kern w:val="3"/>
          <w:sz w:val="24"/>
          <w:szCs w:val="24"/>
          <w:lang w:eastAsia="ja-JP"/>
        </w:rPr>
        <w:t xml:space="preserve"> г. –</w:t>
      </w:r>
      <w:r w:rsidR="007060DB">
        <w:rPr>
          <w:color w:val="000000"/>
          <w:kern w:val="3"/>
          <w:sz w:val="24"/>
          <w:szCs w:val="24"/>
          <w:lang w:eastAsia="ja-JP"/>
        </w:rPr>
        <w:t xml:space="preserve"> 70</w:t>
      </w:r>
      <w:r w:rsidRPr="002859F8">
        <w:rPr>
          <w:color w:val="000000"/>
          <w:kern w:val="3"/>
          <w:sz w:val="24"/>
          <w:szCs w:val="24"/>
          <w:lang w:eastAsia="ja-JP"/>
        </w:rPr>
        <w:t>,0</w:t>
      </w:r>
      <w:r>
        <w:rPr>
          <w:color w:val="000000"/>
          <w:kern w:val="3"/>
          <w:sz w:val="24"/>
          <w:szCs w:val="24"/>
          <w:lang w:eastAsia="ja-JP"/>
        </w:rPr>
        <w:t xml:space="preserve">0 тыс. </w:t>
      </w:r>
      <w:r w:rsidRPr="002859F8">
        <w:rPr>
          <w:color w:val="000000"/>
          <w:kern w:val="3"/>
          <w:sz w:val="24"/>
          <w:szCs w:val="24"/>
          <w:lang w:eastAsia="ja-JP"/>
        </w:rPr>
        <w:t>руб.;</w:t>
      </w:r>
    </w:p>
    <w:p w:rsidR="0032747D" w:rsidRPr="002859F8" w:rsidRDefault="0032747D" w:rsidP="0032747D">
      <w:pPr>
        <w:shd w:val="clear" w:color="auto" w:fill="FFFFFF"/>
        <w:ind w:firstLine="709"/>
        <w:jc w:val="both"/>
        <w:outlineLvl w:val="4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2021</w:t>
      </w:r>
      <w:r w:rsidRPr="002859F8">
        <w:rPr>
          <w:color w:val="000000"/>
          <w:kern w:val="3"/>
          <w:sz w:val="24"/>
          <w:szCs w:val="24"/>
          <w:lang w:eastAsia="ja-JP"/>
        </w:rPr>
        <w:t xml:space="preserve"> г. – </w:t>
      </w:r>
      <w:r w:rsidR="007060DB">
        <w:rPr>
          <w:color w:val="000000"/>
          <w:kern w:val="3"/>
          <w:sz w:val="24"/>
          <w:szCs w:val="24"/>
          <w:lang w:eastAsia="ja-JP"/>
        </w:rPr>
        <w:t>70</w:t>
      </w:r>
      <w:r w:rsidR="002D7D03">
        <w:rPr>
          <w:color w:val="000000"/>
          <w:kern w:val="3"/>
          <w:sz w:val="24"/>
          <w:szCs w:val="24"/>
          <w:lang w:eastAsia="ja-JP"/>
        </w:rPr>
        <w:t>,80</w:t>
      </w:r>
      <w:r>
        <w:rPr>
          <w:color w:val="000000"/>
          <w:kern w:val="3"/>
          <w:sz w:val="24"/>
          <w:szCs w:val="24"/>
          <w:lang w:eastAsia="ja-JP"/>
        </w:rPr>
        <w:t xml:space="preserve"> тыс. </w:t>
      </w:r>
      <w:r w:rsidRPr="002859F8">
        <w:rPr>
          <w:color w:val="000000"/>
          <w:kern w:val="3"/>
          <w:sz w:val="24"/>
          <w:szCs w:val="24"/>
          <w:lang w:eastAsia="ja-JP"/>
        </w:rPr>
        <w:t>руб.;</w:t>
      </w:r>
    </w:p>
    <w:p w:rsidR="0032747D" w:rsidRDefault="0032747D" w:rsidP="0032747D">
      <w:pPr>
        <w:shd w:val="clear" w:color="auto" w:fill="FFFFFF"/>
        <w:ind w:firstLine="709"/>
        <w:jc w:val="both"/>
        <w:outlineLvl w:val="4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2022 </w:t>
      </w:r>
      <w:r w:rsidRPr="002859F8">
        <w:rPr>
          <w:color w:val="000000"/>
          <w:kern w:val="3"/>
          <w:sz w:val="24"/>
          <w:szCs w:val="24"/>
          <w:lang w:eastAsia="ja-JP"/>
        </w:rPr>
        <w:t xml:space="preserve">г. – </w:t>
      </w:r>
      <w:r w:rsidR="002D7D03">
        <w:rPr>
          <w:color w:val="000000"/>
          <w:kern w:val="3"/>
          <w:sz w:val="24"/>
          <w:szCs w:val="24"/>
          <w:lang w:eastAsia="ja-JP"/>
        </w:rPr>
        <w:t>71,63</w:t>
      </w:r>
      <w:r>
        <w:rPr>
          <w:color w:val="000000"/>
          <w:kern w:val="3"/>
          <w:sz w:val="24"/>
          <w:szCs w:val="24"/>
          <w:lang w:eastAsia="ja-JP"/>
        </w:rPr>
        <w:t xml:space="preserve"> тыс. </w:t>
      </w:r>
      <w:r w:rsidRPr="002859F8">
        <w:rPr>
          <w:color w:val="000000"/>
          <w:kern w:val="3"/>
          <w:sz w:val="24"/>
          <w:szCs w:val="24"/>
          <w:lang w:eastAsia="ja-JP"/>
        </w:rPr>
        <w:t>руб</w:t>
      </w:r>
      <w:r>
        <w:rPr>
          <w:color w:val="000000"/>
          <w:kern w:val="3"/>
          <w:sz w:val="24"/>
          <w:szCs w:val="24"/>
          <w:lang w:eastAsia="ja-JP"/>
        </w:rPr>
        <w:t>.;</w:t>
      </w:r>
    </w:p>
    <w:p w:rsidR="0032747D" w:rsidRPr="002859F8" w:rsidRDefault="0032747D" w:rsidP="0032747D">
      <w:pPr>
        <w:shd w:val="clear" w:color="auto" w:fill="FFFFFF"/>
        <w:ind w:firstLine="709"/>
        <w:jc w:val="both"/>
        <w:outlineLvl w:val="4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>2023</w:t>
      </w:r>
      <w:r w:rsidRPr="002859F8">
        <w:rPr>
          <w:color w:val="000000"/>
          <w:kern w:val="3"/>
          <w:sz w:val="24"/>
          <w:szCs w:val="24"/>
          <w:lang w:eastAsia="ja-JP"/>
        </w:rPr>
        <w:t xml:space="preserve"> г. – </w:t>
      </w:r>
      <w:r w:rsidR="00A44088">
        <w:rPr>
          <w:color w:val="000000"/>
          <w:kern w:val="3"/>
          <w:sz w:val="24"/>
          <w:szCs w:val="24"/>
          <w:lang w:eastAsia="ja-JP"/>
        </w:rPr>
        <w:t>72,5</w:t>
      </w:r>
      <w:r w:rsidR="002D7D03">
        <w:rPr>
          <w:color w:val="000000"/>
          <w:kern w:val="3"/>
          <w:sz w:val="24"/>
          <w:szCs w:val="24"/>
          <w:lang w:eastAsia="ja-JP"/>
        </w:rPr>
        <w:t>0</w:t>
      </w:r>
      <w:r>
        <w:rPr>
          <w:color w:val="000000"/>
          <w:kern w:val="3"/>
          <w:sz w:val="24"/>
          <w:szCs w:val="24"/>
          <w:lang w:eastAsia="ja-JP"/>
        </w:rPr>
        <w:t xml:space="preserve"> тыс. </w:t>
      </w:r>
      <w:r w:rsidRPr="002859F8">
        <w:rPr>
          <w:color w:val="000000"/>
          <w:kern w:val="3"/>
          <w:sz w:val="24"/>
          <w:szCs w:val="24"/>
          <w:lang w:eastAsia="ja-JP"/>
        </w:rPr>
        <w:t>руб.;</w:t>
      </w:r>
    </w:p>
    <w:p w:rsidR="0032747D" w:rsidRDefault="0032747D" w:rsidP="0032747D">
      <w:pPr>
        <w:shd w:val="clear" w:color="auto" w:fill="FFFFFF"/>
        <w:ind w:firstLine="709"/>
        <w:jc w:val="both"/>
        <w:outlineLvl w:val="4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2024 </w:t>
      </w:r>
      <w:r w:rsidRPr="002859F8">
        <w:rPr>
          <w:color w:val="000000"/>
          <w:kern w:val="3"/>
          <w:sz w:val="24"/>
          <w:szCs w:val="24"/>
          <w:lang w:eastAsia="ja-JP"/>
        </w:rPr>
        <w:t xml:space="preserve">г. – </w:t>
      </w:r>
      <w:r w:rsidR="002D7D03">
        <w:rPr>
          <w:color w:val="000000"/>
          <w:kern w:val="3"/>
          <w:sz w:val="24"/>
          <w:szCs w:val="24"/>
          <w:lang w:eastAsia="ja-JP"/>
        </w:rPr>
        <w:t>73,40</w:t>
      </w:r>
      <w:r>
        <w:rPr>
          <w:color w:val="000000"/>
          <w:kern w:val="3"/>
          <w:sz w:val="24"/>
          <w:szCs w:val="24"/>
          <w:lang w:eastAsia="ja-JP"/>
        </w:rPr>
        <w:t xml:space="preserve"> тыс. </w:t>
      </w:r>
      <w:r w:rsidRPr="002859F8">
        <w:rPr>
          <w:color w:val="000000"/>
          <w:kern w:val="3"/>
          <w:sz w:val="24"/>
          <w:szCs w:val="24"/>
          <w:lang w:eastAsia="ja-JP"/>
        </w:rPr>
        <w:t>руб</w:t>
      </w:r>
      <w:r>
        <w:rPr>
          <w:color w:val="000000"/>
          <w:kern w:val="3"/>
          <w:sz w:val="24"/>
          <w:szCs w:val="24"/>
          <w:lang w:eastAsia="ja-JP"/>
        </w:rPr>
        <w:t>.;</w:t>
      </w:r>
    </w:p>
    <w:p w:rsidR="0032747D" w:rsidRDefault="0032747D" w:rsidP="0032747D">
      <w:pPr>
        <w:shd w:val="clear" w:color="auto" w:fill="FFFFFF"/>
        <w:ind w:firstLine="709"/>
        <w:jc w:val="both"/>
        <w:outlineLvl w:val="4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2025 </w:t>
      </w:r>
      <w:r w:rsidRPr="002859F8">
        <w:rPr>
          <w:color w:val="000000"/>
          <w:kern w:val="3"/>
          <w:sz w:val="24"/>
          <w:szCs w:val="24"/>
          <w:lang w:eastAsia="ja-JP"/>
        </w:rPr>
        <w:t xml:space="preserve">г. – </w:t>
      </w:r>
      <w:r w:rsidR="002D7D03">
        <w:rPr>
          <w:color w:val="000000"/>
          <w:kern w:val="3"/>
          <w:sz w:val="24"/>
          <w:szCs w:val="24"/>
          <w:lang w:eastAsia="ja-JP"/>
        </w:rPr>
        <w:t>74,34</w:t>
      </w:r>
      <w:r>
        <w:rPr>
          <w:color w:val="000000"/>
          <w:kern w:val="3"/>
          <w:sz w:val="24"/>
          <w:szCs w:val="24"/>
          <w:lang w:eastAsia="ja-JP"/>
        </w:rPr>
        <w:t xml:space="preserve"> тыс. </w:t>
      </w:r>
      <w:r w:rsidRPr="002859F8">
        <w:rPr>
          <w:color w:val="000000"/>
          <w:kern w:val="3"/>
          <w:sz w:val="24"/>
          <w:szCs w:val="24"/>
          <w:lang w:eastAsia="ja-JP"/>
        </w:rPr>
        <w:t>руб</w:t>
      </w:r>
      <w:r>
        <w:rPr>
          <w:color w:val="000000"/>
          <w:kern w:val="3"/>
          <w:sz w:val="24"/>
          <w:szCs w:val="24"/>
          <w:lang w:eastAsia="ja-JP"/>
        </w:rPr>
        <w:t>.</w:t>
      </w:r>
    </w:p>
    <w:p w:rsidR="0032747D" w:rsidRPr="00145417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Система мероприятий Подпрограммы  с указанием расходов на мероприятия  предста</w:t>
      </w:r>
      <w:r w:rsidRPr="00145417">
        <w:rPr>
          <w:sz w:val="24"/>
          <w:szCs w:val="24"/>
        </w:rPr>
        <w:t>в</w:t>
      </w:r>
      <w:r w:rsidRPr="00145417">
        <w:rPr>
          <w:sz w:val="24"/>
          <w:szCs w:val="24"/>
        </w:rPr>
        <w:t xml:space="preserve">лена в </w:t>
      </w:r>
      <w:r w:rsidRPr="00145417">
        <w:rPr>
          <w:b/>
          <w:sz w:val="24"/>
          <w:szCs w:val="24"/>
        </w:rPr>
        <w:t>приложении 3</w:t>
      </w:r>
      <w:r w:rsidRPr="00145417">
        <w:rPr>
          <w:sz w:val="24"/>
          <w:szCs w:val="24"/>
        </w:rPr>
        <w:t xml:space="preserve"> к настоящей Подпрограмме. </w:t>
      </w:r>
    </w:p>
    <w:p w:rsidR="0032747D" w:rsidRPr="00145417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Потребность ресурсного обеспечения представлена в </w:t>
      </w:r>
      <w:r w:rsidRPr="00145417">
        <w:rPr>
          <w:b/>
          <w:sz w:val="24"/>
          <w:szCs w:val="24"/>
        </w:rPr>
        <w:t>приложении 4</w:t>
      </w:r>
      <w:r w:rsidRPr="00145417">
        <w:rPr>
          <w:sz w:val="24"/>
          <w:szCs w:val="24"/>
        </w:rPr>
        <w:t xml:space="preserve"> к настоящей По</w:t>
      </w:r>
      <w:r w:rsidRPr="00145417">
        <w:rPr>
          <w:sz w:val="24"/>
          <w:szCs w:val="24"/>
        </w:rPr>
        <w:t>д</w:t>
      </w:r>
      <w:r w:rsidRPr="00145417">
        <w:rPr>
          <w:sz w:val="24"/>
          <w:szCs w:val="24"/>
        </w:rPr>
        <w:t>программе.</w:t>
      </w:r>
    </w:p>
    <w:p w:rsidR="0032747D" w:rsidRPr="00145417" w:rsidRDefault="0032747D" w:rsidP="0032747D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2747D" w:rsidRPr="00145417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7. ПРОГНОЗ СВОДНЫХ ПОКАЗАТЕЛЕЙ </w:t>
      </w:r>
    </w:p>
    <w:p w:rsidR="0032747D" w:rsidRPr="00145417" w:rsidRDefault="0032747D" w:rsidP="0032747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МУНИЦИПАЛЬНЫХ ЗАДАНИЙ </w:t>
      </w:r>
    </w:p>
    <w:p w:rsidR="0032747D" w:rsidRDefault="0032747D" w:rsidP="0032747D">
      <w:pPr>
        <w:ind w:right="69" w:firstLine="567"/>
        <w:jc w:val="both"/>
        <w:rPr>
          <w:sz w:val="24"/>
          <w:szCs w:val="24"/>
        </w:rPr>
      </w:pPr>
    </w:p>
    <w:p w:rsidR="0032747D" w:rsidRPr="00145417" w:rsidRDefault="0032747D" w:rsidP="0032747D">
      <w:pPr>
        <w:ind w:right="69"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Муниципальные задания на оказание муниципальных услуг (выполнение работ) муниц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пальными учреждениями не формируются.</w:t>
      </w:r>
    </w:p>
    <w:p w:rsidR="0032747D" w:rsidRDefault="0032747D" w:rsidP="0032747D">
      <w:pPr>
        <w:rPr>
          <w:lang w:eastAsia="ar-SA"/>
        </w:rPr>
      </w:pPr>
    </w:p>
    <w:p w:rsidR="00013021" w:rsidRDefault="00013021" w:rsidP="0032747D">
      <w:pPr>
        <w:rPr>
          <w:lang w:eastAsia="ar-SA"/>
        </w:rPr>
      </w:pPr>
    </w:p>
    <w:p w:rsidR="00013021" w:rsidRPr="001F553F" w:rsidRDefault="00013021" w:rsidP="00013021">
      <w:pPr>
        <w:rPr>
          <w:lang w:eastAsia="ar-SA"/>
        </w:rPr>
        <w:sectPr w:rsidR="00013021" w:rsidRPr="001F553F" w:rsidSect="000C7810">
          <w:headerReference w:type="default" r:id="rId20"/>
          <w:pgSz w:w="11906" w:h="16838"/>
          <w:pgMar w:top="1134" w:right="707" w:bottom="1134" w:left="1276" w:header="708" w:footer="708" w:gutter="0"/>
          <w:cols w:space="708"/>
          <w:titlePg/>
          <w:docGrid w:linePitch="360"/>
        </w:sectPr>
      </w:pPr>
    </w:p>
    <w:p w:rsidR="0032747D" w:rsidRPr="00145417" w:rsidRDefault="005B27AA" w:rsidP="0032747D">
      <w:pPr>
        <w:ind w:firstLine="709"/>
        <w:jc w:val="right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lastRenderedPageBreak/>
        <w:t>П</w:t>
      </w:r>
      <w:r w:rsidR="0032747D" w:rsidRPr="00145417">
        <w:rPr>
          <w:spacing w:val="-10"/>
          <w:sz w:val="24"/>
          <w:szCs w:val="24"/>
        </w:rPr>
        <w:t>риложение 1</w:t>
      </w:r>
    </w:p>
    <w:p w:rsidR="0032747D" w:rsidRPr="00145417" w:rsidRDefault="0032747D" w:rsidP="0032747D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к  подпрограмме   "Поддержка социально </w:t>
      </w:r>
      <w:proofErr w:type="gramStart"/>
      <w:r w:rsidRPr="00145417">
        <w:rPr>
          <w:sz w:val="24"/>
          <w:szCs w:val="24"/>
        </w:rPr>
        <w:t>ориентированных</w:t>
      </w:r>
      <w:proofErr w:type="gramEnd"/>
    </w:p>
    <w:p w:rsidR="0032747D" w:rsidRPr="00145417" w:rsidRDefault="0032747D" w:rsidP="0032747D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некоммерческих организаций" на 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>-</w:t>
      </w:r>
      <w:r>
        <w:rPr>
          <w:sz w:val="24"/>
          <w:szCs w:val="24"/>
        </w:rPr>
        <w:t>2025</w:t>
      </w:r>
      <w:r w:rsidRPr="00145417">
        <w:rPr>
          <w:sz w:val="24"/>
          <w:szCs w:val="24"/>
        </w:rPr>
        <w:t xml:space="preserve"> годы </w:t>
      </w:r>
    </w:p>
    <w:p w:rsidR="0032747D" w:rsidRPr="00145417" w:rsidRDefault="0032747D" w:rsidP="0032747D">
      <w:pPr>
        <w:jc w:val="right"/>
        <w:rPr>
          <w:sz w:val="24"/>
          <w:szCs w:val="24"/>
        </w:rPr>
      </w:pPr>
    </w:p>
    <w:p w:rsidR="0032747D" w:rsidRPr="00145417" w:rsidRDefault="0032747D" w:rsidP="0032747D">
      <w:pPr>
        <w:ind w:left="709" w:right="678"/>
        <w:jc w:val="center"/>
        <w:rPr>
          <w:b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ПЕРЕЧЕНЬ ОСНОВНЫХ МЕРОПРИЯТИЙ  </w:t>
      </w:r>
      <w:r w:rsidRPr="00145417">
        <w:rPr>
          <w:b/>
          <w:sz w:val="24"/>
          <w:szCs w:val="24"/>
        </w:rPr>
        <w:t>ПОДПРОГРАММЫ</w:t>
      </w:r>
    </w:p>
    <w:p w:rsidR="0032747D" w:rsidRPr="00145417" w:rsidRDefault="0032747D" w:rsidP="0032747D">
      <w:pPr>
        <w:ind w:left="709" w:right="678"/>
        <w:jc w:val="center"/>
        <w:rPr>
          <w:b/>
          <w:bCs/>
          <w:sz w:val="24"/>
          <w:szCs w:val="24"/>
        </w:rPr>
      </w:pPr>
      <w:r w:rsidRPr="00145417">
        <w:rPr>
          <w:b/>
          <w:sz w:val="24"/>
          <w:szCs w:val="24"/>
        </w:rPr>
        <w:t xml:space="preserve">"Поддержка социально ориентированных некоммерческих организаций" на </w:t>
      </w:r>
      <w:r>
        <w:rPr>
          <w:b/>
          <w:sz w:val="24"/>
          <w:szCs w:val="24"/>
        </w:rPr>
        <w:t>2020</w:t>
      </w:r>
      <w:r w:rsidRPr="0014541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2025</w:t>
      </w:r>
      <w:r w:rsidRPr="00145417">
        <w:rPr>
          <w:b/>
          <w:sz w:val="24"/>
          <w:szCs w:val="24"/>
        </w:rPr>
        <w:t xml:space="preserve"> годы </w:t>
      </w:r>
    </w:p>
    <w:p w:rsidR="0032747D" w:rsidRPr="00145417" w:rsidRDefault="0032747D" w:rsidP="0032747D">
      <w:pPr>
        <w:shd w:val="clear" w:color="auto" w:fill="FFFFFF"/>
        <w:spacing w:line="278" w:lineRule="exact"/>
        <w:ind w:right="34"/>
        <w:jc w:val="center"/>
        <w:rPr>
          <w:b/>
          <w:bCs/>
          <w:sz w:val="24"/>
          <w:szCs w:val="24"/>
        </w:rPr>
      </w:pPr>
    </w:p>
    <w:tbl>
      <w:tblPr>
        <w:tblW w:w="5079" w:type="pct"/>
        <w:tblInd w:w="250" w:type="dxa"/>
        <w:tblLayout w:type="fixed"/>
        <w:tblLook w:val="00A0" w:firstRow="1" w:lastRow="0" w:firstColumn="1" w:lastColumn="0" w:noHBand="0" w:noVBand="0"/>
      </w:tblPr>
      <w:tblGrid>
        <w:gridCol w:w="658"/>
        <w:gridCol w:w="2746"/>
        <w:gridCol w:w="2550"/>
        <w:gridCol w:w="1421"/>
        <w:gridCol w:w="1415"/>
        <w:gridCol w:w="2974"/>
        <w:gridCol w:w="3256"/>
      </w:tblGrid>
      <w:tr w:rsidR="0032747D" w:rsidRPr="00145417" w:rsidTr="000C7810">
        <w:trPr>
          <w:trHeight w:val="300"/>
          <w:tblHeader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№</w:t>
            </w:r>
            <w:r w:rsidRPr="00145417">
              <w:rPr>
                <w:sz w:val="24"/>
                <w:szCs w:val="24"/>
              </w:rPr>
              <w:br/>
            </w:r>
            <w:proofErr w:type="gramStart"/>
            <w:r w:rsidRPr="00145417"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>/п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Наименование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цели Подпрограммы, задачи, </w:t>
            </w:r>
          </w:p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основного мероприятия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</w:t>
            </w:r>
          </w:p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с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полнитель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Срок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Ожидаемый конечный р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зультат реализации 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По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программы, 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основного мероприятия</w:t>
            </w: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Целевые показатели Подпр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граммы, на достижение к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торых оказывается влияние</w:t>
            </w:r>
          </w:p>
        </w:tc>
      </w:tr>
      <w:tr w:rsidR="0032747D" w:rsidRPr="00145417" w:rsidTr="000C7810">
        <w:trPr>
          <w:trHeight w:val="948"/>
          <w:tblHeader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rPr>
                <w:sz w:val="24"/>
                <w:szCs w:val="24"/>
              </w:rPr>
            </w:pPr>
          </w:p>
        </w:tc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rPr>
                <w:sz w:val="24"/>
                <w:szCs w:val="24"/>
              </w:rPr>
            </w:pPr>
          </w:p>
        </w:tc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rPr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начала </w:t>
            </w:r>
          </w:p>
          <w:p w:rsidR="0032747D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реализации</w:t>
            </w:r>
          </w:p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(мес./год)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окончания реализации</w:t>
            </w:r>
          </w:p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(мес./год)</w:t>
            </w: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rPr>
                <w:sz w:val="24"/>
                <w:szCs w:val="24"/>
              </w:rPr>
            </w:pPr>
          </w:p>
        </w:tc>
      </w:tr>
      <w:tr w:rsidR="0032747D" w:rsidRPr="00145417" w:rsidTr="000C7810">
        <w:trPr>
          <w:trHeight w:val="292"/>
          <w:tblHeader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6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7</w:t>
            </w:r>
          </w:p>
        </w:tc>
      </w:tr>
      <w:tr w:rsidR="0032747D" w:rsidRPr="00145417" w:rsidTr="000C7810">
        <w:trPr>
          <w:trHeight w:val="292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747D" w:rsidRPr="00145417" w:rsidRDefault="0032747D" w:rsidP="00C938C0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Цель: </w:t>
            </w:r>
            <w:r w:rsidR="00C938C0" w:rsidRPr="00013021">
              <w:rPr>
                <w:b/>
                <w:bCs/>
                <w:sz w:val="24"/>
                <w:szCs w:val="24"/>
              </w:rPr>
              <w:t xml:space="preserve">Оказание поддержки </w:t>
            </w:r>
            <w:r w:rsidR="00C938C0" w:rsidRPr="00013021">
              <w:rPr>
                <w:b/>
              </w:rPr>
              <w:t xml:space="preserve"> </w:t>
            </w:r>
            <w:r w:rsidR="00C938C0" w:rsidRPr="00013021">
              <w:rPr>
                <w:b/>
                <w:bCs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</w:tr>
      <w:tr w:rsidR="0032747D" w:rsidRPr="00145417" w:rsidTr="000C7810">
        <w:trPr>
          <w:trHeight w:val="29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b/>
                <w:sz w:val="24"/>
                <w:szCs w:val="24"/>
              </w:rPr>
            </w:pPr>
            <w:r w:rsidRPr="0014541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38C0" w:rsidRPr="00145417" w:rsidRDefault="0032747D" w:rsidP="00C938C0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Задача 1:  </w:t>
            </w:r>
            <w:r w:rsidR="00C938C0" w:rsidRPr="00013021">
              <w:rPr>
                <w:b/>
                <w:bCs/>
                <w:sz w:val="24"/>
                <w:szCs w:val="24"/>
              </w:rPr>
              <w:t>Создание благоприятных условий, способствующих развитию потенциала социально ориентированных некоммерч</w:t>
            </w:r>
            <w:r w:rsidR="00C938C0" w:rsidRPr="00013021">
              <w:rPr>
                <w:b/>
                <w:bCs/>
                <w:sz w:val="24"/>
                <w:szCs w:val="24"/>
              </w:rPr>
              <w:t>е</w:t>
            </w:r>
            <w:r w:rsidR="00C938C0" w:rsidRPr="00013021">
              <w:rPr>
                <w:b/>
                <w:bCs/>
                <w:sz w:val="24"/>
                <w:szCs w:val="24"/>
              </w:rPr>
              <w:t>ских организаций и его эффективному использованию в решении задач социально-экономического развития Тайшетского ра</w:t>
            </w:r>
            <w:r w:rsidR="00C938C0" w:rsidRPr="00013021">
              <w:rPr>
                <w:b/>
                <w:bCs/>
                <w:sz w:val="24"/>
                <w:szCs w:val="24"/>
              </w:rPr>
              <w:t>й</w:t>
            </w:r>
            <w:r w:rsidR="00C938C0" w:rsidRPr="00013021">
              <w:rPr>
                <w:b/>
                <w:bCs/>
                <w:sz w:val="24"/>
                <w:szCs w:val="24"/>
              </w:rPr>
              <w:t>она</w:t>
            </w:r>
          </w:p>
        </w:tc>
      </w:tr>
      <w:tr w:rsidR="0032747D" w:rsidRPr="00145417" w:rsidTr="000C7810">
        <w:trPr>
          <w:trHeight w:val="21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1.1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Pr="00145417" w:rsidRDefault="0032747D" w:rsidP="000C7810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32747D" w:rsidRPr="00145417" w:rsidRDefault="0032747D" w:rsidP="007060D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"</w:t>
            </w:r>
            <w:r w:rsidR="007060D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 w:rsidR="007060DB">
              <w:rPr>
                <w:sz w:val="24"/>
                <w:szCs w:val="24"/>
              </w:rPr>
              <w:t>формационно-методическая</w:t>
            </w:r>
            <w:r>
              <w:rPr>
                <w:sz w:val="24"/>
                <w:szCs w:val="24"/>
              </w:rPr>
              <w:t xml:space="preserve"> поддер</w:t>
            </w:r>
            <w:r>
              <w:rPr>
                <w:sz w:val="24"/>
                <w:szCs w:val="24"/>
              </w:rPr>
              <w:t>ж</w:t>
            </w:r>
            <w:r w:rsidR="007060DB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 </w:t>
            </w:r>
            <w:r w:rsidRPr="00145417">
              <w:rPr>
                <w:sz w:val="24"/>
                <w:szCs w:val="24"/>
              </w:rPr>
              <w:t>социально ориент</w:t>
            </w:r>
            <w:r w:rsidRPr="00145417">
              <w:rPr>
                <w:sz w:val="24"/>
                <w:szCs w:val="24"/>
              </w:rPr>
              <w:t>и</w:t>
            </w:r>
            <w:r w:rsidRPr="00145417">
              <w:rPr>
                <w:sz w:val="24"/>
                <w:szCs w:val="24"/>
              </w:rPr>
              <w:t>рованных некоммерч</w:t>
            </w:r>
            <w:r w:rsidRPr="00145417">
              <w:rPr>
                <w:sz w:val="24"/>
                <w:szCs w:val="24"/>
              </w:rPr>
              <w:t>е</w:t>
            </w:r>
            <w:r w:rsidRPr="00145417">
              <w:rPr>
                <w:sz w:val="24"/>
                <w:szCs w:val="24"/>
              </w:rPr>
              <w:t>ских организаций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Default="0032747D" w:rsidP="000C7810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делами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министрации Тайше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ского района</w:t>
            </w:r>
          </w:p>
          <w:p w:rsidR="0032747D" w:rsidRPr="00145417" w:rsidRDefault="0032747D" w:rsidP="000C7810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ind w:left="-108" w:right="-104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ind w:left="-112"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Pr="00145417" w:rsidRDefault="0032747D" w:rsidP="002004DE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 консультаций социально ориентирова</w:t>
            </w:r>
            <w:r w:rsidRPr="00145417">
              <w:rPr>
                <w:sz w:val="24"/>
                <w:szCs w:val="24"/>
              </w:rPr>
              <w:t>н</w:t>
            </w:r>
            <w:r w:rsidRPr="00145417">
              <w:rPr>
                <w:sz w:val="24"/>
                <w:szCs w:val="24"/>
              </w:rPr>
              <w:t>ных некоммерческих о</w:t>
            </w:r>
            <w:r w:rsidRPr="00145417">
              <w:rPr>
                <w:sz w:val="24"/>
                <w:szCs w:val="24"/>
              </w:rPr>
              <w:t>р</w:t>
            </w:r>
            <w:r w:rsidRPr="00145417">
              <w:rPr>
                <w:sz w:val="24"/>
                <w:szCs w:val="24"/>
              </w:rPr>
              <w:t>ганизаций по вопросам осуществления их де</w:t>
            </w:r>
            <w:r w:rsidRPr="00145417">
              <w:rPr>
                <w:sz w:val="24"/>
                <w:szCs w:val="24"/>
              </w:rPr>
              <w:t>я</w:t>
            </w:r>
            <w:r w:rsidRPr="00145417">
              <w:rPr>
                <w:sz w:val="24"/>
                <w:szCs w:val="24"/>
              </w:rPr>
              <w:t>тель</w:t>
            </w:r>
            <w:r>
              <w:rPr>
                <w:sz w:val="24"/>
                <w:szCs w:val="24"/>
              </w:rPr>
              <w:t>ности к концу 2025</w:t>
            </w:r>
            <w:r w:rsidRPr="00145417">
              <w:rPr>
                <w:sz w:val="24"/>
                <w:szCs w:val="24"/>
              </w:rPr>
              <w:t xml:space="preserve"> го</w:t>
            </w:r>
            <w:r w:rsidR="002B28B8">
              <w:rPr>
                <w:sz w:val="24"/>
                <w:szCs w:val="24"/>
              </w:rPr>
              <w:t xml:space="preserve">да  не менее – </w:t>
            </w:r>
            <w:r w:rsidR="002004D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145417">
              <w:rPr>
                <w:sz w:val="24"/>
                <w:szCs w:val="24"/>
              </w:rPr>
              <w:t xml:space="preserve"> </w:t>
            </w:r>
            <w:r w:rsidR="002B28B8">
              <w:rPr>
                <w:sz w:val="24"/>
                <w:szCs w:val="24"/>
              </w:rPr>
              <w:t xml:space="preserve">ед.  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Pr="00145417" w:rsidRDefault="0032747D" w:rsidP="000C781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Количество консультаций социально ориентированных некоммерческих организ</w:t>
            </w:r>
            <w:r w:rsidRPr="00145417">
              <w:rPr>
                <w:sz w:val="24"/>
                <w:szCs w:val="24"/>
              </w:rPr>
              <w:t>а</w:t>
            </w:r>
            <w:r w:rsidRPr="00145417">
              <w:rPr>
                <w:sz w:val="24"/>
                <w:szCs w:val="24"/>
              </w:rPr>
              <w:t>ций по вопросам осущест</w:t>
            </w:r>
            <w:r w:rsidRPr="00145417">
              <w:rPr>
                <w:sz w:val="24"/>
                <w:szCs w:val="24"/>
              </w:rPr>
              <w:t>в</w:t>
            </w:r>
            <w:r w:rsidRPr="00145417">
              <w:rPr>
                <w:sz w:val="24"/>
                <w:szCs w:val="24"/>
              </w:rPr>
              <w:t>ления их деятельности</w:t>
            </w:r>
          </w:p>
        </w:tc>
      </w:tr>
      <w:tr w:rsidR="0032747D" w:rsidRPr="00145417" w:rsidTr="000C7810">
        <w:trPr>
          <w:trHeight w:val="84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037829" w:rsidP="000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Pr="00145417" w:rsidRDefault="0032747D" w:rsidP="000C7810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32747D" w:rsidRPr="00145417" w:rsidRDefault="0032747D" w:rsidP="000C7810">
            <w:pPr>
              <w:pStyle w:val="af1"/>
              <w:rPr>
                <w:rFonts w:ascii="Times New Roman" w:hAnsi="Times New Roman" w:cs="Times New Roman"/>
              </w:rPr>
            </w:pPr>
            <w:r w:rsidRPr="00145417">
              <w:rPr>
                <w:rFonts w:ascii="Times New Roman" w:hAnsi="Times New Roman" w:cs="Times New Roman"/>
              </w:rPr>
              <w:t>"Оказание поддержк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45417">
              <w:rPr>
                <w:rFonts w:ascii="Times New Roman" w:hAnsi="Times New Roman" w:cs="Times New Roman"/>
              </w:rPr>
              <w:t>социально ориентир</w:t>
            </w:r>
            <w:r w:rsidRPr="00145417">
              <w:rPr>
                <w:rFonts w:ascii="Times New Roman" w:hAnsi="Times New Roman" w:cs="Times New Roman"/>
              </w:rPr>
              <w:t>о</w:t>
            </w:r>
            <w:r w:rsidRPr="00145417">
              <w:rPr>
                <w:rFonts w:ascii="Times New Roman" w:hAnsi="Times New Roman" w:cs="Times New Roman"/>
              </w:rPr>
              <w:t>ванным некоммерч</w:t>
            </w:r>
            <w:r w:rsidRPr="00145417">
              <w:rPr>
                <w:rFonts w:ascii="Times New Roman" w:hAnsi="Times New Roman" w:cs="Times New Roman"/>
              </w:rPr>
              <w:t>е</w:t>
            </w:r>
            <w:r w:rsidRPr="00145417">
              <w:rPr>
                <w:rFonts w:ascii="Times New Roman" w:hAnsi="Times New Roman" w:cs="Times New Roman"/>
              </w:rPr>
              <w:t>ским организациям в проведении благотвор</w:t>
            </w:r>
            <w:r w:rsidRPr="00145417">
              <w:rPr>
                <w:rFonts w:ascii="Times New Roman" w:hAnsi="Times New Roman" w:cs="Times New Roman"/>
              </w:rPr>
              <w:t>и</w:t>
            </w:r>
            <w:r w:rsidRPr="00145417">
              <w:rPr>
                <w:rFonts w:ascii="Times New Roman" w:hAnsi="Times New Roman" w:cs="Times New Roman"/>
              </w:rPr>
              <w:t>тельных акций"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Pr="00145417" w:rsidRDefault="0032747D" w:rsidP="000C7810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делами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министрации Тайше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ского района</w:t>
            </w:r>
          </w:p>
          <w:p w:rsidR="0032747D" w:rsidRPr="00145417" w:rsidRDefault="0032747D" w:rsidP="000C7810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культуры, спорта и молодежной политики администр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ции Тайшетского рай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на</w:t>
            </w:r>
          </w:p>
          <w:p w:rsidR="0032747D" w:rsidRPr="00145417" w:rsidRDefault="0032747D" w:rsidP="000C7810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ind w:left="-108" w:right="-104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ind w:left="-112"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Pr="00145417" w:rsidRDefault="002A7779" w:rsidP="00EB5445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проведенных при поддержке админ</w:t>
            </w:r>
            <w:r w:rsidRPr="00145417">
              <w:rPr>
                <w:sz w:val="24"/>
                <w:szCs w:val="24"/>
              </w:rPr>
              <w:t>и</w:t>
            </w:r>
            <w:r w:rsidRPr="00145417">
              <w:rPr>
                <w:sz w:val="24"/>
                <w:szCs w:val="24"/>
              </w:rPr>
              <w:t>страции Тайшетского ра</w:t>
            </w:r>
            <w:r w:rsidRPr="00145417">
              <w:rPr>
                <w:sz w:val="24"/>
                <w:szCs w:val="24"/>
              </w:rPr>
              <w:t>й</w:t>
            </w:r>
            <w:r w:rsidRPr="00145417">
              <w:rPr>
                <w:sz w:val="24"/>
                <w:szCs w:val="24"/>
              </w:rPr>
              <w:t>она  благотворительных акций со</w:t>
            </w:r>
            <w:r>
              <w:rPr>
                <w:sz w:val="24"/>
                <w:szCs w:val="24"/>
              </w:rPr>
              <w:t>циально 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рованными</w:t>
            </w:r>
            <w:r w:rsidRPr="00145417">
              <w:rPr>
                <w:sz w:val="24"/>
                <w:szCs w:val="24"/>
              </w:rPr>
              <w:t xml:space="preserve"> некоммер</w:t>
            </w:r>
            <w:r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скими организациями до конца 2025</w:t>
            </w:r>
            <w:r w:rsidRPr="00145417">
              <w:rPr>
                <w:sz w:val="24"/>
                <w:szCs w:val="24"/>
              </w:rPr>
              <w:t xml:space="preserve"> го</w:t>
            </w:r>
            <w:r>
              <w:rPr>
                <w:sz w:val="24"/>
                <w:szCs w:val="24"/>
              </w:rPr>
              <w:t>да не менее – 18 ед.</w:t>
            </w:r>
            <w:r w:rsidRPr="00145417">
              <w:rPr>
                <w:sz w:val="24"/>
                <w:szCs w:val="24"/>
              </w:rPr>
              <w:t>;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Pr="00145417" w:rsidRDefault="002A7779" w:rsidP="009865B7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Количество проведенных при поддержке администр</w:t>
            </w:r>
            <w:r w:rsidRPr="00145417">
              <w:rPr>
                <w:sz w:val="24"/>
                <w:szCs w:val="24"/>
              </w:rPr>
              <w:t>а</w:t>
            </w:r>
            <w:r w:rsidRPr="00145417">
              <w:rPr>
                <w:sz w:val="24"/>
                <w:szCs w:val="24"/>
              </w:rPr>
              <w:t>ции Тайшетского района  благотворительных акций со</w:t>
            </w:r>
            <w:r>
              <w:rPr>
                <w:sz w:val="24"/>
                <w:szCs w:val="24"/>
              </w:rPr>
              <w:t>циально ориентированн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ми</w:t>
            </w:r>
            <w:r w:rsidRPr="00145417">
              <w:rPr>
                <w:sz w:val="24"/>
                <w:szCs w:val="24"/>
              </w:rPr>
              <w:t xml:space="preserve"> некоммер</w:t>
            </w:r>
            <w:r>
              <w:rPr>
                <w:sz w:val="24"/>
                <w:szCs w:val="24"/>
              </w:rPr>
              <w:t>ческими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низациями </w:t>
            </w:r>
          </w:p>
        </w:tc>
      </w:tr>
      <w:tr w:rsidR="0032747D" w:rsidRPr="00145417" w:rsidTr="000C7810">
        <w:trPr>
          <w:trHeight w:val="84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037829" w:rsidP="000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Pr="00145417" w:rsidRDefault="0032747D" w:rsidP="000C7810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32747D" w:rsidRPr="00145417" w:rsidRDefault="0032747D" w:rsidP="00862D6D">
            <w:pPr>
              <w:pStyle w:val="af1"/>
            </w:pPr>
            <w:r w:rsidRPr="00145417">
              <w:rPr>
                <w:rFonts w:ascii="Times New Roman" w:hAnsi="Times New Roman" w:cs="Times New Roman"/>
              </w:rPr>
              <w:t>"Оказание поддержк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социально ориентир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о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ванным некоммерч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е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ским организациям в проведении 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социально-значимых мероприятий</w:t>
            </w:r>
            <w:r w:rsidR="002B28B8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 (</w:t>
            </w:r>
            <w:r w:rsidR="00862D6D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конкурсы, праздники </w:t>
            </w:r>
            <w:r w:rsidR="002D7D03" w:rsidRPr="002D7D03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и иные мероприятия)</w:t>
            </w:r>
            <w:r w:rsidR="004C0C75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"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Default="004C4DD7" w:rsidP="000C7810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63858">
              <w:rPr>
                <w:kern w:val="3"/>
                <w:sz w:val="24"/>
                <w:szCs w:val="24"/>
                <w:lang w:eastAsia="ja-JP"/>
              </w:rPr>
              <w:t>Администрация Та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й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шетского района, </w:t>
            </w:r>
            <w:r w:rsidR="0032747D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делами</w:t>
            </w:r>
            <w:r w:rsidR="0032747D"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а</w:t>
            </w:r>
            <w:r w:rsidR="0032747D"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д</w:t>
            </w:r>
            <w:r w:rsidR="0032747D"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министрации Тайше</w:t>
            </w:r>
            <w:r w:rsidR="0032747D"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="0032747D"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ского района</w:t>
            </w:r>
            <w:r w:rsidR="0032747D">
              <w:rPr>
                <w:color w:val="000000"/>
                <w:kern w:val="3"/>
                <w:sz w:val="24"/>
                <w:szCs w:val="24"/>
                <w:lang w:eastAsia="ja-JP"/>
              </w:rPr>
              <w:t>;</w:t>
            </w:r>
          </w:p>
          <w:p w:rsidR="0032747D" w:rsidRPr="00145417" w:rsidRDefault="0032747D" w:rsidP="000C7810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культуры, спорта и молодежной политики администр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ции Тайшетского рай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на</w:t>
            </w:r>
          </w:p>
          <w:p w:rsidR="0032747D" w:rsidRPr="00145417" w:rsidRDefault="0032747D" w:rsidP="000C7810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ind w:left="-108" w:right="-104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ind w:left="-112" w:right="-100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 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5445" w:rsidRDefault="002004DE" w:rsidP="00EB54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 </w:t>
            </w:r>
            <w:r w:rsidR="00EB5445" w:rsidRPr="00AE5FA9">
              <w:rPr>
                <w:sz w:val="24"/>
                <w:szCs w:val="24"/>
              </w:rPr>
              <w:t xml:space="preserve">Количество социально значимых </w:t>
            </w:r>
            <w:r w:rsidR="00EB5445">
              <w:rPr>
                <w:sz w:val="24"/>
                <w:szCs w:val="24"/>
              </w:rPr>
              <w:t xml:space="preserve">культурно-массовых </w:t>
            </w:r>
            <w:r w:rsidR="00EB5445" w:rsidRPr="00AE5FA9">
              <w:rPr>
                <w:sz w:val="24"/>
                <w:szCs w:val="24"/>
              </w:rPr>
              <w:t>мероприятий,  проведенных социально ориентированными н</w:t>
            </w:r>
            <w:r w:rsidR="00EB5445" w:rsidRPr="00AE5FA9">
              <w:rPr>
                <w:sz w:val="24"/>
                <w:szCs w:val="24"/>
              </w:rPr>
              <w:t>е</w:t>
            </w:r>
            <w:r w:rsidR="00EB5445" w:rsidRPr="00AE5FA9">
              <w:rPr>
                <w:sz w:val="24"/>
                <w:szCs w:val="24"/>
              </w:rPr>
              <w:t>коммерческими организ</w:t>
            </w:r>
            <w:r w:rsidR="00EB5445" w:rsidRPr="00AE5FA9">
              <w:rPr>
                <w:sz w:val="24"/>
                <w:szCs w:val="24"/>
              </w:rPr>
              <w:t>а</w:t>
            </w:r>
            <w:r w:rsidR="00EB5445" w:rsidRPr="00AE5FA9">
              <w:rPr>
                <w:sz w:val="24"/>
                <w:szCs w:val="24"/>
              </w:rPr>
              <w:t>циями при поддержке а</w:t>
            </w:r>
            <w:r w:rsidR="00EB5445" w:rsidRPr="00AE5FA9">
              <w:rPr>
                <w:sz w:val="24"/>
                <w:szCs w:val="24"/>
              </w:rPr>
              <w:t>д</w:t>
            </w:r>
            <w:r w:rsidR="00EB5445" w:rsidRPr="00AE5FA9">
              <w:rPr>
                <w:sz w:val="24"/>
                <w:szCs w:val="24"/>
              </w:rPr>
              <w:t>министрации Тайшетск</w:t>
            </w:r>
            <w:r w:rsidR="00EB5445" w:rsidRPr="00AE5FA9">
              <w:rPr>
                <w:sz w:val="24"/>
                <w:szCs w:val="24"/>
              </w:rPr>
              <w:t>о</w:t>
            </w:r>
            <w:r w:rsidR="00EB5445" w:rsidRPr="00AE5FA9">
              <w:rPr>
                <w:sz w:val="24"/>
                <w:szCs w:val="24"/>
              </w:rPr>
              <w:t>го района до конца 2025 года не менее – 102 ед.</w:t>
            </w:r>
          </w:p>
          <w:p w:rsidR="00EB5445" w:rsidRPr="00145417" w:rsidRDefault="00EB5445" w:rsidP="00EB5445">
            <w:pPr>
              <w:ind w:firstLine="709"/>
              <w:jc w:val="right"/>
              <w:rPr>
                <w:spacing w:val="-10"/>
                <w:sz w:val="24"/>
                <w:szCs w:val="24"/>
              </w:rPr>
            </w:pPr>
          </w:p>
          <w:p w:rsidR="0032747D" w:rsidRPr="00145417" w:rsidRDefault="0032747D" w:rsidP="00EB5445">
            <w:pPr>
              <w:rPr>
                <w:sz w:val="24"/>
                <w:szCs w:val="24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47D" w:rsidRPr="00145417" w:rsidRDefault="00013021" w:rsidP="00862D6D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 Ко</w:t>
            </w:r>
            <w:r>
              <w:rPr>
                <w:sz w:val="24"/>
                <w:szCs w:val="24"/>
              </w:rPr>
              <w:t>личество социально зн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чимых </w:t>
            </w:r>
            <w:r w:rsidR="001A368F">
              <w:rPr>
                <w:sz w:val="24"/>
                <w:szCs w:val="24"/>
              </w:rPr>
              <w:t>культурно-массовых</w:t>
            </w:r>
            <w:r w:rsidR="001A368F" w:rsidRPr="00145417">
              <w:rPr>
                <w:sz w:val="24"/>
                <w:szCs w:val="24"/>
              </w:rPr>
              <w:t xml:space="preserve"> </w:t>
            </w:r>
            <w:r w:rsidRPr="00145417">
              <w:rPr>
                <w:sz w:val="24"/>
                <w:szCs w:val="24"/>
              </w:rPr>
              <w:t>мероприятий  проведенных</w:t>
            </w:r>
            <w:r>
              <w:rPr>
                <w:sz w:val="24"/>
                <w:szCs w:val="24"/>
              </w:rPr>
              <w:t xml:space="preserve"> </w:t>
            </w:r>
            <w:r w:rsidRPr="00145417">
              <w:rPr>
                <w:sz w:val="24"/>
                <w:szCs w:val="24"/>
              </w:rPr>
              <w:t>социально ориентированн</w:t>
            </w:r>
            <w:r w:rsidRPr="00145417">
              <w:rPr>
                <w:sz w:val="24"/>
                <w:szCs w:val="24"/>
              </w:rPr>
              <w:t>ы</w:t>
            </w:r>
            <w:r w:rsidR="00862D6D">
              <w:rPr>
                <w:sz w:val="24"/>
                <w:szCs w:val="24"/>
              </w:rPr>
              <w:t>ми</w:t>
            </w:r>
            <w:r w:rsidRPr="00145417">
              <w:rPr>
                <w:sz w:val="24"/>
                <w:szCs w:val="24"/>
              </w:rPr>
              <w:t xml:space="preserve"> некоммерче</w:t>
            </w:r>
            <w:r w:rsidR="00862D6D">
              <w:rPr>
                <w:sz w:val="24"/>
                <w:szCs w:val="24"/>
              </w:rPr>
              <w:t>скими</w:t>
            </w:r>
            <w:r w:rsidRPr="00145417">
              <w:rPr>
                <w:sz w:val="24"/>
                <w:szCs w:val="24"/>
              </w:rPr>
              <w:t xml:space="preserve"> орг</w:t>
            </w:r>
            <w:r w:rsidRPr="00145417">
              <w:rPr>
                <w:sz w:val="24"/>
                <w:szCs w:val="24"/>
              </w:rPr>
              <w:t>а</w:t>
            </w:r>
            <w:r w:rsidR="00862D6D">
              <w:rPr>
                <w:sz w:val="24"/>
                <w:szCs w:val="24"/>
              </w:rPr>
              <w:t>низациями</w:t>
            </w:r>
            <w:r w:rsidRPr="00145417">
              <w:rPr>
                <w:sz w:val="24"/>
                <w:szCs w:val="24"/>
              </w:rPr>
              <w:t xml:space="preserve"> при поддержке администрации Тайшетского района</w:t>
            </w:r>
          </w:p>
        </w:tc>
      </w:tr>
    </w:tbl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</w:p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</w:p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</w:p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</w:p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</w:p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</w:p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</w:p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</w:p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</w:p>
    <w:p w:rsidR="0032747D" w:rsidRDefault="0032747D" w:rsidP="00013021">
      <w:pPr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</w:p>
    <w:p w:rsidR="0032747D" w:rsidRPr="00145417" w:rsidRDefault="0032747D" w:rsidP="0032747D">
      <w:pPr>
        <w:ind w:firstLine="709"/>
        <w:jc w:val="right"/>
        <w:rPr>
          <w:spacing w:val="-10"/>
          <w:sz w:val="24"/>
          <w:szCs w:val="24"/>
        </w:rPr>
      </w:pPr>
      <w:r w:rsidRPr="00145417">
        <w:rPr>
          <w:spacing w:val="-10"/>
          <w:sz w:val="24"/>
          <w:szCs w:val="24"/>
        </w:rPr>
        <w:lastRenderedPageBreak/>
        <w:t>Приложение 2</w:t>
      </w:r>
    </w:p>
    <w:p w:rsidR="0032747D" w:rsidRPr="00145417" w:rsidRDefault="0032747D" w:rsidP="0032747D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к  подпрограмме   "Поддержка социально </w:t>
      </w:r>
      <w:proofErr w:type="gramStart"/>
      <w:r w:rsidRPr="00145417">
        <w:rPr>
          <w:sz w:val="24"/>
          <w:szCs w:val="24"/>
        </w:rPr>
        <w:t>ориентированных</w:t>
      </w:r>
      <w:proofErr w:type="gramEnd"/>
    </w:p>
    <w:p w:rsidR="0032747D" w:rsidRPr="00145417" w:rsidRDefault="0032747D" w:rsidP="0032747D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некоммерческих организаций" на 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>-</w:t>
      </w:r>
      <w:r>
        <w:rPr>
          <w:sz w:val="24"/>
          <w:szCs w:val="24"/>
        </w:rPr>
        <w:t>2025</w:t>
      </w:r>
      <w:r w:rsidRPr="00145417">
        <w:rPr>
          <w:sz w:val="24"/>
          <w:szCs w:val="24"/>
        </w:rPr>
        <w:t xml:space="preserve"> годы </w:t>
      </w:r>
    </w:p>
    <w:p w:rsidR="0032747D" w:rsidRPr="00145417" w:rsidRDefault="0032747D" w:rsidP="0032747D">
      <w:pPr>
        <w:jc w:val="right"/>
        <w:rPr>
          <w:sz w:val="24"/>
          <w:szCs w:val="24"/>
        </w:rPr>
      </w:pPr>
    </w:p>
    <w:p w:rsidR="0032747D" w:rsidRPr="00145417" w:rsidRDefault="0032747D" w:rsidP="0032747D">
      <w:pPr>
        <w:shd w:val="clear" w:color="auto" w:fill="FFFFFF"/>
        <w:spacing w:line="278" w:lineRule="exact"/>
        <w:ind w:right="34"/>
        <w:jc w:val="right"/>
        <w:rPr>
          <w:sz w:val="24"/>
          <w:szCs w:val="24"/>
        </w:rPr>
      </w:pPr>
    </w:p>
    <w:p w:rsidR="0032747D" w:rsidRPr="00145417" w:rsidRDefault="0032747D" w:rsidP="0032747D">
      <w:pPr>
        <w:spacing w:line="276" w:lineRule="auto"/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>СВЕДЕНИЯ О СОСТАВЕ И ЗНАЧЕНИЯХ ЦЕЛЕВЫХ ПОКАЗАТЕЛЕЙ ПОДПРОГРАММЫ</w:t>
      </w:r>
    </w:p>
    <w:p w:rsidR="0032747D" w:rsidRPr="00145417" w:rsidRDefault="0032747D" w:rsidP="0032747D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"Поддержка социально ориентированных некоммерческих организаций" на </w:t>
      </w:r>
      <w:r>
        <w:rPr>
          <w:b/>
          <w:sz w:val="24"/>
          <w:szCs w:val="24"/>
        </w:rPr>
        <w:t>2020</w:t>
      </w:r>
      <w:r w:rsidRPr="0014541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2025</w:t>
      </w:r>
      <w:r w:rsidRPr="00145417">
        <w:rPr>
          <w:b/>
          <w:sz w:val="24"/>
          <w:szCs w:val="24"/>
        </w:rPr>
        <w:t xml:space="preserve"> годы </w:t>
      </w:r>
    </w:p>
    <w:p w:rsidR="0032747D" w:rsidRPr="00145417" w:rsidRDefault="0032747D" w:rsidP="0032747D">
      <w:pPr>
        <w:jc w:val="center"/>
        <w:rPr>
          <w:b/>
          <w:sz w:val="24"/>
          <w:szCs w:val="24"/>
        </w:rPr>
      </w:pPr>
    </w:p>
    <w:tbl>
      <w:tblPr>
        <w:tblW w:w="14742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566"/>
        <w:gridCol w:w="5529"/>
        <w:gridCol w:w="992"/>
        <w:gridCol w:w="993"/>
        <w:gridCol w:w="992"/>
        <w:gridCol w:w="1134"/>
        <w:gridCol w:w="851"/>
        <w:gridCol w:w="1275"/>
        <w:gridCol w:w="851"/>
        <w:gridCol w:w="709"/>
        <w:gridCol w:w="850"/>
      </w:tblGrid>
      <w:tr w:rsidR="0032747D" w:rsidRPr="00145417" w:rsidTr="000C7810">
        <w:trPr>
          <w:trHeight w:val="300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№ </w:t>
            </w:r>
            <w:proofErr w:type="gramStart"/>
            <w:r w:rsidRPr="00145417">
              <w:rPr>
                <w:sz w:val="24"/>
                <w:szCs w:val="24"/>
              </w:rPr>
              <w:t>п</w:t>
            </w:r>
            <w:proofErr w:type="gramEnd"/>
            <w:r w:rsidRPr="00145417"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Наименование </w:t>
            </w:r>
            <w:proofErr w:type="gram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целевого</w:t>
            </w:r>
            <w:proofErr w:type="gramEnd"/>
          </w:p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Значения целевых показателей</w:t>
            </w:r>
          </w:p>
        </w:tc>
      </w:tr>
      <w:tr w:rsidR="0032747D" w:rsidRPr="00145417" w:rsidTr="000C7810">
        <w:trPr>
          <w:trHeight w:val="300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32747D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19</w:t>
            </w:r>
          </w:p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  <w:p w:rsidR="0032747D" w:rsidRPr="00145417" w:rsidRDefault="0032747D" w:rsidP="000C7810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(оценка)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</w:p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</w:p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</w:p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32747D" w:rsidRPr="00145417" w:rsidTr="000C7810">
        <w:trPr>
          <w:trHeight w:val="300"/>
          <w:tblHeader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747D" w:rsidRPr="00145417" w:rsidTr="000C7810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C938C0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 xml:space="preserve">Задача 1:  </w:t>
            </w:r>
            <w:r w:rsidR="00C938C0" w:rsidRPr="00013021">
              <w:rPr>
                <w:b/>
                <w:bCs/>
                <w:sz w:val="24"/>
                <w:szCs w:val="24"/>
              </w:rPr>
              <w:t>Создание благоприятных условий, способствующих развитию потенциала социально ориентированных некомме</w:t>
            </w:r>
            <w:r w:rsidR="00C938C0" w:rsidRPr="00013021">
              <w:rPr>
                <w:b/>
                <w:bCs/>
                <w:sz w:val="24"/>
                <w:szCs w:val="24"/>
              </w:rPr>
              <w:t>р</w:t>
            </w:r>
            <w:r w:rsidR="00C938C0" w:rsidRPr="00013021">
              <w:rPr>
                <w:b/>
                <w:bCs/>
                <w:sz w:val="24"/>
                <w:szCs w:val="24"/>
              </w:rPr>
              <w:t>ческих организаций и его эффективному использованию в решении задач социально-экономического развития Тайшетского района</w:t>
            </w:r>
          </w:p>
        </w:tc>
      </w:tr>
      <w:tr w:rsidR="0032747D" w:rsidRPr="00145417" w:rsidTr="000C7810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консультаций социально ориентир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ванных некоммерческих организаций по вопросам осуществления их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8</w:t>
            </w:r>
          </w:p>
        </w:tc>
      </w:tr>
      <w:tr w:rsidR="0032747D" w:rsidRPr="00145417" w:rsidTr="000C7810">
        <w:trPr>
          <w:trHeight w:val="90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C27D75" w:rsidP="000C7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проведенных при поддержке админ</w:t>
            </w:r>
            <w:r w:rsidRPr="00145417">
              <w:rPr>
                <w:sz w:val="24"/>
                <w:szCs w:val="24"/>
              </w:rPr>
              <w:t>и</w:t>
            </w:r>
            <w:r w:rsidRPr="00145417">
              <w:rPr>
                <w:sz w:val="24"/>
                <w:szCs w:val="24"/>
              </w:rPr>
              <w:t>страции Тайшетского района благотворительных</w:t>
            </w:r>
            <w:r w:rsidR="00EB5445">
              <w:rPr>
                <w:sz w:val="24"/>
                <w:szCs w:val="24"/>
              </w:rPr>
              <w:t xml:space="preserve"> акций социально ориентированными</w:t>
            </w:r>
            <w:r w:rsidRPr="00145417">
              <w:rPr>
                <w:sz w:val="24"/>
                <w:szCs w:val="24"/>
              </w:rPr>
              <w:t xml:space="preserve"> некоммерч</w:t>
            </w:r>
            <w:r w:rsidRPr="00145417">
              <w:rPr>
                <w:sz w:val="24"/>
                <w:szCs w:val="24"/>
              </w:rPr>
              <w:t>е</w:t>
            </w:r>
            <w:r w:rsidR="00EB5445">
              <w:rPr>
                <w:sz w:val="24"/>
                <w:szCs w:val="24"/>
              </w:rPr>
              <w:t>скими организациями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D96603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D96603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D96603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D96603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D96603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D96603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</w:t>
            </w:r>
          </w:p>
        </w:tc>
      </w:tr>
      <w:tr w:rsidR="0032747D" w:rsidRPr="00145417" w:rsidTr="000C7810">
        <w:trPr>
          <w:trHeight w:val="9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1.4</w:t>
            </w:r>
            <w:r w:rsidR="00C27D75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2747D" w:rsidRPr="00145417" w:rsidRDefault="0032747D" w:rsidP="000C7810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Количество социально значимых культурно-массовых мероприятий  проведенных социально ориентированными некоммерческими организац</w:t>
            </w:r>
            <w:r w:rsidRPr="00145417">
              <w:rPr>
                <w:sz w:val="24"/>
                <w:szCs w:val="24"/>
              </w:rPr>
              <w:t>и</w:t>
            </w:r>
            <w:r w:rsidRPr="00145417">
              <w:rPr>
                <w:sz w:val="24"/>
                <w:szCs w:val="24"/>
              </w:rPr>
              <w:t>ями при поддержке администрации Тайшетского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47D" w:rsidRPr="00145417" w:rsidRDefault="0032747D" w:rsidP="000C7810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18</w:t>
            </w:r>
          </w:p>
        </w:tc>
      </w:tr>
    </w:tbl>
    <w:p w:rsidR="0032747D" w:rsidRPr="00145417" w:rsidRDefault="0032747D" w:rsidP="0032747D">
      <w:pPr>
        <w:ind w:firstLine="709"/>
        <w:jc w:val="right"/>
        <w:rPr>
          <w:spacing w:val="-10"/>
        </w:rPr>
      </w:pPr>
    </w:p>
    <w:p w:rsidR="0032747D" w:rsidRDefault="0032747D" w:rsidP="001A368F">
      <w:pPr>
        <w:tabs>
          <w:tab w:val="left" w:pos="0"/>
        </w:tabs>
        <w:ind w:firstLine="53"/>
        <w:jc w:val="both"/>
        <w:rPr>
          <w:spacing w:val="-10"/>
          <w:sz w:val="24"/>
          <w:szCs w:val="24"/>
        </w:rPr>
      </w:pPr>
    </w:p>
    <w:p w:rsidR="00013021" w:rsidRDefault="00013021" w:rsidP="0032747D">
      <w:pPr>
        <w:ind w:firstLine="709"/>
        <w:jc w:val="right"/>
        <w:rPr>
          <w:spacing w:val="-10"/>
          <w:sz w:val="24"/>
          <w:szCs w:val="24"/>
        </w:rPr>
      </w:pPr>
    </w:p>
    <w:p w:rsidR="00013021" w:rsidRPr="00145417" w:rsidRDefault="00013021" w:rsidP="0032747D">
      <w:pPr>
        <w:ind w:firstLine="709"/>
        <w:jc w:val="right"/>
        <w:rPr>
          <w:spacing w:val="-10"/>
          <w:sz w:val="24"/>
          <w:szCs w:val="24"/>
        </w:rPr>
      </w:pPr>
    </w:p>
    <w:p w:rsidR="00C27D75" w:rsidRDefault="00C27D75" w:rsidP="00C938C0">
      <w:pPr>
        <w:rPr>
          <w:spacing w:val="-10"/>
          <w:sz w:val="24"/>
          <w:szCs w:val="24"/>
        </w:rPr>
      </w:pPr>
    </w:p>
    <w:tbl>
      <w:tblPr>
        <w:tblpPr w:leftFromText="180" w:rightFromText="180" w:vertAnchor="text" w:horzAnchor="margin" w:tblpY="-141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1"/>
        <w:gridCol w:w="1843"/>
        <w:gridCol w:w="1420"/>
        <w:gridCol w:w="1417"/>
        <w:gridCol w:w="1275"/>
        <w:gridCol w:w="709"/>
        <w:gridCol w:w="849"/>
        <w:gridCol w:w="33"/>
        <w:gridCol w:w="818"/>
        <w:gridCol w:w="850"/>
        <w:gridCol w:w="851"/>
        <w:gridCol w:w="850"/>
        <w:gridCol w:w="851"/>
      </w:tblGrid>
      <w:tr w:rsidR="00037829" w:rsidRPr="00145417" w:rsidTr="00037829">
        <w:trPr>
          <w:tblHeader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829" w:rsidRPr="00145417" w:rsidRDefault="00037829" w:rsidP="00037829">
            <w:pPr>
              <w:jc w:val="center"/>
              <w:rPr>
                <w:rStyle w:val="ts7"/>
                <w:bCs/>
                <w:sz w:val="24"/>
                <w:szCs w:val="24"/>
              </w:rPr>
            </w:pPr>
          </w:p>
        </w:tc>
        <w:tc>
          <w:tcPr>
            <w:tcW w:w="143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7829" w:rsidRDefault="00037829" w:rsidP="00037829">
            <w:pPr>
              <w:ind w:firstLine="709"/>
              <w:jc w:val="right"/>
              <w:rPr>
                <w:spacing w:val="-10"/>
                <w:sz w:val="24"/>
                <w:szCs w:val="24"/>
              </w:rPr>
            </w:pPr>
          </w:p>
          <w:p w:rsidR="00037829" w:rsidRDefault="00037829" w:rsidP="00037829">
            <w:pPr>
              <w:ind w:firstLine="709"/>
              <w:jc w:val="right"/>
              <w:rPr>
                <w:spacing w:val="-10"/>
                <w:sz w:val="24"/>
                <w:szCs w:val="24"/>
              </w:rPr>
            </w:pPr>
          </w:p>
          <w:p w:rsidR="00C938C0" w:rsidRDefault="00C938C0" w:rsidP="00037829">
            <w:pPr>
              <w:ind w:firstLine="709"/>
              <w:jc w:val="right"/>
              <w:rPr>
                <w:spacing w:val="-10"/>
                <w:sz w:val="24"/>
                <w:szCs w:val="24"/>
              </w:rPr>
            </w:pPr>
          </w:p>
          <w:p w:rsidR="00C938C0" w:rsidRDefault="00C938C0" w:rsidP="00037829">
            <w:pPr>
              <w:ind w:firstLine="709"/>
              <w:jc w:val="right"/>
              <w:rPr>
                <w:spacing w:val="-10"/>
                <w:sz w:val="24"/>
                <w:szCs w:val="24"/>
              </w:rPr>
            </w:pPr>
          </w:p>
          <w:p w:rsidR="00037829" w:rsidRPr="00145417" w:rsidRDefault="00037829" w:rsidP="00037829">
            <w:pPr>
              <w:ind w:firstLine="709"/>
              <w:jc w:val="right"/>
              <w:rPr>
                <w:spacing w:val="-10"/>
                <w:sz w:val="24"/>
                <w:szCs w:val="24"/>
              </w:rPr>
            </w:pPr>
            <w:r w:rsidRPr="00145417">
              <w:rPr>
                <w:spacing w:val="-10"/>
                <w:sz w:val="24"/>
                <w:szCs w:val="24"/>
              </w:rPr>
              <w:t>Приложение 3</w:t>
            </w:r>
          </w:p>
          <w:p w:rsidR="00037829" w:rsidRPr="00145417" w:rsidRDefault="00037829" w:rsidP="00037829">
            <w:pPr>
              <w:jc w:val="right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к  подпрограмме   "Поддержка социально </w:t>
            </w:r>
            <w:proofErr w:type="gramStart"/>
            <w:r w:rsidRPr="00145417">
              <w:rPr>
                <w:sz w:val="24"/>
                <w:szCs w:val="24"/>
              </w:rPr>
              <w:t>ориентированных</w:t>
            </w:r>
            <w:proofErr w:type="gramEnd"/>
          </w:p>
          <w:p w:rsidR="00037829" w:rsidRPr="00145417" w:rsidRDefault="00037829" w:rsidP="00037829">
            <w:pPr>
              <w:jc w:val="right"/>
              <w:rPr>
                <w:b/>
                <w:bCs/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некоммерческих организаций" на </w:t>
            </w:r>
            <w:r>
              <w:rPr>
                <w:sz w:val="24"/>
                <w:szCs w:val="24"/>
              </w:rPr>
              <w:t>2020</w:t>
            </w:r>
            <w:r w:rsidRPr="0014541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2025</w:t>
            </w:r>
            <w:r w:rsidRPr="00145417">
              <w:rPr>
                <w:sz w:val="24"/>
                <w:szCs w:val="24"/>
              </w:rPr>
              <w:t xml:space="preserve"> годы </w:t>
            </w:r>
          </w:p>
          <w:p w:rsidR="00C938C0" w:rsidRDefault="00C938C0" w:rsidP="00396D82">
            <w:pPr>
              <w:rPr>
                <w:b/>
                <w:bCs/>
                <w:sz w:val="24"/>
                <w:szCs w:val="24"/>
              </w:rPr>
            </w:pPr>
          </w:p>
          <w:p w:rsidR="00037829" w:rsidRPr="00145417" w:rsidRDefault="00037829" w:rsidP="00037829">
            <w:pPr>
              <w:jc w:val="center"/>
              <w:rPr>
                <w:b/>
                <w:bCs/>
                <w:sz w:val="24"/>
                <w:szCs w:val="24"/>
              </w:rPr>
            </w:pPr>
            <w:r w:rsidRPr="00145417">
              <w:rPr>
                <w:b/>
                <w:bCs/>
                <w:sz w:val="24"/>
                <w:szCs w:val="24"/>
              </w:rPr>
              <w:t>СИСТЕМА МЕРОПРИЯТИЙ ПОДПРОГРАММЫ</w:t>
            </w:r>
          </w:p>
          <w:p w:rsidR="00037829" w:rsidRPr="00145417" w:rsidRDefault="00037829" w:rsidP="00037829">
            <w:pPr>
              <w:jc w:val="center"/>
              <w:rPr>
                <w:b/>
                <w:sz w:val="24"/>
                <w:szCs w:val="24"/>
              </w:rPr>
            </w:pPr>
            <w:r w:rsidRPr="00145417">
              <w:rPr>
                <w:b/>
                <w:sz w:val="24"/>
                <w:szCs w:val="24"/>
              </w:rPr>
              <w:t xml:space="preserve">"Поддержка социально ориентированных некоммерческих организаций" на </w:t>
            </w:r>
            <w:r>
              <w:rPr>
                <w:b/>
                <w:sz w:val="24"/>
                <w:szCs w:val="24"/>
              </w:rPr>
              <w:t>2020</w:t>
            </w:r>
            <w:r w:rsidRPr="0014541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2025</w:t>
            </w:r>
            <w:r w:rsidRPr="00145417">
              <w:rPr>
                <w:b/>
                <w:sz w:val="24"/>
                <w:szCs w:val="24"/>
              </w:rPr>
              <w:t xml:space="preserve"> годы 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</w:tr>
      <w:tr w:rsidR="00037829" w:rsidRPr="00145417" w:rsidTr="00037829">
        <w:trPr>
          <w:tblHeader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37829" w:rsidRPr="00145417" w:rsidRDefault="00037829" w:rsidP="0003782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45417">
              <w:rPr>
                <w:rStyle w:val="ts7"/>
                <w:bCs/>
                <w:sz w:val="24"/>
                <w:szCs w:val="24"/>
              </w:rPr>
              <w:t xml:space="preserve">№ </w:t>
            </w:r>
            <w:proofErr w:type="gramStart"/>
            <w:r w:rsidRPr="00145417">
              <w:rPr>
                <w:rStyle w:val="ts7"/>
                <w:bCs/>
                <w:sz w:val="24"/>
                <w:szCs w:val="24"/>
              </w:rPr>
              <w:t>п</w:t>
            </w:r>
            <w:proofErr w:type="gramEnd"/>
            <w:r w:rsidRPr="00145417">
              <w:rPr>
                <w:rStyle w:val="ts7"/>
                <w:bCs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proofErr w:type="gramStart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Ответственный</w:t>
            </w:r>
            <w:proofErr w:type="gramEnd"/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за реализацию мероприятия</w:t>
            </w:r>
          </w:p>
        </w:tc>
        <w:tc>
          <w:tcPr>
            <w:tcW w:w="2837" w:type="dxa"/>
            <w:gridSpan w:val="2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Срок реализации 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Источник финанс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рования </w:t>
            </w:r>
          </w:p>
        </w:tc>
        <w:tc>
          <w:tcPr>
            <w:tcW w:w="709" w:type="dxa"/>
            <w:vMerge w:val="restart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Ед. изм.</w:t>
            </w:r>
          </w:p>
        </w:tc>
        <w:tc>
          <w:tcPr>
            <w:tcW w:w="5102" w:type="dxa"/>
            <w:gridSpan w:val="7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Расходы на мероприятия</w:t>
            </w:r>
          </w:p>
        </w:tc>
      </w:tr>
      <w:tr w:rsidR="00037829" w:rsidRPr="00145417" w:rsidTr="00037829">
        <w:trPr>
          <w:tblHeader/>
        </w:trPr>
        <w:tc>
          <w:tcPr>
            <w:tcW w:w="567" w:type="dxa"/>
            <w:vMerge/>
            <w:shd w:val="clear" w:color="auto" w:fill="auto"/>
            <w:vAlign w:val="center"/>
          </w:tcPr>
          <w:p w:rsidR="00037829" w:rsidRPr="00145417" w:rsidRDefault="00037829" w:rsidP="0003782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vMerge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20" w:type="dxa"/>
            <w:vAlign w:val="center"/>
          </w:tcPr>
          <w:p w:rsidR="00037829" w:rsidRPr="00145417" w:rsidRDefault="00037829" w:rsidP="00037829">
            <w:pPr>
              <w:ind w:left="-67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с (м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сяц/год)</w:t>
            </w:r>
          </w:p>
        </w:tc>
        <w:tc>
          <w:tcPr>
            <w:tcW w:w="1417" w:type="dxa"/>
            <w:vAlign w:val="center"/>
          </w:tcPr>
          <w:p w:rsidR="00037829" w:rsidRPr="00145417" w:rsidRDefault="00037829" w:rsidP="00037829">
            <w:pPr>
              <w:ind w:left="-108" w:right="-10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по (м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сяц/год)</w:t>
            </w:r>
          </w:p>
        </w:tc>
        <w:tc>
          <w:tcPr>
            <w:tcW w:w="1275" w:type="dxa"/>
            <w:vMerge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709" w:type="dxa"/>
            <w:vMerge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818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850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850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037829" w:rsidRPr="00145417" w:rsidTr="00037829">
        <w:trPr>
          <w:trHeight w:val="402"/>
          <w:tblHeader/>
        </w:trPr>
        <w:tc>
          <w:tcPr>
            <w:tcW w:w="567" w:type="dxa"/>
            <w:vAlign w:val="center"/>
          </w:tcPr>
          <w:p w:rsidR="00037829" w:rsidRPr="00145417" w:rsidRDefault="00037829" w:rsidP="00037829">
            <w:pPr>
              <w:jc w:val="center"/>
              <w:rPr>
                <w:rStyle w:val="ts7"/>
                <w:bCs/>
                <w:sz w:val="24"/>
                <w:szCs w:val="24"/>
              </w:rPr>
            </w:pPr>
            <w:r w:rsidRPr="00145417">
              <w:rPr>
                <w:rStyle w:val="ts7"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2</w:t>
            </w:r>
          </w:p>
        </w:tc>
        <w:tc>
          <w:tcPr>
            <w:tcW w:w="1843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3</w:t>
            </w:r>
          </w:p>
        </w:tc>
        <w:tc>
          <w:tcPr>
            <w:tcW w:w="1420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4</w:t>
            </w:r>
          </w:p>
        </w:tc>
        <w:tc>
          <w:tcPr>
            <w:tcW w:w="1417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5</w:t>
            </w:r>
          </w:p>
        </w:tc>
        <w:tc>
          <w:tcPr>
            <w:tcW w:w="1275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6</w:t>
            </w:r>
          </w:p>
        </w:tc>
        <w:tc>
          <w:tcPr>
            <w:tcW w:w="709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7</w:t>
            </w:r>
          </w:p>
        </w:tc>
        <w:tc>
          <w:tcPr>
            <w:tcW w:w="882" w:type="dxa"/>
            <w:gridSpan w:val="2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val="de-DE" w:eastAsia="ja-JP"/>
              </w:rPr>
              <w:t>8</w:t>
            </w:r>
          </w:p>
        </w:tc>
        <w:tc>
          <w:tcPr>
            <w:tcW w:w="818" w:type="dxa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850" w:type="dxa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851" w:type="dxa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850" w:type="dxa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1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1" w:type="dxa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13</w:t>
            </w:r>
          </w:p>
        </w:tc>
      </w:tr>
      <w:tr w:rsidR="00037829" w:rsidRPr="00145417" w:rsidTr="00037829">
        <w:tc>
          <w:tcPr>
            <w:tcW w:w="14884" w:type="dxa"/>
            <w:gridSpan w:val="14"/>
            <w:vAlign w:val="center"/>
          </w:tcPr>
          <w:p w:rsidR="00037829" w:rsidRPr="00145417" w:rsidRDefault="00037829" w:rsidP="00E62EDE">
            <w:pPr>
              <w:tabs>
                <w:tab w:val="left" w:pos="0"/>
              </w:tabs>
              <w:rPr>
                <w:rStyle w:val="ts7"/>
                <w:b/>
                <w:bCs/>
                <w:sz w:val="24"/>
                <w:szCs w:val="24"/>
              </w:rPr>
            </w:pPr>
            <w:r w:rsidRPr="00145417">
              <w:rPr>
                <w:rStyle w:val="ts7"/>
                <w:b/>
                <w:bCs/>
                <w:sz w:val="24"/>
                <w:szCs w:val="24"/>
              </w:rPr>
              <w:t xml:space="preserve">Цель: </w:t>
            </w:r>
            <w:r w:rsidR="00E62EDE" w:rsidRPr="00013021">
              <w:rPr>
                <w:b/>
                <w:bCs/>
                <w:sz w:val="24"/>
                <w:szCs w:val="24"/>
              </w:rPr>
              <w:t xml:space="preserve"> Оказание поддержки </w:t>
            </w:r>
            <w:r w:rsidR="00E62EDE" w:rsidRPr="00013021">
              <w:rPr>
                <w:b/>
              </w:rPr>
              <w:t xml:space="preserve"> </w:t>
            </w:r>
            <w:r w:rsidR="00E62EDE" w:rsidRPr="00013021">
              <w:rPr>
                <w:b/>
                <w:bCs/>
                <w:sz w:val="24"/>
                <w:szCs w:val="24"/>
              </w:rPr>
              <w:t>социально ориентированным некоммерческим организациям</w:t>
            </w:r>
          </w:p>
        </w:tc>
      </w:tr>
      <w:tr w:rsidR="00037829" w:rsidRPr="00145417" w:rsidTr="00037829">
        <w:trPr>
          <w:trHeight w:val="423"/>
        </w:trPr>
        <w:tc>
          <w:tcPr>
            <w:tcW w:w="567" w:type="dxa"/>
            <w:vAlign w:val="center"/>
          </w:tcPr>
          <w:p w:rsidR="00037829" w:rsidRPr="00145417" w:rsidRDefault="00037829" w:rsidP="00037829">
            <w:pPr>
              <w:tabs>
                <w:tab w:val="left" w:pos="0"/>
              </w:tabs>
              <w:jc w:val="center"/>
              <w:rPr>
                <w:rStyle w:val="ts7"/>
                <w:b/>
                <w:sz w:val="24"/>
                <w:szCs w:val="24"/>
              </w:rPr>
            </w:pPr>
            <w:r w:rsidRPr="00145417">
              <w:rPr>
                <w:rStyle w:val="ts7"/>
                <w:b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13"/>
            <w:vAlign w:val="center"/>
          </w:tcPr>
          <w:p w:rsidR="00E62EDE" w:rsidRPr="00145417" w:rsidRDefault="00E62EDE" w:rsidP="00E62EDE">
            <w:pPr>
              <w:tabs>
                <w:tab w:val="left" w:pos="0"/>
              </w:tabs>
              <w:rPr>
                <w:rStyle w:val="ts7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Задача</w:t>
            </w:r>
            <w:r w:rsidR="00037829" w:rsidRPr="00145417">
              <w:rPr>
                <w:b/>
                <w:bCs/>
                <w:sz w:val="24"/>
                <w:szCs w:val="24"/>
              </w:rPr>
              <w:t xml:space="preserve">:  </w:t>
            </w:r>
            <w:r w:rsidRPr="00013021">
              <w:rPr>
                <w:rStyle w:val="ts7"/>
                <w:b/>
                <w:bCs/>
                <w:sz w:val="24"/>
                <w:szCs w:val="24"/>
              </w:rPr>
              <w:t>Создание благоприятных условий, способствующих развитию потенциала социально ориентированных некоммерч</w:t>
            </w:r>
            <w:r w:rsidRPr="00013021">
              <w:rPr>
                <w:rStyle w:val="ts7"/>
                <w:b/>
                <w:bCs/>
                <w:sz w:val="24"/>
                <w:szCs w:val="24"/>
              </w:rPr>
              <w:t>е</w:t>
            </w:r>
            <w:r w:rsidRPr="00013021">
              <w:rPr>
                <w:rStyle w:val="ts7"/>
                <w:b/>
                <w:bCs/>
                <w:sz w:val="24"/>
                <w:szCs w:val="24"/>
              </w:rPr>
              <w:t>ских организаций и его эффективному использованию в решении задач социально-экономического развития Тайшетского ра</w:t>
            </w:r>
            <w:r w:rsidRPr="00013021">
              <w:rPr>
                <w:rStyle w:val="ts7"/>
                <w:b/>
                <w:bCs/>
                <w:sz w:val="24"/>
                <w:szCs w:val="24"/>
              </w:rPr>
              <w:t>й</w:t>
            </w:r>
            <w:r w:rsidRPr="00013021">
              <w:rPr>
                <w:rStyle w:val="ts7"/>
                <w:b/>
                <w:bCs/>
                <w:sz w:val="24"/>
                <w:szCs w:val="24"/>
              </w:rPr>
              <w:t>она</w:t>
            </w:r>
          </w:p>
        </w:tc>
      </w:tr>
      <w:tr w:rsidR="00037829" w:rsidRPr="00145417" w:rsidTr="00037829">
        <w:trPr>
          <w:trHeight w:val="970"/>
        </w:trPr>
        <w:tc>
          <w:tcPr>
            <w:tcW w:w="567" w:type="dxa"/>
            <w:shd w:val="clear" w:color="auto" w:fill="auto"/>
          </w:tcPr>
          <w:p w:rsidR="00037829" w:rsidRPr="00037829" w:rsidRDefault="00037829" w:rsidP="00037829">
            <w:pPr>
              <w:jc w:val="center"/>
              <w:rPr>
                <w:rStyle w:val="ts7"/>
                <w:sz w:val="24"/>
                <w:szCs w:val="24"/>
              </w:rPr>
            </w:pPr>
            <w:r w:rsidRPr="00037829">
              <w:rPr>
                <w:rStyle w:val="ts7"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037829" w:rsidRPr="00037829" w:rsidRDefault="00037829" w:rsidP="0003782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037829" w:rsidRPr="00037829" w:rsidRDefault="00037829" w:rsidP="00037829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sz w:val="24"/>
                <w:szCs w:val="24"/>
              </w:rPr>
              <w:t>"Информационно-методическая по</w:t>
            </w:r>
            <w:r w:rsidRPr="00037829">
              <w:rPr>
                <w:sz w:val="24"/>
                <w:szCs w:val="24"/>
              </w:rPr>
              <w:t>д</w:t>
            </w:r>
            <w:r w:rsidRPr="00037829">
              <w:rPr>
                <w:sz w:val="24"/>
                <w:szCs w:val="24"/>
              </w:rPr>
              <w:t>держка социально ориентированных н</w:t>
            </w:r>
            <w:r w:rsidRPr="00037829">
              <w:rPr>
                <w:sz w:val="24"/>
                <w:szCs w:val="24"/>
              </w:rPr>
              <w:t>е</w:t>
            </w:r>
            <w:r w:rsidRPr="00037829">
              <w:rPr>
                <w:sz w:val="24"/>
                <w:szCs w:val="24"/>
              </w:rPr>
              <w:t>коммерческих орган</w:t>
            </w:r>
            <w:r w:rsidRPr="00037829">
              <w:rPr>
                <w:sz w:val="24"/>
                <w:szCs w:val="24"/>
              </w:rPr>
              <w:t>и</w:t>
            </w:r>
            <w:r w:rsidRPr="00037829">
              <w:rPr>
                <w:sz w:val="24"/>
                <w:szCs w:val="24"/>
              </w:rPr>
              <w:t>заций"</w:t>
            </w:r>
          </w:p>
        </w:tc>
        <w:tc>
          <w:tcPr>
            <w:tcW w:w="1843" w:type="dxa"/>
            <w:shd w:val="clear" w:color="auto" w:fill="auto"/>
          </w:tcPr>
          <w:p w:rsidR="00037829" w:rsidRPr="00037829" w:rsidRDefault="00037829" w:rsidP="0003782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д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лами админ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страции Тайше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ского района 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7829" w:rsidRPr="00037829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01.01.2020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829" w:rsidRPr="00037829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31.12.2025 </w:t>
            </w:r>
          </w:p>
        </w:tc>
        <w:tc>
          <w:tcPr>
            <w:tcW w:w="1275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49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037829" w:rsidRPr="00145417" w:rsidTr="00037829">
        <w:trPr>
          <w:trHeight w:val="701"/>
        </w:trPr>
        <w:tc>
          <w:tcPr>
            <w:tcW w:w="567" w:type="dxa"/>
            <w:shd w:val="clear" w:color="auto" w:fill="auto"/>
          </w:tcPr>
          <w:p w:rsidR="00037829" w:rsidRPr="00037829" w:rsidRDefault="00037829" w:rsidP="00037829">
            <w:pPr>
              <w:jc w:val="center"/>
              <w:rPr>
                <w:rStyle w:val="ts7"/>
                <w:sz w:val="24"/>
                <w:szCs w:val="24"/>
              </w:rPr>
            </w:pPr>
            <w:r w:rsidRPr="00037829">
              <w:rPr>
                <w:rStyle w:val="ts7"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auto"/>
          </w:tcPr>
          <w:p w:rsidR="00037829" w:rsidRPr="00037829" w:rsidRDefault="00037829" w:rsidP="0003782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037829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037829" w:rsidRPr="00037829" w:rsidRDefault="00037829" w:rsidP="00037829">
            <w:pPr>
              <w:pStyle w:val="af1"/>
              <w:rPr>
                <w:rFonts w:ascii="Times New Roman" w:hAnsi="Times New Roman" w:cs="Times New Roman"/>
              </w:rPr>
            </w:pPr>
            <w:r w:rsidRPr="00037829">
              <w:rPr>
                <w:rFonts w:ascii="Times New Roman" w:hAnsi="Times New Roman" w:cs="Times New Roman"/>
              </w:rPr>
              <w:t>"Оказание поддержки социально ориентир</w:t>
            </w:r>
            <w:r w:rsidRPr="00037829">
              <w:rPr>
                <w:rFonts w:ascii="Times New Roman" w:hAnsi="Times New Roman" w:cs="Times New Roman"/>
              </w:rPr>
              <w:t>о</w:t>
            </w:r>
            <w:r w:rsidRPr="00037829">
              <w:rPr>
                <w:rFonts w:ascii="Times New Roman" w:hAnsi="Times New Roman" w:cs="Times New Roman"/>
              </w:rPr>
              <w:t>ванным некоммерч</w:t>
            </w:r>
            <w:r w:rsidRPr="00037829">
              <w:rPr>
                <w:rFonts w:ascii="Times New Roman" w:hAnsi="Times New Roman" w:cs="Times New Roman"/>
              </w:rPr>
              <w:t>е</w:t>
            </w:r>
            <w:r w:rsidRPr="00037829">
              <w:rPr>
                <w:rFonts w:ascii="Times New Roman" w:hAnsi="Times New Roman" w:cs="Times New Roman"/>
              </w:rPr>
              <w:t>ским организациям в проведении благотв</w:t>
            </w:r>
            <w:r w:rsidRPr="00037829">
              <w:rPr>
                <w:rFonts w:ascii="Times New Roman" w:hAnsi="Times New Roman" w:cs="Times New Roman"/>
              </w:rPr>
              <w:t>о</w:t>
            </w:r>
            <w:r w:rsidRPr="00037829">
              <w:rPr>
                <w:rFonts w:ascii="Times New Roman" w:hAnsi="Times New Roman" w:cs="Times New Roman"/>
              </w:rPr>
              <w:t>рительных акций"</w:t>
            </w:r>
          </w:p>
        </w:tc>
        <w:tc>
          <w:tcPr>
            <w:tcW w:w="1843" w:type="dxa"/>
            <w:shd w:val="clear" w:color="auto" w:fill="auto"/>
          </w:tcPr>
          <w:p w:rsidR="00037829" w:rsidRPr="00037829" w:rsidRDefault="00037829" w:rsidP="0003782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Управление д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лами админ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страции Тайше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ского района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37829" w:rsidRPr="00037829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37829" w:rsidRPr="00037829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37829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31.12.2025 </w:t>
            </w:r>
          </w:p>
        </w:tc>
        <w:tc>
          <w:tcPr>
            <w:tcW w:w="1275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49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850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37829" w:rsidRPr="007B66EA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037829" w:rsidRPr="00145417" w:rsidTr="00037829">
        <w:trPr>
          <w:trHeight w:val="701"/>
        </w:trPr>
        <w:tc>
          <w:tcPr>
            <w:tcW w:w="567" w:type="dxa"/>
            <w:vAlign w:val="center"/>
          </w:tcPr>
          <w:p w:rsidR="00037829" w:rsidRPr="00145417" w:rsidRDefault="00037829" w:rsidP="00037829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1.3.</w:t>
            </w:r>
          </w:p>
        </w:tc>
        <w:tc>
          <w:tcPr>
            <w:tcW w:w="2551" w:type="dxa"/>
          </w:tcPr>
          <w:p w:rsidR="00037829" w:rsidRPr="00145417" w:rsidRDefault="00037829" w:rsidP="0003782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145417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145417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037829" w:rsidRPr="002D7D03" w:rsidRDefault="00037829" w:rsidP="0003782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</w:pPr>
            <w:r w:rsidRPr="00145417">
              <w:rPr>
                <w:rFonts w:ascii="Times New Roman" w:hAnsi="Times New Roman" w:cs="Times New Roman"/>
              </w:rPr>
              <w:t xml:space="preserve">"Оказание поддержки 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lastRenderedPageBreak/>
              <w:t>социально ориентир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о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ванным некоммерч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е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ским организациям в проведении социально значимых меропри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я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тий 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(</w:t>
            </w:r>
            <w:r w:rsidRPr="002D7D03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конкурсы, праз</w:t>
            </w:r>
            <w:r w:rsidRPr="002D7D03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д</w:t>
            </w:r>
            <w:r w:rsidRPr="002D7D03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ники, иные меропри</w:t>
            </w:r>
            <w:r w:rsidRPr="002D7D03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я</w:t>
            </w:r>
            <w:r w:rsidRPr="002D7D03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тия)</w:t>
            </w:r>
            <w:r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 xml:space="preserve"> </w:t>
            </w:r>
            <w:r w:rsidRPr="00145417">
              <w:rPr>
                <w:rFonts w:ascii="Times New Roman" w:hAnsi="Times New Roman" w:cs="Times New Roman"/>
                <w:color w:val="000000"/>
                <w:kern w:val="3"/>
                <w:lang w:eastAsia="ja-JP"/>
              </w:rPr>
              <w:t>"</w:t>
            </w:r>
          </w:p>
        </w:tc>
        <w:tc>
          <w:tcPr>
            <w:tcW w:w="1843" w:type="dxa"/>
          </w:tcPr>
          <w:p w:rsidR="00037829" w:rsidRPr="00163858" w:rsidRDefault="00037829" w:rsidP="00037829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дминистраци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Тайшетского района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,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Упра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в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lastRenderedPageBreak/>
              <w:t>ление делами администрации Тайшетского района</w:t>
            </w:r>
          </w:p>
          <w:p w:rsidR="00037829" w:rsidRPr="00145417" w:rsidRDefault="00037829" w:rsidP="0003782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20" w:type="dxa"/>
            <w:vAlign w:val="center"/>
          </w:tcPr>
          <w:p w:rsidR="00037829" w:rsidRPr="00145417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 xml:space="preserve">01.01.2020 </w:t>
            </w:r>
          </w:p>
        </w:tc>
        <w:tc>
          <w:tcPr>
            <w:tcW w:w="1417" w:type="dxa"/>
            <w:vAlign w:val="center"/>
          </w:tcPr>
          <w:p w:rsidR="00037829" w:rsidRPr="00145417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31.12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.2020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49" w:type="dxa"/>
            <w:vAlign w:val="center"/>
          </w:tcPr>
          <w:p w:rsidR="00037829" w:rsidRPr="00630500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30500">
              <w:rPr>
                <w:sz w:val="24"/>
                <w:szCs w:val="24"/>
              </w:rPr>
              <w:t>70,00</w:t>
            </w:r>
          </w:p>
        </w:tc>
        <w:tc>
          <w:tcPr>
            <w:tcW w:w="851" w:type="dxa"/>
            <w:gridSpan w:val="2"/>
            <w:vAlign w:val="center"/>
          </w:tcPr>
          <w:p w:rsidR="00037829" w:rsidRPr="00630500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30500">
              <w:rPr>
                <w:color w:val="000000"/>
                <w:kern w:val="3"/>
                <w:sz w:val="24"/>
                <w:szCs w:val="24"/>
                <w:lang w:eastAsia="ja-JP"/>
              </w:rPr>
              <w:t>70,80</w:t>
            </w:r>
          </w:p>
        </w:tc>
        <w:tc>
          <w:tcPr>
            <w:tcW w:w="850" w:type="dxa"/>
            <w:vAlign w:val="center"/>
          </w:tcPr>
          <w:p w:rsidR="00037829" w:rsidRPr="00630500" w:rsidRDefault="00037829" w:rsidP="00037829">
            <w:pPr>
              <w:ind w:right="-60" w:hanging="8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30500">
              <w:rPr>
                <w:sz w:val="24"/>
                <w:szCs w:val="24"/>
              </w:rPr>
              <w:t>71,63</w:t>
            </w:r>
          </w:p>
        </w:tc>
        <w:tc>
          <w:tcPr>
            <w:tcW w:w="851" w:type="dxa"/>
            <w:vAlign w:val="center"/>
          </w:tcPr>
          <w:p w:rsidR="00037829" w:rsidRPr="00630500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30500">
              <w:rPr>
                <w:color w:val="000000"/>
                <w:kern w:val="3"/>
                <w:sz w:val="24"/>
                <w:szCs w:val="24"/>
                <w:lang w:eastAsia="ja-JP"/>
              </w:rPr>
              <w:t>72,50</w:t>
            </w:r>
          </w:p>
        </w:tc>
        <w:tc>
          <w:tcPr>
            <w:tcW w:w="850" w:type="dxa"/>
            <w:vAlign w:val="center"/>
          </w:tcPr>
          <w:p w:rsidR="00037829" w:rsidRPr="00630500" w:rsidRDefault="00037829" w:rsidP="00037829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630500">
              <w:rPr>
                <w:sz w:val="24"/>
                <w:szCs w:val="24"/>
              </w:rPr>
              <w:t>73,40</w:t>
            </w:r>
          </w:p>
        </w:tc>
        <w:tc>
          <w:tcPr>
            <w:tcW w:w="851" w:type="dxa"/>
            <w:vAlign w:val="center"/>
          </w:tcPr>
          <w:p w:rsidR="00037829" w:rsidRPr="00630500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30500">
              <w:rPr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037829" w:rsidRPr="00145417" w:rsidTr="00037829">
        <w:trPr>
          <w:trHeight w:val="701"/>
        </w:trPr>
        <w:tc>
          <w:tcPr>
            <w:tcW w:w="567" w:type="dxa"/>
            <w:vAlign w:val="center"/>
          </w:tcPr>
          <w:p w:rsidR="00037829" w:rsidRPr="00145417" w:rsidRDefault="00037829" w:rsidP="00037829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551" w:type="dxa"/>
          </w:tcPr>
          <w:p w:rsidR="00037829" w:rsidRPr="00163858" w:rsidRDefault="00037829" w:rsidP="00037829">
            <w:pPr>
              <w:jc w:val="both"/>
              <w:rPr>
                <w:sz w:val="24"/>
                <w:szCs w:val="24"/>
              </w:rPr>
            </w:pPr>
            <w:r w:rsidRPr="00163858">
              <w:rPr>
                <w:sz w:val="24"/>
                <w:szCs w:val="24"/>
              </w:rPr>
              <w:t>Мероприятие</w:t>
            </w:r>
          </w:p>
          <w:p w:rsidR="00037829" w:rsidRPr="008B5289" w:rsidRDefault="00037829" w:rsidP="00037829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63858">
              <w:rPr>
                <w:sz w:val="24"/>
                <w:szCs w:val="24"/>
              </w:rPr>
              <w:t>"Награждение поб</w:t>
            </w:r>
            <w:r w:rsidRPr="00163858">
              <w:rPr>
                <w:sz w:val="24"/>
                <w:szCs w:val="24"/>
              </w:rPr>
              <w:t>е</w:t>
            </w:r>
            <w:r w:rsidRPr="00163858">
              <w:rPr>
                <w:sz w:val="24"/>
                <w:szCs w:val="24"/>
              </w:rPr>
              <w:t>дителей, занявших 1,2,3 место по итогам проведения конкурса среди первичных о</w:t>
            </w:r>
            <w:r w:rsidRPr="00163858">
              <w:rPr>
                <w:sz w:val="24"/>
                <w:szCs w:val="24"/>
              </w:rPr>
              <w:t>р</w:t>
            </w:r>
            <w:r w:rsidRPr="00163858">
              <w:rPr>
                <w:sz w:val="24"/>
                <w:szCs w:val="24"/>
              </w:rPr>
              <w:t>ганизаций Совета женщин Тайшетского района"</w:t>
            </w:r>
          </w:p>
        </w:tc>
        <w:tc>
          <w:tcPr>
            <w:tcW w:w="1843" w:type="dxa"/>
          </w:tcPr>
          <w:p w:rsidR="00037829" w:rsidRPr="00163858" w:rsidRDefault="00037829" w:rsidP="00037829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дминистраци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Тайшетского района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,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Упра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в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ление делами администрации Тайшетского района</w:t>
            </w:r>
          </w:p>
          <w:p w:rsidR="00037829" w:rsidRPr="00145417" w:rsidRDefault="00037829" w:rsidP="0003782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420" w:type="dxa"/>
            <w:vAlign w:val="center"/>
          </w:tcPr>
          <w:p w:rsidR="00037829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1417" w:type="dxa"/>
            <w:vAlign w:val="center"/>
          </w:tcPr>
          <w:p w:rsidR="00037829" w:rsidRPr="00145417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</w:p>
        </w:tc>
        <w:tc>
          <w:tcPr>
            <w:tcW w:w="1275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49" w:type="dxa"/>
            <w:vAlign w:val="center"/>
          </w:tcPr>
          <w:p w:rsidR="00037829" w:rsidRDefault="00037829" w:rsidP="0003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gridSpan w:val="2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  <w:tc>
          <w:tcPr>
            <w:tcW w:w="850" w:type="dxa"/>
            <w:vAlign w:val="center"/>
          </w:tcPr>
          <w:p w:rsidR="00037829" w:rsidRDefault="00037829" w:rsidP="00037829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:rsidR="00037829" w:rsidRDefault="00037829" w:rsidP="00037829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  <w:tc>
          <w:tcPr>
            <w:tcW w:w="850" w:type="dxa"/>
            <w:vAlign w:val="center"/>
          </w:tcPr>
          <w:p w:rsidR="00037829" w:rsidRDefault="00037829" w:rsidP="00037829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</w:t>
            </w:r>
          </w:p>
        </w:tc>
        <w:tc>
          <w:tcPr>
            <w:tcW w:w="851" w:type="dxa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30,00</w:t>
            </w:r>
          </w:p>
        </w:tc>
      </w:tr>
      <w:tr w:rsidR="00037829" w:rsidRPr="00145417" w:rsidTr="00037829">
        <w:trPr>
          <w:trHeight w:val="701"/>
        </w:trPr>
        <w:tc>
          <w:tcPr>
            <w:tcW w:w="567" w:type="dxa"/>
            <w:vAlign w:val="center"/>
          </w:tcPr>
          <w:p w:rsidR="00037829" w:rsidRPr="00145417" w:rsidRDefault="00037829" w:rsidP="00037829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1.3.2.</w:t>
            </w:r>
          </w:p>
        </w:tc>
        <w:tc>
          <w:tcPr>
            <w:tcW w:w="2551" w:type="dxa"/>
          </w:tcPr>
          <w:p w:rsidR="00037829" w:rsidRPr="00163858" w:rsidRDefault="00037829" w:rsidP="00037829">
            <w:pPr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163858">
              <w:rPr>
                <w:kern w:val="3"/>
                <w:sz w:val="24"/>
                <w:szCs w:val="24"/>
                <w:lang w:eastAsia="ja-JP"/>
              </w:rPr>
              <w:t>Мероприятие</w:t>
            </w:r>
          </w:p>
          <w:p w:rsidR="00037829" w:rsidRPr="000F4CF7" w:rsidRDefault="00037829" w:rsidP="00037829">
            <w:pPr>
              <w:jc w:val="both"/>
              <w:rPr>
                <w:color w:val="000000"/>
                <w:kern w:val="3"/>
                <w:sz w:val="24"/>
                <w:szCs w:val="24"/>
                <w:highlight w:val="yellow"/>
                <w:u w:val="single"/>
                <w:lang w:eastAsia="ja-JP"/>
              </w:rPr>
            </w:pPr>
            <w:r w:rsidRPr="00163858">
              <w:rPr>
                <w:kern w:val="3"/>
                <w:sz w:val="24"/>
                <w:szCs w:val="24"/>
                <w:lang w:eastAsia="ja-JP"/>
              </w:rPr>
              <w:t>"Поощрение побед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и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телей конкурсов рук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о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делия среди пожилых людей, отнесенных к категории "Дети во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й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ны"</w:t>
            </w:r>
          </w:p>
        </w:tc>
        <w:tc>
          <w:tcPr>
            <w:tcW w:w="1843" w:type="dxa"/>
          </w:tcPr>
          <w:p w:rsidR="00037829" w:rsidRPr="00163858" w:rsidRDefault="00037829" w:rsidP="00037829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Администрация Тайшетского района,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 xml:space="preserve"> Упра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в</w:t>
            </w:r>
            <w:r w:rsidRPr="00163858">
              <w:rPr>
                <w:kern w:val="3"/>
                <w:sz w:val="24"/>
                <w:szCs w:val="24"/>
                <w:lang w:eastAsia="ja-JP"/>
              </w:rPr>
              <w:t>ление делами администрации Тайшетского района</w:t>
            </w:r>
          </w:p>
          <w:p w:rsidR="00037829" w:rsidRPr="000F4CF7" w:rsidRDefault="00037829" w:rsidP="00037829">
            <w:pPr>
              <w:ind w:left="-60" w:right="-90"/>
              <w:jc w:val="both"/>
              <w:rPr>
                <w:color w:val="000000"/>
                <w:kern w:val="3"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1420" w:type="dxa"/>
            <w:vAlign w:val="center"/>
          </w:tcPr>
          <w:p w:rsidR="00037829" w:rsidRPr="00666540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66540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1417" w:type="dxa"/>
            <w:vAlign w:val="center"/>
          </w:tcPr>
          <w:p w:rsidR="00037829" w:rsidRPr="00666540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666540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</w:p>
        </w:tc>
        <w:tc>
          <w:tcPr>
            <w:tcW w:w="1275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49" w:type="dxa"/>
            <w:vAlign w:val="center"/>
          </w:tcPr>
          <w:p w:rsidR="00037829" w:rsidRDefault="00037829" w:rsidP="0003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gridSpan w:val="2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  <w:tc>
          <w:tcPr>
            <w:tcW w:w="850" w:type="dxa"/>
            <w:vAlign w:val="center"/>
          </w:tcPr>
          <w:p w:rsidR="00037829" w:rsidRDefault="00037829" w:rsidP="00037829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vAlign w:val="center"/>
          </w:tcPr>
          <w:p w:rsidR="00037829" w:rsidRDefault="00037829" w:rsidP="00037829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  <w:tc>
          <w:tcPr>
            <w:tcW w:w="850" w:type="dxa"/>
            <w:vAlign w:val="center"/>
          </w:tcPr>
          <w:p w:rsidR="00037829" w:rsidRDefault="00037829" w:rsidP="00037829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20,00</w:t>
            </w:r>
          </w:p>
        </w:tc>
      </w:tr>
      <w:tr w:rsidR="00037829" w:rsidRPr="00145417" w:rsidTr="00037829">
        <w:trPr>
          <w:trHeight w:val="701"/>
        </w:trPr>
        <w:tc>
          <w:tcPr>
            <w:tcW w:w="567" w:type="dxa"/>
            <w:vAlign w:val="center"/>
          </w:tcPr>
          <w:p w:rsidR="00037829" w:rsidRPr="00145417" w:rsidRDefault="00037829" w:rsidP="00037829">
            <w:pPr>
              <w:jc w:val="center"/>
              <w:rPr>
                <w:rStyle w:val="ts7"/>
                <w:sz w:val="24"/>
                <w:szCs w:val="24"/>
              </w:rPr>
            </w:pPr>
            <w:r>
              <w:rPr>
                <w:rStyle w:val="ts7"/>
                <w:sz w:val="24"/>
                <w:szCs w:val="24"/>
              </w:rPr>
              <w:t>1.3.3.</w:t>
            </w:r>
          </w:p>
        </w:tc>
        <w:tc>
          <w:tcPr>
            <w:tcW w:w="2551" w:type="dxa"/>
          </w:tcPr>
          <w:p w:rsidR="00037829" w:rsidRDefault="00037829" w:rsidP="0003782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Мероприятие</w:t>
            </w:r>
          </w:p>
          <w:p w:rsidR="00037829" w:rsidRPr="0041068E" w:rsidRDefault="00037829" w:rsidP="00037829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Поощрение участн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ков, оказание по</w:t>
            </w:r>
            <w:r>
              <w:rPr>
                <w:sz w:val="24"/>
                <w:szCs w:val="24"/>
                <w:shd w:val="clear" w:color="auto" w:fill="FFFFFF"/>
              </w:rPr>
              <w:t>д</w:t>
            </w:r>
            <w:r>
              <w:rPr>
                <w:sz w:val="24"/>
                <w:szCs w:val="24"/>
                <w:shd w:val="clear" w:color="auto" w:fill="FFFFFF"/>
              </w:rPr>
              <w:t>держки при провед</w:t>
            </w:r>
            <w:r>
              <w:rPr>
                <w:sz w:val="24"/>
                <w:szCs w:val="24"/>
                <w:shd w:val="clear" w:color="auto" w:fill="FFFFFF"/>
              </w:rPr>
              <w:t>е</w:t>
            </w:r>
            <w:r>
              <w:rPr>
                <w:sz w:val="24"/>
                <w:szCs w:val="24"/>
                <w:shd w:val="clear" w:color="auto" w:fill="FFFFFF"/>
              </w:rPr>
              <w:t xml:space="preserve">нии </w:t>
            </w:r>
            <w:r w:rsidRPr="00163858">
              <w:rPr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163858">
              <w:rPr>
                <w:sz w:val="24"/>
                <w:szCs w:val="24"/>
                <w:shd w:val="clear" w:color="auto" w:fill="FFFFFF"/>
              </w:rPr>
              <w:t xml:space="preserve">  де</w:t>
            </w:r>
            <w:r w:rsidRPr="00163858">
              <w:rPr>
                <w:sz w:val="24"/>
                <w:szCs w:val="24"/>
                <w:shd w:val="clear" w:color="auto" w:fill="FFFFFF"/>
              </w:rPr>
              <w:t>т</w:t>
            </w:r>
            <w:r w:rsidRPr="00163858">
              <w:rPr>
                <w:sz w:val="24"/>
                <w:szCs w:val="24"/>
                <w:shd w:val="clear" w:color="auto" w:fill="FFFFFF"/>
              </w:rPr>
              <w:t>ских рисунков ко Дню Победы</w:t>
            </w:r>
          </w:p>
        </w:tc>
        <w:tc>
          <w:tcPr>
            <w:tcW w:w="1843" w:type="dxa"/>
          </w:tcPr>
          <w:p w:rsidR="00037829" w:rsidRPr="00A44088" w:rsidRDefault="00037829" w:rsidP="00A44088">
            <w:pPr>
              <w:ind w:left="-60" w:right="-90"/>
              <w:jc w:val="both"/>
              <w:rPr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Администрация Тайшетского района, </w:t>
            </w:r>
            <w:r w:rsidRPr="0041068E">
              <w:rPr>
                <w:kern w:val="3"/>
                <w:sz w:val="24"/>
                <w:szCs w:val="24"/>
                <w:lang w:eastAsia="ja-JP"/>
              </w:rPr>
              <w:t>Упра</w:t>
            </w:r>
            <w:r w:rsidRPr="0041068E">
              <w:rPr>
                <w:kern w:val="3"/>
                <w:sz w:val="24"/>
                <w:szCs w:val="24"/>
                <w:lang w:eastAsia="ja-JP"/>
              </w:rPr>
              <w:t>в</w:t>
            </w:r>
            <w:r w:rsidRPr="0041068E">
              <w:rPr>
                <w:kern w:val="3"/>
                <w:sz w:val="24"/>
                <w:szCs w:val="24"/>
                <w:lang w:eastAsia="ja-JP"/>
              </w:rPr>
              <w:t>ление делами администрации Тайшетского района</w:t>
            </w:r>
          </w:p>
        </w:tc>
        <w:tc>
          <w:tcPr>
            <w:tcW w:w="1420" w:type="dxa"/>
            <w:vAlign w:val="center"/>
          </w:tcPr>
          <w:p w:rsidR="00037829" w:rsidRPr="0041068E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1417" w:type="dxa"/>
            <w:vAlign w:val="center"/>
          </w:tcPr>
          <w:p w:rsidR="00037829" w:rsidRPr="0041068E" w:rsidRDefault="00037829" w:rsidP="00037829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1068E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</w:p>
        </w:tc>
        <w:tc>
          <w:tcPr>
            <w:tcW w:w="1275" w:type="dxa"/>
            <w:vAlign w:val="center"/>
          </w:tcPr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Районный</w:t>
            </w:r>
          </w:p>
          <w:p w:rsidR="00037829" w:rsidRPr="00145417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49" w:type="dxa"/>
            <w:vAlign w:val="center"/>
          </w:tcPr>
          <w:p w:rsidR="00037829" w:rsidRDefault="00037829" w:rsidP="00037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</w:t>
            </w:r>
          </w:p>
        </w:tc>
        <w:tc>
          <w:tcPr>
            <w:tcW w:w="851" w:type="dxa"/>
            <w:gridSpan w:val="2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20,80</w:t>
            </w:r>
          </w:p>
        </w:tc>
        <w:tc>
          <w:tcPr>
            <w:tcW w:w="850" w:type="dxa"/>
            <w:vAlign w:val="center"/>
          </w:tcPr>
          <w:p w:rsidR="00037829" w:rsidRDefault="00037829" w:rsidP="00037829">
            <w:pPr>
              <w:ind w:left="-60"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21,63</w:t>
            </w:r>
          </w:p>
        </w:tc>
        <w:tc>
          <w:tcPr>
            <w:tcW w:w="851" w:type="dxa"/>
            <w:vAlign w:val="center"/>
          </w:tcPr>
          <w:p w:rsidR="00037829" w:rsidRDefault="00037829" w:rsidP="00037829">
            <w:pPr>
              <w:ind w:right="-18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22,50</w:t>
            </w:r>
          </w:p>
        </w:tc>
        <w:tc>
          <w:tcPr>
            <w:tcW w:w="850" w:type="dxa"/>
            <w:vAlign w:val="center"/>
          </w:tcPr>
          <w:p w:rsidR="00037829" w:rsidRDefault="00037829" w:rsidP="00037829">
            <w:pPr>
              <w:ind w:left="-65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23,40</w:t>
            </w:r>
          </w:p>
        </w:tc>
        <w:tc>
          <w:tcPr>
            <w:tcW w:w="851" w:type="dxa"/>
            <w:vAlign w:val="center"/>
          </w:tcPr>
          <w:p w:rsidR="00037829" w:rsidRDefault="00037829" w:rsidP="00037829">
            <w:pPr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24,34</w:t>
            </w:r>
          </w:p>
        </w:tc>
      </w:tr>
      <w:tr w:rsidR="00037829" w:rsidRPr="00145417" w:rsidTr="00037829">
        <w:trPr>
          <w:trHeight w:val="825"/>
        </w:trPr>
        <w:tc>
          <w:tcPr>
            <w:tcW w:w="567" w:type="dxa"/>
            <w:vAlign w:val="center"/>
          </w:tcPr>
          <w:p w:rsidR="00037829" w:rsidRPr="00145417" w:rsidRDefault="00037829" w:rsidP="00037829">
            <w:pPr>
              <w:jc w:val="center"/>
              <w:rPr>
                <w:rStyle w:val="ts7"/>
                <w:b/>
                <w:bCs/>
                <w:sz w:val="24"/>
                <w:szCs w:val="24"/>
              </w:rPr>
            </w:pPr>
          </w:p>
        </w:tc>
        <w:tc>
          <w:tcPr>
            <w:tcW w:w="7231" w:type="dxa"/>
            <w:gridSpan w:val="4"/>
            <w:vAlign w:val="center"/>
          </w:tcPr>
          <w:p w:rsidR="00037829" w:rsidRPr="00145417" w:rsidRDefault="00037829" w:rsidP="00037829">
            <w:pPr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ВСЕГО</w:t>
            </w:r>
            <w:r w:rsidRPr="00145417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 xml:space="preserve">: </w:t>
            </w: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 xml:space="preserve"> 432,67</w:t>
            </w:r>
            <w:r>
              <w:rPr>
                <w:b/>
                <w:sz w:val="24"/>
                <w:szCs w:val="24"/>
              </w:rPr>
              <w:t xml:space="preserve"> тыс. </w:t>
            </w:r>
            <w:r w:rsidRPr="00145417"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  <w:t>руб.</w:t>
            </w:r>
          </w:p>
        </w:tc>
        <w:tc>
          <w:tcPr>
            <w:tcW w:w="1275" w:type="dxa"/>
            <w:vAlign w:val="center"/>
          </w:tcPr>
          <w:p w:rsidR="00037829" w:rsidRPr="00145417" w:rsidRDefault="00037829" w:rsidP="0003782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 w:rsidRPr="00145417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Райо</w:t>
            </w:r>
            <w:r w:rsidRPr="00145417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145417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ный</w:t>
            </w:r>
          </w:p>
          <w:p w:rsidR="00037829" w:rsidRPr="00145417" w:rsidRDefault="00037829" w:rsidP="0003782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бюджет</w:t>
            </w:r>
          </w:p>
        </w:tc>
        <w:tc>
          <w:tcPr>
            <w:tcW w:w="709" w:type="dxa"/>
            <w:vAlign w:val="center"/>
          </w:tcPr>
          <w:p w:rsidR="00037829" w:rsidRDefault="00037829" w:rsidP="0003782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тыс.</w:t>
            </w:r>
          </w:p>
          <w:p w:rsidR="00037829" w:rsidRPr="00145417" w:rsidRDefault="00037829" w:rsidP="0003782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45417"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руб.</w:t>
            </w:r>
          </w:p>
        </w:tc>
        <w:tc>
          <w:tcPr>
            <w:tcW w:w="849" w:type="dxa"/>
            <w:vAlign w:val="center"/>
          </w:tcPr>
          <w:p w:rsidR="00037829" w:rsidRPr="00145417" w:rsidRDefault="00037829" w:rsidP="0003782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5417">
              <w:rPr>
                <w:b/>
                <w:sz w:val="24"/>
                <w:szCs w:val="24"/>
              </w:rPr>
              <w:t>0,0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037829" w:rsidRPr="00FB40E7" w:rsidRDefault="00037829" w:rsidP="0003782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70,80</w:t>
            </w:r>
          </w:p>
        </w:tc>
        <w:tc>
          <w:tcPr>
            <w:tcW w:w="850" w:type="dxa"/>
            <w:vAlign w:val="center"/>
          </w:tcPr>
          <w:p w:rsidR="00037829" w:rsidRPr="00145417" w:rsidRDefault="00037829" w:rsidP="00037829">
            <w:pPr>
              <w:ind w:right="-60" w:hanging="80"/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b/>
                <w:sz w:val="24"/>
                <w:szCs w:val="24"/>
              </w:rPr>
              <w:t>71</w:t>
            </w:r>
            <w:r w:rsidRPr="0014541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037829" w:rsidRPr="00FB40E7" w:rsidRDefault="00037829" w:rsidP="0003782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72,50</w:t>
            </w:r>
          </w:p>
        </w:tc>
        <w:tc>
          <w:tcPr>
            <w:tcW w:w="850" w:type="dxa"/>
            <w:vAlign w:val="center"/>
          </w:tcPr>
          <w:p w:rsidR="00037829" w:rsidRPr="00145417" w:rsidRDefault="00037829" w:rsidP="00037829">
            <w:pPr>
              <w:ind w:left="-108"/>
              <w:jc w:val="center"/>
              <w:rPr>
                <w:b/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b/>
                <w:sz w:val="24"/>
                <w:szCs w:val="24"/>
              </w:rPr>
              <w:t>73,40</w:t>
            </w:r>
          </w:p>
        </w:tc>
        <w:tc>
          <w:tcPr>
            <w:tcW w:w="851" w:type="dxa"/>
            <w:vAlign w:val="center"/>
          </w:tcPr>
          <w:p w:rsidR="00037829" w:rsidRPr="00FB40E7" w:rsidRDefault="00037829" w:rsidP="00037829">
            <w:pPr>
              <w:jc w:val="center"/>
              <w:rPr>
                <w:b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</w:tbl>
    <w:p w:rsidR="0032747D" w:rsidRPr="00145417" w:rsidRDefault="0032747D" w:rsidP="00396D82">
      <w:pPr>
        <w:jc w:val="right"/>
        <w:rPr>
          <w:spacing w:val="-10"/>
          <w:sz w:val="24"/>
          <w:szCs w:val="24"/>
        </w:rPr>
      </w:pPr>
      <w:r w:rsidRPr="00145417">
        <w:rPr>
          <w:spacing w:val="-10"/>
          <w:sz w:val="24"/>
          <w:szCs w:val="24"/>
        </w:rPr>
        <w:lastRenderedPageBreak/>
        <w:t>Приложение 4</w:t>
      </w:r>
    </w:p>
    <w:p w:rsidR="0032747D" w:rsidRPr="00145417" w:rsidRDefault="0032747D" w:rsidP="0032747D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к  подпрограмме   "Поддержка социально </w:t>
      </w:r>
      <w:proofErr w:type="gramStart"/>
      <w:r w:rsidRPr="00145417">
        <w:rPr>
          <w:sz w:val="24"/>
          <w:szCs w:val="24"/>
        </w:rPr>
        <w:t>ориентированных</w:t>
      </w:r>
      <w:proofErr w:type="gramEnd"/>
    </w:p>
    <w:p w:rsidR="0032747D" w:rsidRPr="00145417" w:rsidRDefault="0032747D" w:rsidP="0032747D">
      <w:pPr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некоммерческих организаций" на </w:t>
      </w:r>
      <w:r>
        <w:rPr>
          <w:sz w:val="24"/>
          <w:szCs w:val="24"/>
        </w:rPr>
        <w:t>2020</w:t>
      </w:r>
      <w:r w:rsidRPr="00145417">
        <w:rPr>
          <w:sz w:val="24"/>
          <w:szCs w:val="24"/>
        </w:rPr>
        <w:t>-</w:t>
      </w:r>
      <w:r>
        <w:rPr>
          <w:sz w:val="24"/>
          <w:szCs w:val="24"/>
        </w:rPr>
        <w:t>2025</w:t>
      </w:r>
      <w:r w:rsidRPr="00145417">
        <w:rPr>
          <w:sz w:val="24"/>
          <w:szCs w:val="24"/>
        </w:rPr>
        <w:t xml:space="preserve"> годы </w:t>
      </w:r>
    </w:p>
    <w:p w:rsidR="0032747D" w:rsidRPr="00145417" w:rsidRDefault="0032747D" w:rsidP="0032747D">
      <w:pPr>
        <w:jc w:val="right"/>
        <w:rPr>
          <w:sz w:val="24"/>
          <w:szCs w:val="24"/>
        </w:rPr>
      </w:pPr>
    </w:p>
    <w:p w:rsidR="0032747D" w:rsidRPr="00145417" w:rsidRDefault="0032747D" w:rsidP="0032747D">
      <w:pPr>
        <w:jc w:val="center"/>
        <w:rPr>
          <w:b/>
          <w:bCs/>
          <w:sz w:val="24"/>
          <w:szCs w:val="24"/>
        </w:rPr>
      </w:pPr>
    </w:p>
    <w:p w:rsidR="0032747D" w:rsidRPr="00145417" w:rsidRDefault="0032747D" w:rsidP="0032747D">
      <w:pPr>
        <w:widowControl w:val="0"/>
        <w:tabs>
          <w:tab w:val="left" w:pos="1770"/>
        </w:tabs>
        <w:snapToGrid w:val="0"/>
        <w:jc w:val="right"/>
        <w:rPr>
          <w:b/>
          <w:bCs/>
          <w:sz w:val="24"/>
          <w:szCs w:val="24"/>
        </w:rPr>
      </w:pPr>
    </w:p>
    <w:p w:rsidR="0032747D" w:rsidRPr="00145417" w:rsidRDefault="0032747D" w:rsidP="0032747D">
      <w:pPr>
        <w:jc w:val="center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                           РЕСУРСНОЕ  ОБЕСПЕЧЕНИЕ ПОДПРОГРАММЫ</w:t>
      </w:r>
    </w:p>
    <w:p w:rsidR="0032747D" w:rsidRPr="00145417" w:rsidRDefault="0032747D" w:rsidP="0032747D">
      <w:pPr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"Поддержка социально ориентированных</w:t>
      </w:r>
      <w:r>
        <w:rPr>
          <w:b/>
          <w:sz w:val="24"/>
          <w:szCs w:val="24"/>
        </w:rPr>
        <w:t xml:space="preserve"> </w:t>
      </w:r>
      <w:r w:rsidRPr="00145417">
        <w:rPr>
          <w:b/>
          <w:sz w:val="24"/>
          <w:szCs w:val="24"/>
        </w:rPr>
        <w:t xml:space="preserve">некоммерческих организаций" на </w:t>
      </w:r>
      <w:r>
        <w:rPr>
          <w:b/>
          <w:sz w:val="24"/>
          <w:szCs w:val="24"/>
        </w:rPr>
        <w:t>2020</w:t>
      </w:r>
      <w:r w:rsidRPr="0014541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2025</w:t>
      </w:r>
      <w:r w:rsidRPr="00145417">
        <w:rPr>
          <w:b/>
          <w:sz w:val="24"/>
          <w:szCs w:val="24"/>
        </w:rPr>
        <w:t xml:space="preserve"> годы</w:t>
      </w:r>
    </w:p>
    <w:p w:rsidR="0032747D" w:rsidRDefault="0032747D" w:rsidP="0032747D">
      <w:pPr>
        <w:jc w:val="center"/>
        <w:rPr>
          <w:b/>
          <w:bCs/>
          <w:sz w:val="24"/>
          <w:szCs w:val="24"/>
        </w:rPr>
      </w:pPr>
    </w:p>
    <w:p w:rsidR="0032747D" w:rsidRPr="00145417" w:rsidRDefault="0032747D" w:rsidP="0032747D">
      <w:pPr>
        <w:jc w:val="center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45"/>
        <w:tblW w:w="1481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3119"/>
        <w:gridCol w:w="1842"/>
        <w:gridCol w:w="1134"/>
        <w:gridCol w:w="1134"/>
        <w:gridCol w:w="1134"/>
        <w:gridCol w:w="1134"/>
        <w:gridCol w:w="1134"/>
        <w:gridCol w:w="1134"/>
      </w:tblGrid>
      <w:tr w:rsidR="0032747D" w:rsidRPr="004C4DD7" w:rsidTr="009A52C7">
        <w:trPr>
          <w:trHeight w:val="400"/>
          <w:tblCellSpacing w:w="5" w:type="nil"/>
        </w:trPr>
        <w:tc>
          <w:tcPr>
            <w:tcW w:w="3052" w:type="dxa"/>
            <w:vMerge w:val="restart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Ответственный исполнитель, Соисполнители</w:t>
            </w:r>
          </w:p>
        </w:tc>
        <w:tc>
          <w:tcPr>
            <w:tcW w:w="3119" w:type="dxa"/>
            <w:vMerge w:val="restart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Источник финансирования</w:t>
            </w:r>
          </w:p>
        </w:tc>
        <w:tc>
          <w:tcPr>
            <w:tcW w:w="8646" w:type="dxa"/>
            <w:gridSpan w:val="7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Объем финансирования, тыс. руб.</w:t>
            </w:r>
          </w:p>
        </w:tc>
      </w:tr>
      <w:tr w:rsidR="0032747D" w:rsidRPr="004C4DD7" w:rsidTr="009A52C7">
        <w:trPr>
          <w:trHeight w:val="400"/>
          <w:tblCellSpacing w:w="5" w:type="nil"/>
        </w:trPr>
        <w:tc>
          <w:tcPr>
            <w:tcW w:w="3052" w:type="dxa"/>
            <w:vMerge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vMerge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 w:val="restart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за весь   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  период    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br/>
              <w:t xml:space="preserve"> реализации    Подпрограммы</w:t>
            </w:r>
          </w:p>
        </w:tc>
        <w:tc>
          <w:tcPr>
            <w:tcW w:w="6804" w:type="dxa"/>
            <w:gridSpan w:val="6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в том числе по годам</w:t>
            </w:r>
          </w:p>
        </w:tc>
      </w:tr>
      <w:tr w:rsidR="000564EE" w:rsidRPr="004C4DD7" w:rsidTr="009A52C7">
        <w:trPr>
          <w:trHeight w:val="730"/>
          <w:tblCellSpacing w:w="5" w:type="nil"/>
        </w:trPr>
        <w:tc>
          <w:tcPr>
            <w:tcW w:w="3052" w:type="dxa"/>
            <w:vMerge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vMerge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842" w:type="dxa"/>
            <w:vMerge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2025 год</w:t>
            </w:r>
          </w:p>
        </w:tc>
      </w:tr>
      <w:tr w:rsidR="000564EE" w:rsidRPr="004C4DD7" w:rsidTr="009A52C7">
        <w:trPr>
          <w:tblCellSpacing w:w="5" w:type="nil"/>
        </w:trPr>
        <w:tc>
          <w:tcPr>
            <w:tcW w:w="3052" w:type="dxa"/>
            <w:vAlign w:val="center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2747D" w:rsidRPr="004C4DD7" w:rsidRDefault="009A52C7" w:rsidP="000C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2747D" w:rsidRPr="004C4DD7" w:rsidRDefault="009A52C7" w:rsidP="000C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2747D" w:rsidRPr="004C4DD7" w:rsidRDefault="009A52C7" w:rsidP="000C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32747D" w:rsidRPr="004C4DD7" w:rsidRDefault="009A52C7" w:rsidP="000C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2747D" w:rsidRPr="004C4DD7" w:rsidRDefault="009A52C7" w:rsidP="000C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32747D" w:rsidRPr="004C4DD7" w:rsidRDefault="009A52C7" w:rsidP="000C781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37829" w:rsidRPr="004C4DD7" w:rsidTr="009A52C7">
        <w:trPr>
          <w:trHeight w:val="420"/>
          <w:tblCellSpacing w:w="5" w:type="nil"/>
        </w:trPr>
        <w:tc>
          <w:tcPr>
            <w:tcW w:w="14817" w:type="dxa"/>
            <w:gridSpan w:val="9"/>
          </w:tcPr>
          <w:p w:rsidR="00037829" w:rsidRPr="00037829" w:rsidRDefault="00037829" w:rsidP="000378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145417">
              <w:rPr>
                <w:b/>
                <w:sz w:val="24"/>
                <w:szCs w:val="24"/>
              </w:rPr>
              <w:t>"Поддержка социально ориентированных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45417">
              <w:rPr>
                <w:b/>
                <w:sz w:val="24"/>
                <w:szCs w:val="24"/>
              </w:rPr>
              <w:t xml:space="preserve">некоммерческих организаций" на </w:t>
            </w:r>
            <w:r>
              <w:rPr>
                <w:b/>
                <w:sz w:val="24"/>
                <w:szCs w:val="24"/>
              </w:rPr>
              <w:t>2020</w:t>
            </w:r>
            <w:r w:rsidRPr="0014541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2025</w:t>
            </w:r>
            <w:r w:rsidRPr="00145417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0564EE" w:rsidRPr="004C4DD7" w:rsidTr="009A52C7">
        <w:trPr>
          <w:tblCellSpacing w:w="5" w:type="nil"/>
        </w:trPr>
        <w:tc>
          <w:tcPr>
            <w:tcW w:w="3052" w:type="dxa"/>
            <w:vMerge w:val="restart"/>
          </w:tcPr>
          <w:p w:rsidR="0032747D" w:rsidRPr="004C4DD7" w:rsidRDefault="0032747D" w:rsidP="000C781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Администрация Тайшетского района</w:t>
            </w:r>
          </w:p>
        </w:tc>
        <w:tc>
          <w:tcPr>
            <w:tcW w:w="3119" w:type="dxa"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Всего, в том числе:      </w:t>
            </w:r>
          </w:p>
        </w:tc>
        <w:tc>
          <w:tcPr>
            <w:tcW w:w="1842" w:type="dxa"/>
          </w:tcPr>
          <w:p w:rsidR="0032747D" w:rsidRPr="004C4DD7" w:rsidRDefault="002D7D03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432,67</w:t>
            </w:r>
          </w:p>
        </w:tc>
        <w:tc>
          <w:tcPr>
            <w:tcW w:w="1134" w:type="dxa"/>
          </w:tcPr>
          <w:p w:rsidR="0032747D" w:rsidRPr="004C4DD7" w:rsidRDefault="00DE0CF8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70,00</w:t>
            </w:r>
          </w:p>
        </w:tc>
        <w:tc>
          <w:tcPr>
            <w:tcW w:w="1134" w:type="dxa"/>
          </w:tcPr>
          <w:p w:rsidR="0032747D" w:rsidRPr="004C4DD7" w:rsidRDefault="002D7D03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70,8</w:t>
            </w:r>
            <w:r w:rsidR="00DE0CF8"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32747D" w:rsidRPr="004C4DD7" w:rsidRDefault="002D7D03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71,63</w:t>
            </w:r>
          </w:p>
        </w:tc>
        <w:tc>
          <w:tcPr>
            <w:tcW w:w="1134" w:type="dxa"/>
          </w:tcPr>
          <w:p w:rsidR="0032747D" w:rsidRPr="004C4DD7" w:rsidRDefault="00DE0CF8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="002D7D03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2,50</w:t>
            </w:r>
          </w:p>
        </w:tc>
        <w:tc>
          <w:tcPr>
            <w:tcW w:w="1134" w:type="dxa"/>
          </w:tcPr>
          <w:p w:rsidR="0032747D" w:rsidRPr="004C4DD7" w:rsidRDefault="00DE0CF8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 w:rsidR="002D7D03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3,40</w:t>
            </w:r>
          </w:p>
        </w:tc>
        <w:tc>
          <w:tcPr>
            <w:tcW w:w="1134" w:type="dxa"/>
          </w:tcPr>
          <w:p w:rsidR="0032747D" w:rsidRPr="004C4DD7" w:rsidRDefault="002D7D03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0564EE" w:rsidRPr="004C4DD7" w:rsidTr="009A52C7">
        <w:trPr>
          <w:tblCellSpacing w:w="5" w:type="nil"/>
        </w:trPr>
        <w:tc>
          <w:tcPr>
            <w:tcW w:w="3052" w:type="dxa"/>
            <w:vMerge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Федеральный бюджет       </w:t>
            </w:r>
          </w:p>
        </w:tc>
        <w:tc>
          <w:tcPr>
            <w:tcW w:w="1842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0564EE" w:rsidRPr="004C4DD7" w:rsidTr="009A52C7">
        <w:trPr>
          <w:tblCellSpacing w:w="5" w:type="nil"/>
        </w:trPr>
        <w:tc>
          <w:tcPr>
            <w:tcW w:w="3052" w:type="dxa"/>
            <w:vMerge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</w:tcPr>
          <w:p w:rsidR="0032747D" w:rsidRPr="004C4DD7" w:rsidRDefault="0032747D" w:rsidP="000C7810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Областной бюджет    </w:t>
            </w:r>
          </w:p>
        </w:tc>
        <w:tc>
          <w:tcPr>
            <w:tcW w:w="1842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32747D" w:rsidRPr="004C4DD7" w:rsidRDefault="0032747D" w:rsidP="000C781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  <w:tr w:rsidR="002D7D03" w:rsidRPr="004C4DD7" w:rsidTr="009A52C7">
        <w:trPr>
          <w:tblCellSpacing w:w="5" w:type="nil"/>
        </w:trPr>
        <w:tc>
          <w:tcPr>
            <w:tcW w:w="3052" w:type="dxa"/>
            <w:vMerge/>
          </w:tcPr>
          <w:p w:rsidR="002D7D03" w:rsidRPr="004C4DD7" w:rsidRDefault="002D7D03" w:rsidP="002D7D03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</w:tcPr>
          <w:p w:rsidR="002D7D03" w:rsidRPr="004C4DD7" w:rsidRDefault="002D7D03" w:rsidP="002D7D03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Районный бюджет    </w:t>
            </w:r>
          </w:p>
        </w:tc>
        <w:tc>
          <w:tcPr>
            <w:tcW w:w="1842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432,67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70,00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70,8</w:t>
            </w: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71,63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2,50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</w:t>
            </w: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3,40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74,34</w:t>
            </w:r>
          </w:p>
        </w:tc>
      </w:tr>
      <w:tr w:rsidR="002D7D03" w:rsidRPr="00145417" w:rsidTr="009A52C7">
        <w:trPr>
          <w:tblCellSpacing w:w="5" w:type="nil"/>
        </w:trPr>
        <w:tc>
          <w:tcPr>
            <w:tcW w:w="3052" w:type="dxa"/>
            <w:vMerge/>
          </w:tcPr>
          <w:p w:rsidR="002D7D03" w:rsidRPr="004C4DD7" w:rsidRDefault="002D7D03" w:rsidP="002D7D03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</w:tcPr>
          <w:p w:rsidR="002D7D03" w:rsidRPr="004C4DD7" w:rsidRDefault="002D7D03" w:rsidP="002D7D03">
            <w:pPr>
              <w:pStyle w:val="ConsPlusCell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Внебюджетные источники         </w:t>
            </w:r>
          </w:p>
        </w:tc>
        <w:tc>
          <w:tcPr>
            <w:tcW w:w="1842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  <w:tc>
          <w:tcPr>
            <w:tcW w:w="1134" w:type="dxa"/>
          </w:tcPr>
          <w:p w:rsidR="002D7D03" w:rsidRPr="004C4DD7" w:rsidRDefault="002D7D03" w:rsidP="002D7D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r w:rsidRPr="004C4DD7"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0,00</w:t>
            </w:r>
          </w:p>
        </w:tc>
      </w:tr>
    </w:tbl>
    <w:p w:rsidR="0032747D" w:rsidRPr="00145417" w:rsidRDefault="0032747D" w:rsidP="0032747D">
      <w:pPr>
        <w:jc w:val="center"/>
        <w:rPr>
          <w:b/>
          <w:bCs/>
          <w:sz w:val="24"/>
          <w:szCs w:val="24"/>
        </w:rPr>
      </w:pPr>
    </w:p>
    <w:p w:rsidR="0032747D" w:rsidRPr="00145417" w:rsidRDefault="0032747D" w:rsidP="0032747D">
      <w:pPr>
        <w:jc w:val="both"/>
        <w:rPr>
          <w:sz w:val="24"/>
          <w:szCs w:val="24"/>
        </w:rPr>
      </w:pPr>
    </w:p>
    <w:p w:rsidR="0032747D" w:rsidRPr="00145417" w:rsidRDefault="0032747D" w:rsidP="0032747D">
      <w:pPr>
        <w:jc w:val="center"/>
        <w:rPr>
          <w:b/>
          <w:bCs/>
          <w:sz w:val="24"/>
          <w:szCs w:val="24"/>
        </w:rPr>
      </w:pPr>
    </w:p>
    <w:p w:rsidR="0032747D" w:rsidRPr="00145417" w:rsidRDefault="0032747D" w:rsidP="0032747D">
      <w:pPr>
        <w:jc w:val="center"/>
        <w:rPr>
          <w:b/>
          <w:bCs/>
          <w:sz w:val="24"/>
          <w:szCs w:val="24"/>
        </w:rPr>
      </w:pPr>
    </w:p>
    <w:p w:rsidR="0032747D" w:rsidRPr="00145417" w:rsidRDefault="0032747D" w:rsidP="0032747D">
      <w:pPr>
        <w:jc w:val="center"/>
        <w:rPr>
          <w:b/>
          <w:bCs/>
          <w:sz w:val="24"/>
          <w:szCs w:val="24"/>
        </w:rPr>
      </w:pPr>
    </w:p>
    <w:p w:rsidR="0032747D" w:rsidRPr="00145417" w:rsidRDefault="0032747D" w:rsidP="0032747D">
      <w:pPr>
        <w:jc w:val="center"/>
        <w:rPr>
          <w:b/>
          <w:bCs/>
          <w:sz w:val="24"/>
          <w:szCs w:val="24"/>
        </w:rPr>
      </w:pPr>
    </w:p>
    <w:p w:rsidR="0032747D" w:rsidRPr="00145417" w:rsidRDefault="0032747D" w:rsidP="0032747D">
      <w:pPr>
        <w:jc w:val="right"/>
        <w:outlineLvl w:val="2"/>
        <w:rPr>
          <w:sz w:val="24"/>
          <w:szCs w:val="24"/>
        </w:rPr>
      </w:pPr>
    </w:p>
    <w:p w:rsidR="0032747D" w:rsidRPr="00145417" w:rsidRDefault="0032747D" w:rsidP="0032747D">
      <w:pPr>
        <w:jc w:val="right"/>
        <w:outlineLvl w:val="2"/>
        <w:rPr>
          <w:sz w:val="24"/>
          <w:szCs w:val="24"/>
        </w:rPr>
      </w:pPr>
    </w:p>
    <w:p w:rsidR="0032747D" w:rsidRPr="00145417" w:rsidRDefault="0032747D" w:rsidP="00913C30">
      <w:pPr>
        <w:outlineLvl w:val="2"/>
        <w:rPr>
          <w:sz w:val="24"/>
          <w:szCs w:val="24"/>
        </w:rPr>
      </w:pPr>
    </w:p>
    <w:p w:rsidR="00DB3FE9" w:rsidRDefault="00DB3FE9" w:rsidP="0032747D">
      <w:pPr>
        <w:jc w:val="right"/>
        <w:outlineLvl w:val="2"/>
        <w:rPr>
          <w:sz w:val="24"/>
          <w:szCs w:val="24"/>
        </w:rPr>
        <w:sectPr w:rsidR="00DB3FE9" w:rsidSect="00DB3FE9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5B27AA" w:rsidRPr="00145417" w:rsidRDefault="005B27AA" w:rsidP="005B27A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5B27AA" w:rsidRPr="00145417" w:rsidRDefault="005B27AA" w:rsidP="005B27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к муниципальной программе муниципального образования "Тайшетский район"</w:t>
      </w:r>
    </w:p>
    <w:p w:rsidR="005B27AA" w:rsidRPr="00145417" w:rsidRDefault="005B27AA" w:rsidP="005B27AA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"Социальная поддержк</w:t>
      </w:r>
      <w:r>
        <w:rPr>
          <w:sz w:val="24"/>
          <w:szCs w:val="24"/>
        </w:rPr>
        <w:t>а отдельных категорий населения</w:t>
      </w:r>
    </w:p>
    <w:p w:rsidR="005B27AA" w:rsidRPr="00145417" w:rsidRDefault="005B27AA" w:rsidP="005B27AA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>вания "Тайшетский район" на 2020</w:t>
      </w:r>
      <w:r w:rsidRPr="00145417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145417">
        <w:rPr>
          <w:sz w:val="24"/>
          <w:szCs w:val="24"/>
        </w:rPr>
        <w:t xml:space="preserve"> годы  </w:t>
      </w:r>
    </w:p>
    <w:p w:rsidR="00BE1B3D" w:rsidRPr="00145417" w:rsidRDefault="00BE1B3D" w:rsidP="005B27AA">
      <w:pPr>
        <w:rPr>
          <w:b/>
          <w:sz w:val="24"/>
          <w:szCs w:val="24"/>
        </w:rPr>
      </w:pPr>
    </w:p>
    <w:p w:rsidR="006D4379" w:rsidRPr="00145417" w:rsidRDefault="007544BF" w:rsidP="00425B3B">
      <w:pPr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ПАСПОРТ ПОДПРОГРАММЫ</w:t>
      </w:r>
    </w:p>
    <w:p w:rsidR="006D4379" w:rsidRPr="00145417" w:rsidRDefault="006D4379" w:rsidP="00425B3B">
      <w:pPr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"Доступная среда для инвалидов  и других маломобильных групп населения" </w:t>
      </w:r>
    </w:p>
    <w:p w:rsidR="006D4379" w:rsidRPr="00145417" w:rsidRDefault="006D4379" w:rsidP="00425B3B">
      <w:pPr>
        <w:ind w:firstLine="567"/>
        <w:jc w:val="center"/>
        <w:rPr>
          <w:sz w:val="24"/>
          <w:szCs w:val="24"/>
        </w:rPr>
      </w:pPr>
      <w:r w:rsidRPr="00145417">
        <w:rPr>
          <w:b/>
          <w:sz w:val="24"/>
          <w:szCs w:val="24"/>
        </w:rPr>
        <w:t xml:space="preserve">на </w:t>
      </w:r>
      <w:r w:rsidR="00F01454" w:rsidRPr="00145417">
        <w:rPr>
          <w:b/>
          <w:sz w:val="24"/>
          <w:szCs w:val="24"/>
        </w:rPr>
        <w:t>20</w:t>
      </w:r>
      <w:r w:rsidR="009B77FA">
        <w:rPr>
          <w:b/>
          <w:sz w:val="24"/>
          <w:szCs w:val="24"/>
        </w:rPr>
        <w:t>20</w:t>
      </w:r>
      <w:r w:rsidRPr="00145417">
        <w:rPr>
          <w:b/>
          <w:sz w:val="24"/>
          <w:szCs w:val="24"/>
        </w:rPr>
        <w:t>-</w:t>
      </w:r>
      <w:r w:rsidR="00F57FE4" w:rsidRPr="00145417">
        <w:rPr>
          <w:b/>
          <w:sz w:val="24"/>
          <w:szCs w:val="24"/>
        </w:rPr>
        <w:t>20</w:t>
      </w:r>
      <w:r w:rsidR="009B77FA">
        <w:rPr>
          <w:b/>
          <w:sz w:val="24"/>
          <w:szCs w:val="24"/>
        </w:rPr>
        <w:t xml:space="preserve">25 </w:t>
      </w:r>
      <w:r w:rsidR="00BE1B3D" w:rsidRPr="00145417">
        <w:rPr>
          <w:b/>
          <w:sz w:val="24"/>
          <w:szCs w:val="24"/>
        </w:rPr>
        <w:t xml:space="preserve">годы </w:t>
      </w:r>
      <w:r w:rsidR="007544BF" w:rsidRPr="00145417">
        <w:rPr>
          <w:sz w:val="24"/>
          <w:szCs w:val="24"/>
        </w:rPr>
        <w:t>(далее – Подпрограмма)</w:t>
      </w:r>
    </w:p>
    <w:p w:rsidR="006D4379" w:rsidRPr="00145417" w:rsidRDefault="006D4379" w:rsidP="00610BC8">
      <w:pPr>
        <w:rPr>
          <w:sz w:val="24"/>
          <w:szCs w:val="24"/>
        </w:rPr>
      </w:pPr>
    </w:p>
    <w:tbl>
      <w:tblPr>
        <w:tblW w:w="0" w:type="auto"/>
        <w:tblInd w:w="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7"/>
        <w:gridCol w:w="5884"/>
      </w:tblGrid>
      <w:tr w:rsidR="006D4379" w:rsidRPr="00145417" w:rsidTr="00425B3B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D4379" w:rsidRPr="00145417" w:rsidRDefault="006D437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  Программы</w:t>
            </w:r>
          </w:p>
        </w:tc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4379" w:rsidRPr="00145417" w:rsidRDefault="0066180E" w:rsidP="00425B3B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"Социальная поддержка отдельных категорий насел</w:t>
            </w:r>
            <w:r w:rsidRPr="00145417">
              <w:rPr>
                <w:sz w:val="24"/>
                <w:szCs w:val="24"/>
              </w:rPr>
              <w:t>е</w:t>
            </w:r>
            <w:r w:rsidRPr="00145417">
              <w:rPr>
                <w:sz w:val="24"/>
                <w:szCs w:val="24"/>
              </w:rPr>
              <w:t>ния муниципального образо</w:t>
            </w:r>
            <w:r w:rsidR="009B77FA">
              <w:rPr>
                <w:sz w:val="24"/>
                <w:szCs w:val="24"/>
              </w:rPr>
              <w:t>вания "Тайшетский район" на 2020</w:t>
            </w:r>
            <w:r w:rsidRPr="00145417">
              <w:rPr>
                <w:sz w:val="24"/>
                <w:szCs w:val="24"/>
              </w:rPr>
              <w:t>-20</w:t>
            </w:r>
            <w:r w:rsidR="009B77FA">
              <w:rPr>
                <w:sz w:val="24"/>
                <w:szCs w:val="24"/>
              </w:rPr>
              <w:t xml:space="preserve">25 </w:t>
            </w:r>
            <w:r w:rsidRPr="00145417">
              <w:rPr>
                <w:sz w:val="24"/>
                <w:szCs w:val="24"/>
              </w:rPr>
              <w:t>годы</w:t>
            </w:r>
          </w:p>
        </w:tc>
      </w:tr>
      <w:tr w:rsidR="006D4379" w:rsidRPr="00145417" w:rsidTr="00425B3B"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D4379" w:rsidRPr="00145417" w:rsidRDefault="006D437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4379" w:rsidRPr="00145417" w:rsidRDefault="006D4379" w:rsidP="00425B3B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"Доступная среда для инвалидов и других малом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бильных групп населения"</w:t>
            </w:r>
            <w:r w:rsidR="009B77FA">
              <w:rPr>
                <w:sz w:val="24"/>
                <w:szCs w:val="24"/>
              </w:rPr>
              <w:t xml:space="preserve"> на 2020</w:t>
            </w:r>
            <w:r w:rsidR="00F57FE4" w:rsidRPr="00145417">
              <w:rPr>
                <w:sz w:val="24"/>
                <w:szCs w:val="24"/>
              </w:rPr>
              <w:t>-20</w:t>
            </w:r>
            <w:r w:rsidR="009B77FA">
              <w:rPr>
                <w:sz w:val="24"/>
                <w:szCs w:val="24"/>
              </w:rPr>
              <w:t>25</w:t>
            </w:r>
            <w:r w:rsidR="007544BF" w:rsidRPr="00145417">
              <w:rPr>
                <w:sz w:val="24"/>
                <w:szCs w:val="24"/>
              </w:rPr>
              <w:t xml:space="preserve"> годы</w:t>
            </w:r>
          </w:p>
        </w:tc>
      </w:tr>
      <w:tr w:rsidR="006D4379" w:rsidRPr="00145417" w:rsidTr="00425B3B">
        <w:trPr>
          <w:trHeight w:val="1"/>
        </w:trPr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BE1B3D" w:rsidRPr="00145417" w:rsidRDefault="006D437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Ответственный  исполнитель</w:t>
            </w:r>
          </w:p>
          <w:p w:rsidR="006D4379" w:rsidRPr="00145417" w:rsidRDefault="006D437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4379" w:rsidRDefault="003E528B" w:rsidP="00425B3B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Управление культуры, спорта и молодежной политики администрации Тайшетского района</w:t>
            </w:r>
          </w:p>
          <w:p w:rsidR="008113A8" w:rsidRPr="00145417" w:rsidRDefault="008113A8" w:rsidP="00425B3B">
            <w:pPr>
              <w:jc w:val="both"/>
              <w:rPr>
                <w:sz w:val="24"/>
                <w:szCs w:val="24"/>
              </w:rPr>
            </w:pPr>
            <w:r w:rsidRPr="008113A8">
              <w:rPr>
                <w:sz w:val="24"/>
                <w:szCs w:val="24"/>
                <w:lang w:eastAsia="ar-SA"/>
              </w:rPr>
              <w:t>Управление образования администрации Тайшетского района</w:t>
            </w:r>
          </w:p>
        </w:tc>
      </w:tr>
      <w:tr w:rsidR="00E16CB7" w:rsidRPr="00145417" w:rsidTr="00425B3B">
        <w:trPr>
          <w:trHeight w:val="1"/>
        </w:trPr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E16CB7" w:rsidRPr="00145417" w:rsidRDefault="00E16CB7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E16CB7" w:rsidRPr="00145417" w:rsidRDefault="00E16CB7" w:rsidP="00425B3B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1. Управление образования администрации Тайшетск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го района;</w:t>
            </w:r>
          </w:p>
          <w:p w:rsidR="00942E59" w:rsidRPr="00145417" w:rsidRDefault="008113A8" w:rsidP="00425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0713" w:rsidRPr="00145417">
              <w:rPr>
                <w:sz w:val="24"/>
                <w:szCs w:val="24"/>
              </w:rPr>
              <w:t>.</w:t>
            </w:r>
            <w:r w:rsidR="00E16CB7" w:rsidRPr="00145417">
              <w:rPr>
                <w:sz w:val="24"/>
                <w:szCs w:val="24"/>
              </w:rPr>
              <w:t xml:space="preserve"> Управление культуры, спорта и молодежной пол</w:t>
            </w:r>
            <w:r w:rsidR="00E16CB7" w:rsidRPr="00145417">
              <w:rPr>
                <w:sz w:val="24"/>
                <w:szCs w:val="24"/>
              </w:rPr>
              <w:t>и</w:t>
            </w:r>
            <w:r w:rsidR="00E16CB7" w:rsidRPr="00145417">
              <w:rPr>
                <w:sz w:val="24"/>
                <w:szCs w:val="24"/>
              </w:rPr>
              <w:t>тики администрации Тайшетского района.</w:t>
            </w:r>
          </w:p>
        </w:tc>
      </w:tr>
      <w:tr w:rsidR="006D4379" w:rsidRPr="00145417" w:rsidTr="00425B3B">
        <w:trPr>
          <w:trHeight w:val="1"/>
        </w:trPr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4379" w:rsidRDefault="006D4379" w:rsidP="00425B3B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 xml:space="preserve">Участники </w:t>
            </w:r>
            <w:r w:rsidR="007544BF" w:rsidRPr="00145417">
              <w:rPr>
                <w:sz w:val="24"/>
                <w:szCs w:val="24"/>
              </w:rPr>
              <w:t xml:space="preserve"> </w:t>
            </w:r>
            <w:r w:rsidRPr="00145417">
              <w:rPr>
                <w:sz w:val="24"/>
                <w:szCs w:val="24"/>
              </w:rPr>
              <w:t>Подпрограммы</w:t>
            </w:r>
          </w:p>
          <w:p w:rsidR="00626EC5" w:rsidRPr="00145417" w:rsidRDefault="00626EC5" w:rsidP="009B77F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D63FF6" w:rsidRPr="00FD0840" w:rsidRDefault="00D63FF6" w:rsidP="00D63FF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D0840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16 г. Бирюсинска;</w:t>
            </w:r>
          </w:p>
          <w:p w:rsidR="009C720C" w:rsidRDefault="00D63FF6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63FF6">
              <w:rPr>
                <w:sz w:val="24"/>
                <w:szCs w:val="24"/>
              </w:rPr>
              <w:t>Муниципальное ка</w:t>
            </w:r>
            <w:r>
              <w:rPr>
                <w:sz w:val="24"/>
                <w:szCs w:val="24"/>
              </w:rPr>
              <w:t>зенное общеобразовательное учре</w:t>
            </w:r>
            <w:r w:rsidRPr="00D63FF6">
              <w:rPr>
                <w:sz w:val="24"/>
                <w:szCs w:val="24"/>
              </w:rPr>
              <w:t>ждение Квитокская средняя общеобразовательная школа № 1;</w:t>
            </w:r>
          </w:p>
          <w:p w:rsidR="00D63FF6" w:rsidRPr="00096A9C" w:rsidRDefault="00D63FF6" w:rsidP="00D63F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096A9C">
              <w:rPr>
                <w:sz w:val="24"/>
                <w:szCs w:val="24"/>
                <w:lang w:eastAsia="en-US"/>
              </w:rPr>
              <w:t>Муниципальное казенное общеобразовательное учреждение Шиткинская средняя общеобразовательная школа;</w:t>
            </w:r>
          </w:p>
          <w:p w:rsidR="00D63FF6" w:rsidRDefault="00D63FF6" w:rsidP="00D63FF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Pr="00096A9C">
              <w:rPr>
                <w:sz w:val="24"/>
                <w:szCs w:val="24"/>
                <w:lang w:eastAsia="en-US"/>
              </w:rPr>
              <w:t xml:space="preserve"> Муниципальное казенное общеобразовательное учреждение "Облепихинская основная общеобразов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тельная школа";</w:t>
            </w:r>
          </w:p>
          <w:p w:rsidR="004E29E8" w:rsidRDefault="00D63FF6" w:rsidP="004E29E8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4E29E8" w:rsidRPr="00FD0840">
              <w:rPr>
                <w:sz w:val="24"/>
                <w:szCs w:val="24"/>
              </w:rPr>
              <w:t xml:space="preserve">Муниципальное казенное </w:t>
            </w:r>
            <w:r w:rsidR="004E29E8">
              <w:rPr>
                <w:sz w:val="24"/>
                <w:szCs w:val="24"/>
              </w:rPr>
              <w:t>дошкольное образовател</w:t>
            </w:r>
            <w:r w:rsidR="004E29E8">
              <w:rPr>
                <w:sz w:val="24"/>
                <w:szCs w:val="24"/>
              </w:rPr>
              <w:t>ь</w:t>
            </w:r>
            <w:r w:rsidR="004E29E8">
              <w:rPr>
                <w:sz w:val="24"/>
                <w:szCs w:val="24"/>
              </w:rPr>
              <w:t xml:space="preserve">ное </w:t>
            </w:r>
            <w:r w:rsidR="004E29E8" w:rsidRPr="00FD0840">
              <w:rPr>
                <w:sz w:val="24"/>
                <w:szCs w:val="24"/>
              </w:rPr>
              <w:t xml:space="preserve">учреждение </w:t>
            </w:r>
            <w:r w:rsidR="004E29E8">
              <w:rPr>
                <w:sz w:val="24"/>
                <w:szCs w:val="24"/>
              </w:rPr>
              <w:t>Нижнезаимский детский сад;</w:t>
            </w:r>
          </w:p>
          <w:p w:rsidR="0038593F" w:rsidRPr="0038593F" w:rsidRDefault="0038593F" w:rsidP="0038593F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38593F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23 г. Тайшет;</w:t>
            </w:r>
          </w:p>
          <w:p w:rsidR="0038593F" w:rsidRPr="0038593F" w:rsidRDefault="0038593F" w:rsidP="0038593F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38593F">
              <w:rPr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16 г. Бирюсинска</w:t>
            </w:r>
          </w:p>
          <w:p w:rsidR="0038593F" w:rsidRPr="0038593F" w:rsidRDefault="0038593F" w:rsidP="0038593F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38593F">
              <w:rPr>
                <w:sz w:val="24"/>
                <w:szCs w:val="24"/>
              </w:rPr>
              <w:t>Муниципальное казенное общеобразовательное учреждение Шелеховская средняя общеобразовател</w:t>
            </w:r>
            <w:r w:rsidRPr="0038593F">
              <w:rPr>
                <w:sz w:val="24"/>
                <w:szCs w:val="24"/>
              </w:rPr>
              <w:t>ь</w:t>
            </w:r>
            <w:r w:rsidRPr="0038593F">
              <w:rPr>
                <w:sz w:val="24"/>
                <w:szCs w:val="24"/>
              </w:rPr>
              <w:t>ная школа;</w:t>
            </w:r>
          </w:p>
          <w:p w:rsidR="0038593F" w:rsidRPr="0038593F" w:rsidRDefault="0038593F" w:rsidP="0038593F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Pr="0038593F">
              <w:rPr>
                <w:sz w:val="24"/>
                <w:szCs w:val="24"/>
              </w:rPr>
              <w:t>Муниципальное казенное общеобразовательное учреждение Мирнинская средняя общеобразовательная школа</w:t>
            </w:r>
          </w:p>
          <w:p w:rsidR="0038593F" w:rsidRPr="0038593F" w:rsidRDefault="0038593F" w:rsidP="0038593F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38593F">
              <w:rPr>
                <w:sz w:val="24"/>
                <w:szCs w:val="24"/>
              </w:rPr>
              <w:t>Муниципальное казенное общеобразовательное учреждение Квитокская средняя общеобразовательная школа № 1;</w:t>
            </w:r>
          </w:p>
          <w:p w:rsidR="0038593F" w:rsidRDefault="0038593F" w:rsidP="0038593F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BB6C1E">
              <w:rPr>
                <w:sz w:val="24"/>
                <w:szCs w:val="24"/>
              </w:rPr>
              <w:t xml:space="preserve"> </w:t>
            </w:r>
            <w:r w:rsidRPr="0038593F">
              <w:rPr>
                <w:sz w:val="24"/>
                <w:szCs w:val="24"/>
              </w:rPr>
              <w:t xml:space="preserve">Муниципальное казенное общеобразовательное </w:t>
            </w:r>
            <w:r w:rsidRPr="0038593F">
              <w:rPr>
                <w:sz w:val="24"/>
                <w:szCs w:val="24"/>
              </w:rPr>
              <w:lastRenderedPageBreak/>
              <w:t>учреждение средняя общеобразовательная школа № 17              р. п. Юрты</w:t>
            </w:r>
            <w:r w:rsidR="00EC4342">
              <w:rPr>
                <w:sz w:val="24"/>
                <w:szCs w:val="24"/>
              </w:rPr>
              <w:t>;</w:t>
            </w:r>
          </w:p>
          <w:p w:rsidR="00BB6C1E" w:rsidRDefault="00BB6C1E" w:rsidP="0038593F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  <w:r w:rsidRPr="00FD0840"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t>дошкольное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тельное </w:t>
            </w:r>
            <w:r w:rsidRPr="00FD0840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B6C1E">
              <w:rPr>
                <w:sz w:val="24"/>
                <w:szCs w:val="24"/>
              </w:rPr>
              <w:t>детский сад</w:t>
            </w:r>
            <w:r>
              <w:t xml:space="preserve"> </w:t>
            </w:r>
            <w:r>
              <w:rPr>
                <w:sz w:val="24"/>
                <w:szCs w:val="24"/>
              </w:rPr>
              <w:t>"Белочка"</w:t>
            </w:r>
            <w:r w:rsidRPr="00BB6C1E">
              <w:rPr>
                <w:sz w:val="24"/>
                <w:szCs w:val="24"/>
              </w:rPr>
              <w:t xml:space="preserve"> г. Тайшета</w:t>
            </w:r>
            <w:r>
              <w:rPr>
                <w:sz w:val="24"/>
                <w:szCs w:val="24"/>
              </w:rPr>
              <w:t>;</w:t>
            </w:r>
          </w:p>
          <w:p w:rsidR="0038593F" w:rsidRDefault="00BB6C1E" w:rsidP="0038593F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FD0840"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t>дошкольное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тельное </w:t>
            </w:r>
            <w:r w:rsidRPr="00FD0840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B6C1E">
              <w:rPr>
                <w:sz w:val="24"/>
                <w:szCs w:val="24"/>
              </w:rPr>
              <w:t>детский сад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№5</w:t>
            </w:r>
            <w:r w:rsidRPr="00BB6C1E">
              <w:rPr>
                <w:sz w:val="24"/>
                <w:szCs w:val="24"/>
              </w:rPr>
              <w:t xml:space="preserve"> г. Тайшета</w:t>
            </w:r>
            <w:r>
              <w:rPr>
                <w:sz w:val="24"/>
                <w:szCs w:val="24"/>
              </w:rPr>
              <w:t>;</w:t>
            </w:r>
          </w:p>
          <w:p w:rsidR="0038593F" w:rsidRDefault="00BB6C1E" w:rsidP="004E29E8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FD0840"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t>дошкольное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тельное </w:t>
            </w:r>
            <w:r w:rsidRPr="00FD0840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B6C1E">
              <w:rPr>
                <w:sz w:val="24"/>
                <w:szCs w:val="24"/>
              </w:rPr>
              <w:t>детский сад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"Рябинка"</w:t>
            </w:r>
            <w:r w:rsidRPr="00BB6C1E">
              <w:rPr>
                <w:sz w:val="24"/>
                <w:szCs w:val="24"/>
              </w:rPr>
              <w:t xml:space="preserve"> г. Тайш</w:t>
            </w:r>
            <w:r w:rsidRPr="00BB6C1E">
              <w:rPr>
                <w:sz w:val="24"/>
                <w:szCs w:val="24"/>
              </w:rPr>
              <w:t>е</w:t>
            </w:r>
            <w:r w:rsidRPr="00BB6C1E"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;</w:t>
            </w:r>
          </w:p>
          <w:p w:rsidR="0038593F" w:rsidRPr="0031236B" w:rsidRDefault="00BB6C1E" w:rsidP="004E29E8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</w:t>
            </w:r>
            <w:r w:rsidRPr="00FD0840">
              <w:rPr>
                <w:sz w:val="24"/>
                <w:szCs w:val="24"/>
              </w:rPr>
              <w:t xml:space="preserve">Муниципальное казенное </w:t>
            </w:r>
            <w:r>
              <w:rPr>
                <w:sz w:val="24"/>
                <w:szCs w:val="24"/>
              </w:rPr>
              <w:t>дошкольное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тельное </w:t>
            </w:r>
            <w:r w:rsidRPr="00FD0840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BB6C1E">
              <w:rPr>
                <w:sz w:val="24"/>
                <w:szCs w:val="24"/>
              </w:rPr>
              <w:t>детский сад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 "Светлячек"</w:t>
            </w:r>
            <w:r w:rsidRPr="00BB6C1E">
              <w:rPr>
                <w:sz w:val="24"/>
                <w:szCs w:val="24"/>
              </w:rPr>
              <w:t xml:space="preserve"> г. Та</w:t>
            </w:r>
            <w:r w:rsidRPr="00BB6C1E">
              <w:rPr>
                <w:sz w:val="24"/>
                <w:szCs w:val="24"/>
              </w:rPr>
              <w:t>й</w:t>
            </w:r>
            <w:r w:rsidRPr="00BB6C1E">
              <w:rPr>
                <w:sz w:val="24"/>
                <w:szCs w:val="24"/>
              </w:rPr>
              <w:t>шета</w:t>
            </w:r>
            <w:r>
              <w:rPr>
                <w:sz w:val="24"/>
                <w:szCs w:val="24"/>
              </w:rPr>
              <w:t>;</w:t>
            </w:r>
          </w:p>
          <w:p w:rsidR="004E29E8" w:rsidRPr="00610856" w:rsidRDefault="00BB6C1E" w:rsidP="004E29E8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3FF6">
              <w:rPr>
                <w:sz w:val="24"/>
                <w:szCs w:val="24"/>
              </w:rPr>
              <w:t>6</w:t>
            </w:r>
            <w:r w:rsidR="004E29E8" w:rsidRPr="00724B89">
              <w:rPr>
                <w:sz w:val="24"/>
                <w:szCs w:val="24"/>
              </w:rPr>
              <w:t>. Муниципальное бюджетное учреждение культуры "Межпоселенческий районный дом культуры "</w:t>
            </w:r>
            <w:r w:rsidR="004E29E8" w:rsidRPr="00610856">
              <w:rPr>
                <w:sz w:val="24"/>
                <w:szCs w:val="24"/>
              </w:rPr>
              <w:t>Юб</w:t>
            </w:r>
            <w:r w:rsidR="004E29E8" w:rsidRPr="00610856">
              <w:rPr>
                <w:sz w:val="24"/>
                <w:szCs w:val="24"/>
              </w:rPr>
              <w:t>и</w:t>
            </w:r>
            <w:r w:rsidR="004E29E8" w:rsidRPr="00610856">
              <w:rPr>
                <w:sz w:val="24"/>
                <w:szCs w:val="24"/>
              </w:rPr>
              <w:t>лейный" (далее - МБУК "МРДК "Юбилейный");</w:t>
            </w:r>
          </w:p>
          <w:p w:rsidR="004E29E8" w:rsidRPr="00610856" w:rsidRDefault="00BB6C1E" w:rsidP="004E29E8">
            <w:pPr>
              <w:jc w:val="both"/>
              <w:outlineLvl w:val="2"/>
              <w:rPr>
                <w:sz w:val="24"/>
                <w:szCs w:val="24"/>
              </w:rPr>
            </w:pPr>
            <w:r w:rsidRPr="00610856">
              <w:rPr>
                <w:sz w:val="24"/>
                <w:szCs w:val="24"/>
              </w:rPr>
              <w:t>1</w:t>
            </w:r>
            <w:r w:rsidR="00D63FF6" w:rsidRPr="00610856">
              <w:rPr>
                <w:sz w:val="24"/>
                <w:szCs w:val="24"/>
              </w:rPr>
              <w:t>7</w:t>
            </w:r>
            <w:r w:rsidR="004E29E8" w:rsidRPr="00610856">
              <w:rPr>
                <w:sz w:val="24"/>
                <w:szCs w:val="24"/>
              </w:rPr>
              <w:t>. Муниципальное казенное учреждение дополн</w:t>
            </w:r>
            <w:r w:rsidR="004E29E8" w:rsidRPr="00610856">
              <w:rPr>
                <w:sz w:val="24"/>
                <w:szCs w:val="24"/>
              </w:rPr>
              <w:t>и</w:t>
            </w:r>
            <w:r w:rsidR="004E29E8" w:rsidRPr="00610856">
              <w:rPr>
                <w:sz w:val="24"/>
                <w:szCs w:val="24"/>
              </w:rPr>
              <w:t>тельного образования "Детская музыкальная школа №2 г</w:t>
            </w:r>
            <w:proofErr w:type="gramStart"/>
            <w:r w:rsidR="004E29E8" w:rsidRPr="00610856">
              <w:rPr>
                <w:sz w:val="24"/>
                <w:szCs w:val="24"/>
              </w:rPr>
              <w:t>.Т</w:t>
            </w:r>
            <w:proofErr w:type="gramEnd"/>
            <w:r w:rsidR="004E29E8" w:rsidRPr="00610856">
              <w:rPr>
                <w:sz w:val="24"/>
                <w:szCs w:val="24"/>
              </w:rPr>
              <w:t>айшета"  (далее - МКУ ДО ДМШ №2);</w:t>
            </w:r>
          </w:p>
          <w:p w:rsidR="004E29E8" w:rsidRPr="00610856" w:rsidRDefault="00BB6C1E" w:rsidP="004E29E8">
            <w:pPr>
              <w:jc w:val="both"/>
              <w:rPr>
                <w:sz w:val="24"/>
                <w:szCs w:val="24"/>
              </w:rPr>
            </w:pPr>
            <w:r w:rsidRPr="00610856">
              <w:rPr>
                <w:sz w:val="24"/>
                <w:szCs w:val="24"/>
              </w:rPr>
              <w:t>1</w:t>
            </w:r>
            <w:r w:rsidR="00D63FF6" w:rsidRPr="00610856">
              <w:rPr>
                <w:sz w:val="24"/>
                <w:szCs w:val="24"/>
              </w:rPr>
              <w:t>8</w:t>
            </w:r>
            <w:r w:rsidR="004E29E8" w:rsidRPr="00610856">
              <w:rPr>
                <w:sz w:val="24"/>
                <w:szCs w:val="24"/>
              </w:rPr>
              <w:t>. Муниципальное казенное учреждение дополн</w:t>
            </w:r>
            <w:r w:rsidR="004E29E8" w:rsidRPr="00610856">
              <w:rPr>
                <w:sz w:val="24"/>
                <w:szCs w:val="24"/>
              </w:rPr>
              <w:t>и</w:t>
            </w:r>
            <w:r w:rsidR="004E29E8" w:rsidRPr="00610856">
              <w:rPr>
                <w:sz w:val="24"/>
                <w:szCs w:val="24"/>
              </w:rPr>
              <w:t>тельного образования "Тайшетская детская худож</w:t>
            </w:r>
            <w:r w:rsidR="004E29E8" w:rsidRPr="00610856">
              <w:rPr>
                <w:sz w:val="24"/>
                <w:szCs w:val="24"/>
              </w:rPr>
              <w:t>е</w:t>
            </w:r>
            <w:r w:rsidR="004E29E8" w:rsidRPr="00610856">
              <w:rPr>
                <w:sz w:val="24"/>
                <w:szCs w:val="24"/>
              </w:rPr>
              <w:t>ственная  школа" (далее - МКУ ДО ТДХШ);</w:t>
            </w:r>
          </w:p>
          <w:p w:rsidR="004E29E8" w:rsidRPr="00610856" w:rsidRDefault="00BB6C1E" w:rsidP="004E29E8">
            <w:pPr>
              <w:jc w:val="both"/>
              <w:rPr>
                <w:sz w:val="24"/>
                <w:szCs w:val="24"/>
              </w:rPr>
            </w:pPr>
            <w:r w:rsidRPr="00610856">
              <w:rPr>
                <w:sz w:val="24"/>
                <w:szCs w:val="24"/>
              </w:rPr>
              <w:t>1</w:t>
            </w:r>
            <w:r w:rsidR="00D63FF6" w:rsidRPr="00610856">
              <w:rPr>
                <w:sz w:val="24"/>
                <w:szCs w:val="24"/>
              </w:rPr>
              <w:t>9</w:t>
            </w:r>
            <w:r w:rsidR="004E29E8" w:rsidRPr="00610856">
              <w:rPr>
                <w:sz w:val="24"/>
                <w:szCs w:val="24"/>
              </w:rPr>
              <w:t>. Муниципальное бюджетное учреждение дополн</w:t>
            </w:r>
            <w:r w:rsidR="004E29E8" w:rsidRPr="00610856">
              <w:rPr>
                <w:sz w:val="24"/>
                <w:szCs w:val="24"/>
              </w:rPr>
              <w:t>и</w:t>
            </w:r>
            <w:r w:rsidR="004E29E8" w:rsidRPr="00610856">
              <w:rPr>
                <w:sz w:val="24"/>
                <w:szCs w:val="24"/>
              </w:rPr>
              <w:t>тельного образования "Детско-юношеская спортивная школа г</w:t>
            </w:r>
            <w:proofErr w:type="gramStart"/>
            <w:r w:rsidR="004E29E8" w:rsidRPr="00610856">
              <w:rPr>
                <w:sz w:val="24"/>
                <w:szCs w:val="24"/>
              </w:rPr>
              <w:t>.Т</w:t>
            </w:r>
            <w:proofErr w:type="gramEnd"/>
            <w:r w:rsidR="004E29E8" w:rsidRPr="00610856">
              <w:rPr>
                <w:sz w:val="24"/>
                <w:szCs w:val="24"/>
              </w:rPr>
              <w:t>айшета" (далее – МБУ ДО ДЮСШ г.Тайшета);</w:t>
            </w:r>
          </w:p>
          <w:p w:rsidR="00610856" w:rsidRDefault="00610856" w:rsidP="004E29E8">
            <w:pPr>
              <w:jc w:val="both"/>
              <w:rPr>
                <w:sz w:val="24"/>
                <w:szCs w:val="24"/>
              </w:rPr>
            </w:pPr>
            <w:r w:rsidRPr="00610856">
              <w:rPr>
                <w:sz w:val="24"/>
                <w:szCs w:val="24"/>
              </w:rPr>
              <w:t>20.Муниципальное бюджетное учреждение дополн</w:t>
            </w:r>
            <w:r w:rsidRPr="00610856">
              <w:rPr>
                <w:sz w:val="24"/>
                <w:szCs w:val="24"/>
              </w:rPr>
              <w:t>и</w:t>
            </w:r>
            <w:r w:rsidRPr="00610856">
              <w:rPr>
                <w:sz w:val="24"/>
                <w:szCs w:val="24"/>
              </w:rPr>
              <w:t>тельного образования "Детско-юношеская спортивная школа г</w:t>
            </w:r>
            <w:proofErr w:type="gramStart"/>
            <w:r w:rsidRPr="00610856">
              <w:rPr>
                <w:sz w:val="24"/>
                <w:szCs w:val="24"/>
              </w:rPr>
              <w:t>.Б</w:t>
            </w:r>
            <w:proofErr w:type="gramEnd"/>
            <w:r w:rsidRPr="00610856">
              <w:rPr>
                <w:sz w:val="24"/>
                <w:szCs w:val="24"/>
              </w:rPr>
              <w:t>ирюсинск" (далее – МБУ ДО ДЮСШ г.Бирюсинска);</w:t>
            </w:r>
          </w:p>
          <w:p w:rsidR="004E29E8" w:rsidRDefault="00BB6C1E" w:rsidP="004E2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0856">
              <w:rPr>
                <w:sz w:val="24"/>
                <w:szCs w:val="24"/>
              </w:rPr>
              <w:t>1</w:t>
            </w:r>
            <w:r w:rsidR="004E29E8">
              <w:rPr>
                <w:sz w:val="24"/>
                <w:szCs w:val="24"/>
              </w:rPr>
              <w:t xml:space="preserve">. </w:t>
            </w:r>
            <w:r w:rsidR="004E29E8" w:rsidRPr="00724B89">
              <w:rPr>
                <w:sz w:val="24"/>
                <w:szCs w:val="24"/>
              </w:rPr>
              <w:t>Муниципальное казенное учреждение дополн</w:t>
            </w:r>
            <w:r w:rsidR="004E29E8" w:rsidRPr="00724B89">
              <w:rPr>
                <w:sz w:val="24"/>
                <w:szCs w:val="24"/>
              </w:rPr>
              <w:t>и</w:t>
            </w:r>
            <w:r w:rsidR="004E29E8" w:rsidRPr="00724B89">
              <w:rPr>
                <w:sz w:val="24"/>
                <w:szCs w:val="24"/>
              </w:rPr>
              <w:t>тельного образования "Тайшетская детская школа</w:t>
            </w:r>
            <w:r w:rsidR="004E29E8">
              <w:rPr>
                <w:sz w:val="24"/>
                <w:szCs w:val="24"/>
              </w:rPr>
              <w:t xml:space="preserve"> и</w:t>
            </w:r>
            <w:r w:rsidR="004E29E8">
              <w:rPr>
                <w:sz w:val="24"/>
                <w:szCs w:val="24"/>
              </w:rPr>
              <w:t>с</w:t>
            </w:r>
            <w:r w:rsidR="004E29E8">
              <w:rPr>
                <w:sz w:val="24"/>
                <w:szCs w:val="24"/>
              </w:rPr>
              <w:t>кусств</w:t>
            </w:r>
            <w:r w:rsidR="004E29E8" w:rsidRPr="00724B89">
              <w:rPr>
                <w:sz w:val="24"/>
                <w:szCs w:val="24"/>
              </w:rPr>
              <w:t>"</w:t>
            </w:r>
            <w:r w:rsidR="004E29E8">
              <w:rPr>
                <w:sz w:val="24"/>
                <w:szCs w:val="24"/>
              </w:rPr>
              <w:t xml:space="preserve"> г</w:t>
            </w:r>
            <w:proofErr w:type="gramStart"/>
            <w:r w:rsidR="004E29E8">
              <w:rPr>
                <w:sz w:val="24"/>
                <w:szCs w:val="24"/>
              </w:rPr>
              <w:t>.Б</w:t>
            </w:r>
            <w:proofErr w:type="gramEnd"/>
            <w:r w:rsidR="004E29E8">
              <w:rPr>
                <w:sz w:val="24"/>
                <w:szCs w:val="24"/>
              </w:rPr>
              <w:t>ирюсинска</w:t>
            </w:r>
            <w:r w:rsidR="004E29E8" w:rsidRPr="00724B89">
              <w:rPr>
                <w:sz w:val="24"/>
                <w:szCs w:val="24"/>
              </w:rPr>
              <w:t xml:space="preserve"> (да</w:t>
            </w:r>
            <w:r w:rsidR="004E29E8">
              <w:rPr>
                <w:sz w:val="24"/>
                <w:szCs w:val="24"/>
              </w:rPr>
              <w:t>лее - МКУ ДО ДШИ г.Бирюсинск</w:t>
            </w:r>
            <w:r w:rsidR="002235C6">
              <w:rPr>
                <w:sz w:val="24"/>
                <w:szCs w:val="24"/>
              </w:rPr>
              <w:t>а</w:t>
            </w:r>
            <w:r w:rsidR="004E29E8" w:rsidRPr="00724B89">
              <w:rPr>
                <w:sz w:val="24"/>
                <w:szCs w:val="24"/>
              </w:rPr>
              <w:t>)</w:t>
            </w:r>
            <w:r w:rsidR="004E29E8">
              <w:rPr>
                <w:sz w:val="24"/>
                <w:szCs w:val="24"/>
              </w:rPr>
              <w:t>;</w:t>
            </w:r>
          </w:p>
          <w:p w:rsidR="004E29E8" w:rsidRDefault="00BB6C1E" w:rsidP="004E29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0856">
              <w:rPr>
                <w:sz w:val="24"/>
                <w:szCs w:val="24"/>
              </w:rPr>
              <w:t>2</w:t>
            </w:r>
            <w:r w:rsidR="004E29E8">
              <w:rPr>
                <w:sz w:val="24"/>
                <w:szCs w:val="24"/>
              </w:rPr>
              <w:t>. Муниципальное казенное учреждение культуры "Краеведческий музей" г</w:t>
            </w:r>
            <w:proofErr w:type="gramStart"/>
            <w:r w:rsidR="004E29E8">
              <w:rPr>
                <w:sz w:val="24"/>
                <w:szCs w:val="24"/>
              </w:rPr>
              <w:t>.Б</w:t>
            </w:r>
            <w:proofErr w:type="gramEnd"/>
            <w:r w:rsidR="004E29E8">
              <w:rPr>
                <w:sz w:val="24"/>
                <w:szCs w:val="24"/>
              </w:rPr>
              <w:t xml:space="preserve">ирюсинска (далее – МКУК </w:t>
            </w:r>
            <w:r w:rsidR="002235C6">
              <w:rPr>
                <w:sz w:val="24"/>
                <w:szCs w:val="24"/>
              </w:rPr>
              <w:t>"</w:t>
            </w:r>
            <w:r w:rsidR="004E29E8">
              <w:rPr>
                <w:sz w:val="24"/>
                <w:szCs w:val="24"/>
              </w:rPr>
              <w:t>КМ</w:t>
            </w:r>
            <w:r w:rsidR="002235C6">
              <w:rPr>
                <w:sz w:val="24"/>
                <w:szCs w:val="24"/>
              </w:rPr>
              <w:t>"</w:t>
            </w:r>
            <w:r w:rsidR="004E29E8">
              <w:rPr>
                <w:sz w:val="24"/>
                <w:szCs w:val="24"/>
              </w:rPr>
              <w:t xml:space="preserve"> г.Бирюсинск;</w:t>
            </w:r>
          </w:p>
          <w:p w:rsidR="007B14B8" w:rsidRPr="00B84F17" w:rsidRDefault="00BB6C1E" w:rsidP="00D2658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3FF6">
              <w:rPr>
                <w:sz w:val="24"/>
                <w:szCs w:val="24"/>
              </w:rPr>
              <w:t>3</w:t>
            </w:r>
            <w:r w:rsidR="004E29E8">
              <w:rPr>
                <w:sz w:val="24"/>
                <w:szCs w:val="24"/>
              </w:rPr>
              <w:t>. Муниципальное казенное учреждение культуры "Межпоселенческая библиотечная система Тайшетск</w:t>
            </w:r>
            <w:r w:rsidR="004E29E8">
              <w:rPr>
                <w:sz w:val="24"/>
                <w:szCs w:val="24"/>
              </w:rPr>
              <w:t>о</w:t>
            </w:r>
            <w:r w:rsidR="004E29E8">
              <w:rPr>
                <w:sz w:val="24"/>
                <w:szCs w:val="24"/>
              </w:rPr>
              <w:t xml:space="preserve">го района" (далее – МКУК </w:t>
            </w:r>
            <w:r w:rsidR="002235C6">
              <w:rPr>
                <w:sz w:val="24"/>
                <w:szCs w:val="24"/>
              </w:rPr>
              <w:t>"МБС Тайшетского рай</w:t>
            </w:r>
            <w:r w:rsidR="002235C6">
              <w:rPr>
                <w:sz w:val="24"/>
                <w:szCs w:val="24"/>
              </w:rPr>
              <w:t>о</w:t>
            </w:r>
            <w:r w:rsidR="002235C6">
              <w:rPr>
                <w:sz w:val="24"/>
                <w:szCs w:val="24"/>
              </w:rPr>
              <w:t>на"</w:t>
            </w:r>
            <w:r w:rsidR="004E29E8">
              <w:rPr>
                <w:sz w:val="24"/>
                <w:szCs w:val="24"/>
              </w:rPr>
              <w:t>)</w:t>
            </w:r>
          </w:p>
        </w:tc>
      </w:tr>
      <w:tr w:rsidR="006D4379" w:rsidRPr="00145417" w:rsidTr="00425B3B"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D4379" w:rsidRPr="00145417" w:rsidRDefault="006D437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4379" w:rsidRPr="00145417" w:rsidRDefault="004566D9" w:rsidP="00425B3B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Обеспечение условий доступности для инвалидов и других маломобильных групп населения объектов с</w:t>
            </w:r>
            <w:r w:rsidRPr="00145417">
              <w:rPr>
                <w:sz w:val="24"/>
                <w:szCs w:val="24"/>
              </w:rPr>
              <w:t>о</w:t>
            </w:r>
            <w:r w:rsidRPr="00145417">
              <w:rPr>
                <w:sz w:val="24"/>
                <w:szCs w:val="24"/>
              </w:rPr>
              <w:t>циальной  инфраструктуры и услуг</w:t>
            </w:r>
          </w:p>
        </w:tc>
      </w:tr>
      <w:tr w:rsidR="00CC2A81" w:rsidRPr="00145417" w:rsidTr="00425B3B"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CC2A81" w:rsidRPr="00145417" w:rsidRDefault="00383B97" w:rsidP="00425B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</w:t>
            </w:r>
            <w:r w:rsidR="00CC2A81" w:rsidRPr="00145417">
              <w:rPr>
                <w:sz w:val="24"/>
                <w:szCs w:val="24"/>
              </w:rPr>
              <w:t>одпрограммы</w:t>
            </w: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C2A81" w:rsidRPr="00145417" w:rsidRDefault="00A504D1" w:rsidP="00425B3B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Повышение уровня доступности объектов и услуг для инвалидов и других маломобильных групп населения</w:t>
            </w:r>
          </w:p>
        </w:tc>
      </w:tr>
      <w:tr w:rsidR="006D4379" w:rsidRPr="00145417" w:rsidTr="00425B3B"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D4379" w:rsidRPr="00145417" w:rsidRDefault="006D4379" w:rsidP="00425B3B">
            <w:pPr>
              <w:jc w:val="center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4379" w:rsidRPr="00145417" w:rsidRDefault="009B77FA" w:rsidP="00425B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818B6">
              <w:rPr>
                <w:sz w:val="24"/>
                <w:szCs w:val="24"/>
              </w:rPr>
              <w:t xml:space="preserve"> - </w:t>
            </w:r>
            <w:r w:rsidR="00F57FE4" w:rsidRPr="0014541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="006D4379" w:rsidRPr="00145417">
              <w:rPr>
                <w:sz w:val="24"/>
                <w:szCs w:val="24"/>
              </w:rPr>
              <w:t xml:space="preserve"> годы</w:t>
            </w:r>
          </w:p>
        </w:tc>
      </w:tr>
      <w:tr w:rsidR="006D4379" w:rsidRPr="00145417" w:rsidTr="00425B3B">
        <w:trPr>
          <w:trHeight w:val="1"/>
        </w:trPr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4379" w:rsidRDefault="006D4379" w:rsidP="00425B3B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Перечень основных мероприятий Подпрограммы</w:t>
            </w:r>
          </w:p>
          <w:p w:rsidR="00E001C3" w:rsidRPr="00145417" w:rsidRDefault="00E001C3" w:rsidP="009B77F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0937E2" w:rsidRPr="00E8065C" w:rsidRDefault="000937E2" w:rsidP="00425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065C">
              <w:rPr>
                <w:sz w:val="24"/>
                <w:szCs w:val="24"/>
              </w:rPr>
              <w:t>Повышение доступности для детей – инвалидов о</w:t>
            </w:r>
            <w:r w:rsidRPr="00E8065C">
              <w:rPr>
                <w:sz w:val="24"/>
                <w:szCs w:val="24"/>
              </w:rPr>
              <w:t>б</w:t>
            </w:r>
            <w:r w:rsidRPr="00E8065C">
              <w:rPr>
                <w:sz w:val="24"/>
                <w:szCs w:val="24"/>
              </w:rPr>
              <w:t>разовательных услуг;</w:t>
            </w:r>
          </w:p>
          <w:p w:rsidR="000937E2" w:rsidRPr="00E8065C" w:rsidRDefault="000937E2" w:rsidP="00425B3B">
            <w:pPr>
              <w:jc w:val="both"/>
              <w:rPr>
                <w:sz w:val="24"/>
                <w:szCs w:val="24"/>
              </w:rPr>
            </w:pPr>
            <w:r w:rsidRPr="00E8065C">
              <w:rPr>
                <w:sz w:val="24"/>
                <w:szCs w:val="24"/>
              </w:rPr>
              <w:t>2. Повышение доступности объектов культуры  для и</w:t>
            </w:r>
            <w:r w:rsidRPr="00E8065C">
              <w:rPr>
                <w:sz w:val="24"/>
                <w:szCs w:val="24"/>
              </w:rPr>
              <w:t>н</w:t>
            </w:r>
            <w:r w:rsidRPr="00E8065C">
              <w:rPr>
                <w:sz w:val="24"/>
                <w:szCs w:val="24"/>
              </w:rPr>
              <w:t>валидов и других маломобильных групп населения;</w:t>
            </w:r>
          </w:p>
          <w:p w:rsidR="00E20FD5" w:rsidRPr="00E8065C" w:rsidRDefault="000937E2" w:rsidP="00425B3B">
            <w:pPr>
              <w:jc w:val="both"/>
              <w:rPr>
                <w:sz w:val="24"/>
                <w:szCs w:val="24"/>
              </w:rPr>
            </w:pPr>
            <w:r w:rsidRPr="00E8065C">
              <w:rPr>
                <w:sz w:val="24"/>
                <w:szCs w:val="24"/>
              </w:rPr>
              <w:t xml:space="preserve">3. </w:t>
            </w:r>
            <w:r w:rsidR="00E8065C" w:rsidRPr="00E8065C">
              <w:rPr>
                <w:sz w:val="24"/>
                <w:szCs w:val="24"/>
              </w:rPr>
              <w:t>Повышение доступности спортивных  объектов для инвалидов  и других маломобильных групп населения;</w:t>
            </w:r>
          </w:p>
          <w:p w:rsidR="008C1CA0" w:rsidRDefault="00E8065C" w:rsidP="00425B3B">
            <w:pPr>
              <w:jc w:val="both"/>
              <w:rPr>
                <w:sz w:val="24"/>
                <w:szCs w:val="24"/>
              </w:rPr>
            </w:pPr>
            <w:r w:rsidRPr="00E8065C">
              <w:rPr>
                <w:sz w:val="24"/>
                <w:szCs w:val="24"/>
              </w:rPr>
              <w:lastRenderedPageBreak/>
              <w:t xml:space="preserve">4. </w:t>
            </w:r>
            <w:r w:rsidR="008C1CA0" w:rsidRPr="008C1CA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Приспособление аудиторий и иных помещений для организации обучения детей-инвалидов (по зрению, слуху, с нарушением функции опорно-двигательного аппарата, </w:t>
            </w:r>
            <w:r w:rsidR="008C1CA0" w:rsidRPr="008C1CA0">
              <w:rPr>
                <w:sz w:val="24"/>
                <w:szCs w:val="24"/>
              </w:rPr>
              <w:t>и</w:t>
            </w:r>
            <w:r w:rsidR="008C1CA0" w:rsidRPr="008C1CA0">
              <w:rPr>
                <w:color w:val="000000"/>
                <w:kern w:val="3"/>
                <w:sz w:val="24"/>
                <w:szCs w:val="24"/>
                <w:lang w:eastAsia="ja-JP"/>
              </w:rPr>
              <w:t>нтеллектуальными нарушениями</w:t>
            </w:r>
            <w:proofErr w:type="gramStart"/>
            <w:r w:rsidR="008C1CA0" w:rsidRPr="008C1CA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)</w:t>
            </w:r>
            <w:proofErr w:type="gramEnd"/>
            <w:r w:rsidR="008C1CA0" w:rsidRPr="008C1CA0">
              <w:rPr>
                <w:color w:val="000000"/>
                <w:kern w:val="3"/>
                <w:sz w:val="24"/>
                <w:szCs w:val="24"/>
                <w:lang w:eastAsia="ja-JP"/>
              </w:rPr>
              <w:t>;</w:t>
            </w:r>
          </w:p>
          <w:p w:rsidR="000937E2" w:rsidRPr="00E8065C" w:rsidRDefault="00E8065C" w:rsidP="00425B3B">
            <w:pPr>
              <w:jc w:val="both"/>
              <w:rPr>
                <w:sz w:val="24"/>
                <w:szCs w:val="24"/>
              </w:rPr>
            </w:pPr>
            <w:r w:rsidRPr="00E8065C">
              <w:rPr>
                <w:sz w:val="24"/>
                <w:szCs w:val="24"/>
              </w:rPr>
              <w:t>5</w:t>
            </w:r>
            <w:r w:rsidR="000937E2" w:rsidRPr="00E8065C">
              <w:rPr>
                <w:sz w:val="24"/>
                <w:szCs w:val="24"/>
              </w:rPr>
              <w:t>. Размещение оборудования и носителей информации, необходимых для обеспечения беспрепятственного д</w:t>
            </w:r>
            <w:r w:rsidR="000937E2" w:rsidRPr="00E8065C">
              <w:rPr>
                <w:sz w:val="24"/>
                <w:szCs w:val="24"/>
              </w:rPr>
              <w:t>о</w:t>
            </w:r>
            <w:r w:rsidR="000937E2" w:rsidRPr="00E8065C">
              <w:rPr>
                <w:sz w:val="24"/>
                <w:szCs w:val="24"/>
              </w:rPr>
              <w:t>ступа инвалидов к объектам инфраструктуры, наход</w:t>
            </w:r>
            <w:r w:rsidR="000937E2" w:rsidRPr="00E8065C">
              <w:rPr>
                <w:sz w:val="24"/>
                <w:szCs w:val="24"/>
              </w:rPr>
              <w:t>я</w:t>
            </w:r>
            <w:r w:rsidR="000937E2" w:rsidRPr="00E8065C">
              <w:rPr>
                <w:sz w:val="24"/>
                <w:szCs w:val="24"/>
              </w:rPr>
              <w:t>щихся в собственности муниципального образования "Тайшетский район";</w:t>
            </w:r>
          </w:p>
          <w:p w:rsidR="00037829" w:rsidRDefault="00E8065C" w:rsidP="00037829">
            <w:pPr>
              <w:jc w:val="both"/>
              <w:rPr>
                <w:sz w:val="24"/>
                <w:szCs w:val="24"/>
              </w:rPr>
            </w:pPr>
            <w:r w:rsidRPr="00E8065C">
              <w:rPr>
                <w:sz w:val="24"/>
                <w:szCs w:val="24"/>
              </w:rPr>
              <w:t xml:space="preserve">6. </w:t>
            </w:r>
            <w:r w:rsidR="00037829" w:rsidRPr="001D0676">
              <w:rPr>
                <w:sz w:val="24"/>
                <w:szCs w:val="24"/>
              </w:rPr>
              <w:t>Повышение доступности  образовательных орган</w:t>
            </w:r>
            <w:r w:rsidR="00037829" w:rsidRPr="001D0676">
              <w:rPr>
                <w:sz w:val="24"/>
                <w:szCs w:val="24"/>
              </w:rPr>
              <w:t>и</w:t>
            </w:r>
            <w:r w:rsidR="00037829" w:rsidRPr="001D0676">
              <w:rPr>
                <w:sz w:val="24"/>
                <w:szCs w:val="24"/>
              </w:rPr>
              <w:t>заций для детей-инвалидов и других маломобильных групп населения</w:t>
            </w:r>
            <w:r w:rsidR="00037829">
              <w:rPr>
                <w:sz w:val="24"/>
                <w:szCs w:val="24"/>
              </w:rPr>
              <w:t>;</w:t>
            </w:r>
          </w:p>
          <w:p w:rsidR="005464F7" w:rsidRPr="00D63FF6" w:rsidRDefault="00E8065C" w:rsidP="00037829">
            <w:pPr>
              <w:jc w:val="both"/>
              <w:rPr>
                <w:sz w:val="24"/>
                <w:szCs w:val="24"/>
              </w:rPr>
            </w:pPr>
            <w:r w:rsidRPr="00E8065C">
              <w:rPr>
                <w:sz w:val="24"/>
                <w:szCs w:val="24"/>
              </w:rPr>
              <w:t>7.</w:t>
            </w:r>
            <w:r w:rsidRPr="00E8065C">
              <w:rPr>
                <w:b/>
                <w:sz w:val="24"/>
                <w:szCs w:val="24"/>
              </w:rPr>
              <w:t xml:space="preserve"> </w:t>
            </w:r>
            <w:r w:rsidRPr="00E8065C">
              <w:rPr>
                <w:sz w:val="24"/>
                <w:szCs w:val="24"/>
              </w:rPr>
              <w:t>Приобретение оборудования  для помещений  для детей с ограниченными возможностями здоровья в о</w:t>
            </w:r>
            <w:r w:rsidRPr="00E8065C">
              <w:rPr>
                <w:sz w:val="24"/>
                <w:szCs w:val="24"/>
              </w:rPr>
              <w:t>б</w:t>
            </w:r>
            <w:r w:rsidRPr="00E8065C">
              <w:rPr>
                <w:sz w:val="24"/>
                <w:szCs w:val="24"/>
              </w:rPr>
              <w:t>разовательных   организациях</w:t>
            </w:r>
            <w:r>
              <w:rPr>
                <w:sz w:val="24"/>
                <w:szCs w:val="24"/>
              </w:rPr>
              <w:t>;</w:t>
            </w:r>
          </w:p>
        </w:tc>
      </w:tr>
      <w:tr w:rsidR="006D4379" w:rsidRPr="00145417" w:rsidTr="00425B3B">
        <w:trPr>
          <w:trHeight w:val="1"/>
        </w:trPr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D4379" w:rsidRPr="00145417" w:rsidRDefault="006D4379" w:rsidP="00425B3B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lastRenderedPageBreak/>
              <w:t>Перечень ведомственных целевых программ, входящих в состав По</w:t>
            </w:r>
            <w:r w:rsidRPr="00145417">
              <w:rPr>
                <w:sz w:val="24"/>
                <w:szCs w:val="24"/>
              </w:rPr>
              <w:t>д</w:t>
            </w:r>
            <w:r w:rsidRPr="00145417">
              <w:rPr>
                <w:sz w:val="24"/>
                <w:szCs w:val="24"/>
              </w:rPr>
              <w:t>программы</w:t>
            </w: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  <w:vAlign w:val="center"/>
          </w:tcPr>
          <w:p w:rsidR="006D4379" w:rsidRPr="00145417" w:rsidRDefault="00A812DF" w:rsidP="00425B3B">
            <w:pPr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t>Ведомственные целевые программы не предусмотрены</w:t>
            </w:r>
          </w:p>
        </w:tc>
      </w:tr>
      <w:tr w:rsidR="006D4379" w:rsidRPr="00145417" w:rsidTr="00425B3B"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4379" w:rsidRPr="0085250F" w:rsidRDefault="006D4379" w:rsidP="00425B3B">
            <w:pPr>
              <w:jc w:val="both"/>
              <w:rPr>
                <w:sz w:val="24"/>
                <w:szCs w:val="24"/>
              </w:rPr>
            </w:pPr>
            <w:r w:rsidRPr="0085250F">
              <w:rPr>
                <w:sz w:val="24"/>
                <w:szCs w:val="24"/>
              </w:rPr>
              <w:t>Ресурсное обеспечение Подпр</w:t>
            </w:r>
            <w:r w:rsidRPr="0085250F">
              <w:rPr>
                <w:sz w:val="24"/>
                <w:szCs w:val="24"/>
              </w:rPr>
              <w:t>о</w:t>
            </w:r>
            <w:r w:rsidRPr="0085250F">
              <w:rPr>
                <w:sz w:val="24"/>
                <w:szCs w:val="24"/>
              </w:rPr>
              <w:t>граммы</w:t>
            </w:r>
          </w:p>
          <w:p w:rsidR="00626EC5" w:rsidRPr="0085250F" w:rsidRDefault="00626EC5" w:rsidP="009B77F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0937E2" w:rsidRPr="00A17761" w:rsidRDefault="000937E2" w:rsidP="00425B3B">
            <w:pPr>
              <w:jc w:val="both"/>
              <w:outlineLvl w:val="2"/>
              <w:rPr>
                <w:sz w:val="24"/>
                <w:szCs w:val="24"/>
              </w:rPr>
            </w:pPr>
            <w:r w:rsidRPr="00A17761">
              <w:rPr>
                <w:sz w:val="24"/>
                <w:szCs w:val="24"/>
              </w:rPr>
              <w:t xml:space="preserve">1.  </w:t>
            </w:r>
            <w:r>
              <w:rPr>
                <w:sz w:val="24"/>
                <w:szCs w:val="24"/>
              </w:rPr>
              <w:t xml:space="preserve">Финансирование Подпрограммы </w:t>
            </w:r>
            <w:r w:rsidRPr="00A17761">
              <w:rPr>
                <w:sz w:val="24"/>
                <w:szCs w:val="24"/>
              </w:rPr>
              <w:t xml:space="preserve"> осуществляется за счет </w:t>
            </w:r>
            <w:r>
              <w:rPr>
                <w:sz w:val="24"/>
                <w:szCs w:val="24"/>
              </w:rPr>
              <w:t xml:space="preserve">бюджета </w:t>
            </w:r>
            <w:r w:rsidRPr="00A17761">
              <w:rPr>
                <w:sz w:val="24"/>
                <w:szCs w:val="24"/>
              </w:rPr>
              <w:t>муниципального образования "Тайше</w:t>
            </w:r>
            <w:r w:rsidRPr="00A17761">
              <w:rPr>
                <w:sz w:val="24"/>
                <w:szCs w:val="24"/>
              </w:rPr>
              <w:t>т</w:t>
            </w:r>
            <w:r w:rsidRPr="00A17761">
              <w:rPr>
                <w:sz w:val="24"/>
                <w:szCs w:val="24"/>
              </w:rPr>
              <w:t>ский район" (далее – районный бюджет).</w:t>
            </w:r>
          </w:p>
          <w:p w:rsidR="00E07734" w:rsidRPr="006415D9" w:rsidRDefault="00E07734" w:rsidP="00425B3B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Общий объем финансирования Подпрограммы  соста</w:t>
            </w:r>
            <w:r w:rsidRPr="006415D9">
              <w:rPr>
                <w:sz w:val="24"/>
                <w:szCs w:val="24"/>
              </w:rPr>
              <w:t>в</w:t>
            </w:r>
            <w:r w:rsidR="00C17D5A">
              <w:rPr>
                <w:sz w:val="24"/>
                <w:szCs w:val="24"/>
              </w:rPr>
              <w:t>ляет 7 748,63</w:t>
            </w:r>
            <w:r w:rsidRPr="006415D9">
              <w:rPr>
                <w:sz w:val="24"/>
                <w:szCs w:val="24"/>
              </w:rPr>
              <w:t xml:space="preserve"> тыс. руб., в том числе:</w:t>
            </w:r>
          </w:p>
          <w:p w:rsidR="00E07734" w:rsidRPr="006415D9" w:rsidRDefault="00E07734" w:rsidP="00425B3B">
            <w:pPr>
              <w:jc w:val="both"/>
              <w:outlineLvl w:val="2"/>
              <w:rPr>
                <w:sz w:val="24"/>
                <w:szCs w:val="24"/>
              </w:rPr>
            </w:pPr>
            <w:r w:rsidRPr="006415D9">
              <w:rPr>
                <w:sz w:val="24"/>
                <w:szCs w:val="24"/>
              </w:rPr>
              <w:t>1) по годам реализации Подпрограммы:</w:t>
            </w:r>
          </w:p>
          <w:p w:rsidR="00E07734" w:rsidRPr="006415D9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17D5A">
              <w:rPr>
                <w:sz w:val="24"/>
                <w:szCs w:val="24"/>
              </w:rPr>
              <w:t xml:space="preserve"> год  - 1 041,58</w:t>
            </w:r>
            <w:r w:rsidR="00E07734" w:rsidRPr="006415D9">
              <w:rPr>
                <w:sz w:val="24"/>
                <w:szCs w:val="24"/>
              </w:rPr>
              <w:t xml:space="preserve"> тыс. руб.;</w:t>
            </w:r>
          </w:p>
          <w:p w:rsidR="00E07734" w:rsidRPr="006415D9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C17D5A">
              <w:rPr>
                <w:sz w:val="24"/>
                <w:szCs w:val="24"/>
              </w:rPr>
              <w:t xml:space="preserve"> год  - 1 724,49</w:t>
            </w:r>
            <w:r w:rsidR="00E07734" w:rsidRPr="006415D9">
              <w:rPr>
                <w:sz w:val="24"/>
                <w:szCs w:val="24"/>
              </w:rPr>
              <w:t xml:space="preserve"> тыс. руб.;</w:t>
            </w:r>
          </w:p>
          <w:p w:rsidR="00E07734" w:rsidRPr="006415D9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17D5A">
              <w:rPr>
                <w:sz w:val="24"/>
                <w:szCs w:val="24"/>
              </w:rPr>
              <w:t xml:space="preserve"> год -   1 155,95</w:t>
            </w:r>
            <w:r w:rsidR="00D63FF6">
              <w:rPr>
                <w:sz w:val="24"/>
                <w:szCs w:val="24"/>
              </w:rPr>
              <w:t xml:space="preserve"> </w:t>
            </w:r>
            <w:r w:rsidR="00E07734" w:rsidRPr="006415D9">
              <w:rPr>
                <w:sz w:val="24"/>
                <w:szCs w:val="24"/>
              </w:rPr>
              <w:t>тыс. руб.</w:t>
            </w:r>
            <w:r w:rsidR="00BD1841">
              <w:rPr>
                <w:sz w:val="24"/>
                <w:szCs w:val="24"/>
              </w:rPr>
              <w:t>;</w:t>
            </w:r>
          </w:p>
          <w:p w:rsidR="00E07734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17D5A">
              <w:rPr>
                <w:sz w:val="24"/>
                <w:szCs w:val="24"/>
              </w:rPr>
              <w:t xml:space="preserve"> год -   1 007,84</w:t>
            </w:r>
            <w:r w:rsidR="00BD1841">
              <w:rPr>
                <w:sz w:val="24"/>
                <w:szCs w:val="24"/>
              </w:rPr>
              <w:t xml:space="preserve"> </w:t>
            </w:r>
            <w:r w:rsidR="00E07734" w:rsidRPr="006415D9">
              <w:rPr>
                <w:sz w:val="24"/>
                <w:szCs w:val="24"/>
              </w:rPr>
              <w:t>тыс. руб.</w:t>
            </w:r>
            <w:r w:rsidR="00BD1841">
              <w:rPr>
                <w:sz w:val="24"/>
                <w:szCs w:val="24"/>
              </w:rPr>
              <w:t>;</w:t>
            </w:r>
          </w:p>
          <w:p w:rsidR="009B77FA" w:rsidRDefault="00BD1841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</w:t>
            </w:r>
            <w:r w:rsidR="009B77FA"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 xml:space="preserve"> 1 703,55</w:t>
            </w:r>
            <w:r>
              <w:rPr>
                <w:sz w:val="24"/>
                <w:szCs w:val="24"/>
              </w:rPr>
              <w:t>тыс. руб.;</w:t>
            </w:r>
          </w:p>
          <w:p w:rsidR="009B77FA" w:rsidRPr="004041B2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  <w:r w:rsidR="00C17D5A">
              <w:rPr>
                <w:sz w:val="24"/>
                <w:szCs w:val="24"/>
              </w:rPr>
              <w:t xml:space="preserve">  1 115,22</w:t>
            </w:r>
            <w:r w:rsidR="00BD1841">
              <w:rPr>
                <w:sz w:val="24"/>
                <w:szCs w:val="24"/>
              </w:rPr>
              <w:t xml:space="preserve"> тыс. руб.</w:t>
            </w:r>
          </w:p>
          <w:p w:rsidR="00E07734" w:rsidRPr="004041B2" w:rsidRDefault="00E07734" w:rsidP="00425B3B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2) по источникам финансирования:</w:t>
            </w:r>
          </w:p>
          <w:p w:rsidR="00E07734" w:rsidRPr="004041B2" w:rsidRDefault="00E07734" w:rsidP="00425B3B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за счет сред</w:t>
            </w:r>
            <w:r w:rsidR="00BD1841">
              <w:rPr>
                <w:sz w:val="24"/>
                <w:szCs w:val="24"/>
              </w:rPr>
              <w:t xml:space="preserve">ств районного бюджета –  </w:t>
            </w:r>
            <w:r w:rsidR="00C17D5A">
              <w:rPr>
                <w:sz w:val="24"/>
                <w:szCs w:val="24"/>
              </w:rPr>
              <w:t xml:space="preserve"> 7 748,63 </w:t>
            </w:r>
            <w:r w:rsidR="00E8065C">
              <w:rPr>
                <w:sz w:val="24"/>
                <w:szCs w:val="24"/>
              </w:rPr>
              <w:t>тыс. руб.</w:t>
            </w:r>
          </w:p>
          <w:p w:rsidR="00E07734" w:rsidRPr="004041B2" w:rsidRDefault="00E07734" w:rsidP="00425B3B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2. Финансирование в разрезе основных мероприятий:</w:t>
            </w:r>
          </w:p>
          <w:p w:rsidR="00E07734" w:rsidRPr="004041B2" w:rsidRDefault="00E07734" w:rsidP="00425B3B">
            <w:pPr>
              <w:jc w:val="both"/>
              <w:outlineLvl w:val="2"/>
              <w:rPr>
                <w:sz w:val="24"/>
                <w:szCs w:val="24"/>
              </w:rPr>
            </w:pPr>
            <w:r w:rsidRPr="004041B2">
              <w:rPr>
                <w:sz w:val="24"/>
                <w:szCs w:val="24"/>
              </w:rPr>
              <w:t>1) Повышение доступности для детей – инвалидов о</w:t>
            </w:r>
            <w:r w:rsidRPr="004041B2">
              <w:rPr>
                <w:sz w:val="24"/>
                <w:szCs w:val="24"/>
              </w:rPr>
              <w:t>б</w:t>
            </w:r>
            <w:r w:rsidR="00C17D5A">
              <w:rPr>
                <w:sz w:val="24"/>
                <w:szCs w:val="24"/>
              </w:rPr>
              <w:t>разовательных услуг – 990,48</w:t>
            </w:r>
            <w:r w:rsidRPr="004041B2">
              <w:rPr>
                <w:sz w:val="24"/>
                <w:szCs w:val="24"/>
              </w:rPr>
              <w:t xml:space="preserve">  тыс</w:t>
            </w:r>
            <w:proofErr w:type="gramStart"/>
            <w:r w:rsidRPr="004041B2">
              <w:rPr>
                <w:sz w:val="24"/>
                <w:szCs w:val="24"/>
              </w:rPr>
              <w:t>.р</w:t>
            </w:r>
            <w:proofErr w:type="gramEnd"/>
            <w:r w:rsidRPr="004041B2">
              <w:rPr>
                <w:sz w:val="24"/>
                <w:szCs w:val="24"/>
              </w:rPr>
              <w:t>уб., в том числе по годам:</w:t>
            </w:r>
          </w:p>
          <w:p w:rsidR="00E07734" w:rsidRPr="004041B2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066C70">
              <w:rPr>
                <w:sz w:val="24"/>
                <w:szCs w:val="24"/>
              </w:rPr>
              <w:t xml:space="preserve"> год -</w:t>
            </w:r>
            <w:r w:rsidR="00C17D5A">
              <w:rPr>
                <w:sz w:val="24"/>
                <w:szCs w:val="24"/>
              </w:rPr>
              <w:t xml:space="preserve"> 149,33</w:t>
            </w:r>
            <w:r w:rsidR="00E07734" w:rsidRPr="004041B2">
              <w:rPr>
                <w:sz w:val="24"/>
                <w:szCs w:val="24"/>
              </w:rPr>
              <w:t xml:space="preserve"> тыс. руб.;</w:t>
            </w:r>
          </w:p>
          <w:p w:rsidR="00E07734" w:rsidRPr="004041B2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066C70">
              <w:rPr>
                <w:sz w:val="24"/>
                <w:szCs w:val="24"/>
              </w:rPr>
              <w:t xml:space="preserve">год </w:t>
            </w:r>
            <w:r w:rsidR="00C17D5A">
              <w:rPr>
                <w:sz w:val="24"/>
                <w:szCs w:val="24"/>
              </w:rPr>
              <w:t>–</w:t>
            </w:r>
            <w:r w:rsidR="00BD1841"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>155,30</w:t>
            </w:r>
            <w:r w:rsidR="00BD1841">
              <w:rPr>
                <w:sz w:val="24"/>
                <w:szCs w:val="24"/>
              </w:rPr>
              <w:t xml:space="preserve"> </w:t>
            </w:r>
            <w:r w:rsidR="00E07734" w:rsidRPr="004041B2">
              <w:rPr>
                <w:sz w:val="24"/>
                <w:szCs w:val="24"/>
              </w:rPr>
              <w:t>тыс. руб.;</w:t>
            </w:r>
          </w:p>
          <w:p w:rsidR="00E07734" w:rsidRPr="004041B2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66C70">
              <w:rPr>
                <w:sz w:val="24"/>
                <w:szCs w:val="24"/>
              </w:rPr>
              <w:t xml:space="preserve"> год -</w:t>
            </w:r>
            <w:r w:rsidR="00BD1841"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>161,51</w:t>
            </w:r>
            <w:r w:rsidR="00066C70">
              <w:rPr>
                <w:sz w:val="24"/>
                <w:szCs w:val="24"/>
              </w:rPr>
              <w:t xml:space="preserve"> </w:t>
            </w:r>
            <w:r w:rsidR="00E07734" w:rsidRPr="004041B2">
              <w:rPr>
                <w:sz w:val="24"/>
                <w:szCs w:val="24"/>
              </w:rPr>
              <w:t>тыс. руб.</w:t>
            </w:r>
            <w:r w:rsidR="00066C70">
              <w:rPr>
                <w:sz w:val="24"/>
                <w:szCs w:val="24"/>
              </w:rPr>
              <w:t>;</w:t>
            </w:r>
          </w:p>
          <w:p w:rsidR="00E07734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955357">
              <w:rPr>
                <w:sz w:val="24"/>
                <w:szCs w:val="24"/>
              </w:rPr>
              <w:t xml:space="preserve"> год </w:t>
            </w:r>
            <w:r w:rsidR="00C17D5A">
              <w:rPr>
                <w:sz w:val="24"/>
                <w:szCs w:val="24"/>
              </w:rPr>
              <w:t>–</w:t>
            </w:r>
            <w:r w:rsidR="00955357"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>167,97</w:t>
            </w:r>
            <w:r w:rsidR="00E07734" w:rsidRPr="004041B2">
              <w:rPr>
                <w:sz w:val="24"/>
                <w:szCs w:val="24"/>
              </w:rPr>
              <w:t xml:space="preserve"> тыс. руб.;</w:t>
            </w:r>
          </w:p>
          <w:p w:rsidR="009B77FA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</w:t>
            </w:r>
            <w:r w:rsidR="00066C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 xml:space="preserve"> 174,69</w:t>
            </w:r>
            <w:r w:rsidR="00066C70">
              <w:rPr>
                <w:sz w:val="24"/>
                <w:szCs w:val="24"/>
              </w:rPr>
              <w:t xml:space="preserve"> тыс. руб.;</w:t>
            </w:r>
          </w:p>
          <w:p w:rsidR="009B77FA" w:rsidRPr="004041B2" w:rsidRDefault="00955357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</w:t>
            </w:r>
            <w:r w:rsidR="009B77FA">
              <w:rPr>
                <w:sz w:val="24"/>
                <w:szCs w:val="24"/>
              </w:rPr>
              <w:t xml:space="preserve">год </w:t>
            </w:r>
            <w:r w:rsidR="00C17D5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>181,68</w:t>
            </w:r>
            <w:r w:rsidR="00066C70">
              <w:rPr>
                <w:sz w:val="24"/>
                <w:szCs w:val="24"/>
              </w:rPr>
              <w:t xml:space="preserve"> тыс. руб.</w:t>
            </w:r>
          </w:p>
          <w:p w:rsidR="00955357" w:rsidRPr="00955357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>
              <w:t xml:space="preserve"> </w:t>
            </w:r>
            <w:r w:rsidRPr="00955357">
              <w:rPr>
                <w:sz w:val="24"/>
                <w:szCs w:val="24"/>
              </w:rPr>
              <w:t>Повышение доступности объектов культуры для и</w:t>
            </w:r>
            <w:r w:rsidRPr="00955357">
              <w:rPr>
                <w:sz w:val="24"/>
                <w:szCs w:val="24"/>
              </w:rPr>
              <w:t>н</w:t>
            </w:r>
            <w:r w:rsidRPr="00955357">
              <w:rPr>
                <w:sz w:val="24"/>
                <w:szCs w:val="24"/>
              </w:rPr>
              <w:t>валидов и других маломо</w:t>
            </w:r>
            <w:r w:rsidR="00C17D5A">
              <w:rPr>
                <w:sz w:val="24"/>
                <w:szCs w:val="24"/>
              </w:rPr>
              <w:t>бильных групп населения –   1 112,27</w:t>
            </w:r>
            <w:r w:rsidRPr="00955357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955357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 0,00 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955357" w:rsidRDefault="00C17D5A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-  523,45</w:t>
            </w:r>
            <w:r w:rsidR="00955357">
              <w:rPr>
                <w:sz w:val="24"/>
                <w:szCs w:val="24"/>
              </w:rPr>
              <w:t xml:space="preserve"> </w:t>
            </w:r>
            <w:r w:rsidR="00955357" w:rsidRPr="004041B2">
              <w:rPr>
                <w:sz w:val="24"/>
                <w:szCs w:val="24"/>
              </w:rPr>
              <w:t>тыс. руб.;</w:t>
            </w:r>
          </w:p>
          <w:p w:rsidR="00955357" w:rsidRPr="004041B2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955357" w:rsidRPr="004041B2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955357" w:rsidRPr="004041B2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 год - </w:t>
            </w:r>
            <w:r w:rsidRPr="004041B2"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>588,82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955357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 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955357" w:rsidRPr="004041B2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3) </w:t>
            </w:r>
            <w:r w:rsidRPr="004041B2">
              <w:rPr>
                <w:sz w:val="24"/>
                <w:szCs w:val="24"/>
              </w:rPr>
              <w:t>Повышение доступности спортивных объектов для инвалидов и других маломо</w:t>
            </w:r>
            <w:r w:rsidR="00C17D5A">
              <w:rPr>
                <w:sz w:val="24"/>
                <w:szCs w:val="24"/>
              </w:rPr>
              <w:t>бильных групп населения – 175,03</w:t>
            </w:r>
            <w:r w:rsidRPr="004041B2">
              <w:rPr>
                <w:sz w:val="24"/>
                <w:szCs w:val="24"/>
              </w:rPr>
              <w:t xml:space="preserve"> тыс</w:t>
            </w:r>
            <w:proofErr w:type="gramStart"/>
            <w:r w:rsidRPr="004041B2">
              <w:rPr>
                <w:sz w:val="24"/>
                <w:szCs w:val="24"/>
              </w:rPr>
              <w:t>.р</w:t>
            </w:r>
            <w:proofErr w:type="gramEnd"/>
            <w:r w:rsidRPr="004041B2">
              <w:rPr>
                <w:sz w:val="24"/>
                <w:szCs w:val="24"/>
              </w:rPr>
              <w:t>уб., в том числе по годам:</w:t>
            </w:r>
          </w:p>
          <w:p w:rsidR="00955357" w:rsidRPr="004041B2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год - 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955357" w:rsidRPr="004041B2" w:rsidRDefault="00C17D5A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год -  110,55</w:t>
            </w:r>
            <w:r w:rsidR="00955357">
              <w:rPr>
                <w:sz w:val="24"/>
                <w:szCs w:val="24"/>
              </w:rPr>
              <w:t xml:space="preserve"> </w:t>
            </w:r>
            <w:r w:rsidR="00955357" w:rsidRPr="004041B2">
              <w:rPr>
                <w:sz w:val="24"/>
                <w:szCs w:val="24"/>
              </w:rPr>
              <w:t>тыс. руб.;</w:t>
            </w:r>
          </w:p>
          <w:p w:rsidR="00955357" w:rsidRPr="004041B2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 год -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 xml:space="preserve"> 64,48</w:t>
            </w:r>
            <w:r w:rsidRPr="004041B2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955357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2023 </w:t>
            </w:r>
            <w:r w:rsidRPr="004041B2">
              <w:rPr>
                <w:sz w:val="24"/>
                <w:szCs w:val="24"/>
              </w:rPr>
              <w:t xml:space="preserve">год - </w:t>
            </w:r>
            <w:r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0,00 тыс. руб.;</w:t>
            </w:r>
          </w:p>
          <w:p w:rsidR="00955357" w:rsidRDefault="00955357" w:rsidP="00955357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2024 год - </w:t>
            </w:r>
            <w:r w:rsidR="00C17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 тыс. руб.;</w:t>
            </w:r>
          </w:p>
          <w:p w:rsidR="00955357" w:rsidRDefault="00955357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2025 год - </w:t>
            </w:r>
            <w:r w:rsidR="00E8065C">
              <w:rPr>
                <w:sz w:val="24"/>
                <w:szCs w:val="24"/>
              </w:rPr>
              <w:t xml:space="preserve"> </w:t>
            </w:r>
            <w:r w:rsidR="00C17D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 тыс. руб.</w:t>
            </w:r>
          </w:p>
          <w:p w:rsidR="006A306C" w:rsidRPr="004041B2" w:rsidRDefault="006A306C" w:rsidP="006A306C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8C1CA0" w:rsidRPr="008C1CA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Приспособление аудиторий и иных помещений для организации обучения детей-инвалидов (по зрению, слуху, с нарушением функции опорно-двигательного аппарата, </w:t>
            </w:r>
            <w:r w:rsidR="008C1CA0" w:rsidRPr="008C1CA0">
              <w:rPr>
                <w:sz w:val="24"/>
                <w:szCs w:val="24"/>
              </w:rPr>
              <w:t>и</w:t>
            </w:r>
            <w:r w:rsidR="008C1CA0" w:rsidRPr="008C1CA0">
              <w:rPr>
                <w:color w:val="000000"/>
                <w:kern w:val="3"/>
                <w:sz w:val="24"/>
                <w:szCs w:val="24"/>
                <w:lang w:eastAsia="ja-JP"/>
              </w:rPr>
              <w:t>нтеллектуальными нарушениями</w:t>
            </w:r>
            <w:r w:rsidR="008C1CA0">
              <w:rPr>
                <w:color w:val="000000"/>
                <w:kern w:val="3"/>
                <w:sz w:val="24"/>
                <w:szCs w:val="24"/>
                <w:lang w:eastAsia="ja-JP"/>
              </w:rPr>
              <w:t>)</w:t>
            </w:r>
            <w:r>
              <w:rPr>
                <w:sz w:val="24"/>
                <w:szCs w:val="24"/>
              </w:rPr>
              <w:t xml:space="preserve"> – 0,00</w:t>
            </w:r>
            <w:r w:rsidRPr="004041B2">
              <w:rPr>
                <w:sz w:val="24"/>
                <w:szCs w:val="24"/>
              </w:rPr>
              <w:t xml:space="preserve">  тыс. руб.:</w:t>
            </w:r>
          </w:p>
          <w:p w:rsidR="006A306C" w:rsidRPr="004041B2" w:rsidRDefault="006A306C" w:rsidP="006A306C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-  0,00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6A306C" w:rsidRPr="004041B2" w:rsidRDefault="006A306C" w:rsidP="006A306C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 - 0,00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6A306C" w:rsidRPr="004041B2" w:rsidRDefault="006A306C" w:rsidP="006A306C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год - </w:t>
            </w:r>
            <w:r w:rsidRPr="004041B2">
              <w:rPr>
                <w:sz w:val="24"/>
                <w:szCs w:val="24"/>
              </w:rPr>
              <w:t xml:space="preserve"> 0,00 тыс. руб.;</w:t>
            </w:r>
          </w:p>
          <w:p w:rsidR="006A306C" w:rsidRDefault="006A306C" w:rsidP="006A306C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041B2">
              <w:rPr>
                <w:sz w:val="24"/>
                <w:szCs w:val="24"/>
              </w:rPr>
              <w:t xml:space="preserve"> год - 0,00 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 xml:space="preserve">тыс. руб.; </w:t>
            </w:r>
          </w:p>
          <w:p w:rsidR="006A306C" w:rsidRDefault="006A306C" w:rsidP="006A306C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- 0,00  тыс. руб.;</w:t>
            </w:r>
          </w:p>
          <w:p w:rsidR="006A306C" w:rsidRPr="004041B2" w:rsidRDefault="002322B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- </w:t>
            </w:r>
            <w:r w:rsidR="006A306C">
              <w:rPr>
                <w:sz w:val="24"/>
                <w:szCs w:val="24"/>
              </w:rPr>
              <w:t xml:space="preserve">0,00  тыс. руб. </w:t>
            </w:r>
          </w:p>
          <w:p w:rsidR="00E07734" w:rsidRPr="004041B2" w:rsidRDefault="006A306C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07734" w:rsidRPr="004041B2">
              <w:rPr>
                <w:sz w:val="24"/>
                <w:szCs w:val="24"/>
              </w:rPr>
              <w:t>) Размещение оборудования и носителей информации, необходимых для обеспечения беспрепятственного д</w:t>
            </w:r>
            <w:r w:rsidR="00E07734" w:rsidRPr="004041B2">
              <w:rPr>
                <w:sz w:val="24"/>
                <w:szCs w:val="24"/>
              </w:rPr>
              <w:t>о</w:t>
            </w:r>
            <w:r w:rsidR="00E07734" w:rsidRPr="004041B2">
              <w:rPr>
                <w:sz w:val="24"/>
                <w:szCs w:val="24"/>
              </w:rPr>
              <w:t>ступа инвалидов к объектам инфраструктуры, наход</w:t>
            </w:r>
            <w:r w:rsidR="00E07734" w:rsidRPr="004041B2">
              <w:rPr>
                <w:sz w:val="24"/>
                <w:szCs w:val="24"/>
              </w:rPr>
              <w:t>я</w:t>
            </w:r>
            <w:r w:rsidR="00E07734" w:rsidRPr="004041B2">
              <w:rPr>
                <w:sz w:val="24"/>
                <w:szCs w:val="24"/>
              </w:rPr>
              <w:t>щихся в собственности муниципального образов</w:t>
            </w:r>
            <w:r>
              <w:rPr>
                <w:sz w:val="24"/>
                <w:szCs w:val="24"/>
              </w:rPr>
              <w:t>ания "Тайш</w:t>
            </w:r>
            <w:r w:rsidR="00C17D5A">
              <w:rPr>
                <w:sz w:val="24"/>
                <w:szCs w:val="24"/>
              </w:rPr>
              <w:t>етский район" – 489,81</w:t>
            </w:r>
            <w:r w:rsidR="00E07734" w:rsidRPr="004041B2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E07734" w:rsidRPr="004041B2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17D5A">
              <w:rPr>
                <w:sz w:val="24"/>
                <w:szCs w:val="24"/>
              </w:rPr>
              <w:t xml:space="preserve"> год – 72,40</w:t>
            </w:r>
            <w:r w:rsidR="00E07734" w:rsidRPr="004041B2">
              <w:rPr>
                <w:sz w:val="24"/>
                <w:szCs w:val="24"/>
              </w:rPr>
              <w:t xml:space="preserve"> тыс. руб.;</w:t>
            </w:r>
          </w:p>
          <w:p w:rsidR="00E07734" w:rsidRPr="004041B2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  <w:r w:rsidR="00C17D5A">
              <w:rPr>
                <w:sz w:val="24"/>
                <w:szCs w:val="24"/>
              </w:rPr>
              <w:t>год – 138,19</w:t>
            </w:r>
            <w:r w:rsidR="006A306C">
              <w:rPr>
                <w:sz w:val="24"/>
                <w:szCs w:val="24"/>
              </w:rPr>
              <w:t xml:space="preserve"> </w:t>
            </w:r>
            <w:r w:rsidR="00E07734" w:rsidRPr="004041B2">
              <w:rPr>
                <w:sz w:val="24"/>
                <w:szCs w:val="24"/>
              </w:rPr>
              <w:t>тыс. руб.;</w:t>
            </w:r>
          </w:p>
          <w:p w:rsidR="00E07734" w:rsidRPr="004041B2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C17D5A">
              <w:rPr>
                <w:sz w:val="24"/>
                <w:szCs w:val="24"/>
              </w:rPr>
              <w:t xml:space="preserve"> год –  236,91</w:t>
            </w:r>
            <w:r w:rsidR="00E07734" w:rsidRPr="004041B2">
              <w:rPr>
                <w:sz w:val="24"/>
                <w:szCs w:val="24"/>
              </w:rPr>
              <w:t xml:space="preserve"> тыс. руб.;</w:t>
            </w:r>
          </w:p>
          <w:p w:rsidR="00E07734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17D5A">
              <w:rPr>
                <w:sz w:val="24"/>
                <w:szCs w:val="24"/>
              </w:rPr>
              <w:t xml:space="preserve"> год -   0,00 </w:t>
            </w:r>
            <w:r w:rsidR="00E07734" w:rsidRPr="004041B2">
              <w:rPr>
                <w:sz w:val="24"/>
                <w:szCs w:val="24"/>
              </w:rPr>
              <w:t xml:space="preserve"> тыс. руб.; </w:t>
            </w:r>
          </w:p>
          <w:p w:rsidR="009B77FA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– </w:t>
            </w:r>
            <w:r w:rsidR="00C17D5A">
              <w:rPr>
                <w:sz w:val="24"/>
                <w:szCs w:val="24"/>
              </w:rPr>
              <w:t xml:space="preserve"> 42,31</w:t>
            </w:r>
            <w:r w:rsidR="006A306C">
              <w:rPr>
                <w:sz w:val="24"/>
                <w:szCs w:val="24"/>
              </w:rPr>
              <w:t xml:space="preserve"> тыс. руб.</w:t>
            </w:r>
          </w:p>
          <w:p w:rsidR="009B77FA" w:rsidRPr="004041B2" w:rsidRDefault="009B77FA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год </w:t>
            </w:r>
            <w:r w:rsidR="006A306C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A306C">
              <w:rPr>
                <w:sz w:val="24"/>
                <w:szCs w:val="24"/>
              </w:rPr>
              <w:t>0,00 тыс. руб.</w:t>
            </w:r>
          </w:p>
          <w:p w:rsidR="001D0676" w:rsidRDefault="006A306C" w:rsidP="001D067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D0676">
              <w:rPr>
                <w:sz w:val="24"/>
                <w:szCs w:val="24"/>
              </w:rPr>
              <w:t xml:space="preserve">) </w:t>
            </w:r>
            <w:r w:rsidR="001D0676" w:rsidRPr="001D0676">
              <w:rPr>
                <w:sz w:val="24"/>
                <w:szCs w:val="24"/>
              </w:rPr>
              <w:t>Повышение доступности  образовательных орган</w:t>
            </w:r>
            <w:r w:rsidR="001D0676" w:rsidRPr="001D0676">
              <w:rPr>
                <w:sz w:val="24"/>
                <w:szCs w:val="24"/>
              </w:rPr>
              <w:t>и</w:t>
            </w:r>
            <w:r w:rsidR="001D0676" w:rsidRPr="001D0676">
              <w:rPr>
                <w:sz w:val="24"/>
                <w:szCs w:val="24"/>
              </w:rPr>
              <w:t>заций для детей-инвалидов и других маломобильных групп населения</w:t>
            </w:r>
            <w:r w:rsidR="001D0676">
              <w:rPr>
                <w:sz w:val="24"/>
                <w:szCs w:val="24"/>
              </w:rPr>
              <w:t xml:space="preserve"> - 52,82 тыс. руб., </w:t>
            </w:r>
            <w:r w:rsidR="001D0676" w:rsidRPr="004041B2">
              <w:rPr>
                <w:sz w:val="24"/>
                <w:szCs w:val="24"/>
              </w:rPr>
              <w:t xml:space="preserve"> в том числе по г</w:t>
            </w:r>
            <w:r w:rsidR="001D0676" w:rsidRPr="004041B2">
              <w:rPr>
                <w:sz w:val="24"/>
                <w:szCs w:val="24"/>
              </w:rPr>
              <w:t>о</w:t>
            </w:r>
            <w:r w:rsidR="001D0676" w:rsidRPr="004041B2">
              <w:rPr>
                <w:sz w:val="24"/>
                <w:szCs w:val="24"/>
              </w:rPr>
              <w:t>дам:</w:t>
            </w:r>
          </w:p>
          <w:p w:rsidR="001D0676" w:rsidRPr="004041B2" w:rsidRDefault="001D0676" w:rsidP="001D067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52,82</w:t>
            </w:r>
            <w:r w:rsidRPr="004041B2">
              <w:rPr>
                <w:sz w:val="24"/>
                <w:szCs w:val="24"/>
              </w:rPr>
              <w:t xml:space="preserve"> тыс. руб.;</w:t>
            </w:r>
          </w:p>
          <w:p w:rsidR="001D0676" w:rsidRPr="004041B2" w:rsidRDefault="001D0676" w:rsidP="001D067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1D0676" w:rsidRPr="004041B2" w:rsidRDefault="001D0676" w:rsidP="001D067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4041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0,00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1D0676" w:rsidRDefault="001D0676" w:rsidP="001D067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год -  0,00 </w:t>
            </w:r>
            <w:r w:rsidRPr="004041B2">
              <w:rPr>
                <w:sz w:val="24"/>
                <w:szCs w:val="24"/>
              </w:rPr>
              <w:t xml:space="preserve">тыс. руб.; </w:t>
            </w:r>
          </w:p>
          <w:p w:rsidR="001D0676" w:rsidRDefault="001D0676" w:rsidP="001D0676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-  0,00  тыс. руб.;</w:t>
            </w:r>
          </w:p>
          <w:p w:rsidR="001D0676" w:rsidRDefault="001D0676" w:rsidP="00C17D5A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0,00  тыс. руб.</w:t>
            </w:r>
          </w:p>
          <w:p w:rsidR="00FE0C90" w:rsidRDefault="00FE0C90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FE0C90">
              <w:rPr>
                <w:sz w:val="24"/>
                <w:szCs w:val="24"/>
              </w:rPr>
              <w:t>Приобретение оборудования  для помещений  для детей с ограниченными возможностями здоровья в о</w:t>
            </w:r>
            <w:r w:rsidRPr="00FE0C90">
              <w:rPr>
                <w:sz w:val="24"/>
                <w:szCs w:val="24"/>
              </w:rPr>
              <w:t>б</w:t>
            </w:r>
            <w:r w:rsidRPr="00FE0C90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 xml:space="preserve">зовательных   организациях  - </w:t>
            </w:r>
            <w:r w:rsidR="001D0676">
              <w:rPr>
                <w:sz w:val="24"/>
                <w:szCs w:val="24"/>
              </w:rPr>
              <w:t xml:space="preserve">4928,22 </w:t>
            </w:r>
            <w:r>
              <w:rPr>
                <w:sz w:val="24"/>
                <w:szCs w:val="24"/>
              </w:rPr>
              <w:t xml:space="preserve">тыс. руб., </w:t>
            </w:r>
            <w:r w:rsidRPr="004041B2">
              <w:rPr>
                <w:sz w:val="24"/>
                <w:szCs w:val="24"/>
              </w:rPr>
              <w:t xml:space="preserve"> в том числе по годам:</w:t>
            </w:r>
          </w:p>
          <w:p w:rsidR="00FE0C90" w:rsidRPr="004041B2" w:rsidRDefault="00FE0C90" w:rsidP="00FE0C90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</w:t>
            </w:r>
            <w:r w:rsidR="001D0676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D0676">
              <w:rPr>
                <w:sz w:val="24"/>
                <w:szCs w:val="24"/>
              </w:rPr>
              <w:t xml:space="preserve">767,03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FE0C90" w:rsidRPr="004041B2" w:rsidRDefault="001D0676" w:rsidP="00FE0C90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год -  797,00 </w:t>
            </w:r>
            <w:r w:rsidR="00FE0C90" w:rsidRPr="004041B2">
              <w:rPr>
                <w:sz w:val="24"/>
                <w:szCs w:val="24"/>
              </w:rPr>
              <w:t>тыс. руб.;</w:t>
            </w:r>
          </w:p>
          <w:p w:rsidR="00FE0C90" w:rsidRPr="004041B2" w:rsidRDefault="00FE0C90" w:rsidP="00FE0C90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-</w:t>
            </w:r>
            <w:r w:rsidRPr="004041B2">
              <w:rPr>
                <w:sz w:val="24"/>
                <w:szCs w:val="24"/>
              </w:rPr>
              <w:t xml:space="preserve"> </w:t>
            </w:r>
            <w:r w:rsidR="001D0676">
              <w:rPr>
                <w:sz w:val="24"/>
                <w:szCs w:val="24"/>
              </w:rPr>
              <w:t xml:space="preserve">  693,05</w:t>
            </w:r>
            <w:r>
              <w:rPr>
                <w:sz w:val="24"/>
                <w:szCs w:val="24"/>
              </w:rPr>
              <w:t xml:space="preserve"> </w:t>
            </w:r>
            <w:r w:rsidRPr="004041B2">
              <w:rPr>
                <w:sz w:val="24"/>
                <w:szCs w:val="24"/>
              </w:rPr>
              <w:t>тыс. руб.;</w:t>
            </w:r>
          </w:p>
          <w:p w:rsidR="00FE0C90" w:rsidRDefault="00FE0C90" w:rsidP="00FE0C90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  <w:r w:rsidR="001D0676">
              <w:rPr>
                <w:sz w:val="24"/>
                <w:szCs w:val="24"/>
              </w:rPr>
              <w:t xml:space="preserve"> -   839,87</w:t>
            </w:r>
            <w:r w:rsidRPr="004041B2">
              <w:rPr>
                <w:sz w:val="24"/>
                <w:szCs w:val="24"/>
              </w:rPr>
              <w:t xml:space="preserve"> тыс. руб.; </w:t>
            </w:r>
          </w:p>
          <w:p w:rsidR="00FE0C90" w:rsidRDefault="00FE0C90" w:rsidP="00FE0C90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год - </w:t>
            </w:r>
            <w:r w:rsidR="00E8065C">
              <w:rPr>
                <w:sz w:val="24"/>
                <w:szCs w:val="24"/>
              </w:rPr>
              <w:t xml:space="preserve"> </w:t>
            </w:r>
            <w:r w:rsidR="001D0676">
              <w:rPr>
                <w:sz w:val="24"/>
                <w:szCs w:val="24"/>
              </w:rPr>
              <w:t xml:space="preserve"> 897,73</w:t>
            </w:r>
            <w:r>
              <w:rPr>
                <w:sz w:val="24"/>
                <w:szCs w:val="24"/>
              </w:rPr>
              <w:t xml:space="preserve"> тыс. руб.;</w:t>
            </w:r>
          </w:p>
          <w:p w:rsidR="00FE0C90" w:rsidRPr="00145417" w:rsidRDefault="001D0676" w:rsidP="00425B3B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 -   933,54</w:t>
            </w:r>
            <w:r w:rsidR="00FE0C90">
              <w:rPr>
                <w:sz w:val="24"/>
                <w:szCs w:val="24"/>
              </w:rPr>
              <w:t xml:space="preserve">  тыс. руб.</w:t>
            </w:r>
          </w:p>
        </w:tc>
      </w:tr>
      <w:tr w:rsidR="006D4379" w:rsidRPr="00145417" w:rsidTr="00425B3B">
        <w:tc>
          <w:tcPr>
            <w:tcW w:w="38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6D4379" w:rsidRDefault="006D4379" w:rsidP="00425B3B">
            <w:pPr>
              <w:jc w:val="both"/>
              <w:rPr>
                <w:sz w:val="24"/>
                <w:szCs w:val="24"/>
              </w:rPr>
            </w:pPr>
            <w:r w:rsidRPr="00145417">
              <w:rPr>
                <w:sz w:val="24"/>
                <w:szCs w:val="24"/>
              </w:rPr>
              <w:lastRenderedPageBreak/>
              <w:t>Ожидаемые конечные результаты  реализации Подпрограммы</w:t>
            </w:r>
          </w:p>
          <w:p w:rsidR="00626EC5" w:rsidRPr="00145417" w:rsidRDefault="00626EC5" w:rsidP="00F21A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CD652D" w:rsidRPr="00CD652D" w:rsidRDefault="000937E2" w:rsidP="00CD652D">
            <w:pPr>
              <w:jc w:val="both"/>
              <w:outlineLvl w:val="2"/>
              <w:rPr>
                <w:sz w:val="24"/>
                <w:szCs w:val="24"/>
              </w:rPr>
            </w:pPr>
            <w:r w:rsidRPr="00A17761">
              <w:rPr>
                <w:sz w:val="24"/>
                <w:szCs w:val="24"/>
              </w:rPr>
              <w:t>1</w:t>
            </w:r>
            <w:r w:rsidRPr="002322BA">
              <w:rPr>
                <w:sz w:val="24"/>
                <w:szCs w:val="24"/>
              </w:rPr>
              <w:t xml:space="preserve">. </w:t>
            </w:r>
            <w:r w:rsidR="00CD652D">
              <w:rPr>
                <w:sz w:val="24"/>
                <w:szCs w:val="24"/>
              </w:rPr>
              <w:t>У</w:t>
            </w:r>
            <w:r w:rsidR="00CD652D" w:rsidRPr="00CD652D">
              <w:rPr>
                <w:sz w:val="24"/>
                <w:szCs w:val="24"/>
              </w:rPr>
              <w:t>величить долю доступных для инвалидов и других маломобильных групп населения объектов к</w:t>
            </w:r>
            <w:r w:rsidR="0037395C">
              <w:rPr>
                <w:sz w:val="24"/>
                <w:szCs w:val="24"/>
              </w:rPr>
              <w:t>ультуры к концу 2025 года до 78</w:t>
            </w:r>
            <w:r w:rsidR="00CD652D" w:rsidRPr="00CD652D">
              <w:rPr>
                <w:sz w:val="24"/>
                <w:szCs w:val="24"/>
              </w:rPr>
              <w:t>%;</w:t>
            </w:r>
          </w:p>
          <w:p w:rsidR="00CD652D" w:rsidRPr="00CD652D" w:rsidRDefault="00CD652D" w:rsidP="00CD652D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</w:t>
            </w:r>
            <w:r w:rsidRPr="00CD652D">
              <w:rPr>
                <w:sz w:val="24"/>
                <w:szCs w:val="24"/>
              </w:rPr>
              <w:t>величить долю педагогических работников образ</w:t>
            </w:r>
            <w:r w:rsidRPr="00CD652D">
              <w:rPr>
                <w:sz w:val="24"/>
                <w:szCs w:val="24"/>
              </w:rPr>
              <w:t>о</w:t>
            </w:r>
            <w:r w:rsidRPr="00CD652D">
              <w:rPr>
                <w:sz w:val="24"/>
                <w:szCs w:val="24"/>
              </w:rPr>
              <w:t>вательных организаций, прошедших специальную по</w:t>
            </w:r>
            <w:r w:rsidRPr="00CD652D">
              <w:rPr>
                <w:sz w:val="24"/>
                <w:szCs w:val="24"/>
              </w:rPr>
              <w:t>д</w:t>
            </w:r>
            <w:r w:rsidRPr="00CD652D">
              <w:rPr>
                <w:sz w:val="24"/>
                <w:szCs w:val="24"/>
              </w:rPr>
              <w:t>готовку для работы с инвалидами, от общего числа п</w:t>
            </w:r>
            <w:r w:rsidRPr="00CD652D">
              <w:rPr>
                <w:sz w:val="24"/>
                <w:szCs w:val="24"/>
              </w:rPr>
              <w:t>е</w:t>
            </w:r>
            <w:r w:rsidRPr="00CD652D">
              <w:rPr>
                <w:sz w:val="24"/>
                <w:szCs w:val="24"/>
              </w:rPr>
              <w:t>дагогических работников образовательных учреждений к концу 2025 года до 75%;</w:t>
            </w:r>
          </w:p>
          <w:p w:rsidR="00CD652D" w:rsidRPr="00CD652D" w:rsidRDefault="00CD652D" w:rsidP="00CD652D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CD652D">
              <w:rPr>
                <w:sz w:val="24"/>
                <w:szCs w:val="24"/>
              </w:rPr>
              <w:t xml:space="preserve">величить долю учреждений физической  культуры и </w:t>
            </w:r>
            <w:proofErr w:type="gramStart"/>
            <w:r w:rsidRPr="00CD652D">
              <w:rPr>
                <w:sz w:val="24"/>
                <w:szCs w:val="24"/>
              </w:rPr>
              <w:t>спорта</w:t>
            </w:r>
            <w:proofErr w:type="gramEnd"/>
            <w:r w:rsidRPr="00CD652D">
              <w:rPr>
                <w:sz w:val="24"/>
                <w:szCs w:val="24"/>
              </w:rPr>
              <w:t xml:space="preserve"> адаптированных для детей-инвалидов к концу 2025  до 100%;</w:t>
            </w:r>
          </w:p>
          <w:p w:rsidR="00CD652D" w:rsidRPr="00CD652D" w:rsidRDefault="00CD652D" w:rsidP="00CD652D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</w:t>
            </w:r>
            <w:r w:rsidRPr="00CD652D">
              <w:rPr>
                <w:sz w:val="24"/>
                <w:szCs w:val="24"/>
              </w:rPr>
              <w:t>величить удельный вес объектов с надлежащим размещением оборудования и носителей информации, необходимых для обеспечения беспрепятственного д</w:t>
            </w:r>
            <w:r w:rsidRPr="00CD652D">
              <w:rPr>
                <w:sz w:val="24"/>
                <w:szCs w:val="24"/>
              </w:rPr>
              <w:t>о</w:t>
            </w:r>
            <w:r w:rsidRPr="00CD652D">
              <w:rPr>
                <w:sz w:val="24"/>
                <w:szCs w:val="24"/>
              </w:rPr>
              <w:t>ступа инвалидов к объектам инфраструктуры, наход</w:t>
            </w:r>
            <w:r w:rsidRPr="00CD652D">
              <w:rPr>
                <w:sz w:val="24"/>
                <w:szCs w:val="24"/>
              </w:rPr>
              <w:t>я</w:t>
            </w:r>
            <w:r w:rsidRPr="00CD652D">
              <w:rPr>
                <w:sz w:val="24"/>
                <w:szCs w:val="24"/>
              </w:rPr>
              <w:t>щихся в собственности муниципального образования "Тайшетский р</w:t>
            </w:r>
            <w:r w:rsidR="0037395C">
              <w:rPr>
                <w:sz w:val="24"/>
                <w:szCs w:val="24"/>
              </w:rPr>
              <w:t>айон" к концу 2025 года до  15,4</w:t>
            </w:r>
            <w:r w:rsidRPr="00CD652D">
              <w:rPr>
                <w:sz w:val="24"/>
                <w:szCs w:val="24"/>
              </w:rPr>
              <w:t xml:space="preserve"> %;</w:t>
            </w:r>
          </w:p>
          <w:p w:rsidR="00E24FCD" w:rsidRPr="00145417" w:rsidRDefault="00CD652D" w:rsidP="0037395C">
            <w:p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="0037395C">
              <w:rPr>
                <w:sz w:val="24"/>
                <w:szCs w:val="24"/>
              </w:rPr>
              <w:t>Увеличить удельный вес муниципальных образов</w:t>
            </w:r>
            <w:r w:rsidR="0037395C">
              <w:rPr>
                <w:sz w:val="24"/>
                <w:szCs w:val="24"/>
              </w:rPr>
              <w:t>а</w:t>
            </w:r>
            <w:r w:rsidR="0037395C">
              <w:rPr>
                <w:sz w:val="24"/>
                <w:szCs w:val="24"/>
              </w:rPr>
              <w:t>тельных организаций, в которых имеются приспосо</w:t>
            </w:r>
            <w:r w:rsidR="0037395C">
              <w:rPr>
                <w:sz w:val="24"/>
                <w:szCs w:val="24"/>
              </w:rPr>
              <w:t>б</w:t>
            </w:r>
            <w:r w:rsidR="0037395C">
              <w:rPr>
                <w:sz w:val="24"/>
                <w:szCs w:val="24"/>
              </w:rPr>
              <w:t>ленные для обучения инвалидов, детей с ОВЗ аудит</w:t>
            </w:r>
            <w:r w:rsidR="0037395C">
              <w:rPr>
                <w:sz w:val="24"/>
                <w:szCs w:val="24"/>
              </w:rPr>
              <w:t>о</w:t>
            </w:r>
            <w:r w:rsidR="0037395C">
              <w:rPr>
                <w:sz w:val="24"/>
                <w:szCs w:val="24"/>
              </w:rPr>
              <w:t>рии и иные помещения к концу 2025 года до  100%.</w:t>
            </w:r>
          </w:p>
        </w:tc>
      </w:tr>
    </w:tbl>
    <w:p w:rsidR="003C3846" w:rsidRDefault="003C3846" w:rsidP="00425B3B">
      <w:pPr>
        <w:ind w:firstLine="567"/>
        <w:jc w:val="center"/>
        <w:rPr>
          <w:b/>
          <w:sz w:val="24"/>
          <w:szCs w:val="24"/>
        </w:rPr>
      </w:pPr>
    </w:p>
    <w:p w:rsidR="006D4379" w:rsidRPr="00145417" w:rsidRDefault="006D4379" w:rsidP="00425B3B">
      <w:pPr>
        <w:ind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Раздел 1. ХАРАКТЕРИСТИКА ТЕКУЩЕГО СОСТОЯНИЯ СФЕРЫ РЕАЛИЗ</w:t>
      </w:r>
      <w:r w:rsidRPr="00145417">
        <w:rPr>
          <w:b/>
          <w:sz w:val="24"/>
          <w:szCs w:val="24"/>
        </w:rPr>
        <w:t>А</w:t>
      </w:r>
      <w:r w:rsidRPr="00145417">
        <w:rPr>
          <w:b/>
          <w:sz w:val="24"/>
          <w:szCs w:val="24"/>
        </w:rPr>
        <w:t xml:space="preserve">ЦИИ  ПОДПРОГРАММЫ </w:t>
      </w:r>
    </w:p>
    <w:p w:rsidR="0027479A" w:rsidRDefault="0027479A" w:rsidP="00425B3B">
      <w:pPr>
        <w:ind w:right="141" w:firstLine="567"/>
        <w:jc w:val="both"/>
        <w:rPr>
          <w:sz w:val="24"/>
          <w:szCs w:val="24"/>
        </w:rPr>
      </w:pPr>
    </w:p>
    <w:p w:rsidR="0027479A" w:rsidRDefault="006D4379" w:rsidP="0027479A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145417">
        <w:t>Обеспечение доступной среды для инвалидов и других маломобильных групп населения является одной из наиболее важных социальных задач, которая затрагивает права и потребн</w:t>
      </w:r>
      <w:r w:rsidRPr="00145417">
        <w:t>о</w:t>
      </w:r>
      <w:r w:rsidRPr="00145417">
        <w:t>сти многих жителей  Тайшетског</w:t>
      </w:r>
      <w:r w:rsidR="0027479A">
        <w:t>о района.</w:t>
      </w:r>
      <w:r w:rsidR="0027479A">
        <w:rPr>
          <w:color w:val="000000"/>
        </w:rPr>
        <w:t xml:space="preserve">    </w:t>
      </w:r>
      <w:proofErr w:type="gramStart"/>
      <w:r w:rsidR="008323F1">
        <w:t>Федеральным законом от 24 ноября 1995 года N 181-ФЗ "О социальной защите инвалидов в Российской Федерации"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</w:t>
      </w:r>
      <w:r w:rsidR="008323F1">
        <w:t>е</w:t>
      </w:r>
      <w:r w:rsidR="008323F1">
        <w:t>ния этих требований</w:t>
      </w:r>
      <w:r w:rsidR="006374E9">
        <w:t>.</w:t>
      </w:r>
      <w:r w:rsidR="0027479A">
        <w:rPr>
          <w:color w:val="000000"/>
        </w:rPr>
        <w:t xml:space="preserve">      </w:t>
      </w:r>
      <w:proofErr w:type="gramEnd"/>
    </w:p>
    <w:p w:rsidR="00BA3B83" w:rsidRDefault="0027479A" w:rsidP="0027479A">
      <w:pPr>
        <w:pStyle w:val="af4"/>
        <w:spacing w:before="0" w:beforeAutospacing="0" w:after="0" w:afterAutospacing="0"/>
        <w:ind w:firstLine="567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color w:val="000000"/>
        </w:rPr>
        <w:t>Одной из задач Стратегии</w:t>
      </w:r>
      <w:r w:rsidRPr="00A65EFA">
        <w:rPr>
          <w:color w:val="000000"/>
        </w:rPr>
        <w:t xml:space="preserve"> социально-экономического развития муниципального образ</w:t>
      </w:r>
      <w:r w:rsidRPr="00A65EFA">
        <w:rPr>
          <w:color w:val="000000"/>
        </w:rPr>
        <w:t>о</w:t>
      </w:r>
      <w:r w:rsidRPr="00A65EFA">
        <w:rPr>
          <w:color w:val="000000"/>
        </w:rPr>
        <w:t>вания "Тайшетский район"</w:t>
      </w:r>
      <w:proofErr w:type="gramStart"/>
      <w:r>
        <w:rPr>
          <w:color w:val="000000"/>
        </w:rPr>
        <w:t xml:space="preserve"> </w:t>
      </w:r>
      <w:r w:rsidRPr="00A65EFA">
        <w:rPr>
          <w:color w:val="000000"/>
        </w:rPr>
        <w:t>,</w:t>
      </w:r>
      <w:proofErr w:type="gramEnd"/>
      <w:r w:rsidRPr="00A65EFA">
        <w:rPr>
          <w:color w:val="000000"/>
        </w:rPr>
        <w:t xml:space="preserve"> утвержденной решением Думы Тайшетского района 29.11.2018 г. №174, </w:t>
      </w:r>
      <w:r>
        <w:rPr>
          <w:color w:val="000000"/>
        </w:rPr>
        <w:t xml:space="preserve">является  </w:t>
      </w:r>
      <w:r w:rsidRPr="000E4224">
        <w:rPr>
          <w:color w:val="000000"/>
        </w:rPr>
        <w:t>улучшение условий жизнедеятельности лиц с ограниченными возможност</w:t>
      </w:r>
      <w:r w:rsidRPr="000E4224">
        <w:rPr>
          <w:color w:val="000000"/>
        </w:rPr>
        <w:t>я</w:t>
      </w:r>
      <w:r w:rsidRPr="000E4224">
        <w:rPr>
          <w:color w:val="000000"/>
        </w:rPr>
        <w:t>ми.</w:t>
      </w:r>
      <w:r w:rsidR="006374E9" w:rsidRPr="006374E9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</w:p>
    <w:p w:rsidR="0027479A" w:rsidRDefault="006374E9" w:rsidP="0027479A">
      <w:pPr>
        <w:pStyle w:val="af4"/>
        <w:spacing w:before="0" w:beforeAutospacing="0" w:after="0" w:afterAutospacing="0"/>
        <w:ind w:firstLine="567"/>
        <w:jc w:val="both"/>
        <w:rPr>
          <w:color w:val="000000"/>
        </w:rPr>
      </w:pPr>
      <w:r w:rsidRPr="006374E9">
        <w:rPr>
          <w:color w:val="000000"/>
        </w:rPr>
        <w:t>Доступная среда жизнедеятельности является ключевым условием интеграции инвал</w:t>
      </w:r>
      <w:r w:rsidRPr="006374E9">
        <w:rPr>
          <w:color w:val="000000"/>
        </w:rPr>
        <w:t>и</w:t>
      </w:r>
      <w:r w:rsidRPr="006374E9">
        <w:rPr>
          <w:color w:val="000000"/>
        </w:rPr>
        <w:t>дов в общество. Способность инвалидов быть независимыми экономическими субъектами, участвовать в политической, культурной и социальной жизни общества отражает уровень ре</w:t>
      </w:r>
      <w:r w:rsidRPr="006374E9">
        <w:rPr>
          <w:color w:val="000000"/>
        </w:rPr>
        <w:t>а</w:t>
      </w:r>
      <w:r w:rsidRPr="006374E9">
        <w:rPr>
          <w:color w:val="000000"/>
        </w:rPr>
        <w:t>лизации их прав как граждан социального государства, создает предпосылки для реализации их потенциала и способствует социальному и экономическому развитию</w:t>
      </w:r>
      <w:proofErr w:type="gramStart"/>
      <w:r w:rsidRPr="006374E9">
        <w:rPr>
          <w:color w:val="000000"/>
        </w:rPr>
        <w:t xml:space="preserve"> </w:t>
      </w:r>
      <w:r w:rsidR="00BA3B83">
        <w:rPr>
          <w:color w:val="000000"/>
        </w:rPr>
        <w:t>.</w:t>
      </w:r>
      <w:proofErr w:type="gramEnd"/>
    </w:p>
    <w:p w:rsidR="00037829" w:rsidRDefault="00CB2927" w:rsidP="00E62EDE">
      <w:pPr>
        <w:pStyle w:val="af4"/>
        <w:spacing w:before="0" w:beforeAutospacing="0" w:after="0" w:afterAutospacing="0"/>
        <w:ind w:firstLine="567"/>
        <w:jc w:val="both"/>
      </w:pPr>
      <w:r>
        <w:t xml:space="preserve">  В сфере образования Тайшетского района организовано </w:t>
      </w:r>
      <w:r w:rsidR="00F253DB">
        <w:t>обучение  для детей</w:t>
      </w:r>
      <w:r w:rsidR="002322BA">
        <w:t>-инвалидов (таблица 3</w:t>
      </w:r>
      <w:r>
        <w:t>)</w:t>
      </w:r>
      <w:r w:rsidR="008323F1">
        <w:t>, а также</w:t>
      </w:r>
      <w:r w:rsidR="00F253DB">
        <w:t xml:space="preserve"> детей с ограниченными возможностями здоровья</w:t>
      </w:r>
      <w:r w:rsidR="00F253DB" w:rsidRPr="00F253DB">
        <w:t xml:space="preserve"> </w:t>
      </w:r>
      <w:r w:rsidR="00F253DB">
        <w:t>(далее – ОВЗ)</w:t>
      </w:r>
      <w:r w:rsidR="00E934F7">
        <w:t xml:space="preserve">, которое </w:t>
      </w:r>
      <w:r w:rsidR="00F253DB" w:rsidRPr="00F253DB">
        <w:t xml:space="preserve"> подразумевает наличие у ребенка временного или постоянного отклонения в физическом или психическом разви</w:t>
      </w:r>
      <w:r w:rsidR="00E934F7">
        <w:t xml:space="preserve">тии. </w:t>
      </w:r>
      <w:proofErr w:type="gramStart"/>
      <w:r w:rsidR="008323F1">
        <w:t>Анализ д</w:t>
      </w:r>
      <w:r>
        <w:t>инамик</w:t>
      </w:r>
      <w:r w:rsidR="008323F1">
        <w:t>и</w:t>
      </w:r>
      <w:r>
        <w:t xml:space="preserve"> </w:t>
      </w:r>
      <w:r w:rsidR="008323F1">
        <w:t xml:space="preserve">с 2016 по </w:t>
      </w:r>
      <w:r>
        <w:t>2018 годы показывает увеличение колич</w:t>
      </w:r>
      <w:r>
        <w:t>е</w:t>
      </w:r>
      <w:r>
        <w:t>ства детей с ОВЗ (ограниченными возможностями здоровья)</w:t>
      </w:r>
      <w:r w:rsidR="00E934F7">
        <w:t xml:space="preserve"> на 11,3% - в 2017 году,  на 7% - в 2018 году</w:t>
      </w:r>
      <w:r w:rsidR="00E62EDE">
        <w:t>.</w:t>
      </w:r>
      <w:proofErr w:type="gramEnd"/>
    </w:p>
    <w:p w:rsidR="00CB2927" w:rsidRDefault="002322BA" w:rsidP="00CB2927">
      <w:pPr>
        <w:ind w:right="141"/>
        <w:jc w:val="right"/>
        <w:rPr>
          <w:sz w:val="24"/>
        </w:rPr>
      </w:pPr>
      <w:r>
        <w:rPr>
          <w:sz w:val="24"/>
        </w:rPr>
        <w:t>Таблица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54"/>
        <w:gridCol w:w="2336"/>
        <w:gridCol w:w="2337"/>
      </w:tblGrid>
      <w:tr w:rsidR="0027479A" w:rsidTr="0027479A">
        <w:trPr>
          <w:trHeight w:val="555"/>
        </w:trPr>
        <w:tc>
          <w:tcPr>
            <w:tcW w:w="2518" w:type="dxa"/>
          </w:tcPr>
          <w:p w:rsidR="0027479A" w:rsidRDefault="0027479A" w:rsidP="00DA77D9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</w:t>
            </w:r>
          </w:p>
        </w:tc>
        <w:tc>
          <w:tcPr>
            <w:tcW w:w="2336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</w:t>
            </w:r>
          </w:p>
        </w:tc>
        <w:tc>
          <w:tcPr>
            <w:tcW w:w="2337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</w:tc>
      </w:tr>
      <w:tr w:rsidR="0027479A" w:rsidTr="0027479A">
        <w:trPr>
          <w:trHeight w:val="738"/>
        </w:trPr>
        <w:tc>
          <w:tcPr>
            <w:tcW w:w="2518" w:type="dxa"/>
          </w:tcPr>
          <w:p w:rsidR="0027479A" w:rsidRDefault="0027479A" w:rsidP="00DA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Инвалиды, получа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щие образовательные услуги</w:t>
            </w:r>
          </w:p>
        </w:tc>
        <w:tc>
          <w:tcPr>
            <w:tcW w:w="2154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2336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2337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</w:tr>
      <w:tr w:rsidR="0027479A" w:rsidTr="0027479A">
        <w:tc>
          <w:tcPr>
            <w:tcW w:w="2518" w:type="dxa"/>
          </w:tcPr>
          <w:p w:rsidR="0027479A" w:rsidRDefault="0027479A" w:rsidP="00DA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образование </w:t>
            </w:r>
          </w:p>
        </w:tc>
        <w:tc>
          <w:tcPr>
            <w:tcW w:w="2154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2336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2337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27479A" w:rsidTr="0027479A">
        <w:tc>
          <w:tcPr>
            <w:tcW w:w="2518" w:type="dxa"/>
          </w:tcPr>
          <w:p w:rsidR="0027479A" w:rsidRDefault="0027479A" w:rsidP="00DA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</w:t>
            </w:r>
          </w:p>
        </w:tc>
        <w:tc>
          <w:tcPr>
            <w:tcW w:w="2154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36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37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7479A" w:rsidTr="0027479A">
        <w:trPr>
          <w:trHeight w:val="603"/>
        </w:trPr>
        <w:tc>
          <w:tcPr>
            <w:tcW w:w="2518" w:type="dxa"/>
          </w:tcPr>
          <w:p w:rsidR="0027479A" w:rsidRDefault="0027479A" w:rsidP="00DA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 на дому</w:t>
            </w:r>
          </w:p>
        </w:tc>
        <w:tc>
          <w:tcPr>
            <w:tcW w:w="2154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336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337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7479A" w:rsidTr="0027479A">
        <w:trPr>
          <w:trHeight w:val="450"/>
        </w:trPr>
        <w:tc>
          <w:tcPr>
            <w:tcW w:w="2518" w:type="dxa"/>
          </w:tcPr>
          <w:p w:rsidR="0027479A" w:rsidRDefault="0027479A" w:rsidP="00DA7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с ОВЗ</w:t>
            </w:r>
          </w:p>
        </w:tc>
        <w:tc>
          <w:tcPr>
            <w:tcW w:w="2154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  <w:tc>
          <w:tcPr>
            <w:tcW w:w="2336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  <w:tc>
          <w:tcPr>
            <w:tcW w:w="2337" w:type="dxa"/>
          </w:tcPr>
          <w:p w:rsidR="0027479A" w:rsidRDefault="0027479A" w:rsidP="00E17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</w:t>
            </w:r>
          </w:p>
        </w:tc>
      </w:tr>
    </w:tbl>
    <w:p w:rsidR="000216AC" w:rsidRDefault="000216AC" w:rsidP="00021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322BA" w:rsidRDefault="00F253DB" w:rsidP="002322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53DB">
        <w:rPr>
          <w:sz w:val="24"/>
        </w:rPr>
        <w:t xml:space="preserve">Для каждой категории детей с ОВЗ </w:t>
      </w:r>
      <w:r w:rsidR="00E934F7">
        <w:rPr>
          <w:sz w:val="24"/>
        </w:rPr>
        <w:t xml:space="preserve"> необходимо предусматривать</w:t>
      </w:r>
      <w:r w:rsidRPr="00F253DB">
        <w:rPr>
          <w:sz w:val="24"/>
        </w:rPr>
        <w:t xml:space="preserve"> специальные корре</w:t>
      </w:r>
      <w:r w:rsidRPr="00F253DB">
        <w:rPr>
          <w:sz w:val="24"/>
        </w:rPr>
        <w:t>к</w:t>
      </w:r>
      <w:r w:rsidRPr="00F253DB">
        <w:rPr>
          <w:sz w:val="24"/>
        </w:rPr>
        <w:t xml:space="preserve">ционные схемы обучения. В результате таких программ ребенок может полностью избавиться от своего дефекта или </w:t>
      </w:r>
      <w:r w:rsidR="00E934F7">
        <w:rPr>
          <w:sz w:val="24"/>
        </w:rPr>
        <w:t xml:space="preserve">снизить </w:t>
      </w:r>
      <w:r w:rsidRPr="00F253DB">
        <w:rPr>
          <w:sz w:val="24"/>
        </w:rPr>
        <w:t>его проявления и развить компенсаторные механизмы адапт</w:t>
      </w:r>
      <w:r w:rsidRPr="00F253DB">
        <w:rPr>
          <w:sz w:val="24"/>
        </w:rPr>
        <w:t>а</w:t>
      </w:r>
      <w:r w:rsidRPr="00F253DB">
        <w:rPr>
          <w:sz w:val="24"/>
        </w:rPr>
        <w:t>ции.</w:t>
      </w:r>
      <w:r w:rsidR="002322BA" w:rsidRPr="002322BA">
        <w:rPr>
          <w:sz w:val="24"/>
          <w:szCs w:val="24"/>
        </w:rPr>
        <w:t xml:space="preserve"> </w:t>
      </w:r>
    </w:p>
    <w:p w:rsidR="002322BA" w:rsidRDefault="002322BA" w:rsidP="002322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образования и условия организации обучения и </w:t>
      </w:r>
      <w:proofErr w:type="gramStart"/>
      <w:r>
        <w:rPr>
          <w:sz w:val="24"/>
          <w:szCs w:val="24"/>
        </w:rPr>
        <w:t>воспитания</w:t>
      </w:r>
      <w:proofErr w:type="gramEnd"/>
      <w:r>
        <w:rPr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 инвалида. </w:t>
      </w:r>
    </w:p>
    <w:p w:rsidR="002322BA" w:rsidRDefault="002322BA" w:rsidP="002322B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79 Федерального закона от 29.12.2012 г. №273-ФЗ "Об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зовании в Российской Федерации", необходимо создавать специальные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ных пособий и дидактических материалов, специальных технических средств обучения ко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лективного и индивидуального пользования, предоставление услуг ассистента (помощника), оказывающего обучающимся необходимую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техническую помощь, проведение групповых и индивидуальных коррекционных занятий, </w:t>
      </w:r>
      <w:r w:rsidRPr="002322BA">
        <w:rPr>
          <w:sz w:val="24"/>
          <w:szCs w:val="24"/>
        </w:rPr>
        <w:t xml:space="preserve">обеспечение </w:t>
      </w:r>
      <w:hyperlink r:id="rId21" w:history="1">
        <w:r w:rsidRPr="002322BA">
          <w:rPr>
            <w:sz w:val="24"/>
            <w:szCs w:val="24"/>
          </w:rPr>
          <w:t>доступа</w:t>
        </w:r>
      </w:hyperlink>
      <w:r>
        <w:rPr>
          <w:sz w:val="24"/>
          <w:szCs w:val="24"/>
        </w:rPr>
        <w:t xml:space="preserve"> в здания организаций, 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стями здоровья.</w:t>
      </w:r>
      <w:proofErr w:type="gramEnd"/>
    </w:p>
    <w:p w:rsidR="007C3E83" w:rsidRDefault="002322BA" w:rsidP="007C3E83">
      <w:pPr>
        <w:ind w:right="141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</w:rPr>
        <w:t xml:space="preserve">В  </w:t>
      </w:r>
      <w:r>
        <w:rPr>
          <w:rFonts w:ascii="Times New Roman CYR" w:hAnsi="Times New Roman CYR" w:cs="Times New Roman CYR"/>
          <w:sz w:val="24"/>
          <w:szCs w:val="24"/>
        </w:rPr>
        <w:t>период 2017-2018гг.</w:t>
      </w:r>
      <w:r>
        <w:rPr>
          <w:sz w:val="24"/>
        </w:rPr>
        <w:t xml:space="preserve"> реализовывалась подпрограмма </w:t>
      </w:r>
      <w:r w:rsidRPr="00C00E70">
        <w:rPr>
          <w:sz w:val="24"/>
          <w:szCs w:val="24"/>
        </w:rPr>
        <w:t>"Доступная среда для инвал</w:t>
      </w:r>
      <w:r w:rsidRPr="00C00E70">
        <w:rPr>
          <w:sz w:val="24"/>
          <w:szCs w:val="24"/>
        </w:rPr>
        <w:t>и</w:t>
      </w:r>
      <w:r w:rsidRPr="00C00E70">
        <w:rPr>
          <w:sz w:val="24"/>
          <w:szCs w:val="24"/>
        </w:rPr>
        <w:t xml:space="preserve">дов  и других маломобильных групп населения" </w:t>
      </w:r>
      <w:r>
        <w:rPr>
          <w:rFonts w:ascii="Times New Roman CYR" w:hAnsi="Times New Roman CYR" w:cs="Times New Roman CYR"/>
          <w:sz w:val="24"/>
          <w:szCs w:val="24"/>
        </w:rPr>
        <w:t xml:space="preserve">муниципальной программы "Социальная поддержка </w:t>
      </w:r>
      <w:r w:rsidRPr="00A531B3">
        <w:rPr>
          <w:rFonts w:ascii="Times New Roman CYR" w:hAnsi="Times New Roman CYR" w:cs="Times New Roman CYR"/>
          <w:sz w:val="24"/>
          <w:szCs w:val="24"/>
        </w:rPr>
        <w:t>отдельных категорий населения муниципального образования "Тайш</w:t>
      </w:r>
      <w:r>
        <w:rPr>
          <w:rFonts w:ascii="Times New Roman CYR" w:hAnsi="Times New Roman CYR" w:cs="Times New Roman CYR"/>
          <w:sz w:val="24"/>
          <w:szCs w:val="24"/>
        </w:rPr>
        <w:t>етский ра</w:t>
      </w:r>
      <w:r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 xml:space="preserve">он" на 2017-2020 годы, в рамках которой   </w:t>
      </w:r>
      <w:r w:rsidRPr="00C00E70">
        <w:rPr>
          <w:rFonts w:ascii="Times New Roman CYR" w:hAnsi="Times New Roman CYR" w:cs="Times New Roman CYR"/>
          <w:sz w:val="24"/>
          <w:szCs w:val="24"/>
        </w:rPr>
        <w:t>выполнены мероприятия</w:t>
      </w:r>
      <w:r>
        <w:rPr>
          <w:rFonts w:ascii="Times New Roman CYR" w:hAnsi="Times New Roman CYR" w:cs="Times New Roman CYR"/>
          <w:sz w:val="24"/>
          <w:szCs w:val="24"/>
        </w:rPr>
        <w:t xml:space="preserve"> по повышению  досту</w:t>
      </w:r>
      <w:r>
        <w:rPr>
          <w:rFonts w:ascii="Times New Roman CYR" w:hAnsi="Times New Roman CYR" w:cs="Times New Roman CYR"/>
          <w:sz w:val="24"/>
          <w:szCs w:val="24"/>
        </w:rPr>
        <w:t>п</w:t>
      </w:r>
      <w:r>
        <w:rPr>
          <w:rFonts w:ascii="Times New Roman CYR" w:hAnsi="Times New Roman CYR" w:cs="Times New Roman CYR"/>
          <w:sz w:val="24"/>
          <w:szCs w:val="24"/>
        </w:rPr>
        <w:t>ности объектов образования</w:t>
      </w:r>
      <w:r w:rsidR="007C3E83">
        <w:rPr>
          <w:rFonts w:ascii="Times New Roman CYR" w:hAnsi="Times New Roman CYR" w:cs="Times New Roman CYR"/>
          <w:sz w:val="24"/>
          <w:szCs w:val="24"/>
        </w:rPr>
        <w:t>:</w:t>
      </w:r>
    </w:p>
    <w:p w:rsidR="007C3E83" w:rsidRPr="007C3E83" w:rsidRDefault="007C3E83" w:rsidP="007C3E83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3E83">
        <w:rPr>
          <w:sz w:val="24"/>
          <w:szCs w:val="24"/>
        </w:rPr>
        <w:t>проведено повышение  квалификации педагогов для оказания  образовательных  услуг  детям-инвалидам и детям с ограниче</w:t>
      </w:r>
      <w:r w:rsidR="00296374">
        <w:rPr>
          <w:sz w:val="24"/>
          <w:szCs w:val="24"/>
        </w:rPr>
        <w:t>нной возможностью здоровья - 153 педагога</w:t>
      </w:r>
      <w:r w:rsidRPr="007C3E83">
        <w:rPr>
          <w:sz w:val="24"/>
          <w:szCs w:val="24"/>
        </w:rPr>
        <w:t xml:space="preserve"> из 30 общеобразовательных организаций прошли  курсовую подготовку, которую  проводили пр</w:t>
      </w:r>
      <w:r w:rsidRPr="007C3E83">
        <w:rPr>
          <w:sz w:val="24"/>
          <w:szCs w:val="24"/>
        </w:rPr>
        <w:t>е</w:t>
      </w:r>
      <w:r w:rsidRPr="007C3E83">
        <w:rPr>
          <w:sz w:val="24"/>
          <w:szCs w:val="24"/>
        </w:rPr>
        <w:t>подавател</w:t>
      </w:r>
      <w:proofErr w:type="gramStart"/>
      <w:r w:rsidRPr="007C3E83">
        <w:rPr>
          <w:sz w:val="24"/>
          <w:szCs w:val="24"/>
        </w:rPr>
        <w:t>и  ООО</w:t>
      </w:r>
      <w:proofErr w:type="gramEnd"/>
      <w:r w:rsidRPr="007C3E83">
        <w:rPr>
          <w:sz w:val="24"/>
          <w:szCs w:val="24"/>
        </w:rPr>
        <w:t xml:space="preserve"> "Сетевой  институт дополнительного профессионального образования".  Темы курсов: "Адаптивная физическая культура", "Восп</w:t>
      </w:r>
      <w:r w:rsidR="00296374">
        <w:rPr>
          <w:sz w:val="24"/>
          <w:szCs w:val="24"/>
        </w:rPr>
        <w:t>итание и обучение детей с ОВЗ";</w:t>
      </w:r>
    </w:p>
    <w:p w:rsidR="007C3E83" w:rsidRPr="007C3E83" w:rsidRDefault="007C3E83" w:rsidP="007C3E83">
      <w:pPr>
        <w:ind w:right="141" w:firstLine="708"/>
        <w:jc w:val="both"/>
        <w:rPr>
          <w:sz w:val="24"/>
          <w:szCs w:val="24"/>
        </w:rPr>
      </w:pPr>
      <w:r w:rsidRPr="007C3E83">
        <w:rPr>
          <w:sz w:val="24"/>
          <w:szCs w:val="24"/>
        </w:rPr>
        <w:t xml:space="preserve">- проведены ремонтные работы и установлены  специальные  указатели, поручни в МКОУ СОШ №24 р.п. Юрты; </w:t>
      </w:r>
    </w:p>
    <w:p w:rsidR="007C3E83" w:rsidRPr="007C3E83" w:rsidRDefault="007C3E83" w:rsidP="007C3E83">
      <w:pPr>
        <w:ind w:right="141" w:firstLine="708"/>
        <w:jc w:val="both"/>
        <w:rPr>
          <w:sz w:val="24"/>
          <w:szCs w:val="24"/>
        </w:rPr>
      </w:pPr>
      <w:r w:rsidRPr="007C3E83">
        <w:rPr>
          <w:sz w:val="24"/>
          <w:szCs w:val="24"/>
        </w:rPr>
        <w:t xml:space="preserve">-  проведены ремонтные работы и установлены  специальные  указатели, поручни в МКДОУ детский сад "Рябинка"; </w:t>
      </w:r>
    </w:p>
    <w:p w:rsidR="007C3E83" w:rsidRDefault="007C3E83" w:rsidP="007C3E83">
      <w:pPr>
        <w:ind w:right="141" w:firstLine="708"/>
        <w:jc w:val="both"/>
        <w:rPr>
          <w:sz w:val="24"/>
          <w:szCs w:val="24"/>
        </w:rPr>
      </w:pPr>
      <w:r w:rsidRPr="007C3E83">
        <w:rPr>
          <w:sz w:val="24"/>
          <w:szCs w:val="24"/>
        </w:rPr>
        <w:t>- в МКОУ СОШ №23 г</w:t>
      </w:r>
      <w:proofErr w:type="gramStart"/>
      <w:r w:rsidRPr="007C3E83">
        <w:rPr>
          <w:sz w:val="24"/>
          <w:szCs w:val="24"/>
        </w:rPr>
        <w:t>.Т</w:t>
      </w:r>
      <w:proofErr w:type="gramEnd"/>
      <w:r w:rsidRPr="007C3E83">
        <w:rPr>
          <w:sz w:val="24"/>
          <w:szCs w:val="24"/>
        </w:rPr>
        <w:t>айшета  размещено оборудование и носители информации для обеспечения доступности инвалидов; приобретена сенсорная комната, мультимедийное  оборудование, индукционная система для слабослышащих.</w:t>
      </w:r>
    </w:p>
    <w:p w:rsidR="00296374" w:rsidRDefault="00296374" w:rsidP="007C3E83">
      <w:pPr>
        <w:ind w:right="141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сфере повышения доступности объектов культуры и спорта в рамках вышеуказа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ной программы выполнены мероприятия:</w:t>
      </w:r>
    </w:p>
    <w:p w:rsidR="007C3E83" w:rsidRPr="007C3E83" w:rsidRDefault="007C3E83" w:rsidP="0029637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C3E83">
        <w:rPr>
          <w:sz w:val="24"/>
          <w:szCs w:val="24"/>
        </w:rPr>
        <w:t xml:space="preserve">- </w:t>
      </w:r>
      <w:r w:rsidR="00296374" w:rsidRPr="007C3E83">
        <w:rPr>
          <w:sz w:val="24"/>
          <w:szCs w:val="24"/>
        </w:rPr>
        <w:t>приобретено и установлено подъемное устройство на центральном  входе МКУ ДО ЮДМШ;</w:t>
      </w:r>
      <w:r w:rsidR="00296374">
        <w:rPr>
          <w:sz w:val="24"/>
          <w:szCs w:val="24"/>
        </w:rPr>
        <w:t xml:space="preserve"> приобретены </w:t>
      </w:r>
      <w:r w:rsidRPr="007C3E83">
        <w:rPr>
          <w:sz w:val="24"/>
          <w:szCs w:val="24"/>
        </w:rPr>
        <w:t>вспомогательные средства для создания безбарьерной среды жизнеде</w:t>
      </w:r>
      <w:r w:rsidRPr="007C3E83">
        <w:rPr>
          <w:sz w:val="24"/>
          <w:szCs w:val="24"/>
        </w:rPr>
        <w:t>я</w:t>
      </w:r>
      <w:r w:rsidRPr="007C3E83">
        <w:rPr>
          <w:sz w:val="24"/>
          <w:szCs w:val="24"/>
        </w:rPr>
        <w:t xml:space="preserve">тельности  инвалидов и других  маломобильных групп населения; </w:t>
      </w:r>
    </w:p>
    <w:p w:rsidR="00296374" w:rsidRPr="00296374" w:rsidRDefault="00296374" w:rsidP="0029637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- выполнен  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 xml:space="preserve">капитальный ремонт крыльца и пандуса у основного выхода МКУК "КМ" г. 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lastRenderedPageBreak/>
        <w:t xml:space="preserve">Бирюсинска; </w:t>
      </w:r>
      <w:r w:rsidRPr="00296374">
        <w:rPr>
          <w:color w:val="000000"/>
          <w:kern w:val="3"/>
          <w:sz w:val="24"/>
          <w:szCs w:val="24"/>
          <w:lang w:eastAsia="ja-JP"/>
        </w:rPr>
        <w:t>р</w:t>
      </w:r>
      <w:r>
        <w:rPr>
          <w:color w:val="000000"/>
          <w:kern w:val="3"/>
          <w:sz w:val="24"/>
          <w:szCs w:val="24"/>
          <w:lang w:eastAsia="ja-JP"/>
        </w:rPr>
        <w:t>азмещено оборудование и носители</w:t>
      </w:r>
      <w:r w:rsidRPr="00296374">
        <w:rPr>
          <w:color w:val="000000"/>
          <w:kern w:val="3"/>
          <w:sz w:val="24"/>
          <w:szCs w:val="24"/>
          <w:lang w:eastAsia="ja-JP"/>
        </w:rPr>
        <w:t xml:space="preserve"> информации для обеспечения доступности инвалидов</w:t>
      </w:r>
      <w:r>
        <w:rPr>
          <w:color w:val="000000"/>
          <w:kern w:val="3"/>
          <w:sz w:val="24"/>
          <w:szCs w:val="24"/>
          <w:lang w:eastAsia="ja-JP"/>
        </w:rPr>
        <w:t>;</w:t>
      </w:r>
    </w:p>
    <w:p w:rsidR="00296374" w:rsidRPr="00296374" w:rsidRDefault="00296374" w:rsidP="0029637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 xml:space="preserve">- 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выполнен 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>капитальный ремонт крыльца и пандуса у основного выхода МКУК Райо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>н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 xml:space="preserve">ный  краеведческий музей;  </w:t>
      </w:r>
    </w:p>
    <w:p w:rsidR="00296374" w:rsidRDefault="00296374" w:rsidP="0029637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>-  у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становлен  пандус 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 xml:space="preserve"> у основного входа структурного подразделения Центра культуры и досуга "Надежда"  МБУК МРДК "Юбилейный";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приобретены 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 xml:space="preserve"> вспомогательны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е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 xml:space="preserve"> средств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а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 xml:space="preserve"> для создания безбарьерной среды жизнедеятельности инвалид</w:t>
      </w:r>
      <w:r>
        <w:rPr>
          <w:rFonts w:ascii="Times New Roman CYR" w:eastAsiaTheme="minorEastAsia" w:hAnsi="Times New Roman CYR" w:cs="Times New Roman CYR"/>
          <w:sz w:val="24"/>
          <w:szCs w:val="24"/>
        </w:rPr>
        <w:t>ов и других маломобильных групп;</w:t>
      </w:r>
    </w:p>
    <w:p w:rsidR="00296374" w:rsidRPr="00296374" w:rsidRDefault="00296374" w:rsidP="0029637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- </w:t>
      </w:r>
      <w:r w:rsidRPr="00296374">
        <w:rPr>
          <w:rFonts w:ascii="Times New Roman CYR" w:eastAsiaTheme="minorEastAsia" w:hAnsi="Times New Roman CYR" w:cs="Times New Roman CYR"/>
          <w:sz w:val="24"/>
          <w:szCs w:val="24"/>
        </w:rPr>
        <w:t xml:space="preserve">  выполнен выборочный капитальный ремонт в МБУ ДО ДЮСШ    г. Бирюсинска</w:t>
      </w:r>
      <w:r>
        <w:rPr>
          <w:rFonts w:ascii="Times New Roman CYR" w:eastAsiaTheme="minorEastAsia" w:hAnsi="Times New Roman CYR" w:cs="Times New Roman CYR"/>
          <w:sz w:val="24"/>
          <w:szCs w:val="24"/>
        </w:rPr>
        <w:t>.</w:t>
      </w:r>
    </w:p>
    <w:p w:rsidR="00296374" w:rsidRDefault="00296374" w:rsidP="00296374">
      <w:pPr>
        <w:autoSpaceDN w:val="0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Однако  муниципальные учреждения  социальной сферы </w:t>
      </w:r>
      <w:r>
        <w:rPr>
          <w:sz w:val="24"/>
          <w:szCs w:val="24"/>
        </w:rPr>
        <w:t>Тайшетского района на данный момент не полностью приспособлены к тому, чтобы обеспечить инвалидам возможность 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ноценного пользования услугами.</w:t>
      </w:r>
    </w:p>
    <w:p w:rsidR="006D4379" w:rsidRPr="00296374" w:rsidRDefault="00296374" w:rsidP="00296374">
      <w:pPr>
        <w:autoSpaceDN w:val="0"/>
        <w:jc w:val="both"/>
        <w:rPr>
          <w:color w:val="000000"/>
          <w:kern w:val="3"/>
          <w:sz w:val="24"/>
          <w:szCs w:val="24"/>
          <w:lang w:eastAsia="ja-JP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          </w:t>
      </w:r>
      <w:r w:rsidR="006D4379" w:rsidRPr="00145417">
        <w:rPr>
          <w:sz w:val="24"/>
          <w:szCs w:val="24"/>
        </w:rPr>
        <w:t>Для решения проблем по дальнейшему формированию доступной среды для инвалидов и других маломобильных групп населения в Тайшетском районе необходимо:</w:t>
      </w:r>
    </w:p>
    <w:p w:rsidR="006D4379" w:rsidRDefault="007D0277" w:rsidP="00425B3B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379" w:rsidRPr="00145417">
        <w:rPr>
          <w:sz w:val="24"/>
          <w:szCs w:val="24"/>
        </w:rPr>
        <w:t>увеличить количество объектов</w:t>
      </w:r>
      <w:r w:rsidR="00F21A0E">
        <w:rPr>
          <w:sz w:val="24"/>
          <w:szCs w:val="24"/>
        </w:rPr>
        <w:t xml:space="preserve"> сферы образования</w:t>
      </w:r>
      <w:r w:rsidR="006D4379" w:rsidRPr="00145417">
        <w:rPr>
          <w:sz w:val="24"/>
          <w:szCs w:val="24"/>
        </w:rPr>
        <w:t>, обеспеченных условиями  для беспрепятственного доступа инвалидов и других маломобильных групп населения;</w:t>
      </w:r>
    </w:p>
    <w:p w:rsidR="00E934F7" w:rsidRPr="00145417" w:rsidRDefault="00E934F7" w:rsidP="00431854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обеспечить условия обучения, воспитания и развития детей-инвалидов, детей с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ОВЗ, включающие в себя использование специальных образовательных программ и методов об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чения и воспитания,  специальных технических средств обучения коллективного и индив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дуального пользования,  без которых невозможно или затруднено ос</w:t>
      </w:r>
      <w:r w:rsidR="00431854">
        <w:rPr>
          <w:sz w:val="24"/>
          <w:szCs w:val="24"/>
        </w:rPr>
        <w:t>воение образовательных программ;</w:t>
      </w:r>
    </w:p>
    <w:p w:rsidR="006D4379" w:rsidRPr="00145417" w:rsidRDefault="007D0277" w:rsidP="00425B3B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379" w:rsidRPr="00145417">
        <w:rPr>
          <w:sz w:val="24"/>
          <w:szCs w:val="24"/>
        </w:rPr>
        <w:t>повысить количество доступных для инвалидов и других маломобильных групп нас</w:t>
      </w:r>
      <w:r w:rsidR="006D4379" w:rsidRPr="00145417">
        <w:rPr>
          <w:sz w:val="24"/>
          <w:szCs w:val="24"/>
        </w:rPr>
        <w:t>е</w:t>
      </w:r>
      <w:r w:rsidR="006D4379" w:rsidRPr="00145417">
        <w:rPr>
          <w:sz w:val="24"/>
          <w:szCs w:val="24"/>
        </w:rPr>
        <w:t>ления  услуг учреждений культуры;</w:t>
      </w:r>
    </w:p>
    <w:p w:rsidR="000216AC" w:rsidRDefault="00F21A0E" w:rsidP="000216AC">
      <w:pPr>
        <w:ind w:right="141" w:firstLine="567"/>
        <w:jc w:val="both"/>
        <w:rPr>
          <w:sz w:val="24"/>
          <w:szCs w:val="24"/>
        </w:rPr>
      </w:pPr>
      <w:r w:rsidRPr="00F21A0E">
        <w:rPr>
          <w:sz w:val="24"/>
          <w:szCs w:val="24"/>
        </w:rPr>
        <w:t xml:space="preserve">- </w:t>
      </w:r>
      <w:r w:rsidR="006D4379" w:rsidRPr="00F21A0E">
        <w:rPr>
          <w:sz w:val="24"/>
          <w:szCs w:val="24"/>
        </w:rPr>
        <w:t xml:space="preserve">создать равные возможности доступа инвалидов и других маломобильных групп населения к объектам и услугам учреждений  </w:t>
      </w:r>
      <w:r w:rsidR="00351156" w:rsidRPr="00F21A0E">
        <w:rPr>
          <w:sz w:val="24"/>
          <w:szCs w:val="24"/>
        </w:rPr>
        <w:t>физической культуры и спорта.</w:t>
      </w:r>
    </w:p>
    <w:p w:rsidR="00791636" w:rsidRDefault="00791636" w:rsidP="000216AC">
      <w:pPr>
        <w:ind w:right="141" w:firstLine="567"/>
        <w:jc w:val="both"/>
        <w:rPr>
          <w:sz w:val="24"/>
          <w:szCs w:val="24"/>
        </w:rPr>
      </w:pPr>
      <w:r w:rsidRPr="00791636">
        <w:rPr>
          <w:sz w:val="24"/>
          <w:szCs w:val="24"/>
        </w:rPr>
        <w:t>Реализация мероприятий, направленных на формирование доступной для инвалидов среды жизнедеятельности на те</w:t>
      </w:r>
      <w:r>
        <w:rPr>
          <w:sz w:val="24"/>
          <w:szCs w:val="24"/>
        </w:rPr>
        <w:t>рритории района, позволит к 2025</w:t>
      </w:r>
      <w:r w:rsidRPr="00791636">
        <w:rPr>
          <w:sz w:val="24"/>
          <w:szCs w:val="24"/>
        </w:rPr>
        <w:t xml:space="preserve"> году добиться позитивного изменения ситуации, связанной с доступной средой для инвалидов.</w:t>
      </w:r>
    </w:p>
    <w:p w:rsidR="00CD1C57" w:rsidRDefault="007C3E83" w:rsidP="00CD1C5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6374">
        <w:rPr>
          <w:sz w:val="24"/>
          <w:szCs w:val="24"/>
        </w:rPr>
        <w:t>В рамках подпрограммы "Доступная среда"  будут подготовлены и проведены спец</w:t>
      </w:r>
      <w:r w:rsidR="00296374">
        <w:rPr>
          <w:sz w:val="24"/>
          <w:szCs w:val="24"/>
        </w:rPr>
        <w:t>и</w:t>
      </w:r>
      <w:r w:rsidR="00296374">
        <w:rPr>
          <w:sz w:val="24"/>
          <w:szCs w:val="24"/>
        </w:rPr>
        <w:t>альные мероприятия, которые позволят расширить доступ населения к культурным ценн</w:t>
      </w:r>
      <w:r w:rsidR="00296374">
        <w:rPr>
          <w:sz w:val="24"/>
          <w:szCs w:val="24"/>
        </w:rPr>
        <w:t>о</w:t>
      </w:r>
      <w:r w:rsidR="00296374">
        <w:rPr>
          <w:sz w:val="24"/>
          <w:szCs w:val="24"/>
        </w:rPr>
        <w:t>стям, повысить доступность к указанным учреждениям культуры и удобство в получении ок</w:t>
      </w:r>
      <w:r w:rsidR="00296374">
        <w:rPr>
          <w:sz w:val="24"/>
          <w:szCs w:val="24"/>
        </w:rPr>
        <w:t>а</w:t>
      </w:r>
      <w:r w:rsidR="00296374">
        <w:rPr>
          <w:sz w:val="24"/>
          <w:szCs w:val="24"/>
        </w:rPr>
        <w:t>зываемых ими услуг</w:t>
      </w:r>
      <w:r w:rsidR="00CD1C57">
        <w:rPr>
          <w:sz w:val="24"/>
          <w:szCs w:val="24"/>
        </w:rPr>
        <w:t>,  повысить доступность образовательных программ обучающимся с огр</w:t>
      </w:r>
      <w:r w:rsidR="00CD1C57">
        <w:rPr>
          <w:sz w:val="24"/>
          <w:szCs w:val="24"/>
        </w:rPr>
        <w:t>а</w:t>
      </w:r>
      <w:r w:rsidR="00CD1C57">
        <w:rPr>
          <w:sz w:val="24"/>
          <w:szCs w:val="24"/>
        </w:rPr>
        <w:t>ниченными возможностями здоровья и инвалидлв.</w:t>
      </w:r>
    </w:p>
    <w:p w:rsidR="002322BA" w:rsidRDefault="002322BA" w:rsidP="000216A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4379" w:rsidRPr="00CD1C57" w:rsidRDefault="006D4379" w:rsidP="00CD1C5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45417">
        <w:rPr>
          <w:b/>
          <w:sz w:val="24"/>
          <w:szCs w:val="24"/>
        </w:rPr>
        <w:t>Раздел 2</w:t>
      </w:r>
      <w:r w:rsidR="004F14A6" w:rsidRPr="00145417">
        <w:rPr>
          <w:b/>
          <w:sz w:val="24"/>
          <w:szCs w:val="24"/>
        </w:rPr>
        <w:t xml:space="preserve">. ЦЕЛЬ И ЗАДАЧИ  ПОДПРОГРАММЫ, </w:t>
      </w:r>
      <w:r w:rsidRPr="00145417">
        <w:rPr>
          <w:b/>
          <w:sz w:val="24"/>
          <w:szCs w:val="24"/>
        </w:rPr>
        <w:t xml:space="preserve"> СРОКИ РЕАЛИЗАЦИИ</w:t>
      </w:r>
    </w:p>
    <w:p w:rsidR="00233B9D" w:rsidRPr="00145417" w:rsidRDefault="00233B9D" w:rsidP="00425B3B">
      <w:pPr>
        <w:ind w:right="141" w:firstLine="567"/>
        <w:jc w:val="center"/>
        <w:rPr>
          <w:b/>
          <w:sz w:val="24"/>
          <w:szCs w:val="24"/>
        </w:rPr>
      </w:pPr>
    </w:p>
    <w:p w:rsidR="00652571" w:rsidRPr="00145417" w:rsidRDefault="00652571" w:rsidP="00425B3B">
      <w:pPr>
        <w:ind w:right="141"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Цель Подпрограммы</w:t>
      </w:r>
      <w:r w:rsidRPr="00145417">
        <w:rPr>
          <w:sz w:val="24"/>
          <w:szCs w:val="24"/>
        </w:rPr>
        <w:tab/>
        <w:t xml:space="preserve">- </w:t>
      </w:r>
      <w:r w:rsidR="004566D9" w:rsidRPr="00145417">
        <w:rPr>
          <w:sz w:val="24"/>
          <w:szCs w:val="24"/>
        </w:rPr>
        <w:t xml:space="preserve">обеспечение условий доступности для инвалидов и других </w:t>
      </w:r>
      <w:r w:rsidR="00F37C19">
        <w:rPr>
          <w:sz w:val="24"/>
          <w:szCs w:val="24"/>
        </w:rPr>
        <w:t>м</w:t>
      </w:r>
      <w:r w:rsidR="00F37C19">
        <w:rPr>
          <w:sz w:val="24"/>
          <w:szCs w:val="24"/>
        </w:rPr>
        <w:t>а</w:t>
      </w:r>
      <w:r w:rsidR="004566D9" w:rsidRPr="00145417">
        <w:rPr>
          <w:sz w:val="24"/>
          <w:szCs w:val="24"/>
        </w:rPr>
        <w:t>ломобильных групп населения объектов социальной  инфраструктуры и услуг</w:t>
      </w:r>
      <w:r w:rsidR="00351156" w:rsidRPr="00145417">
        <w:rPr>
          <w:sz w:val="24"/>
          <w:szCs w:val="24"/>
        </w:rPr>
        <w:t>.</w:t>
      </w:r>
    </w:p>
    <w:p w:rsidR="00652571" w:rsidRPr="00145417" w:rsidRDefault="00652571" w:rsidP="00425B3B">
      <w:pPr>
        <w:ind w:right="141"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Задача подпрограммы </w:t>
      </w:r>
      <w:r w:rsidR="00262034">
        <w:rPr>
          <w:sz w:val="24"/>
          <w:szCs w:val="24"/>
        </w:rPr>
        <w:t>–</w:t>
      </w:r>
      <w:r w:rsidR="003E7CD2">
        <w:rPr>
          <w:sz w:val="24"/>
          <w:szCs w:val="24"/>
        </w:rPr>
        <w:t xml:space="preserve"> </w:t>
      </w:r>
      <w:r w:rsidR="00A504D1" w:rsidRPr="00145417">
        <w:rPr>
          <w:sz w:val="24"/>
          <w:szCs w:val="24"/>
        </w:rPr>
        <w:t>повышение уровня доступности объектов и услуг для инвал</w:t>
      </w:r>
      <w:r w:rsidR="00A504D1" w:rsidRPr="00145417">
        <w:rPr>
          <w:sz w:val="24"/>
          <w:szCs w:val="24"/>
        </w:rPr>
        <w:t>и</w:t>
      </w:r>
      <w:r w:rsidR="00A504D1" w:rsidRPr="00145417">
        <w:rPr>
          <w:sz w:val="24"/>
          <w:szCs w:val="24"/>
        </w:rPr>
        <w:t>дов и других маломобильных групп населения</w:t>
      </w:r>
      <w:r w:rsidRPr="00145417">
        <w:rPr>
          <w:sz w:val="24"/>
          <w:szCs w:val="24"/>
        </w:rPr>
        <w:t>.</w:t>
      </w:r>
    </w:p>
    <w:p w:rsidR="006D4379" w:rsidRPr="00145417" w:rsidRDefault="006D4379" w:rsidP="00425B3B">
      <w:pPr>
        <w:ind w:right="141"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Подпрограмма рассчитана на </w:t>
      </w:r>
      <w:r w:rsidR="007D0277">
        <w:rPr>
          <w:sz w:val="24"/>
          <w:szCs w:val="24"/>
        </w:rPr>
        <w:t>6</w:t>
      </w:r>
      <w:r w:rsidR="00CF4918">
        <w:rPr>
          <w:sz w:val="24"/>
          <w:szCs w:val="24"/>
        </w:rPr>
        <w:t xml:space="preserve"> </w:t>
      </w:r>
      <w:r w:rsidR="00F21A0E">
        <w:rPr>
          <w:sz w:val="24"/>
          <w:szCs w:val="24"/>
        </w:rPr>
        <w:t xml:space="preserve"> лет </w:t>
      </w:r>
      <w:r w:rsidRPr="00145417">
        <w:rPr>
          <w:sz w:val="24"/>
          <w:szCs w:val="24"/>
        </w:rPr>
        <w:t xml:space="preserve"> и будет реализовываться с </w:t>
      </w:r>
      <w:r w:rsidR="007D0277">
        <w:rPr>
          <w:sz w:val="24"/>
          <w:szCs w:val="24"/>
        </w:rPr>
        <w:t>2020</w:t>
      </w:r>
      <w:r w:rsidR="00077861" w:rsidRPr="00145417">
        <w:rPr>
          <w:sz w:val="24"/>
          <w:szCs w:val="24"/>
        </w:rPr>
        <w:t xml:space="preserve"> года по 20</w:t>
      </w:r>
      <w:r w:rsidR="007D0277">
        <w:rPr>
          <w:sz w:val="24"/>
          <w:szCs w:val="24"/>
        </w:rPr>
        <w:t xml:space="preserve">25 </w:t>
      </w:r>
      <w:r w:rsidRPr="00145417">
        <w:rPr>
          <w:sz w:val="24"/>
          <w:szCs w:val="24"/>
        </w:rPr>
        <w:t>год.</w:t>
      </w:r>
    </w:p>
    <w:p w:rsidR="00077861" w:rsidRPr="00145417" w:rsidRDefault="00077861" w:rsidP="00425B3B">
      <w:pPr>
        <w:ind w:right="141" w:firstLine="567"/>
        <w:jc w:val="center"/>
        <w:rPr>
          <w:b/>
          <w:sz w:val="24"/>
          <w:szCs w:val="24"/>
        </w:rPr>
      </w:pPr>
    </w:p>
    <w:p w:rsidR="006D4379" w:rsidRPr="00145417" w:rsidRDefault="006D4379" w:rsidP="00425B3B">
      <w:pPr>
        <w:ind w:right="141"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3. ОСНОВНЫЕ МЕРОПРИЯТИЯ ПОДПРОГРАММЫ </w:t>
      </w:r>
    </w:p>
    <w:p w:rsidR="00233B9D" w:rsidRPr="00145417" w:rsidRDefault="00233B9D" w:rsidP="00425B3B">
      <w:pPr>
        <w:ind w:right="141" w:firstLine="567"/>
        <w:jc w:val="center"/>
        <w:rPr>
          <w:b/>
          <w:sz w:val="24"/>
          <w:szCs w:val="24"/>
        </w:rPr>
      </w:pPr>
    </w:p>
    <w:p w:rsidR="00EC6049" w:rsidRDefault="00EC6049" w:rsidP="00425B3B">
      <w:pPr>
        <w:pStyle w:val="af5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EC6049">
        <w:rPr>
          <w:rFonts w:ascii="Times New Roman" w:hAnsi="Times New Roman"/>
          <w:sz w:val="24"/>
          <w:szCs w:val="24"/>
        </w:rPr>
        <w:t xml:space="preserve">Подпрограмма </w:t>
      </w:r>
      <w:r>
        <w:rPr>
          <w:rFonts w:ascii="Times New Roman" w:hAnsi="Times New Roman"/>
          <w:sz w:val="24"/>
          <w:szCs w:val="24"/>
        </w:rPr>
        <w:t>"</w:t>
      </w:r>
      <w:r w:rsidRPr="00EC6049">
        <w:rPr>
          <w:rFonts w:ascii="Times New Roman" w:hAnsi="Times New Roman"/>
          <w:sz w:val="24"/>
          <w:szCs w:val="24"/>
        </w:rPr>
        <w:t>Доступная сред</w:t>
      </w:r>
      <w:r>
        <w:rPr>
          <w:rFonts w:ascii="Times New Roman" w:hAnsi="Times New Roman"/>
          <w:sz w:val="24"/>
          <w:szCs w:val="24"/>
        </w:rPr>
        <w:t>а для инвалидов и других маломо</w:t>
      </w:r>
      <w:r w:rsidRPr="00EC6049">
        <w:rPr>
          <w:rFonts w:ascii="Times New Roman" w:hAnsi="Times New Roman"/>
          <w:sz w:val="24"/>
          <w:szCs w:val="24"/>
        </w:rPr>
        <w:t>бильных групп нас</w:t>
      </w:r>
      <w:r w:rsidRPr="00EC6049">
        <w:rPr>
          <w:rFonts w:ascii="Times New Roman" w:hAnsi="Times New Roman"/>
          <w:sz w:val="24"/>
          <w:szCs w:val="24"/>
        </w:rPr>
        <w:t>е</w:t>
      </w:r>
      <w:r w:rsidRPr="00EC6049">
        <w:rPr>
          <w:rFonts w:ascii="Times New Roman" w:hAnsi="Times New Roman"/>
          <w:sz w:val="24"/>
          <w:szCs w:val="24"/>
        </w:rPr>
        <w:t>ления" на 2020-2025 годы предусматривает реализацию мероприятий, обеспечивающих бе</w:t>
      </w:r>
      <w:r w:rsidRPr="00EC6049">
        <w:rPr>
          <w:rFonts w:ascii="Times New Roman" w:hAnsi="Times New Roman"/>
          <w:sz w:val="24"/>
          <w:szCs w:val="24"/>
        </w:rPr>
        <w:t>с</w:t>
      </w:r>
      <w:r w:rsidRPr="00EC6049">
        <w:rPr>
          <w:rFonts w:ascii="Times New Roman" w:hAnsi="Times New Roman"/>
          <w:sz w:val="24"/>
          <w:szCs w:val="24"/>
        </w:rPr>
        <w:t>препятственный доступ к объектам и услугам социальной сферы инвалидов и других мал</w:t>
      </w:r>
      <w:r w:rsidRPr="00EC6049">
        <w:rPr>
          <w:rFonts w:ascii="Times New Roman" w:hAnsi="Times New Roman"/>
          <w:sz w:val="24"/>
          <w:szCs w:val="24"/>
        </w:rPr>
        <w:t>о</w:t>
      </w:r>
      <w:r w:rsidRPr="00EC6049">
        <w:rPr>
          <w:rFonts w:ascii="Times New Roman" w:hAnsi="Times New Roman"/>
          <w:sz w:val="24"/>
          <w:szCs w:val="24"/>
        </w:rPr>
        <w:t>мобильных групп населения на территории Тайшетского   района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D4379" w:rsidRPr="00145417" w:rsidRDefault="006D4379" w:rsidP="00425B3B">
      <w:pPr>
        <w:pStyle w:val="af5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145417">
        <w:rPr>
          <w:rFonts w:ascii="Times New Roman" w:hAnsi="Times New Roman"/>
          <w:sz w:val="24"/>
          <w:szCs w:val="24"/>
        </w:rPr>
        <w:t>Достижение поставленной цели и решение  задачи Подпрограммы  определяет необх</w:t>
      </w:r>
      <w:r w:rsidRPr="00145417">
        <w:rPr>
          <w:rFonts w:ascii="Times New Roman" w:hAnsi="Times New Roman"/>
          <w:sz w:val="24"/>
          <w:szCs w:val="24"/>
        </w:rPr>
        <w:t>о</w:t>
      </w:r>
      <w:r w:rsidRPr="00145417">
        <w:rPr>
          <w:rFonts w:ascii="Times New Roman" w:hAnsi="Times New Roman"/>
          <w:sz w:val="24"/>
          <w:szCs w:val="24"/>
        </w:rPr>
        <w:t>димость реализации следующих Основных мероприятий:</w:t>
      </w:r>
    </w:p>
    <w:p w:rsidR="00652571" w:rsidRPr="00145417" w:rsidRDefault="006D4379" w:rsidP="00425B3B">
      <w:pPr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1.</w:t>
      </w:r>
      <w:r w:rsidR="00652571" w:rsidRPr="00145417">
        <w:rPr>
          <w:sz w:val="24"/>
          <w:szCs w:val="24"/>
        </w:rPr>
        <w:t xml:space="preserve"> Повышение доступности для детей – инвалидов образовательных услуг;</w:t>
      </w:r>
    </w:p>
    <w:p w:rsidR="00652571" w:rsidRPr="00145417" w:rsidRDefault="00F57640" w:rsidP="00425B3B">
      <w:pPr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lastRenderedPageBreak/>
        <w:t>2</w:t>
      </w:r>
      <w:r w:rsidR="00652571" w:rsidRPr="00145417">
        <w:rPr>
          <w:sz w:val="24"/>
          <w:szCs w:val="24"/>
        </w:rPr>
        <w:t>. Повышение доступности объектов культуры  для инвалидов  и других маломобильных групп населения;</w:t>
      </w:r>
    </w:p>
    <w:p w:rsidR="00652571" w:rsidRDefault="00F57640" w:rsidP="00425B3B">
      <w:pPr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3</w:t>
      </w:r>
      <w:r w:rsidR="00652571" w:rsidRPr="00145417">
        <w:rPr>
          <w:sz w:val="24"/>
          <w:szCs w:val="24"/>
        </w:rPr>
        <w:t xml:space="preserve">. </w:t>
      </w:r>
      <w:r w:rsidR="005234D6" w:rsidRPr="00145417">
        <w:rPr>
          <w:sz w:val="24"/>
          <w:szCs w:val="24"/>
        </w:rPr>
        <w:t>Повышение доступности спортивных  объектов для инвалидов  и других маломобил</w:t>
      </w:r>
      <w:r w:rsidR="005234D6" w:rsidRPr="00145417">
        <w:rPr>
          <w:sz w:val="24"/>
          <w:szCs w:val="24"/>
        </w:rPr>
        <w:t>ь</w:t>
      </w:r>
      <w:r w:rsidR="005234D6" w:rsidRPr="00145417">
        <w:rPr>
          <w:sz w:val="24"/>
          <w:szCs w:val="24"/>
        </w:rPr>
        <w:t>ных групп населения</w:t>
      </w:r>
      <w:r w:rsidR="00860784">
        <w:rPr>
          <w:sz w:val="24"/>
          <w:szCs w:val="24"/>
        </w:rPr>
        <w:t>;</w:t>
      </w:r>
    </w:p>
    <w:p w:rsidR="008C1CA0" w:rsidRPr="008C1CA0" w:rsidRDefault="00E24FCD" w:rsidP="008C1CA0">
      <w:pPr>
        <w:ind w:firstLine="567"/>
        <w:jc w:val="both"/>
        <w:rPr>
          <w:color w:val="000000"/>
          <w:kern w:val="3"/>
          <w:sz w:val="24"/>
          <w:szCs w:val="24"/>
          <w:lang w:eastAsia="ja-JP"/>
        </w:rPr>
      </w:pPr>
      <w:r w:rsidRPr="008C1CA0">
        <w:rPr>
          <w:sz w:val="24"/>
          <w:szCs w:val="24"/>
        </w:rPr>
        <w:t xml:space="preserve">4. </w:t>
      </w:r>
      <w:r w:rsidR="008C1CA0" w:rsidRPr="008C1CA0">
        <w:rPr>
          <w:color w:val="000000"/>
          <w:kern w:val="3"/>
          <w:sz w:val="24"/>
          <w:szCs w:val="24"/>
          <w:lang w:eastAsia="ja-JP"/>
        </w:rPr>
        <w:t xml:space="preserve">Приспособление аудиторий и иных помещений для организации обучения детей-инвалидов (по зрению, слуху, с нарушением функции опорно-двигательного аппарата, </w:t>
      </w:r>
      <w:r w:rsidR="008C1CA0" w:rsidRPr="008C1CA0">
        <w:rPr>
          <w:sz w:val="24"/>
          <w:szCs w:val="24"/>
        </w:rPr>
        <w:t>и</w:t>
      </w:r>
      <w:r w:rsidR="008C1CA0" w:rsidRPr="008C1CA0">
        <w:rPr>
          <w:color w:val="000000"/>
          <w:kern w:val="3"/>
          <w:sz w:val="24"/>
          <w:szCs w:val="24"/>
          <w:lang w:eastAsia="ja-JP"/>
        </w:rPr>
        <w:t>нте</w:t>
      </w:r>
      <w:r w:rsidR="008C1CA0" w:rsidRPr="008C1CA0">
        <w:rPr>
          <w:color w:val="000000"/>
          <w:kern w:val="3"/>
          <w:sz w:val="24"/>
          <w:szCs w:val="24"/>
          <w:lang w:eastAsia="ja-JP"/>
        </w:rPr>
        <w:t>л</w:t>
      </w:r>
      <w:r w:rsidR="008C1CA0" w:rsidRPr="008C1CA0">
        <w:rPr>
          <w:color w:val="000000"/>
          <w:kern w:val="3"/>
          <w:sz w:val="24"/>
          <w:szCs w:val="24"/>
          <w:lang w:eastAsia="ja-JP"/>
        </w:rPr>
        <w:t>лектуальными нарушениями</w:t>
      </w:r>
      <w:proofErr w:type="gramStart"/>
      <w:r w:rsidR="008C1CA0" w:rsidRPr="008C1CA0">
        <w:rPr>
          <w:color w:val="000000"/>
          <w:kern w:val="3"/>
          <w:sz w:val="24"/>
          <w:szCs w:val="24"/>
          <w:lang w:eastAsia="ja-JP"/>
        </w:rPr>
        <w:t xml:space="preserve"> )</w:t>
      </w:r>
      <w:proofErr w:type="gramEnd"/>
      <w:r w:rsidR="008C1CA0" w:rsidRPr="008C1CA0">
        <w:rPr>
          <w:color w:val="000000"/>
          <w:kern w:val="3"/>
          <w:sz w:val="24"/>
          <w:szCs w:val="24"/>
          <w:lang w:eastAsia="ja-JP"/>
        </w:rPr>
        <w:t>;</w:t>
      </w:r>
    </w:p>
    <w:p w:rsidR="00860784" w:rsidRPr="00145417" w:rsidRDefault="00860784" w:rsidP="00860784">
      <w:pPr>
        <w:ind w:firstLine="567"/>
        <w:jc w:val="both"/>
        <w:rPr>
          <w:sz w:val="24"/>
          <w:szCs w:val="24"/>
        </w:rPr>
      </w:pPr>
      <w:r>
        <w:rPr>
          <w:color w:val="000000"/>
          <w:kern w:val="3"/>
          <w:sz w:val="24"/>
          <w:szCs w:val="24"/>
          <w:lang w:eastAsia="ja-JP"/>
        </w:rPr>
        <w:t xml:space="preserve">5. </w:t>
      </w:r>
      <w:r w:rsidRPr="009E1F6F">
        <w:rPr>
          <w:color w:val="000000"/>
          <w:kern w:val="3"/>
          <w:sz w:val="24"/>
          <w:szCs w:val="24"/>
          <w:lang w:eastAsia="ja-JP"/>
        </w:rPr>
        <w:t>Ра</w:t>
      </w:r>
      <w:r>
        <w:rPr>
          <w:color w:val="000000"/>
          <w:kern w:val="3"/>
          <w:sz w:val="24"/>
          <w:szCs w:val="24"/>
          <w:lang w:eastAsia="ja-JP"/>
        </w:rPr>
        <w:t>змещение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</w:t>
      </w:r>
      <w:r>
        <w:rPr>
          <w:color w:val="000000"/>
          <w:kern w:val="3"/>
          <w:sz w:val="24"/>
          <w:szCs w:val="24"/>
          <w:lang w:eastAsia="ja-JP"/>
        </w:rPr>
        <w:t>н</w:t>
      </w:r>
      <w:r>
        <w:rPr>
          <w:color w:val="000000"/>
          <w:kern w:val="3"/>
          <w:sz w:val="24"/>
          <w:szCs w:val="24"/>
          <w:lang w:eastAsia="ja-JP"/>
        </w:rPr>
        <w:t>ности муниципального образования "Тайшетский район";</w:t>
      </w:r>
    </w:p>
    <w:p w:rsidR="00860784" w:rsidRPr="004664C3" w:rsidRDefault="00860784" w:rsidP="00860784">
      <w:pPr>
        <w:pStyle w:val="af5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4664C3">
        <w:rPr>
          <w:rFonts w:ascii="Times New Roman" w:hAnsi="Times New Roman"/>
          <w:sz w:val="24"/>
          <w:szCs w:val="24"/>
        </w:rPr>
        <w:t>6. Повышение доступности  образовательных организаций для детей-инвалидов и др</w:t>
      </w:r>
      <w:r w:rsidRPr="004664C3">
        <w:rPr>
          <w:rFonts w:ascii="Times New Roman" w:hAnsi="Times New Roman"/>
          <w:sz w:val="24"/>
          <w:szCs w:val="24"/>
        </w:rPr>
        <w:t>у</w:t>
      </w:r>
      <w:r w:rsidRPr="004664C3">
        <w:rPr>
          <w:rFonts w:ascii="Times New Roman" w:hAnsi="Times New Roman"/>
          <w:sz w:val="24"/>
          <w:szCs w:val="24"/>
        </w:rPr>
        <w:t>гих маломобильных групп населения;</w:t>
      </w:r>
    </w:p>
    <w:p w:rsidR="00C00BBA" w:rsidRPr="00037829" w:rsidRDefault="00C00BBA" w:rsidP="00C17D5A">
      <w:pPr>
        <w:pStyle w:val="af5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037829">
        <w:rPr>
          <w:rFonts w:ascii="Times New Roman" w:hAnsi="Times New Roman"/>
          <w:sz w:val="24"/>
          <w:szCs w:val="24"/>
        </w:rPr>
        <w:t xml:space="preserve">7. </w:t>
      </w:r>
      <w:r w:rsidR="00037829" w:rsidRPr="00037829">
        <w:rPr>
          <w:rFonts w:ascii="Times New Roman" w:hAnsi="Times New Roman"/>
          <w:sz w:val="24"/>
          <w:szCs w:val="24"/>
        </w:rPr>
        <w:t>Приобретение оборудования  для помещений  для детей с ограниченными возможн</w:t>
      </w:r>
      <w:r w:rsidR="00037829" w:rsidRPr="00037829">
        <w:rPr>
          <w:rFonts w:ascii="Times New Roman" w:hAnsi="Times New Roman"/>
          <w:sz w:val="24"/>
          <w:szCs w:val="24"/>
        </w:rPr>
        <w:t>о</w:t>
      </w:r>
      <w:r w:rsidR="00037829" w:rsidRPr="00037829">
        <w:rPr>
          <w:rFonts w:ascii="Times New Roman" w:hAnsi="Times New Roman"/>
          <w:sz w:val="24"/>
          <w:szCs w:val="24"/>
        </w:rPr>
        <w:t>стями здоровья в образовательных   организациях</w:t>
      </w:r>
      <w:r w:rsidR="00037829">
        <w:rPr>
          <w:rFonts w:ascii="Times New Roman" w:hAnsi="Times New Roman"/>
          <w:sz w:val="24"/>
          <w:szCs w:val="24"/>
        </w:rPr>
        <w:t>.</w:t>
      </w:r>
    </w:p>
    <w:p w:rsidR="006D4379" w:rsidRPr="00145417" w:rsidRDefault="006D4379" w:rsidP="00425B3B">
      <w:pPr>
        <w:pStyle w:val="af5"/>
        <w:ind w:right="140" w:firstLine="567"/>
        <w:jc w:val="both"/>
        <w:rPr>
          <w:rFonts w:ascii="Times New Roman" w:hAnsi="Times New Roman"/>
          <w:sz w:val="24"/>
          <w:szCs w:val="24"/>
        </w:rPr>
      </w:pPr>
      <w:r w:rsidRPr="00145417">
        <w:rPr>
          <w:rFonts w:ascii="Times New Roman" w:hAnsi="Times New Roman"/>
          <w:sz w:val="24"/>
          <w:szCs w:val="24"/>
        </w:rPr>
        <w:t>Основные мероприятия данной Подпрограммы  определены, исходя из необходимости создания и совершенствования условий для успешной реабилитации и социализации инв</w:t>
      </w:r>
      <w:r w:rsidRPr="00145417">
        <w:rPr>
          <w:rFonts w:ascii="Times New Roman" w:hAnsi="Times New Roman"/>
          <w:sz w:val="24"/>
          <w:szCs w:val="24"/>
        </w:rPr>
        <w:t>а</w:t>
      </w:r>
      <w:r w:rsidRPr="00145417">
        <w:rPr>
          <w:rFonts w:ascii="Times New Roman" w:hAnsi="Times New Roman"/>
          <w:sz w:val="24"/>
          <w:szCs w:val="24"/>
        </w:rPr>
        <w:t>лидов, обеспечения им равных возможностей в реализации гражданских прав.</w:t>
      </w:r>
    </w:p>
    <w:p w:rsidR="006D4379" w:rsidRPr="00145417" w:rsidRDefault="006D4379" w:rsidP="00425B3B">
      <w:pPr>
        <w:pStyle w:val="ConsPlusCell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417">
        <w:rPr>
          <w:rFonts w:ascii="Times New Roman" w:hAnsi="Times New Roman" w:cs="Times New Roman"/>
          <w:sz w:val="24"/>
          <w:szCs w:val="24"/>
        </w:rPr>
        <w:t xml:space="preserve">Перечень мероприятий Подпрограммы  представлен в </w:t>
      </w:r>
      <w:r w:rsidRPr="00145417">
        <w:rPr>
          <w:rFonts w:ascii="Times New Roman" w:hAnsi="Times New Roman" w:cs="Times New Roman"/>
          <w:bCs/>
          <w:sz w:val="24"/>
          <w:szCs w:val="24"/>
        </w:rPr>
        <w:t>Приложении 1</w:t>
      </w:r>
      <w:r w:rsidR="00C00B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5417">
        <w:rPr>
          <w:rFonts w:ascii="Times New Roman" w:hAnsi="Times New Roman" w:cs="Times New Roman"/>
          <w:sz w:val="24"/>
          <w:szCs w:val="24"/>
        </w:rPr>
        <w:t>к настоящей Подпрограмме</w:t>
      </w:r>
      <w:r w:rsidR="00AC476B" w:rsidRPr="00145417">
        <w:rPr>
          <w:rFonts w:ascii="Times New Roman" w:hAnsi="Times New Roman" w:cs="Times New Roman"/>
          <w:sz w:val="24"/>
          <w:szCs w:val="24"/>
        </w:rPr>
        <w:t>.</w:t>
      </w:r>
    </w:p>
    <w:p w:rsidR="00846139" w:rsidRPr="00145417" w:rsidRDefault="00846139" w:rsidP="00425B3B">
      <w:pPr>
        <w:ind w:right="141" w:firstLine="567"/>
        <w:jc w:val="center"/>
        <w:rPr>
          <w:sz w:val="24"/>
          <w:szCs w:val="24"/>
        </w:rPr>
      </w:pPr>
    </w:p>
    <w:p w:rsidR="007544BF" w:rsidRPr="00145417" w:rsidRDefault="006D4379" w:rsidP="00425B3B">
      <w:pPr>
        <w:ind w:right="141"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Раздел 4. ОЖИДАЕМЫЕ РЕЗУЛЬТАТЫ </w:t>
      </w:r>
      <w:r w:rsidR="007544BF" w:rsidRPr="00145417">
        <w:rPr>
          <w:b/>
          <w:sz w:val="24"/>
          <w:szCs w:val="24"/>
        </w:rPr>
        <w:t xml:space="preserve"> И ЦЕЛЕВЫЕ ПОКАЗАТЕЛИ </w:t>
      </w:r>
    </w:p>
    <w:p w:rsidR="006D4379" w:rsidRDefault="006D4379" w:rsidP="00425B3B">
      <w:pPr>
        <w:ind w:right="141"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РЕАЛИЗАЦИИ ПОДПРОГРАММЫ </w:t>
      </w:r>
    </w:p>
    <w:p w:rsidR="00791636" w:rsidRDefault="00791636" w:rsidP="003A2184">
      <w:pPr>
        <w:ind w:right="141"/>
        <w:jc w:val="both"/>
        <w:rPr>
          <w:sz w:val="24"/>
          <w:szCs w:val="24"/>
        </w:rPr>
      </w:pPr>
    </w:p>
    <w:p w:rsidR="00C21634" w:rsidRDefault="00C21634" w:rsidP="003A2184">
      <w:pPr>
        <w:ind w:right="141" w:firstLine="708"/>
        <w:jc w:val="both"/>
        <w:rPr>
          <w:sz w:val="24"/>
          <w:szCs w:val="24"/>
        </w:rPr>
      </w:pPr>
      <w:r>
        <w:rPr>
          <w:sz w:val="24"/>
        </w:rPr>
        <w:t xml:space="preserve">Реализация </w:t>
      </w:r>
      <w:r w:rsidR="003A2184" w:rsidRPr="003A2184">
        <w:rPr>
          <w:sz w:val="24"/>
        </w:rPr>
        <w:t xml:space="preserve"> </w:t>
      </w:r>
      <w:r>
        <w:rPr>
          <w:sz w:val="24"/>
        </w:rPr>
        <w:t>Подпрограммы</w:t>
      </w:r>
      <w:r w:rsidR="003A2184">
        <w:rPr>
          <w:sz w:val="24"/>
        </w:rPr>
        <w:t xml:space="preserve"> </w:t>
      </w:r>
      <w:r w:rsidR="003A2184" w:rsidRPr="00145417">
        <w:rPr>
          <w:sz w:val="24"/>
          <w:szCs w:val="24"/>
        </w:rPr>
        <w:t>"Доступная среда для инвалидов и других маломо</w:t>
      </w:r>
      <w:r w:rsidR="003A2184">
        <w:rPr>
          <w:sz w:val="24"/>
          <w:szCs w:val="24"/>
        </w:rPr>
        <w:t>бил</w:t>
      </w:r>
      <w:r w:rsidR="003A2184">
        <w:rPr>
          <w:sz w:val="24"/>
          <w:szCs w:val="24"/>
        </w:rPr>
        <w:t>ь</w:t>
      </w:r>
      <w:r w:rsidR="003A2184">
        <w:rPr>
          <w:sz w:val="24"/>
          <w:szCs w:val="24"/>
        </w:rPr>
        <w:t>ных групп населения" на 2020</w:t>
      </w:r>
      <w:r w:rsidR="003A2184" w:rsidRPr="00145417">
        <w:rPr>
          <w:sz w:val="24"/>
          <w:szCs w:val="24"/>
        </w:rPr>
        <w:t>-20</w:t>
      </w:r>
      <w:r w:rsidR="003A2184">
        <w:rPr>
          <w:sz w:val="24"/>
          <w:szCs w:val="24"/>
        </w:rPr>
        <w:t>25</w:t>
      </w:r>
      <w:r w:rsidR="003A2184" w:rsidRPr="00145417">
        <w:rPr>
          <w:sz w:val="24"/>
          <w:szCs w:val="24"/>
        </w:rPr>
        <w:t xml:space="preserve"> годы</w:t>
      </w:r>
      <w:r w:rsidR="003A2184">
        <w:rPr>
          <w:sz w:val="24"/>
          <w:szCs w:val="24"/>
        </w:rPr>
        <w:t xml:space="preserve"> </w:t>
      </w:r>
      <w:r w:rsidR="009A0658">
        <w:rPr>
          <w:sz w:val="24"/>
          <w:szCs w:val="24"/>
        </w:rPr>
        <w:t>позволит</w:t>
      </w:r>
      <w:r>
        <w:rPr>
          <w:sz w:val="24"/>
          <w:szCs w:val="24"/>
        </w:rPr>
        <w:t>:</w:t>
      </w:r>
    </w:p>
    <w:p w:rsidR="003A2184" w:rsidRDefault="00C21634" w:rsidP="003A2184">
      <w:pPr>
        <w:ind w:right="141" w:firstLine="708"/>
        <w:jc w:val="both"/>
        <w:rPr>
          <w:sz w:val="24"/>
        </w:rPr>
      </w:pPr>
      <w:r>
        <w:rPr>
          <w:sz w:val="24"/>
          <w:szCs w:val="24"/>
        </w:rPr>
        <w:t>-</w:t>
      </w:r>
      <w:r w:rsidR="009A0658">
        <w:rPr>
          <w:sz w:val="24"/>
          <w:szCs w:val="24"/>
        </w:rPr>
        <w:t xml:space="preserve"> </w:t>
      </w:r>
      <w:r w:rsidR="009A0658">
        <w:rPr>
          <w:sz w:val="24"/>
        </w:rPr>
        <w:t>реализовать комплекс</w:t>
      </w:r>
      <w:r w:rsidR="003A2184" w:rsidRPr="00A02A36">
        <w:rPr>
          <w:sz w:val="24"/>
        </w:rPr>
        <w:t xml:space="preserve"> мероприятий, направленных </w:t>
      </w:r>
      <w:r w:rsidR="009A0658">
        <w:rPr>
          <w:sz w:val="24"/>
        </w:rPr>
        <w:t xml:space="preserve">на </w:t>
      </w:r>
      <w:r w:rsidR="003A2184" w:rsidRPr="00A02A36">
        <w:rPr>
          <w:sz w:val="24"/>
        </w:rPr>
        <w:t>обеспечение беспрепятстве</w:t>
      </w:r>
      <w:r w:rsidR="003A2184" w:rsidRPr="00A02A36">
        <w:rPr>
          <w:sz w:val="24"/>
        </w:rPr>
        <w:t>н</w:t>
      </w:r>
      <w:r w:rsidR="003A2184" w:rsidRPr="00A02A36">
        <w:rPr>
          <w:sz w:val="24"/>
        </w:rPr>
        <w:t>ного доступа к объектам и услугам в важных сферах жизнедеятельности инвалидов и других маломобильных</w:t>
      </w:r>
      <w:r w:rsidR="009A0658">
        <w:rPr>
          <w:sz w:val="24"/>
        </w:rPr>
        <w:t xml:space="preserve"> групп населения - </w:t>
      </w:r>
      <w:r w:rsidR="003A2184" w:rsidRPr="00A02A36">
        <w:rPr>
          <w:sz w:val="24"/>
        </w:rPr>
        <w:t xml:space="preserve"> в сфере образования, физической культуры и спорта, культу</w:t>
      </w:r>
      <w:r w:rsidR="002C332D">
        <w:rPr>
          <w:sz w:val="24"/>
        </w:rPr>
        <w:t>ры;</w:t>
      </w:r>
    </w:p>
    <w:p w:rsidR="002C332D" w:rsidRPr="002C332D" w:rsidRDefault="002C332D" w:rsidP="002C332D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- снизить  социальную</w:t>
      </w:r>
      <w:r w:rsidRPr="00124337">
        <w:rPr>
          <w:rFonts w:ascii="yandex-sans" w:hAnsi="yandex-sans"/>
          <w:color w:val="000000"/>
          <w:sz w:val="23"/>
          <w:szCs w:val="23"/>
        </w:rPr>
        <w:t xml:space="preserve"> напря</w:t>
      </w:r>
      <w:r>
        <w:rPr>
          <w:rFonts w:ascii="yandex-sans" w:hAnsi="yandex-sans"/>
          <w:color w:val="000000"/>
          <w:sz w:val="23"/>
          <w:szCs w:val="23"/>
        </w:rPr>
        <w:t xml:space="preserve">женность в обществе </w:t>
      </w:r>
      <w:r w:rsidRPr="002C7877">
        <w:rPr>
          <w:rFonts w:ascii="yandex-sans" w:hAnsi="yandex-sans"/>
          <w:color w:val="000000"/>
          <w:sz w:val="23"/>
          <w:szCs w:val="23"/>
        </w:rPr>
        <w:t>за счет преодоления социальной изоляции и включенности граждан с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Pr="002C7877">
        <w:rPr>
          <w:rFonts w:ascii="yandex-sans" w:hAnsi="yandex-sans"/>
          <w:color w:val="000000"/>
          <w:sz w:val="23"/>
          <w:szCs w:val="23"/>
        </w:rPr>
        <w:t>различными ограничениями в жизнь общества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791636" w:rsidRDefault="00C21634" w:rsidP="003A2184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повысить </w:t>
      </w:r>
      <w:r w:rsidR="00791636" w:rsidRPr="00791636">
        <w:rPr>
          <w:sz w:val="24"/>
          <w:szCs w:val="24"/>
        </w:rPr>
        <w:t>каче</w:t>
      </w:r>
      <w:r>
        <w:rPr>
          <w:sz w:val="24"/>
          <w:szCs w:val="24"/>
        </w:rPr>
        <w:t>ство</w:t>
      </w:r>
      <w:r w:rsidR="00791636" w:rsidRPr="00791636">
        <w:rPr>
          <w:sz w:val="24"/>
          <w:szCs w:val="24"/>
        </w:rPr>
        <w:t xml:space="preserve"> обучения де</w:t>
      </w:r>
      <w:r>
        <w:rPr>
          <w:sz w:val="24"/>
          <w:szCs w:val="24"/>
        </w:rPr>
        <w:t xml:space="preserve">тей-инвалидов и </w:t>
      </w:r>
      <w:r w:rsidR="002C332D">
        <w:rPr>
          <w:sz w:val="24"/>
          <w:szCs w:val="24"/>
        </w:rPr>
        <w:t>детей с ОВЗ</w:t>
      </w:r>
      <w:r>
        <w:rPr>
          <w:sz w:val="24"/>
          <w:szCs w:val="24"/>
        </w:rPr>
        <w:t>;</w:t>
      </w:r>
    </w:p>
    <w:p w:rsidR="002C332D" w:rsidRPr="002C7877" w:rsidRDefault="002C332D" w:rsidP="002C332D">
      <w:pPr>
        <w:shd w:val="clear" w:color="auto" w:fill="FFFFFF"/>
        <w:ind w:firstLine="567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- повысить  активность </w:t>
      </w:r>
      <w:r w:rsidRPr="00901447">
        <w:rPr>
          <w:rFonts w:ascii="yandex-sans" w:hAnsi="yandex-sans"/>
          <w:color w:val="000000"/>
          <w:sz w:val="23"/>
          <w:szCs w:val="23"/>
        </w:rPr>
        <w:t xml:space="preserve"> участия инвалидов в культурных и спортивных мероприятиях</w:t>
      </w:r>
      <w:r>
        <w:rPr>
          <w:rFonts w:ascii="yandex-sans" w:hAnsi="yandex-sans"/>
          <w:color w:val="000000"/>
          <w:sz w:val="23"/>
          <w:szCs w:val="23"/>
        </w:rPr>
        <w:t>;</w:t>
      </w:r>
    </w:p>
    <w:p w:rsidR="00C21634" w:rsidRDefault="002C332D" w:rsidP="002C332D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сформировать </w:t>
      </w:r>
      <w:r w:rsidRPr="00791636">
        <w:rPr>
          <w:sz w:val="24"/>
          <w:szCs w:val="24"/>
        </w:rPr>
        <w:t>позитивно</w:t>
      </w:r>
      <w:r>
        <w:rPr>
          <w:sz w:val="24"/>
          <w:szCs w:val="24"/>
        </w:rPr>
        <w:t xml:space="preserve">е </w:t>
      </w:r>
      <w:r w:rsidRPr="00791636">
        <w:rPr>
          <w:sz w:val="24"/>
          <w:szCs w:val="24"/>
        </w:rPr>
        <w:t xml:space="preserve"> общественно</w:t>
      </w:r>
      <w:r>
        <w:rPr>
          <w:sz w:val="24"/>
          <w:szCs w:val="24"/>
        </w:rPr>
        <w:t xml:space="preserve">е </w:t>
      </w:r>
      <w:r w:rsidRPr="00791636">
        <w:rPr>
          <w:sz w:val="24"/>
          <w:szCs w:val="24"/>
        </w:rPr>
        <w:t xml:space="preserve"> мне</w:t>
      </w:r>
      <w:r>
        <w:rPr>
          <w:sz w:val="24"/>
          <w:szCs w:val="24"/>
        </w:rPr>
        <w:t>ние</w:t>
      </w:r>
      <w:r w:rsidRPr="00791636">
        <w:rPr>
          <w:sz w:val="24"/>
          <w:szCs w:val="24"/>
        </w:rPr>
        <w:t xml:space="preserve"> в отношении </w:t>
      </w:r>
      <w:proofErr w:type="gramStart"/>
      <w:r w:rsidRPr="00791636">
        <w:rPr>
          <w:sz w:val="24"/>
          <w:szCs w:val="24"/>
        </w:rPr>
        <w:t>проблем обеспечения доступности среды жизнедеятельности инвали</w:t>
      </w:r>
      <w:r>
        <w:rPr>
          <w:sz w:val="24"/>
          <w:szCs w:val="24"/>
        </w:rPr>
        <w:t>дов</w:t>
      </w:r>
      <w:proofErr w:type="gramEnd"/>
      <w:r>
        <w:rPr>
          <w:sz w:val="24"/>
          <w:szCs w:val="24"/>
        </w:rPr>
        <w:t>.</w:t>
      </w:r>
    </w:p>
    <w:p w:rsidR="006D4379" w:rsidRPr="00145417" w:rsidRDefault="00304C57" w:rsidP="00425B3B">
      <w:pPr>
        <w:pStyle w:val="af5"/>
        <w:ind w:right="14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D4379" w:rsidRPr="00145417">
        <w:rPr>
          <w:rFonts w:ascii="Times New Roman" w:hAnsi="Times New Roman"/>
          <w:sz w:val="24"/>
          <w:szCs w:val="24"/>
        </w:rPr>
        <w:t>Эффективность реализации Подпрограммы  будет оцениваться по количественным п</w:t>
      </w:r>
      <w:r w:rsidR="006D4379" w:rsidRPr="00145417">
        <w:rPr>
          <w:rFonts w:ascii="Times New Roman" w:hAnsi="Times New Roman"/>
          <w:sz w:val="24"/>
          <w:szCs w:val="24"/>
        </w:rPr>
        <w:t>о</w:t>
      </w:r>
      <w:r w:rsidR="006D4379" w:rsidRPr="00145417">
        <w:rPr>
          <w:rFonts w:ascii="Times New Roman" w:hAnsi="Times New Roman"/>
          <w:sz w:val="24"/>
          <w:szCs w:val="24"/>
        </w:rPr>
        <w:t>казателям (индикаторам), характеризующим результативность выполнения мероприятий.</w:t>
      </w:r>
    </w:p>
    <w:p w:rsidR="00652571" w:rsidRPr="00145417" w:rsidRDefault="006D4379" w:rsidP="00425B3B">
      <w:pPr>
        <w:pStyle w:val="af5"/>
        <w:ind w:right="141" w:firstLine="567"/>
        <w:jc w:val="both"/>
        <w:rPr>
          <w:rFonts w:ascii="Times New Roman" w:hAnsi="Times New Roman"/>
          <w:sz w:val="24"/>
          <w:szCs w:val="24"/>
        </w:rPr>
      </w:pPr>
      <w:r w:rsidRPr="00145417">
        <w:rPr>
          <w:rFonts w:ascii="Times New Roman" w:hAnsi="Times New Roman"/>
          <w:sz w:val="24"/>
          <w:szCs w:val="24"/>
        </w:rPr>
        <w:t>Планируемые целевые индикаторы и показатели результативности реализации Подпр</w:t>
      </w:r>
      <w:r w:rsidRPr="00145417">
        <w:rPr>
          <w:rFonts w:ascii="Times New Roman" w:hAnsi="Times New Roman"/>
          <w:sz w:val="24"/>
          <w:szCs w:val="24"/>
        </w:rPr>
        <w:t>о</w:t>
      </w:r>
      <w:r w:rsidRPr="00145417">
        <w:rPr>
          <w:rFonts w:ascii="Times New Roman" w:hAnsi="Times New Roman"/>
          <w:sz w:val="24"/>
          <w:szCs w:val="24"/>
        </w:rPr>
        <w:t xml:space="preserve">граммы  представлены в </w:t>
      </w:r>
      <w:r w:rsidR="00846139" w:rsidRPr="00846139">
        <w:rPr>
          <w:rFonts w:ascii="Times New Roman" w:hAnsi="Times New Roman"/>
          <w:b/>
          <w:sz w:val="24"/>
          <w:szCs w:val="24"/>
        </w:rPr>
        <w:t>п</w:t>
      </w:r>
      <w:r w:rsidRPr="00846139">
        <w:rPr>
          <w:rFonts w:ascii="Times New Roman" w:hAnsi="Times New Roman"/>
          <w:b/>
          <w:sz w:val="24"/>
          <w:szCs w:val="24"/>
        </w:rPr>
        <w:t>риложении 2</w:t>
      </w:r>
      <w:r w:rsidRPr="00145417">
        <w:rPr>
          <w:rFonts w:ascii="Times New Roman" w:hAnsi="Times New Roman"/>
          <w:sz w:val="24"/>
          <w:szCs w:val="24"/>
        </w:rPr>
        <w:t xml:space="preserve"> к  настоящей Подпрограмме.</w:t>
      </w:r>
    </w:p>
    <w:p w:rsidR="006D4379" w:rsidRPr="00145417" w:rsidRDefault="002C332D" w:rsidP="00425B3B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Сведениями достижения целевых показателей</w:t>
      </w:r>
      <w:r w:rsidR="006D4379" w:rsidRPr="00145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будут являться </w:t>
      </w:r>
      <w:r w:rsidR="00233B9D" w:rsidRPr="00145417">
        <w:rPr>
          <w:sz w:val="24"/>
          <w:szCs w:val="24"/>
        </w:rPr>
        <w:t xml:space="preserve">Акты приемки </w:t>
      </w:r>
      <w:r w:rsidR="007D279E" w:rsidRPr="00145417">
        <w:rPr>
          <w:sz w:val="24"/>
          <w:szCs w:val="24"/>
        </w:rPr>
        <w:t>выпо</w:t>
      </w:r>
      <w:r w:rsidR="007D279E" w:rsidRPr="00145417">
        <w:rPr>
          <w:sz w:val="24"/>
          <w:szCs w:val="24"/>
        </w:rPr>
        <w:t>л</w:t>
      </w:r>
      <w:r w:rsidR="007D279E" w:rsidRPr="00145417">
        <w:rPr>
          <w:sz w:val="24"/>
          <w:szCs w:val="24"/>
        </w:rPr>
        <w:t>ненных работ, акт приемки объекта в эксплуатацию</w:t>
      </w:r>
      <w:r w:rsidR="00386DE9" w:rsidRPr="00145417">
        <w:rPr>
          <w:sz w:val="24"/>
          <w:szCs w:val="24"/>
        </w:rPr>
        <w:t xml:space="preserve"> и данные</w:t>
      </w:r>
      <w:r>
        <w:rPr>
          <w:sz w:val="24"/>
          <w:szCs w:val="24"/>
        </w:rPr>
        <w:t xml:space="preserve"> ведомственой отчетности</w:t>
      </w:r>
      <w:r w:rsidR="00386DE9" w:rsidRPr="00145417">
        <w:rPr>
          <w:sz w:val="24"/>
          <w:szCs w:val="24"/>
        </w:rPr>
        <w:t>, представленные  Управлением образования администрации Тайшетского района, Управл</w:t>
      </w:r>
      <w:r w:rsidR="00386DE9" w:rsidRPr="00145417">
        <w:rPr>
          <w:sz w:val="24"/>
          <w:szCs w:val="24"/>
        </w:rPr>
        <w:t>е</w:t>
      </w:r>
      <w:r w:rsidR="00386DE9" w:rsidRPr="00145417">
        <w:rPr>
          <w:sz w:val="24"/>
          <w:szCs w:val="24"/>
        </w:rPr>
        <w:t>нием культуры, спорта и молодежной политики а</w:t>
      </w:r>
      <w:r w:rsidR="007D279E" w:rsidRPr="00145417">
        <w:rPr>
          <w:sz w:val="24"/>
          <w:szCs w:val="24"/>
        </w:rPr>
        <w:t>дминистрации Тайшетского района</w:t>
      </w:r>
      <w:r w:rsidR="00233B9D" w:rsidRPr="00145417">
        <w:rPr>
          <w:sz w:val="24"/>
          <w:szCs w:val="24"/>
        </w:rPr>
        <w:t>.</w:t>
      </w:r>
    </w:p>
    <w:p w:rsidR="00911295" w:rsidRDefault="00911295" w:rsidP="00425B3B">
      <w:pPr>
        <w:widowControl w:val="0"/>
        <w:tabs>
          <w:tab w:val="left" w:pos="0"/>
        </w:tabs>
        <w:ind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 xml:space="preserve">Реализация Подпрограммы позволит достичь следующих результатов: </w:t>
      </w:r>
    </w:p>
    <w:p w:rsidR="0037395C" w:rsidRPr="00CD652D" w:rsidRDefault="00C719A6" w:rsidP="0037395C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7395C">
        <w:rPr>
          <w:sz w:val="24"/>
          <w:szCs w:val="24"/>
        </w:rPr>
        <w:t>у</w:t>
      </w:r>
      <w:r w:rsidR="0037395C" w:rsidRPr="00CD652D">
        <w:rPr>
          <w:sz w:val="24"/>
          <w:szCs w:val="24"/>
        </w:rPr>
        <w:t>величить долю доступных для инвалидов и других маломобильных групп населения объектов к</w:t>
      </w:r>
      <w:r w:rsidR="0037395C">
        <w:rPr>
          <w:sz w:val="24"/>
          <w:szCs w:val="24"/>
        </w:rPr>
        <w:t>ультуры к концу 2025 года до 78</w:t>
      </w:r>
      <w:r w:rsidR="0037395C" w:rsidRPr="00CD652D">
        <w:rPr>
          <w:sz w:val="24"/>
          <w:szCs w:val="24"/>
        </w:rPr>
        <w:t>%;</w:t>
      </w:r>
    </w:p>
    <w:p w:rsidR="0037395C" w:rsidRPr="00CD652D" w:rsidRDefault="0037395C" w:rsidP="0037395C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у</w:t>
      </w:r>
      <w:r w:rsidRPr="00CD652D">
        <w:rPr>
          <w:sz w:val="24"/>
          <w:szCs w:val="24"/>
        </w:rPr>
        <w:t>величить долю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</w:t>
      </w:r>
      <w:r w:rsidRPr="00CD652D">
        <w:rPr>
          <w:sz w:val="24"/>
          <w:szCs w:val="24"/>
        </w:rPr>
        <w:t>и</w:t>
      </w:r>
      <w:r w:rsidRPr="00CD652D">
        <w:rPr>
          <w:sz w:val="24"/>
          <w:szCs w:val="24"/>
        </w:rPr>
        <w:t>ков образовательных учреждений к концу 2025 года до 75%;</w:t>
      </w:r>
    </w:p>
    <w:p w:rsidR="0037395C" w:rsidRPr="00CD652D" w:rsidRDefault="0037395C" w:rsidP="0037395C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у</w:t>
      </w:r>
      <w:r w:rsidRPr="00CD652D">
        <w:rPr>
          <w:sz w:val="24"/>
          <w:szCs w:val="24"/>
        </w:rPr>
        <w:t xml:space="preserve">величить долю учреждений физической  культуры и </w:t>
      </w:r>
      <w:proofErr w:type="gramStart"/>
      <w:r w:rsidRPr="00CD652D">
        <w:rPr>
          <w:sz w:val="24"/>
          <w:szCs w:val="24"/>
        </w:rPr>
        <w:t>спорта</w:t>
      </w:r>
      <w:proofErr w:type="gramEnd"/>
      <w:r w:rsidRPr="00CD652D">
        <w:rPr>
          <w:sz w:val="24"/>
          <w:szCs w:val="24"/>
        </w:rPr>
        <w:t xml:space="preserve"> адаптированных для д</w:t>
      </w:r>
      <w:r w:rsidRPr="00CD652D">
        <w:rPr>
          <w:sz w:val="24"/>
          <w:szCs w:val="24"/>
        </w:rPr>
        <w:t>е</w:t>
      </w:r>
      <w:r w:rsidRPr="00CD652D">
        <w:rPr>
          <w:sz w:val="24"/>
          <w:szCs w:val="24"/>
        </w:rPr>
        <w:t>тей-инвалидов к концу 2025  до 100%;</w:t>
      </w:r>
    </w:p>
    <w:p w:rsidR="0037395C" w:rsidRDefault="0037395C" w:rsidP="0037395C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- у</w:t>
      </w:r>
      <w:r w:rsidRPr="00CD652D">
        <w:rPr>
          <w:sz w:val="24"/>
          <w:szCs w:val="24"/>
        </w:rPr>
        <w:t>величить удельный вес объектов с надлежащим размещением оборудования и носит</w:t>
      </w:r>
      <w:r w:rsidRPr="00CD652D">
        <w:rPr>
          <w:sz w:val="24"/>
          <w:szCs w:val="24"/>
        </w:rPr>
        <w:t>е</w:t>
      </w:r>
      <w:r w:rsidRPr="00CD652D">
        <w:rPr>
          <w:sz w:val="24"/>
          <w:szCs w:val="24"/>
        </w:rPr>
        <w:t>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"Та</w:t>
      </w:r>
      <w:r w:rsidRPr="00CD652D">
        <w:rPr>
          <w:sz w:val="24"/>
          <w:szCs w:val="24"/>
        </w:rPr>
        <w:t>й</w:t>
      </w:r>
      <w:r w:rsidRPr="00CD652D">
        <w:rPr>
          <w:sz w:val="24"/>
          <w:szCs w:val="24"/>
        </w:rPr>
        <w:t>шетский р</w:t>
      </w:r>
      <w:r>
        <w:rPr>
          <w:sz w:val="24"/>
          <w:szCs w:val="24"/>
        </w:rPr>
        <w:t>айон" к концу 2025 года до  15,4</w:t>
      </w:r>
      <w:r w:rsidRPr="00CD652D">
        <w:rPr>
          <w:sz w:val="24"/>
          <w:szCs w:val="24"/>
        </w:rPr>
        <w:t xml:space="preserve"> %;</w:t>
      </w:r>
    </w:p>
    <w:p w:rsidR="0037395C" w:rsidRPr="00145417" w:rsidRDefault="0037395C" w:rsidP="0037395C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 увеличить удельный вес муниципальных образовательных организаций, в которых имеются приспособленные для обучения инвалидов, детей с ОВЗ аудитории и иные помещ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к концу 2025 года до  100%.</w:t>
      </w:r>
    </w:p>
    <w:p w:rsidR="002C332D" w:rsidRDefault="002C332D" w:rsidP="0053695A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Методика расчета целевых показателей:</w:t>
      </w:r>
    </w:p>
    <w:p w:rsidR="00560336" w:rsidRDefault="00560336" w:rsidP="0056033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F5321A">
        <w:rPr>
          <w:sz w:val="24"/>
          <w:szCs w:val="24"/>
        </w:rPr>
        <w:t>оказатель "</w:t>
      </w:r>
      <w:r w:rsidRPr="00560336">
        <w:t xml:space="preserve"> </w:t>
      </w:r>
      <w:r w:rsidRPr="00560336">
        <w:rPr>
          <w:sz w:val="24"/>
          <w:szCs w:val="24"/>
        </w:rPr>
        <w:t>Доля доступных для инвалидов и других маломобильных групп насел</w:t>
      </w:r>
      <w:r w:rsidRPr="00560336">
        <w:rPr>
          <w:sz w:val="24"/>
          <w:szCs w:val="24"/>
        </w:rPr>
        <w:t>е</w:t>
      </w:r>
      <w:r w:rsidRPr="00560336">
        <w:rPr>
          <w:sz w:val="24"/>
          <w:szCs w:val="24"/>
        </w:rPr>
        <w:t>ния  объектов культуры</w:t>
      </w:r>
      <w:r>
        <w:rPr>
          <w:sz w:val="24"/>
          <w:szCs w:val="24"/>
        </w:rPr>
        <w:t>"</w:t>
      </w:r>
      <w:r w:rsidRPr="005603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5321A">
        <w:rPr>
          <w:sz w:val="24"/>
          <w:szCs w:val="24"/>
        </w:rPr>
        <w:t>рассчитывается по формуле: Д</w:t>
      </w:r>
      <w:r>
        <w:rPr>
          <w:sz w:val="24"/>
          <w:szCs w:val="24"/>
        </w:rPr>
        <w:t>к</w:t>
      </w:r>
      <w:r w:rsidRPr="00F5321A">
        <w:rPr>
          <w:sz w:val="24"/>
          <w:szCs w:val="24"/>
        </w:rPr>
        <w:t xml:space="preserve"> = Осск / Овск x 100 (%), где:</w:t>
      </w:r>
      <w:r>
        <w:rPr>
          <w:sz w:val="24"/>
          <w:szCs w:val="24"/>
        </w:rPr>
        <w:t xml:space="preserve"> </w:t>
      </w:r>
      <w:r w:rsidR="0037395C">
        <w:rPr>
          <w:sz w:val="24"/>
          <w:szCs w:val="24"/>
        </w:rPr>
        <w:t>Д - доля объектов</w:t>
      </w:r>
      <w:r w:rsidRPr="002C332D">
        <w:rPr>
          <w:sz w:val="24"/>
          <w:szCs w:val="24"/>
        </w:rPr>
        <w:t xml:space="preserve"> культуры,</w:t>
      </w:r>
      <w:r w:rsidR="0037395C">
        <w:rPr>
          <w:sz w:val="24"/>
          <w:szCs w:val="24"/>
        </w:rPr>
        <w:t xml:space="preserve"> подведомственных Управлению культуры, спорта, молодежной п</w:t>
      </w:r>
      <w:r w:rsidR="0037395C">
        <w:rPr>
          <w:sz w:val="24"/>
          <w:szCs w:val="24"/>
        </w:rPr>
        <w:t>о</w:t>
      </w:r>
      <w:r w:rsidR="0037395C">
        <w:rPr>
          <w:sz w:val="24"/>
          <w:szCs w:val="24"/>
        </w:rPr>
        <w:t>литики администрации Тайшетского района</w:t>
      </w:r>
      <w:proofErr w:type="gramStart"/>
      <w:r w:rsidR="0037395C">
        <w:rPr>
          <w:sz w:val="24"/>
          <w:szCs w:val="24"/>
        </w:rPr>
        <w:t xml:space="preserve"> ,</w:t>
      </w:r>
      <w:proofErr w:type="gramEnd"/>
      <w:r w:rsidRPr="002C332D">
        <w:rPr>
          <w:sz w:val="24"/>
          <w:szCs w:val="24"/>
        </w:rPr>
        <w:t xml:space="preserve"> на которых со</w:t>
      </w:r>
      <w:r>
        <w:rPr>
          <w:sz w:val="24"/>
          <w:szCs w:val="24"/>
        </w:rPr>
        <w:t xml:space="preserve">зданы </w:t>
      </w:r>
      <w:r w:rsidRPr="002C332D">
        <w:rPr>
          <w:sz w:val="24"/>
          <w:szCs w:val="24"/>
        </w:rPr>
        <w:t>условия для беспрепя</w:t>
      </w:r>
      <w:r w:rsidRPr="002C332D">
        <w:rPr>
          <w:sz w:val="24"/>
          <w:szCs w:val="24"/>
        </w:rPr>
        <w:t>т</w:t>
      </w:r>
      <w:r w:rsidRPr="002C332D">
        <w:rPr>
          <w:sz w:val="24"/>
          <w:szCs w:val="24"/>
        </w:rPr>
        <w:t>ственного доступа</w:t>
      </w:r>
      <w:r w:rsidRPr="00A8750B">
        <w:rPr>
          <w:sz w:val="24"/>
          <w:szCs w:val="24"/>
        </w:rPr>
        <w:t xml:space="preserve"> </w:t>
      </w:r>
      <w:r w:rsidRPr="00457BF8">
        <w:rPr>
          <w:sz w:val="24"/>
          <w:szCs w:val="24"/>
        </w:rPr>
        <w:t>для инвалидов и других маломобильных групп населени</w:t>
      </w:r>
      <w:r>
        <w:rPr>
          <w:sz w:val="24"/>
          <w:szCs w:val="24"/>
        </w:rPr>
        <w:t>я</w:t>
      </w:r>
      <w:r w:rsidRPr="002C332D">
        <w:rPr>
          <w:sz w:val="24"/>
          <w:szCs w:val="24"/>
        </w:rPr>
        <w:t>, в общем кол</w:t>
      </w:r>
      <w:r w:rsidRPr="002C332D">
        <w:rPr>
          <w:sz w:val="24"/>
          <w:szCs w:val="24"/>
        </w:rPr>
        <w:t>и</w:t>
      </w:r>
      <w:r w:rsidRPr="002C332D">
        <w:rPr>
          <w:sz w:val="24"/>
          <w:szCs w:val="24"/>
        </w:rPr>
        <w:t>честве объектов сферы культуры;</w:t>
      </w:r>
      <w:r>
        <w:rPr>
          <w:sz w:val="24"/>
          <w:szCs w:val="24"/>
        </w:rPr>
        <w:t xml:space="preserve"> </w:t>
      </w:r>
      <w:r w:rsidRPr="002C332D">
        <w:rPr>
          <w:sz w:val="24"/>
          <w:szCs w:val="24"/>
        </w:rPr>
        <w:t>Осск - количество объектов сферы культуры,</w:t>
      </w:r>
      <w:r w:rsidR="0037395C" w:rsidRPr="0037395C">
        <w:rPr>
          <w:sz w:val="24"/>
          <w:szCs w:val="24"/>
        </w:rPr>
        <w:t xml:space="preserve"> </w:t>
      </w:r>
      <w:r w:rsidR="0037395C">
        <w:rPr>
          <w:sz w:val="24"/>
          <w:szCs w:val="24"/>
        </w:rPr>
        <w:t>подведо</w:t>
      </w:r>
      <w:r w:rsidR="0037395C">
        <w:rPr>
          <w:sz w:val="24"/>
          <w:szCs w:val="24"/>
        </w:rPr>
        <w:t>м</w:t>
      </w:r>
      <w:r w:rsidR="0037395C">
        <w:rPr>
          <w:sz w:val="24"/>
          <w:szCs w:val="24"/>
        </w:rPr>
        <w:t>ственных Управлению культуры, спорта, молодежной политики администрации Тайшетск</w:t>
      </w:r>
      <w:r w:rsidR="0037395C">
        <w:rPr>
          <w:sz w:val="24"/>
          <w:szCs w:val="24"/>
        </w:rPr>
        <w:t>о</w:t>
      </w:r>
      <w:r w:rsidR="0037395C">
        <w:rPr>
          <w:sz w:val="24"/>
          <w:szCs w:val="24"/>
        </w:rPr>
        <w:t>го района,</w:t>
      </w:r>
      <w:r w:rsidRPr="002C332D">
        <w:rPr>
          <w:sz w:val="24"/>
          <w:szCs w:val="24"/>
        </w:rPr>
        <w:t xml:space="preserve"> на которых созданы и (или) улучшены условия для беспрепятственного доступа;</w:t>
      </w:r>
      <w:r>
        <w:rPr>
          <w:sz w:val="24"/>
          <w:szCs w:val="24"/>
        </w:rPr>
        <w:t xml:space="preserve"> </w:t>
      </w:r>
      <w:r w:rsidRPr="002C332D">
        <w:rPr>
          <w:sz w:val="24"/>
          <w:szCs w:val="24"/>
        </w:rPr>
        <w:t>Овск -</w:t>
      </w:r>
      <w:r>
        <w:rPr>
          <w:sz w:val="24"/>
          <w:szCs w:val="24"/>
        </w:rPr>
        <w:t xml:space="preserve"> общее</w:t>
      </w:r>
      <w:r w:rsidRPr="002C332D">
        <w:rPr>
          <w:sz w:val="24"/>
          <w:szCs w:val="24"/>
        </w:rPr>
        <w:t xml:space="preserve"> количество объектов сферы культуры</w:t>
      </w:r>
      <w:r w:rsidR="0037395C">
        <w:rPr>
          <w:sz w:val="24"/>
          <w:szCs w:val="24"/>
        </w:rPr>
        <w:t>,</w:t>
      </w:r>
      <w:r w:rsidR="0037395C" w:rsidRPr="0037395C">
        <w:rPr>
          <w:sz w:val="24"/>
          <w:szCs w:val="24"/>
        </w:rPr>
        <w:t xml:space="preserve"> </w:t>
      </w:r>
      <w:r w:rsidR="0037395C">
        <w:rPr>
          <w:sz w:val="24"/>
          <w:szCs w:val="24"/>
        </w:rPr>
        <w:t>подведомственных Управлению культ</w:t>
      </w:r>
      <w:r w:rsidR="0037395C">
        <w:rPr>
          <w:sz w:val="24"/>
          <w:szCs w:val="24"/>
        </w:rPr>
        <w:t>у</w:t>
      </w:r>
      <w:r w:rsidR="0037395C">
        <w:rPr>
          <w:sz w:val="24"/>
          <w:szCs w:val="24"/>
        </w:rPr>
        <w:t>ры, спорта, молодежной политики администрации Тайшетского района</w:t>
      </w:r>
      <w:r>
        <w:rPr>
          <w:sz w:val="24"/>
          <w:szCs w:val="24"/>
        </w:rPr>
        <w:t>;</w:t>
      </w:r>
    </w:p>
    <w:p w:rsidR="0053695A" w:rsidRDefault="00457BF8" w:rsidP="0053695A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показатель: "Доля</w:t>
      </w:r>
      <w:r w:rsidRPr="00457BF8">
        <w:rPr>
          <w:sz w:val="24"/>
          <w:szCs w:val="24"/>
        </w:rPr>
        <w:t xml:space="preserve"> </w:t>
      </w:r>
      <w:r>
        <w:rPr>
          <w:sz w:val="24"/>
          <w:szCs w:val="24"/>
        </w:rPr>
        <w:t>педагогических  работников обра</w:t>
      </w:r>
      <w:r w:rsidRPr="00457BF8">
        <w:rPr>
          <w:sz w:val="24"/>
          <w:szCs w:val="24"/>
        </w:rPr>
        <w:t>зовательных организаций, пр</w:t>
      </w:r>
      <w:r w:rsidRPr="00457BF8">
        <w:rPr>
          <w:sz w:val="24"/>
          <w:szCs w:val="24"/>
        </w:rPr>
        <w:t>о</w:t>
      </w:r>
      <w:r w:rsidRPr="00457BF8">
        <w:rPr>
          <w:sz w:val="24"/>
          <w:szCs w:val="24"/>
        </w:rPr>
        <w:t>шедших специальную подготовку для работы с инвалидами, от общего числа педагогических работников обра</w:t>
      </w:r>
      <w:r>
        <w:rPr>
          <w:sz w:val="24"/>
          <w:szCs w:val="24"/>
        </w:rPr>
        <w:t>зовательных учрежде</w:t>
      </w:r>
      <w:r w:rsidRPr="00457BF8">
        <w:rPr>
          <w:sz w:val="24"/>
          <w:szCs w:val="24"/>
        </w:rPr>
        <w:t>ний</w:t>
      </w:r>
      <w:r>
        <w:rPr>
          <w:sz w:val="24"/>
          <w:szCs w:val="24"/>
        </w:rPr>
        <w:t xml:space="preserve">"  </w:t>
      </w:r>
      <w:r w:rsidR="003F3217">
        <w:rPr>
          <w:sz w:val="24"/>
          <w:szCs w:val="24"/>
        </w:rPr>
        <w:t>расчитывается на основании отченых данных Управления образования администрации Тайшетского района;</w:t>
      </w:r>
    </w:p>
    <w:p w:rsidR="00560336" w:rsidRDefault="003F3217" w:rsidP="0056033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60336">
        <w:rPr>
          <w:sz w:val="24"/>
          <w:szCs w:val="24"/>
        </w:rPr>
        <w:t xml:space="preserve">- </w:t>
      </w:r>
      <w:r w:rsidR="00560336" w:rsidRPr="00560336">
        <w:rPr>
          <w:sz w:val="24"/>
          <w:szCs w:val="24"/>
        </w:rPr>
        <w:t xml:space="preserve">  показатель</w:t>
      </w:r>
      <w:r w:rsidR="00560336" w:rsidRPr="00F5321A">
        <w:rPr>
          <w:sz w:val="24"/>
          <w:szCs w:val="24"/>
        </w:rPr>
        <w:t xml:space="preserve"> </w:t>
      </w:r>
      <w:r w:rsidR="00560336">
        <w:rPr>
          <w:sz w:val="24"/>
          <w:szCs w:val="24"/>
        </w:rPr>
        <w:t>"</w:t>
      </w:r>
      <w:r w:rsidR="00560336" w:rsidRPr="00560336">
        <w:rPr>
          <w:sz w:val="24"/>
          <w:szCs w:val="24"/>
        </w:rPr>
        <w:t>Доля  доступных  для инвалидов и других маломобильных групп нас</w:t>
      </w:r>
      <w:r w:rsidR="00560336" w:rsidRPr="00560336">
        <w:rPr>
          <w:sz w:val="24"/>
          <w:szCs w:val="24"/>
        </w:rPr>
        <w:t>е</w:t>
      </w:r>
      <w:r w:rsidR="00560336" w:rsidRPr="00560336">
        <w:rPr>
          <w:sz w:val="24"/>
          <w:szCs w:val="24"/>
        </w:rPr>
        <w:t>ления  объектов  физической  культуры и спорта</w:t>
      </w:r>
      <w:r w:rsidR="00560336">
        <w:rPr>
          <w:sz w:val="24"/>
          <w:szCs w:val="24"/>
        </w:rPr>
        <w:t xml:space="preserve">" </w:t>
      </w:r>
      <w:r w:rsidR="00560336" w:rsidRPr="00F5321A">
        <w:rPr>
          <w:sz w:val="24"/>
          <w:szCs w:val="24"/>
        </w:rPr>
        <w:t xml:space="preserve"> рассчитывается по формуле: </w:t>
      </w:r>
      <w:r w:rsidR="00560336">
        <w:rPr>
          <w:sz w:val="24"/>
          <w:szCs w:val="24"/>
        </w:rPr>
        <w:t>Дф = Оссф / Овсф x 100 (%</w:t>
      </w:r>
      <w:r w:rsidR="00560336" w:rsidRPr="00F5321A">
        <w:rPr>
          <w:sz w:val="24"/>
          <w:szCs w:val="24"/>
        </w:rPr>
        <w:t>)</w:t>
      </w:r>
      <w:r w:rsidR="00560336">
        <w:rPr>
          <w:sz w:val="24"/>
          <w:szCs w:val="24"/>
        </w:rPr>
        <w:t xml:space="preserve">, где </w:t>
      </w:r>
      <w:r w:rsidR="00560336" w:rsidRPr="002C332D">
        <w:rPr>
          <w:sz w:val="24"/>
          <w:szCs w:val="24"/>
        </w:rPr>
        <w:t>Д</w:t>
      </w:r>
      <w:r w:rsidR="00560336">
        <w:rPr>
          <w:sz w:val="24"/>
          <w:szCs w:val="24"/>
        </w:rPr>
        <w:t>ф</w:t>
      </w:r>
      <w:r w:rsidR="00560336" w:rsidRPr="002C332D">
        <w:rPr>
          <w:sz w:val="24"/>
          <w:szCs w:val="24"/>
        </w:rPr>
        <w:t xml:space="preserve"> -</w:t>
      </w:r>
      <w:r w:rsidR="00560336">
        <w:rPr>
          <w:sz w:val="24"/>
          <w:szCs w:val="24"/>
        </w:rPr>
        <w:t xml:space="preserve"> доля объектов сферы физической культуры</w:t>
      </w:r>
      <w:r w:rsidR="00560336" w:rsidRPr="002C332D">
        <w:rPr>
          <w:sz w:val="24"/>
          <w:szCs w:val="24"/>
        </w:rPr>
        <w:t xml:space="preserve"> и сп</w:t>
      </w:r>
      <w:r w:rsidR="00560336">
        <w:rPr>
          <w:sz w:val="24"/>
          <w:szCs w:val="24"/>
        </w:rPr>
        <w:t xml:space="preserve">орта, </w:t>
      </w:r>
      <w:r w:rsidR="0037395C">
        <w:rPr>
          <w:sz w:val="24"/>
          <w:szCs w:val="24"/>
        </w:rPr>
        <w:t>подведо</w:t>
      </w:r>
      <w:r w:rsidR="0037395C">
        <w:rPr>
          <w:sz w:val="24"/>
          <w:szCs w:val="24"/>
        </w:rPr>
        <w:t>м</w:t>
      </w:r>
      <w:r w:rsidR="0037395C">
        <w:rPr>
          <w:sz w:val="24"/>
          <w:szCs w:val="24"/>
        </w:rPr>
        <w:t>ственных Управлению культуры, спорта, молодежной политики администрации Тайшетск</w:t>
      </w:r>
      <w:r w:rsidR="0037395C">
        <w:rPr>
          <w:sz w:val="24"/>
          <w:szCs w:val="24"/>
        </w:rPr>
        <w:t>о</w:t>
      </w:r>
      <w:r w:rsidR="0037395C">
        <w:rPr>
          <w:sz w:val="24"/>
          <w:szCs w:val="24"/>
        </w:rPr>
        <w:t>го района,</w:t>
      </w:r>
      <w:r w:rsidR="0037395C" w:rsidRPr="002C332D">
        <w:rPr>
          <w:sz w:val="24"/>
          <w:szCs w:val="24"/>
        </w:rPr>
        <w:t xml:space="preserve"> </w:t>
      </w:r>
      <w:r w:rsidR="00560336">
        <w:rPr>
          <w:sz w:val="24"/>
          <w:szCs w:val="24"/>
        </w:rPr>
        <w:t xml:space="preserve">на которых созданы </w:t>
      </w:r>
      <w:r w:rsidR="00560336" w:rsidRPr="002C332D">
        <w:rPr>
          <w:sz w:val="24"/>
          <w:szCs w:val="24"/>
        </w:rPr>
        <w:t>условия для беспрепятственного доступа</w:t>
      </w:r>
      <w:r w:rsidR="00560336">
        <w:rPr>
          <w:sz w:val="24"/>
          <w:szCs w:val="24"/>
        </w:rPr>
        <w:t xml:space="preserve"> </w:t>
      </w:r>
      <w:r w:rsidR="00560336" w:rsidRPr="002C332D">
        <w:rPr>
          <w:sz w:val="24"/>
          <w:szCs w:val="24"/>
        </w:rPr>
        <w:t xml:space="preserve">инвалидов и других маломобильных групп населения, в общем количестве объектов сферы физкультуры и </w:t>
      </w:r>
      <w:proofErr w:type="gramStart"/>
      <w:r w:rsidR="00560336" w:rsidRPr="002C332D">
        <w:rPr>
          <w:sz w:val="24"/>
          <w:szCs w:val="24"/>
        </w:rPr>
        <w:t>спо</w:t>
      </w:r>
      <w:r w:rsidR="00560336" w:rsidRPr="002C332D">
        <w:rPr>
          <w:sz w:val="24"/>
          <w:szCs w:val="24"/>
        </w:rPr>
        <w:t>р</w:t>
      </w:r>
      <w:r w:rsidR="00560336" w:rsidRPr="002C332D">
        <w:rPr>
          <w:sz w:val="24"/>
          <w:szCs w:val="24"/>
        </w:rPr>
        <w:t>та</w:t>
      </w:r>
      <w:proofErr w:type="gramEnd"/>
      <w:r w:rsidR="0037395C" w:rsidRPr="0037395C">
        <w:rPr>
          <w:sz w:val="24"/>
          <w:szCs w:val="24"/>
        </w:rPr>
        <w:t xml:space="preserve"> </w:t>
      </w:r>
      <w:r w:rsidR="0037395C">
        <w:rPr>
          <w:sz w:val="24"/>
          <w:szCs w:val="24"/>
        </w:rPr>
        <w:t>подведомственных Управлению культуры, спорта, молодежной политики администрации Тайшетского района</w:t>
      </w:r>
      <w:r w:rsidR="00560336" w:rsidRPr="002C332D">
        <w:rPr>
          <w:sz w:val="24"/>
          <w:szCs w:val="24"/>
        </w:rPr>
        <w:t>;</w:t>
      </w:r>
      <w:r w:rsidR="00560336">
        <w:rPr>
          <w:sz w:val="24"/>
          <w:szCs w:val="24"/>
        </w:rPr>
        <w:t xml:space="preserve"> </w:t>
      </w:r>
      <w:r w:rsidR="00560336" w:rsidRPr="002C332D">
        <w:rPr>
          <w:sz w:val="24"/>
          <w:szCs w:val="24"/>
        </w:rPr>
        <w:t xml:space="preserve">Оссф - количество объектов физкультуры и </w:t>
      </w:r>
      <w:proofErr w:type="gramStart"/>
      <w:r w:rsidR="00560336" w:rsidRPr="002C332D">
        <w:rPr>
          <w:sz w:val="24"/>
          <w:szCs w:val="24"/>
        </w:rPr>
        <w:t>спорта</w:t>
      </w:r>
      <w:proofErr w:type="gramEnd"/>
      <w:r w:rsidR="0037395C">
        <w:rPr>
          <w:sz w:val="24"/>
          <w:szCs w:val="24"/>
        </w:rPr>
        <w:t xml:space="preserve"> подведомственных Управлению культуры, спорта, молодежной политики администрации Тайшетского района</w:t>
      </w:r>
      <w:r w:rsidR="00560336" w:rsidRPr="002C332D">
        <w:rPr>
          <w:sz w:val="24"/>
          <w:szCs w:val="24"/>
        </w:rPr>
        <w:t>, на которых созданы условия для беспрепятственного доступа</w:t>
      </w:r>
      <w:r w:rsidR="00560336">
        <w:rPr>
          <w:sz w:val="24"/>
          <w:szCs w:val="24"/>
        </w:rPr>
        <w:t xml:space="preserve"> инвалидов</w:t>
      </w:r>
      <w:r w:rsidR="00560336" w:rsidRPr="002C332D">
        <w:rPr>
          <w:sz w:val="24"/>
          <w:szCs w:val="24"/>
        </w:rPr>
        <w:t>;</w:t>
      </w:r>
      <w:r w:rsidR="00560336">
        <w:rPr>
          <w:sz w:val="24"/>
          <w:szCs w:val="24"/>
        </w:rPr>
        <w:t xml:space="preserve"> </w:t>
      </w:r>
      <w:r w:rsidR="00560336" w:rsidRPr="002C332D">
        <w:rPr>
          <w:sz w:val="24"/>
          <w:szCs w:val="24"/>
        </w:rPr>
        <w:t>Овсф - количество объектов сферы физкуль</w:t>
      </w:r>
      <w:r w:rsidR="00560336">
        <w:rPr>
          <w:sz w:val="24"/>
          <w:szCs w:val="24"/>
        </w:rPr>
        <w:t>туры и спорта;</w:t>
      </w:r>
    </w:p>
    <w:p w:rsidR="00560336" w:rsidRDefault="00A8750B" w:rsidP="0056033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205F">
        <w:rPr>
          <w:sz w:val="24"/>
          <w:szCs w:val="24"/>
        </w:rPr>
        <w:t>показатель "У</w:t>
      </w:r>
      <w:r w:rsidR="00167EAD">
        <w:rPr>
          <w:sz w:val="24"/>
          <w:szCs w:val="24"/>
        </w:rPr>
        <w:t>дельный вес</w:t>
      </w:r>
      <w:r w:rsidR="00167EAD" w:rsidRPr="00457BF8">
        <w:rPr>
          <w:sz w:val="24"/>
          <w:szCs w:val="24"/>
        </w:rPr>
        <w:t xml:space="preserve"> объектов с надлежащим размещением оборудования и н</w:t>
      </w:r>
      <w:r w:rsidR="00167EAD" w:rsidRPr="00457BF8">
        <w:rPr>
          <w:sz w:val="24"/>
          <w:szCs w:val="24"/>
        </w:rPr>
        <w:t>о</w:t>
      </w:r>
      <w:r w:rsidR="00167EAD" w:rsidRPr="00457BF8">
        <w:rPr>
          <w:sz w:val="24"/>
          <w:szCs w:val="24"/>
        </w:rPr>
        <w:t>сителей информации, необходимых для об</w:t>
      </w:r>
      <w:r w:rsidR="00167EAD">
        <w:rPr>
          <w:sz w:val="24"/>
          <w:szCs w:val="24"/>
        </w:rPr>
        <w:t>еспечения беспрепятственного до</w:t>
      </w:r>
      <w:r w:rsidR="00167EAD" w:rsidRPr="00457BF8">
        <w:rPr>
          <w:sz w:val="24"/>
          <w:szCs w:val="24"/>
        </w:rPr>
        <w:t xml:space="preserve">ступа инвалидов к объектам </w:t>
      </w:r>
      <w:r w:rsidR="00167EAD">
        <w:rPr>
          <w:sz w:val="24"/>
          <w:szCs w:val="24"/>
        </w:rPr>
        <w:t>инфраструктуры, находя</w:t>
      </w:r>
      <w:r w:rsidR="00167EAD" w:rsidRPr="00457BF8">
        <w:rPr>
          <w:sz w:val="24"/>
          <w:szCs w:val="24"/>
        </w:rPr>
        <w:t>щихся в собственности муниципального образования "Тайшетский район"</w:t>
      </w:r>
      <w:r w:rsidR="00560336">
        <w:rPr>
          <w:sz w:val="24"/>
          <w:szCs w:val="24"/>
        </w:rPr>
        <w:t xml:space="preserve"> </w:t>
      </w:r>
      <w:r w:rsidR="00167EAD">
        <w:rPr>
          <w:sz w:val="24"/>
          <w:szCs w:val="24"/>
        </w:rPr>
        <w:t xml:space="preserve"> рассчитавыется по формуле</w:t>
      </w:r>
      <w:r>
        <w:rPr>
          <w:sz w:val="24"/>
          <w:szCs w:val="24"/>
        </w:rPr>
        <w:t>:</w:t>
      </w:r>
      <w:r w:rsidR="00167EAD">
        <w:rPr>
          <w:sz w:val="24"/>
          <w:szCs w:val="24"/>
        </w:rPr>
        <w:t xml:space="preserve"> </w:t>
      </w:r>
    </w:p>
    <w:p w:rsidR="00560336" w:rsidRDefault="00560336" w:rsidP="0056033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Уб= Осск</w:t>
      </w:r>
      <w:proofErr w:type="gramStart"/>
      <w:r>
        <w:rPr>
          <w:sz w:val="24"/>
          <w:szCs w:val="24"/>
        </w:rPr>
        <w:t>/О</w:t>
      </w:r>
      <w:proofErr w:type="gramEnd"/>
      <w:r>
        <w:rPr>
          <w:sz w:val="24"/>
          <w:szCs w:val="24"/>
        </w:rPr>
        <w:t xml:space="preserve"> сск *100%, где:</w:t>
      </w:r>
    </w:p>
    <w:p w:rsidR="006D4379" w:rsidRDefault="00A8750B" w:rsidP="00560336">
      <w:pPr>
        <w:ind w:right="14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Уб</w:t>
      </w:r>
      <w:r w:rsidR="00167EAD" w:rsidRPr="002C332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167EAD" w:rsidRPr="002C332D">
        <w:rPr>
          <w:sz w:val="24"/>
          <w:szCs w:val="24"/>
        </w:rPr>
        <w:t xml:space="preserve"> </w:t>
      </w:r>
      <w:r>
        <w:rPr>
          <w:sz w:val="24"/>
          <w:szCs w:val="24"/>
        </w:rPr>
        <w:t>удельный вес</w:t>
      </w:r>
      <w:r w:rsidRPr="00457BF8">
        <w:rPr>
          <w:sz w:val="24"/>
          <w:szCs w:val="24"/>
        </w:rPr>
        <w:t xml:space="preserve"> объектов с надлежащим размещением оборудования и носителей информации, необходимых для об</w:t>
      </w:r>
      <w:r>
        <w:rPr>
          <w:sz w:val="24"/>
          <w:szCs w:val="24"/>
        </w:rPr>
        <w:t>еспечения беспрепятственного до</w:t>
      </w:r>
      <w:r w:rsidRPr="00457BF8">
        <w:rPr>
          <w:sz w:val="24"/>
          <w:szCs w:val="24"/>
        </w:rPr>
        <w:t>ступа инвалидов к объе</w:t>
      </w:r>
      <w:r w:rsidRPr="00457BF8">
        <w:rPr>
          <w:sz w:val="24"/>
          <w:szCs w:val="24"/>
        </w:rPr>
        <w:t>к</w:t>
      </w:r>
      <w:r w:rsidRPr="00457BF8">
        <w:rPr>
          <w:sz w:val="24"/>
          <w:szCs w:val="24"/>
        </w:rPr>
        <w:t xml:space="preserve">там </w:t>
      </w:r>
      <w:r>
        <w:rPr>
          <w:sz w:val="24"/>
          <w:szCs w:val="24"/>
        </w:rPr>
        <w:t>инфраструктуры, находя</w:t>
      </w:r>
      <w:r w:rsidRPr="00457BF8">
        <w:rPr>
          <w:sz w:val="24"/>
          <w:szCs w:val="24"/>
        </w:rPr>
        <w:t>щихся в собственности муниципального образования "Тайше</w:t>
      </w:r>
      <w:r w:rsidRPr="00457BF8">
        <w:rPr>
          <w:sz w:val="24"/>
          <w:szCs w:val="24"/>
        </w:rPr>
        <w:t>т</w:t>
      </w:r>
      <w:r w:rsidRPr="00457BF8">
        <w:rPr>
          <w:sz w:val="24"/>
          <w:szCs w:val="24"/>
        </w:rPr>
        <w:t>ский район</w:t>
      </w:r>
      <w:r>
        <w:rPr>
          <w:sz w:val="24"/>
          <w:szCs w:val="24"/>
        </w:rPr>
        <w:t xml:space="preserve">, </w:t>
      </w:r>
      <w:r w:rsidRPr="002C332D">
        <w:rPr>
          <w:sz w:val="24"/>
          <w:szCs w:val="24"/>
        </w:rPr>
        <w:t>Осск - количество объектов</w:t>
      </w:r>
      <w:r>
        <w:rPr>
          <w:sz w:val="24"/>
          <w:szCs w:val="24"/>
        </w:rPr>
        <w:t xml:space="preserve"> социальной инфраструктуры</w:t>
      </w:r>
      <w:r w:rsidRPr="002C332D">
        <w:rPr>
          <w:sz w:val="24"/>
          <w:szCs w:val="24"/>
        </w:rPr>
        <w:t>,</w:t>
      </w:r>
      <w:r w:rsidRPr="00A8750B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</w:t>
      </w:r>
      <w:r w:rsidRPr="00457BF8">
        <w:rPr>
          <w:sz w:val="24"/>
          <w:szCs w:val="24"/>
        </w:rPr>
        <w:t>щихся в со</w:t>
      </w:r>
      <w:r w:rsidRPr="00457BF8">
        <w:rPr>
          <w:sz w:val="24"/>
          <w:szCs w:val="24"/>
        </w:rPr>
        <w:t>б</w:t>
      </w:r>
      <w:r w:rsidRPr="00457BF8">
        <w:rPr>
          <w:sz w:val="24"/>
          <w:szCs w:val="24"/>
        </w:rPr>
        <w:t>ственности муниципального образования "Тайшетский район</w:t>
      </w:r>
      <w:r>
        <w:rPr>
          <w:sz w:val="24"/>
          <w:szCs w:val="24"/>
        </w:rPr>
        <w:t>",</w:t>
      </w:r>
      <w:r w:rsidRPr="002C332D">
        <w:rPr>
          <w:sz w:val="24"/>
          <w:szCs w:val="24"/>
        </w:rPr>
        <w:t xml:space="preserve"> </w:t>
      </w:r>
      <w:r>
        <w:rPr>
          <w:sz w:val="24"/>
          <w:szCs w:val="24"/>
        </w:rPr>
        <w:t>в которых размещено обор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дование и носители информации для обеспечения беспрепятственного доступа инвалидов и других  маломобильных групп населения;</w:t>
      </w:r>
      <w:proofErr w:type="gramEnd"/>
      <w:r>
        <w:rPr>
          <w:sz w:val="24"/>
          <w:szCs w:val="24"/>
        </w:rPr>
        <w:t xml:space="preserve"> О</w:t>
      </w:r>
      <w:r w:rsidR="00641B9A">
        <w:rPr>
          <w:sz w:val="24"/>
          <w:szCs w:val="24"/>
        </w:rPr>
        <w:t>сс</w:t>
      </w:r>
      <w:r w:rsidRPr="002C332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общее</w:t>
      </w:r>
      <w:r w:rsidRPr="002C332D">
        <w:rPr>
          <w:sz w:val="24"/>
          <w:szCs w:val="24"/>
        </w:rPr>
        <w:t xml:space="preserve"> количество объектов </w:t>
      </w:r>
      <w:r>
        <w:rPr>
          <w:sz w:val="24"/>
          <w:szCs w:val="24"/>
        </w:rPr>
        <w:t>социальной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фраструктуры, находя</w:t>
      </w:r>
      <w:r w:rsidRPr="00457BF8">
        <w:rPr>
          <w:sz w:val="24"/>
          <w:szCs w:val="24"/>
        </w:rPr>
        <w:t>щихся в собственности муниципального образования "Тайшетский район</w:t>
      </w:r>
      <w:r w:rsidR="00641B9A">
        <w:rPr>
          <w:sz w:val="24"/>
          <w:szCs w:val="24"/>
        </w:rPr>
        <w:t>;</w:t>
      </w:r>
    </w:p>
    <w:p w:rsidR="00667786" w:rsidRDefault="00560336" w:rsidP="00667786">
      <w:pPr>
        <w:ind w:right="141" w:firstLine="567"/>
        <w:jc w:val="both"/>
        <w:rPr>
          <w:sz w:val="24"/>
          <w:szCs w:val="24"/>
        </w:rPr>
      </w:pPr>
      <w:r w:rsidRPr="0037395C">
        <w:rPr>
          <w:sz w:val="24"/>
          <w:szCs w:val="24"/>
        </w:rPr>
        <w:t xml:space="preserve">- </w:t>
      </w:r>
      <w:r w:rsidR="00875D46">
        <w:rPr>
          <w:sz w:val="24"/>
          <w:szCs w:val="24"/>
        </w:rPr>
        <w:t xml:space="preserve"> показатель "У</w:t>
      </w:r>
      <w:r w:rsidR="00875D46" w:rsidRPr="00875D46">
        <w:rPr>
          <w:sz w:val="24"/>
          <w:szCs w:val="24"/>
        </w:rPr>
        <w:t>дельный вес муниципальных образовательных организаций, в которых  имеются приспособленные для  обучения  инвалидов, детей с ОВЗ  аудитории и иные пом</w:t>
      </w:r>
      <w:r w:rsidR="00875D46" w:rsidRPr="00875D46">
        <w:rPr>
          <w:sz w:val="24"/>
          <w:szCs w:val="24"/>
        </w:rPr>
        <w:t>е</w:t>
      </w:r>
      <w:r w:rsidR="00875D46" w:rsidRPr="00875D46">
        <w:rPr>
          <w:sz w:val="24"/>
          <w:szCs w:val="24"/>
        </w:rPr>
        <w:t>щения</w:t>
      </w:r>
      <w:r w:rsidR="00875D46">
        <w:rPr>
          <w:sz w:val="24"/>
          <w:szCs w:val="24"/>
        </w:rPr>
        <w:t xml:space="preserve">" </w:t>
      </w:r>
      <w:r w:rsidRPr="0037395C">
        <w:rPr>
          <w:sz w:val="24"/>
          <w:szCs w:val="24"/>
        </w:rPr>
        <w:t xml:space="preserve">рассчитавыется </w:t>
      </w:r>
      <w:r w:rsidR="00667786">
        <w:rPr>
          <w:sz w:val="24"/>
          <w:szCs w:val="24"/>
        </w:rPr>
        <w:t xml:space="preserve">по формуле: </w:t>
      </w:r>
    </w:p>
    <w:p w:rsidR="00667786" w:rsidRDefault="00667786" w:rsidP="0066778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</w:t>
      </w:r>
      <w:proofErr w:type="gramStart"/>
      <w:r>
        <w:rPr>
          <w:sz w:val="24"/>
          <w:szCs w:val="24"/>
        </w:rPr>
        <w:t>= О</w:t>
      </w:r>
      <w:proofErr w:type="gramEnd"/>
      <w:r>
        <w:rPr>
          <w:sz w:val="24"/>
          <w:szCs w:val="24"/>
        </w:rPr>
        <w:t>п/О оо *100%, где:</w:t>
      </w:r>
    </w:p>
    <w:p w:rsidR="00667786" w:rsidRDefault="00667786" w:rsidP="0066778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Уп</w:t>
      </w:r>
      <w:r w:rsidRPr="002C332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67786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875D46">
        <w:rPr>
          <w:sz w:val="24"/>
          <w:szCs w:val="24"/>
        </w:rPr>
        <w:t>дельный вес муниципальных образовательных организаций, в которых  имеются приспособленные для  обучения  инвалидов, детей с ОВЗ  аудитории и иные помещения</w:t>
      </w:r>
      <w:r>
        <w:rPr>
          <w:sz w:val="24"/>
          <w:szCs w:val="24"/>
        </w:rPr>
        <w:t>;</w:t>
      </w:r>
    </w:p>
    <w:p w:rsidR="00667786" w:rsidRDefault="00667786" w:rsidP="00667786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</w:t>
      </w:r>
      <w:r w:rsidRPr="002C332D">
        <w:rPr>
          <w:sz w:val="24"/>
          <w:szCs w:val="24"/>
        </w:rPr>
        <w:t xml:space="preserve"> - количество </w:t>
      </w:r>
      <w:r>
        <w:rPr>
          <w:sz w:val="24"/>
          <w:szCs w:val="24"/>
        </w:rPr>
        <w:t>муниципальных образовательных организаций,</w:t>
      </w:r>
      <w:r w:rsidRPr="00667786">
        <w:rPr>
          <w:sz w:val="24"/>
          <w:szCs w:val="24"/>
        </w:rPr>
        <w:t xml:space="preserve"> </w:t>
      </w:r>
      <w:r w:rsidRPr="00875D46">
        <w:rPr>
          <w:sz w:val="24"/>
          <w:szCs w:val="24"/>
        </w:rPr>
        <w:t>в которых  имеются приспособленные для  обучения  инвалидов, детей с ОВЗ  аудитории и иные помещения</w:t>
      </w:r>
      <w:r>
        <w:rPr>
          <w:sz w:val="24"/>
          <w:szCs w:val="24"/>
        </w:rPr>
        <w:t>;</w:t>
      </w:r>
    </w:p>
    <w:p w:rsidR="00667786" w:rsidRDefault="00667786" w:rsidP="00F66047">
      <w:pPr>
        <w:ind w:right="141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Ооо</w:t>
      </w:r>
      <w:r w:rsidRPr="002C332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общее</w:t>
      </w:r>
      <w:r w:rsidRPr="002C332D">
        <w:rPr>
          <w:sz w:val="24"/>
          <w:szCs w:val="24"/>
        </w:rPr>
        <w:t xml:space="preserve"> количество</w:t>
      </w:r>
      <w:r>
        <w:rPr>
          <w:sz w:val="24"/>
          <w:szCs w:val="24"/>
        </w:rPr>
        <w:t xml:space="preserve">, </w:t>
      </w:r>
      <w:r w:rsidR="00E62EDE">
        <w:rPr>
          <w:sz w:val="24"/>
          <w:szCs w:val="24"/>
        </w:rPr>
        <w:t xml:space="preserve">муниципальных образовательных организаций </w:t>
      </w:r>
      <w:r>
        <w:rPr>
          <w:sz w:val="24"/>
          <w:szCs w:val="24"/>
        </w:rPr>
        <w:t>находя</w:t>
      </w:r>
      <w:r w:rsidRPr="00457BF8">
        <w:rPr>
          <w:sz w:val="24"/>
          <w:szCs w:val="24"/>
        </w:rPr>
        <w:t>щихся в собственности муниципального образования "Тайшетский район</w:t>
      </w:r>
      <w:r w:rsidR="00E62EDE">
        <w:rPr>
          <w:sz w:val="24"/>
          <w:szCs w:val="24"/>
        </w:rPr>
        <w:t>".</w:t>
      </w:r>
    </w:p>
    <w:p w:rsidR="003A2184" w:rsidRDefault="003A2184" w:rsidP="00E62EDE">
      <w:pPr>
        <w:ind w:right="141"/>
        <w:jc w:val="both"/>
        <w:rPr>
          <w:sz w:val="24"/>
          <w:szCs w:val="24"/>
        </w:rPr>
      </w:pPr>
    </w:p>
    <w:p w:rsidR="00E62EDE" w:rsidRPr="00667786" w:rsidRDefault="00E62EDE" w:rsidP="00E62EDE">
      <w:pPr>
        <w:ind w:right="141"/>
        <w:jc w:val="both"/>
        <w:rPr>
          <w:sz w:val="24"/>
          <w:szCs w:val="24"/>
        </w:rPr>
      </w:pPr>
    </w:p>
    <w:p w:rsidR="006D4379" w:rsidRPr="00145417" w:rsidRDefault="006D4379" w:rsidP="00425B3B">
      <w:pPr>
        <w:ind w:right="141"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Раздел 5. МЕРЫ РЕГУЛИРОВАНИЯ, НАПРАВЛЕННЫЕ НА ДОСТИЖЕНИЕ</w:t>
      </w:r>
    </w:p>
    <w:p w:rsidR="006D4379" w:rsidRPr="00145417" w:rsidRDefault="006D4379" w:rsidP="00425B3B">
      <w:pPr>
        <w:ind w:right="141"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 ЦЕЛИ И ЗАДАЧ ПОДПРОГРАММЫ </w:t>
      </w:r>
    </w:p>
    <w:p w:rsidR="006D4379" w:rsidRPr="00145417" w:rsidRDefault="006D4379" w:rsidP="00425B3B">
      <w:pPr>
        <w:ind w:right="141" w:firstLine="567"/>
        <w:jc w:val="center"/>
        <w:rPr>
          <w:sz w:val="24"/>
          <w:szCs w:val="24"/>
        </w:rPr>
      </w:pPr>
    </w:p>
    <w:p w:rsidR="00846139" w:rsidRPr="00846139" w:rsidRDefault="00846139" w:rsidP="00425B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46139">
        <w:rPr>
          <w:sz w:val="24"/>
          <w:szCs w:val="24"/>
        </w:rPr>
        <w:t>Муниципальное регулирование, направленное на достижение цели и задачи Подпр</w:t>
      </w:r>
      <w:r w:rsidRPr="00846139">
        <w:rPr>
          <w:sz w:val="24"/>
          <w:szCs w:val="24"/>
        </w:rPr>
        <w:t>о</w:t>
      </w:r>
      <w:r w:rsidRPr="00846139">
        <w:rPr>
          <w:sz w:val="24"/>
          <w:szCs w:val="24"/>
        </w:rPr>
        <w:t xml:space="preserve">граммы, </w:t>
      </w:r>
      <w:r w:rsidR="008456D1">
        <w:rPr>
          <w:sz w:val="24"/>
          <w:szCs w:val="24"/>
        </w:rPr>
        <w:t xml:space="preserve"> не </w:t>
      </w:r>
      <w:r w:rsidRPr="00846139">
        <w:rPr>
          <w:sz w:val="24"/>
          <w:szCs w:val="24"/>
        </w:rPr>
        <w:t xml:space="preserve">предусматривает принятие </w:t>
      </w:r>
      <w:r w:rsidR="008456D1">
        <w:rPr>
          <w:sz w:val="24"/>
          <w:szCs w:val="24"/>
        </w:rPr>
        <w:t>нормативных правовых актов.</w:t>
      </w:r>
    </w:p>
    <w:p w:rsidR="008456D1" w:rsidRDefault="008456D1" w:rsidP="00425B3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567"/>
        <w:jc w:val="center"/>
        <w:outlineLvl w:val="0"/>
        <w:rPr>
          <w:b/>
          <w:bCs/>
          <w:sz w:val="24"/>
          <w:szCs w:val="24"/>
        </w:rPr>
      </w:pPr>
    </w:p>
    <w:p w:rsidR="0037395C" w:rsidRDefault="0037395C" w:rsidP="00425B3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567"/>
        <w:jc w:val="center"/>
        <w:outlineLvl w:val="0"/>
        <w:rPr>
          <w:b/>
          <w:bCs/>
          <w:sz w:val="24"/>
          <w:szCs w:val="24"/>
        </w:rPr>
      </w:pPr>
    </w:p>
    <w:p w:rsidR="006D4379" w:rsidRPr="00145417" w:rsidRDefault="006D4379" w:rsidP="00425B3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567"/>
        <w:jc w:val="center"/>
        <w:outlineLvl w:val="0"/>
        <w:rPr>
          <w:b/>
          <w:bCs/>
          <w:sz w:val="24"/>
          <w:szCs w:val="24"/>
        </w:rPr>
      </w:pPr>
      <w:r w:rsidRPr="00145417">
        <w:rPr>
          <w:b/>
          <w:bCs/>
          <w:sz w:val="24"/>
          <w:szCs w:val="24"/>
        </w:rPr>
        <w:t xml:space="preserve">Раздел  6. РЕСУРСНОЕ ОБЕСПЕЧЕНИЕ ПОДПРОГРАММЫ </w:t>
      </w:r>
    </w:p>
    <w:p w:rsidR="007544BF" w:rsidRPr="00145417" w:rsidRDefault="007544BF" w:rsidP="00425B3B">
      <w:pPr>
        <w:widowControl w:val="0"/>
        <w:tabs>
          <w:tab w:val="left" w:pos="0"/>
        </w:tabs>
        <w:autoSpaceDE w:val="0"/>
        <w:autoSpaceDN w:val="0"/>
        <w:adjustRightInd w:val="0"/>
        <w:ind w:right="141" w:firstLine="567"/>
        <w:jc w:val="center"/>
        <w:outlineLvl w:val="0"/>
        <w:rPr>
          <w:sz w:val="24"/>
          <w:szCs w:val="24"/>
        </w:rPr>
      </w:pPr>
    </w:p>
    <w:p w:rsidR="006D4379" w:rsidRPr="00296D4C" w:rsidRDefault="006D4379" w:rsidP="00425B3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96D4C">
        <w:rPr>
          <w:sz w:val="24"/>
          <w:szCs w:val="24"/>
        </w:rPr>
        <w:t xml:space="preserve">Финансирование мероприятий Подпрограммы  из федерального, областного бюджетов не предусмотрено. </w:t>
      </w:r>
      <w:r w:rsidR="009F6F2D" w:rsidRPr="00296D4C">
        <w:rPr>
          <w:sz w:val="24"/>
          <w:szCs w:val="24"/>
        </w:rPr>
        <w:t>Финансирование Подпрограммы осуществляется из средств районного бюджета.</w:t>
      </w:r>
    </w:p>
    <w:p w:rsidR="006D4379" w:rsidRPr="00C17D5A" w:rsidRDefault="006D4379" w:rsidP="00C17D5A">
      <w:pPr>
        <w:shd w:val="clear" w:color="auto" w:fill="FFFFFF" w:themeFill="background1"/>
        <w:ind w:right="141" w:firstLine="709"/>
        <w:jc w:val="both"/>
        <w:rPr>
          <w:sz w:val="24"/>
          <w:szCs w:val="24"/>
        </w:rPr>
      </w:pPr>
      <w:r w:rsidRPr="00C17D5A">
        <w:rPr>
          <w:sz w:val="24"/>
          <w:szCs w:val="24"/>
        </w:rPr>
        <w:t>Общий объем финансирова</w:t>
      </w:r>
      <w:r w:rsidR="000937E2" w:rsidRPr="00C17D5A">
        <w:rPr>
          <w:sz w:val="24"/>
          <w:szCs w:val="24"/>
        </w:rPr>
        <w:t xml:space="preserve">ния Подпрограммы составляет </w:t>
      </w:r>
      <w:r w:rsidR="00550A8B" w:rsidRPr="00C17D5A">
        <w:rPr>
          <w:sz w:val="24"/>
          <w:szCs w:val="24"/>
        </w:rPr>
        <w:t xml:space="preserve"> </w:t>
      </w:r>
      <w:r w:rsidR="0082309E" w:rsidRPr="00C17D5A">
        <w:rPr>
          <w:color w:val="000000"/>
          <w:kern w:val="3"/>
          <w:sz w:val="24"/>
          <w:szCs w:val="24"/>
          <w:lang w:eastAsia="ja-JP"/>
        </w:rPr>
        <w:t>7748,63</w:t>
      </w:r>
      <w:r w:rsidR="00550A8B" w:rsidRPr="00C17D5A">
        <w:rPr>
          <w:sz w:val="24"/>
          <w:szCs w:val="24"/>
        </w:rPr>
        <w:t xml:space="preserve">  </w:t>
      </w:r>
      <w:r w:rsidR="00296D4C" w:rsidRPr="00C17D5A">
        <w:rPr>
          <w:sz w:val="24"/>
          <w:szCs w:val="24"/>
        </w:rPr>
        <w:t>тыс.</w:t>
      </w:r>
      <w:r w:rsidR="000937E2" w:rsidRPr="00C17D5A">
        <w:rPr>
          <w:sz w:val="24"/>
          <w:szCs w:val="24"/>
        </w:rPr>
        <w:t xml:space="preserve"> </w:t>
      </w:r>
      <w:r w:rsidRPr="00C17D5A">
        <w:rPr>
          <w:sz w:val="24"/>
          <w:szCs w:val="24"/>
        </w:rPr>
        <w:t>руб.,</w:t>
      </w:r>
      <w:r w:rsidR="00077861" w:rsidRPr="00C17D5A">
        <w:rPr>
          <w:sz w:val="24"/>
          <w:szCs w:val="24"/>
        </w:rPr>
        <w:t xml:space="preserve"> в том числе </w:t>
      </w:r>
      <w:r w:rsidRPr="00C17D5A">
        <w:rPr>
          <w:sz w:val="24"/>
          <w:szCs w:val="24"/>
        </w:rPr>
        <w:t>п</w:t>
      </w:r>
      <w:r w:rsidR="00077861" w:rsidRPr="00C17D5A">
        <w:rPr>
          <w:sz w:val="24"/>
          <w:szCs w:val="24"/>
        </w:rPr>
        <w:t>о годам реализации Подпрограммы</w:t>
      </w:r>
      <w:r w:rsidRPr="00C17D5A">
        <w:rPr>
          <w:sz w:val="24"/>
          <w:szCs w:val="24"/>
        </w:rPr>
        <w:t>:</w:t>
      </w:r>
    </w:p>
    <w:p w:rsidR="006D4379" w:rsidRPr="00C17D5A" w:rsidRDefault="008456D1" w:rsidP="00C17D5A">
      <w:pPr>
        <w:shd w:val="clear" w:color="auto" w:fill="FFFFFF" w:themeFill="background1"/>
        <w:ind w:right="141" w:firstLine="709"/>
        <w:jc w:val="both"/>
        <w:rPr>
          <w:sz w:val="24"/>
          <w:szCs w:val="24"/>
        </w:rPr>
      </w:pPr>
      <w:r w:rsidRPr="00C17D5A">
        <w:rPr>
          <w:sz w:val="24"/>
          <w:szCs w:val="24"/>
        </w:rPr>
        <w:t>2020</w:t>
      </w:r>
      <w:r w:rsidR="0082309E" w:rsidRPr="00C17D5A">
        <w:rPr>
          <w:sz w:val="24"/>
          <w:szCs w:val="24"/>
        </w:rPr>
        <w:t xml:space="preserve"> год – 1041,58</w:t>
      </w:r>
      <w:r w:rsidR="00296D4C" w:rsidRPr="00C17D5A">
        <w:rPr>
          <w:sz w:val="24"/>
          <w:szCs w:val="24"/>
        </w:rPr>
        <w:t xml:space="preserve"> </w:t>
      </w:r>
      <w:r w:rsidR="00C17D5A" w:rsidRPr="00C17D5A">
        <w:rPr>
          <w:sz w:val="24"/>
          <w:szCs w:val="24"/>
        </w:rPr>
        <w:t xml:space="preserve"> </w:t>
      </w:r>
      <w:r w:rsidR="00296D4C" w:rsidRPr="00C17D5A">
        <w:rPr>
          <w:sz w:val="24"/>
          <w:szCs w:val="24"/>
        </w:rPr>
        <w:t>тыс.</w:t>
      </w:r>
      <w:r w:rsidR="001D57DE" w:rsidRPr="00C17D5A">
        <w:rPr>
          <w:sz w:val="24"/>
          <w:szCs w:val="24"/>
        </w:rPr>
        <w:t xml:space="preserve"> </w:t>
      </w:r>
      <w:r w:rsidR="006D4379" w:rsidRPr="00C17D5A">
        <w:rPr>
          <w:sz w:val="24"/>
          <w:szCs w:val="24"/>
        </w:rPr>
        <w:t>руб.;</w:t>
      </w:r>
    </w:p>
    <w:p w:rsidR="006D4379" w:rsidRPr="00C17D5A" w:rsidRDefault="008456D1" w:rsidP="00C17D5A">
      <w:pPr>
        <w:pStyle w:val="af5"/>
        <w:shd w:val="clear" w:color="auto" w:fill="FFFFFF" w:themeFill="background1"/>
        <w:ind w:right="141" w:firstLine="709"/>
        <w:jc w:val="both"/>
        <w:rPr>
          <w:rFonts w:ascii="Times New Roman" w:hAnsi="Times New Roman"/>
          <w:sz w:val="24"/>
          <w:szCs w:val="24"/>
        </w:rPr>
      </w:pPr>
      <w:r w:rsidRPr="00C17D5A">
        <w:rPr>
          <w:rFonts w:ascii="Times New Roman" w:hAnsi="Times New Roman"/>
          <w:sz w:val="24"/>
          <w:szCs w:val="24"/>
        </w:rPr>
        <w:t xml:space="preserve">2021 </w:t>
      </w:r>
      <w:r w:rsidR="00DD5374" w:rsidRPr="00C17D5A">
        <w:rPr>
          <w:rFonts w:ascii="Times New Roman" w:hAnsi="Times New Roman"/>
          <w:sz w:val="24"/>
          <w:szCs w:val="24"/>
        </w:rPr>
        <w:t>год –</w:t>
      </w:r>
      <w:r w:rsidR="00C17D5A" w:rsidRPr="00C17D5A">
        <w:rPr>
          <w:rFonts w:ascii="Times New Roman" w:hAnsi="Times New Roman"/>
          <w:sz w:val="24"/>
          <w:szCs w:val="24"/>
        </w:rPr>
        <w:t xml:space="preserve"> 1724,49</w:t>
      </w:r>
      <w:r w:rsidR="00FD3B9A" w:rsidRPr="00C17D5A">
        <w:rPr>
          <w:rFonts w:ascii="Times New Roman" w:hAnsi="Times New Roman"/>
          <w:sz w:val="24"/>
          <w:szCs w:val="24"/>
        </w:rPr>
        <w:t xml:space="preserve"> </w:t>
      </w:r>
      <w:r w:rsidR="00C17D5A" w:rsidRPr="00C17D5A">
        <w:rPr>
          <w:rFonts w:ascii="Times New Roman" w:hAnsi="Times New Roman"/>
          <w:sz w:val="24"/>
          <w:szCs w:val="24"/>
        </w:rPr>
        <w:t xml:space="preserve"> </w:t>
      </w:r>
      <w:r w:rsidR="00296D4C" w:rsidRPr="00C17D5A">
        <w:rPr>
          <w:rFonts w:ascii="Times New Roman" w:hAnsi="Times New Roman"/>
          <w:sz w:val="24"/>
          <w:szCs w:val="24"/>
        </w:rPr>
        <w:t>тыс.</w:t>
      </w:r>
      <w:r w:rsidR="001D57DE" w:rsidRPr="00C17D5A">
        <w:rPr>
          <w:rFonts w:ascii="Times New Roman" w:hAnsi="Times New Roman"/>
          <w:sz w:val="24"/>
          <w:szCs w:val="24"/>
        </w:rPr>
        <w:t xml:space="preserve"> </w:t>
      </w:r>
      <w:r w:rsidR="006D4379" w:rsidRPr="00C17D5A">
        <w:rPr>
          <w:rFonts w:ascii="Times New Roman" w:hAnsi="Times New Roman"/>
          <w:sz w:val="24"/>
          <w:szCs w:val="24"/>
        </w:rPr>
        <w:t>руб.</w:t>
      </w:r>
      <w:r w:rsidR="00CF4918" w:rsidRPr="00C17D5A">
        <w:rPr>
          <w:rFonts w:ascii="Times New Roman" w:hAnsi="Times New Roman"/>
          <w:sz w:val="24"/>
          <w:szCs w:val="24"/>
        </w:rPr>
        <w:t>;</w:t>
      </w:r>
    </w:p>
    <w:p w:rsidR="00077861" w:rsidRPr="00C17D5A" w:rsidRDefault="008456D1" w:rsidP="00C17D5A">
      <w:pPr>
        <w:shd w:val="clear" w:color="auto" w:fill="FFFFFF" w:themeFill="background1"/>
        <w:ind w:right="141" w:firstLine="709"/>
        <w:jc w:val="both"/>
        <w:rPr>
          <w:sz w:val="24"/>
          <w:szCs w:val="24"/>
        </w:rPr>
      </w:pPr>
      <w:r w:rsidRPr="00C17D5A">
        <w:rPr>
          <w:sz w:val="24"/>
          <w:szCs w:val="24"/>
        </w:rPr>
        <w:t xml:space="preserve">2022 </w:t>
      </w:r>
      <w:r w:rsidR="00077861" w:rsidRPr="00C17D5A">
        <w:rPr>
          <w:sz w:val="24"/>
          <w:szCs w:val="24"/>
        </w:rPr>
        <w:t xml:space="preserve">год – </w:t>
      </w:r>
      <w:r w:rsidR="00C17D5A" w:rsidRPr="00C17D5A">
        <w:rPr>
          <w:sz w:val="24"/>
          <w:szCs w:val="24"/>
        </w:rPr>
        <w:t>1155,95</w:t>
      </w:r>
      <w:r w:rsidR="00FD3B9A" w:rsidRPr="00C17D5A">
        <w:rPr>
          <w:sz w:val="24"/>
          <w:szCs w:val="24"/>
        </w:rPr>
        <w:t xml:space="preserve"> </w:t>
      </w:r>
      <w:r w:rsidR="004D400C" w:rsidRPr="00C17D5A">
        <w:rPr>
          <w:sz w:val="24"/>
          <w:szCs w:val="24"/>
        </w:rPr>
        <w:t xml:space="preserve"> </w:t>
      </w:r>
      <w:r w:rsidR="00296D4C" w:rsidRPr="00C17D5A">
        <w:rPr>
          <w:sz w:val="24"/>
          <w:szCs w:val="24"/>
        </w:rPr>
        <w:t>тыс.</w:t>
      </w:r>
      <w:r w:rsidR="001D57DE" w:rsidRPr="00C17D5A">
        <w:rPr>
          <w:sz w:val="24"/>
          <w:szCs w:val="24"/>
        </w:rPr>
        <w:t xml:space="preserve"> </w:t>
      </w:r>
      <w:r w:rsidR="00D0676E" w:rsidRPr="00C17D5A">
        <w:rPr>
          <w:sz w:val="24"/>
          <w:szCs w:val="24"/>
        </w:rPr>
        <w:t>руб.</w:t>
      </w:r>
      <w:r w:rsidR="00CF4918" w:rsidRPr="00C17D5A">
        <w:rPr>
          <w:sz w:val="24"/>
          <w:szCs w:val="24"/>
        </w:rPr>
        <w:t>;</w:t>
      </w:r>
    </w:p>
    <w:p w:rsidR="00CF4918" w:rsidRPr="00C17D5A" w:rsidRDefault="008456D1" w:rsidP="00C17D5A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C17D5A">
        <w:rPr>
          <w:bCs/>
          <w:sz w:val="24"/>
          <w:szCs w:val="24"/>
        </w:rPr>
        <w:t>2023</w:t>
      </w:r>
      <w:r w:rsidR="001D57DE" w:rsidRPr="00C17D5A">
        <w:rPr>
          <w:bCs/>
          <w:sz w:val="24"/>
          <w:szCs w:val="24"/>
        </w:rPr>
        <w:t xml:space="preserve"> год –</w:t>
      </w:r>
      <w:r w:rsidR="00C17D5A" w:rsidRPr="00C17D5A">
        <w:rPr>
          <w:bCs/>
          <w:sz w:val="24"/>
          <w:szCs w:val="24"/>
        </w:rPr>
        <w:t xml:space="preserve"> 1007,84  т</w:t>
      </w:r>
      <w:r w:rsidR="00CF4918" w:rsidRPr="00C17D5A">
        <w:rPr>
          <w:bCs/>
          <w:sz w:val="24"/>
          <w:szCs w:val="24"/>
        </w:rPr>
        <w:t>ыс. руб.</w:t>
      </w:r>
      <w:r w:rsidR="00167EAD" w:rsidRPr="00C17D5A">
        <w:rPr>
          <w:bCs/>
          <w:sz w:val="24"/>
          <w:szCs w:val="24"/>
        </w:rPr>
        <w:t>;</w:t>
      </w:r>
    </w:p>
    <w:p w:rsidR="008456D1" w:rsidRPr="00C17D5A" w:rsidRDefault="008456D1" w:rsidP="00C17D5A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C17D5A">
        <w:rPr>
          <w:bCs/>
          <w:sz w:val="24"/>
          <w:szCs w:val="24"/>
        </w:rPr>
        <w:t>2024 год –</w:t>
      </w:r>
      <w:r w:rsidR="00686CE0">
        <w:rPr>
          <w:bCs/>
          <w:sz w:val="24"/>
          <w:szCs w:val="24"/>
        </w:rPr>
        <w:t xml:space="preserve"> </w:t>
      </w:r>
      <w:r w:rsidR="00C17D5A" w:rsidRPr="00C17D5A">
        <w:rPr>
          <w:bCs/>
          <w:sz w:val="24"/>
          <w:szCs w:val="24"/>
        </w:rPr>
        <w:t>1703,55</w:t>
      </w:r>
      <w:r w:rsidR="00FD3B9A" w:rsidRPr="00C17D5A">
        <w:rPr>
          <w:bCs/>
          <w:sz w:val="24"/>
          <w:szCs w:val="24"/>
        </w:rPr>
        <w:t xml:space="preserve"> </w:t>
      </w:r>
      <w:r w:rsidRPr="00C17D5A">
        <w:rPr>
          <w:bCs/>
          <w:sz w:val="24"/>
          <w:szCs w:val="24"/>
        </w:rPr>
        <w:t>тыс. руб.</w:t>
      </w:r>
      <w:r w:rsidR="00167EAD" w:rsidRPr="00C17D5A">
        <w:rPr>
          <w:bCs/>
          <w:sz w:val="24"/>
          <w:szCs w:val="24"/>
        </w:rPr>
        <w:t>;</w:t>
      </w:r>
    </w:p>
    <w:p w:rsidR="008456D1" w:rsidRPr="008456D1" w:rsidRDefault="00C17D5A" w:rsidP="00C17D5A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4"/>
          <w:szCs w:val="24"/>
        </w:rPr>
      </w:pPr>
      <w:r w:rsidRPr="00C17D5A">
        <w:rPr>
          <w:bCs/>
          <w:sz w:val="24"/>
          <w:szCs w:val="24"/>
        </w:rPr>
        <w:t>2025 год – 1115,22</w:t>
      </w:r>
      <w:r w:rsidR="008456D1" w:rsidRPr="00C17D5A">
        <w:rPr>
          <w:bCs/>
          <w:sz w:val="24"/>
          <w:szCs w:val="24"/>
        </w:rPr>
        <w:t xml:space="preserve"> тыс. руб.</w:t>
      </w:r>
    </w:p>
    <w:p w:rsidR="00E02D42" w:rsidRPr="00145417" w:rsidRDefault="00E02D42" w:rsidP="00425B3B">
      <w:pPr>
        <w:pStyle w:val="af5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45417">
        <w:rPr>
          <w:rFonts w:ascii="Times New Roman" w:hAnsi="Times New Roman"/>
          <w:sz w:val="24"/>
          <w:szCs w:val="24"/>
        </w:rPr>
        <w:t>Объемы бюджетных ассигнований будут уточняться ежегодно при составлении ра</w:t>
      </w:r>
      <w:r w:rsidRPr="00145417">
        <w:rPr>
          <w:rFonts w:ascii="Times New Roman" w:hAnsi="Times New Roman"/>
          <w:sz w:val="24"/>
          <w:szCs w:val="24"/>
        </w:rPr>
        <w:t>й</w:t>
      </w:r>
      <w:r w:rsidRPr="00145417">
        <w:rPr>
          <w:rFonts w:ascii="Times New Roman" w:hAnsi="Times New Roman"/>
          <w:sz w:val="24"/>
          <w:szCs w:val="24"/>
        </w:rPr>
        <w:t>онного бюджета на очередной финансовый год и плановый период и в процессе исполнения районного бюджета.</w:t>
      </w:r>
    </w:p>
    <w:p w:rsidR="006D4379" w:rsidRPr="00145417" w:rsidRDefault="006D4379" w:rsidP="00425B3B">
      <w:pPr>
        <w:pStyle w:val="af5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45417">
        <w:rPr>
          <w:rFonts w:ascii="Times New Roman" w:hAnsi="Times New Roman"/>
          <w:sz w:val="24"/>
          <w:szCs w:val="24"/>
        </w:rPr>
        <w:t>Система мероприятий Подпрограммы  с указанием расходов на мероприятия  пре</w:t>
      </w:r>
      <w:r w:rsidRPr="00145417">
        <w:rPr>
          <w:rFonts w:ascii="Times New Roman" w:hAnsi="Times New Roman"/>
          <w:sz w:val="24"/>
          <w:szCs w:val="24"/>
        </w:rPr>
        <w:t>д</w:t>
      </w:r>
      <w:r w:rsidRPr="00145417">
        <w:rPr>
          <w:rFonts w:ascii="Times New Roman" w:hAnsi="Times New Roman"/>
          <w:sz w:val="24"/>
          <w:szCs w:val="24"/>
        </w:rPr>
        <w:t xml:space="preserve">ставлена в </w:t>
      </w:r>
      <w:r w:rsidR="00846139" w:rsidRPr="00846139">
        <w:rPr>
          <w:rFonts w:ascii="Times New Roman" w:hAnsi="Times New Roman"/>
          <w:b/>
          <w:sz w:val="24"/>
          <w:szCs w:val="24"/>
        </w:rPr>
        <w:t>п</w:t>
      </w:r>
      <w:r w:rsidRPr="00846139">
        <w:rPr>
          <w:rFonts w:ascii="Times New Roman" w:hAnsi="Times New Roman"/>
          <w:b/>
          <w:sz w:val="24"/>
          <w:szCs w:val="24"/>
        </w:rPr>
        <w:t>риложении 3</w:t>
      </w:r>
      <w:r w:rsidRPr="00145417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6D4379" w:rsidRPr="00145417" w:rsidRDefault="006D4379" w:rsidP="00425B3B">
      <w:pPr>
        <w:pStyle w:val="af5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145417">
        <w:rPr>
          <w:rFonts w:ascii="Times New Roman" w:hAnsi="Times New Roman"/>
          <w:sz w:val="24"/>
          <w:szCs w:val="24"/>
        </w:rPr>
        <w:t xml:space="preserve">Ресурсное обеспечение Подпрограммы  представлено в </w:t>
      </w:r>
      <w:hyperlink w:anchor="Par4111" w:history="1">
        <w:r w:rsidRPr="00846139">
          <w:rPr>
            <w:rFonts w:ascii="Times New Roman" w:hAnsi="Times New Roman"/>
            <w:b/>
            <w:sz w:val="24"/>
            <w:szCs w:val="24"/>
          </w:rPr>
          <w:t xml:space="preserve">приложении </w:t>
        </w:r>
      </w:hyperlink>
      <w:r w:rsidRPr="00846139">
        <w:rPr>
          <w:rFonts w:ascii="Times New Roman" w:hAnsi="Times New Roman"/>
          <w:b/>
          <w:sz w:val="24"/>
          <w:szCs w:val="24"/>
        </w:rPr>
        <w:t>4</w:t>
      </w:r>
      <w:r w:rsidRPr="00145417">
        <w:rPr>
          <w:rFonts w:ascii="Times New Roman" w:hAnsi="Times New Roman"/>
          <w:sz w:val="24"/>
          <w:szCs w:val="24"/>
        </w:rPr>
        <w:t xml:space="preserve"> к Подпр</w:t>
      </w:r>
      <w:r w:rsidRPr="00145417">
        <w:rPr>
          <w:rFonts w:ascii="Times New Roman" w:hAnsi="Times New Roman"/>
          <w:sz w:val="24"/>
          <w:szCs w:val="24"/>
        </w:rPr>
        <w:t>о</w:t>
      </w:r>
      <w:r w:rsidRPr="00145417">
        <w:rPr>
          <w:rFonts w:ascii="Times New Roman" w:hAnsi="Times New Roman"/>
          <w:sz w:val="24"/>
          <w:szCs w:val="24"/>
        </w:rPr>
        <w:t>грамме.</w:t>
      </w:r>
    </w:p>
    <w:p w:rsidR="003C31EC" w:rsidRDefault="003C31EC" w:rsidP="00425B3B">
      <w:pPr>
        <w:ind w:firstLine="720"/>
        <w:jc w:val="both"/>
        <w:rPr>
          <w:sz w:val="24"/>
          <w:szCs w:val="24"/>
        </w:rPr>
      </w:pPr>
    </w:p>
    <w:p w:rsidR="006D4379" w:rsidRPr="00145417" w:rsidRDefault="006D4379" w:rsidP="00425B3B">
      <w:pPr>
        <w:ind w:right="141"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РАЗДЕЛ 7. ПРОГНОЗ СВОДНЫХ ПОКАЗАТЕЛЕЙ МУНИЦИПАЛЬНЫХ</w:t>
      </w:r>
    </w:p>
    <w:p w:rsidR="009F6F2D" w:rsidRPr="00145417" w:rsidRDefault="006D4379" w:rsidP="00425B3B">
      <w:pPr>
        <w:ind w:right="141"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 xml:space="preserve">ЗАДАНИЙ НА ОКАЗАНИЕ УСЛУГ (ВЫПОЛНЕНИЕ РАБОТ) </w:t>
      </w:r>
    </w:p>
    <w:p w:rsidR="006D4379" w:rsidRPr="00145417" w:rsidRDefault="006D4379" w:rsidP="00425B3B">
      <w:pPr>
        <w:ind w:right="141" w:firstLine="567"/>
        <w:jc w:val="center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МУНИЦИПАЛЬНЫМИ  УЧРЕЖДЕНИЯМИ</w:t>
      </w:r>
    </w:p>
    <w:p w:rsidR="006D4379" w:rsidRPr="00145417" w:rsidRDefault="006D4379" w:rsidP="00425B3B">
      <w:pPr>
        <w:tabs>
          <w:tab w:val="left" w:pos="5157"/>
        </w:tabs>
        <w:ind w:right="141" w:firstLine="567"/>
        <w:rPr>
          <w:sz w:val="24"/>
          <w:szCs w:val="24"/>
        </w:rPr>
      </w:pPr>
      <w:r w:rsidRPr="00145417">
        <w:rPr>
          <w:sz w:val="24"/>
          <w:szCs w:val="24"/>
        </w:rPr>
        <w:tab/>
      </w:r>
    </w:p>
    <w:p w:rsidR="004F14A6" w:rsidRDefault="00846139" w:rsidP="00425B3B">
      <w:pPr>
        <w:ind w:right="141"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Муниципальные задания на оказание муниципальных услуг (выполнение работ) мун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ципальными учреждениями не формируются.</w:t>
      </w:r>
    </w:p>
    <w:p w:rsidR="00846139" w:rsidRPr="00145417" w:rsidRDefault="00846139" w:rsidP="00425B3B">
      <w:pPr>
        <w:ind w:right="141" w:firstLine="567"/>
        <w:jc w:val="both"/>
        <w:rPr>
          <w:sz w:val="24"/>
        </w:rPr>
        <w:sectPr w:rsidR="00846139" w:rsidRPr="00145417" w:rsidSect="0032747D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CF4918" w:rsidRPr="001A6DE3" w:rsidRDefault="00CF4918" w:rsidP="00425B3B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lastRenderedPageBreak/>
        <w:t>Приложение 1</w:t>
      </w:r>
    </w:p>
    <w:p w:rsidR="00CF4918" w:rsidRPr="001A6DE3" w:rsidRDefault="00CF4918" w:rsidP="00425B3B">
      <w:pPr>
        <w:ind w:left="4536"/>
        <w:jc w:val="right"/>
        <w:rPr>
          <w:sz w:val="24"/>
          <w:szCs w:val="24"/>
        </w:rPr>
      </w:pPr>
      <w:r w:rsidRPr="001A6DE3"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CF4918" w:rsidRPr="001A6DE3" w:rsidRDefault="00CF4918" w:rsidP="00425B3B">
      <w:pPr>
        <w:ind w:left="4536"/>
        <w:jc w:val="right"/>
        <w:rPr>
          <w:sz w:val="24"/>
          <w:szCs w:val="24"/>
        </w:rPr>
      </w:pPr>
      <w:r w:rsidRPr="001A6DE3">
        <w:rPr>
          <w:sz w:val="24"/>
          <w:szCs w:val="24"/>
        </w:rPr>
        <w:t>маломобильн</w:t>
      </w:r>
      <w:r w:rsidR="008725D8">
        <w:rPr>
          <w:sz w:val="24"/>
          <w:szCs w:val="24"/>
        </w:rPr>
        <w:t>ых групп населения" на 2020-2025</w:t>
      </w:r>
      <w:r w:rsidRPr="001A6DE3">
        <w:rPr>
          <w:sz w:val="24"/>
          <w:szCs w:val="24"/>
        </w:rPr>
        <w:t xml:space="preserve"> годы </w:t>
      </w:r>
    </w:p>
    <w:p w:rsidR="00CF4918" w:rsidRPr="001A6DE3" w:rsidRDefault="00CF4918" w:rsidP="00425B3B">
      <w:pPr>
        <w:ind w:left="709" w:right="678"/>
        <w:jc w:val="center"/>
        <w:rPr>
          <w:bCs/>
          <w:sz w:val="24"/>
          <w:szCs w:val="24"/>
        </w:rPr>
      </w:pPr>
    </w:p>
    <w:p w:rsidR="00CF4918" w:rsidRPr="001A6DE3" w:rsidRDefault="00CF4918" w:rsidP="00425B3B">
      <w:pPr>
        <w:ind w:right="678"/>
        <w:jc w:val="center"/>
        <w:rPr>
          <w:b/>
          <w:bCs/>
          <w:sz w:val="24"/>
          <w:szCs w:val="24"/>
        </w:rPr>
      </w:pPr>
      <w:r w:rsidRPr="001A6DE3">
        <w:rPr>
          <w:b/>
          <w:bCs/>
          <w:sz w:val="24"/>
          <w:szCs w:val="24"/>
        </w:rPr>
        <w:t>ПЕРЕЧЕНЬ ОСНОВНЫХ МЕРОПРИЯТИЙ ПОДПРОГРАММЫ</w:t>
      </w:r>
    </w:p>
    <w:p w:rsidR="00CF4918" w:rsidRPr="001A6DE3" w:rsidRDefault="00CF4918" w:rsidP="00425B3B">
      <w:pPr>
        <w:jc w:val="center"/>
        <w:rPr>
          <w:b/>
          <w:sz w:val="24"/>
          <w:szCs w:val="24"/>
        </w:rPr>
      </w:pPr>
      <w:r w:rsidRPr="001A6DE3">
        <w:rPr>
          <w:b/>
          <w:sz w:val="24"/>
          <w:szCs w:val="24"/>
        </w:rPr>
        <w:t xml:space="preserve"> "Доступная среда для инвалидов и других маломобильных групп на</w:t>
      </w:r>
      <w:r w:rsidR="008725D8">
        <w:rPr>
          <w:b/>
          <w:sz w:val="24"/>
          <w:szCs w:val="24"/>
        </w:rPr>
        <w:t>селения" на 2020-2025</w:t>
      </w:r>
      <w:r w:rsidRPr="001A6DE3">
        <w:rPr>
          <w:b/>
          <w:sz w:val="24"/>
          <w:szCs w:val="24"/>
        </w:rPr>
        <w:t xml:space="preserve"> годы </w:t>
      </w:r>
    </w:p>
    <w:p w:rsidR="000937E2" w:rsidRDefault="000937E2" w:rsidP="00425B3B">
      <w:pPr>
        <w:widowControl w:val="0"/>
        <w:autoSpaceDE w:val="0"/>
        <w:autoSpaceDN w:val="0"/>
        <w:adjustRightInd w:val="0"/>
        <w:jc w:val="center"/>
        <w:outlineLvl w:val="2"/>
        <w:rPr>
          <w:i/>
          <w:color w:val="FF0000"/>
        </w:rPr>
      </w:pPr>
    </w:p>
    <w:tbl>
      <w:tblPr>
        <w:tblW w:w="4893" w:type="pct"/>
        <w:tblInd w:w="106" w:type="dxa"/>
        <w:tblLayout w:type="fixed"/>
        <w:tblLook w:val="00A0" w:firstRow="1" w:lastRow="0" w:firstColumn="1" w:lastColumn="0" w:noHBand="0" w:noVBand="0"/>
      </w:tblPr>
      <w:tblGrid>
        <w:gridCol w:w="702"/>
        <w:gridCol w:w="3229"/>
        <w:gridCol w:w="2632"/>
        <w:gridCol w:w="54"/>
        <w:gridCol w:w="1560"/>
        <w:gridCol w:w="1322"/>
        <w:gridCol w:w="2781"/>
        <w:gridCol w:w="2605"/>
      </w:tblGrid>
      <w:tr w:rsidR="00550A8B" w:rsidRPr="001A6DE3" w:rsidTr="00361618">
        <w:trPr>
          <w:trHeight w:val="573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ind w:left="-106" w:right="-53"/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№</w:t>
            </w:r>
            <w:r w:rsidRPr="001A6DE3">
              <w:rPr>
                <w:sz w:val="24"/>
                <w:szCs w:val="24"/>
              </w:rPr>
              <w:br/>
            </w:r>
            <w:proofErr w:type="gramStart"/>
            <w:r w:rsidRPr="001A6DE3">
              <w:rPr>
                <w:sz w:val="24"/>
                <w:szCs w:val="24"/>
              </w:rPr>
              <w:t>п</w:t>
            </w:r>
            <w:proofErr w:type="gramEnd"/>
            <w:r w:rsidRPr="001A6DE3">
              <w:rPr>
                <w:sz w:val="24"/>
                <w:szCs w:val="24"/>
              </w:rPr>
              <w:t>/п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bCs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9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A8B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 xml:space="preserve">Ответственный </w:t>
            </w:r>
          </w:p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исполнитель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Срок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Ожидаемый конечный результат реализации Подпрограммы, осно</w:t>
            </w:r>
            <w:r w:rsidRPr="001A6DE3">
              <w:rPr>
                <w:sz w:val="24"/>
                <w:szCs w:val="24"/>
              </w:rPr>
              <w:t>в</w:t>
            </w:r>
            <w:r w:rsidRPr="001A6DE3">
              <w:rPr>
                <w:sz w:val="24"/>
                <w:szCs w:val="24"/>
              </w:rPr>
              <w:t>ного мероприятия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Целевые показатели Подпрограммы, на д</w:t>
            </w:r>
            <w:r w:rsidRPr="001A6DE3">
              <w:rPr>
                <w:sz w:val="24"/>
                <w:szCs w:val="24"/>
              </w:rPr>
              <w:t>о</w:t>
            </w:r>
            <w:r w:rsidRPr="001A6DE3">
              <w:rPr>
                <w:sz w:val="24"/>
                <w:szCs w:val="24"/>
              </w:rPr>
              <w:t>стижение которых оказывается влияние</w:t>
            </w:r>
          </w:p>
        </w:tc>
      </w:tr>
      <w:tr w:rsidR="00550A8B" w:rsidRPr="001A6DE3" w:rsidTr="00361618">
        <w:trPr>
          <w:trHeight w:val="836"/>
          <w:tblHeader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 xml:space="preserve">начала </w:t>
            </w:r>
          </w:p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реализации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окончания реализ</w:t>
            </w:r>
            <w:r w:rsidRPr="001A6DE3">
              <w:rPr>
                <w:sz w:val="24"/>
                <w:szCs w:val="24"/>
              </w:rPr>
              <w:t>а</w:t>
            </w:r>
            <w:r w:rsidRPr="001A6DE3">
              <w:rPr>
                <w:sz w:val="24"/>
                <w:szCs w:val="24"/>
              </w:rPr>
              <w:t>ции</w:t>
            </w: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</w:p>
        </w:tc>
      </w:tr>
      <w:tr w:rsidR="00550A8B" w:rsidRPr="001A6DE3" w:rsidTr="00361618">
        <w:trPr>
          <w:trHeight w:val="281"/>
          <w:tblHeader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2</w:t>
            </w:r>
          </w:p>
        </w:tc>
        <w:tc>
          <w:tcPr>
            <w:tcW w:w="9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5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6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7</w:t>
            </w:r>
          </w:p>
        </w:tc>
      </w:tr>
      <w:tr w:rsidR="00550A8B" w:rsidRPr="001A6DE3" w:rsidTr="00361618">
        <w:trPr>
          <w:trHeight w:val="24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0A8B" w:rsidRPr="001A6DE3" w:rsidRDefault="00550A8B" w:rsidP="00425B3B">
            <w:pPr>
              <w:rPr>
                <w:b/>
                <w:sz w:val="24"/>
                <w:szCs w:val="24"/>
              </w:rPr>
            </w:pPr>
            <w:r w:rsidRPr="001A6DE3">
              <w:rPr>
                <w:b/>
                <w:sz w:val="24"/>
                <w:szCs w:val="24"/>
              </w:rPr>
              <w:t>Цель: Обеспечение условий доступности для инвалидов и других маломобильных групп населения объектов социальной  и</w:t>
            </w:r>
            <w:r w:rsidRPr="001A6DE3">
              <w:rPr>
                <w:b/>
                <w:sz w:val="24"/>
                <w:szCs w:val="24"/>
              </w:rPr>
              <w:t>н</w:t>
            </w:r>
            <w:r w:rsidRPr="001A6DE3">
              <w:rPr>
                <w:b/>
                <w:sz w:val="24"/>
                <w:szCs w:val="24"/>
              </w:rPr>
              <w:t>фраструктуры и услуг</w:t>
            </w:r>
          </w:p>
        </w:tc>
      </w:tr>
      <w:tr w:rsidR="00550A8B" w:rsidRPr="001A6DE3" w:rsidTr="00361618">
        <w:trPr>
          <w:trHeight w:val="656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jc w:val="center"/>
              <w:rPr>
                <w:b/>
                <w:sz w:val="24"/>
                <w:szCs w:val="24"/>
              </w:rPr>
            </w:pPr>
            <w:r w:rsidRPr="001A6DE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6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50A8B" w:rsidRPr="001A6DE3" w:rsidRDefault="00550A8B" w:rsidP="00425B3B">
            <w:pPr>
              <w:tabs>
                <w:tab w:val="left" w:pos="11907"/>
              </w:tabs>
              <w:outlineLvl w:val="2"/>
              <w:rPr>
                <w:b/>
                <w:i/>
                <w:iCs/>
                <w:color w:val="808080"/>
                <w:sz w:val="24"/>
                <w:szCs w:val="24"/>
              </w:rPr>
            </w:pPr>
            <w:r w:rsidRPr="001A6DE3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населения.</w:t>
            </w:r>
          </w:p>
        </w:tc>
      </w:tr>
      <w:tr w:rsidR="00550A8B" w:rsidRPr="001A6DE3" w:rsidTr="00361618">
        <w:trPr>
          <w:trHeight w:val="55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1A6DE3" w:rsidRDefault="00550A8B" w:rsidP="00425B3B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1.1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1A6DE3" w:rsidRDefault="00550A8B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1A6D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550A8B" w:rsidRPr="001A6DE3" w:rsidRDefault="00361618" w:rsidP="00425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550A8B" w:rsidRPr="001A6DE3">
              <w:rPr>
                <w:sz w:val="24"/>
                <w:szCs w:val="24"/>
              </w:rPr>
              <w:t>Повышение доступности для детей – инвалидов обр</w:t>
            </w:r>
            <w:r w:rsidR="00550A8B" w:rsidRPr="001A6DE3">
              <w:rPr>
                <w:sz w:val="24"/>
                <w:szCs w:val="24"/>
              </w:rPr>
              <w:t>а</w:t>
            </w:r>
            <w:r w:rsidR="00550A8B" w:rsidRPr="001A6DE3">
              <w:rPr>
                <w:sz w:val="24"/>
                <w:szCs w:val="24"/>
              </w:rPr>
              <w:t>зовательных услуг</w:t>
            </w:r>
            <w:r>
              <w:rPr>
                <w:sz w:val="24"/>
                <w:szCs w:val="24"/>
              </w:rPr>
              <w:t>"</w:t>
            </w:r>
          </w:p>
          <w:p w:rsidR="00550A8B" w:rsidRPr="001A6DE3" w:rsidRDefault="00550A8B" w:rsidP="00425B3B">
            <w:pPr>
              <w:tabs>
                <w:tab w:val="left" w:pos="11907"/>
              </w:tabs>
              <w:spacing w:line="20" w:lineRule="atLeast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1A6DE3" w:rsidRDefault="00550A8B" w:rsidP="00425B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Управление образов</w:t>
            </w:r>
            <w:r w:rsidRPr="001A6DE3">
              <w:rPr>
                <w:sz w:val="24"/>
                <w:szCs w:val="24"/>
              </w:rPr>
              <w:t>а</w:t>
            </w:r>
            <w:r w:rsidRPr="001A6DE3">
              <w:rPr>
                <w:sz w:val="24"/>
                <w:szCs w:val="24"/>
              </w:rPr>
              <w:t>ния администрации Тайшетского района</w:t>
            </w:r>
          </w:p>
        </w:tc>
        <w:tc>
          <w:tcPr>
            <w:tcW w:w="5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A8B" w:rsidRPr="001A6DE3" w:rsidRDefault="00550A8B" w:rsidP="00425B3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="008725D8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8725D8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A8B" w:rsidRPr="001A6DE3" w:rsidRDefault="00550A8B" w:rsidP="00425B3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8725D8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1A6D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1A6DE3" w:rsidRDefault="0037395C" w:rsidP="00425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="00550A8B" w:rsidRPr="001A6DE3">
              <w:rPr>
                <w:sz w:val="24"/>
                <w:szCs w:val="24"/>
              </w:rPr>
              <w:t xml:space="preserve"> пед</w:t>
            </w:r>
            <w:r w:rsidR="00550A8B" w:rsidRPr="001A6DE3">
              <w:rPr>
                <w:sz w:val="24"/>
                <w:szCs w:val="24"/>
              </w:rPr>
              <w:t>а</w:t>
            </w:r>
            <w:r w:rsidR="00550A8B" w:rsidRPr="001A6DE3">
              <w:rPr>
                <w:sz w:val="24"/>
                <w:szCs w:val="24"/>
              </w:rPr>
              <w:t>гогических работников образовательных орг</w:t>
            </w:r>
            <w:r w:rsidR="00550A8B" w:rsidRPr="001A6DE3">
              <w:rPr>
                <w:sz w:val="24"/>
                <w:szCs w:val="24"/>
              </w:rPr>
              <w:t>а</w:t>
            </w:r>
            <w:r w:rsidR="00550A8B" w:rsidRPr="001A6DE3">
              <w:rPr>
                <w:sz w:val="24"/>
                <w:szCs w:val="24"/>
              </w:rPr>
              <w:t>низаций, прошедших специальную подгото</w:t>
            </w:r>
            <w:r w:rsidR="00550A8B" w:rsidRPr="001A6DE3">
              <w:rPr>
                <w:sz w:val="24"/>
                <w:szCs w:val="24"/>
              </w:rPr>
              <w:t>в</w:t>
            </w:r>
            <w:r w:rsidR="00550A8B" w:rsidRPr="001A6DE3">
              <w:rPr>
                <w:sz w:val="24"/>
                <w:szCs w:val="24"/>
              </w:rPr>
              <w:t>ку для работы с инвал</w:t>
            </w:r>
            <w:r w:rsidR="00550A8B" w:rsidRPr="001A6DE3">
              <w:rPr>
                <w:sz w:val="24"/>
                <w:szCs w:val="24"/>
              </w:rPr>
              <w:t>и</w:t>
            </w:r>
            <w:r w:rsidR="00550A8B" w:rsidRPr="001A6DE3">
              <w:rPr>
                <w:sz w:val="24"/>
                <w:szCs w:val="24"/>
              </w:rPr>
              <w:t>дами, от общего числа педагогических рабо</w:t>
            </w:r>
            <w:r w:rsidR="00550A8B" w:rsidRPr="001A6DE3">
              <w:rPr>
                <w:sz w:val="24"/>
                <w:szCs w:val="24"/>
              </w:rPr>
              <w:t>т</w:t>
            </w:r>
            <w:r w:rsidR="00550A8B" w:rsidRPr="001A6DE3">
              <w:rPr>
                <w:sz w:val="24"/>
                <w:szCs w:val="24"/>
              </w:rPr>
              <w:t xml:space="preserve">ников </w:t>
            </w:r>
            <w:r w:rsidR="00550A8B" w:rsidRPr="00A03C29">
              <w:rPr>
                <w:sz w:val="24"/>
                <w:szCs w:val="24"/>
              </w:rPr>
              <w:t xml:space="preserve">образовательных учреждений к </w:t>
            </w:r>
            <w:r w:rsidR="008725D8" w:rsidRPr="00A03C29">
              <w:rPr>
                <w:sz w:val="24"/>
                <w:szCs w:val="24"/>
              </w:rPr>
              <w:t>концу 2025</w:t>
            </w:r>
            <w:r w:rsidR="00550A8B" w:rsidRPr="00A03C29">
              <w:rPr>
                <w:sz w:val="24"/>
                <w:szCs w:val="24"/>
              </w:rPr>
              <w:t xml:space="preserve"> года </w:t>
            </w:r>
            <w:r w:rsidR="00A03C29" w:rsidRPr="00A03C29">
              <w:rPr>
                <w:sz w:val="24"/>
                <w:szCs w:val="24"/>
              </w:rPr>
              <w:t>до 75</w:t>
            </w:r>
            <w:r w:rsidR="00550A8B" w:rsidRPr="00A03C29">
              <w:rPr>
                <w:sz w:val="24"/>
                <w:szCs w:val="24"/>
              </w:rPr>
              <w:t>%.</w:t>
            </w:r>
          </w:p>
        </w:tc>
        <w:tc>
          <w:tcPr>
            <w:tcW w:w="8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1A6DE3" w:rsidRDefault="00550A8B" w:rsidP="00425B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1A6DE3">
              <w:rPr>
                <w:sz w:val="24"/>
                <w:szCs w:val="24"/>
                <w:lang w:eastAsia="ar-SA"/>
              </w:rPr>
              <w:t xml:space="preserve">Доля педагогических работников образовательных организаций, прошедших специальную подготовку для работы с инвалидами, от общего числа педагогических работников образовательных учреждений </w:t>
            </w:r>
          </w:p>
          <w:p w:rsidR="00550A8B" w:rsidRPr="001A6DE3" w:rsidRDefault="00550A8B" w:rsidP="00425B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50A8B" w:rsidRPr="001A6DE3" w:rsidTr="00361618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C52D21" w:rsidRDefault="00550A8B" w:rsidP="00425B3B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t>1.2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C52D21" w:rsidRDefault="00550A8B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550A8B" w:rsidRPr="00C52D21" w:rsidRDefault="00361618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="00550A8B"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Повышение доступности объектов культуры  для и</w:t>
            </w:r>
            <w:r w:rsidR="00550A8B"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="00550A8B"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валидов  и других малом</w:t>
            </w:r>
            <w:r w:rsidR="00550A8B"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="00550A8B"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бильных групп населения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C52D21" w:rsidRDefault="00550A8B" w:rsidP="00425B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lastRenderedPageBreak/>
              <w:t>Управление культуры, спорта и молодежной политики администр</w:t>
            </w:r>
            <w:r w:rsidRPr="00C52D21">
              <w:rPr>
                <w:sz w:val="24"/>
                <w:szCs w:val="24"/>
              </w:rPr>
              <w:t>а</w:t>
            </w:r>
            <w:r w:rsidRPr="00C52D21">
              <w:rPr>
                <w:sz w:val="24"/>
                <w:szCs w:val="24"/>
              </w:rPr>
              <w:t>ции Тайшетского ра</w:t>
            </w:r>
            <w:r w:rsidRPr="00C52D21">
              <w:rPr>
                <w:sz w:val="24"/>
                <w:szCs w:val="24"/>
              </w:rPr>
              <w:t>й</w:t>
            </w:r>
            <w:r w:rsidRPr="00C52D21">
              <w:rPr>
                <w:sz w:val="24"/>
                <w:szCs w:val="24"/>
              </w:rPr>
              <w:lastRenderedPageBreak/>
              <w:t>она</w:t>
            </w:r>
          </w:p>
          <w:p w:rsidR="00550A8B" w:rsidRPr="00C52D21" w:rsidRDefault="00550A8B" w:rsidP="00425B3B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A8B" w:rsidRPr="00C52D21" w:rsidRDefault="00550A8B" w:rsidP="00425B3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 w:rsidR="008725D8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8725D8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A8B" w:rsidRPr="00C52D21" w:rsidRDefault="00550A8B" w:rsidP="00425B3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8725D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25 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C52D21" w:rsidRDefault="0037395C" w:rsidP="00425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="00550A8B" w:rsidRPr="00C52D21">
              <w:rPr>
                <w:sz w:val="24"/>
                <w:szCs w:val="24"/>
              </w:rPr>
              <w:t xml:space="preserve"> д</w:t>
            </w:r>
            <w:r w:rsidR="00550A8B" w:rsidRPr="00C52D21">
              <w:rPr>
                <w:sz w:val="24"/>
                <w:szCs w:val="24"/>
              </w:rPr>
              <w:t>о</w:t>
            </w:r>
            <w:r w:rsidR="00550A8B" w:rsidRPr="00C52D21">
              <w:rPr>
                <w:sz w:val="24"/>
                <w:szCs w:val="24"/>
              </w:rPr>
              <w:t>ступных для инвалидов и других маломобил</w:t>
            </w:r>
            <w:r w:rsidR="00550A8B" w:rsidRPr="00C52D21">
              <w:rPr>
                <w:sz w:val="24"/>
                <w:szCs w:val="24"/>
              </w:rPr>
              <w:t>ь</w:t>
            </w:r>
            <w:r w:rsidR="00550A8B" w:rsidRPr="00C52D21">
              <w:rPr>
                <w:sz w:val="24"/>
                <w:szCs w:val="24"/>
              </w:rPr>
              <w:t>ных групп населени</w:t>
            </w:r>
            <w:r w:rsidR="008725D8">
              <w:rPr>
                <w:sz w:val="24"/>
                <w:szCs w:val="24"/>
              </w:rPr>
              <w:t xml:space="preserve">я </w:t>
            </w:r>
            <w:r w:rsidR="008725D8">
              <w:rPr>
                <w:sz w:val="24"/>
                <w:szCs w:val="24"/>
              </w:rPr>
              <w:lastRenderedPageBreak/>
              <w:t>объектов культуры к концу 2025</w:t>
            </w:r>
            <w:r>
              <w:rPr>
                <w:sz w:val="24"/>
                <w:szCs w:val="24"/>
              </w:rPr>
              <w:t xml:space="preserve"> года до 78</w:t>
            </w:r>
            <w:r w:rsidR="00550A8B" w:rsidRPr="00C52D21">
              <w:rPr>
                <w:sz w:val="24"/>
                <w:szCs w:val="24"/>
              </w:rPr>
              <w:t>%.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C52D21" w:rsidRDefault="00550A8B" w:rsidP="00425B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C52D21">
              <w:rPr>
                <w:sz w:val="24"/>
                <w:szCs w:val="24"/>
                <w:lang w:eastAsia="ar-SA"/>
              </w:rPr>
              <w:lastRenderedPageBreak/>
              <w:t xml:space="preserve">Доля доступных для инвалидов и других маломобильных групп населения объектов </w:t>
            </w:r>
            <w:r w:rsidRPr="00C52D21">
              <w:rPr>
                <w:sz w:val="24"/>
                <w:szCs w:val="24"/>
                <w:lang w:eastAsia="ar-SA"/>
              </w:rPr>
              <w:lastRenderedPageBreak/>
              <w:t>культуры</w:t>
            </w:r>
          </w:p>
        </w:tc>
      </w:tr>
      <w:tr w:rsidR="00550A8B" w:rsidRPr="001A6DE3" w:rsidTr="00361618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A8B" w:rsidRPr="00C52D21" w:rsidRDefault="00550A8B" w:rsidP="00425B3B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C52D21" w:rsidRDefault="00550A8B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550A8B" w:rsidRPr="00C52D21" w:rsidRDefault="00361618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>
              <w:rPr>
                <w:sz w:val="24"/>
                <w:szCs w:val="24"/>
              </w:rPr>
              <w:t>"</w:t>
            </w:r>
            <w:r w:rsidR="00550A8B" w:rsidRPr="00C52D21">
              <w:rPr>
                <w:sz w:val="24"/>
                <w:szCs w:val="24"/>
              </w:rPr>
              <w:t>Повышение доступности спортивных  объектов для инвалидов  и других мал</w:t>
            </w:r>
            <w:r w:rsidR="00550A8B" w:rsidRPr="00C52D21">
              <w:rPr>
                <w:sz w:val="24"/>
                <w:szCs w:val="24"/>
              </w:rPr>
              <w:t>о</w:t>
            </w:r>
            <w:r w:rsidR="00550A8B" w:rsidRPr="00C52D21">
              <w:rPr>
                <w:sz w:val="24"/>
                <w:szCs w:val="24"/>
              </w:rPr>
              <w:t>мобильных групп насел</w:t>
            </w:r>
            <w:r w:rsidR="00550A8B" w:rsidRPr="00C52D21">
              <w:rPr>
                <w:sz w:val="24"/>
                <w:szCs w:val="24"/>
              </w:rPr>
              <w:t>е</w:t>
            </w:r>
            <w:r w:rsidR="00550A8B" w:rsidRPr="00C52D2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C52D21" w:rsidRDefault="00550A8B" w:rsidP="00425B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C52D21">
              <w:rPr>
                <w:sz w:val="24"/>
                <w:szCs w:val="24"/>
              </w:rPr>
              <w:t>Управление культуры, спорта и молодежной политики администр</w:t>
            </w:r>
            <w:r w:rsidRPr="00C52D21">
              <w:rPr>
                <w:sz w:val="24"/>
                <w:szCs w:val="24"/>
              </w:rPr>
              <w:t>а</w:t>
            </w:r>
            <w:r w:rsidRPr="00C52D21">
              <w:rPr>
                <w:sz w:val="24"/>
                <w:szCs w:val="24"/>
              </w:rPr>
              <w:t>ции Тайшетского ра</w:t>
            </w:r>
            <w:r w:rsidRPr="00C52D21">
              <w:rPr>
                <w:sz w:val="24"/>
                <w:szCs w:val="24"/>
              </w:rPr>
              <w:t>й</w:t>
            </w:r>
            <w:r w:rsidRPr="00C52D21">
              <w:rPr>
                <w:sz w:val="24"/>
                <w:szCs w:val="24"/>
              </w:rPr>
              <w:t>она</w:t>
            </w:r>
          </w:p>
          <w:p w:rsidR="00550A8B" w:rsidRPr="00C52D21" w:rsidRDefault="00550A8B" w:rsidP="00425B3B">
            <w:pPr>
              <w:spacing w:line="2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A8B" w:rsidRPr="00C52D21" w:rsidRDefault="00550A8B" w:rsidP="00425B3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="008725D8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8725D8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20 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0A8B" w:rsidRPr="00C52D21" w:rsidRDefault="00550A8B" w:rsidP="00425B3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8725D8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C52D21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C52D21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EF158C" w:rsidRDefault="0037395C" w:rsidP="00425B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доли</w:t>
            </w:r>
            <w:r w:rsidRPr="00CD652D">
              <w:rPr>
                <w:sz w:val="24"/>
                <w:szCs w:val="24"/>
              </w:rPr>
              <w:t xml:space="preserve"> учр</w:t>
            </w:r>
            <w:r w:rsidRPr="00CD652D">
              <w:rPr>
                <w:sz w:val="24"/>
                <w:szCs w:val="24"/>
              </w:rPr>
              <w:t>е</w:t>
            </w:r>
            <w:r w:rsidRPr="00CD652D">
              <w:rPr>
                <w:sz w:val="24"/>
                <w:szCs w:val="24"/>
              </w:rPr>
              <w:t xml:space="preserve">ждений физической  культуры и </w:t>
            </w:r>
            <w:proofErr w:type="gramStart"/>
            <w:r w:rsidRPr="00CD652D">
              <w:rPr>
                <w:sz w:val="24"/>
                <w:szCs w:val="24"/>
              </w:rPr>
              <w:t>спорта</w:t>
            </w:r>
            <w:proofErr w:type="gramEnd"/>
            <w:r w:rsidRPr="00CD652D">
              <w:rPr>
                <w:sz w:val="24"/>
                <w:szCs w:val="24"/>
              </w:rPr>
              <w:t xml:space="preserve"> ада</w:t>
            </w:r>
            <w:r w:rsidRPr="00CD652D">
              <w:rPr>
                <w:sz w:val="24"/>
                <w:szCs w:val="24"/>
              </w:rPr>
              <w:t>п</w:t>
            </w:r>
            <w:r w:rsidRPr="00CD652D">
              <w:rPr>
                <w:sz w:val="24"/>
                <w:szCs w:val="24"/>
              </w:rPr>
              <w:t>тированных для детей-инвалидов к концу 2025  до 100%;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0A8B" w:rsidRPr="00C52D21" w:rsidRDefault="00550A8B" w:rsidP="00425B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Доля</w:t>
            </w:r>
            <w:r w:rsidRPr="00EF158C">
              <w:rPr>
                <w:sz w:val="24"/>
                <w:szCs w:val="24"/>
              </w:rPr>
              <w:t xml:space="preserve">  доступных  для инвалидов и других маломобильных групп населения  объектов  физической  культуры и спорта</w:t>
            </w:r>
          </w:p>
        </w:tc>
      </w:tr>
      <w:tr w:rsidR="00667786" w:rsidRPr="001A6DE3" w:rsidTr="00E62EDE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786" w:rsidRPr="004117C2" w:rsidRDefault="00667786" w:rsidP="00425B3B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 w:rsidRPr="004117C2">
              <w:rPr>
                <w:sz w:val="24"/>
                <w:szCs w:val="24"/>
              </w:rPr>
              <w:t>1.4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86" w:rsidRPr="004117C2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4117C2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67786" w:rsidRPr="00E62EDE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>"Приспособление аудиторий и иных помещений для орг</w:t>
            </w:r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>низации обучения детей-инвалидов (по зрению, сл</w:t>
            </w:r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>у</w:t>
            </w:r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>ху, с нарушением функции опорно-двигательного апп</w:t>
            </w:r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рата, </w:t>
            </w:r>
            <w:r w:rsidRPr="004117C2">
              <w:rPr>
                <w:sz w:val="24"/>
                <w:szCs w:val="24"/>
              </w:rPr>
              <w:t>и</w:t>
            </w:r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>нтеллектуальными нарушениями</w:t>
            </w:r>
            <w:proofErr w:type="gramStart"/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)</w:t>
            </w:r>
            <w:proofErr w:type="gramEnd"/>
            <w:r w:rsidRPr="004117C2"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86" w:rsidRPr="004117C2" w:rsidRDefault="00667786" w:rsidP="00425B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117C2">
              <w:rPr>
                <w:sz w:val="24"/>
                <w:szCs w:val="24"/>
              </w:rPr>
              <w:t>Управление культуры, спорта и молодежной политики администр</w:t>
            </w:r>
            <w:r w:rsidRPr="004117C2">
              <w:rPr>
                <w:sz w:val="24"/>
                <w:szCs w:val="24"/>
              </w:rPr>
              <w:t>а</w:t>
            </w:r>
            <w:r w:rsidRPr="004117C2">
              <w:rPr>
                <w:sz w:val="24"/>
                <w:szCs w:val="24"/>
              </w:rPr>
              <w:t>ции Тайшетского ра</w:t>
            </w:r>
            <w:r w:rsidRPr="004117C2">
              <w:rPr>
                <w:sz w:val="24"/>
                <w:szCs w:val="24"/>
              </w:rPr>
              <w:t>й</w:t>
            </w:r>
            <w:r w:rsidRPr="004117C2">
              <w:rPr>
                <w:sz w:val="24"/>
                <w:szCs w:val="24"/>
              </w:rPr>
              <w:t>она;</w:t>
            </w:r>
          </w:p>
          <w:p w:rsidR="00667786" w:rsidRPr="004117C2" w:rsidRDefault="00667786" w:rsidP="00425B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4117C2">
              <w:rPr>
                <w:sz w:val="24"/>
                <w:szCs w:val="24"/>
              </w:rPr>
              <w:t>Управление образов</w:t>
            </w:r>
            <w:r w:rsidRPr="004117C2">
              <w:rPr>
                <w:sz w:val="24"/>
                <w:szCs w:val="24"/>
              </w:rPr>
              <w:t>а</w:t>
            </w:r>
            <w:r w:rsidRPr="004117C2">
              <w:rPr>
                <w:sz w:val="24"/>
                <w:szCs w:val="24"/>
              </w:rPr>
              <w:t>ния администрации Тайшетского района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786" w:rsidRPr="001A6DE3" w:rsidRDefault="00667786" w:rsidP="00425B3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786" w:rsidRPr="001A6DE3" w:rsidRDefault="00667786" w:rsidP="00425B3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1A6DE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86" w:rsidRPr="00E62EDE" w:rsidRDefault="00667786" w:rsidP="00D04FE4">
            <w:pPr>
              <w:jc w:val="both"/>
              <w:rPr>
                <w:sz w:val="24"/>
                <w:szCs w:val="24"/>
              </w:rPr>
            </w:pPr>
            <w:r w:rsidRPr="00E62EDE">
              <w:rPr>
                <w:sz w:val="24"/>
                <w:szCs w:val="24"/>
              </w:rPr>
              <w:t>Увеличение удельного веса муниципальных образовательных орг</w:t>
            </w:r>
            <w:r w:rsidRPr="00E62EDE">
              <w:rPr>
                <w:sz w:val="24"/>
                <w:szCs w:val="24"/>
              </w:rPr>
              <w:t>а</w:t>
            </w:r>
            <w:r w:rsidRPr="00E62EDE">
              <w:rPr>
                <w:sz w:val="24"/>
                <w:szCs w:val="24"/>
              </w:rPr>
              <w:t>низаций, в которых  имеются приспособле</w:t>
            </w:r>
            <w:r w:rsidRPr="00E62EDE">
              <w:rPr>
                <w:sz w:val="24"/>
                <w:szCs w:val="24"/>
              </w:rPr>
              <w:t>н</w:t>
            </w:r>
            <w:r w:rsidRPr="00E62EDE">
              <w:rPr>
                <w:sz w:val="24"/>
                <w:szCs w:val="24"/>
              </w:rPr>
              <w:t>ные для  обучения  и</w:t>
            </w:r>
            <w:r w:rsidRPr="00E62EDE">
              <w:rPr>
                <w:sz w:val="24"/>
                <w:szCs w:val="24"/>
              </w:rPr>
              <w:t>н</w:t>
            </w:r>
            <w:r w:rsidRPr="00E62EDE">
              <w:rPr>
                <w:sz w:val="24"/>
                <w:szCs w:val="24"/>
              </w:rPr>
              <w:t>валидов, детей с ОВЗ  аудитории и иные п</w:t>
            </w:r>
            <w:r w:rsidRPr="00E62EDE">
              <w:rPr>
                <w:sz w:val="24"/>
                <w:szCs w:val="24"/>
              </w:rPr>
              <w:t>о</w:t>
            </w:r>
            <w:r w:rsidRPr="00E62EDE">
              <w:rPr>
                <w:sz w:val="24"/>
                <w:szCs w:val="24"/>
              </w:rPr>
              <w:t>мещения к концу 2025 года до 100%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86" w:rsidRPr="00E62EDE" w:rsidRDefault="00667786" w:rsidP="00D04FE4">
            <w:pPr>
              <w:suppressAutoHyphens/>
              <w:jc w:val="both"/>
              <w:rPr>
                <w:sz w:val="24"/>
                <w:szCs w:val="24"/>
              </w:rPr>
            </w:pPr>
            <w:r w:rsidRPr="00E62EDE">
              <w:rPr>
                <w:sz w:val="24"/>
                <w:szCs w:val="24"/>
              </w:rPr>
              <w:t>Удельный вес муниципальных образовательных организаций, в которых  имеются приспособленные для  обучения  инвалидов, детей с ОВЗ  аудитории и иные помещения</w:t>
            </w:r>
          </w:p>
        </w:tc>
      </w:tr>
      <w:tr w:rsidR="00667786" w:rsidRPr="001A6DE3" w:rsidTr="00361618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86" w:rsidRPr="001A6DE3" w:rsidRDefault="00667786" w:rsidP="00425B3B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786" w:rsidRPr="00E8065C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7015A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67786" w:rsidRPr="000C43AB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Размещение оборудования и носителей информации, н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обходимых для обеспечения беспрепятственного доступа инвалидов к объектам и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н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фраструктуры, находящихся в собственности муниц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пального образования "Та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й</w:t>
            </w:r>
            <w:r w:rsidRPr="001A6DE3">
              <w:rPr>
                <w:color w:val="000000"/>
                <w:kern w:val="3"/>
                <w:sz w:val="24"/>
                <w:szCs w:val="24"/>
                <w:lang w:eastAsia="ja-JP"/>
              </w:rPr>
              <w:t>шетский район"</w:t>
            </w:r>
          </w:p>
          <w:p w:rsidR="00667786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667786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667786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667786" w:rsidRPr="001A6DE3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786" w:rsidRPr="001A6DE3" w:rsidRDefault="00667786" w:rsidP="00425B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Управление образов</w:t>
            </w:r>
            <w:r w:rsidRPr="001A6DE3">
              <w:rPr>
                <w:sz w:val="24"/>
                <w:szCs w:val="24"/>
              </w:rPr>
              <w:t>а</w:t>
            </w:r>
            <w:r w:rsidRPr="001A6DE3">
              <w:rPr>
                <w:sz w:val="24"/>
                <w:szCs w:val="24"/>
              </w:rPr>
              <w:t>ния администрации Тайшетского района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786" w:rsidRPr="001A6DE3" w:rsidRDefault="00667786" w:rsidP="00425B3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786" w:rsidRPr="001A6DE3" w:rsidRDefault="00667786" w:rsidP="00425B3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31.12.2025г.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86" w:rsidRPr="00CD4AFE" w:rsidRDefault="00667786" w:rsidP="00425B3B">
            <w:pPr>
              <w:jc w:val="both"/>
              <w:rPr>
                <w:sz w:val="24"/>
                <w:szCs w:val="24"/>
              </w:rPr>
            </w:pPr>
            <w:r w:rsidRPr="003F1380">
              <w:rPr>
                <w:sz w:val="24"/>
                <w:szCs w:val="24"/>
              </w:rPr>
              <w:t>Удельный вес объектов с надлежащим размещ</w:t>
            </w:r>
            <w:r w:rsidRPr="003F1380">
              <w:rPr>
                <w:sz w:val="24"/>
                <w:szCs w:val="24"/>
              </w:rPr>
              <w:t>е</w:t>
            </w:r>
            <w:r w:rsidRPr="003F1380">
              <w:rPr>
                <w:sz w:val="24"/>
                <w:szCs w:val="24"/>
              </w:rPr>
              <w:t>нием оборудования и носителей информации, необходимых для обе</w:t>
            </w:r>
            <w:r w:rsidRPr="003F1380">
              <w:rPr>
                <w:sz w:val="24"/>
                <w:szCs w:val="24"/>
              </w:rPr>
              <w:t>с</w:t>
            </w:r>
            <w:r w:rsidRPr="003F1380">
              <w:rPr>
                <w:sz w:val="24"/>
                <w:szCs w:val="24"/>
              </w:rPr>
              <w:t>печения беспрепя</w:t>
            </w:r>
            <w:r w:rsidRPr="003F1380">
              <w:rPr>
                <w:sz w:val="24"/>
                <w:szCs w:val="24"/>
              </w:rPr>
              <w:t>т</w:t>
            </w:r>
            <w:r w:rsidRPr="003F1380">
              <w:rPr>
                <w:sz w:val="24"/>
                <w:szCs w:val="24"/>
              </w:rPr>
              <w:t>ственного доступа инв</w:t>
            </w:r>
            <w:r w:rsidRPr="003F1380">
              <w:rPr>
                <w:sz w:val="24"/>
                <w:szCs w:val="24"/>
              </w:rPr>
              <w:t>а</w:t>
            </w:r>
            <w:r w:rsidRPr="003F1380">
              <w:rPr>
                <w:sz w:val="24"/>
                <w:szCs w:val="24"/>
              </w:rPr>
              <w:t>лидов к объектам и</w:t>
            </w:r>
            <w:r w:rsidRPr="003F1380">
              <w:rPr>
                <w:sz w:val="24"/>
                <w:szCs w:val="24"/>
              </w:rPr>
              <w:t>н</w:t>
            </w:r>
            <w:r w:rsidRPr="003F1380">
              <w:rPr>
                <w:sz w:val="24"/>
                <w:szCs w:val="24"/>
              </w:rPr>
              <w:t>фраструктуры, наход</w:t>
            </w:r>
            <w:r w:rsidRPr="003F1380">
              <w:rPr>
                <w:sz w:val="24"/>
                <w:szCs w:val="24"/>
              </w:rPr>
              <w:t>я</w:t>
            </w:r>
            <w:r w:rsidRPr="003F1380">
              <w:rPr>
                <w:sz w:val="24"/>
                <w:szCs w:val="24"/>
              </w:rPr>
              <w:t>щихся в собственности муниципального обр</w:t>
            </w:r>
            <w:r w:rsidRPr="003F1380">
              <w:rPr>
                <w:sz w:val="24"/>
                <w:szCs w:val="24"/>
              </w:rPr>
              <w:t>а</w:t>
            </w:r>
            <w:r w:rsidRPr="003F1380">
              <w:rPr>
                <w:sz w:val="24"/>
                <w:szCs w:val="24"/>
              </w:rPr>
              <w:t>зования</w:t>
            </w:r>
            <w:r>
              <w:rPr>
                <w:sz w:val="24"/>
                <w:szCs w:val="24"/>
              </w:rPr>
              <w:t xml:space="preserve"> "Тайшетский район" к концу 2025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до 15,4</w:t>
            </w:r>
            <w:r w:rsidRPr="003F1380">
              <w:rPr>
                <w:sz w:val="24"/>
                <w:szCs w:val="24"/>
              </w:rPr>
              <w:t>%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786" w:rsidRPr="00CD4AFE" w:rsidRDefault="00667786" w:rsidP="00425B3B">
            <w:pPr>
              <w:suppressAutoHyphens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инфраструктуры, находящихся в собственности муниципального образования "Тайшетский район"</w:t>
            </w:r>
          </w:p>
        </w:tc>
      </w:tr>
      <w:tr w:rsidR="00667786" w:rsidRPr="001A6DE3" w:rsidTr="00E62EDE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86" w:rsidRDefault="00667786" w:rsidP="00425B3B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786" w:rsidRPr="00C7015A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C7015A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мероприятие:</w:t>
            </w:r>
          </w:p>
          <w:p w:rsidR="00667786" w:rsidRPr="00B8357A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  <w:r w:rsidRPr="00361618">
              <w:rPr>
                <w:color w:val="000000"/>
                <w:kern w:val="3"/>
                <w:sz w:val="24"/>
                <w:szCs w:val="24"/>
                <w:lang w:eastAsia="ja-JP"/>
              </w:rPr>
              <w:t>Повышение доступности  образовательных организ</w:t>
            </w:r>
            <w:r w:rsidRPr="00361618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361618">
              <w:rPr>
                <w:color w:val="000000"/>
                <w:kern w:val="3"/>
                <w:sz w:val="24"/>
                <w:szCs w:val="24"/>
                <w:lang w:eastAsia="ja-JP"/>
              </w:rPr>
              <w:t>ций для детей-инвалидов и других маломобильных групп населения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786" w:rsidRPr="001A6DE3" w:rsidRDefault="00667786" w:rsidP="00425B3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Управление образов</w:t>
            </w:r>
            <w:r w:rsidRPr="001A6DE3">
              <w:rPr>
                <w:sz w:val="24"/>
                <w:szCs w:val="24"/>
              </w:rPr>
              <w:t>а</w:t>
            </w:r>
            <w:r w:rsidRPr="001A6DE3">
              <w:rPr>
                <w:sz w:val="24"/>
                <w:szCs w:val="24"/>
              </w:rPr>
              <w:t>ния администрации Тайшетского района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786" w:rsidRDefault="00667786" w:rsidP="00425B3B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786" w:rsidRDefault="00667786" w:rsidP="00425B3B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31.12.2025г.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86" w:rsidRPr="00E62EDE" w:rsidRDefault="00667786" w:rsidP="00D04FE4">
            <w:pPr>
              <w:jc w:val="both"/>
              <w:rPr>
                <w:sz w:val="24"/>
                <w:szCs w:val="24"/>
              </w:rPr>
            </w:pPr>
            <w:r w:rsidRPr="00E62EDE">
              <w:rPr>
                <w:sz w:val="24"/>
                <w:szCs w:val="24"/>
              </w:rPr>
              <w:t>Увеличение удельного веса муниципальных образовательных орг</w:t>
            </w:r>
            <w:r w:rsidRPr="00E62EDE">
              <w:rPr>
                <w:sz w:val="24"/>
                <w:szCs w:val="24"/>
              </w:rPr>
              <w:t>а</w:t>
            </w:r>
            <w:r w:rsidRPr="00E62EDE">
              <w:rPr>
                <w:sz w:val="24"/>
                <w:szCs w:val="24"/>
              </w:rPr>
              <w:t>низаций, в которых  имеются приспособле</w:t>
            </w:r>
            <w:r w:rsidRPr="00E62EDE">
              <w:rPr>
                <w:sz w:val="24"/>
                <w:szCs w:val="24"/>
              </w:rPr>
              <w:t>н</w:t>
            </w:r>
            <w:r w:rsidRPr="00E62EDE">
              <w:rPr>
                <w:sz w:val="24"/>
                <w:szCs w:val="24"/>
              </w:rPr>
              <w:t>ные для  обучения  и</w:t>
            </w:r>
            <w:r w:rsidRPr="00E62EDE">
              <w:rPr>
                <w:sz w:val="24"/>
                <w:szCs w:val="24"/>
              </w:rPr>
              <w:t>н</w:t>
            </w:r>
            <w:r w:rsidRPr="00E62EDE">
              <w:rPr>
                <w:sz w:val="24"/>
                <w:szCs w:val="24"/>
              </w:rPr>
              <w:t>валидов, детей с ОВЗ  аудитории и иные п</w:t>
            </w:r>
            <w:r w:rsidRPr="00E62EDE">
              <w:rPr>
                <w:sz w:val="24"/>
                <w:szCs w:val="24"/>
              </w:rPr>
              <w:t>о</w:t>
            </w:r>
            <w:r w:rsidRPr="00E62EDE">
              <w:rPr>
                <w:sz w:val="24"/>
                <w:szCs w:val="24"/>
              </w:rPr>
              <w:t>мещения к концу 2025 года до 100%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86" w:rsidRPr="00E62EDE" w:rsidRDefault="00667786" w:rsidP="00D04FE4">
            <w:pPr>
              <w:suppressAutoHyphens/>
              <w:jc w:val="both"/>
              <w:rPr>
                <w:sz w:val="24"/>
                <w:szCs w:val="24"/>
              </w:rPr>
            </w:pPr>
            <w:r w:rsidRPr="00E62EDE">
              <w:rPr>
                <w:sz w:val="24"/>
                <w:szCs w:val="24"/>
              </w:rPr>
              <w:t>Удельный вес муниципальных образовательных организаций, в которых  имеются приспособленные для  обучения  инвалидов, детей с ОВЗ  аудитории и иные помещения</w:t>
            </w:r>
          </w:p>
        </w:tc>
      </w:tr>
      <w:tr w:rsidR="00667786" w:rsidRPr="001A6DE3" w:rsidTr="00E62EDE">
        <w:trPr>
          <w:trHeight w:val="55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7786" w:rsidRDefault="00667786" w:rsidP="00425B3B">
            <w:pPr>
              <w:ind w:left="-106" w:right="-53" w:firstLine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786" w:rsidRPr="00C7015A" w:rsidRDefault="00667786" w:rsidP="00425B3B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4D1AE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Основное мероприятие: 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"Приобретение оборудов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ния  для помещений  для д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тей с ограниченными во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можностями здоровья в о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б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разовательных   организац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4D1AE3">
              <w:rPr>
                <w:color w:val="000000"/>
                <w:kern w:val="3"/>
                <w:sz w:val="24"/>
                <w:szCs w:val="24"/>
                <w:lang w:eastAsia="ja-JP"/>
              </w:rPr>
              <w:t>ях</w:t>
            </w: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786" w:rsidRPr="001A6DE3" w:rsidRDefault="00667786" w:rsidP="00B630C1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1A6DE3">
              <w:rPr>
                <w:sz w:val="24"/>
                <w:szCs w:val="24"/>
              </w:rPr>
              <w:t>Управление образов</w:t>
            </w:r>
            <w:r w:rsidRPr="001A6DE3">
              <w:rPr>
                <w:sz w:val="24"/>
                <w:szCs w:val="24"/>
              </w:rPr>
              <w:t>а</w:t>
            </w:r>
            <w:r w:rsidRPr="001A6DE3">
              <w:rPr>
                <w:sz w:val="24"/>
                <w:szCs w:val="24"/>
              </w:rPr>
              <w:t>ния администрации Тайшетского района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786" w:rsidRDefault="00667786" w:rsidP="00B630C1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01.01.2020г.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7786" w:rsidRDefault="00667786" w:rsidP="00B630C1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31.12.2025г.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86" w:rsidRPr="00E62EDE" w:rsidRDefault="00667786" w:rsidP="00B630C1">
            <w:pPr>
              <w:jc w:val="both"/>
              <w:rPr>
                <w:sz w:val="24"/>
                <w:szCs w:val="24"/>
              </w:rPr>
            </w:pPr>
            <w:r w:rsidRPr="00E62EDE">
              <w:rPr>
                <w:sz w:val="24"/>
                <w:szCs w:val="24"/>
              </w:rPr>
              <w:t>Увеличение удельного веса муниципальных образовательных орг</w:t>
            </w:r>
            <w:r w:rsidRPr="00E62EDE">
              <w:rPr>
                <w:sz w:val="24"/>
                <w:szCs w:val="24"/>
              </w:rPr>
              <w:t>а</w:t>
            </w:r>
            <w:r w:rsidRPr="00E62EDE">
              <w:rPr>
                <w:sz w:val="24"/>
                <w:szCs w:val="24"/>
              </w:rPr>
              <w:t>низаций, в которых  имеются приспособле</w:t>
            </w:r>
            <w:r w:rsidRPr="00E62EDE">
              <w:rPr>
                <w:sz w:val="24"/>
                <w:szCs w:val="24"/>
              </w:rPr>
              <w:t>н</w:t>
            </w:r>
            <w:r w:rsidRPr="00E62EDE">
              <w:rPr>
                <w:sz w:val="24"/>
                <w:szCs w:val="24"/>
              </w:rPr>
              <w:t>ные для  обучения  и</w:t>
            </w:r>
            <w:r w:rsidRPr="00E62EDE">
              <w:rPr>
                <w:sz w:val="24"/>
                <w:szCs w:val="24"/>
              </w:rPr>
              <w:t>н</w:t>
            </w:r>
            <w:r w:rsidRPr="00E62EDE">
              <w:rPr>
                <w:sz w:val="24"/>
                <w:szCs w:val="24"/>
              </w:rPr>
              <w:t>валидов, детей с ОВЗ  аудитории и иные п</w:t>
            </w:r>
            <w:r w:rsidRPr="00E62EDE">
              <w:rPr>
                <w:sz w:val="24"/>
                <w:szCs w:val="24"/>
              </w:rPr>
              <w:t>о</w:t>
            </w:r>
            <w:r w:rsidRPr="00E62EDE">
              <w:rPr>
                <w:sz w:val="24"/>
                <w:szCs w:val="24"/>
              </w:rPr>
              <w:t>мещения к концу 2025 года до 100%</w:t>
            </w:r>
          </w:p>
        </w:tc>
        <w:tc>
          <w:tcPr>
            <w:tcW w:w="8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786" w:rsidRPr="00E62EDE" w:rsidRDefault="00667786" w:rsidP="00B630C1">
            <w:pPr>
              <w:suppressAutoHyphens/>
              <w:jc w:val="both"/>
              <w:rPr>
                <w:sz w:val="24"/>
                <w:szCs w:val="24"/>
              </w:rPr>
            </w:pPr>
            <w:r w:rsidRPr="00E62EDE">
              <w:rPr>
                <w:sz w:val="24"/>
                <w:szCs w:val="24"/>
              </w:rPr>
              <w:t>Удельный вес муниципальных образовательных организаций, в которых  имеются приспособленные для  обучения  инвалидов, детей с ОВЗ  аудитории и иные помещения</w:t>
            </w:r>
          </w:p>
        </w:tc>
      </w:tr>
    </w:tbl>
    <w:p w:rsidR="000937E2" w:rsidRDefault="000937E2" w:rsidP="00096A9C">
      <w:pPr>
        <w:rPr>
          <w:sz w:val="24"/>
          <w:szCs w:val="24"/>
        </w:rPr>
      </w:pPr>
    </w:p>
    <w:p w:rsidR="00167EAD" w:rsidRDefault="00167EAD" w:rsidP="006E5A8A">
      <w:pPr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4918" w:rsidRPr="001A6DE3" w:rsidRDefault="00CF4918" w:rsidP="00425B3B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lastRenderedPageBreak/>
        <w:t>Приложение 2</w:t>
      </w:r>
    </w:p>
    <w:p w:rsidR="00CF4918" w:rsidRPr="001A6DE3" w:rsidRDefault="00CF4918" w:rsidP="00425B3B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CF4918" w:rsidRPr="001A6DE3" w:rsidRDefault="00CF4918" w:rsidP="00425B3B">
      <w:pPr>
        <w:jc w:val="right"/>
        <w:rPr>
          <w:sz w:val="24"/>
          <w:szCs w:val="24"/>
        </w:rPr>
      </w:pPr>
      <w:r w:rsidRPr="001A6DE3">
        <w:rPr>
          <w:sz w:val="24"/>
          <w:szCs w:val="24"/>
        </w:rPr>
        <w:t>маломобильн</w:t>
      </w:r>
      <w:r w:rsidR="008725D8">
        <w:rPr>
          <w:sz w:val="24"/>
          <w:szCs w:val="24"/>
        </w:rPr>
        <w:t>ых групп населения" на 2020-2025</w:t>
      </w:r>
      <w:r w:rsidRPr="001A6DE3">
        <w:rPr>
          <w:sz w:val="24"/>
          <w:szCs w:val="24"/>
        </w:rPr>
        <w:t xml:space="preserve"> годы </w:t>
      </w:r>
    </w:p>
    <w:p w:rsidR="00CF4918" w:rsidRDefault="00CF4918" w:rsidP="00425B3B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муниципальной программы муниципального образования "Тайшетский район" </w:t>
      </w:r>
    </w:p>
    <w:p w:rsidR="00CF4918" w:rsidRDefault="00CF4918" w:rsidP="00425B3B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"Социальная поддержка отдельных категорий населения муниципального образования </w:t>
      </w:r>
    </w:p>
    <w:p w:rsidR="00CF4918" w:rsidRDefault="00CF4918" w:rsidP="00425B3B">
      <w:pPr>
        <w:spacing w:line="278" w:lineRule="exact"/>
        <w:ind w:right="34"/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"Тайшетский район" </w:t>
      </w:r>
      <w:r w:rsidR="008725D8">
        <w:rPr>
          <w:spacing w:val="-1"/>
          <w:sz w:val="24"/>
          <w:szCs w:val="24"/>
        </w:rPr>
        <w:t>на 2020-2025</w:t>
      </w:r>
      <w:r>
        <w:rPr>
          <w:spacing w:val="-1"/>
          <w:sz w:val="24"/>
          <w:szCs w:val="24"/>
        </w:rPr>
        <w:t xml:space="preserve"> годы </w:t>
      </w:r>
    </w:p>
    <w:p w:rsidR="000937E2" w:rsidRDefault="000937E2" w:rsidP="00425B3B">
      <w:pPr>
        <w:spacing w:line="278" w:lineRule="exact"/>
        <w:ind w:right="34"/>
        <w:jc w:val="right"/>
        <w:rPr>
          <w:spacing w:val="-1"/>
          <w:sz w:val="24"/>
          <w:szCs w:val="24"/>
        </w:rPr>
      </w:pPr>
    </w:p>
    <w:p w:rsidR="00096A9C" w:rsidRDefault="00CF4918" w:rsidP="00425B3B">
      <w:pPr>
        <w:tabs>
          <w:tab w:val="center" w:pos="7285"/>
          <w:tab w:val="right" w:pos="145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F4918" w:rsidRPr="001A6DE3" w:rsidRDefault="00CF4918" w:rsidP="00096A9C">
      <w:pPr>
        <w:tabs>
          <w:tab w:val="center" w:pos="7285"/>
          <w:tab w:val="right" w:pos="14570"/>
        </w:tabs>
        <w:jc w:val="center"/>
        <w:rPr>
          <w:b/>
          <w:sz w:val="24"/>
          <w:szCs w:val="24"/>
        </w:rPr>
      </w:pPr>
      <w:r w:rsidRPr="001A6DE3">
        <w:rPr>
          <w:b/>
          <w:sz w:val="24"/>
          <w:szCs w:val="24"/>
        </w:rPr>
        <w:t>СВЕДЕНИЯ О СОСТАВЕ И ЗНАЧЕНИЯХ ЦЕЛЕВЫХ ПОКАЗАТЕЛЕЙ ПОДПРОГРАММЫ</w:t>
      </w:r>
    </w:p>
    <w:p w:rsidR="00CF4918" w:rsidRPr="001A6DE3" w:rsidRDefault="00CF4918" w:rsidP="00425B3B">
      <w:pPr>
        <w:jc w:val="center"/>
        <w:rPr>
          <w:b/>
          <w:sz w:val="24"/>
          <w:szCs w:val="24"/>
        </w:rPr>
      </w:pPr>
      <w:r w:rsidRPr="001A6DE3">
        <w:rPr>
          <w:b/>
          <w:sz w:val="24"/>
          <w:szCs w:val="24"/>
        </w:rPr>
        <w:t xml:space="preserve"> "Доступная среда для инвалидов и других маломобильн</w:t>
      </w:r>
      <w:r w:rsidR="00850359">
        <w:rPr>
          <w:b/>
          <w:sz w:val="24"/>
          <w:szCs w:val="24"/>
        </w:rPr>
        <w:t>ых групп населения" на 2020</w:t>
      </w:r>
      <w:r>
        <w:rPr>
          <w:b/>
          <w:sz w:val="24"/>
          <w:szCs w:val="24"/>
        </w:rPr>
        <w:t>-202</w:t>
      </w:r>
      <w:r w:rsidR="00850359">
        <w:rPr>
          <w:b/>
          <w:sz w:val="24"/>
          <w:szCs w:val="24"/>
        </w:rPr>
        <w:t>5</w:t>
      </w:r>
      <w:r w:rsidRPr="001A6DE3">
        <w:rPr>
          <w:b/>
          <w:sz w:val="24"/>
          <w:szCs w:val="24"/>
        </w:rPr>
        <w:t xml:space="preserve"> годы </w:t>
      </w:r>
    </w:p>
    <w:p w:rsidR="00CF4918" w:rsidRDefault="00CF4918" w:rsidP="00425B3B">
      <w:pPr>
        <w:tabs>
          <w:tab w:val="left" w:pos="7903"/>
        </w:tabs>
        <w:rPr>
          <w:b/>
          <w:bCs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3260"/>
        <w:gridCol w:w="992"/>
        <w:gridCol w:w="1276"/>
        <w:gridCol w:w="1276"/>
        <w:gridCol w:w="1275"/>
        <w:gridCol w:w="1276"/>
        <w:gridCol w:w="1417"/>
        <w:gridCol w:w="1134"/>
        <w:gridCol w:w="1135"/>
        <w:gridCol w:w="1134"/>
      </w:tblGrid>
      <w:tr w:rsidR="00850359" w:rsidRPr="00D04FE4" w:rsidTr="00285B85">
        <w:trPr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 xml:space="preserve">№ </w:t>
            </w:r>
            <w:proofErr w:type="gramStart"/>
            <w:r w:rsidRPr="00D04FE4">
              <w:rPr>
                <w:sz w:val="24"/>
                <w:szCs w:val="24"/>
              </w:rPr>
              <w:t>п</w:t>
            </w:r>
            <w:proofErr w:type="gramEnd"/>
            <w:r w:rsidRPr="00D04FE4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D04FE4">
              <w:rPr>
                <w:sz w:val="24"/>
                <w:szCs w:val="24"/>
              </w:rPr>
              <w:t>целевого</w:t>
            </w:r>
            <w:proofErr w:type="gramEnd"/>
          </w:p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Ед. изм.</w:t>
            </w:r>
          </w:p>
        </w:tc>
        <w:tc>
          <w:tcPr>
            <w:tcW w:w="99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7B5280" w:rsidRPr="00D04FE4" w:rsidTr="00285B85">
        <w:trPr>
          <w:trHeight w:val="531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2019 год (оценка)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2023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0359" w:rsidRPr="00D04FE4" w:rsidRDefault="00850359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850359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2025 год</w:t>
            </w:r>
          </w:p>
        </w:tc>
      </w:tr>
      <w:tr w:rsidR="007B5280" w:rsidRPr="00D04FE4" w:rsidTr="00285B85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280" w:rsidRPr="00D04FE4" w:rsidRDefault="00E17D9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11</w:t>
            </w:r>
          </w:p>
        </w:tc>
      </w:tr>
      <w:tr w:rsidR="007B5280" w:rsidRPr="00D04FE4" w:rsidTr="00E17D90">
        <w:trPr>
          <w:trHeight w:val="443"/>
        </w:trPr>
        <w:tc>
          <w:tcPr>
            <w:tcW w:w="1375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D04FE4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80" w:rsidRPr="00D04FE4" w:rsidRDefault="007B5280" w:rsidP="00425B3B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7B5280" w:rsidRPr="00D04FE4" w:rsidTr="0095384B">
        <w:trPr>
          <w:trHeight w:val="9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4FE4">
              <w:rPr>
                <w:sz w:val="24"/>
                <w:szCs w:val="24"/>
                <w:lang w:eastAsia="ar-SA"/>
              </w:rPr>
              <w:t xml:space="preserve">Доля доступных для инвалидов и других маломобильных групп населения  объектов культуры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95384B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95384B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37395C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37395C" w:rsidP="0095384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37395C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37395C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84B" w:rsidRPr="00D04FE4" w:rsidRDefault="0095384B" w:rsidP="00425B3B">
            <w:pPr>
              <w:jc w:val="center"/>
              <w:rPr>
                <w:sz w:val="24"/>
                <w:szCs w:val="24"/>
              </w:rPr>
            </w:pPr>
          </w:p>
          <w:p w:rsidR="0095384B" w:rsidRPr="00D04FE4" w:rsidRDefault="0095384B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37395C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384B" w:rsidRPr="00D04FE4" w:rsidRDefault="0095384B" w:rsidP="00425B3B">
            <w:pPr>
              <w:jc w:val="center"/>
              <w:rPr>
                <w:sz w:val="24"/>
                <w:szCs w:val="24"/>
              </w:rPr>
            </w:pPr>
          </w:p>
          <w:p w:rsidR="0095384B" w:rsidRPr="00D04FE4" w:rsidRDefault="0095384B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37395C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78</w:t>
            </w:r>
          </w:p>
        </w:tc>
      </w:tr>
      <w:tr w:rsidR="007B5280" w:rsidRPr="00D04FE4" w:rsidTr="0095384B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4FE4">
              <w:rPr>
                <w:sz w:val="24"/>
                <w:szCs w:val="24"/>
                <w:lang w:eastAsia="ar-SA"/>
              </w:rPr>
              <w:t>Доля педагогических работников  образовательных  организаций, прошедших специальную подготовку для работы с инвалидами, от общего  числа педагогических работников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75</w:t>
            </w:r>
          </w:p>
        </w:tc>
      </w:tr>
      <w:tr w:rsidR="007B5280" w:rsidRPr="00D04FE4" w:rsidTr="004D400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4FE4">
              <w:rPr>
                <w:sz w:val="24"/>
                <w:szCs w:val="24"/>
              </w:rPr>
              <w:t xml:space="preserve">Доля  доступных  для инвалидов и других маломобильных групп населения  объектов  </w:t>
            </w:r>
            <w:r w:rsidRPr="00D04FE4">
              <w:rPr>
                <w:sz w:val="24"/>
                <w:szCs w:val="24"/>
              </w:rPr>
              <w:lastRenderedPageBreak/>
              <w:t>физической 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95384B" w:rsidP="004D400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95384B" w:rsidP="004D400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95384B" w:rsidP="004D400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37395C" w:rsidP="004D400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95384B" w:rsidP="004D400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95384B" w:rsidP="004D400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95384B" w:rsidP="004D400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95384B" w:rsidRPr="00D04FE4" w:rsidRDefault="0095384B" w:rsidP="004D400C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95384B" w:rsidP="004D400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100</w:t>
            </w:r>
          </w:p>
        </w:tc>
      </w:tr>
      <w:tr w:rsidR="007B5280" w:rsidRPr="00D04FE4" w:rsidTr="0095384B">
        <w:trPr>
          <w:trHeight w:val="3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4FE4">
              <w:rPr>
                <w:sz w:val="24"/>
                <w:szCs w:val="24"/>
                <w:lang w:eastAsia="ar-SA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</w:t>
            </w:r>
            <w:r w:rsidR="0037395C" w:rsidRPr="00D04FE4">
              <w:rPr>
                <w:sz w:val="24"/>
                <w:szCs w:val="24"/>
                <w:lang w:eastAsia="ar-SA"/>
              </w:rPr>
              <w:t xml:space="preserve"> </w:t>
            </w:r>
            <w:r w:rsidRPr="00D04FE4">
              <w:rPr>
                <w:sz w:val="24"/>
                <w:szCs w:val="24"/>
                <w:lang w:eastAsia="ar-SA"/>
              </w:rPr>
              <w:t xml:space="preserve"> инфраструктуры, находящихся в собственности муниципального образования "Тайшетский район"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5280" w:rsidRPr="00D04FE4" w:rsidRDefault="007B5280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</w:t>
            </w:r>
            <w:r w:rsidR="0037395C" w:rsidRPr="00D04FE4"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37395C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</w:t>
            </w:r>
            <w:r w:rsidR="0037395C" w:rsidRPr="00D04FE4"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285B85" w:rsidRPr="00D04FE4" w:rsidRDefault="00285B85" w:rsidP="00425B3B">
            <w:pPr>
              <w:jc w:val="center"/>
              <w:rPr>
                <w:sz w:val="24"/>
                <w:szCs w:val="24"/>
              </w:rPr>
            </w:pPr>
          </w:p>
          <w:p w:rsidR="007B5280" w:rsidRPr="00D04FE4" w:rsidRDefault="00285B85" w:rsidP="00425B3B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</w:t>
            </w:r>
            <w:r w:rsidR="0037395C" w:rsidRPr="00D04FE4">
              <w:rPr>
                <w:sz w:val="24"/>
                <w:szCs w:val="24"/>
              </w:rPr>
              <w:t>5,4</w:t>
            </w:r>
          </w:p>
        </w:tc>
      </w:tr>
      <w:tr w:rsidR="0037395C" w:rsidRPr="001A6DE3" w:rsidTr="0037395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95C" w:rsidRPr="00D04FE4" w:rsidRDefault="0037395C" w:rsidP="00D81395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95C" w:rsidRPr="00D04FE4" w:rsidRDefault="0037395C" w:rsidP="0037395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D04FE4">
              <w:rPr>
                <w:sz w:val="24"/>
                <w:szCs w:val="24"/>
              </w:rPr>
              <w:t xml:space="preserve">Удельный вес муниципальных образовательных организаций, в которых  имеются приспособленные для  обучения  инвалидов, детей с ОВЗ  аудитории и иные помещения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95C" w:rsidRPr="00D04FE4" w:rsidRDefault="0037395C" w:rsidP="00D81395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95C" w:rsidRPr="00D04FE4" w:rsidRDefault="0037395C" w:rsidP="00D81395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95C" w:rsidRPr="00D04FE4" w:rsidRDefault="0037395C" w:rsidP="00D81395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95C" w:rsidRPr="00D04FE4" w:rsidRDefault="0037395C" w:rsidP="0037395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82</w:t>
            </w:r>
            <w:r w:rsidR="00686CE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95C" w:rsidRPr="00D04FE4" w:rsidRDefault="0037395C" w:rsidP="0037395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88,1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395C" w:rsidRPr="00D04FE4" w:rsidRDefault="0037395C" w:rsidP="0037395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5C" w:rsidRPr="00D04FE4" w:rsidRDefault="0037395C" w:rsidP="0037395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95,5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5C" w:rsidRPr="00D04FE4" w:rsidRDefault="0037395C" w:rsidP="0037395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95C" w:rsidRPr="00D04FE4" w:rsidRDefault="0037395C" w:rsidP="0037395C">
            <w:pPr>
              <w:jc w:val="center"/>
              <w:rPr>
                <w:sz w:val="24"/>
                <w:szCs w:val="24"/>
              </w:rPr>
            </w:pPr>
            <w:r w:rsidRPr="00D04FE4">
              <w:rPr>
                <w:sz w:val="24"/>
                <w:szCs w:val="24"/>
              </w:rPr>
              <w:t>100,0</w:t>
            </w:r>
          </w:p>
        </w:tc>
      </w:tr>
    </w:tbl>
    <w:p w:rsidR="000937E2" w:rsidRDefault="000937E2" w:rsidP="00425B3B">
      <w:pPr>
        <w:tabs>
          <w:tab w:val="left" w:pos="7903"/>
        </w:tabs>
        <w:rPr>
          <w:b/>
          <w:bCs/>
          <w:sz w:val="24"/>
          <w:szCs w:val="24"/>
        </w:rPr>
      </w:pPr>
    </w:p>
    <w:p w:rsidR="00973202" w:rsidRDefault="00973202" w:rsidP="008725D8">
      <w:pPr>
        <w:pStyle w:val="af5"/>
        <w:tabs>
          <w:tab w:val="left" w:pos="12927"/>
          <w:tab w:val="right" w:pos="14570"/>
        </w:tabs>
        <w:rPr>
          <w:rFonts w:ascii="Times New Roman" w:hAnsi="Times New Roman"/>
          <w:sz w:val="24"/>
          <w:szCs w:val="24"/>
        </w:rPr>
      </w:pPr>
    </w:p>
    <w:p w:rsidR="004D400C" w:rsidRDefault="004D400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F4918" w:rsidRDefault="00CF4918" w:rsidP="00285B8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F4918" w:rsidRDefault="00CF4918" w:rsidP="00425B3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CF4918" w:rsidRDefault="00CF4918" w:rsidP="00425B3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маломо</w:t>
      </w:r>
      <w:r w:rsidR="005353B9">
        <w:rPr>
          <w:sz w:val="24"/>
          <w:szCs w:val="24"/>
        </w:rPr>
        <w:t xml:space="preserve">бильных групп населения" на 2020-2025 </w:t>
      </w:r>
      <w:r>
        <w:rPr>
          <w:sz w:val="24"/>
          <w:szCs w:val="24"/>
        </w:rPr>
        <w:t xml:space="preserve">годы </w:t>
      </w:r>
    </w:p>
    <w:p w:rsidR="00973202" w:rsidRDefault="00973202" w:rsidP="00425B3B">
      <w:pPr>
        <w:jc w:val="center"/>
        <w:outlineLvl w:val="2"/>
        <w:rPr>
          <w:b/>
          <w:sz w:val="24"/>
          <w:szCs w:val="24"/>
        </w:rPr>
      </w:pPr>
    </w:p>
    <w:p w:rsidR="00CF4918" w:rsidRDefault="00CF4918" w:rsidP="00425B3B">
      <w:pPr>
        <w:jc w:val="center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МЕРОПРИЯТИЙ ПОДПРОГРАММЫ</w:t>
      </w:r>
    </w:p>
    <w:p w:rsidR="00CF4918" w:rsidRDefault="00CF4918" w:rsidP="00425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"Доступная среда для инвалидов и других маломо</w:t>
      </w:r>
      <w:r w:rsidR="005353B9">
        <w:rPr>
          <w:b/>
          <w:sz w:val="24"/>
          <w:szCs w:val="24"/>
        </w:rPr>
        <w:t>бильных групп населения" на 2020-2025</w:t>
      </w:r>
      <w:r>
        <w:rPr>
          <w:b/>
          <w:sz w:val="24"/>
          <w:szCs w:val="24"/>
        </w:rPr>
        <w:t xml:space="preserve"> годы </w:t>
      </w:r>
    </w:p>
    <w:p w:rsidR="0042693C" w:rsidRDefault="0042693C" w:rsidP="00425B3B">
      <w:pPr>
        <w:jc w:val="center"/>
        <w:rPr>
          <w:b/>
          <w:sz w:val="24"/>
          <w:szCs w:val="24"/>
        </w:rPr>
      </w:pPr>
    </w:p>
    <w:tbl>
      <w:tblPr>
        <w:tblW w:w="5178" w:type="pct"/>
        <w:jc w:val="center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84"/>
        <w:gridCol w:w="2543"/>
        <w:gridCol w:w="88"/>
        <w:gridCol w:w="1440"/>
        <w:gridCol w:w="1408"/>
        <w:gridCol w:w="1345"/>
        <w:gridCol w:w="851"/>
        <w:gridCol w:w="712"/>
        <w:gridCol w:w="1059"/>
        <w:gridCol w:w="1134"/>
        <w:gridCol w:w="1131"/>
        <w:gridCol w:w="1134"/>
        <w:gridCol w:w="1065"/>
        <w:gridCol w:w="1059"/>
      </w:tblGrid>
      <w:tr w:rsidR="00F762E0" w:rsidRPr="00074B63" w:rsidTr="001375CF">
        <w:trPr>
          <w:trHeight w:val="280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№</w:t>
            </w: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proofErr w:type="gramStart"/>
            <w:r w:rsidRPr="00074B63">
              <w:rPr>
                <w:sz w:val="24"/>
                <w:szCs w:val="24"/>
              </w:rPr>
              <w:t>п</w:t>
            </w:r>
            <w:proofErr w:type="gramEnd"/>
            <w:r w:rsidRPr="00074B63">
              <w:rPr>
                <w:sz w:val="24"/>
                <w:szCs w:val="24"/>
              </w:rPr>
              <w:t>/п</w:t>
            </w:r>
          </w:p>
        </w:tc>
        <w:tc>
          <w:tcPr>
            <w:tcW w:w="8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Наименование цели, задачи мероприятия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Отве</w:t>
            </w:r>
            <w:r w:rsidRPr="00074B63">
              <w:rPr>
                <w:sz w:val="24"/>
                <w:szCs w:val="24"/>
              </w:rPr>
              <w:t>т</w:t>
            </w:r>
            <w:r w:rsidRPr="00074B63">
              <w:rPr>
                <w:sz w:val="24"/>
                <w:szCs w:val="24"/>
              </w:rPr>
              <w:t>ственный за</w:t>
            </w: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реализацию </w:t>
            </w: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</w:t>
            </w:r>
            <w:r w:rsidRPr="00074B63">
              <w:rPr>
                <w:sz w:val="24"/>
                <w:szCs w:val="24"/>
              </w:rPr>
              <w:t>я</w:t>
            </w:r>
            <w:r w:rsidRPr="00074B63">
              <w:rPr>
                <w:sz w:val="24"/>
                <w:szCs w:val="24"/>
              </w:rPr>
              <w:t>тия</w:t>
            </w:r>
          </w:p>
        </w:tc>
        <w:tc>
          <w:tcPr>
            <w:tcW w:w="8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Срок</w:t>
            </w: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реализации</w:t>
            </w: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</w:t>
            </w:r>
            <w:r w:rsidRPr="00074B63">
              <w:rPr>
                <w:sz w:val="24"/>
                <w:szCs w:val="24"/>
              </w:rPr>
              <w:t>то</w:t>
            </w:r>
            <w:r w:rsidRPr="00074B63">
              <w:rPr>
                <w:sz w:val="24"/>
                <w:szCs w:val="24"/>
              </w:rPr>
              <w:t>ч</w:t>
            </w:r>
            <w:r w:rsidRPr="00074B63">
              <w:rPr>
                <w:sz w:val="24"/>
                <w:szCs w:val="24"/>
              </w:rPr>
              <w:t>ник ф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на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сир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вания</w:t>
            </w: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Ед.</w:t>
            </w: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изм.</w:t>
            </w:r>
          </w:p>
        </w:tc>
        <w:tc>
          <w:tcPr>
            <w:tcW w:w="20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Расходы на мероприятие</w:t>
            </w:r>
          </w:p>
        </w:tc>
      </w:tr>
      <w:tr w:rsidR="00F762E0" w:rsidRPr="00074B63" w:rsidTr="001375CF">
        <w:trPr>
          <w:trHeight w:val="209"/>
          <w:jc w:val="center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rPr>
                <w:sz w:val="24"/>
                <w:szCs w:val="24"/>
              </w:rPr>
            </w:pPr>
          </w:p>
        </w:tc>
        <w:tc>
          <w:tcPr>
            <w:tcW w:w="83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rPr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rPr>
                <w:sz w:val="24"/>
                <w:szCs w:val="24"/>
              </w:rPr>
            </w:pPr>
          </w:p>
        </w:tc>
        <w:tc>
          <w:tcPr>
            <w:tcW w:w="8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2020</w:t>
            </w: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2021 год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2022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2023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2024 год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2025 год</w:t>
            </w:r>
          </w:p>
        </w:tc>
      </w:tr>
      <w:tr w:rsidR="00F762E0" w:rsidRPr="00074B63" w:rsidTr="001375CF">
        <w:trPr>
          <w:trHeight w:val="28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13</w:t>
            </w:r>
          </w:p>
        </w:tc>
      </w:tr>
      <w:tr w:rsidR="00F762E0" w:rsidRPr="00074B63" w:rsidTr="00F762E0">
        <w:trPr>
          <w:trHeight w:val="46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Цель: Обеспечение условий доступности для инвалидов и других маломобильных групп населения объектов социальной  инфраструктуры и услуг</w:t>
            </w:r>
          </w:p>
        </w:tc>
      </w:tr>
      <w:tr w:rsidR="00F762E0" w:rsidRPr="00074B63" w:rsidTr="00F762E0">
        <w:trPr>
          <w:trHeight w:val="28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center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5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right="141"/>
              <w:jc w:val="both"/>
              <w:rPr>
                <w:b/>
                <w:sz w:val="24"/>
                <w:szCs w:val="24"/>
              </w:rPr>
            </w:pPr>
            <w:r w:rsidRPr="00074B63">
              <w:rPr>
                <w:b/>
                <w:sz w:val="24"/>
                <w:szCs w:val="24"/>
              </w:rPr>
              <w:t>Задача: повышение уровня доступности объектов и услуг для инвалидов и других маломобильных групп населения</w:t>
            </w:r>
          </w:p>
          <w:p w:rsidR="00F762E0" w:rsidRPr="00074B63" w:rsidRDefault="00F762E0" w:rsidP="00B51952">
            <w:pPr>
              <w:ind w:right="141"/>
              <w:jc w:val="both"/>
              <w:rPr>
                <w:b/>
                <w:sz w:val="24"/>
                <w:szCs w:val="24"/>
              </w:rPr>
            </w:pP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F762E0" w:rsidRPr="00074B63" w:rsidRDefault="00F762E0" w:rsidP="00B51952">
            <w:pPr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"Повышение досту</w:t>
            </w:r>
            <w:r w:rsidRPr="00074B63">
              <w:rPr>
                <w:sz w:val="24"/>
                <w:szCs w:val="24"/>
              </w:rPr>
              <w:t>п</w:t>
            </w:r>
            <w:r w:rsidRPr="00074B63">
              <w:rPr>
                <w:sz w:val="24"/>
                <w:szCs w:val="24"/>
              </w:rPr>
              <w:t>ности для детей – и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валидов образов</w:t>
            </w:r>
            <w:r w:rsidRPr="00074B63">
              <w:rPr>
                <w:sz w:val="24"/>
                <w:szCs w:val="24"/>
              </w:rPr>
              <w:t>а</w:t>
            </w:r>
            <w:r w:rsidRPr="00074B63">
              <w:rPr>
                <w:sz w:val="24"/>
                <w:szCs w:val="24"/>
              </w:rPr>
              <w:t>тельных услуг"</w:t>
            </w:r>
          </w:p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ind w:left="-108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149,33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155,30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161,51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167,97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174,69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2F019A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181,68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1.1.1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Повышение квалиф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кации педагогов для оказания образов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тельных услуг детям-инвалидам и детям с ограниченной во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можностью здоровья</w:t>
            </w:r>
          </w:p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149,33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155,30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161,51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167,97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174,69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2F019A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181,68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952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тие: </w:t>
            </w:r>
          </w:p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"Повышение досту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ности объектов кул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ь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туры  для инвалидов  и других малом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бильных групп нас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ления"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523,45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588,82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1.2.1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(подьемного устро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й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ства) для инвалидов на центральном  входе  МКУ ДО ТДХШ 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 xml:space="preserve">го района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523,45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1.2.2.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и устройство пандуса (подьемного устро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й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ства) для инвалидов на центральном  входе  в МКУ ДМШ №2  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 xml:space="preserve">го района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24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588,82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1952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 xml:space="preserve">тие: </w:t>
            </w:r>
          </w:p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"Повышение  досту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ности спортивных объектов для инвал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дов и других малом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бильных групп нас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ления"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 xml:space="preserve">го района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C93A9C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rPr>
                <w:color w:val="000000"/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110,55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952" w:rsidRDefault="00B51952" w:rsidP="00B51952">
            <w:pPr>
              <w:spacing w:line="28" w:lineRule="atLeast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64,48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952" w:rsidRDefault="00B51952" w:rsidP="00B51952">
            <w:pPr>
              <w:spacing w:line="28" w:lineRule="atLeast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Устройство пандуса (подъемного устро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й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ства)  в МБУ </w:t>
            </w:r>
            <w:r w:rsidR="002235C6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ДО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ДЮСШ 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айшета на центральном входе здания лыжной базы по адреу: г.Тайшет, ул.Северная, 1 А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 xml:space="preserve">го района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72,94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8C1CA0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всп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могательных средств для создания безб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рьерной среды жизн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деятельности инвал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дов и других малом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бильных групп нас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ления в МБУ</w:t>
            </w:r>
            <w:r w:rsidR="002235C6">
              <w:rPr>
                <w:color w:val="000000"/>
                <w:kern w:val="3"/>
                <w:sz w:val="24"/>
                <w:szCs w:val="24"/>
                <w:lang w:eastAsia="ja-JP"/>
              </w:rPr>
              <w:t>ДО</w:t>
            </w:r>
            <w:r w:rsidR="008C1CA0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ДЮСШ 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  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1.3.3.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всп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могательных средств для создания безб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рьерной среды жизн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деятельности инвал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дов и других малом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бильных групп нас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ления в МБУ</w:t>
            </w:r>
            <w:r w:rsidR="002235C6">
              <w:rPr>
                <w:color w:val="000000"/>
                <w:kern w:val="3"/>
                <w:sz w:val="24"/>
                <w:szCs w:val="24"/>
                <w:lang w:eastAsia="ja-JP"/>
              </w:rPr>
              <w:t>ДО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ДЮСШ 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 w:rsidR="002235C6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64,48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1.4.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Основное меропри</w:t>
            </w: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я</w:t>
            </w:r>
            <w:r w:rsidRPr="00074B63"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  <w:t>тие:</w:t>
            </w:r>
          </w:p>
          <w:p w:rsidR="00F762E0" w:rsidRPr="00074B63" w:rsidRDefault="00F762E0" w:rsidP="003822E1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"Приспособление аудиторий и иных 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мещений для орган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</w:t>
            </w:r>
            <w:r w:rsidR="003822E1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зации обучения детей-инвалидов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(по зр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нию, слуху, с наруш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нием функций опо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р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но-двигательного 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парата, интеллект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у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альными нарушени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я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ми)"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</w:tr>
      <w:tr w:rsidR="00F762E0" w:rsidRPr="00074B63" w:rsidTr="001375CF">
        <w:trPr>
          <w:trHeight w:val="207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1.4.1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Проведение ремон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ных работ и установка специальных указат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лей, поручней  в МКОУ СОШ № 16 г. Бирюсинска </w:t>
            </w:r>
          </w:p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u w:val="single"/>
                <w:lang w:eastAsia="ja-JP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1.4.2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6C5CAE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Проведение ремон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ных работ и установка специальных указат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лей, поручней  в МКОУ Шиткинской  СОШ (Нижнезаи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ской ООШ)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7E278B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01.01.202</w:t>
            </w:r>
            <w:r w:rsidR="007F00DA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7E278B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01.12.202</w:t>
            </w:r>
            <w:r w:rsidR="002E2E6A">
              <w:rPr>
                <w:color w:val="000000"/>
                <w:kern w:val="3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1.4.3.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2E2E6A">
            <w:pPr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Проведение ремон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т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ных работ и установка поручней и специал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ь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ных  указателей  в МКОУ </w:t>
            </w:r>
            <w:r w:rsidR="002E2E6A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Квитокской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СОШ </w:t>
            </w:r>
            <w:r w:rsidR="002E2E6A">
              <w:rPr>
                <w:color w:val="000000"/>
                <w:kern w:val="3"/>
                <w:sz w:val="24"/>
                <w:szCs w:val="24"/>
                <w:lang w:eastAsia="ja-JP"/>
              </w:rPr>
              <w:t>№1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</w:t>
            </w:r>
            <w:r w:rsidR="007F00DA">
              <w:rPr>
                <w:color w:val="000000"/>
                <w:kern w:val="3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135FD7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01.12.2024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1.5.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952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u w:val="single"/>
                <w:lang w:eastAsia="ar-SA"/>
              </w:rPr>
              <w:t>Основное меропри</w:t>
            </w:r>
            <w:r w:rsidRPr="00074B63">
              <w:rPr>
                <w:sz w:val="24"/>
                <w:szCs w:val="24"/>
                <w:u w:val="single"/>
                <w:lang w:eastAsia="ar-SA"/>
              </w:rPr>
              <w:t>я</w:t>
            </w:r>
            <w:r w:rsidRPr="00074B63">
              <w:rPr>
                <w:sz w:val="24"/>
                <w:szCs w:val="24"/>
                <w:u w:val="single"/>
                <w:lang w:eastAsia="ar-SA"/>
              </w:rPr>
              <w:t>тие: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F762E0" w:rsidRPr="00074B63" w:rsidRDefault="00B51952" w:rsidP="00B5195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="00F762E0" w:rsidRPr="00074B63">
              <w:rPr>
                <w:sz w:val="24"/>
                <w:szCs w:val="24"/>
                <w:lang w:eastAsia="ar-SA"/>
              </w:rPr>
              <w:t>Размещение обор</w:t>
            </w:r>
            <w:r w:rsidR="00F762E0" w:rsidRPr="00074B63">
              <w:rPr>
                <w:sz w:val="24"/>
                <w:szCs w:val="24"/>
                <w:lang w:eastAsia="ar-SA"/>
              </w:rPr>
              <w:t>у</w:t>
            </w:r>
            <w:r w:rsidR="00F762E0" w:rsidRPr="00074B63">
              <w:rPr>
                <w:sz w:val="24"/>
                <w:szCs w:val="24"/>
                <w:lang w:eastAsia="ar-SA"/>
              </w:rPr>
              <w:t>дования и носителей информации, необх</w:t>
            </w:r>
            <w:r w:rsidR="00F762E0" w:rsidRPr="00074B63">
              <w:rPr>
                <w:sz w:val="24"/>
                <w:szCs w:val="24"/>
                <w:lang w:eastAsia="ar-SA"/>
              </w:rPr>
              <w:t>о</w:t>
            </w:r>
            <w:r w:rsidR="00F762E0" w:rsidRPr="00074B63">
              <w:rPr>
                <w:sz w:val="24"/>
                <w:szCs w:val="24"/>
                <w:lang w:eastAsia="ar-SA"/>
              </w:rPr>
              <w:t>димых для обеспеч</w:t>
            </w:r>
            <w:r w:rsidR="00F762E0" w:rsidRPr="00074B63">
              <w:rPr>
                <w:sz w:val="24"/>
                <w:szCs w:val="24"/>
                <w:lang w:eastAsia="ar-SA"/>
              </w:rPr>
              <w:t>е</w:t>
            </w:r>
            <w:r w:rsidR="00F762E0" w:rsidRPr="00074B63">
              <w:rPr>
                <w:sz w:val="24"/>
                <w:szCs w:val="24"/>
                <w:lang w:eastAsia="ar-SA"/>
              </w:rPr>
              <w:t>ния беспрепятстве</w:t>
            </w:r>
            <w:r w:rsidR="00F762E0" w:rsidRPr="00074B63">
              <w:rPr>
                <w:sz w:val="24"/>
                <w:szCs w:val="24"/>
                <w:lang w:eastAsia="ar-SA"/>
              </w:rPr>
              <w:t>н</w:t>
            </w:r>
            <w:r w:rsidR="00F762E0" w:rsidRPr="00074B63">
              <w:rPr>
                <w:sz w:val="24"/>
                <w:szCs w:val="24"/>
                <w:lang w:eastAsia="ar-SA"/>
              </w:rPr>
              <w:t>ного доступа инвал</w:t>
            </w:r>
            <w:r w:rsidR="00F762E0" w:rsidRPr="00074B63">
              <w:rPr>
                <w:sz w:val="24"/>
                <w:szCs w:val="24"/>
                <w:lang w:eastAsia="ar-SA"/>
              </w:rPr>
              <w:t>и</w:t>
            </w:r>
            <w:r w:rsidR="00F762E0" w:rsidRPr="00074B63">
              <w:rPr>
                <w:sz w:val="24"/>
                <w:szCs w:val="24"/>
                <w:lang w:eastAsia="ar-SA"/>
              </w:rPr>
              <w:t>дов к объектам и</w:t>
            </w:r>
            <w:r w:rsidR="00F762E0" w:rsidRPr="00074B63">
              <w:rPr>
                <w:sz w:val="24"/>
                <w:szCs w:val="24"/>
                <w:lang w:eastAsia="ar-SA"/>
              </w:rPr>
              <w:t>н</w:t>
            </w:r>
            <w:r w:rsidR="00F762E0" w:rsidRPr="00074B63">
              <w:rPr>
                <w:sz w:val="24"/>
                <w:szCs w:val="24"/>
                <w:lang w:eastAsia="ar-SA"/>
              </w:rPr>
              <w:t>фраструктуры, нах</w:t>
            </w:r>
            <w:r w:rsidR="00F762E0" w:rsidRPr="00074B63">
              <w:rPr>
                <w:sz w:val="24"/>
                <w:szCs w:val="24"/>
                <w:lang w:eastAsia="ar-SA"/>
              </w:rPr>
              <w:t>о</w:t>
            </w:r>
            <w:r w:rsidR="00F762E0" w:rsidRPr="00074B63">
              <w:rPr>
                <w:sz w:val="24"/>
                <w:szCs w:val="24"/>
                <w:lang w:eastAsia="ar-SA"/>
              </w:rPr>
              <w:lastRenderedPageBreak/>
              <w:t>дящихся в собстве</w:t>
            </w:r>
            <w:r w:rsidR="00F762E0" w:rsidRPr="00074B63">
              <w:rPr>
                <w:sz w:val="24"/>
                <w:szCs w:val="24"/>
                <w:lang w:eastAsia="ar-SA"/>
              </w:rPr>
              <w:t>н</w:t>
            </w:r>
            <w:r w:rsidR="00F762E0" w:rsidRPr="00074B63">
              <w:rPr>
                <w:sz w:val="24"/>
                <w:szCs w:val="24"/>
                <w:lang w:eastAsia="ar-SA"/>
              </w:rPr>
              <w:t>ности муниципальн</w:t>
            </w:r>
            <w:r w:rsidR="00F762E0" w:rsidRPr="00074B63">
              <w:rPr>
                <w:sz w:val="24"/>
                <w:szCs w:val="24"/>
                <w:lang w:eastAsia="ar-SA"/>
              </w:rPr>
              <w:t>о</w:t>
            </w:r>
            <w:r>
              <w:rPr>
                <w:sz w:val="24"/>
                <w:szCs w:val="24"/>
                <w:lang w:eastAsia="ar-SA"/>
              </w:rPr>
              <w:t>го образования "</w:t>
            </w:r>
            <w:r w:rsidR="00F762E0" w:rsidRPr="00074B63">
              <w:rPr>
                <w:sz w:val="24"/>
                <w:szCs w:val="24"/>
                <w:lang w:eastAsia="ar-SA"/>
              </w:rPr>
              <w:t>Та</w:t>
            </w:r>
            <w:r w:rsidR="00F762E0" w:rsidRPr="00074B63">
              <w:rPr>
                <w:sz w:val="24"/>
                <w:szCs w:val="24"/>
                <w:lang w:eastAsia="ar-SA"/>
              </w:rPr>
              <w:t>й</w:t>
            </w:r>
            <w:r w:rsidR="00F762E0" w:rsidRPr="00074B63">
              <w:rPr>
                <w:sz w:val="24"/>
                <w:szCs w:val="24"/>
                <w:lang w:eastAsia="ar-SA"/>
              </w:rPr>
              <w:t>шетский район</w:t>
            </w:r>
            <w:r>
              <w:rPr>
                <w:sz w:val="24"/>
                <w:szCs w:val="24"/>
                <w:lang w:eastAsia="ar-SA"/>
              </w:rPr>
              <w:t>"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7F00DA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72,40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138,19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rPr>
                <w:sz w:val="24"/>
                <w:szCs w:val="24"/>
              </w:rPr>
            </w:pPr>
          </w:p>
          <w:p w:rsidR="001375CF" w:rsidRDefault="001375CF" w:rsidP="00F762E0">
            <w:pPr>
              <w:spacing w:line="28" w:lineRule="atLeast"/>
              <w:rPr>
                <w:sz w:val="24"/>
                <w:szCs w:val="24"/>
              </w:rPr>
            </w:pPr>
          </w:p>
          <w:p w:rsidR="001375CF" w:rsidRDefault="001375CF" w:rsidP="00F762E0">
            <w:pPr>
              <w:spacing w:line="28" w:lineRule="atLeast"/>
              <w:rPr>
                <w:sz w:val="24"/>
                <w:szCs w:val="24"/>
              </w:rPr>
            </w:pPr>
          </w:p>
          <w:p w:rsidR="00F762E0" w:rsidRPr="00074B63" w:rsidRDefault="00F762E0" w:rsidP="00F762E0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236,91</w:t>
            </w: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42,31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22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1.5.1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Размещение   обор</w:t>
            </w:r>
            <w:r w:rsidRPr="00074B63">
              <w:rPr>
                <w:sz w:val="24"/>
                <w:szCs w:val="24"/>
                <w:lang w:eastAsia="ar-SA"/>
              </w:rPr>
              <w:t>у</w:t>
            </w:r>
            <w:r w:rsidRPr="00074B63">
              <w:rPr>
                <w:sz w:val="24"/>
                <w:szCs w:val="24"/>
                <w:lang w:eastAsia="ar-SA"/>
              </w:rPr>
              <w:t>дования и носителей информации для обеспечения досту</w:t>
            </w:r>
            <w:r w:rsidRPr="00074B63">
              <w:rPr>
                <w:sz w:val="24"/>
                <w:szCs w:val="24"/>
                <w:lang w:eastAsia="ar-SA"/>
              </w:rPr>
              <w:t>п</w:t>
            </w:r>
            <w:r w:rsidRPr="00074B63">
              <w:rPr>
                <w:sz w:val="24"/>
                <w:szCs w:val="24"/>
                <w:lang w:eastAsia="ar-SA"/>
              </w:rPr>
              <w:t xml:space="preserve">ности инвалидов  МКОУ СОШ № 16 г. Бирюсинска 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92,17</w:t>
            </w: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27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1.5.2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Размещение   обор</w:t>
            </w:r>
            <w:r w:rsidRPr="00074B63">
              <w:rPr>
                <w:sz w:val="24"/>
                <w:szCs w:val="24"/>
                <w:lang w:eastAsia="ar-SA"/>
              </w:rPr>
              <w:t>у</w:t>
            </w:r>
            <w:r w:rsidRPr="00074B63">
              <w:rPr>
                <w:sz w:val="24"/>
                <w:szCs w:val="24"/>
                <w:lang w:eastAsia="ar-SA"/>
              </w:rPr>
              <w:t>дования и носителей информации для обеспечения досту</w:t>
            </w:r>
            <w:r w:rsidRPr="00074B63">
              <w:rPr>
                <w:sz w:val="24"/>
                <w:szCs w:val="24"/>
                <w:lang w:eastAsia="ar-SA"/>
              </w:rPr>
              <w:t>п</w:t>
            </w:r>
            <w:r w:rsidRPr="00074B63">
              <w:rPr>
                <w:sz w:val="24"/>
                <w:szCs w:val="24"/>
                <w:lang w:eastAsia="ar-SA"/>
              </w:rPr>
              <w:t>ности инвалидов  МКОУ Шиткинской  СОШ  (Нижнезаи</w:t>
            </w:r>
            <w:r w:rsidRPr="00074B63">
              <w:rPr>
                <w:sz w:val="24"/>
                <w:szCs w:val="24"/>
                <w:lang w:eastAsia="ar-SA"/>
              </w:rPr>
              <w:t>м</w:t>
            </w:r>
            <w:r w:rsidRPr="00074B63">
              <w:rPr>
                <w:sz w:val="24"/>
                <w:szCs w:val="24"/>
                <w:lang w:eastAsia="ar-SA"/>
              </w:rPr>
              <w:t>ской ООШ)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 xml:space="preserve">   92,17</w:t>
            </w: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1.5.3.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всп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могательных средств, носителей информ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ции для создания бе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барьерной среды жи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недеятельности инв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лидов и других  мал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мобильных  групп населения в МБУК МРДК "Юбилейный" (структурное подра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деление Центр кул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ь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туры и досуга "Надежда" 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 xml:space="preserve">го района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7F00DA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="00F762E0"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2E0384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="00F762E0"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="00F762E0"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72,40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37,68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1.5.4.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всп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могательных средств, носителей информ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ции для создания бе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барьерной среды жи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недеятельности инв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лидов и других  мал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мобильных  групп населения в МКУ ДО ДШИ 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ирюсинск</w:t>
            </w:r>
            <w:r w:rsidR="004664C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 xml:space="preserve">го района 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37,61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1.5.5.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всп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могательных средств, носителей информ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ции для создания бе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барьерной среды жи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недеятельности инв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лидов и других  мал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мобильных  групп населения в МКУ ДМШ №2 г</w:t>
            </w:r>
            <w:proofErr w:type="gramStart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.Т</w:t>
            </w:r>
            <w:proofErr w:type="gramEnd"/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айшета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24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24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42,31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1.5.6.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всп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могательных средств, носителей  информ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ции для создания бе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барьерной среды жи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недеятельности инв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лидов и других  мал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мобильных  групп населения МКУ ДО ТДХШ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7F00DA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="00F762E0"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="00F762E0"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21</w:t>
            </w:r>
            <w:r w:rsidR="00F762E0"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="00F762E0"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62,90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1.5.7.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всп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могательных средств, носителей информ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ции для создания бе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барьерной среды жи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недеятельности инв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лидов и других мал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 w:rsidR="002235C6"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>КМ</w:t>
            </w:r>
            <w:r w:rsidR="002235C6">
              <w:rPr>
                <w:kern w:val="3"/>
                <w:sz w:val="24"/>
                <w:szCs w:val="24"/>
                <w:lang w:eastAsia="ja-JP"/>
              </w:rPr>
              <w:t xml:space="preserve">" 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г</w:t>
            </w:r>
            <w:proofErr w:type="gramStart"/>
            <w:r w:rsidRPr="00074B63">
              <w:rPr>
                <w:kern w:val="3"/>
                <w:sz w:val="24"/>
                <w:szCs w:val="24"/>
                <w:lang w:eastAsia="ja-JP"/>
              </w:rPr>
              <w:t>.Б</w:t>
            </w:r>
            <w:proofErr w:type="gramEnd"/>
            <w:r w:rsidRPr="00074B63">
              <w:rPr>
                <w:kern w:val="3"/>
                <w:sz w:val="24"/>
                <w:szCs w:val="24"/>
                <w:lang w:eastAsia="ja-JP"/>
              </w:rPr>
              <w:t>ирюсинск</w:t>
            </w:r>
            <w:r w:rsidR="002235C6">
              <w:rPr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 xml:space="preserve">Управление культуры, спорта и </w:t>
            </w:r>
            <w:r w:rsidRPr="00074B63">
              <w:rPr>
                <w:sz w:val="24"/>
                <w:szCs w:val="24"/>
              </w:rPr>
              <w:lastRenderedPageBreak/>
              <w:t>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4BA0" w:rsidRDefault="00084BA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 xml:space="preserve">ный </w:t>
            </w:r>
            <w:r w:rsidRPr="00074B63">
              <w:rPr>
                <w:sz w:val="24"/>
                <w:szCs w:val="24"/>
              </w:rPr>
              <w:lastRenderedPageBreak/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13,46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1.5.8.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2235C6">
            <w:pPr>
              <w:jc w:val="both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Приобретение всп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могательных средств, носителей информ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ции для создания бе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барьерной среды жи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з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недеятельности инв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а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лидов и других мал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о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мобильных групп населения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 xml:space="preserve"> для МКУК </w:t>
            </w:r>
            <w:r w:rsidR="002235C6">
              <w:rPr>
                <w:kern w:val="3"/>
                <w:sz w:val="24"/>
                <w:szCs w:val="24"/>
                <w:lang w:eastAsia="ja-JP"/>
              </w:rPr>
              <w:t>"</w:t>
            </w:r>
            <w:r w:rsidRPr="00074B63">
              <w:rPr>
                <w:kern w:val="3"/>
                <w:sz w:val="24"/>
                <w:szCs w:val="24"/>
                <w:lang w:eastAsia="ja-JP"/>
              </w:rPr>
              <w:t>МБС Тайшетского района</w:t>
            </w:r>
            <w:r w:rsidR="002235C6">
              <w:rPr>
                <w:kern w:val="3"/>
                <w:sz w:val="24"/>
                <w:szCs w:val="24"/>
                <w:lang w:eastAsia="ja-JP"/>
              </w:rPr>
              <w:t>"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культуры, спорта и молодежной политики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01.01.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 xml:space="preserve">31.12. 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22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 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тыс. руб.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39,11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074B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1.6.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952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u w:val="single"/>
                <w:lang w:eastAsia="ar-SA"/>
              </w:rPr>
              <w:t>Основное  меропри</w:t>
            </w:r>
            <w:r w:rsidRPr="00074B63">
              <w:rPr>
                <w:sz w:val="24"/>
                <w:szCs w:val="24"/>
                <w:u w:val="single"/>
                <w:lang w:eastAsia="ar-SA"/>
              </w:rPr>
              <w:t>я</w:t>
            </w:r>
            <w:r w:rsidRPr="00074B63">
              <w:rPr>
                <w:sz w:val="24"/>
                <w:szCs w:val="24"/>
                <w:u w:val="single"/>
                <w:lang w:eastAsia="ar-SA"/>
              </w:rPr>
              <w:t>тие</w:t>
            </w:r>
            <w:r w:rsidR="00B51952">
              <w:rPr>
                <w:sz w:val="24"/>
                <w:szCs w:val="24"/>
                <w:u w:val="single"/>
                <w:lang w:eastAsia="ar-SA"/>
              </w:rPr>
              <w:t>:</w:t>
            </w:r>
            <w:r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F762E0" w:rsidRPr="00074B63" w:rsidRDefault="00B51952" w:rsidP="00B5195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"</w:t>
            </w:r>
            <w:r w:rsidR="00F762E0" w:rsidRPr="00074B63">
              <w:rPr>
                <w:sz w:val="24"/>
                <w:szCs w:val="24"/>
                <w:lang w:eastAsia="ar-SA"/>
              </w:rPr>
              <w:t>Повышение досту</w:t>
            </w:r>
            <w:r w:rsidR="00F762E0" w:rsidRPr="00074B63">
              <w:rPr>
                <w:sz w:val="24"/>
                <w:szCs w:val="24"/>
                <w:lang w:eastAsia="ar-SA"/>
              </w:rPr>
              <w:t>п</w:t>
            </w:r>
            <w:r w:rsidR="00F762E0" w:rsidRPr="00074B63">
              <w:rPr>
                <w:sz w:val="24"/>
                <w:szCs w:val="24"/>
                <w:lang w:eastAsia="ar-SA"/>
              </w:rPr>
              <w:t>ности  образовател</w:t>
            </w:r>
            <w:r w:rsidR="00F762E0" w:rsidRPr="00074B63">
              <w:rPr>
                <w:sz w:val="24"/>
                <w:szCs w:val="24"/>
                <w:lang w:eastAsia="ar-SA"/>
              </w:rPr>
              <w:t>ь</w:t>
            </w:r>
            <w:r w:rsidR="00F762E0" w:rsidRPr="00074B63">
              <w:rPr>
                <w:sz w:val="24"/>
                <w:szCs w:val="24"/>
                <w:lang w:eastAsia="ar-SA"/>
              </w:rPr>
              <w:t>ных организаций для детей-инвалидов и других маломобил</w:t>
            </w:r>
            <w:r w:rsidR="00F762E0" w:rsidRPr="00074B63">
              <w:rPr>
                <w:sz w:val="24"/>
                <w:szCs w:val="24"/>
                <w:lang w:eastAsia="ar-SA"/>
              </w:rPr>
              <w:t>ь</w:t>
            </w:r>
            <w:r w:rsidR="00F762E0" w:rsidRPr="00074B63">
              <w:rPr>
                <w:sz w:val="24"/>
                <w:szCs w:val="24"/>
                <w:lang w:eastAsia="ar-SA"/>
              </w:rPr>
              <w:t>ных групп насе</w:t>
            </w:r>
            <w:r>
              <w:rPr>
                <w:sz w:val="24"/>
                <w:szCs w:val="24"/>
                <w:lang w:eastAsia="ar-SA"/>
              </w:rPr>
              <w:t>ления"</w:t>
            </w:r>
            <w:r w:rsidR="00F762E0" w:rsidRPr="00074B63">
              <w:rPr>
                <w:sz w:val="24"/>
                <w:szCs w:val="24"/>
                <w:lang w:eastAsia="ar-SA"/>
              </w:rPr>
              <w:t xml:space="preserve"> </w:t>
            </w:r>
          </w:p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52,82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1.6.1.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B51952" w:rsidP="00B51952">
            <w:pPr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Установка пандуса в МКОУ "</w:t>
            </w:r>
            <w:r w:rsidR="00F762E0" w:rsidRPr="00074B63">
              <w:rPr>
                <w:sz w:val="24"/>
                <w:szCs w:val="24"/>
                <w:lang w:eastAsia="ar-SA"/>
              </w:rPr>
              <w:t>Облепихи</w:t>
            </w:r>
            <w:r w:rsidR="00F762E0" w:rsidRPr="00074B63">
              <w:rPr>
                <w:sz w:val="24"/>
                <w:szCs w:val="24"/>
                <w:lang w:eastAsia="ar-SA"/>
              </w:rPr>
              <w:t>н</w:t>
            </w:r>
            <w:r>
              <w:rPr>
                <w:sz w:val="24"/>
                <w:szCs w:val="24"/>
                <w:lang w:eastAsia="ar-SA"/>
              </w:rPr>
              <w:t>ская ООШ"</w:t>
            </w:r>
            <w:r w:rsidR="00F762E0" w:rsidRPr="00074B63">
              <w:rPr>
                <w:sz w:val="24"/>
                <w:szCs w:val="24"/>
                <w:lang w:eastAsia="ar-SA"/>
              </w:rPr>
              <w:t xml:space="preserve"> (Облеп</w:t>
            </w:r>
            <w:r w:rsidR="00F762E0" w:rsidRPr="00074B63">
              <w:rPr>
                <w:sz w:val="24"/>
                <w:szCs w:val="24"/>
                <w:lang w:eastAsia="ar-SA"/>
              </w:rPr>
              <w:t>и</w:t>
            </w:r>
            <w:r w:rsidR="00F762E0" w:rsidRPr="00074B63">
              <w:rPr>
                <w:sz w:val="24"/>
                <w:szCs w:val="24"/>
                <w:lang w:eastAsia="ar-SA"/>
              </w:rPr>
              <w:t>хинский детский сад)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0384" w:rsidRDefault="002E0384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26,41</w:t>
            </w:r>
          </w:p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1.6.2.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Установка пандуса в МКДОУ Нижнезаи</w:t>
            </w:r>
            <w:r w:rsidRPr="00074B63">
              <w:rPr>
                <w:sz w:val="24"/>
                <w:szCs w:val="24"/>
                <w:lang w:eastAsia="ar-SA"/>
              </w:rPr>
              <w:t>м</w:t>
            </w:r>
            <w:r w:rsidRPr="00074B63">
              <w:rPr>
                <w:sz w:val="24"/>
                <w:szCs w:val="24"/>
                <w:lang w:eastAsia="ar-SA"/>
              </w:rPr>
              <w:t>ском  детском  саду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lastRenderedPageBreak/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26,41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rPr>
                <w:sz w:val="24"/>
                <w:szCs w:val="24"/>
                <w:lang w:eastAsia="en-US"/>
              </w:rPr>
            </w:pPr>
            <w:r w:rsidRPr="00074B63">
              <w:rPr>
                <w:sz w:val="24"/>
                <w:szCs w:val="24"/>
                <w:lang w:eastAsia="en-US"/>
              </w:rPr>
              <w:t>Основное меропри</w:t>
            </w:r>
            <w:r w:rsidRPr="00074B63">
              <w:rPr>
                <w:sz w:val="24"/>
                <w:szCs w:val="24"/>
                <w:lang w:eastAsia="en-US"/>
              </w:rPr>
              <w:t>я</w:t>
            </w:r>
            <w:r w:rsidRPr="00074B63">
              <w:rPr>
                <w:sz w:val="24"/>
                <w:szCs w:val="24"/>
                <w:lang w:eastAsia="en-US"/>
              </w:rPr>
              <w:t>тие: "Приобретение оборудования для п</w:t>
            </w:r>
            <w:r w:rsidRPr="00074B63">
              <w:rPr>
                <w:sz w:val="24"/>
                <w:szCs w:val="24"/>
                <w:lang w:eastAsia="en-US"/>
              </w:rPr>
              <w:t>о</w:t>
            </w:r>
            <w:r w:rsidRPr="00074B63">
              <w:rPr>
                <w:sz w:val="24"/>
                <w:szCs w:val="24"/>
                <w:lang w:eastAsia="en-US"/>
              </w:rPr>
              <w:t>мещений для детей с ограниченными во</w:t>
            </w:r>
            <w:r w:rsidRPr="00074B63">
              <w:rPr>
                <w:sz w:val="24"/>
                <w:szCs w:val="24"/>
                <w:lang w:eastAsia="en-US"/>
              </w:rPr>
              <w:t>з</w:t>
            </w:r>
            <w:r w:rsidRPr="00074B63">
              <w:rPr>
                <w:sz w:val="24"/>
                <w:szCs w:val="24"/>
                <w:lang w:eastAsia="en-US"/>
              </w:rPr>
              <w:t>можностями здоровья в образовательных организациях"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20 г.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val="de-DE"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20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25</w:t>
            </w:r>
            <w:r w:rsidRPr="00074B63">
              <w:rPr>
                <w:color w:val="000000"/>
                <w:kern w:val="3"/>
                <w:sz w:val="24"/>
                <w:szCs w:val="24"/>
                <w:lang w:val="de-DE" w:eastAsia="ja-JP"/>
              </w:rPr>
              <w:t>г</w:t>
            </w: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767,03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797,00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693,05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839,87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897,73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933,54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1.7.1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>тов учителя-логопеда  и педагога-психолога в МКОУ СОШ № 23 г. Тайшета</w:t>
            </w:r>
          </w:p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383,34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1.7.2.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>тов учителя-логопеда и педагога-п</w:t>
            </w:r>
            <w:r w:rsidR="00B51952">
              <w:rPr>
                <w:sz w:val="24"/>
                <w:szCs w:val="24"/>
                <w:lang w:eastAsia="ar-SA"/>
              </w:rPr>
              <w:t>сихолога  в МКДОУ детском саду "Сказка"</w:t>
            </w:r>
            <w:r w:rsidRPr="00074B63">
              <w:rPr>
                <w:sz w:val="24"/>
                <w:szCs w:val="24"/>
                <w:lang w:eastAsia="ar-SA"/>
              </w:rPr>
              <w:t xml:space="preserve"> г. Та</w:t>
            </w:r>
            <w:r w:rsidRPr="00074B63">
              <w:rPr>
                <w:sz w:val="24"/>
                <w:szCs w:val="24"/>
                <w:lang w:eastAsia="ar-SA"/>
              </w:rPr>
              <w:t>й</w:t>
            </w:r>
            <w:r w:rsidRPr="00074B63">
              <w:rPr>
                <w:sz w:val="24"/>
                <w:szCs w:val="24"/>
                <w:lang w:eastAsia="ar-SA"/>
              </w:rPr>
              <w:t>шета</w:t>
            </w:r>
          </w:p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383,69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1.7.3.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>тов учителя-логопеда и педагога-психолога  в МКОУ СОШ № 16 г. Бирюсинска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397,96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1.7.4.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>тов  учителя-логопеда и педагога-психолога  в МКДОУ детском саду «Белочка» г. Тайшета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399,04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1.7.5.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>тов учителя-логопеда  и педагога-психолога  в МКОУ Шелехо</w:t>
            </w:r>
            <w:r w:rsidRPr="00074B63">
              <w:rPr>
                <w:sz w:val="24"/>
                <w:szCs w:val="24"/>
                <w:lang w:eastAsia="ar-SA"/>
              </w:rPr>
              <w:t>в</w:t>
            </w:r>
            <w:r w:rsidRPr="00074B63">
              <w:rPr>
                <w:sz w:val="24"/>
                <w:szCs w:val="24"/>
                <w:lang w:eastAsia="ar-SA"/>
              </w:rPr>
              <w:t xml:space="preserve">ской  СОШ 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413,88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1.7.6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кабинета учителя-логопеда в МКДОУ детском саду № 5  г. Тайшета</w:t>
            </w:r>
          </w:p>
          <w:p w:rsidR="00F762E0" w:rsidRPr="00074B63" w:rsidRDefault="00F762E0" w:rsidP="00B51952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279,17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1.7.7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 xml:space="preserve">тов  учителя-логопеда и педагога-психолога  в МКОУ Мирнинской  СОШ </w:t>
            </w:r>
          </w:p>
          <w:p w:rsidR="00F762E0" w:rsidRPr="00074B63" w:rsidRDefault="00F762E0" w:rsidP="00B51952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408,27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1.7.8.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>тов учителя-логопеда и педагога-психолога  в МКДОУ детском саду «Рябинка» г. Тайшета</w:t>
            </w:r>
          </w:p>
          <w:p w:rsidR="00F762E0" w:rsidRPr="00074B63" w:rsidRDefault="00F762E0" w:rsidP="00B51952">
            <w:pPr>
              <w:rPr>
                <w:color w:val="FF0000"/>
                <w:sz w:val="24"/>
                <w:szCs w:val="24"/>
                <w:lang w:eastAsia="ar-SA"/>
              </w:rPr>
            </w:pPr>
          </w:p>
          <w:p w:rsidR="00F762E0" w:rsidRPr="00074B63" w:rsidRDefault="00F762E0" w:rsidP="00B51952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431,60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1.7.9.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>тов  учителя-логопеда и педагога-психолога  в МКОУ Квитокской СОШ № 1</w:t>
            </w:r>
          </w:p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897,73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1.7.10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 xml:space="preserve">тов  учителя-логопеда  и педагога-психолога в МКОУ СОШ № 17 </w:t>
            </w:r>
            <w:r w:rsidRPr="00074B63">
              <w:rPr>
                <w:sz w:val="24"/>
                <w:szCs w:val="24"/>
                <w:lang w:eastAsia="ar-SA"/>
              </w:rPr>
              <w:lastRenderedPageBreak/>
              <w:t>р.п. Юрты</w:t>
            </w:r>
          </w:p>
          <w:p w:rsidR="00F762E0" w:rsidRPr="00074B63" w:rsidRDefault="00F762E0" w:rsidP="00B51952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 xml:space="preserve">страции </w:t>
            </w:r>
            <w:r w:rsidRPr="00074B63">
              <w:rPr>
                <w:sz w:val="24"/>
                <w:szCs w:val="24"/>
              </w:rPr>
              <w:lastRenderedPageBreak/>
              <w:t>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lastRenderedPageBreak/>
              <w:t>01.01.2025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lastRenderedPageBreak/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466,72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lastRenderedPageBreak/>
              <w:t>1.7.11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rPr>
                <w:sz w:val="24"/>
                <w:szCs w:val="24"/>
                <w:lang w:eastAsia="ar-SA"/>
              </w:rPr>
            </w:pPr>
            <w:r w:rsidRPr="00074B63">
              <w:rPr>
                <w:sz w:val="24"/>
                <w:szCs w:val="24"/>
                <w:lang w:eastAsia="ar-SA"/>
              </w:rPr>
              <w:t>Оснащение  кабин</w:t>
            </w:r>
            <w:r w:rsidRPr="00074B63">
              <w:rPr>
                <w:sz w:val="24"/>
                <w:szCs w:val="24"/>
                <w:lang w:eastAsia="ar-SA"/>
              </w:rPr>
              <w:t>е</w:t>
            </w:r>
            <w:r w:rsidRPr="00074B63">
              <w:rPr>
                <w:sz w:val="24"/>
                <w:szCs w:val="24"/>
                <w:lang w:eastAsia="ar-SA"/>
              </w:rPr>
              <w:t xml:space="preserve">тов учителя-логопеда и педагога-психолога  в МКДОУ детском саду «Светлячок»  р.п. Юрты </w:t>
            </w:r>
          </w:p>
          <w:p w:rsidR="00F762E0" w:rsidRPr="00074B63" w:rsidRDefault="00F762E0" w:rsidP="00B51952">
            <w:pPr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Управление образования админ</w:t>
            </w:r>
            <w:r w:rsidRPr="00074B63">
              <w:rPr>
                <w:sz w:val="24"/>
                <w:szCs w:val="24"/>
              </w:rPr>
              <w:t>и</w:t>
            </w:r>
            <w:r w:rsidRPr="00074B63">
              <w:rPr>
                <w:sz w:val="24"/>
                <w:szCs w:val="24"/>
              </w:rPr>
              <w:t>страции Тайшетск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го района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01.01.2025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ind w:left="-112" w:right="-100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  <w:r w:rsidRPr="00074B63">
              <w:rPr>
                <w:color w:val="000000"/>
                <w:kern w:val="3"/>
                <w:sz w:val="24"/>
                <w:szCs w:val="24"/>
                <w:lang w:eastAsia="ja-JP"/>
              </w:rPr>
              <w:t>31.12.2025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Ра</w:t>
            </w:r>
            <w:r w:rsidRPr="00074B63">
              <w:rPr>
                <w:sz w:val="24"/>
                <w:szCs w:val="24"/>
              </w:rPr>
              <w:t>й</w:t>
            </w:r>
            <w:r w:rsidRPr="00074B63">
              <w:rPr>
                <w:sz w:val="24"/>
                <w:szCs w:val="24"/>
              </w:rPr>
              <w:t>о</w:t>
            </w:r>
            <w:r w:rsidRPr="00074B63">
              <w:rPr>
                <w:sz w:val="24"/>
                <w:szCs w:val="24"/>
              </w:rPr>
              <w:t>н</w:t>
            </w:r>
            <w:r w:rsidRPr="00074B63">
              <w:rPr>
                <w:sz w:val="24"/>
                <w:szCs w:val="24"/>
              </w:rPr>
              <w:t>ный</w:t>
            </w:r>
          </w:p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бю</w:t>
            </w:r>
            <w:r w:rsidRPr="00074B63">
              <w:rPr>
                <w:sz w:val="24"/>
                <w:szCs w:val="24"/>
              </w:rPr>
              <w:t>д</w:t>
            </w:r>
            <w:r w:rsidRPr="00074B63">
              <w:rPr>
                <w:sz w:val="24"/>
                <w:szCs w:val="24"/>
              </w:rPr>
              <w:t>жет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тыс</w:t>
            </w:r>
            <w:proofErr w:type="gramStart"/>
            <w:r w:rsidRPr="00074B63">
              <w:rPr>
                <w:sz w:val="24"/>
                <w:szCs w:val="24"/>
              </w:rPr>
              <w:t>.р</w:t>
            </w:r>
            <w:proofErr w:type="gramEnd"/>
            <w:r w:rsidRPr="00074B63">
              <w:rPr>
                <w:sz w:val="24"/>
                <w:szCs w:val="24"/>
              </w:rPr>
              <w:t>уб.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spacing w:line="28" w:lineRule="atLeast"/>
              <w:jc w:val="center"/>
              <w:rPr>
                <w:sz w:val="24"/>
                <w:szCs w:val="24"/>
              </w:rPr>
            </w:pPr>
            <w:r w:rsidRPr="00074B63">
              <w:rPr>
                <w:sz w:val="24"/>
                <w:szCs w:val="24"/>
              </w:rPr>
              <w:t>466,82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73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F762E0">
              <w:rPr>
                <w:bCs/>
                <w:sz w:val="24"/>
                <w:szCs w:val="24"/>
              </w:rPr>
              <w:t>ИТОГО объем финансирования в целом по по</w:t>
            </w:r>
            <w:r w:rsidRPr="00F762E0">
              <w:rPr>
                <w:bCs/>
                <w:sz w:val="24"/>
                <w:szCs w:val="24"/>
              </w:rPr>
              <w:t>д</w:t>
            </w:r>
            <w:r w:rsidRPr="00F762E0">
              <w:rPr>
                <w:bCs/>
                <w:sz w:val="24"/>
                <w:szCs w:val="24"/>
              </w:rPr>
              <w:t>программе: 7748,63 тыс. руб.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  <w:r w:rsidRPr="00F762E0">
              <w:rPr>
                <w:sz w:val="24"/>
                <w:szCs w:val="24"/>
              </w:rPr>
              <w:t>Районный бюджет</w:t>
            </w:r>
          </w:p>
          <w:p w:rsidR="00F762E0" w:rsidRPr="00F762E0" w:rsidRDefault="00F762E0" w:rsidP="00B51952">
            <w:pPr>
              <w:shd w:val="clear" w:color="auto" w:fill="FFFFFF" w:themeFill="background1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F762E0" w:rsidRDefault="00F762E0" w:rsidP="00B51952">
            <w:pPr>
              <w:rPr>
                <w:sz w:val="24"/>
                <w:szCs w:val="24"/>
              </w:rPr>
            </w:pPr>
          </w:p>
          <w:p w:rsidR="00F762E0" w:rsidRPr="00F762E0" w:rsidRDefault="00F762E0" w:rsidP="00B51952">
            <w:pPr>
              <w:rPr>
                <w:sz w:val="24"/>
                <w:szCs w:val="24"/>
              </w:rPr>
            </w:pPr>
            <w:r w:rsidRPr="00F762E0">
              <w:rPr>
                <w:sz w:val="24"/>
                <w:szCs w:val="24"/>
              </w:rPr>
              <w:t>тыс</w:t>
            </w:r>
            <w:proofErr w:type="gramStart"/>
            <w:r w:rsidRPr="00F762E0">
              <w:rPr>
                <w:sz w:val="24"/>
                <w:szCs w:val="24"/>
              </w:rPr>
              <w:t>.р</w:t>
            </w:r>
            <w:proofErr w:type="gramEnd"/>
            <w:r w:rsidRPr="00F762E0">
              <w:rPr>
                <w:sz w:val="24"/>
                <w:szCs w:val="24"/>
              </w:rPr>
              <w:t>уб</w:t>
            </w:r>
            <w:r w:rsidR="001375CF">
              <w:rPr>
                <w:sz w:val="24"/>
                <w:szCs w:val="24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1041,58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1724,49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1155,95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1007,84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1703,55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762E0">
              <w:rPr>
                <w:bCs/>
                <w:color w:val="000000" w:themeColor="text1"/>
                <w:sz w:val="24"/>
                <w:szCs w:val="24"/>
              </w:rPr>
              <w:t>1115,22</w:t>
            </w:r>
          </w:p>
        </w:tc>
      </w:tr>
      <w:tr w:rsidR="00F762E0" w:rsidRPr="00074B63" w:rsidTr="001375CF">
        <w:trPr>
          <w:trHeight w:val="728"/>
          <w:jc w:val="center"/>
        </w:trPr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074B63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b/>
                <w:sz w:val="24"/>
                <w:szCs w:val="24"/>
              </w:rPr>
            </w:pPr>
          </w:p>
        </w:tc>
        <w:tc>
          <w:tcPr>
            <w:tcW w:w="1739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ind w:left="-108" w:right="-104"/>
              <w:jc w:val="center"/>
              <w:rPr>
                <w:color w:val="000000"/>
                <w:kern w:val="3"/>
                <w:sz w:val="24"/>
                <w:szCs w:val="24"/>
                <w:lang w:eastAsia="ja-JP"/>
              </w:rPr>
            </w:pP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tabs>
                <w:tab w:val="left" w:pos="11907"/>
              </w:tabs>
              <w:jc w:val="center"/>
              <w:outlineLvl w:val="2"/>
              <w:rPr>
                <w:sz w:val="24"/>
                <w:szCs w:val="24"/>
              </w:rPr>
            </w:pPr>
            <w:r w:rsidRPr="00F762E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62E0" w:rsidRPr="00F762E0" w:rsidRDefault="00F762E0" w:rsidP="00B51952">
            <w:pPr>
              <w:rPr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62E0" w:rsidRPr="00F762E0" w:rsidRDefault="00F762E0" w:rsidP="00B5195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762E0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42693C" w:rsidRDefault="0042693C" w:rsidP="00425B3B">
      <w:pPr>
        <w:jc w:val="center"/>
        <w:rPr>
          <w:b/>
          <w:sz w:val="24"/>
          <w:szCs w:val="24"/>
        </w:rPr>
      </w:pPr>
    </w:p>
    <w:p w:rsidR="0042693C" w:rsidRDefault="0042693C" w:rsidP="00425B3B">
      <w:pPr>
        <w:jc w:val="center"/>
        <w:rPr>
          <w:b/>
          <w:sz w:val="24"/>
          <w:szCs w:val="24"/>
        </w:rPr>
      </w:pPr>
    </w:p>
    <w:p w:rsidR="0042693C" w:rsidRDefault="0042693C" w:rsidP="00425B3B">
      <w:pPr>
        <w:jc w:val="center"/>
        <w:rPr>
          <w:b/>
          <w:sz w:val="24"/>
          <w:szCs w:val="24"/>
        </w:rPr>
      </w:pPr>
    </w:p>
    <w:p w:rsidR="0042693C" w:rsidRDefault="0042693C" w:rsidP="00425B3B">
      <w:pPr>
        <w:jc w:val="center"/>
        <w:rPr>
          <w:b/>
          <w:sz w:val="24"/>
          <w:szCs w:val="24"/>
        </w:rPr>
      </w:pPr>
    </w:p>
    <w:p w:rsidR="00CF2331" w:rsidRDefault="00CF2331" w:rsidP="00425B3B">
      <w:pPr>
        <w:jc w:val="center"/>
        <w:rPr>
          <w:b/>
          <w:sz w:val="24"/>
          <w:szCs w:val="24"/>
        </w:rPr>
      </w:pPr>
    </w:p>
    <w:p w:rsidR="00973202" w:rsidRDefault="00973202" w:rsidP="00425B3B">
      <w:pPr>
        <w:jc w:val="center"/>
        <w:rPr>
          <w:b/>
          <w:sz w:val="24"/>
          <w:szCs w:val="24"/>
        </w:rPr>
      </w:pPr>
    </w:p>
    <w:p w:rsidR="00973202" w:rsidRDefault="00973202" w:rsidP="00425B3B">
      <w:pPr>
        <w:jc w:val="center"/>
        <w:rPr>
          <w:b/>
          <w:sz w:val="24"/>
          <w:szCs w:val="24"/>
        </w:rPr>
      </w:pPr>
    </w:p>
    <w:p w:rsidR="00D20CDB" w:rsidRDefault="00D20CDB" w:rsidP="00425B3B">
      <w:pPr>
        <w:jc w:val="both"/>
        <w:rPr>
          <w:b/>
          <w:sz w:val="24"/>
          <w:szCs w:val="24"/>
        </w:rPr>
      </w:pPr>
    </w:p>
    <w:p w:rsidR="00096A9C" w:rsidRDefault="00096A9C">
      <w:pPr>
        <w:rPr>
          <w:sz w:val="24"/>
          <w:szCs w:val="24"/>
        </w:rPr>
      </w:pPr>
    </w:p>
    <w:p w:rsidR="001375CF" w:rsidRDefault="001375CF">
      <w:pPr>
        <w:rPr>
          <w:sz w:val="24"/>
          <w:szCs w:val="24"/>
        </w:rPr>
      </w:pPr>
    </w:p>
    <w:p w:rsidR="001375CF" w:rsidRDefault="001375CF">
      <w:pPr>
        <w:rPr>
          <w:sz w:val="24"/>
          <w:szCs w:val="24"/>
        </w:rPr>
      </w:pPr>
    </w:p>
    <w:p w:rsidR="007050B7" w:rsidRDefault="007050B7" w:rsidP="00CD5589">
      <w:pPr>
        <w:jc w:val="right"/>
        <w:rPr>
          <w:sz w:val="24"/>
          <w:szCs w:val="24"/>
        </w:rPr>
      </w:pPr>
    </w:p>
    <w:p w:rsidR="007050B7" w:rsidRDefault="007050B7" w:rsidP="00CD5589">
      <w:pPr>
        <w:jc w:val="right"/>
        <w:rPr>
          <w:sz w:val="24"/>
          <w:szCs w:val="24"/>
        </w:rPr>
      </w:pPr>
    </w:p>
    <w:p w:rsidR="007050B7" w:rsidRDefault="007050B7" w:rsidP="00CD5589">
      <w:pPr>
        <w:jc w:val="right"/>
        <w:rPr>
          <w:sz w:val="24"/>
          <w:szCs w:val="24"/>
        </w:rPr>
      </w:pPr>
    </w:p>
    <w:p w:rsidR="007050B7" w:rsidRDefault="007050B7" w:rsidP="00CD5589">
      <w:pPr>
        <w:jc w:val="right"/>
        <w:rPr>
          <w:sz w:val="24"/>
          <w:szCs w:val="24"/>
        </w:rPr>
      </w:pPr>
    </w:p>
    <w:p w:rsidR="007050B7" w:rsidRDefault="007050B7" w:rsidP="00CD5589">
      <w:pPr>
        <w:jc w:val="right"/>
        <w:rPr>
          <w:sz w:val="24"/>
          <w:szCs w:val="24"/>
        </w:rPr>
      </w:pPr>
    </w:p>
    <w:p w:rsidR="007050B7" w:rsidRDefault="007050B7" w:rsidP="00CD5589">
      <w:pPr>
        <w:jc w:val="right"/>
        <w:rPr>
          <w:sz w:val="24"/>
          <w:szCs w:val="24"/>
        </w:rPr>
      </w:pPr>
    </w:p>
    <w:p w:rsidR="004664C3" w:rsidRDefault="004664C3" w:rsidP="00CD5589">
      <w:pPr>
        <w:jc w:val="right"/>
        <w:rPr>
          <w:sz w:val="24"/>
          <w:szCs w:val="24"/>
        </w:rPr>
      </w:pPr>
    </w:p>
    <w:p w:rsidR="004664C3" w:rsidRDefault="004664C3" w:rsidP="00CD5589">
      <w:pPr>
        <w:jc w:val="right"/>
        <w:rPr>
          <w:sz w:val="24"/>
          <w:szCs w:val="24"/>
        </w:rPr>
      </w:pPr>
    </w:p>
    <w:p w:rsidR="004664C3" w:rsidRDefault="004664C3" w:rsidP="00CD5589">
      <w:pPr>
        <w:jc w:val="right"/>
        <w:rPr>
          <w:sz w:val="24"/>
          <w:szCs w:val="24"/>
        </w:rPr>
      </w:pPr>
    </w:p>
    <w:p w:rsidR="004664C3" w:rsidRDefault="004664C3" w:rsidP="00CD5589">
      <w:pPr>
        <w:jc w:val="right"/>
        <w:rPr>
          <w:sz w:val="24"/>
          <w:szCs w:val="24"/>
        </w:rPr>
      </w:pPr>
    </w:p>
    <w:p w:rsidR="00B0349E" w:rsidRDefault="00B0349E" w:rsidP="00CD55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</w:t>
      </w:r>
    </w:p>
    <w:p w:rsidR="00B0349E" w:rsidRDefault="00B0349E" w:rsidP="00425B3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 подпрограмме  "Доступная среда для инвалидов и других </w:t>
      </w:r>
    </w:p>
    <w:p w:rsidR="00B0349E" w:rsidRDefault="00B0349E" w:rsidP="00425B3B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маломо</w:t>
      </w:r>
      <w:r w:rsidR="00626D5A">
        <w:rPr>
          <w:sz w:val="24"/>
          <w:szCs w:val="24"/>
        </w:rPr>
        <w:t>бильных групп населения" на 2020-2025</w:t>
      </w:r>
      <w:r>
        <w:rPr>
          <w:sz w:val="24"/>
          <w:szCs w:val="24"/>
        </w:rPr>
        <w:t xml:space="preserve"> годы </w:t>
      </w:r>
    </w:p>
    <w:p w:rsidR="00B0349E" w:rsidRDefault="00B0349E" w:rsidP="00425B3B">
      <w:pPr>
        <w:jc w:val="right"/>
        <w:rPr>
          <w:sz w:val="24"/>
          <w:szCs w:val="24"/>
        </w:rPr>
      </w:pPr>
    </w:p>
    <w:p w:rsidR="00096A9C" w:rsidRDefault="00B0349E" w:rsidP="00425B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</w:t>
      </w:r>
    </w:p>
    <w:p w:rsidR="00B0349E" w:rsidRDefault="00B0349E" w:rsidP="00425B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РЕСУРСНОЕ  ОБЕСПЕЧЕНИЕ РЕАЛИЗАЦИИ  ПОДПРОГРАММЫ  </w:t>
      </w:r>
    </w:p>
    <w:p w:rsidR="00B0349E" w:rsidRDefault="00B0349E" w:rsidP="00425B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"Доступная среда для инвалидов и других маломо</w:t>
      </w:r>
      <w:r w:rsidR="00626D5A">
        <w:rPr>
          <w:b/>
          <w:sz w:val="24"/>
          <w:szCs w:val="24"/>
        </w:rPr>
        <w:t>бильных групп населения" на 2020-2025</w:t>
      </w:r>
      <w:r>
        <w:rPr>
          <w:b/>
          <w:sz w:val="24"/>
          <w:szCs w:val="24"/>
        </w:rPr>
        <w:t xml:space="preserve"> годы </w:t>
      </w:r>
    </w:p>
    <w:p w:rsidR="00B0349E" w:rsidRDefault="00B0349E" w:rsidP="00425B3B">
      <w:pPr>
        <w:rPr>
          <w:b/>
          <w:sz w:val="24"/>
          <w:szCs w:val="24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985"/>
        <w:gridCol w:w="1276"/>
        <w:gridCol w:w="1417"/>
        <w:gridCol w:w="1418"/>
        <w:gridCol w:w="1417"/>
        <w:gridCol w:w="1276"/>
        <w:gridCol w:w="1134"/>
        <w:gridCol w:w="1134"/>
      </w:tblGrid>
      <w:tr w:rsidR="00626D5A" w:rsidRPr="00585C86" w:rsidTr="005353B9">
        <w:trPr>
          <w:trHeight w:val="53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Ответственный исполнитель, Соисполнители</w:t>
            </w:r>
          </w:p>
          <w:p w:rsidR="00626D5A" w:rsidRPr="00585C86" w:rsidRDefault="00626D5A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Источник</w:t>
            </w:r>
          </w:p>
          <w:p w:rsidR="00626D5A" w:rsidRPr="00585C86" w:rsidRDefault="00626D5A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финансирования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Объем финансирования (тыс</w:t>
            </w:r>
            <w:proofErr w:type="gramStart"/>
            <w:r w:rsidRPr="00585C86">
              <w:rPr>
                <w:sz w:val="24"/>
                <w:szCs w:val="24"/>
              </w:rPr>
              <w:t>.р</w:t>
            </w:r>
            <w:proofErr w:type="gramEnd"/>
            <w:r w:rsidRPr="00585C86">
              <w:rPr>
                <w:sz w:val="24"/>
                <w:szCs w:val="24"/>
              </w:rPr>
              <w:t>уб.)</w:t>
            </w:r>
          </w:p>
        </w:tc>
      </w:tr>
      <w:tr w:rsidR="00626D5A" w:rsidRPr="00585C86" w:rsidTr="005353B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 xml:space="preserve">за весь период реализации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jc w:val="center"/>
              <w:rPr>
                <w:sz w:val="24"/>
                <w:szCs w:val="24"/>
              </w:rPr>
            </w:pPr>
            <w:r w:rsidRPr="00585C86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A" w:rsidRPr="00585C86" w:rsidRDefault="00626D5A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A" w:rsidRPr="00585C86" w:rsidRDefault="00626D5A" w:rsidP="00425B3B">
            <w:pPr>
              <w:jc w:val="center"/>
              <w:rPr>
                <w:sz w:val="24"/>
                <w:szCs w:val="24"/>
              </w:rPr>
            </w:pPr>
          </w:p>
        </w:tc>
      </w:tr>
      <w:tr w:rsidR="00626D5A" w:rsidRPr="00585C86" w:rsidTr="005353B9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  <w:r w:rsidRPr="00585C86">
              <w:rPr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D5A" w:rsidRPr="00585C86" w:rsidRDefault="00626D5A" w:rsidP="00425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2022 </w:t>
            </w:r>
            <w:r w:rsidRPr="00585C86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A" w:rsidRDefault="00626D5A" w:rsidP="00626D5A">
            <w:pPr>
              <w:rPr>
                <w:bCs/>
                <w:sz w:val="24"/>
                <w:szCs w:val="24"/>
              </w:rPr>
            </w:pPr>
          </w:p>
          <w:p w:rsidR="00626D5A" w:rsidRPr="00585C86" w:rsidRDefault="00626D5A" w:rsidP="00626D5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A" w:rsidRDefault="00626D5A" w:rsidP="00425B3B">
            <w:pPr>
              <w:jc w:val="center"/>
              <w:rPr>
                <w:bCs/>
                <w:sz w:val="24"/>
                <w:szCs w:val="24"/>
              </w:rPr>
            </w:pPr>
          </w:p>
          <w:p w:rsidR="00626D5A" w:rsidRDefault="00626D5A" w:rsidP="00425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A" w:rsidRDefault="00626D5A" w:rsidP="00425B3B">
            <w:pPr>
              <w:jc w:val="center"/>
              <w:rPr>
                <w:bCs/>
                <w:sz w:val="24"/>
                <w:szCs w:val="24"/>
              </w:rPr>
            </w:pPr>
          </w:p>
          <w:p w:rsidR="00626D5A" w:rsidRDefault="00626D5A" w:rsidP="00425B3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 год</w:t>
            </w:r>
          </w:p>
        </w:tc>
      </w:tr>
      <w:tr w:rsidR="00CA3048" w:rsidRPr="00585C86" w:rsidTr="00B732C9">
        <w:tc>
          <w:tcPr>
            <w:tcW w:w="14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48" w:rsidRDefault="00CA3048" w:rsidP="00CA3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"Доступная среда для инвалидов и других маломобильных групп населения" на 2020-2025 годы </w:t>
            </w:r>
          </w:p>
          <w:p w:rsidR="00CA3048" w:rsidRPr="00E8110A" w:rsidRDefault="00CA3048" w:rsidP="00B519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D5589" w:rsidRPr="00585C86" w:rsidTr="004D400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suppressAutoHyphens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Управление культуры, спорта и молодежной политики администрации Тайшетского района</w:t>
            </w:r>
            <w:r w:rsidRPr="008113A8">
              <w:rPr>
                <w:sz w:val="24"/>
                <w:szCs w:val="24"/>
                <w:lang w:eastAsia="ar-SA"/>
              </w:rPr>
              <w:t>, Управление образования администрации Тайшетского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FD3B9A" w:rsidRDefault="00CD5589" w:rsidP="00B51952">
            <w:pPr>
              <w:jc w:val="center"/>
              <w:rPr>
                <w:color w:val="000000"/>
                <w:sz w:val="24"/>
                <w:szCs w:val="24"/>
              </w:rPr>
            </w:pPr>
            <w:r w:rsidRPr="00CD5589">
              <w:rPr>
                <w:b/>
                <w:bCs/>
                <w:sz w:val="22"/>
                <w:szCs w:val="22"/>
              </w:rPr>
              <w:t>7748,63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E8110A" w:rsidRDefault="00CD5589" w:rsidP="00B519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110A">
              <w:rPr>
                <w:b/>
                <w:bCs/>
                <w:color w:val="000000" w:themeColor="text1"/>
                <w:sz w:val="22"/>
                <w:szCs w:val="22"/>
              </w:rPr>
              <w:t>1041,58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E8110A" w:rsidRDefault="00CD5589" w:rsidP="00B519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110A">
              <w:rPr>
                <w:b/>
                <w:bCs/>
                <w:color w:val="000000" w:themeColor="text1"/>
                <w:sz w:val="22"/>
                <w:szCs w:val="22"/>
              </w:rPr>
              <w:t>1724,49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E8110A" w:rsidRDefault="00CD5589" w:rsidP="00B519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110A">
              <w:rPr>
                <w:b/>
                <w:bCs/>
                <w:color w:val="000000" w:themeColor="text1"/>
                <w:sz w:val="22"/>
                <w:szCs w:val="22"/>
              </w:rPr>
              <w:t>1155,95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E8110A" w:rsidRDefault="00CD5589" w:rsidP="00B519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110A">
              <w:rPr>
                <w:b/>
                <w:bCs/>
                <w:color w:val="000000" w:themeColor="text1"/>
                <w:sz w:val="22"/>
                <w:szCs w:val="22"/>
              </w:rPr>
              <w:t>1007,84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E8110A" w:rsidRDefault="00CD5589" w:rsidP="00B519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110A">
              <w:rPr>
                <w:b/>
                <w:bCs/>
                <w:color w:val="000000" w:themeColor="text1"/>
                <w:sz w:val="22"/>
                <w:szCs w:val="22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E8110A" w:rsidRDefault="00CD5589" w:rsidP="00B51952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E8110A">
              <w:rPr>
                <w:b/>
                <w:bCs/>
                <w:color w:val="000000" w:themeColor="text1"/>
                <w:sz w:val="22"/>
                <w:szCs w:val="22"/>
              </w:rPr>
              <w:t>1115,22</w:t>
            </w:r>
          </w:p>
        </w:tc>
      </w:tr>
      <w:tr w:rsidR="00CD5589" w:rsidRPr="00585C86" w:rsidTr="005353B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589" w:rsidRPr="00585C86" w:rsidTr="005353B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89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D5589" w:rsidRPr="00585C86" w:rsidRDefault="00CD5589" w:rsidP="009003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CD5589" w:rsidRPr="004664C3" w:rsidTr="004D400C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585C86" w:rsidRDefault="00CD5589" w:rsidP="00425B3B">
            <w:pPr>
              <w:suppressAutoHyphens/>
              <w:rPr>
                <w:sz w:val="24"/>
                <w:szCs w:val="24"/>
                <w:lang w:eastAsia="ar-SA"/>
              </w:rPr>
            </w:pPr>
            <w:r w:rsidRPr="00585C86">
              <w:rPr>
                <w:sz w:val="24"/>
                <w:szCs w:val="24"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4664C3" w:rsidRDefault="00CD5589" w:rsidP="00425B3B">
            <w:pPr>
              <w:jc w:val="center"/>
              <w:rPr>
                <w:color w:val="000000"/>
                <w:sz w:val="24"/>
                <w:szCs w:val="24"/>
              </w:rPr>
            </w:pPr>
            <w:r w:rsidRPr="004664C3">
              <w:rPr>
                <w:bCs/>
                <w:sz w:val="22"/>
                <w:szCs w:val="22"/>
              </w:rPr>
              <w:t>7748,63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4664C3" w:rsidRDefault="00CD5589" w:rsidP="00B5195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664C3">
              <w:rPr>
                <w:bCs/>
                <w:color w:val="000000" w:themeColor="text1"/>
                <w:sz w:val="22"/>
                <w:szCs w:val="22"/>
              </w:rPr>
              <w:t>1041,58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4664C3" w:rsidRDefault="00CD5589" w:rsidP="00B5195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664C3">
              <w:rPr>
                <w:bCs/>
                <w:color w:val="000000" w:themeColor="text1"/>
                <w:sz w:val="22"/>
                <w:szCs w:val="22"/>
              </w:rPr>
              <w:t>1724,49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4664C3" w:rsidRDefault="00CD5589" w:rsidP="00B5195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664C3">
              <w:rPr>
                <w:bCs/>
                <w:color w:val="000000" w:themeColor="text1"/>
                <w:sz w:val="22"/>
                <w:szCs w:val="22"/>
              </w:rPr>
              <w:t>1155,95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4664C3" w:rsidRDefault="00CD5589" w:rsidP="00B5195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664C3">
              <w:rPr>
                <w:bCs/>
                <w:color w:val="000000" w:themeColor="text1"/>
                <w:sz w:val="22"/>
                <w:szCs w:val="22"/>
              </w:rPr>
              <w:t>1007,84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4664C3" w:rsidRDefault="00CD5589" w:rsidP="00B5195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664C3">
              <w:rPr>
                <w:bCs/>
                <w:color w:val="000000" w:themeColor="text1"/>
                <w:sz w:val="22"/>
                <w:szCs w:val="22"/>
              </w:rPr>
              <w:t>1703,55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89" w:rsidRPr="004664C3" w:rsidRDefault="00CD5589" w:rsidP="00B5195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4664C3">
              <w:rPr>
                <w:bCs/>
                <w:color w:val="000000" w:themeColor="text1"/>
                <w:sz w:val="22"/>
                <w:szCs w:val="22"/>
              </w:rPr>
              <w:t>1115,22</w:t>
            </w:r>
          </w:p>
        </w:tc>
      </w:tr>
    </w:tbl>
    <w:p w:rsidR="00096A9C" w:rsidRDefault="00096A9C" w:rsidP="00425B3B">
      <w:pPr>
        <w:rPr>
          <w:b/>
          <w:sz w:val="24"/>
          <w:szCs w:val="24"/>
        </w:rPr>
        <w:sectPr w:rsidR="00096A9C" w:rsidSect="00090241">
          <w:pgSz w:w="16838" w:h="11906" w:orient="landscape"/>
          <w:pgMar w:top="851" w:right="709" w:bottom="709" w:left="1134" w:header="709" w:footer="709" w:gutter="0"/>
          <w:cols w:space="720"/>
          <w:docGrid w:linePitch="326"/>
        </w:sectPr>
      </w:pPr>
    </w:p>
    <w:p w:rsidR="003817C6" w:rsidRDefault="003817C6" w:rsidP="00C439F1">
      <w:pPr>
        <w:pStyle w:val="af5"/>
        <w:rPr>
          <w:rFonts w:ascii="Times New Roman" w:hAnsi="Times New Roman"/>
          <w:sz w:val="24"/>
          <w:szCs w:val="24"/>
        </w:rPr>
      </w:pPr>
    </w:p>
    <w:p w:rsidR="005B27AA" w:rsidRPr="00145417" w:rsidRDefault="005B27AA" w:rsidP="005B27A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4541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8</w:t>
      </w:r>
    </w:p>
    <w:p w:rsidR="005B27AA" w:rsidRPr="00145417" w:rsidRDefault="005B27AA" w:rsidP="005B27A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к муниципальной программе муниципального образования "Тайшетский район"</w:t>
      </w:r>
    </w:p>
    <w:p w:rsidR="005B27AA" w:rsidRPr="00145417" w:rsidRDefault="005B27AA" w:rsidP="005B27AA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>"Социальная поддержк</w:t>
      </w:r>
      <w:r>
        <w:rPr>
          <w:sz w:val="24"/>
          <w:szCs w:val="24"/>
        </w:rPr>
        <w:t>а отдельных категорий населения</w:t>
      </w:r>
    </w:p>
    <w:p w:rsidR="005B27AA" w:rsidRPr="00145417" w:rsidRDefault="005B27AA" w:rsidP="005B27AA">
      <w:pPr>
        <w:ind w:firstLine="720"/>
        <w:jc w:val="right"/>
        <w:rPr>
          <w:sz w:val="24"/>
          <w:szCs w:val="24"/>
        </w:rPr>
      </w:pPr>
      <w:r w:rsidRPr="00145417">
        <w:rPr>
          <w:sz w:val="24"/>
          <w:szCs w:val="24"/>
        </w:rPr>
        <w:t xml:space="preserve"> муниципального образо</w:t>
      </w:r>
      <w:r>
        <w:rPr>
          <w:sz w:val="24"/>
          <w:szCs w:val="24"/>
        </w:rPr>
        <w:t>вания "Тайшетский район" на 2020</w:t>
      </w:r>
      <w:r w:rsidRPr="00145417">
        <w:rPr>
          <w:sz w:val="24"/>
          <w:szCs w:val="24"/>
        </w:rPr>
        <w:t>-20</w:t>
      </w:r>
      <w:r>
        <w:rPr>
          <w:sz w:val="24"/>
          <w:szCs w:val="24"/>
        </w:rPr>
        <w:t>25</w:t>
      </w:r>
      <w:r w:rsidRPr="00145417">
        <w:rPr>
          <w:sz w:val="24"/>
          <w:szCs w:val="24"/>
        </w:rPr>
        <w:t xml:space="preserve"> годы  </w:t>
      </w:r>
    </w:p>
    <w:p w:rsidR="004B03A5" w:rsidRDefault="004B03A5" w:rsidP="005B27AA">
      <w:pPr>
        <w:shd w:val="clear" w:color="auto" w:fill="FFFFFF" w:themeFill="background1"/>
        <w:rPr>
          <w:b/>
          <w:sz w:val="24"/>
          <w:szCs w:val="24"/>
        </w:rPr>
      </w:pPr>
    </w:p>
    <w:p w:rsidR="005B27AA" w:rsidRDefault="005B27AA" w:rsidP="005B27AA">
      <w:pPr>
        <w:shd w:val="clear" w:color="auto" w:fill="FFFFFF" w:themeFill="background1"/>
        <w:rPr>
          <w:b/>
          <w:sz w:val="24"/>
          <w:szCs w:val="24"/>
        </w:rPr>
      </w:pPr>
    </w:p>
    <w:p w:rsidR="00096A9C" w:rsidRPr="00096A9C" w:rsidRDefault="00096A9C" w:rsidP="00096A9C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096A9C">
        <w:rPr>
          <w:b/>
          <w:sz w:val="24"/>
          <w:szCs w:val="24"/>
        </w:rPr>
        <w:t>ПАСПОРТ</w:t>
      </w:r>
    </w:p>
    <w:p w:rsidR="00B732C9" w:rsidRPr="00352129" w:rsidRDefault="00C5712A" w:rsidP="00352129">
      <w:pPr>
        <w:shd w:val="clear" w:color="auto" w:fill="FFFFFF" w:themeFill="background1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Подпрограммы </w:t>
      </w:r>
      <w:r w:rsidRPr="00352129">
        <w:rPr>
          <w:b/>
          <w:sz w:val="24"/>
          <w:szCs w:val="24"/>
        </w:rPr>
        <w:t>"</w:t>
      </w:r>
      <w:r w:rsidR="00B732C9" w:rsidRPr="00352129">
        <w:rPr>
          <w:b/>
          <w:sz w:val="24"/>
          <w:szCs w:val="24"/>
        </w:rPr>
        <w:t xml:space="preserve">Организация отдыха и </w:t>
      </w:r>
      <w:proofErr w:type="gramStart"/>
      <w:r w:rsidR="00B732C9" w:rsidRPr="00352129">
        <w:rPr>
          <w:b/>
          <w:sz w:val="24"/>
          <w:szCs w:val="24"/>
        </w:rPr>
        <w:t>оздоровления</w:t>
      </w:r>
      <w:proofErr w:type="gramEnd"/>
      <w:r w:rsidR="00B732C9" w:rsidRPr="00352129">
        <w:rPr>
          <w:b/>
          <w:sz w:val="24"/>
          <w:szCs w:val="24"/>
        </w:rPr>
        <w:t xml:space="preserve"> обучающихся в образовател</w:t>
      </w:r>
      <w:r w:rsidR="00B732C9" w:rsidRPr="00352129">
        <w:rPr>
          <w:b/>
          <w:sz w:val="24"/>
          <w:szCs w:val="24"/>
        </w:rPr>
        <w:t>ь</w:t>
      </w:r>
      <w:r w:rsidR="00B732C9" w:rsidRPr="00352129">
        <w:rPr>
          <w:b/>
          <w:sz w:val="24"/>
          <w:szCs w:val="24"/>
        </w:rPr>
        <w:t>ных организациях муниципального образования "Тайшетский район" в каникулярное время" на 2020 - 2025 годы</w:t>
      </w:r>
    </w:p>
    <w:p w:rsidR="00096A9C" w:rsidRPr="00B732C9" w:rsidRDefault="00B732C9" w:rsidP="00096A9C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  <w:i/>
          <w:color w:val="FF0000"/>
          <w:sz w:val="24"/>
          <w:szCs w:val="24"/>
        </w:rPr>
      </w:pPr>
      <w:r w:rsidRPr="00B732C9">
        <w:rPr>
          <w:b/>
          <w:i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095"/>
      </w:tblGrid>
      <w:tr w:rsidR="00096A9C" w:rsidRPr="00096A9C" w:rsidTr="000C781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"Социальная поддержка отдельных категорий населе</w:t>
            </w:r>
            <w:r w:rsidR="00C5712A">
              <w:rPr>
                <w:sz w:val="24"/>
                <w:szCs w:val="24"/>
                <w:lang w:eastAsia="en-US"/>
              </w:rPr>
              <w:t>ния муниципального образования "Тайшетский район</w:t>
            </w:r>
            <w:r w:rsidRPr="00096A9C">
              <w:rPr>
                <w:sz w:val="24"/>
                <w:szCs w:val="24"/>
                <w:lang w:eastAsia="en-US"/>
              </w:rPr>
              <w:t>" на 2020-2025 годы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096A9C" w:rsidRPr="00096A9C" w:rsidTr="000C781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C9" w:rsidRPr="00B732C9" w:rsidRDefault="003822E1" w:rsidP="00B732C9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732C9" w:rsidRPr="00B732C9">
              <w:rPr>
                <w:sz w:val="24"/>
                <w:szCs w:val="24"/>
              </w:rPr>
              <w:t xml:space="preserve">Организация отдыха и </w:t>
            </w:r>
            <w:proofErr w:type="gramStart"/>
            <w:r w:rsidR="00B732C9" w:rsidRPr="00B732C9">
              <w:rPr>
                <w:sz w:val="24"/>
                <w:szCs w:val="24"/>
              </w:rPr>
              <w:t>оздоровления</w:t>
            </w:r>
            <w:proofErr w:type="gramEnd"/>
            <w:r w:rsidR="00B732C9" w:rsidRPr="00B732C9">
              <w:rPr>
                <w:sz w:val="24"/>
                <w:szCs w:val="24"/>
              </w:rPr>
              <w:t xml:space="preserve"> обучающихся в образовательных организациях муниципального </w:t>
            </w:r>
          </w:p>
          <w:p w:rsidR="00B732C9" w:rsidRPr="00B732C9" w:rsidRDefault="00B732C9" w:rsidP="00B732C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B732C9">
              <w:rPr>
                <w:sz w:val="24"/>
                <w:szCs w:val="24"/>
              </w:rPr>
              <w:t xml:space="preserve">образования "Тайшетский район" в каникулярное время" на 2020 - 2025 годы </w:t>
            </w:r>
          </w:p>
          <w:p w:rsidR="00096A9C" w:rsidRPr="00096A9C" w:rsidRDefault="00096A9C" w:rsidP="00B732C9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</w:tr>
      <w:tr w:rsidR="00096A9C" w:rsidRPr="00096A9C" w:rsidTr="000C7810">
        <w:trPr>
          <w:trHeight w:val="4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Ответственный исполнитель По</w:t>
            </w:r>
            <w:r w:rsidRPr="00096A9C">
              <w:rPr>
                <w:sz w:val="24"/>
                <w:szCs w:val="24"/>
                <w:lang w:eastAsia="en-US"/>
              </w:rPr>
              <w:t>д</w:t>
            </w:r>
            <w:r w:rsidRPr="00096A9C">
              <w:rPr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C5712A" w:rsidRPr="00096A9C" w:rsidTr="000C781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2A" w:rsidRPr="00096A9C" w:rsidRDefault="00C5712A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12A" w:rsidRPr="00096A9C" w:rsidRDefault="0013461E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Управление образования администрации Тайшетского района (далее – Управление образования)</w:t>
            </w:r>
          </w:p>
        </w:tc>
      </w:tr>
      <w:tr w:rsidR="00096A9C" w:rsidRPr="00096A9C" w:rsidTr="000C781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9C" w:rsidRPr="00096A9C" w:rsidRDefault="00096A9C" w:rsidP="00A51DAC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1. Муниципальное казенное общеобразовательное учр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ждение Березовская средняя общеобразовательная шк</w:t>
            </w:r>
            <w:r w:rsidRPr="00096A9C">
              <w:rPr>
                <w:sz w:val="24"/>
                <w:szCs w:val="24"/>
                <w:lang w:eastAsia="en-US"/>
              </w:rPr>
              <w:t>о</w:t>
            </w:r>
            <w:r w:rsidRPr="00096A9C">
              <w:rPr>
                <w:sz w:val="24"/>
                <w:szCs w:val="24"/>
                <w:lang w:eastAsia="en-US"/>
              </w:rPr>
              <w:t>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2. Муниципальное казенное общеобразовательное учр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ждение Бирюсинская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3. Муниципальное казенное общеобразовательное учр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ждение Бузыкановская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4. Муниципальное казенное общеобразовательное учр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ждение Венгерская средняя общеобразовательная шк</w:t>
            </w:r>
            <w:r w:rsidRPr="00096A9C">
              <w:rPr>
                <w:sz w:val="24"/>
                <w:szCs w:val="24"/>
                <w:lang w:eastAsia="en-US"/>
              </w:rPr>
              <w:t>о</w:t>
            </w:r>
            <w:r w:rsidRPr="00096A9C">
              <w:rPr>
                <w:sz w:val="24"/>
                <w:szCs w:val="24"/>
                <w:lang w:eastAsia="en-US"/>
              </w:rPr>
              <w:t>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5. Муниципальное казенное общеобразовательное учр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ждение Джогинская средняя общеобразовательная шк</w:t>
            </w:r>
            <w:r w:rsidRPr="00096A9C">
              <w:rPr>
                <w:sz w:val="24"/>
                <w:szCs w:val="24"/>
                <w:lang w:eastAsia="en-US"/>
              </w:rPr>
              <w:t>о</w:t>
            </w:r>
            <w:r w:rsidRPr="00096A9C">
              <w:rPr>
                <w:sz w:val="24"/>
                <w:szCs w:val="24"/>
                <w:lang w:eastAsia="en-US"/>
              </w:rPr>
              <w:t>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6. Муниципальное казенное общеобразовательное учр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ждение Зареченская средняя общеобразовательная шк</w:t>
            </w:r>
            <w:r w:rsidRPr="00096A9C">
              <w:rPr>
                <w:sz w:val="24"/>
                <w:szCs w:val="24"/>
                <w:lang w:eastAsia="en-US"/>
              </w:rPr>
              <w:t>о</w:t>
            </w:r>
            <w:r w:rsidRPr="00096A9C">
              <w:rPr>
                <w:sz w:val="24"/>
                <w:szCs w:val="24"/>
                <w:lang w:eastAsia="en-US"/>
              </w:rPr>
              <w:t>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7. Муниципальное казенное общеобразовательное учр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ждение Квитокская средняя общеобразовательная школа № 1;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8. Муниципальное казенное общеобразовательное учр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ждение Мирнинская средн</w:t>
            </w:r>
            <w:r w:rsidRPr="00096A9C">
              <w:rPr>
                <w:sz w:val="24"/>
                <w:szCs w:val="24"/>
                <w:lang w:eastAsia="ar-SA"/>
              </w:rPr>
              <w:t>я</w:t>
            </w:r>
            <w:r w:rsidRPr="00096A9C">
              <w:rPr>
                <w:sz w:val="24"/>
                <w:szCs w:val="24"/>
                <w:lang w:eastAsia="en-US"/>
              </w:rPr>
              <w:t>я общеобразовательная шк</w:t>
            </w:r>
            <w:r w:rsidRPr="00096A9C">
              <w:rPr>
                <w:sz w:val="24"/>
                <w:szCs w:val="24"/>
                <w:lang w:eastAsia="en-US"/>
              </w:rPr>
              <w:t>о</w:t>
            </w:r>
            <w:r w:rsidRPr="00096A9C">
              <w:rPr>
                <w:sz w:val="24"/>
                <w:szCs w:val="24"/>
                <w:lang w:eastAsia="en-US"/>
              </w:rPr>
              <w:t>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9. Муниципальное казенное общеобразовательное учр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ждение Новобирюсинская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lastRenderedPageBreak/>
              <w:t>10. Муниципальное казенное общеобразовательное учреждение Николаевская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11. Муниципальное казенное общеобразовательное учреждение Новотреминская средняя общеобразов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12. Муниципальное казенное общеобразовательное учреждение "Половино - Черемховская средняя общео</w:t>
            </w:r>
            <w:r w:rsidRPr="00096A9C">
              <w:rPr>
                <w:sz w:val="24"/>
                <w:szCs w:val="24"/>
                <w:lang w:eastAsia="en-US"/>
              </w:rPr>
              <w:t>б</w:t>
            </w:r>
            <w:r w:rsidRPr="00096A9C">
              <w:rPr>
                <w:sz w:val="24"/>
                <w:szCs w:val="24"/>
                <w:lang w:eastAsia="en-US"/>
              </w:rPr>
              <w:t>разовательная школа им. В. Быбина";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13. Муниципальное казенное общеобразовательное учреждение Разгонская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14. Муниципальное казенное общеобразовательное учреждение Рождественская средняя общеобразовател</w:t>
            </w:r>
            <w:r w:rsidRPr="00096A9C">
              <w:rPr>
                <w:sz w:val="24"/>
                <w:szCs w:val="24"/>
                <w:lang w:eastAsia="en-US"/>
              </w:rPr>
              <w:t>ь</w:t>
            </w:r>
            <w:r w:rsidRPr="00096A9C">
              <w:rPr>
                <w:sz w:val="24"/>
                <w:szCs w:val="24"/>
                <w:lang w:eastAsia="en-US"/>
              </w:rPr>
              <w:t>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15. Муниципальное казенное общеобразовательное учреждение Соляновская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16. Муниципальное казенное общеобразовательное учреждение средняя общеобразовательная школа № 6           г. Бирюсинска;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17. Муниципальное казенное общеобразовательное учреждение средняя общеобразовательная школа № 10 г. Бирюсинска;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18. Муниципальное казенное общеобразовательное учреждение средняя общеобразовательная школа № 16 г. Бирюсинска;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19. Муниципальное казенное общеобразовательное учреждение средняя общеобразовательная школа № 1 им. Николая Островского г. Тайшета;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20. Муниципальное бюджетное общеобразовательное учреждение средняя общеобразовательная школа № 2                г. Тайшета;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21. Муниципальное бюджетное общеобразовательное учреждение средняя общеобразовательная школа № 5                  г. Тайшета;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22. Муниципальное казенное общеобразовательное учреждение средняя общеобразовательная школа № 14 г. Тайшет;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23. Муниципальное казенное общеобразовательное учреждение средняя общеобразовательная школа № 23 г. Тайшет;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24. Муниципальное казенное общеобразовательное учреждение "Средняя общеобразовательная школа        № 85 имени Героя Советского Союза    Н.Д. Пахотищева г. Тайшета";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25. Муниципальное казенное общеобразовательное учреждение средняя общеобразовательная школа № 17              р. п. Юрты;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26. Муниципальное казенное общеобразовательное учреждение средняя общеобразовательная школа № 24              р. п. Юрты;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lastRenderedPageBreak/>
              <w:t>27. Муниципальное казенное общеобразовательное учреждение Тамтачетская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28. Муниципальное казенное общеобразовательное учреждение Черчетская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29. Муниципальное казенное общеобразовательное учреждение Шелеховская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30. Муниципальное казенное общеобразовательное учреждение Шелаевская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31. Муниципальное казенное общеобразовательное учреждение Шиткинская средняя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32. Муниципальное казенное общеобразовательное учреждение Невельская основная общеобразовательная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33. Муниципальное казенное общеобразовательное учреждение "Облепихинская основная общеобразов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тельная школа";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34. Муниципальное казенное общеобразовательное учреждение Староакульшетская основная общеобраз</w:t>
            </w:r>
            <w:r w:rsidRPr="00096A9C">
              <w:rPr>
                <w:sz w:val="24"/>
                <w:szCs w:val="24"/>
                <w:lang w:eastAsia="en-US"/>
              </w:rPr>
              <w:t>о</w:t>
            </w:r>
            <w:r w:rsidRPr="00096A9C">
              <w:rPr>
                <w:sz w:val="24"/>
                <w:szCs w:val="24"/>
                <w:lang w:eastAsia="en-US"/>
              </w:rPr>
              <w:t>вательная школа;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35. Муниципальное казенное общеобразовательное учреждение Тальская основная общеобразовательная школа</w:t>
            </w:r>
          </w:p>
        </w:tc>
      </w:tr>
      <w:tr w:rsidR="00096A9C" w:rsidRPr="00096A9C" w:rsidTr="000C781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lastRenderedPageBreak/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9C" w:rsidRPr="00564A30" w:rsidRDefault="00564A30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564A30">
              <w:rPr>
                <w:sz w:val="24"/>
                <w:szCs w:val="24"/>
                <w:lang w:eastAsia="en-US"/>
              </w:rPr>
              <w:t xml:space="preserve">Развитие системы отдыха и </w:t>
            </w:r>
            <w:proofErr w:type="gramStart"/>
            <w:r w:rsidRPr="00564A30">
              <w:rPr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564A30">
              <w:rPr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</w:t>
            </w:r>
            <w:r w:rsidRPr="00564A30">
              <w:rPr>
                <w:sz w:val="24"/>
                <w:szCs w:val="24"/>
                <w:lang w:eastAsia="en-US"/>
              </w:rPr>
              <w:t>а</w:t>
            </w:r>
            <w:r w:rsidRPr="00564A30">
              <w:rPr>
                <w:sz w:val="24"/>
                <w:szCs w:val="24"/>
                <w:lang w:eastAsia="en-US"/>
              </w:rPr>
              <w:t>зования "Тайшетский район"    в  каникулярное время</w:t>
            </w:r>
          </w:p>
        </w:tc>
      </w:tr>
      <w:tr w:rsidR="00096A9C" w:rsidRPr="00096A9C" w:rsidTr="000C781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Задача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Создание условий для функционирования организаций отдыха и </w:t>
            </w:r>
            <w:proofErr w:type="gramStart"/>
            <w:r w:rsidRPr="00096A9C">
              <w:rPr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096A9C">
              <w:rPr>
                <w:sz w:val="24"/>
                <w:szCs w:val="24"/>
                <w:lang w:eastAsia="en-US"/>
              </w:rPr>
              <w:t xml:space="preserve"> обучающихся в каникулярное время в соответствии с необходимыми требованиями законодательства</w:t>
            </w:r>
          </w:p>
        </w:tc>
      </w:tr>
      <w:tr w:rsidR="00096A9C" w:rsidRPr="00096A9C" w:rsidTr="000C7810">
        <w:trPr>
          <w:trHeight w:val="6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2020</w:t>
            </w:r>
            <w:r w:rsidR="00CF2331">
              <w:rPr>
                <w:sz w:val="24"/>
                <w:szCs w:val="24"/>
                <w:lang w:eastAsia="en-US"/>
              </w:rPr>
              <w:t xml:space="preserve"> </w:t>
            </w:r>
            <w:r w:rsidRPr="00096A9C">
              <w:rPr>
                <w:sz w:val="24"/>
                <w:szCs w:val="24"/>
                <w:lang w:eastAsia="en-US"/>
              </w:rPr>
              <w:t>-</w:t>
            </w:r>
            <w:r w:rsidR="00CF2331">
              <w:rPr>
                <w:sz w:val="24"/>
                <w:szCs w:val="24"/>
                <w:lang w:eastAsia="en-US"/>
              </w:rPr>
              <w:t xml:space="preserve"> </w:t>
            </w:r>
            <w:r w:rsidRPr="00096A9C">
              <w:rPr>
                <w:sz w:val="24"/>
                <w:szCs w:val="24"/>
                <w:lang w:eastAsia="en-US"/>
              </w:rPr>
              <w:t>2025  годы</w:t>
            </w:r>
          </w:p>
        </w:tc>
      </w:tr>
      <w:tr w:rsidR="00096A9C" w:rsidRPr="00096A9C" w:rsidTr="000C781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1.  Приобретение продуктов питания в лагерях дневного пребывания на базе общеобразовательных организаций;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2.  Оснащение необходимым оборудованием лагерей дневного пребывания на базе общеобразовательных о</w:t>
            </w:r>
            <w:r w:rsidRPr="00096A9C">
              <w:rPr>
                <w:sz w:val="24"/>
                <w:szCs w:val="24"/>
                <w:lang w:eastAsia="en-US"/>
              </w:rPr>
              <w:t>р</w:t>
            </w:r>
            <w:r w:rsidR="00352129">
              <w:rPr>
                <w:sz w:val="24"/>
                <w:szCs w:val="24"/>
                <w:lang w:eastAsia="en-US"/>
              </w:rPr>
              <w:t>ганизаций;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3.  Организация и проведение смен лагерей дневного пребывания на базе муниципальных общеобразовател</w:t>
            </w:r>
            <w:r w:rsidRPr="00096A9C">
              <w:rPr>
                <w:sz w:val="24"/>
                <w:szCs w:val="24"/>
                <w:lang w:eastAsia="en-US"/>
              </w:rPr>
              <w:t>ь</w:t>
            </w:r>
            <w:r w:rsidRPr="00096A9C">
              <w:rPr>
                <w:sz w:val="24"/>
                <w:szCs w:val="24"/>
                <w:lang w:eastAsia="en-US"/>
              </w:rPr>
              <w:t>ных организаций (прохождение медицинских осмотров сотрудников лагерей; приобретение медикаментов; д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ратизация, акарицидная обработка, дезинсекция орган</w:t>
            </w:r>
            <w:r w:rsidRPr="00096A9C">
              <w:rPr>
                <w:sz w:val="24"/>
                <w:szCs w:val="24"/>
                <w:lang w:eastAsia="en-US"/>
              </w:rPr>
              <w:t>и</w:t>
            </w:r>
            <w:r w:rsidRPr="00096A9C">
              <w:rPr>
                <w:sz w:val="24"/>
                <w:szCs w:val="24"/>
                <w:lang w:eastAsia="en-US"/>
              </w:rPr>
              <w:t>заций)</w:t>
            </w:r>
          </w:p>
        </w:tc>
      </w:tr>
      <w:tr w:rsidR="00096A9C" w:rsidRPr="00096A9C" w:rsidTr="005B27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Перечень ведомственных целевых программ, входящих в состав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Ведомственные целевые программы не предусмотрены                  </w:t>
            </w:r>
          </w:p>
        </w:tc>
      </w:tr>
      <w:tr w:rsidR="00096A9C" w:rsidRPr="00096A9C" w:rsidTr="005B27A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Ресурсное обеспечение Подпр</w:t>
            </w:r>
            <w:r w:rsidRPr="00096A9C">
              <w:rPr>
                <w:sz w:val="24"/>
                <w:szCs w:val="24"/>
                <w:lang w:eastAsia="en-US"/>
              </w:rPr>
              <w:t>о</w:t>
            </w:r>
            <w:r w:rsidRPr="00096A9C">
              <w:rPr>
                <w:sz w:val="24"/>
                <w:szCs w:val="24"/>
                <w:lang w:eastAsia="en-US"/>
              </w:rPr>
              <w:t>граммы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lastRenderedPageBreak/>
              <w:t>Финансирование мероприятий Подпрограммы из фед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рального бюджета не осуществляется.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lastRenderedPageBreak/>
              <w:t>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"Та</w:t>
            </w:r>
            <w:r w:rsidRPr="00096A9C">
              <w:rPr>
                <w:sz w:val="24"/>
                <w:szCs w:val="24"/>
                <w:lang w:eastAsia="en-US"/>
              </w:rPr>
              <w:t>й</w:t>
            </w:r>
            <w:r w:rsidRPr="00096A9C">
              <w:rPr>
                <w:sz w:val="24"/>
                <w:szCs w:val="24"/>
                <w:lang w:eastAsia="en-US"/>
              </w:rPr>
              <w:t>шетский район" (далее – районный бюджет).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Общий объем финансирования составляет </w:t>
            </w:r>
            <w:r w:rsidR="00CF2331">
              <w:rPr>
                <w:sz w:val="24"/>
                <w:szCs w:val="24"/>
                <w:lang w:eastAsia="en-US"/>
              </w:rPr>
              <w:t xml:space="preserve"> </w:t>
            </w:r>
            <w:r w:rsidR="00EC4342">
              <w:rPr>
                <w:sz w:val="24"/>
                <w:szCs w:val="24"/>
                <w:lang w:eastAsia="en-US"/>
              </w:rPr>
              <w:t xml:space="preserve">17 </w:t>
            </w:r>
            <w:r w:rsidR="00433316">
              <w:rPr>
                <w:sz w:val="24"/>
                <w:szCs w:val="24"/>
                <w:lang w:eastAsia="en-US"/>
              </w:rPr>
              <w:t>947</w:t>
            </w:r>
            <w:r w:rsidR="00EC4342">
              <w:rPr>
                <w:sz w:val="24"/>
                <w:szCs w:val="24"/>
                <w:lang w:eastAsia="en-US"/>
              </w:rPr>
              <w:t>,97</w:t>
            </w:r>
            <w:r w:rsidR="00714178">
              <w:rPr>
                <w:sz w:val="24"/>
                <w:szCs w:val="24"/>
                <w:lang w:eastAsia="en-US"/>
              </w:rPr>
              <w:t xml:space="preserve"> </w:t>
            </w:r>
            <w:r w:rsidRPr="00096A9C">
              <w:rPr>
                <w:sz w:val="24"/>
                <w:szCs w:val="24"/>
                <w:lang w:eastAsia="en-US"/>
              </w:rPr>
              <w:t xml:space="preserve">тыс. руб., в том числе: 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1) по годам:</w:t>
            </w:r>
          </w:p>
          <w:p w:rsidR="00096A9C" w:rsidRPr="00096A9C" w:rsidRDefault="005B27AA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2020 год </w:t>
            </w:r>
            <w:r w:rsidR="00714178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C4342">
              <w:rPr>
                <w:sz w:val="24"/>
                <w:szCs w:val="24"/>
                <w:lang w:eastAsia="en-US"/>
              </w:rPr>
              <w:t>2 776,80</w:t>
            </w:r>
            <w:r w:rsidR="00096A9C" w:rsidRPr="00096A9C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096A9C" w:rsidRPr="00096A9C" w:rsidRDefault="005B27AA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- </w:t>
            </w:r>
            <w:r w:rsidR="00EC4342">
              <w:rPr>
                <w:sz w:val="24"/>
                <w:szCs w:val="24"/>
                <w:lang w:eastAsia="en-US"/>
              </w:rPr>
              <w:t xml:space="preserve"> 2 857,90</w:t>
            </w:r>
            <w:r w:rsidR="00433316">
              <w:rPr>
                <w:sz w:val="24"/>
                <w:szCs w:val="24"/>
                <w:lang w:eastAsia="en-US"/>
              </w:rPr>
              <w:t xml:space="preserve"> </w:t>
            </w:r>
            <w:r w:rsidR="00096A9C" w:rsidRPr="00096A9C">
              <w:rPr>
                <w:sz w:val="24"/>
                <w:szCs w:val="24"/>
                <w:lang w:eastAsia="en-US"/>
              </w:rPr>
              <w:t>тыс. руб.;</w:t>
            </w:r>
          </w:p>
          <w:p w:rsidR="00096A9C" w:rsidRPr="00096A9C" w:rsidRDefault="005B27AA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- </w:t>
            </w:r>
            <w:r w:rsidR="00EC4342">
              <w:rPr>
                <w:sz w:val="24"/>
                <w:szCs w:val="24"/>
                <w:lang w:eastAsia="en-US"/>
              </w:rPr>
              <w:t xml:space="preserve"> 2 942,60</w:t>
            </w:r>
            <w:r w:rsidR="00714178">
              <w:rPr>
                <w:sz w:val="24"/>
                <w:szCs w:val="24"/>
                <w:lang w:eastAsia="en-US"/>
              </w:rPr>
              <w:t xml:space="preserve">  </w:t>
            </w:r>
            <w:r w:rsidR="00096A9C" w:rsidRPr="00096A9C">
              <w:rPr>
                <w:sz w:val="24"/>
                <w:szCs w:val="24"/>
                <w:lang w:eastAsia="en-US"/>
              </w:rPr>
              <w:t>тыс. руб.;</w:t>
            </w:r>
          </w:p>
          <w:p w:rsidR="00096A9C" w:rsidRPr="00096A9C" w:rsidRDefault="005B27AA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2023 год - </w:t>
            </w:r>
            <w:r w:rsidR="00EC4342">
              <w:rPr>
                <w:sz w:val="24"/>
                <w:szCs w:val="24"/>
                <w:lang w:eastAsia="en-US"/>
              </w:rPr>
              <w:t xml:space="preserve"> 3 030,71</w:t>
            </w:r>
            <w:r w:rsidR="00714178">
              <w:rPr>
                <w:sz w:val="24"/>
                <w:szCs w:val="24"/>
                <w:lang w:eastAsia="en-US"/>
              </w:rPr>
              <w:t xml:space="preserve"> </w:t>
            </w:r>
            <w:r w:rsidR="00096A9C" w:rsidRPr="00096A9C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096A9C" w:rsidRPr="00096A9C" w:rsidRDefault="00EC4342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год -  3 122,33</w:t>
            </w:r>
            <w:r w:rsidR="00096A9C" w:rsidRPr="00096A9C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096A9C" w:rsidRPr="00096A9C" w:rsidRDefault="005B27AA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2025 год - </w:t>
            </w:r>
            <w:r w:rsidR="00EC4342">
              <w:rPr>
                <w:sz w:val="24"/>
                <w:szCs w:val="24"/>
                <w:lang w:eastAsia="en-US"/>
              </w:rPr>
              <w:t xml:space="preserve"> 3 217,63 </w:t>
            </w:r>
            <w:r w:rsidR="00096A9C" w:rsidRPr="00096A9C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2) по источникам финансирования: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за счет средств</w:t>
            </w:r>
            <w:r w:rsidR="00EC4342">
              <w:rPr>
                <w:sz w:val="24"/>
                <w:szCs w:val="24"/>
                <w:lang w:eastAsia="en-US"/>
              </w:rPr>
              <w:t xml:space="preserve"> районного бюджета –   17 947,97</w:t>
            </w:r>
            <w:r w:rsidRPr="00096A9C">
              <w:rPr>
                <w:sz w:val="24"/>
                <w:szCs w:val="24"/>
                <w:lang w:eastAsia="en-US"/>
              </w:rPr>
              <w:t xml:space="preserve"> тыс. руб., 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за счет средств о</w:t>
            </w:r>
            <w:r w:rsidR="00714178">
              <w:rPr>
                <w:sz w:val="24"/>
                <w:szCs w:val="24"/>
                <w:lang w:eastAsia="en-US"/>
              </w:rPr>
              <w:t xml:space="preserve">бластного бюджета –   0,00 </w:t>
            </w:r>
            <w:r w:rsidRPr="00096A9C">
              <w:rPr>
                <w:sz w:val="24"/>
                <w:szCs w:val="24"/>
                <w:lang w:eastAsia="en-US"/>
              </w:rPr>
              <w:t xml:space="preserve"> тыс. руб.; 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3) в разрезе основных мероприятий: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Основное мероприятие 1: "Приобретение продуктов п</w:t>
            </w:r>
            <w:r w:rsidRPr="00096A9C">
              <w:rPr>
                <w:sz w:val="24"/>
                <w:szCs w:val="24"/>
                <w:lang w:eastAsia="en-US"/>
              </w:rPr>
              <w:t>и</w:t>
            </w:r>
            <w:r w:rsidRPr="00096A9C">
              <w:rPr>
                <w:sz w:val="24"/>
                <w:szCs w:val="24"/>
                <w:lang w:eastAsia="en-US"/>
              </w:rPr>
              <w:t>тания в лагерях дневного пребывания на базе общеобр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зоват</w:t>
            </w:r>
            <w:r w:rsidR="00EC4342">
              <w:rPr>
                <w:sz w:val="24"/>
                <w:szCs w:val="24"/>
                <w:lang w:eastAsia="en-US"/>
              </w:rPr>
              <w:t xml:space="preserve">ельных организаций" –   </w:t>
            </w:r>
            <w:r w:rsidR="00433316">
              <w:rPr>
                <w:sz w:val="24"/>
                <w:szCs w:val="24"/>
                <w:lang w:eastAsia="en-US"/>
              </w:rPr>
              <w:t>4 440,00</w:t>
            </w:r>
            <w:r w:rsidRPr="00096A9C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Основное мероприятие 2: "Оснащение необходимым оборудованием лагерей дневного пребывания на базе общеобразова</w:t>
            </w:r>
            <w:r w:rsidR="00433316">
              <w:rPr>
                <w:sz w:val="24"/>
                <w:szCs w:val="24"/>
                <w:lang w:eastAsia="en-US"/>
              </w:rPr>
              <w:t>тельных организаций" –  7 272,99</w:t>
            </w:r>
            <w:r w:rsidRPr="00096A9C">
              <w:rPr>
                <w:sz w:val="24"/>
                <w:szCs w:val="24"/>
                <w:lang w:eastAsia="en-US"/>
              </w:rPr>
              <w:t xml:space="preserve"> тыс. руб.;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Основное мероприятие 3: "Организация и проведение смен лагерей дневного пребывания на базе муниципал</w:t>
            </w:r>
            <w:r w:rsidRPr="00096A9C">
              <w:rPr>
                <w:sz w:val="24"/>
                <w:szCs w:val="24"/>
                <w:lang w:eastAsia="en-US"/>
              </w:rPr>
              <w:t>ь</w:t>
            </w:r>
            <w:r w:rsidRPr="00096A9C">
              <w:rPr>
                <w:sz w:val="24"/>
                <w:szCs w:val="24"/>
                <w:lang w:eastAsia="en-US"/>
              </w:rPr>
              <w:t>ных общеобразовательных организаций (прохождение медицинских осмотров сотрудников лагерей; приобр</w:t>
            </w:r>
            <w:r w:rsidRPr="00096A9C">
              <w:rPr>
                <w:sz w:val="24"/>
                <w:szCs w:val="24"/>
                <w:lang w:eastAsia="en-US"/>
              </w:rPr>
              <w:t>е</w:t>
            </w:r>
            <w:r w:rsidRPr="00096A9C">
              <w:rPr>
                <w:sz w:val="24"/>
                <w:szCs w:val="24"/>
                <w:lang w:eastAsia="en-US"/>
              </w:rPr>
              <w:t>тение медикаментов; дератизация, аккарицидная обр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ботка, дезинсекц</w:t>
            </w:r>
            <w:r w:rsidR="00433316">
              <w:rPr>
                <w:sz w:val="24"/>
                <w:szCs w:val="24"/>
                <w:lang w:eastAsia="en-US"/>
              </w:rPr>
              <w:t>ия организаций)" –  6234,98</w:t>
            </w:r>
            <w:r w:rsidRPr="00096A9C">
              <w:rPr>
                <w:sz w:val="24"/>
                <w:szCs w:val="24"/>
                <w:lang w:eastAsia="en-US"/>
              </w:rPr>
              <w:t xml:space="preserve"> тыс. руб.</w:t>
            </w:r>
          </w:p>
        </w:tc>
      </w:tr>
      <w:tr w:rsidR="00096A9C" w:rsidRPr="00096A9C" w:rsidTr="000C781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 xml:space="preserve"> </w:t>
            </w:r>
          </w:p>
          <w:p w:rsidR="00096A9C" w:rsidRPr="00096A9C" w:rsidRDefault="00096A9C" w:rsidP="000C7810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A9C" w:rsidRPr="00096A9C" w:rsidRDefault="004A6C8E" w:rsidP="004A6C8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096A9C">
              <w:rPr>
                <w:sz w:val="24"/>
                <w:szCs w:val="24"/>
                <w:lang w:eastAsia="en-US"/>
              </w:rPr>
              <w:t>Успешное выполнение мероприятий Подпрогр</w:t>
            </w:r>
            <w:r>
              <w:rPr>
                <w:sz w:val="24"/>
                <w:szCs w:val="24"/>
                <w:lang w:eastAsia="en-US"/>
              </w:rPr>
              <w:t>аммы позволит у</w:t>
            </w:r>
            <w:r w:rsidRPr="00096A9C">
              <w:rPr>
                <w:sz w:val="24"/>
                <w:szCs w:val="24"/>
                <w:lang w:eastAsia="en-US"/>
              </w:rPr>
              <w:t xml:space="preserve">величить удельный вес обучающихся </w:t>
            </w:r>
            <w:r>
              <w:rPr>
                <w:sz w:val="24"/>
                <w:szCs w:val="24"/>
                <w:lang w:eastAsia="en-US"/>
              </w:rPr>
              <w:t>общ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образовательных  организаций</w:t>
            </w:r>
            <w:r w:rsidRPr="00096A9C">
              <w:rPr>
                <w:sz w:val="24"/>
                <w:szCs w:val="24"/>
                <w:lang w:eastAsia="en-US"/>
              </w:rPr>
              <w:t>, охваченных летним о</w:t>
            </w:r>
            <w:r w:rsidRPr="00096A9C">
              <w:rPr>
                <w:sz w:val="24"/>
                <w:szCs w:val="24"/>
                <w:lang w:eastAsia="en-US"/>
              </w:rPr>
              <w:t>т</w:t>
            </w:r>
            <w:r w:rsidRPr="00096A9C">
              <w:rPr>
                <w:sz w:val="24"/>
                <w:szCs w:val="24"/>
                <w:lang w:eastAsia="en-US"/>
              </w:rPr>
              <w:t>дыхом и оздоровлением в лагерях дневного пребывания в каникулярное время, от общего количества обуча</w:t>
            </w:r>
            <w:r w:rsidRPr="00096A9C">
              <w:rPr>
                <w:sz w:val="24"/>
                <w:szCs w:val="24"/>
                <w:lang w:eastAsia="en-US"/>
              </w:rPr>
              <w:t>ю</w:t>
            </w:r>
            <w:r w:rsidRPr="00096A9C">
              <w:rPr>
                <w:sz w:val="24"/>
                <w:szCs w:val="24"/>
                <w:lang w:eastAsia="en-US"/>
              </w:rPr>
              <w:t xml:space="preserve">щихся </w:t>
            </w:r>
            <w:r>
              <w:rPr>
                <w:sz w:val="24"/>
                <w:szCs w:val="24"/>
                <w:lang w:eastAsia="en-US"/>
              </w:rPr>
              <w:t>обще</w:t>
            </w:r>
            <w:r w:rsidRPr="00096A9C">
              <w:rPr>
                <w:sz w:val="24"/>
                <w:szCs w:val="24"/>
                <w:lang w:eastAsia="en-US"/>
              </w:rPr>
              <w:t>образо</w:t>
            </w:r>
            <w:r>
              <w:rPr>
                <w:sz w:val="24"/>
                <w:szCs w:val="24"/>
                <w:lang w:eastAsia="en-US"/>
              </w:rPr>
              <w:t>вательных  организаций  до 26,0 % к концу 2025 года</w:t>
            </w:r>
          </w:p>
        </w:tc>
      </w:tr>
    </w:tbl>
    <w:p w:rsidR="00096A9C" w:rsidRPr="00096A9C" w:rsidRDefault="00096A9C" w:rsidP="00096A9C">
      <w:pPr>
        <w:shd w:val="clear" w:color="auto" w:fill="FFFFFF" w:themeFill="background1"/>
        <w:rPr>
          <w:sz w:val="24"/>
          <w:szCs w:val="24"/>
          <w:lang w:eastAsia="en-US"/>
        </w:rPr>
      </w:pPr>
    </w:p>
    <w:p w:rsidR="00096A9C" w:rsidRPr="00096A9C" w:rsidRDefault="00096A9C" w:rsidP="00096A9C">
      <w:pPr>
        <w:shd w:val="clear" w:color="auto" w:fill="FFFFFF" w:themeFill="background1"/>
        <w:rPr>
          <w:sz w:val="24"/>
          <w:szCs w:val="24"/>
          <w:lang w:eastAsia="en-US"/>
        </w:rPr>
      </w:pPr>
    </w:p>
    <w:p w:rsidR="00096A9C" w:rsidRPr="00096A9C" w:rsidRDefault="00096A9C" w:rsidP="00096A9C">
      <w:pPr>
        <w:shd w:val="clear" w:color="auto" w:fill="FFFFFF" w:themeFill="background1"/>
        <w:rPr>
          <w:sz w:val="24"/>
          <w:szCs w:val="24"/>
          <w:lang w:eastAsia="en-US"/>
        </w:rPr>
      </w:pPr>
    </w:p>
    <w:p w:rsidR="00096A9C" w:rsidRPr="00096A9C" w:rsidRDefault="00096A9C" w:rsidP="00096A9C">
      <w:pPr>
        <w:shd w:val="clear" w:color="auto" w:fill="FFFFFF" w:themeFill="background1"/>
        <w:rPr>
          <w:sz w:val="24"/>
          <w:szCs w:val="24"/>
          <w:lang w:eastAsia="en-US"/>
        </w:rPr>
        <w:sectPr w:rsidR="00096A9C" w:rsidRPr="00096A9C" w:rsidSect="005B27AA">
          <w:pgSz w:w="11906" w:h="16838"/>
          <w:pgMar w:top="709" w:right="991" w:bottom="1134" w:left="851" w:header="709" w:footer="709" w:gutter="0"/>
          <w:cols w:space="720"/>
          <w:docGrid w:linePitch="326"/>
        </w:sectPr>
      </w:pPr>
    </w:p>
    <w:p w:rsidR="00096A9C" w:rsidRPr="00096A9C" w:rsidRDefault="00096A9C" w:rsidP="00096A9C">
      <w:pPr>
        <w:shd w:val="clear" w:color="auto" w:fill="FFFFFF" w:themeFill="background1"/>
        <w:rPr>
          <w:sz w:val="24"/>
          <w:szCs w:val="24"/>
          <w:lang w:eastAsia="en-US"/>
        </w:rPr>
      </w:pPr>
    </w:p>
    <w:p w:rsidR="00096A9C" w:rsidRPr="00096A9C" w:rsidRDefault="00CF2331" w:rsidP="00096A9C">
      <w:pPr>
        <w:shd w:val="clear" w:color="auto" w:fill="FFFFFF" w:themeFill="background1"/>
        <w:ind w:right="73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 w:rsidR="00096A9C" w:rsidRPr="00096A9C">
        <w:rPr>
          <w:b/>
          <w:bCs/>
          <w:sz w:val="24"/>
          <w:szCs w:val="24"/>
        </w:rPr>
        <w:t xml:space="preserve"> 1. ХАРАКТЕРИСТИКА ТЕКУЩЕГО СОСТОЯНИЯ</w:t>
      </w:r>
    </w:p>
    <w:p w:rsidR="00096A9C" w:rsidRPr="00096A9C" w:rsidRDefault="00096A9C" w:rsidP="00096A9C">
      <w:pPr>
        <w:shd w:val="clear" w:color="auto" w:fill="FFFFFF" w:themeFill="background1"/>
        <w:ind w:firstLine="709"/>
        <w:jc w:val="center"/>
        <w:rPr>
          <w:b/>
          <w:bCs/>
          <w:sz w:val="24"/>
          <w:szCs w:val="24"/>
        </w:rPr>
      </w:pPr>
      <w:r w:rsidRPr="00096A9C">
        <w:rPr>
          <w:b/>
          <w:bCs/>
          <w:sz w:val="24"/>
          <w:szCs w:val="24"/>
        </w:rPr>
        <w:t>СФЕРЫ РЕАЛИЗАЦИИ ПОДПРОГРАММЫ</w:t>
      </w:r>
    </w:p>
    <w:p w:rsidR="00096A9C" w:rsidRPr="00096A9C" w:rsidRDefault="00096A9C" w:rsidP="00096A9C">
      <w:pPr>
        <w:shd w:val="clear" w:color="auto" w:fill="FFFFFF" w:themeFill="background1"/>
        <w:tabs>
          <w:tab w:val="num" w:pos="-567"/>
        </w:tabs>
        <w:jc w:val="both"/>
        <w:rPr>
          <w:sz w:val="24"/>
          <w:szCs w:val="24"/>
        </w:rPr>
      </w:pPr>
    </w:p>
    <w:p w:rsidR="00096A9C" w:rsidRPr="00096A9C" w:rsidRDefault="00096A9C" w:rsidP="001E2B5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Организацию летнего отдыха, оздоровления и </w:t>
      </w:r>
      <w:proofErr w:type="gramStart"/>
      <w:r w:rsidRPr="00096A9C">
        <w:rPr>
          <w:sz w:val="24"/>
          <w:szCs w:val="24"/>
        </w:rPr>
        <w:t>занятости</w:t>
      </w:r>
      <w:proofErr w:type="gramEnd"/>
      <w:r w:rsidRPr="00096A9C">
        <w:rPr>
          <w:sz w:val="24"/>
          <w:szCs w:val="24"/>
        </w:rPr>
        <w:t xml:space="preserve"> обучающихся и подростков нео</w:t>
      </w:r>
      <w:r w:rsidRPr="00096A9C">
        <w:rPr>
          <w:sz w:val="24"/>
          <w:szCs w:val="24"/>
        </w:rPr>
        <w:t>б</w:t>
      </w:r>
      <w:r w:rsidRPr="00096A9C">
        <w:rPr>
          <w:sz w:val="24"/>
          <w:szCs w:val="24"/>
        </w:rPr>
        <w:t>ходимо рассматривать как одну из возможностей укрепления здоровья школьников, приобретения ими дополнительных знаний, развития творческого потенциала, навыков здорового образа жизни, расширения жизненного опыта.</w:t>
      </w:r>
      <w:r w:rsidR="00ED6F44" w:rsidRPr="00ED6F4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ED6F4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0D4EAD">
        <w:rPr>
          <w:sz w:val="24"/>
          <w:szCs w:val="24"/>
        </w:rPr>
        <w:t xml:space="preserve"> </w:t>
      </w:r>
      <w:r w:rsidR="00ED6F44">
        <w:rPr>
          <w:sz w:val="24"/>
          <w:szCs w:val="24"/>
        </w:rPr>
        <w:t>С</w:t>
      </w:r>
      <w:r w:rsidR="00A21474">
        <w:rPr>
          <w:sz w:val="24"/>
          <w:szCs w:val="24"/>
        </w:rPr>
        <w:t xml:space="preserve"> этой </w:t>
      </w:r>
      <w:r w:rsidR="00ED6F44">
        <w:rPr>
          <w:sz w:val="24"/>
          <w:szCs w:val="24"/>
        </w:rPr>
        <w:t xml:space="preserve"> целью </w:t>
      </w:r>
      <w:r w:rsidR="00A21474">
        <w:rPr>
          <w:sz w:val="24"/>
          <w:szCs w:val="24"/>
        </w:rPr>
        <w:t>в</w:t>
      </w:r>
      <w:r w:rsidR="000D4EAD">
        <w:rPr>
          <w:sz w:val="24"/>
          <w:szCs w:val="24"/>
        </w:rPr>
        <w:t xml:space="preserve"> Тайшетском районе   организованы  лагеря</w:t>
      </w:r>
      <w:r w:rsidR="00A21474">
        <w:rPr>
          <w:sz w:val="24"/>
          <w:szCs w:val="24"/>
        </w:rPr>
        <w:t xml:space="preserve"> дне</w:t>
      </w:r>
      <w:r w:rsidR="00A21474">
        <w:rPr>
          <w:sz w:val="24"/>
          <w:szCs w:val="24"/>
        </w:rPr>
        <w:t>в</w:t>
      </w:r>
      <w:r w:rsidR="00A21474">
        <w:rPr>
          <w:sz w:val="24"/>
          <w:szCs w:val="24"/>
        </w:rPr>
        <w:t xml:space="preserve">ного  пребывания на базе </w:t>
      </w:r>
      <w:r w:rsidR="000D4EAD">
        <w:rPr>
          <w:sz w:val="24"/>
          <w:szCs w:val="24"/>
        </w:rPr>
        <w:t xml:space="preserve"> образовательных организа</w:t>
      </w:r>
      <w:r w:rsidR="00A21474">
        <w:rPr>
          <w:sz w:val="24"/>
          <w:szCs w:val="24"/>
        </w:rPr>
        <w:t>ций. В 2018 году действовало 28 лагерей дн</w:t>
      </w:r>
      <w:r w:rsidR="00981AE7">
        <w:rPr>
          <w:sz w:val="24"/>
          <w:szCs w:val="24"/>
        </w:rPr>
        <w:t>е</w:t>
      </w:r>
      <w:r w:rsidR="00A21474">
        <w:rPr>
          <w:sz w:val="24"/>
          <w:szCs w:val="24"/>
        </w:rPr>
        <w:t xml:space="preserve">вного пребывания, </w:t>
      </w:r>
      <w:r w:rsidR="00A21474" w:rsidRPr="00096A9C">
        <w:rPr>
          <w:sz w:val="24"/>
          <w:szCs w:val="24"/>
          <w:lang w:eastAsia="ar-SA"/>
        </w:rPr>
        <w:t xml:space="preserve"> </w:t>
      </w:r>
      <w:r w:rsidR="00A21474">
        <w:rPr>
          <w:sz w:val="24"/>
          <w:szCs w:val="24"/>
          <w:lang w:eastAsia="ar-SA"/>
        </w:rPr>
        <w:t>о</w:t>
      </w:r>
      <w:r w:rsidRPr="00096A9C">
        <w:rPr>
          <w:sz w:val="24"/>
          <w:szCs w:val="24"/>
          <w:lang w:eastAsia="ar-SA"/>
        </w:rPr>
        <w:t xml:space="preserve">хват летним оздоровлением </w:t>
      </w:r>
      <w:r w:rsidR="00A21474">
        <w:rPr>
          <w:sz w:val="24"/>
          <w:szCs w:val="24"/>
          <w:lang w:eastAsia="ar-SA"/>
        </w:rPr>
        <w:t>составил 2510 человек (в 2017 году – 2482 ч</w:t>
      </w:r>
      <w:r w:rsidR="00A21474">
        <w:rPr>
          <w:sz w:val="24"/>
          <w:szCs w:val="24"/>
          <w:lang w:eastAsia="ar-SA"/>
        </w:rPr>
        <w:t>е</w:t>
      </w:r>
      <w:r w:rsidR="00A21474">
        <w:rPr>
          <w:sz w:val="24"/>
          <w:szCs w:val="24"/>
          <w:lang w:eastAsia="ar-SA"/>
        </w:rPr>
        <w:t>ловек,</w:t>
      </w:r>
      <w:r w:rsidR="00A21474" w:rsidRPr="00096A9C">
        <w:rPr>
          <w:sz w:val="24"/>
          <w:szCs w:val="24"/>
          <w:lang w:eastAsia="ar-SA"/>
        </w:rPr>
        <w:t xml:space="preserve"> </w:t>
      </w:r>
      <w:r w:rsidRPr="00096A9C">
        <w:rPr>
          <w:sz w:val="24"/>
          <w:szCs w:val="24"/>
          <w:lang w:eastAsia="ar-SA"/>
        </w:rPr>
        <w:t>в 2016 го</w:t>
      </w:r>
      <w:r w:rsidR="00A21474">
        <w:rPr>
          <w:sz w:val="24"/>
          <w:szCs w:val="24"/>
          <w:lang w:eastAsia="ar-SA"/>
        </w:rPr>
        <w:t>ду -</w:t>
      </w:r>
      <w:r w:rsidRPr="00096A9C">
        <w:rPr>
          <w:sz w:val="24"/>
          <w:szCs w:val="24"/>
          <w:lang w:eastAsia="ar-SA"/>
        </w:rPr>
        <w:t xml:space="preserve"> 2457 челове</w:t>
      </w:r>
      <w:r w:rsidR="00A21474">
        <w:rPr>
          <w:sz w:val="24"/>
          <w:szCs w:val="24"/>
          <w:lang w:eastAsia="ar-SA"/>
        </w:rPr>
        <w:t xml:space="preserve">к). </w:t>
      </w:r>
      <w:r w:rsidR="001E2B56" w:rsidRPr="001E2B56">
        <w:rPr>
          <w:sz w:val="24"/>
          <w:szCs w:val="24"/>
        </w:rPr>
        <w:t>Лагеря дневного пребывания функционировали по   профил</w:t>
      </w:r>
      <w:r w:rsidR="001E2B56" w:rsidRPr="001E2B56">
        <w:rPr>
          <w:sz w:val="24"/>
          <w:szCs w:val="24"/>
        </w:rPr>
        <w:t>ь</w:t>
      </w:r>
      <w:r w:rsidR="001E2B56" w:rsidRPr="001E2B56">
        <w:rPr>
          <w:sz w:val="24"/>
          <w:szCs w:val="24"/>
        </w:rPr>
        <w:t>ным направлениям (арт-каникулы, ЮнАрмия, интеллектуальный, экологический, летняя агрошк</w:t>
      </w:r>
      <w:r w:rsidR="001E2B56" w:rsidRPr="001E2B56">
        <w:rPr>
          <w:sz w:val="24"/>
          <w:szCs w:val="24"/>
        </w:rPr>
        <w:t>о</w:t>
      </w:r>
      <w:r w:rsidR="001E2B56" w:rsidRPr="001E2B56">
        <w:rPr>
          <w:sz w:val="24"/>
          <w:szCs w:val="24"/>
        </w:rPr>
        <w:t>ла, творческо-эстетический, спортивный</w:t>
      </w:r>
      <w:r w:rsidR="001E2B56">
        <w:rPr>
          <w:sz w:val="24"/>
          <w:szCs w:val="24"/>
        </w:rPr>
        <w:t xml:space="preserve">). </w:t>
      </w:r>
      <w:r w:rsidR="001E2B56" w:rsidRPr="001E2B56">
        <w:rPr>
          <w:sz w:val="24"/>
          <w:szCs w:val="24"/>
        </w:rPr>
        <w:t xml:space="preserve"> </w:t>
      </w:r>
      <w:r w:rsidRPr="00096A9C">
        <w:rPr>
          <w:sz w:val="24"/>
          <w:szCs w:val="24"/>
        </w:rPr>
        <w:t>В приоритетном порядке оздо</w:t>
      </w:r>
      <w:r w:rsidR="00A21474">
        <w:rPr>
          <w:sz w:val="24"/>
          <w:szCs w:val="24"/>
        </w:rPr>
        <w:t xml:space="preserve">ровление </w:t>
      </w:r>
      <w:proofErr w:type="gramStart"/>
      <w:r w:rsidR="00A21474">
        <w:rPr>
          <w:sz w:val="24"/>
          <w:szCs w:val="24"/>
        </w:rPr>
        <w:t>в</w:t>
      </w:r>
      <w:proofErr w:type="gramEnd"/>
      <w:r w:rsidR="00A21474">
        <w:rPr>
          <w:sz w:val="24"/>
          <w:szCs w:val="24"/>
        </w:rPr>
        <w:t xml:space="preserve"> </w:t>
      </w:r>
      <w:r w:rsidRPr="00096A9C">
        <w:rPr>
          <w:sz w:val="24"/>
          <w:szCs w:val="24"/>
        </w:rPr>
        <w:t xml:space="preserve"> организовано </w:t>
      </w:r>
      <w:proofErr w:type="gramStart"/>
      <w:r w:rsidRPr="00096A9C">
        <w:rPr>
          <w:sz w:val="24"/>
          <w:szCs w:val="24"/>
        </w:rPr>
        <w:t>для</w:t>
      </w:r>
      <w:proofErr w:type="gramEnd"/>
      <w:r w:rsidRPr="00096A9C">
        <w:rPr>
          <w:sz w:val="24"/>
          <w:szCs w:val="24"/>
        </w:rPr>
        <w:t xml:space="preserve"> детей из семей, находящихся в трудной жизненной ситуации: детей-сирот, детей, оставшихся без попечения родителей, детей - инвалидов, детей из малообеспеченных семей т.д.  </w:t>
      </w:r>
    </w:p>
    <w:p w:rsidR="00096A9C" w:rsidRPr="00171DE9" w:rsidRDefault="00096A9C" w:rsidP="001E2B56">
      <w:pPr>
        <w:tabs>
          <w:tab w:val="left" w:pos="7380"/>
        </w:tabs>
        <w:snapToGrid w:val="0"/>
        <w:ind w:right="-1" w:firstLine="567"/>
        <w:jc w:val="both"/>
        <w:rPr>
          <w:color w:val="000000"/>
          <w:sz w:val="24"/>
          <w:szCs w:val="24"/>
        </w:rPr>
      </w:pPr>
      <w:r w:rsidRPr="00096A9C">
        <w:rPr>
          <w:sz w:val="24"/>
          <w:szCs w:val="24"/>
        </w:rPr>
        <w:t>Общее финансирование на проведение летней оздоровительной кампании</w:t>
      </w:r>
      <w:r w:rsidR="00171DE9">
        <w:rPr>
          <w:sz w:val="24"/>
          <w:szCs w:val="24"/>
        </w:rPr>
        <w:t xml:space="preserve"> в 2018 году</w:t>
      </w:r>
      <w:r w:rsidRPr="00096A9C">
        <w:rPr>
          <w:sz w:val="24"/>
          <w:szCs w:val="24"/>
        </w:rPr>
        <w:t xml:space="preserve"> сост</w:t>
      </w:r>
      <w:r w:rsidRPr="00096A9C">
        <w:rPr>
          <w:sz w:val="24"/>
          <w:szCs w:val="24"/>
        </w:rPr>
        <w:t>а</w:t>
      </w:r>
      <w:r w:rsidRPr="00096A9C">
        <w:rPr>
          <w:sz w:val="24"/>
          <w:szCs w:val="24"/>
        </w:rPr>
        <w:t>вило</w:t>
      </w:r>
      <w:r w:rsidR="00171DE9">
        <w:rPr>
          <w:sz w:val="24"/>
          <w:szCs w:val="24"/>
        </w:rPr>
        <w:t xml:space="preserve"> </w:t>
      </w:r>
      <w:r w:rsidR="00171DE9" w:rsidRPr="00096A9C">
        <w:rPr>
          <w:sz w:val="24"/>
          <w:szCs w:val="24"/>
        </w:rPr>
        <w:t>11 531</w:t>
      </w:r>
      <w:r w:rsidR="00171DE9">
        <w:rPr>
          <w:sz w:val="24"/>
          <w:szCs w:val="24"/>
        </w:rPr>
        <w:t>,5</w:t>
      </w:r>
      <w:r w:rsidR="00171DE9" w:rsidRPr="00096A9C">
        <w:rPr>
          <w:sz w:val="24"/>
          <w:szCs w:val="24"/>
        </w:rPr>
        <w:t xml:space="preserve"> </w:t>
      </w:r>
      <w:r w:rsidR="00171DE9">
        <w:rPr>
          <w:sz w:val="24"/>
          <w:szCs w:val="24"/>
        </w:rPr>
        <w:t>тыс</w:t>
      </w:r>
      <w:proofErr w:type="gramStart"/>
      <w:r w:rsidR="00171DE9">
        <w:rPr>
          <w:sz w:val="24"/>
          <w:szCs w:val="24"/>
        </w:rPr>
        <w:t>.р</w:t>
      </w:r>
      <w:proofErr w:type="gramEnd"/>
      <w:r w:rsidR="00171DE9">
        <w:rPr>
          <w:sz w:val="24"/>
          <w:szCs w:val="24"/>
        </w:rPr>
        <w:t>уб.</w:t>
      </w:r>
      <w:r w:rsidR="00171DE9" w:rsidRPr="00096A9C">
        <w:rPr>
          <w:sz w:val="24"/>
          <w:szCs w:val="24"/>
        </w:rPr>
        <w:t xml:space="preserve">, из них местный бюджет </w:t>
      </w:r>
      <w:r w:rsidR="00171DE9">
        <w:rPr>
          <w:sz w:val="24"/>
          <w:szCs w:val="24"/>
        </w:rPr>
        <w:t xml:space="preserve">- </w:t>
      </w:r>
      <w:r w:rsidR="00171DE9" w:rsidRPr="00096A9C">
        <w:rPr>
          <w:sz w:val="24"/>
          <w:szCs w:val="24"/>
        </w:rPr>
        <w:t>6 447</w:t>
      </w:r>
      <w:r w:rsidR="00171DE9">
        <w:rPr>
          <w:sz w:val="24"/>
          <w:szCs w:val="24"/>
        </w:rPr>
        <w:t>, 4</w:t>
      </w:r>
      <w:r w:rsidR="00171DE9" w:rsidRPr="00096A9C">
        <w:rPr>
          <w:sz w:val="24"/>
          <w:szCs w:val="24"/>
        </w:rPr>
        <w:t xml:space="preserve"> </w:t>
      </w:r>
      <w:r w:rsidR="00171DE9">
        <w:rPr>
          <w:sz w:val="24"/>
          <w:szCs w:val="24"/>
        </w:rPr>
        <w:t>тыс.</w:t>
      </w:r>
      <w:r w:rsidR="00171DE9" w:rsidRPr="00096A9C">
        <w:rPr>
          <w:sz w:val="24"/>
          <w:szCs w:val="24"/>
        </w:rPr>
        <w:t>руб., областной бюджет – 5 084</w:t>
      </w:r>
      <w:r w:rsidR="00171DE9">
        <w:rPr>
          <w:sz w:val="24"/>
          <w:szCs w:val="24"/>
        </w:rPr>
        <w:t xml:space="preserve">,1 </w:t>
      </w:r>
      <w:r w:rsidR="00171DE9" w:rsidRPr="00096A9C">
        <w:rPr>
          <w:sz w:val="24"/>
          <w:szCs w:val="24"/>
        </w:rPr>
        <w:t xml:space="preserve"> </w:t>
      </w:r>
      <w:r w:rsidR="00171DE9">
        <w:rPr>
          <w:sz w:val="24"/>
          <w:szCs w:val="24"/>
        </w:rPr>
        <w:t>тыс.</w:t>
      </w:r>
      <w:r w:rsidR="00171DE9" w:rsidRPr="00096A9C">
        <w:rPr>
          <w:sz w:val="24"/>
          <w:szCs w:val="24"/>
        </w:rPr>
        <w:t>руб.</w:t>
      </w:r>
      <w:r w:rsidR="00171DE9">
        <w:rPr>
          <w:sz w:val="24"/>
          <w:szCs w:val="24"/>
        </w:rPr>
        <w:t xml:space="preserve"> (</w:t>
      </w:r>
      <w:r w:rsidR="00171DE9" w:rsidRPr="00096A9C">
        <w:rPr>
          <w:sz w:val="24"/>
          <w:szCs w:val="24"/>
        </w:rPr>
        <w:t xml:space="preserve"> в 2017 году </w:t>
      </w:r>
      <w:r w:rsidR="00171DE9">
        <w:rPr>
          <w:sz w:val="24"/>
          <w:szCs w:val="24"/>
        </w:rPr>
        <w:t xml:space="preserve">- </w:t>
      </w:r>
      <w:r w:rsidR="00171DE9" w:rsidRPr="00096A9C">
        <w:rPr>
          <w:color w:val="000000"/>
          <w:sz w:val="24"/>
          <w:szCs w:val="24"/>
        </w:rPr>
        <w:t>6 915</w:t>
      </w:r>
      <w:r w:rsidR="00171DE9">
        <w:rPr>
          <w:color w:val="000000"/>
          <w:sz w:val="24"/>
          <w:szCs w:val="24"/>
        </w:rPr>
        <w:t>,6 тыс. руб.</w:t>
      </w:r>
      <w:r w:rsidR="00171DE9" w:rsidRPr="00096A9C">
        <w:rPr>
          <w:color w:val="000000"/>
          <w:sz w:val="24"/>
          <w:szCs w:val="24"/>
        </w:rPr>
        <w:t xml:space="preserve">, из них местный </w:t>
      </w:r>
      <w:r w:rsidR="00171DE9">
        <w:rPr>
          <w:color w:val="000000"/>
          <w:sz w:val="24"/>
          <w:szCs w:val="24"/>
        </w:rPr>
        <w:t>бюджет – 2 472,6</w:t>
      </w:r>
      <w:r w:rsidR="00171DE9" w:rsidRPr="00096A9C">
        <w:rPr>
          <w:color w:val="000000"/>
          <w:sz w:val="24"/>
          <w:szCs w:val="24"/>
        </w:rPr>
        <w:t xml:space="preserve"> руб., областной бюджет – 4 443</w:t>
      </w:r>
      <w:r w:rsidR="00171DE9">
        <w:rPr>
          <w:color w:val="000000"/>
          <w:sz w:val="24"/>
          <w:szCs w:val="24"/>
        </w:rPr>
        <w:t xml:space="preserve">,0 руб.; </w:t>
      </w:r>
      <w:r w:rsidRPr="00096A9C">
        <w:rPr>
          <w:sz w:val="24"/>
          <w:szCs w:val="24"/>
        </w:rPr>
        <w:t xml:space="preserve"> в 2016 году – 6 531</w:t>
      </w:r>
      <w:r w:rsidR="002F07DA">
        <w:rPr>
          <w:sz w:val="24"/>
          <w:szCs w:val="24"/>
        </w:rPr>
        <w:t>,1 тыс.руб.</w:t>
      </w:r>
      <w:r w:rsidR="00171DE9">
        <w:rPr>
          <w:sz w:val="24"/>
          <w:szCs w:val="24"/>
        </w:rPr>
        <w:t>, из них</w:t>
      </w:r>
      <w:r w:rsidR="002F07DA">
        <w:rPr>
          <w:sz w:val="24"/>
          <w:szCs w:val="24"/>
        </w:rPr>
        <w:t xml:space="preserve"> местный бюджет </w:t>
      </w:r>
      <w:r w:rsidR="00171DE9">
        <w:rPr>
          <w:sz w:val="24"/>
          <w:szCs w:val="24"/>
        </w:rPr>
        <w:t xml:space="preserve">- </w:t>
      </w:r>
      <w:proofErr w:type="gramStart"/>
      <w:r w:rsidR="002F07DA">
        <w:rPr>
          <w:sz w:val="24"/>
          <w:szCs w:val="24"/>
        </w:rPr>
        <w:t>2 113 тыс.</w:t>
      </w:r>
      <w:r w:rsidRPr="00096A9C">
        <w:rPr>
          <w:sz w:val="24"/>
          <w:szCs w:val="24"/>
        </w:rPr>
        <w:t xml:space="preserve"> руб., областной бюд</w:t>
      </w:r>
      <w:r w:rsidR="002F07DA">
        <w:rPr>
          <w:sz w:val="24"/>
          <w:szCs w:val="24"/>
        </w:rPr>
        <w:t>жет – 4 418,1 тыс. руб.</w:t>
      </w:r>
      <w:r w:rsidR="00171DE9">
        <w:rPr>
          <w:sz w:val="24"/>
          <w:szCs w:val="24"/>
        </w:rPr>
        <w:t>)</w:t>
      </w:r>
      <w:proofErr w:type="gramEnd"/>
    </w:p>
    <w:p w:rsidR="00096A9C" w:rsidRPr="00096A9C" w:rsidRDefault="00096A9C" w:rsidP="001E2B56">
      <w:pPr>
        <w:tabs>
          <w:tab w:val="left" w:pos="7380"/>
        </w:tabs>
        <w:snapToGrid w:val="0"/>
        <w:ind w:right="-1" w:firstLine="567"/>
        <w:jc w:val="both"/>
        <w:rPr>
          <w:sz w:val="24"/>
          <w:szCs w:val="24"/>
        </w:rPr>
      </w:pPr>
      <w:r w:rsidRPr="00096A9C">
        <w:rPr>
          <w:color w:val="000000"/>
          <w:sz w:val="24"/>
          <w:szCs w:val="24"/>
        </w:rPr>
        <w:t xml:space="preserve">Исходя из потребности улучшения </w:t>
      </w:r>
      <w:r w:rsidR="002F07DA">
        <w:rPr>
          <w:color w:val="000000"/>
          <w:sz w:val="24"/>
          <w:szCs w:val="24"/>
        </w:rPr>
        <w:t xml:space="preserve">материально-технической базы </w:t>
      </w:r>
      <w:r w:rsidR="00171DE9">
        <w:rPr>
          <w:color w:val="000000"/>
          <w:sz w:val="24"/>
          <w:szCs w:val="24"/>
        </w:rPr>
        <w:t>лаг</w:t>
      </w:r>
      <w:r w:rsidR="00981AE7">
        <w:rPr>
          <w:color w:val="000000"/>
          <w:sz w:val="24"/>
          <w:szCs w:val="24"/>
        </w:rPr>
        <w:t>е</w:t>
      </w:r>
      <w:r w:rsidR="00171DE9">
        <w:rPr>
          <w:color w:val="000000"/>
          <w:sz w:val="24"/>
          <w:szCs w:val="24"/>
        </w:rPr>
        <w:t>рей дневного преб</w:t>
      </w:r>
      <w:r w:rsidR="00171DE9">
        <w:rPr>
          <w:color w:val="000000"/>
          <w:sz w:val="24"/>
          <w:szCs w:val="24"/>
        </w:rPr>
        <w:t>ы</w:t>
      </w:r>
      <w:r w:rsidR="00171DE9">
        <w:rPr>
          <w:color w:val="000000"/>
          <w:sz w:val="24"/>
          <w:szCs w:val="24"/>
        </w:rPr>
        <w:t>вания</w:t>
      </w:r>
      <w:r w:rsidRPr="00096A9C">
        <w:rPr>
          <w:color w:val="000000"/>
          <w:sz w:val="24"/>
          <w:szCs w:val="24"/>
        </w:rPr>
        <w:t xml:space="preserve">, </w:t>
      </w:r>
      <w:r w:rsidR="00171DE9">
        <w:rPr>
          <w:color w:val="000000"/>
          <w:sz w:val="24"/>
          <w:szCs w:val="24"/>
        </w:rPr>
        <w:t>приобретено необходимое оборудование в пищеблоки,</w:t>
      </w:r>
      <w:r w:rsidRPr="00096A9C">
        <w:rPr>
          <w:color w:val="000000"/>
          <w:sz w:val="24"/>
          <w:szCs w:val="24"/>
        </w:rPr>
        <w:t xml:space="preserve"> </w:t>
      </w:r>
      <w:r w:rsidRPr="00096A9C">
        <w:rPr>
          <w:sz w:val="24"/>
          <w:szCs w:val="24"/>
        </w:rPr>
        <w:t>сантехническое обо</w:t>
      </w:r>
      <w:r w:rsidR="00171DE9">
        <w:rPr>
          <w:sz w:val="24"/>
          <w:szCs w:val="24"/>
        </w:rPr>
        <w:t>рудование, м</w:t>
      </w:r>
      <w:r w:rsidR="00171DE9">
        <w:rPr>
          <w:sz w:val="24"/>
          <w:szCs w:val="24"/>
        </w:rPr>
        <w:t>е</w:t>
      </w:r>
      <w:r w:rsidR="00171DE9">
        <w:rPr>
          <w:sz w:val="24"/>
          <w:szCs w:val="24"/>
        </w:rPr>
        <w:t>бель в столовые зоны</w:t>
      </w:r>
      <w:r w:rsidRPr="00096A9C">
        <w:rPr>
          <w:sz w:val="24"/>
          <w:szCs w:val="24"/>
        </w:rPr>
        <w:t xml:space="preserve"> (обеденные столы, стулья или скамьи), комплекты посуды и кухонно</w:t>
      </w:r>
      <w:r w:rsidR="001E2B56">
        <w:rPr>
          <w:sz w:val="24"/>
          <w:szCs w:val="24"/>
        </w:rPr>
        <w:t>го и</w:t>
      </w:r>
      <w:r w:rsidR="001E2B56">
        <w:rPr>
          <w:sz w:val="24"/>
          <w:szCs w:val="24"/>
        </w:rPr>
        <w:t>н</w:t>
      </w:r>
      <w:r w:rsidR="001E2B56">
        <w:rPr>
          <w:sz w:val="24"/>
          <w:szCs w:val="24"/>
        </w:rPr>
        <w:t xml:space="preserve">вентаря. </w:t>
      </w:r>
      <w:r w:rsidRPr="00096A9C">
        <w:rPr>
          <w:sz w:val="24"/>
          <w:szCs w:val="24"/>
        </w:rPr>
        <w:t xml:space="preserve">Финансирование данной потребности </w:t>
      </w:r>
      <w:r w:rsidR="001E2B56">
        <w:rPr>
          <w:sz w:val="24"/>
          <w:szCs w:val="24"/>
        </w:rPr>
        <w:t xml:space="preserve"> в 2018 году  составило - </w:t>
      </w:r>
      <w:r w:rsidR="001E2B56" w:rsidRPr="00096A9C">
        <w:rPr>
          <w:sz w:val="24"/>
          <w:szCs w:val="24"/>
        </w:rPr>
        <w:t>3 54</w:t>
      </w:r>
      <w:r w:rsidR="001E2B56">
        <w:rPr>
          <w:sz w:val="24"/>
          <w:szCs w:val="24"/>
        </w:rPr>
        <w:t>1,0 тыс. рублей (</w:t>
      </w:r>
      <w:r w:rsidR="001E2B56" w:rsidRPr="00096A9C">
        <w:rPr>
          <w:sz w:val="24"/>
          <w:szCs w:val="24"/>
        </w:rPr>
        <w:t>в 2017 году – 353</w:t>
      </w:r>
      <w:r w:rsidR="001E2B56">
        <w:rPr>
          <w:sz w:val="24"/>
          <w:szCs w:val="24"/>
        </w:rPr>
        <w:t xml:space="preserve">,4 </w:t>
      </w:r>
      <w:proofErr w:type="gramStart"/>
      <w:r w:rsidR="001E2B56">
        <w:rPr>
          <w:sz w:val="24"/>
          <w:szCs w:val="24"/>
        </w:rPr>
        <w:t>тыс</w:t>
      </w:r>
      <w:proofErr w:type="gramEnd"/>
      <w:r w:rsidR="001E2B56" w:rsidRPr="00096A9C">
        <w:rPr>
          <w:sz w:val="24"/>
          <w:szCs w:val="24"/>
        </w:rPr>
        <w:t xml:space="preserve"> рублей,</w:t>
      </w:r>
      <w:r w:rsidR="00A2172C">
        <w:rPr>
          <w:sz w:val="24"/>
          <w:szCs w:val="24"/>
        </w:rPr>
        <w:t xml:space="preserve"> в </w:t>
      </w:r>
      <w:r w:rsidRPr="00096A9C">
        <w:rPr>
          <w:sz w:val="24"/>
          <w:szCs w:val="24"/>
        </w:rPr>
        <w:t xml:space="preserve"> 2016 году – 403</w:t>
      </w:r>
      <w:r w:rsidR="001E2B56">
        <w:rPr>
          <w:sz w:val="24"/>
          <w:szCs w:val="24"/>
        </w:rPr>
        <w:t>,7 тыс. рублей).</w:t>
      </w:r>
    </w:p>
    <w:p w:rsidR="00096A9C" w:rsidRPr="00096A9C" w:rsidRDefault="00A21474" w:rsidP="00714178">
      <w:pPr>
        <w:tabs>
          <w:tab w:val="left" w:pos="7380"/>
        </w:tabs>
        <w:snapToGrid w:val="0"/>
        <w:ind w:right="-1" w:firstLine="709"/>
        <w:jc w:val="both"/>
        <w:rPr>
          <w:sz w:val="24"/>
          <w:szCs w:val="24"/>
        </w:rPr>
      </w:pPr>
      <w:r w:rsidRPr="00A21474">
        <w:rPr>
          <w:sz w:val="24"/>
          <w:szCs w:val="24"/>
        </w:rPr>
        <w:t xml:space="preserve">Проблема совершенствования организации детского отдыха и оздоровления в настоящее время является объектом пристального внимания </w:t>
      </w:r>
      <w:r w:rsidR="00514F40">
        <w:rPr>
          <w:sz w:val="24"/>
          <w:szCs w:val="24"/>
        </w:rPr>
        <w:t xml:space="preserve">региональных и </w:t>
      </w:r>
      <w:r w:rsidRPr="00A21474">
        <w:rPr>
          <w:sz w:val="24"/>
          <w:szCs w:val="24"/>
        </w:rPr>
        <w:t xml:space="preserve"> муниципальных органов вл</w:t>
      </w:r>
      <w:r w:rsidRPr="00A21474">
        <w:rPr>
          <w:sz w:val="24"/>
          <w:szCs w:val="24"/>
        </w:rPr>
        <w:t>а</w:t>
      </w:r>
      <w:r w:rsidRPr="00A21474">
        <w:rPr>
          <w:sz w:val="24"/>
          <w:szCs w:val="24"/>
        </w:rPr>
        <w:t>сти.</w:t>
      </w:r>
      <w:r w:rsidR="001E2B56">
        <w:rPr>
          <w:sz w:val="24"/>
          <w:szCs w:val="24"/>
        </w:rPr>
        <w:t xml:space="preserve">  </w:t>
      </w:r>
      <w:r w:rsidR="00096A9C" w:rsidRPr="00096A9C">
        <w:rPr>
          <w:sz w:val="24"/>
          <w:szCs w:val="24"/>
        </w:rPr>
        <w:t>В муниципальной системе образовани</w:t>
      </w:r>
      <w:r w:rsidR="00714178">
        <w:rPr>
          <w:sz w:val="24"/>
          <w:szCs w:val="24"/>
        </w:rPr>
        <w:t xml:space="preserve">я актуальными остаются проблемы </w:t>
      </w:r>
      <w:r w:rsidR="00096A9C" w:rsidRPr="00096A9C">
        <w:rPr>
          <w:sz w:val="24"/>
          <w:szCs w:val="24"/>
        </w:rPr>
        <w:t xml:space="preserve"> </w:t>
      </w:r>
      <w:r w:rsidR="00714178">
        <w:rPr>
          <w:sz w:val="24"/>
          <w:szCs w:val="24"/>
        </w:rPr>
        <w:t xml:space="preserve">- </w:t>
      </w:r>
      <w:r w:rsidR="00096A9C" w:rsidRPr="00096A9C">
        <w:rPr>
          <w:sz w:val="24"/>
          <w:szCs w:val="24"/>
        </w:rPr>
        <w:t>совершенствов</w:t>
      </w:r>
      <w:r w:rsidR="00096A9C" w:rsidRPr="00096A9C">
        <w:rPr>
          <w:sz w:val="24"/>
          <w:szCs w:val="24"/>
        </w:rPr>
        <w:t>а</w:t>
      </w:r>
      <w:r w:rsidR="00096A9C" w:rsidRPr="00096A9C">
        <w:rPr>
          <w:sz w:val="24"/>
          <w:szCs w:val="24"/>
        </w:rPr>
        <w:t>ние материально-технической базы и улучшение ресурсного обеспечения лагерей дневного пр</w:t>
      </w:r>
      <w:r w:rsidR="00096A9C" w:rsidRPr="00096A9C">
        <w:rPr>
          <w:sz w:val="24"/>
          <w:szCs w:val="24"/>
        </w:rPr>
        <w:t>е</w:t>
      </w:r>
      <w:r w:rsidR="00096A9C" w:rsidRPr="00096A9C">
        <w:rPr>
          <w:sz w:val="24"/>
          <w:szCs w:val="24"/>
        </w:rPr>
        <w:t>бывания.</w:t>
      </w:r>
    </w:p>
    <w:p w:rsidR="00096A9C" w:rsidRDefault="00096A9C" w:rsidP="001E2B56">
      <w:pPr>
        <w:shd w:val="clear" w:color="auto" w:fill="FFFFFF" w:themeFill="background1"/>
        <w:tabs>
          <w:tab w:val="left" w:pos="0"/>
          <w:tab w:val="left" w:pos="709"/>
        </w:tabs>
        <w:ind w:firstLine="709"/>
        <w:jc w:val="both"/>
        <w:outlineLvl w:val="0"/>
        <w:rPr>
          <w:sz w:val="24"/>
          <w:szCs w:val="24"/>
        </w:rPr>
      </w:pPr>
      <w:r w:rsidRPr="00096A9C">
        <w:rPr>
          <w:sz w:val="24"/>
          <w:szCs w:val="24"/>
        </w:rPr>
        <w:t>Руководителями образовательных организаций проведён анализ выполнения   замечаний контролирующих органов при приёмке и проверке лагерей дневного пребывания, составлены пл</w:t>
      </w:r>
      <w:r w:rsidRPr="00096A9C">
        <w:rPr>
          <w:sz w:val="24"/>
          <w:szCs w:val="24"/>
        </w:rPr>
        <w:t>а</w:t>
      </w:r>
      <w:r w:rsidRPr="00096A9C">
        <w:rPr>
          <w:sz w:val="24"/>
          <w:szCs w:val="24"/>
        </w:rPr>
        <w:t xml:space="preserve">ны мероприятий по улучшению материально-технической базы лагерей дневного пребывания, в соответствии с санитарно-гигиеническими требованиями. </w:t>
      </w:r>
      <w:r w:rsidR="000F4CF7">
        <w:rPr>
          <w:sz w:val="24"/>
          <w:szCs w:val="24"/>
        </w:rPr>
        <w:t>Данная подпрограмма позволит обесп</w:t>
      </w:r>
      <w:r w:rsidR="000F4CF7">
        <w:rPr>
          <w:sz w:val="24"/>
          <w:szCs w:val="24"/>
        </w:rPr>
        <w:t>е</w:t>
      </w:r>
      <w:r w:rsidR="000F4CF7">
        <w:rPr>
          <w:sz w:val="24"/>
          <w:szCs w:val="24"/>
        </w:rPr>
        <w:t>чить необходимые условия функционирования лагерей дневного пребывания</w:t>
      </w:r>
      <w:proofErr w:type="gramStart"/>
      <w:r w:rsidR="000F4CF7">
        <w:rPr>
          <w:sz w:val="24"/>
          <w:szCs w:val="24"/>
        </w:rPr>
        <w:t>,с</w:t>
      </w:r>
      <w:proofErr w:type="gramEnd"/>
      <w:r w:rsidR="000F4CF7">
        <w:rPr>
          <w:sz w:val="24"/>
          <w:szCs w:val="24"/>
        </w:rPr>
        <w:t>концентрировать организационные, финансовые ресурсы на решении обозначенных задач.</w:t>
      </w:r>
    </w:p>
    <w:p w:rsidR="001E2B56" w:rsidRPr="00096A9C" w:rsidRDefault="001E2B56" w:rsidP="001E2B56">
      <w:pPr>
        <w:tabs>
          <w:tab w:val="left" w:pos="7380"/>
        </w:tabs>
        <w:snapToGrid w:val="0"/>
        <w:ind w:right="-1" w:firstLine="709"/>
        <w:jc w:val="both"/>
        <w:rPr>
          <w:sz w:val="24"/>
          <w:szCs w:val="24"/>
        </w:rPr>
      </w:pPr>
      <w:r w:rsidRPr="00A21474">
        <w:rPr>
          <w:sz w:val="24"/>
          <w:szCs w:val="24"/>
        </w:rPr>
        <w:t xml:space="preserve">В системе отдыха и оздоровления детей </w:t>
      </w:r>
      <w:r>
        <w:rPr>
          <w:sz w:val="24"/>
          <w:szCs w:val="24"/>
        </w:rPr>
        <w:t>Тайшетского района  н</w:t>
      </w:r>
      <w:r w:rsidRPr="00A21474">
        <w:rPr>
          <w:sz w:val="24"/>
          <w:szCs w:val="24"/>
        </w:rPr>
        <w:t>еобходимо продолжить р</w:t>
      </w:r>
      <w:r w:rsidRPr="00A21474">
        <w:rPr>
          <w:sz w:val="24"/>
          <w:szCs w:val="24"/>
        </w:rPr>
        <w:t>а</w:t>
      </w:r>
      <w:r w:rsidRPr="00A21474">
        <w:rPr>
          <w:sz w:val="24"/>
          <w:szCs w:val="24"/>
        </w:rPr>
        <w:t>боту по развитию сети профильных пришкольных лагерей для активистов дополнительного обр</w:t>
      </w:r>
      <w:r w:rsidRPr="00A21474">
        <w:rPr>
          <w:sz w:val="24"/>
          <w:szCs w:val="24"/>
        </w:rPr>
        <w:t>а</w:t>
      </w:r>
      <w:r w:rsidRPr="00A21474">
        <w:rPr>
          <w:sz w:val="24"/>
          <w:szCs w:val="24"/>
        </w:rPr>
        <w:t>зования, для одаренных детей и подростков, туристско-краеведческих, экологических, физкул</w:t>
      </w:r>
      <w:r w:rsidRPr="00A21474">
        <w:rPr>
          <w:sz w:val="24"/>
          <w:szCs w:val="24"/>
        </w:rPr>
        <w:t>ь</w:t>
      </w:r>
      <w:r w:rsidRPr="00A21474">
        <w:rPr>
          <w:sz w:val="24"/>
          <w:szCs w:val="24"/>
        </w:rPr>
        <w:t xml:space="preserve">турно-спортивных лагерей. </w:t>
      </w:r>
    </w:p>
    <w:p w:rsidR="00096A9C" w:rsidRPr="00096A9C" w:rsidRDefault="00096A9C" w:rsidP="00514F40">
      <w:pPr>
        <w:shd w:val="clear" w:color="auto" w:fill="FFFFFF" w:themeFill="background1"/>
        <w:tabs>
          <w:tab w:val="left" w:pos="0"/>
        </w:tabs>
        <w:ind w:right="73"/>
        <w:jc w:val="both"/>
        <w:rPr>
          <w:sz w:val="24"/>
          <w:szCs w:val="24"/>
        </w:rPr>
      </w:pPr>
    </w:p>
    <w:p w:rsidR="00096A9C" w:rsidRPr="00096A9C" w:rsidRDefault="000253A3" w:rsidP="00CF2331">
      <w:pPr>
        <w:shd w:val="clear" w:color="auto" w:fill="FFFFFF" w:themeFill="background1"/>
        <w:tabs>
          <w:tab w:val="left" w:pos="0"/>
        </w:tabs>
        <w:ind w:right="73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</w:t>
      </w:r>
      <w:r w:rsidR="00096A9C" w:rsidRPr="00096A9C">
        <w:rPr>
          <w:b/>
          <w:bCs/>
          <w:sz w:val="24"/>
          <w:szCs w:val="24"/>
        </w:rPr>
        <w:t xml:space="preserve"> 2. ЦЕЛЬ И ЗАДАЧИ ПОДПРОГРАММЫ, СРОКИ РЕАЛИЗАЦИИ</w:t>
      </w:r>
    </w:p>
    <w:p w:rsidR="00096A9C" w:rsidRPr="00096A9C" w:rsidRDefault="00096A9C" w:rsidP="001E2B56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b/>
          <w:bCs/>
          <w:sz w:val="24"/>
          <w:szCs w:val="24"/>
        </w:rPr>
      </w:pPr>
    </w:p>
    <w:p w:rsidR="00096A9C" w:rsidRPr="00096A9C" w:rsidRDefault="00C5712A" w:rsidP="001E2B56">
      <w:pPr>
        <w:shd w:val="clear" w:color="auto" w:fill="FFFFFF" w:themeFill="background1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Целью Подпрограммы является </w:t>
      </w:r>
      <w:r w:rsidR="00564A30">
        <w:rPr>
          <w:sz w:val="24"/>
          <w:szCs w:val="24"/>
          <w:lang w:eastAsia="en-US"/>
        </w:rPr>
        <w:t>р</w:t>
      </w:r>
      <w:r w:rsidR="00564A30" w:rsidRPr="00564A30">
        <w:rPr>
          <w:sz w:val="24"/>
          <w:szCs w:val="24"/>
          <w:lang w:eastAsia="en-US"/>
        </w:rPr>
        <w:t xml:space="preserve">азвитие системы отдыха и </w:t>
      </w:r>
      <w:proofErr w:type="gramStart"/>
      <w:r w:rsidR="00564A30" w:rsidRPr="00564A30">
        <w:rPr>
          <w:sz w:val="24"/>
          <w:szCs w:val="24"/>
          <w:lang w:eastAsia="en-US"/>
        </w:rPr>
        <w:t>оздоровления</w:t>
      </w:r>
      <w:proofErr w:type="gramEnd"/>
      <w:r w:rsidR="00564A30" w:rsidRPr="00564A30">
        <w:rPr>
          <w:sz w:val="24"/>
          <w:szCs w:val="24"/>
          <w:lang w:eastAsia="en-US"/>
        </w:rPr>
        <w:t xml:space="preserve"> обучающихся в образовательных организациях муниципального образования "Тайшетский район"    в  каникуля</w:t>
      </w:r>
      <w:r w:rsidR="00564A30" w:rsidRPr="00564A30">
        <w:rPr>
          <w:sz w:val="24"/>
          <w:szCs w:val="24"/>
          <w:lang w:eastAsia="en-US"/>
        </w:rPr>
        <w:t>р</w:t>
      </w:r>
      <w:r w:rsidR="00564A30" w:rsidRPr="00564A30">
        <w:rPr>
          <w:sz w:val="24"/>
          <w:szCs w:val="24"/>
          <w:lang w:eastAsia="en-US"/>
        </w:rPr>
        <w:t>ное время</w:t>
      </w:r>
      <w:r w:rsidR="00564A30">
        <w:rPr>
          <w:sz w:val="24"/>
          <w:szCs w:val="24"/>
          <w:lang w:eastAsia="en-US"/>
        </w:rPr>
        <w:t>.</w:t>
      </w:r>
    </w:p>
    <w:p w:rsidR="00096A9C" w:rsidRPr="00C97E06" w:rsidRDefault="00096A9C" w:rsidP="00C97E06">
      <w:pPr>
        <w:shd w:val="clear" w:color="auto" w:fill="FFFFFF" w:themeFill="background1"/>
        <w:tabs>
          <w:tab w:val="left" w:pos="0"/>
        </w:tabs>
        <w:ind w:firstLine="567"/>
        <w:jc w:val="both"/>
        <w:rPr>
          <w:sz w:val="24"/>
          <w:szCs w:val="24"/>
        </w:rPr>
      </w:pPr>
      <w:r w:rsidRPr="00096A9C">
        <w:rPr>
          <w:sz w:val="24"/>
          <w:szCs w:val="24"/>
        </w:rPr>
        <w:tab/>
        <w:t xml:space="preserve">Достижение поставленной цели Подпрограммы предполагает решение </w:t>
      </w:r>
      <w:r w:rsidR="00C5712A">
        <w:rPr>
          <w:sz w:val="24"/>
          <w:szCs w:val="24"/>
        </w:rPr>
        <w:t>задачи - с</w:t>
      </w:r>
      <w:r w:rsidRPr="00096A9C">
        <w:rPr>
          <w:sz w:val="24"/>
          <w:szCs w:val="24"/>
        </w:rPr>
        <w:t xml:space="preserve">оздание условий для функционирования организаций отдыха и </w:t>
      </w:r>
      <w:proofErr w:type="gramStart"/>
      <w:r w:rsidRPr="00096A9C">
        <w:rPr>
          <w:sz w:val="24"/>
          <w:szCs w:val="24"/>
        </w:rPr>
        <w:t>оздоровления</w:t>
      </w:r>
      <w:proofErr w:type="gramEnd"/>
      <w:r w:rsidRPr="00096A9C">
        <w:rPr>
          <w:sz w:val="24"/>
          <w:szCs w:val="24"/>
        </w:rPr>
        <w:t xml:space="preserve"> обучающихся в каникуля</w:t>
      </w:r>
      <w:r w:rsidRPr="00096A9C">
        <w:rPr>
          <w:sz w:val="24"/>
          <w:szCs w:val="24"/>
        </w:rPr>
        <w:t>р</w:t>
      </w:r>
      <w:r w:rsidRPr="00096A9C">
        <w:rPr>
          <w:sz w:val="24"/>
          <w:szCs w:val="24"/>
        </w:rPr>
        <w:t xml:space="preserve">ное время в соответствии с необходимыми требованиями законодательства. </w:t>
      </w:r>
    </w:p>
    <w:p w:rsidR="00096A9C" w:rsidRPr="00096A9C" w:rsidRDefault="004A6C8E" w:rsidP="001E2B5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6A9C" w:rsidRPr="00C97E06">
        <w:rPr>
          <w:sz w:val="24"/>
          <w:szCs w:val="24"/>
        </w:rPr>
        <w:t>Подпрограмма рассчитана на 6 лет и будет реализовываться с 2020 года по 2025 годы.</w:t>
      </w:r>
    </w:p>
    <w:p w:rsidR="00096A9C" w:rsidRPr="00096A9C" w:rsidRDefault="00096A9C" w:rsidP="001E2B56">
      <w:pPr>
        <w:shd w:val="clear" w:color="auto" w:fill="FFFFFF" w:themeFill="background1"/>
        <w:tabs>
          <w:tab w:val="left" w:pos="0"/>
        </w:tabs>
        <w:ind w:firstLine="567"/>
        <w:jc w:val="both"/>
        <w:rPr>
          <w:sz w:val="24"/>
          <w:szCs w:val="24"/>
        </w:rPr>
      </w:pPr>
      <w:r w:rsidRPr="00096A9C">
        <w:rPr>
          <w:sz w:val="24"/>
          <w:szCs w:val="24"/>
        </w:rPr>
        <w:tab/>
      </w:r>
    </w:p>
    <w:p w:rsidR="00714178" w:rsidRDefault="00714178" w:rsidP="00C97E0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p w:rsidR="00714178" w:rsidRDefault="00714178" w:rsidP="00C97E0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</w:p>
    <w:p w:rsidR="00C97E06" w:rsidRPr="00096A9C" w:rsidRDefault="00096A9C" w:rsidP="00C97E0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4"/>
          <w:szCs w:val="24"/>
        </w:rPr>
      </w:pPr>
      <w:r w:rsidRPr="00096A9C">
        <w:rPr>
          <w:b/>
          <w:bCs/>
          <w:sz w:val="24"/>
          <w:szCs w:val="24"/>
        </w:rPr>
        <w:lastRenderedPageBreak/>
        <w:t xml:space="preserve">Раздел 3. </w:t>
      </w:r>
      <w:r w:rsidR="00C97E06" w:rsidRPr="00096A9C">
        <w:rPr>
          <w:b/>
          <w:bCs/>
          <w:sz w:val="24"/>
          <w:szCs w:val="24"/>
        </w:rPr>
        <w:t xml:space="preserve"> ОСНОВНЫЕ МЕРОПРИЯТИЯ ПОДПРОГРАММЫ</w:t>
      </w:r>
    </w:p>
    <w:p w:rsidR="00C97E06" w:rsidRPr="00096A9C" w:rsidRDefault="00C97E06" w:rsidP="00C97E06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4"/>
          <w:szCs w:val="24"/>
        </w:rPr>
      </w:pPr>
    </w:p>
    <w:p w:rsidR="00C97E06" w:rsidRPr="00096A9C" w:rsidRDefault="00C97E06" w:rsidP="00C97E06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096A9C">
        <w:rPr>
          <w:color w:val="auto"/>
        </w:rPr>
        <w:t>Подпрограмма реализуется как комплекс организационных, методических мероприятий, обеспечивающих решение поставленной задачи.</w:t>
      </w:r>
    </w:p>
    <w:p w:rsidR="00C97E06" w:rsidRPr="00096A9C" w:rsidRDefault="00C97E06" w:rsidP="00C97E06">
      <w:pPr>
        <w:pStyle w:val="Default"/>
        <w:shd w:val="clear" w:color="auto" w:fill="FFFFFF" w:themeFill="background1"/>
        <w:suppressAutoHyphens/>
        <w:ind w:firstLine="567"/>
        <w:jc w:val="both"/>
        <w:rPr>
          <w:color w:val="auto"/>
        </w:rPr>
      </w:pPr>
      <w:r w:rsidRPr="00096A9C">
        <w:rPr>
          <w:color w:val="auto"/>
        </w:rPr>
        <w:t xml:space="preserve"> </w:t>
      </w:r>
      <w:r w:rsidRPr="00096A9C">
        <w:rPr>
          <w:color w:val="auto"/>
        </w:rPr>
        <w:tab/>
        <w:t>Мероприятия Подпрограммы разработаны на основе предварительного анализа деятельности лагерей дневного пребывания Тайшетского района, прове</w:t>
      </w:r>
      <w:r>
        <w:rPr>
          <w:color w:val="auto"/>
        </w:rPr>
        <w:t>денного Управлением образованияадминистрации Тайшетского района.</w:t>
      </w:r>
    </w:p>
    <w:p w:rsidR="00C97E06" w:rsidRPr="00096A9C" w:rsidRDefault="00C97E06" w:rsidP="00C97E06">
      <w:pPr>
        <w:shd w:val="clear" w:color="auto" w:fill="FFFFFF" w:themeFill="background1"/>
        <w:ind w:left="-180" w:firstLine="708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  </w:t>
      </w:r>
      <w:r w:rsidRPr="00096A9C">
        <w:rPr>
          <w:sz w:val="24"/>
          <w:szCs w:val="24"/>
        </w:rPr>
        <w:tab/>
        <w:t xml:space="preserve">Мероприятия Программы направлены на эффективную организацию отдыха и </w:t>
      </w:r>
      <w:proofErr w:type="gramStart"/>
      <w:r w:rsidRPr="00096A9C">
        <w:rPr>
          <w:sz w:val="24"/>
          <w:szCs w:val="24"/>
        </w:rPr>
        <w:t>оздоровл</w:t>
      </w:r>
      <w:r w:rsidRPr="00096A9C">
        <w:rPr>
          <w:sz w:val="24"/>
          <w:szCs w:val="24"/>
        </w:rPr>
        <w:t>е</w:t>
      </w:r>
      <w:r w:rsidRPr="00096A9C">
        <w:rPr>
          <w:sz w:val="24"/>
          <w:szCs w:val="24"/>
        </w:rPr>
        <w:t>ния</w:t>
      </w:r>
      <w:proofErr w:type="gramEnd"/>
      <w:r w:rsidRPr="00096A9C">
        <w:rPr>
          <w:sz w:val="24"/>
          <w:szCs w:val="24"/>
        </w:rPr>
        <w:t xml:space="preserve"> обучающихся Тайшетского района и решение поставленной задачи.</w:t>
      </w:r>
    </w:p>
    <w:p w:rsidR="00C97E06" w:rsidRPr="00096A9C" w:rsidRDefault="00C97E06" w:rsidP="00C97E0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о</w:t>
      </w:r>
      <w:r w:rsidRPr="00096A9C">
        <w:rPr>
          <w:sz w:val="24"/>
          <w:szCs w:val="24"/>
        </w:rPr>
        <w:t>сновных мероприятий Подпрограммы</w:t>
      </w:r>
      <w:r>
        <w:rPr>
          <w:sz w:val="24"/>
          <w:szCs w:val="24"/>
        </w:rPr>
        <w:t>, ожидаемый конечный результат реализ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основных мероприятий и целевые показатели Подпрограммы, на достижение  которых оказ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вается влияние, </w:t>
      </w:r>
      <w:r w:rsidRPr="00096A9C">
        <w:rPr>
          <w:sz w:val="24"/>
          <w:szCs w:val="24"/>
        </w:rPr>
        <w:t xml:space="preserve"> представлен</w:t>
      </w:r>
      <w:r>
        <w:rPr>
          <w:sz w:val="24"/>
          <w:szCs w:val="24"/>
        </w:rPr>
        <w:t>ы</w:t>
      </w:r>
      <w:r w:rsidRPr="00096A9C">
        <w:rPr>
          <w:sz w:val="24"/>
          <w:szCs w:val="24"/>
        </w:rPr>
        <w:t xml:space="preserve"> в Приложении 1 к настоящей Подпрограмме.</w:t>
      </w:r>
    </w:p>
    <w:p w:rsidR="00C97E06" w:rsidRPr="00096A9C" w:rsidRDefault="00C97E06" w:rsidP="00C97E06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>Основные мероприятия Подпрограммы:</w:t>
      </w:r>
    </w:p>
    <w:p w:rsidR="00C97E06" w:rsidRPr="00096A9C" w:rsidRDefault="00C97E06" w:rsidP="00C97E06">
      <w:pPr>
        <w:pStyle w:val="Default"/>
        <w:shd w:val="clear" w:color="auto" w:fill="FFFFFF" w:themeFill="background1"/>
        <w:tabs>
          <w:tab w:val="left" w:pos="423"/>
        </w:tabs>
        <w:ind w:firstLine="567"/>
        <w:jc w:val="both"/>
        <w:rPr>
          <w:color w:val="auto"/>
        </w:rPr>
      </w:pPr>
      <w:r w:rsidRPr="00096A9C">
        <w:rPr>
          <w:color w:val="auto"/>
        </w:rPr>
        <w:tab/>
        <w:t>1.  Приобретение продуктов питания в лагерях дневного пребывания на базе общеобразов</w:t>
      </w:r>
      <w:r w:rsidRPr="00096A9C">
        <w:rPr>
          <w:color w:val="auto"/>
        </w:rPr>
        <w:t>а</w:t>
      </w:r>
      <w:r w:rsidRPr="00096A9C">
        <w:rPr>
          <w:color w:val="auto"/>
        </w:rPr>
        <w:t>тельных организаций.</w:t>
      </w:r>
    </w:p>
    <w:p w:rsidR="00C97E06" w:rsidRPr="00096A9C" w:rsidRDefault="00C97E06" w:rsidP="00C97E06">
      <w:pPr>
        <w:pStyle w:val="Default"/>
        <w:shd w:val="clear" w:color="auto" w:fill="FFFFFF" w:themeFill="background1"/>
        <w:tabs>
          <w:tab w:val="left" w:pos="423"/>
        </w:tabs>
        <w:ind w:firstLine="567"/>
        <w:jc w:val="both"/>
        <w:rPr>
          <w:color w:val="auto"/>
        </w:rPr>
      </w:pPr>
      <w:r w:rsidRPr="00096A9C">
        <w:rPr>
          <w:color w:val="auto"/>
        </w:rPr>
        <w:tab/>
        <w:t xml:space="preserve">Мероприятия направлены на укрепление и сохранение здоровья </w:t>
      </w:r>
      <w:proofErr w:type="gramStart"/>
      <w:r w:rsidRPr="00096A9C">
        <w:rPr>
          <w:color w:val="auto"/>
        </w:rPr>
        <w:t>обучающихся</w:t>
      </w:r>
      <w:proofErr w:type="gramEnd"/>
      <w:r w:rsidRPr="00096A9C">
        <w:rPr>
          <w:color w:val="auto"/>
        </w:rPr>
        <w:t>, приобщение к ценностям здорового образа жизни;</w:t>
      </w:r>
    </w:p>
    <w:p w:rsidR="00C97E06" w:rsidRPr="00096A9C" w:rsidRDefault="00C97E06" w:rsidP="00C97E06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096A9C">
        <w:rPr>
          <w:color w:val="auto"/>
        </w:rPr>
        <w:t xml:space="preserve">2.  Оснащение необходимым оборудованием лагерей дневного пребывания на базе общеобразовательных организаций. </w:t>
      </w:r>
      <w:r w:rsidRPr="00096A9C">
        <w:rPr>
          <w:color w:val="auto"/>
        </w:rPr>
        <w:tab/>
      </w:r>
    </w:p>
    <w:p w:rsidR="00C97E06" w:rsidRPr="00096A9C" w:rsidRDefault="00C97E06" w:rsidP="00C97E06">
      <w:pPr>
        <w:pStyle w:val="Default"/>
        <w:shd w:val="clear" w:color="auto" w:fill="FFFFFF" w:themeFill="background1"/>
        <w:suppressAutoHyphens/>
        <w:ind w:firstLine="709"/>
        <w:jc w:val="both"/>
        <w:rPr>
          <w:color w:val="auto"/>
        </w:rPr>
      </w:pPr>
      <w:r w:rsidRPr="00096A9C">
        <w:rPr>
          <w:color w:val="auto"/>
        </w:rPr>
        <w:t xml:space="preserve">Мероприятие направлено на улучшение материально-технического обеспечения организаций, на базе которых организовываются лагеря дневного пребывания, и обеспечивает воспитание адаптивного поведения обучающихся и подростков, снижение социально-негативных явлений среди несовершеннолетних; </w:t>
      </w:r>
    </w:p>
    <w:p w:rsidR="00C97E06" w:rsidRPr="00096A9C" w:rsidRDefault="00C97E06" w:rsidP="00C97E06">
      <w:pPr>
        <w:pStyle w:val="Default"/>
        <w:shd w:val="clear" w:color="auto" w:fill="FFFFFF" w:themeFill="background1"/>
        <w:tabs>
          <w:tab w:val="left" w:pos="423"/>
        </w:tabs>
        <w:ind w:firstLine="567"/>
        <w:jc w:val="both"/>
        <w:rPr>
          <w:color w:val="auto"/>
        </w:rPr>
      </w:pPr>
      <w:r w:rsidRPr="00096A9C">
        <w:rPr>
          <w:color w:val="auto"/>
        </w:rPr>
        <w:tab/>
        <w:t xml:space="preserve">3. </w:t>
      </w:r>
      <w:r w:rsidR="00981AE7" w:rsidRPr="00096A9C">
        <w:t>Организация и проведение смен лагерей дневного пребывания на базе муниципальных общеобразовательных организаций (прохождение медицинских осмотров сотрудников лагерей; приобретение медикаментов; дератизация, акарицидная обработка, дезинсекция организаций)</w:t>
      </w:r>
      <w:r w:rsidR="00686CE0">
        <w:t>.</w:t>
      </w:r>
    </w:p>
    <w:p w:rsidR="00096A9C" w:rsidRPr="00096A9C" w:rsidRDefault="00096A9C" w:rsidP="00C97E06">
      <w:pPr>
        <w:shd w:val="clear" w:color="auto" w:fill="FFFFFF" w:themeFill="background1"/>
        <w:tabs>
          <w:tab w:val="left" w:pos="0"/>
        </w:tabs>
        <w:jc w:val="both"/>
        <w:outlineLvl w:val="0"/>
        <w:rPr>
          <w:b/>
          <w:bCs/>
          <w:sz w:val="24"/>
          <w:szCs w:val="24"/>
        </w:rPr>
      </w:pPr>
    </w:p>
    <w:p w:rsidR="00C97E06" w:rsidRDefault="00C97E06" w:rsidP="00C97E06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</w:t>
      </w:r>
      <w:r w:rsidR="00096A9C" w:rsidRPr="00096A9C">
        <w:rPr>
          <w:b/>
          <w:bCs/>
          <w:sz w:val="24"/>
          <w:szCs w:val="24"/>
        </w:rPr>
        <w:t xml:space="preserve">. </w:t>
      </w:r>
      <w:r w:rsidRPr="00096A9C">
        <w:rPr>
          <w:b/>
          <w:bCs/>
          <w:sz w:val="24"/>
          <w:szCs w:val="24"/>
        </w:rPr>
        <w:t>ОЖИДАЕМЫЕ КОНЕЧНЫЕ РЕЗУЛЬТАТЫ</w:t>
      </w:r>
      <w:r>
        <w:rPr>
          <w:b/>
          <w:bCs/>
          <w:sz w:val="24"/>
          <w:szCs w:val="24"/>
        </w:rPr>
        <w:t xml:space="preserve"> И ЦЕЛЕВЫЕ </w:t>
      </w:r>
    </w:p>
    <w:p w:rsidR="00C97E06" w:rsidRPr="00C97E06" w:rsidRDefault="00C97E06" w:rsidP="00C97E06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ПОКАЗАТЕЛИ  РЕАЛИЗАЦИИ</w:t>
      </w:r>
      <w:r w:rsidRPr="00096A9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Pr="00096A9C">
        <w:rPr>
          <w:b/>
          <w:bCs/>
          <w:sz w:val="24"/>
          <w:szCs w:val="24"/>
        </w:rPr>
        <w:t>ПОДПРОГРАММЫ</w:t>
      </w:r>
    </w:p>
    <w:p w:rsidR="00C97E06" w:rsidRPr="00096A9C" w:rsidRDefault="00C97E06" w:rsidP="00C97E0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</w:p>
    <w:p w:rsidR="00981AE7" w:rsidRPr="00096A9C" w:rsidRDefault="00981AE7" w:rsidP="00981AE7">
      <w:pPr>
        <w:shd w:val="clear" w:color="auto" w:fill="FFFFFF" w:themeFill="background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096A9C">
        <w:rPr>
          <w:sz w:val="24"/>
          <w:szCs w:val="24"/>
          <w:lang w:eastAsia="en-US"/>
        </w:rPr>
        <w:t>Успешное выполнение мероприятий Подпрогр</w:t>
      </w:r>
      <w:r>
        <w:rPr>
          <w:sz w:val="24"/>
          <w:szCs w:val="24"/>
          <w:lang w:eastAsia="en-US"/>
        </w:rPr>
        <w:t>аммы позволит у</w:t>
      </w:r>
      <w:r w:rsidRPr="00096A9C">
        <w:rPr>
          <w:sz w:val="24"/>
          <w:szCs w:val="24"/>
          <w:lang w:eastAsia="en-US"/>
        </w:rPr>
        <w:t>величить удельный вес об</w:t>
      </w:r>
      <w:r w:rsidRPr="00096A9C">
        <w:rPr>
          <w:sz w:val="24"/>
          <w:szCs w:val="24"/>
          <w:lang w:eastAsia="en-US"/>
        </w:rPr>
        <w:t>у</w:t>
      </w:r>
      <w:r w:rsidRPr="00096A9C">
        <w:rPr>
          <w:sz w:val="24"/>
          <w:szCs w:val="24"/>
          <w:lang w:eastAsia="en-US"/>
        </w:rPr>
        <w:t xml:space="preserve">чающихся </w:t>
      </w:r>
      <w:r>
        <w:rPr>
          <w:sz w:val="24"/>
          <w:szCs w:val="24"/>
          <w:lang w:eastAsia="en-US"/>
        </w:rPr>
        <w:t>общеобразовательных  организаций</w:t>
      </w:r>
      <w:r w:rsidRPr="00096A9C">
        <w:rPr>
          <w:sz w:val="24"/>
          <w:szCs w:val="24"/>
          <w:lang w:eastAsia="en-US"/>
        </w:rPr>
        <w:t xml:space="preserve">, охваченных летним отдыхом и оздоровлением в лагерях дневного пребывания в каникулярное время, от общего количества обучающихся </w:t>
      </w:r>
      <w:r>
        <w:rPr>
          <w:sz w:val="24"/>
          <w:szCs w:val="24"/>
          <w:lang w:eastAsia="en-US"/>
        </w:rPr>
        <w:t>обще</w:t>
      </w:r>
      <w:r w:rsidRPr="00096A9C">
        <w:rPr>
          <w:sz w:val="24"/>
          <w:szCs w:val="24"/>
          <w:lang w:eastAsia="en-US"/>
        </w:rPr>
        <w:t>о</w:t>
      </w:r>
      <w:r w:rsidRPr="00096A9C">
        <w:rPr>
          <w:sz w:val="24"/>
          <w:szCs w:val="24"/>
          <w:lang w:eastAsia="en-US"/>
        </w:rPr>
        <w:t>б</w:t>
      </w:r>
      <w:r w:rsidRPr="00096A9C">
        <w:rPr>
          <w:sz w:val="24"/>
          <w:szCs w:val="24"/>
          <w:lang w:eastAsia="en-US"/>
        </w:rPr>
        <w:t>разо</w:t>
      </w:r>
      <w:r>
        <w:rPr>
          <w:sz w:val="24"/>
          <w:szCs w:val="24"/>
          <w:lang w:eastAsia="en-US"/>
        </w:rPr>
        <w:t>вательных  организаций  до 26,0 %</w:t>
      </w:r>
      <w:r w:rsidR="004A6C8E">
        <w:rPr>
          <w:sz w:val="24"/>
          <w:szCs w:val="24"/>
          <w:lang w:eastAsia="en-US"/>
        </w:rPr>
        <w:t xml:space="preserve"> к концу 2025 года</w:t>
      </w:r>
    </w:p>
    <w:p w:rsidR="00AF7955" w:rsidRPr="00AF7955" w:rsidRDefault="00AF7955" w:rsidP="00AF7955">
      <w:pPr>
        <w:pStyle w:val="Default"/>
        <w:shd w:val="clear" w:color="auto" w:fill="FFFFFF" w:themeFill="background1"/>
        <w:tabs>
          <w:tab w:val="left" w:pos="426"/>
        </w:tabs>
        <w:ind w:firstLine="709"/>
        <w:jc w:val="both"/>
        <w:rPr>
          <w:color w:val="auto"/>
        </w:rPr>
      </w:pPr>
      <w:r w:rsidRPr="00F00336">
        <w:t xml:space="preserve">Целевой показатель рассчитывается по формуле: </w:t>
      </w:r>
      <w:r w:rsidRPr="00F00336">
        <w:rPr>
          <w:position w:val="-30"/>
        </w:rPr>
        <w:object w:dxaOrig="1590" w:dyaOrig="720">
          <v:shape id="_x0000_i1027" type="#_x0000_t75" style="width:84.75pt;height:36.75pt" o:ole="">
            <v:imagedata r:id="rId22" o:title=""/>
          </v:shape>
          <o:OLEObject Type="Embed" ProgID="Equation.3" ShapeID="_x0000_i1027" DrawAspect="Content" ObjectID="_1632815376" r:id="rId23"/>
        </w:object>
      </w:r>
      <w:r w:rsidRPr="00F00336">
        <w:t xml:space="preserve">, где: Уло  –     удельный вес обучающихся </w:t>
      </w:r>
      <w:r w:rsidR="00352129">
        <w:t>обще</w:t>
      </w:r>
      <w:r w:rsidRPr="00F00336">
        <w:t>образовательных организаций, охваченных летним отдыхом  и оздоровл</w:t>
      </w:r>
      <w:r w:rsidRPr="00F00336">
        <w:t>е</w:t>
      </w:r>
      <w:r w:rsidRPr="00F00336">
        <w:t xml:space="preserve">нием в лагерях дневного пребывания, от общего количества обучающихся </w:t>
      </w:r>
      <w:r w:rsidR="00352129">
        <w:t>обще</w:t>
      </w:r>
      <w:r w:rsidRPr="00F00336">
        <w:t>образовательных организаций;</w:t>
      </w:r>
    </w:p>
    <w:p w:rsidR="00AF7955" w:rsidRPr="00F00336" w:rsidRDefault="00AF7955" w:rsidP="00AF7955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F00336">
        <w:rPr>
          <w:sz w:val="24"/>
          <w:szCs w:val="24"/>
        </w:rPr>
        <w:t>K</w:t>
      </w:r>
      <w:proofErr w:type="gramEnd"/>
      <w:r w:rsidRPr="00F00336">
        <w:rPr>
          <w:sz w:val="24"/>
          <w:szCs w:val="24"/>
        </w:rPr>
        <w:t xml:space="preserve">оу – численности обучающихся, охваченных летним отдыхом  и оздоровлением в лагерях дневного пребывания; </w:t>
      </w:r>
    </w:p>
    <w:p w:rsidR="00AF7955" w:rsidRPr="00F00336" w:rsidRDefault="00AF7955" w:rsidP="00AF7955">
      <w:pPr>
        <w:shd w:val="clear" w:color="auto" w:fill="FFFFFF" w:themeFill="background1"/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F00336">
        <w:rPr>
          <w:sz w:val="24"/>
          <w:szCs w:val="24"/>
        </w:rPr>
        <w:t>K</w:t>
      </w:r>
      <w:proofErr w:type="gramEnd"/>
      <w:r w:rsidRPr="00F00336">
        <w:rPr>
          <w:sz w:val="24"/>
          <w:szCs w:val="24"/>
        </w:rPr>
        <w:t xml:space="preserve">о – общая численность обучающихся </w:t>
      </w:r>
      <w:r w:rsidR="00352129">
        <w:rPr>
          <w:sz w:val="24"/>
          <w:szCs w:val="24"/>
        </w:rPr>
        <w:t>обще</w:t>
      </w:r>
      <w:r w:rsidRPr="00F00336">
        <w:rPr>
          <w:sz w:val="24"/>
          <w:szCs w:val="24"/>
        </w:rPr>
        <w:t>образовательных организаций в Тайшетском районе.</w:t>
      </w:r>
    </w:p>
    <w:p w:rsidR="00AF7955" w:rsidRPr="00096A9C" w:rsidRDefault="00AF7955" w:rsidP="00AF7955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00336">
        <w:rPr>
          <w:sz w:val="24"/>
          <w:szCs w:val="24"/>
        </w:rPr>
        <w:t>Расчет показателя осуществляется на основании отчетных данных  ведомственной отчетн</w:t>
      </w:r>
      <w:r w:rsidRPr="00F00336">
        <w:rPr>
          <w:sz w:val="24"/>
          <w:szCs w:val="24"/>
        </w:rPr>
        <w:t>о</w:t>
      </w:r>
      <w:r w:rsidRPr="00F00336">
        <w:rPr>
          <w:sz w:val="24"/>
          <w:szCs w:val="24"/>
        </w:rPr>
        <w:t>сти Управления образования администрации Тайшетского района.</w:t>
      </w:r>
    </w:p>
    <w:p w:rsidR="00C97E06" w:rsidRPr="00096A9C" w:rsidRDefault="00C97E06" w:rsidP="00C97E0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Реализация мероприятий Подпрограммы позволит: </w:t>
      </w:r>
    </w:p>
    <w:p w:rsidR="00C97E06" w:rsidRPr="00096A9C" w:rsidRDefault="00C97E06" w:rsidP="00C97E0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- укрепить здоровье </w:t>
      </w:r>
      <w:proofErr w:type="gramStart"/>
      <w:r w:rsidRPr="00096A9C">
        <w:rPr>
          <w:sz w:val="24"/>
          <w:szCs w:val="24"/>
        </w:rPr>
        <w:t>обучающихся</w:t>
      </w:r>
      <w:proofErr w:type="gramEnd"/>
      <w:r w:rsidRPr="00096A9C">
        <w:rPr>
          <w:sz w:val="24"/>
          <w:szCs w:val="24"/>
        </w:rPr>
        <w:t xml:space="preserve">; </w:t>
      </w:r>
    </w:p>
    <w:p w:rsidR="00C97E06" w:rsidRPr="00096A9C" w:rsidRDefault="00C97E06" w:rsidP="00C97E0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- приобщить </w:t>
      </w:r>
      <w:proofErr w:type="gramStart"/>
      <w:r w:rsidRPr="00096A9C">
        <w:rPr>
          <w:sz w:val="24"/>
          <w:szCs w:val="24"/>
        </w:rPr>
        <w:t>обучающихся</w:t>
      </w:r>
      <w:proofErr w:type="gramEnd"/>
      <w:r w:rsidRPr="00096A9C">
        <w:rPr>
          <w:sz w:val="24"/>
          <w:szCs w:val="24"/>
        </w:rPr>
        <w:t xml:space="preserve"> к занятиям физической культурой, спортом; </w:t>
      </w:r>
    </w:p>
    <w:p w:rsidR="00C97E06" w:rsidRPr="00096A9C" w:rsidRDefault="00C97E06" w:rsidP="00C97E0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- максимально реализовать права </w:t>
      </w:r>
      <w:proofErr w:type="gramStart"/>
      <w:r w:rsidRPr="00096A9C">
        <w:rPr>
          <w:sz w:val="24"/>
          <w:szCs w:val="24"/>
        </w:rPr>
        <w:t>обучающихся</w:t>
      </w:r>
      <w:proofErr w:type="gramEnd"/>
      <w:r w:rsidRPr="00096A9C">
        <w:rPr>
          <w:sz w:val="24"/>
          <w:szCs w:val="24"/>
        </w:rPr>
        <w:t xml:space="preserve"> на полноценный отдых и оздоровление в каникулярное время, в том числе обучающихся, оказавшихся в трудной жизненной ситуации;</w:t>
      </w:r>
    </w:p>
    <w:p w:rsidR="00C97E06" w:rsidRPr="00096A9C" w:rsidRDefault="00C97E06" w:rsidP="00C97E0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- развивать творческий потенциал </w:t>
      </w:r>
      <w:proofErr w:type="gramStart"/>
      <w:r w:rsidRPr="00096A9C">
        <w:rPr>
          <w:sz w:val="24"/>
          <w:szCs w:val="24"/>
        </w:rPr>
        <w:t>обучающихся</w:t>
      </w:r>
      <w:proofErr w:type="gramEnd"/>
      <w:r w:rsidRPr="00096A9C">
        <w:rPr>
          <w:sz w:val="24"/>
          <w:szCs w:val="24"/>
        </w:rPr>
        <w:t xml:space="preserve">; </w:t>
      </w:r>
    </w:p>
    <w:p w:rsidR="00C97E06" w:rsidRPr="00096A9C" w:rsidRDefault="00C97E06" w:rsidP="00C97E0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proofErr w:type="gramStart"/>
      <w:r w:rsidRPr="00096A9C">
        <w:rPr>
          <w:sz w:val="24"/>
          <w:szCs w:val="24"/>
        </w:rPr>
        <w:lastRenderedPageBreak/>
        <w:t>- предупредить и осуществить профилактику аддитивного поведения обучающихся и сн</w:t>
      </w:r>
      <w:r w:rsidRPr="00096A9C">
        <w:rPr>
          <w:sz w:val="24"/>
          <w:szCs w:val="24"/>
        </w:rPr>
        <w:t>и</w:t>
      </w:r>
      <w:r w:rsidRPr="00096A9C">
        <w:rPr>
          <w:sz w:val="24"/>
          <w:szCs w:val="24"/>
        </w:rPr>
        <w:t xml:space="preserve">зить социально-негативные явления среди несовершеннолетних; </w:t>
      </w:r>
      <w:proofErr w:type="gramEnd"/>
    </w:p>
    <w:p w:rsidR="00C97E06" w:rsidRPr="00096A9C" w:rsidRDefault="00C97E06" w:rsidP="00C97E0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>- осуществить соблюдение режима питания и жизнедеятельности в благоприятной окруж</w:t>
      </w:r>
      <w:r w:rsidRPr="00096A9C">
        <w:rPr>
          <w:sz w:val="24"/>
          <w:szCs w:val="24"/>
        </w:rPr>
        <w:t>а</w:t>
      </w:r>
      <w:r w:rsidRPr="00096A9C">
        <w:rPr>
          <w:sz w:val="24"/>
          <w:szCs w:val="24"/>
        </w:rPr>
        <w:t>ющей среде при выполнении санитарно-гигиенических и санитарно-эпидемиологических правил.</w:t>
      </w:r>
    </w:p>
    <w:p w:rsidR="00C97E06" w:rsidRPr="00096A9C" w:rsidRDefault="00C97E06" w:rsidP="00C97E06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>Планируемые целевые показатели (индикаторы) Подпрограммы приведены в Приложении 2 к настоящей Подпрограмме.</w:t>
      </w:r>
    </w:p>
    <w:p w:rsidR="00C97E06" w:rsidRDefault="00C97E06" w:rsidP="00F00336">
      <w:pPr>
        <w:shd w:val="clear" w:color="auto" w:fill="FFFFFF" w:themeFill="background1"/>
        <w:tabs>
          <w:tab w:val="left" w:pos="0"/>
        </w:tabs>
        <w:outlineLvl w:val="0"/>
        <w:rPr>
          <w:b/>
          <w:bCs/>
          <w:sz w:val="24"/>
          <w:szCs w:val="24"/>
        </w:rPr>
      </w:pPr>
    </w:p>
    <w:p w:rsidR="00C97E06" w:rsidRDefault="00AF7955" w:rsidP="00C97E06">
      <w:pPr>
        <w:shd w:val="clear" w:color="auto" w:fill="FFFFFF" w:themeFill="background1"/>
        <w:tabs>
          <w:tab w:val="left" w:pos="0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5. </w:t>
      </w:r>
      <w:r w:rsidR="00C97E06">
        <w:rPr>
          <w:b/>
          <w:bCs/>
          <w:sz w:val="24"/>
          <w:szCs w:val="24"/>
        </w:rPr>
        <w:t xml:space="preserve">МЕРЫ РЕГУЛИРОВАНИЯ, НАПРАВЛЕННЫЕ </w:t>
      </w:r>
    </w:p>
    <w:p w:rsidR="00C97E06" w:rsidRDefault="00C97E06" w:rsidP="00C97E06">
      <w:pPr>
        <w:shd w:val="clear" w:color="auto" w:fill="FFFFFF" w:themeFill="background1"/>
        <w:tabs>
          <w:tab w:val="left" w:pos="0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ДОСТИЖЕНИЕ ЦЕЛИ И ЗАДАЧ ПОДПРОГРАММЫ</w:t>
      </w:r>
    </w:p>
    <w:p w:rsidR="00C97E06" w:rsidRPr="00096A9C" w:rsidRDefault="00C97E06" w:rsidP="00C97E06">
      <w:pPr>
        <w:shd w:val="clear" w:color="auto" w:fill="FFFFFF" w:themeFill="background1"/>
        <w:jc w:val="both"/>
        <w:rPr>
          <w:sz w:val="24"/>
          <w:szCs w:val="24"/>
        </w:rPr>
      </w:pPr>
    </w:p>
    <w:p w:rsidR="00C97E06" w:rsidRPr="00096A9C" w:rsidRDefault="00C97E06" w:rsidP="00C97E06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96A9C">
        <w:rPr>
          <w:sz w:val="24"/>
          <w:szCs w:val="24"/>
        </w:rPr>
        <w:t>Муниципальное регулирование, направленное на достижение цели и задачи Подпрогра</w:t>
      </w:r>
      <w:r w:rsidRPr="00096A9C">
        <w:rPr>
          <w:sz w:val="24"/>
          <w:szCs w:val="24"/>
        </w:rPr>
        <w:t>м</w:t>
      </w:r>
      <w:r w:rsidRPr="00096A9C">
        <w:rPr>
          <w:sz w:val="24"/>
          <w:szCs w:val="24"/>
        </w:rPr>
        <w:t>мы, предусматривает принятие следующих нормативных правовых актов:</w:t>
      </w:r>
    </w:p>
    <w:p w:rsidR="00C97E06" w:rsidRPr="00096A9C" w:rsidRDefault="00C97E06" w:rsidP="00E17D90">
      <w:pPr>
        <w:widowControl w:val="0"/>
        <w:tabs>
          <w:tab w:val="left" w:pos="-567"/>
        </w:tabs>
        <w:autoSpaceDE w:val="0"/>
        <w:autoSpaceDN w:val="0"/>
        <w:adjustRightInd w:val="0"/>
        <w:jc w:val="both"/>
        <w:outlineLvl w:val="0"/>
        <w:rPr>
          <w:spacing w:val="2"/>
          <w:sz w:val="24"/>
          <w:szCs w:val="24"/>
        </w:rPr>
      </w:pPr>
      <w:r w:rsidRPr="00096A9C">
        <w:rPr>
          <w:sz w:val="24"/>
          <w:szCs w:val="24"/>
        </w:rPr>
        <w:tab/>
      </w:r>
      <w:proofErr w:type="gramStart"/>
      <w:r w:rsidRPr="00E17D90">
        <w:rPr>
          <w:sz w:val="24"/>
          <w:szCs w:val="24"/>
        </w:rPr>
        <w:t xml:space="preserve">- установление постановлением администрации Тайшетского района </w:t>
      </w:r>
      <w:r w:rsidRPr="00E17D90">
        <w:rPr>
          <w:spacing w:val="2"/>
          <w:sz w:val="24"/>
          <w:szCs w:val="24"/>
        </w:rPr>
        <w:t>частичной родител</w:t>
      </w:r>
      <w:r w:rsidRPr="00E17D90">
        <w:rPr>
          <w:spacing w:val="2"/>
          <w:sz w:val="24"/>
          <w:szCs w:val="24"/>
        </w:rPr>
        <w:t>ь</w:t>
      </w:r>
      <w:r w:rsidRPr="00E17D90">
        <w:rPr>
          <w:spacing w:val="2"/>
          <w:sz w:val="24"/>
          <w:szCs w:val="24"/>
        </w:rPr>
        <w:t>ской платы стоимости путевки в лагерях дневного пребывания в размере 10% от полной стоим</w:t>
      </w:r>
      <w:r w:rsidRPr="00E17D90">
        <w:rPr>
          <w:spacing w:val="2"/>
          <w:sz w:val="24"/>
          <w:szCs w:val="24"/>
        </w:rPr>
        <w:t>о</w:t>
      </w:r>
      <w:r w:rsidRPr="00E17D90">
        <w:rPr>
          <w:spacing w:val="2"/>
          <w:sz w:val="24"/>
          <w:szCs w:val="24"/>
        </w:rPr>
        <w:t>сти путевки</w:t>
      </w:r>
      <w:r w:rsidRPr="00E17D90">
        <w:rPr>
          <w:sz w:val="24"/>
          <w:szCs w:val="24"/>
        </w:rPr>
        <w:t xml:space="preserve">, </w:t>
      </w:r>
      <w:r w:rsidRPr="00E17D90">
        <w:rPr>
          <w:spacing w:val="2"/>
          <w:sz w:val="24"/>
          <w:szCs w:val="24"/>
        </w:rPr>
        <w:t>частичной родительской платы стоимости путевки в лагерях дневного пребывания для семей, находящихся в трудной жизненной ситуации: обучающихся сирот, обучающихся, оставшихся без попечения родителей, обучающихся-инвалидов, обучающихся из приемных с</w:t>
      </w:r>
      <w:r w:rsidRPr="00E17D90">
        <w:rPr>
          <w:spacing w:val="2"/>
          <w:sz w:val="24"/>
          <w:szCs w:val="24"/>
        </w:rPr>
        <w:t>е</w:t>
      </w:r>
      <w:r w:rsidRPr="00E17D90">
        <w:rPr>
          <w:spacing w:val="2"/>
          <w:sz w:val="24"/>
          <w:szCs w:val="24"/>
        </w:rPr>
        <w:t>мей, семейных воспитательных групп, обучающихся из малообеспеченных семей;</w:t>
      </w:r>
      <w:proofErr w:type="gramEnd"/>
    </w:p>
    <w:p w:rsidR="00C97E06" w:rsidRPr="00096A9C" w:rsidRDefault="00C97E06" w:rsidP="00C97E0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96A9C">
        <w:rPr>
          <w:sz w:val="24"/>
          <w:szCs w:val="24"/>
        </w:rPr>
        <w:tab/>
        <w:t>- ежегодное принятие постановления администрации Тайшетского района, предусматрив</w:t>
      </w:r>
      <w:r w:rsidRPr="00096A9C">
        <w:rPr>
          <w:sz w:val="24"/>
          <w:szCs w:val="24"/>
        </w:rPr>
        <w:t>а</w:t>
      </w:r>
      <w:r w:rsidRPr="00096A9C">
        <w:rPr>
          <w:sz w:val="24"/>
          <w:szCs w:val="24"/>
        </w:rPr>
        <w:t xml:space="preserve">ющего меры по организации отдыха и </w:t>
      </w:r>
      <w:proofErr w:type="gramStart"/>
      <w:r w:rsidRPr="00096A9C">
        <w:rPr>
          <w:sz w:val="24"/>
          <w:szCs w:val="24"/>
        </w:rPr>
        <w:t>оздоровления</w:t>
      </w:r>
      <w:proofErr w:type="gramEnd"/>
      <w:r w:rsidRPr="00096A9C">
        <w:rPr>
          <w:sz w:val="24"/>
          <w:szCs w:val="24"/>
        </w:rPr>
        <w:t xml:space="preserve"> обучающихся на территории Тайшетского района в соответствующем году.</w:t>
      </w:r>
    </w:p>
    <w:p w:rsidR="00C97E06" w:rsidRDefault="00C97E06" w:rsidP="00AF7955">
      <w:pPr>
        <w:shd w:val="clear" w:color="auto" w:fill="FFFFFF" w:themeFill="background1"/>
        <w:tabs>
          <w:tab w:val="left" w:pos="0"/>
        </w:tabs>
        <w:jc w:val="both"/>
        <w:outlineLvl w:val="0"/>
        <w:rPr>
          <w:b/>
          <w:bCs/>
          <w:sz w:val="24"/>
          <w:szCs w:val="24"/>
        </w:rPr>
      </w:pPr>
    </w:p>
    <w:p w:rsidR="00096A9C" w:rsidRPr="00096A9C" w:rsidRDefault="00AF7955" w:rsidP="00AF7955">
      <w:pPr>
        <w:shd w:val="clear" w:color="auto" w:fill="FFFFFF" w:themeFill="background1"/>
        <w:tabs>
          <w:tab w:val="left" w:pos="0"/>
        </w:tabs>
        <w:ind w:firstLine="567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6. </w:t>
      </w:r>
      <w:r w:rsidR="00096A9C" w:rsidRPr="00096A9C">
        <w:rPr>
          <w:b/>
          <w:bCs/>
          <w:sz w:val="24"/>
          <w:szCs w:val="24"/>
        </w:rPr>
        <w:t>РЕСУРСНОЕ ОБЕСПЕЧЕНИЕ ПОДПРОГРАММЫ</w:t>
      </w:r>
    </w:p>
    <w:p w:rsidR="00096A9C" w:rsidRPr="00096A9C" w:rsidRDefault="00096A9C" w:rsidP="001E2B56">
      <w:pPr>
        <w:shd w:val="clear" w:color="auto" w:fill="FFFFFF" w:themeFill="background1"/>
        <w:tabs>
          <w:tab w:val="left" w:pos="0"/>
        </w:tabs>
        <w:ind w:hanging="8"/>
        <w:jc w:val="both"/>
        <w:outlineLvl w:val="0"/>
        <w:rPr>
          <w:sz w:val="24"/>
          <w:szCs w:val="24"/>
        </w:rPr>
      </w:pPr>
    </w:p>
    <w:p w:rsidR="00096A9C" w:rsidRPr="00096A9C" w:rsidRDefault="00096A9C" w:rsidP="001E2B5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Финансирование Подпрограммы осуществляется за счет средств областного и районного бюджетов. </w:t>
      </w:r>
    </w:p>
    <w:p w:rsidR="00AF7955" w:rsidRDefault="00096A9C" w:rsidP="00AF795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Общий объем финансовых ресурсов Подпрограммы на период 2020-2025 годы составит </w:t>
      </w:r>
      <w:r w:rsidR="000253A3">
        <w:rPr>
          <w:sz w:val="24"/>
          <w:szCs w:val="24"/>
        </w:rPr>
        <w:t xml:space="preserve">   </w:t>
      </w:r>
      <w:r w:rsidR="00433316" w:rsidRPr="00433316">
        <w:rPr>
          <w:sz w:val="24"/>
          <w:szCs w:val="24"/>
        </w:rPr>
        <w:t>17 947,97</w:t>
      </w:r>
      <w:r w:rsidRPr="00433316">
        <w:rPr>
          <w:sz w:val="24"/>
          <w:szCs w:val="24"/>
        </w:rPr>
        <w:t xml:space="preserve"> тыс</w:t>
      </w:r>
      <w:r w:rsidRPr="00096A9C">
        <w:rPr>
          <w:sz w:val="24"/>
          <w:szCs w:val="24"/>
        </w:rPr>
        <w:t>. руб., в том числе</w:t>
      </w:r>
      <w:r w:rsidR="00AF7955">
        <w:rPr>
          <w:sz w:val="24"/>
          <w:szCs w:val="24"/>
        </w:rPr>
        <w:t xml:space="preserve"> по годам</w:t>
      </w:r>
      <w:r w:rsidR="00433316">
        <w:rPr>
          <w:sz w:val="24"/>
          <w:szCs w:val="24"/>
        </w:rPr>
        <w:t>:</w:t>
      </w:r>
    </w:p>
    <w:p w:rsidR="00433316" w:rsidRPr="00096A9C" w:rsidRDefault="00433316" w:rsidP="00433316">
      <w:pPr>
        <w:shd w:val="clear" w:color="auto" w:fill="FFFFFF" w:themeFill="background1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2020 год – 2 776,80</w:t>
      </w:r>
      <w:r w:rsidRPr="00096A9C">
        <w:rPr>
          <w:sz w:val="24"/>
          <w:szCs w:val="24"/>
          <w:lang w:eastAsia="en-US"/>
        </w:rPr>
        <w:t xml:space="preserve"> тыс. руб.;</w:t>
      </w:r>
    </w:p>
    <w:p w:rsidR="00433316" w:rsidRPr="00096A9C" w:rsidRDefault="00433316" w:rsidP="00433316">
      <w:pPr>
        <w:shd w:val="clear" w:color="auto" w:fill="FFFFFF" w:themeFill="background1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2021 год -  2 857,90 </w:t>
      </w:r>
      <w:r w:rsidRPr="00096A9C">
        <w:rPr>
          <w:sz w:val="24"/>
          <w:szCs w:val="24"/>
          <w:lang w:eastAsia="en-US"/>
        </w:rPr>
        <w:t>тыс. руб.;</w:t>
      </w:r>
    </w:p>
    <w:p w:rsidR="00433316" w:rsidRPr="00096A9C" w:rsidRDefault="00433316" w:rsidP="00433316">
      <w:pPr>
        <w:shd w:val="clear" w:color="auto" w:fill="FFFFFF" w:themeFill="background1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2022 год -  2 942,60  </w:t>
      </w:r>
      <w:r w:rsidRPr="00096A9C">
        <w:rPr>
          <w:sz w:val="24"/>
          <w:szCs w:val="24"/>
          <w:lang w:eastAsia="en-US"/>
        </w:rPr>
        <w:t>тыс. руб.;</w:t>
      </w:r>
    </w:p>
    <w:p w:rsidR="00433316" w:rsidRPr="00096A9C" w:rsidRDefault="00433316" w:rsidP="00433316">
      <w:pPr>
        <w:shd w:val="clear" w:color="auto" w:fill="FFFFFF" w:themeFill="background1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2023 год -  3 030,71 </w:t>
      </w:r>
      <w:r w:rsidRPr="00096A9C">
        <w:rPr>
          <w:sz w:val="24"/>
          <w:szCs w:val="24"/>
          <w:lang w:eastAsia="en-US"/>
        </w:rPr>
        <w:t xml:space="preserve"> тыс. руб.;</w:t>
      </w:r>
    </w:p>
    <w:p w:rsidR="00433316" w:rsidRPr="00096A9C" w:rsidRDefault="00433316" w:rsidP="00433316">
      <w:pPr>
        <w:shd w:val="clear" w:color="auto" w:fill="FFFFFF" w:themeFill="background1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2024 год -  3 122,33</w:t>
      </w:r>
      <w:r w:rsidRPr="00096A9C">
        <w:rPr>
          <w:sz w:val="24"/>
          <w:szCs w:val="24"/>
          <w:lang w:eastAsia="en-US"/>
        </w:rPr>
        <w:t xml:space="preserve"> тыс. руб.;</w:t>
      </w:r>
    </w:p>
    <w:p w:rsidR="00433316" w:rsidRDefault="00433316" w:rsidP="00433316">
      <w:pPr>
        <w:shd w:val="clear" w:color="auto" w:fill="FFFFFF" w:themeFill="background1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2025 год -  3 217,63 </w:t>
      </w:r>
      <w:r w:rsidRPr="00096A9C">
        <w:rPr>
          <w:sz w:val="24"/>
          <w:szCs w:val="24"/>
          <w:lang w:eastAsia="en-US"/>
        </w:rPr>
        <w:t xml:space="preserve"> тыс. руб.</w:t>
      </w:r>
    </w:p>
    <w:p w:rsidR="00096A9C" w:rsidRPr="00096A9C" w:rsidRDefault="00433316" w:rsidP="00433316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253A3">
        <w:rPr>
          <w:sz w:val="24"/>
          <w:szCs w:val="24"/>
        </w:rPr>
        <w:t>Финансирование из средств</w:t>
      </w:r>
      <w:r w:rsidR="00096A9C" w:rsidRPr="00096A9C">
        <w:rPr>
          <w:sz w:val="24"/>
          <w:szCs w:val="24"/>
        </w:rPr>
        <w:t xml:space="preserve"> областного бюджета –</w:t>
      </w:r>
      <w:r w:rsidR="00714178">
        <w:rPr>
          <w:rFonts w:eastAsia="Calibri"/>
          <w:bCs/>
          <w:sz w:val="24"/>
          <w:szCs w:val="24"/>
        </w:rPr>
        <w:t xml:space="preserve"> 0,00 </w:t>
      </w:r>
      <w:r>
        <w:rPr>
          <w:sz w:val="24"/>
          <w:szCs w:val="24"/>
        </w:rPr>
        <w:t>тыс. руб.</w:t>
      </w:r>
    </w:p>
    <w:p w:rsidR="00433316" w:rsidRDefault="00433316" w:rsidP="00433316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096A9C" w:rsidRPr="00096A9C">
        <w:rPr>
          <w:sz w:val="24"/>
          <w:szCs w:val="24"/>
        </w:rPr>
        <w:t xml:space="preserve">В соответствии </w:t>
      </w:r>
      <w:r w:rsidR="00AF7955">
        <w:rPr>
          <w:sz w:val="24"/>
          <w:szCs w:val="24"/>
        </w:rPr>
        <w:t>с подпрограммой</w:t>
      </w:r>
      <w:r w:rsidR="00096A9C" w:rsidRPr="00096A9C">
        <w:rPr>
          <w:sz w:val="24"/>
          <w:szCs w:val="24"/>
        </w:rPr>
        <w:t xml:space="preserve"> "Развитие системы отдыха и оздоровления детей в Ирку</w:t>
      </w:r>
      <w:r w:rsidR="00096A9C" w:rsidRPr="00096A9C">
        <w:rPr>
          <w:sz w:val="24"/>
          <w:szCs w:val="24"/>
        </w:rPr>
        <w:t>т</w:t>
      </w:r>
      <w:r w:rsidR="00096A9C" w:rsidRPr="00096A9C">
        <w:rPr>
          <w:sz w:val="24"/>
          <w:szCs w:val="24"/>
        </w:rPr>
        <w:t>ской области" на 2019 - 2024 годы государственной программы Иркутской области "Социальная поддержка населения" на 2019 - 2024 годы</w:t>
      </w:r>
      <w:r w:rsidR="00AF7955">
        <w:rPr>
          <w:b/>
          <w:bCs/>
          <w:sz w:val="24"/>
          <w:szCs w:val="24"/>
        </w:rPr>
        <w:t xml:space="preserve">, </w:t>
      </w:r>
      <w:r w:rsidR="00096A9C" w:rsidRPr="00096A9C">
        <w:rPr>
          <w:sz w:val="24"/>
          <w:szCs w:val="24"/>
        </w:rPr>
        <w:t>утвержденной постановлением Правительства Ирку</w:t>
      </w:r>
      <w:r w:rsidR="00096A9C" w:rsidRPr="00096A9C">
        <w:rPr>
          <w:sz w:val="24"/>
          <w:szCs w:val="24"/>
        </w:rPr>
        <w:t>т</w:t>
      </w:r>
      <w:r w:rsidR="00096A9C" w:rsidRPr="00096A9C">
        <w:rPr>
          <w:sz w:val="24"/>
          <w:szCs w:val="24"/>
        </w:rPr>
        <w:t>ской области от 2 ноября 2018 года N 800-пп, предоставляется субсидия на софинансирование м</w:t>
      </w:r>
      <w:r w:rsidR="00096A9C" w:rsidRPr="00096A9C">
        <w:rPr>
          <w:sz w:val="24"/>
          <w:szCs w:val="24"/>
        </w:rPr>
        <w:t>е</w:t>
      </w:r>
      <w:r w:rsidR="00096A9C" w:rsidRPr="00096A9C">
        <w:rPr>
          <w:sz w:val="24"/>
          <w:szCs w:val="24"/>
        </w:rPr>
        <w:t>роприятий по организации отдыха о</w:t>
      </w:r>
      <w:r w:rsidR="00AF7955">
        <w:rPr>
          <w:sz w:val="24"/>
          <w:szCs w:val="24"/>
        </w:rPr>
        <w:t>бучающихся в каникулярное время.</w:t>
      </w:r>
      <w:r w:rsidR="00096A9C" w:rsidRPr="00096A9C">
        <w:rPr>
          <w:sz w:val="24"/>
          <w:szCs w:val="24"/>
        </w:rPr>
        <w:t xml:space="preserve">  </w:t>
      </w:r>
      <w:proofErr w:type="gramEnd"/>
    </w:p>
    <w:p w:rsidR="00096A9C" w:rsidRPr="00433316" w:rsidRDefault="00433316" w:rsidP="00433316">
      <w:pPr>
        <w:shd w:val="clear" w:color="auto" w:fill="FFFFFF" w:themeFill="background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096A9C" w:rsidRPr="00096A9C">
        <w:rPr>
          <w:sz w:val="24"/>
          <w:szCs w:val="24"/>
        </w:rPr>
        <w:t xml:space="preserve"> </w:t>
      </w:r>
      <w:r w:rsidR="000253A3">
        <w:rPr>
          <w:sz w:val="24"/>
          <w:szCs w:val="24"/>
        </w:rPr>
        <w:t>Финансирование за счет средств</w:t>
      </w:r>
      <w:r w:rsidR="00096A9C" w:rsidRPr="00096A9C">
        <w:rPr>
          <w:sz w:val="24"/>
          <w:szCs w:val="24"/>
        </w:rPr>
        <w:t xml:space="preserve"> районного бюджета –  </w:t>
      </w:r>
      <w:r w:rsidR="00686CE0">
        <w:rPr>
          <w:sz w:val="24"/>
          <w:szCs w:val="24"/>
        </w:rPr>
        <w:t xml:space="preserve">17 947,97 </w:t>
      </w:r>
      <w:r w:rsidR="00096A9C" w:rsidRPr="00096A9C">
        <w:rPr>
          <w:sz w:val="24"/>
          <w:szCs w:val="24"/>
        </w:rPr>
        <w:t>тыс. руб.</w:t>
      </w:r>
    </w:p>
    <w:p w:rsidR="00096A9C" w:rsidRPr="00096A9C" w:rsidRDefault="002660A6" w:rsidP="00433316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96A9C" w:rsidRPr="00096A9C">
        <w:rPr>
          <w:sz w:val="24"/>
          <w:szCs w:val="24"/>
        </w:rPr>
        <w:t xml:space="preserve"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бюджета. </w:t>
      </w:r>
    </w:p>
    <w:p w:rsidR="00096A9C" w:rsidRPr="00096A9C" w:rsidRDefault="00096A9C" w:rsidP="001E2B5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Система мероприятий Подпрограммы с указанием расходов на мероприятия представлена </w:t>
      </w:r>
      <w:r w:rsidRPr="00096A9C">
        <w:rPr>
          <w:b/>
          <w:sz w:val="24"/>
          <w:szCs w:val="24"/>
        </w:rPr>
        <w:t>в п</w:t>
      </w:r>
      <w:r w:rsidRPr="00096A9C">
        <w:rPr>
          <w:b/>
          <w:bCs/>
          <w:sz w:val="24"/>
          <w:szCs w:val="24"/>
        </w:rPr>
        <w:t>риложении 3</w:t>
      </w:r>
      <w:r w:rsidRPr="00096A9C">
        <w:rPr>
          <w:sz w:val="24"/>
          <w:szCs w:val="24"/>
        </w:rPr>
        <w:t xml:space="preserve"> к настоящей Подпрограмме.  </w:t>
      </w:r>
    </w:p>
    <w:p w:rsidR="00096A9C" w:rsidRPr="00096A9C" w:rsidRDefault="00096A9C" w:rsidP="001E2B5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096A9C">
        <w:rPr>
          <w:sz w:val="24"/>
          <w:szCs w:val="24"/>
        </w:rPr>
        <w:t xml:space="preserve">Ресурсное обеспечение реализации Подпрограммы приведено </w:t>
      </w:r>
      <w:r w:rsidRPr="00096A9C">
        <w:rPr>
          <w:b/>
          <w:sz w:val="24"/>
          <w:szCs w:val="24"/>
        </w:rPr>
        <w:t>в приложении 4</w:t>
      </w:r>
      <w:r w:rsidRPr="00096A9C">
        <w:rPr>
          <w:sz w:val="24"/>
          <w:szCs w:val="24"/>
        </w:rPr>
        <w:t xml:space="preserve"> к Подпр</w:t>
      </w:r>
      <w:r w:rsidRPr="00096A9C">
        <w:rPr>
          <w:sz w:val="24"/>
          <w:szCs w:val="24"/>
        </w:rPr>
        <w:t>о</w:t>
      </w:r>
      <w:r w:rsidRPr="00096A9C">
        <w:rPr>
          <w:sz w:val="24"/>
          <w:szCs w:val="24"/>
        </w:rPr>
        <w:t>грамме.</w:t>
      </w:r>
    </w:p>
    <w:p w:rsidR="00096A9C" w:rsidRPr="00096A9C" w:rsidRDefault="00096A9C" w:rsidP="001E2B56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2660A6" w:rsidRDefault="002660A6" w:rsidP="002660A6">
      <w:pPr>
        <w:shd w:val="clear" w:color="auto" w:fill="FFFFFF" w:themeFill="background1"/>
        <w:tabs>
          <w:tab w:val="left" w:pos="0"/>
        </w:tabs>
        <w:outlineLvl w:val="0"/>
        <w:rPr>
          <w:b/>
          <w:bCs/>
          <w:sz w:val="24"/>
          <w:szCs w:val="24"/>
        </w:rPr>
      </w:pPr>
    </w:p>
    <w:p w:rsidR="002660A6" w:rsidRDefault="002660A6" w:rsidP="002660A6">
      <w:pPr>
        <w:shd w:val="clear" w:color="auto" w:fill="FFFFFF" w:themeFill="background1"/>
        <w:tabs>
          <w:tab w:val="left" w:pos="0"/>
        </w:tabs>
        <w:outlineLvl w:val="0"/>
        <w:rPr>
          <w:b/>
          <w:bCs/>
          <w:sz w:val="24"/>
          <w:szCs w:val="24"/>
        </w:rPr>
      </w:pPr>
    </w:p>
    <w:p w:rsidR="002660A6" w:rsidRDefault="002660A6" w:rsidP="002660A6">
      <w:pPr>
        <w:shd w:val="clear" w:color="auto" w:fill="FFFFFF" w:themeFill="background1"/>
        <w:tabs>
          <w:tab w:val="left" w:pos="0"/>
        </w:tabs>
        <w:outlineLvl w:val="0"/>
        <w:rPr>
          <w:b/>
          <w:bCs/>
          <w:sz w:val="24"/>
          <w:szCs w:val="24"/>
        </w:rPr>
      </w:pPr>
    </w:p>
    <w:p w:rsidR="002660A6" w:rsidRDefault="002660A6" w:rsidP="002660A6">
      <w:pPr>
        <w:shd w:val="clear" w:color="auto" w:fill="FFFFFF" w:themeFill="background1"/>
        <w:tabs>
          <w:tab w:val="left" w:pos="0"/>
        </w:tabs>
        <w:outlineLvl w:val="0"/>
        <w:rPr>
          <w:b/>
          <w:bCs/>
          <w:sz w:val="24"/>
          <w:szCs w:val="24"/>
        </w:rPr>
      </w:pPr>
    </w:p>
    <w:p w:rsidR="00D925ED" w:rsidRDefault="00096A9C" w:rsidP="002660A6">
      <w:pPr>
        <w:shd w:val="clear" w:color="auto" w:fill="FFFFFF" w:themeFill="background1"/>
        <w:tabs>
          <w:tab w:val="left" w:pos="0"/>
        </w:tabs>
        <w:jc w:val="center"/>
        <w:outlineLvl w:val="0"/>
        <w:rPr>
          <w:b/>
          <w:bCs/>
          <w:sz w:val="24"/>
          <w:szCs w:val="24"/>
        </w:rPr>
      </w:pPr>
      <w:r w:rsidRPr="00096A9C">
        <w:rPr>
          <w:b/>
          <w:bCs/>
          <w:sz w:val="24"/>
          <w:szCs w:val="24"/>
        </w:rPr>
        <w:lastRenderedPageBreak/>
        <w:t xml:space="preserve">Раздел 7. </w:t>
      </w:r>
      <w:r w:rsidR="00D925ED">
        <w:rPr>
          <w:b/>
          <w:bCs/>
          <w:sz w:val="24"/>
          <w:szCs w:val="24"/>
        </w:rPr>
        <w:t>ПРОГНОЗ СВОДНЫХ ПОКАЗАТЕЛЕЙ</w:t>
      </w:r>
    </w:p>
    <w:p w:rsidR="00C97E06" w:rsidRDefault="00D925ED" w:rsidP="00D925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МУНИЦИПАЛЬНЫХ ЗАДАНИЙ</w:t>
      </w:r>
    </w:p>
    <w:p w:rsidR="00D925ED" w:rsidRDefault="00D925ED" w:rsidP="00D925ED">
      <w:pPr>
        <w:ind w:right="141" w:firstLine="567"/>
        <w:jc w:val="both"/>
        <w:rPr>
          <w:sz w:val="24"/>
          <w:szCs w:val="24"/>
        </w:rPr>
      </w:pPr>
    </w:p>
    <w:p w:rsidR="00D925ED" w:rsidRDefault="00D925ED" w:rsidP="00D925ED">
      <w:pPr>
        <w:ind w:right="141" w:firstLine="567"/>
        <w:jc w:val="both"/>
        <w:rPr>
          <w:sz w:val="24"/>
          <w:szCs w:val="24"/>
        </w:rPr>
      </w:pPr>
      <w:r w:rsidRPr="00145417">
        <w:rPr>
          <w:sz w:val="24"/>
          <w:szCs w:val="24"/>
        </w:rPr>
        <w:t>Муниципальные задания на оказание муниципальных услуг (выполнение работ) муниц</w:t>
      </w:r>
      <w:r w:rsidRPr="00145417">
        <w:rPr>
          <w:sz w:val="24"/>
          <w:szCs w:val="24"/>
        </w:rPr>
        <w:t>и</w:t>
      </w:r>
      <w:r w:rsidRPr="00145417">
        <w:rPr>
          <w:sz w:val="24"/>
          <w:szCs w:val="24"/>
        </w:rPr>
        <w:t>пальными учреждениями не формируются.</w:t>
      </w:r>
    </w:p>
    <w:p w:rsidR="00D925ED" w:rsidRPr="00D925ED" w:rsidRDefault="00D925ED" w:rsidP="00D925ED">
      <w:pPr>
        <w:shd w:val="clear" w:color="auto" w:fill="FFFFFF" w:themeFill="background1"/>
        <w:tabs>
          <w:tab w:val="left" w:pos="0"/>
        </w:tabs>
        <w:outlineLvl w:val="0"/>
        <w:rPr>
          <w:sz w:val="24"/>
          <w:szCs w:val="24"/>
          <w:highlight w:val="cyan"/>
        </w:rPr>
      </w:pPr>
    </w:p>
    <w:p w:rsidR="000253A3" w:rsidRDefault="000253A3" w:rsidP="000253A3">
      <w:pPr>
        <w:shd w:val="clear" w:color="auto" w:fill="FFFFFF" w:themeFill="background1"/>
        <w:spacing w:line="240" w:lineRule="atLeast"/>
        <w:ind w:firstLine="709"/>
        <w:jc w:val="right"/>
        <w:rPr>
          <w:spacing w:val="-10"/>
        </w:rPr>
        <w:sectPr w:rsidR="000253A3" w:rsidSect="001E2B56">
          <w:pgSz w:w="11906" w:h="16838"/>
          <w:pgMar w:top="1134" w:right="849" w:bottom="993" w:left="851" w:header="708" w:footer="708" w:gutter="0"/>
          <w:cols w:space="708"/>
          <w:docGrid w:linePitch="360"/>
        </w:sectPr>
      </w:pPr>
    </w:p>
    <w:p w:rsidR="000253A3" w:rsidRPr="00454876" w:rsidRDefault="000253A3" w:rsidP="000253A3">
      <w:pPr>
        <w:shd w:val="clear" w:color="auto" w:fill="FFFFFF" w:themeFill="background1"/>
        <w:spacing w:line="240" w:lineRule="atLeast"/>
        <w:ind w:firstLine="709"/>
        <w:jc w:val="right"/>
        <w:rPr>
          <w:spacing w:val="-10"/>
          <w:sz w:val="24"/>
          <w:szCs w:val="24"/>
        </w:rPr>
      </w:pPr>
      <w:r w:rsidRPr="00454876">
        <w:rPr>
          <w:spacing w:val="-10"/>
          <w:sz w:val="24"/>
          <w:szCs w:val="24"/>
        </w:rPr>
        <w:lastRenderedPageBreak/>
        <w:t>Приложение 1</w:t>
      </w:r>
    </w:p>
    <w:p w:rsidR="00454876" w:rsidRDefault="00454876" w:rsidP="000253A3">
      <w:pPr>
        <w:shd w:val="clear" w:color="auto" w:fill="FFFFFF" w:themeFill="background1"/>
        <w:spacing w:line="240" w:lineRule="atLeast"/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="000253A3" w:rsidRPr="00454876">
        <w:rPr>
          <w:spacing w:val="-10"/>
          <w:sz w:val="24"/>
          <w:szCs w:val="24"/>
        </w:rPr>
        <w:t xml:space="preserve">одпрограмме </w:t>
      </w:r>
      <w:r w:rsidR="000253A3"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="000253A3" w:rsidRPr="00454876">
        <w:rPr>
          <w:sz w:val="24"/>
          <w:szCs w:val="24"/>
        </w:rPr>
        <w:t>обучающихся</w:t>
      </w:r>
      <w:proofErr w:type="gramEnd"/>
      <w:r w:rsidR="000253A3" w:rsidRPr="00454876">
        <w:rPr>
          <w:sz w:val="24"/>
          <w:szCs w:val="24"/>
        </w:rPr>
        <w:t xml:space="preserve"> в</w:t>
      </w:r>
    </w:p>
    <w:p w:rsidR="000253A3" w:rsidRPr="00454876" w:rsidRDefault="000253A3" w:rsidP="000253A3">
      <w:pPr>
        <w:shd w:val="clear" w:color="auto" w:fill="FFFFFF" w:themeFill="background1"/>
        <w:spacing w:line="240" w:lineRule="atLeast"/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 образовательных </w:t>
      </w:r>
      <w:proofErr w:type="gramStart"/>
      <w:r w:rsidRPr="00454876">
        <w:rPr>
          <w:sz w:val="24"/>
          <w:szCs w:val="24"/>
        </w:rPr>
        <w:t>организациях</w:t>
      </w:r>
      <w:proofErr w:type="gramEnd"/>
      <w:r w:rsidRPr="00454876">
        <w:rPr>
          <w:sz w:val="24"/>
          <w:szCs w:val="24"/>
        </w:rPr>
        <w:t xml:space="preserve"> муниципального образования </w:t>
      </w:r>
    </w:p>
    <w:p w:rsidR="000253A3" w:rsidRPr="00454876" w:rsidRDefault="000253A3" w:rsidP="000253A3">
      <w:pPr>
        <w:shd w:val="clear" w:color="auto" w:fill="FFFFFF" w:themeFill="background1"/>
        <w:spacing w:line="240" w:lineRule="atLeast"/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 xml:space="preserve">"Тайшетский район" в каникулярное время" на 2020-2025 годы </w:t>
      </w:r>
    </w:p>
    <w:p w:rsidR="000253A3" w:rsidRPr="00454876" w:rsidRDefault="000253A3" w:rsidP="000253A3">
      <w:pPr>
        <w:shd w:val="clear" w:color="auto" w:fill="FFFFFF" w:themeFill="background1"/>
        <w:ind w:left="709" w:right="678"/>
        <w:jc w:val="center"/>
        <w:rPr>
          <w:b/>
          <w:bCs/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left="709" w:right="678"/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ПЕРЕЧЕНЬ ОСНОВНЫХ МЕРОПРИЯТИЙ  </w:t>
      </w:r>
    </w:p>
    <w:p w:rsidR="000253A3" w:rsidRPr="00454876" w:rsidRDefault="000253A3" w:rsidP="000253A3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454876">
        <w:rPr>
          <w:b/>
          <w:sz w:val="24"/>
          <w:szCs w:val="24"/>
        </w:rPr>
        <w:t xml:space="preserve">Подпрограммы "Организация отдыха и </w:t>
      </w:r>
      <w:proofErr w:type="gramStart"/>
      <w:r w:rsidRPr="00454876">
        <w:rPr>
          <w:b/>
          <w:sz w:val="24"/>
          <w:szCs w:val="24"/>
        </w:rPr>
        <w:t>оздоровления</w:t>
      </w:r>
      <w:proofErr w:type="gramEnd"/>
      <w:r w:rsidRPr="00454876">
        <w:rPr>
          <w:b/>
          <w:sz w:val="24"/>
          <w:szCs w:val="24"/>
        </w:rPr>
        <w:t xml:space="preserve"> обучающихся в образовательных организациях муниципального </w:t>
      </w:r>
    </w:p>
    <w:p w:rsidR="000253A3" w:rsidRPr="00454876" w:rsidRDefault="00454876" w:rsidP="000253A3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"</w:t>
      </w:r>
      <w:r w:rsidR="000253A3" w:rsidRPr="00454876">
        <w:rPr>
          <w:b/>
          <w:sz w:val="24"/>
          <w:szCs w:val="24"/>
        </w:rPr>
        <w:t>Тайшетс</w:t>
      </w:r>
      <w:r>
        <w:rPr>
          <w:b/>
          <w:sz w:val="24"/>
          <w:szCs w:val="24"/>
        </w:rPr>
        <w:t>кий район" в каникулярное время"</w:t>
      </w:r>
      <w:r w:rsidR="000253A3" w:rsidRPr="00454876">
        <w:rPr>
          <w:b/>
          <w:sz w:val="24"/>
          <w:szCs w:val="24"/>
        </w:rPr>
        <w:t xml:space="preserve"> на 2020 - 2025 годы </w:t>
      </w:r>
    </w:p>
    <w:p w:rsidR="000253A3" w:rsidRPr="00454876" w:rsidRDefault="000253A3" w:rsidP="000253A3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4"/>
          <w:szCs w:val="24"/>
        </w:rPr>
      </w:pPr>
      <w:r w:rsidRPr="00454876">
        <w:rPr>
          <w:i/>
          <w:color w:val="FF0000"/>
          <w:sz w:val="24"/>
          <w:szCs w:val="24"/>
        </w:rPr>
        <w:t xml:space="preserve"> </w:t>
      </w:r>
    </w:p>
    <w:p w:rsidR="000253A3" w:rsidRPr="00454876" w:rsidRDefault="000253A3" w:rsidP="000253A3">
      <w:pPr>
        <w:shd w:val="clear" w:color="auto" w:fill="FFFFFF" w:themeFill="background1"/>
        <w:spacing w:line="276" w:lineRule="auto"/>
        <w:ind w:left="709" w:right="678"/>
        <w:jc w:val="center"/>
        <w:rPr>
          <w:b/>
          <w:bCs/>
          <w:sz w:val="24"/>
          <w:szCs w:val="24"/>
        </w:rPr>
      </w:pPr>
    </w:p>
    <w:tbl>
      <w:tblPr>
        <w:tblW w:w="4916" w:type="pct"/>
        <w:tblInd w:w="250" w:type="dxa"/>
        <w:tblLook w:val="00A0" w:firstRow="1" w:lastRow="0" w:firstColumn="1" w:lastColumn="0" w:noHBand="0" w:noVBand="0"/>
      </w:tblPr>
      <w:tblGrid>
        <w:gridCol w:w="729"/>
        <w:gridCol w:w="3068"/>
        <w:gridCol w:w="1545"/>
        <w:gridCol w:w="1550"/>
        <w:gridCol w:w="1581"/>
        <w:gridCol w:w="3051"/>
        <w:gridCol w:w="3154"/>
      </w:tblGrid>
      <w:tr w:rsidR="000253A3" w:rsidRPr="00454876" w:rsidTr="00454876">
        <w:trPr>
          <w:trHeight w:val="30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№</w:t>
            </w:r>
            <w:r w:rsidRPr="00454876"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45487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5487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Наименование цели По</w:t>
            </w:r>
            <w:r w:rsidRPr="00454876">
              <w:rPr>
                <w:sz w:val="24"/>
                <w:szCs w:val="24"/>
                <w:lang w:eastAsia="en-US"/>
              </w:rPr>
              <w:t>д</w:t>
            </w:r>
            <w:r w:rsidRPr="00454876">
              <w:rPr>
                <w:sz w:val="24"/>
                <w:szCs w:val="24"/>
                <w:lang w:eastAsia="en-US"/>
              </w:rPr>
              <w:t xml:space="preserve">программы, задачи, </w:t>
            </w: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основного мероприятия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Ответстве</w:t>
            </w:r>
            <w:r w:rsidRPr="00454876">
              <w:rPr>
                <w:sz w:val="24"/>
                <w:szCs w:val="24"/>
                <w:lang w:eastAsia="en-US"/>
              </w:rPr>
              <w:t>н</w:t>
            </w:r>
            <w:r w:rsidRPr="00454876">
              <w:rPr>
                <w:sz w:val="24"/>
                <w:szCs w:val="24"/>
                <w:lang w:eastAsia="en-US"/>
              </w:rPr>
              <w:t xml:space="preserve">ный </w:t>
            </w: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0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Ожидаемый конечный р</w:t>
            </w:r>
            <w:r w:rsidRPr="00454876">
              <w:rPr>
                <w:sz w:val="24"/>
                <w:szCs w:val="24"/>
                <w:lang w:eastAsia="en-US"/>
              </w:rPr>
              <w:t>е</w:t>
            </w:r>
            <w:r w:rsidRPr="00454876">
              <w:rPr>
                <w:sz w:val="24"/>
                <w:szCs w:val="24"/>
                <w:lang w:eastAsia="en-US"/>
              </w:rPr>
              <w:t>зультат реализации осно</w:t>
            </w:r>
            <w:r w:rsidRPr="00454876">
              <w:rPr>
                <w:sz w:val="24"/>
                <w:szCs w:val="24"/>
                <w:lang w:eastAsia="en-US"/>
              </w:rPr>
              <w:t>в</w:t>
            </w:r>
            <w:r w:rsidRPr="00454876">
              <w:rPr>
                <w:sz w:val="24"/>
                <w:szCs w:val="24"/>
                <w:lang w:eastAsia="en-US"/>
              </w:rPr>
              <w:t>ного мероприятия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Целевые показатели По</w:t>
            </w:r>
            <w:r w:rsidRPr="00454876">
              <w:rPr>
                <w:sz w:val="24"/>
                <w:szCs w:val="24"/>
                <w:lang w:eastAsia="en-US"/>
              </w:rPr>
              <w:t>д</w:t>
            </w:r>
            <w:r w:rsidRPr="00454876">
              <w:rPr>
                <w:sz w:val="24"/>
                <w:szCs w:val="24"/>
                <w:lang w:eastAsia="en-US"/>
              </w:rPr>
              <w:t>программы, на достижение которых оказывается вли</w:t>
            </w:r>
            <w:r w:rsidRPr="00454876">
              <w:rPr>
                <w:sz w:val="24"/>
                <w:szCs w:val="24"/>
                <w:lang w:eastAsia="en-US"/>
              </w:rPr>
              <w:t>я</w:t>
            </w:r>
            <w:r w:rsidRPr="00454876">
              <w:rPr>
                <w:sz w:val="24"/>
                <w:szCs w:val="24"/>
                <w:lang w:eastAsia="en-US"/>
              </w:rPr>
              <w:t>ние</w:t>
            </w:r>
          </w:p>
        </w:tc>
      </w:tr>
      <w:tr w:rsidR="000253A3" w:rsidRPr="00454876" w:rsidTr="00454876">
        <w:trPr>
          <w:trHeight w:val="9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ind w:right="-106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Начала </w:t>
            </w: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ind w:right="-106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ind w:right="-106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Окончания </w:t>
            </w: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ind w:right="-106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</w:tr>
      <w:tr w:rsidR="000253A3" w:rsidRPr="00454876" w:rsidTr="00454876">
        <w:trPr>
          <w:trHeight w:val="292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ind w:right="-106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ind w:right="-106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0253A3" w:rsidRPr="00454876" w:rsidTr="00454876">
        <w:trPr>
          <w:trHeight w:val="477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53A3" w:rsidRPr="00454876" w:rsidRDefault="000253A3" w:rsidP="00564A30">
            <w:pPr>
              <w:shd w:val="clear" w:color="auto" w:fill="FFFFFF" w:themeFill="background1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="00564A30">
              <w:rPr>
                <w:b/>
                <w:sz w:val="24"/>
                <w:szCs w:val="24"/>
                <w:lang w:eastAsia="en-US"/>
              </w:rPr>
              <w:t xml:space="preserve">Развитие системы </w:t>
            </w:r>
            <w:r w:rsidRPr="00454876">
              <w:rPr>
                <w:b/>
                <w:sz w:val="24"/>
                <w:szCs w:val="24"/>
                <w:lang w:eastAsia="en-US"/>
              </w:rPr>
              <w:t xml:space="preserve">отдыха и </w:t>
            </w:r>
            <w:proofErr w:type="gramStart"/>
            <w:r w:rsidRPr="00454876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454876">
              <w:rPr>
                <w:b/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образования "Тайшетский район"    в </w:t>
            </w:r>
            <w:r w:rsidR="0045487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454876">
              <w:rPr>
                <w:b/>
                <w:sz w:val="24"/>
                <w:szCs w:val="24"/>
                <w:lang w:eastAsia="en-US"/>
              </w:rPr>
              <w:t>каникулярное время</w:t>
            </w:r>
          </w:p>
        </w:tc>
      </w:tr>
      <w:tr w:rsidR="000253A3" w:rsidRPr="00454876" w:rsidTr="00454876">
        <w:trPr>
          <w:trHeight w:val="477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widowControl w:val="0"/>
              <w:shd w:val="clear" w:color="auto" w:fill="FFFFFF" w:themeFill="background1"/>
              <w:suppressAutoHyphens/>
              <w:autoSpaceDE w:val="0"/>
              <w:spacing w:line="256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454876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4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53A3" w:rsidRPr="00454876" w:rsidRDefault="000253A3" w:rsidP="00454876">
            <w:pPr>
              <w:shd w:val="clear" w:color="auto" w:fill="FFFFFF" w:themeFill="background1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организаций отдыха и </w:t>
            </w:r>
            <w:proofErr w:type="gramStart"/>
            <w:r w:rsidRPr="00454876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454876">
              <w:rPr>
                <w:b/>
                <w:sz w:val="24"/>
                <w:szCs w:val="24"/>
                <w:lang w:eastAsia="en-US"/>
              </w:rPr>
              <w:t xml:space="preserve"> обучающихся в каникулярное время </w:t>
            </w:r>
          </w:p>
          <w:p w:rsidR="000253A3" w:rsidRPr="00454876" w:rsidRDefault="000253A3" w:rsidP="00454876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>в соответствии с необходимыми требованиями законодательства</w:t>
            </w:r>
          </w:p>
        </w:tc>
      </w:tr>
      <w:tr w:rsidR="000253A3" w:rsidRPr="00454876" w:rsidTr="004A6C8E">
        <w:trPr>
          <w:trHeight w:val="2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3A3" w:rsidRPr="00454876" w:rsidRDefault="000253A3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Основное мероприятие 1.1: </w:t>
            </w:r>
            <w:r w:rsidR="00A40208">
              <w:rPr>
                <w:sz w:val="24"/>
                <w:szCs w:val="24"/>
                <w:lang w:eastAsia="en-US"/>
              </w:rPr>
              <w:t>"</w:t>
            </w:r>
            <w:r w:rsidRPr="00454876">
              <w:rPr>
                <w:sz w:val="24"/>
                <w:szCs w:val="24"/>
                <w:lang w:eastAsia="en-US"/>
              </w:rPr>
              <w:t>Приобретение продуктов питания в лагерях дневного пребывания на базе общ</w:t>
            </w:r>
            <w:r w:rsidRPr="00454876">
              <w:rPr>
                <w:sz w:val="24"/>
                <w:szCs w:val="24"/>
                <w:lang w:eastAsia="en-US"/>
              </w:rPr>
              <w:t>е</w:t>
            </w:r>
            <w:r w:rsidRPr="00454876">
              <w:rPr>
                <w:sz w:val="24"/>
                <w:szCs w:val="24"/>
                <w:lang w:eastAsia="en-US"/>
              </w:rPr>
              <w:t>образовательных организ</w:t>
            </w:r>
            <w:r w:rsidRPr="00454876">
              <w:rPr>
                <w:sz w:val="24"/>
                <w:szCs w:val="24"/>
                <w:lang w:eastAsia="en-US"/>
              </w:rPr>
              <w:t>а</w:t>
            </w:r>
            <w:r w:rsidRPr="00454876">
              <w:rPr>
                <w:sz w:val="24"/>
                <w:szCs w:val="24"/>
                <w:lang w:eastAsia="en-US"/>
              </w:rPr>
              <w:t>ций</w:t>
            </w:r>
            <w:r w:rsidR="00A40208">
              <w:rPr>
                <w:sz w:val="24"/>
                <w:szCs w:val="24"/>
                <w:lang w:eastAsia="en-US"/>
              </w:rPr>
              <w:t>"</w:t>
            </w:r>
            <w:r w:rsidRPr="00454876">
              <w:rPr>
                <w:sz w:val="24"/>
                <w:szCs w:val="24"/>
                <w:lang w:eastAsia="en-US"/>
              </w:rPr>
              <w:t>;</w:t>
            </w:r>
          </w:p>
          <w:p w:rsidR="000253A3" w:rsidRPr="00454876" w:rsidRDefault="000253A3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-43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ind w:left="-23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8E" w:rsidRPr="00096A9C" w:rsidRDefault="004A6C8E" w:rsidP="004A6C8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удельного </w:t>
            </w:r>
            <w:r w:rsidRPr="00096A9C">
              <w:rPr>
                <w:sz w:val="24"/>
                <w:szCs w:val="24"/>
                <w:lang w:eastAsia="en-US"/>
              </w:rPr>
              <w:t>вес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 xml:space="preserve"> обучающихся </w:t>
            </w:r>
            <w:r>
              <w:rPr>
                <w:sz w:val="24"/>
                <w:szCs w:val="24"/>
                <w:lang w:eastAsia="en-US"/>
              </w:rPr>
              <w:t>общеобраз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вательных  организаций</w:t>
            </w:r>
            <w:r w:rsidRPr="00096A9C">
              <w:rPr>
                <w:sz w:val="24"/>
                <w:szCs w:val="24"/>
                <w:lang w:eastAsia="en-US"/>
              </w:rPr>
              <w:t>, охваченных летним отд</w:t>
            </w:r>
            <w:r w:rsidRPr="00096A9C">
              <w:rPr>
                <w:sz w:val="24"/>
                <w:szCs w:val="24"/>
                <w:lang w:eastAsia="en-US"/>
              </w:rPr>
              <w:t>ы</w:t>
            </w:r>
            <w:r w:rsidRPr="00096A9C">
              <w:rPr>
                <w:sz w:val="24"/>
                <w:szCs w:val="24"/>
                <w:lang w:eastAsia="en-US"/>
              </w:rPr>
              <w:t>хом и оздоровлением в л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герях дневного пребыв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ния в каникулярное время, от общего количества об</w:t>
            </w:r>
            <w:r w:rsidRPr="00096A9C">
              <w:rPr>
                <w:sz w:val="24"/>
                <w:szCs w:val="24"/>
                <w:lang w:eastAsia="en-US"/>
              </w:rPr>
              <w:t>у</w:t>
            </w:r>
            <w:r w:rsidRPr="00096A9C">
              <w:rPr>
                <w:sz w:val="24"/>
                <w:szCs w:val="24"/>
                <w:lang w:eastAsia="en-US"/>
              </w:rPr>
              <w:t xml:space="preserve">чающихся </w:t>
            </w:r>
            <w:r>
              <w:rPr>
                <w:sz w:val="24"/>
                <w:szCs w:val="24"/>
                <w:lang w:eastAsia="en-US"/>
              </w:rPr>
              <w:t>обще</w:t>
            </w:r>
            <w:r w:rsidRPr="00096A9C">
              <w:rPr>
                <w:sz w:val="24"/>
                <w:szCs w:val="24"/>
                <w:lang w:eastAsia="en-US"/>
              </w:rPr>
              <w:t>образо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 организаций  до 26,0 % к концу 2025 года</w:t>
            </w: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Удельный вес обучающихся общеобразовательных орг</w:t>
            </w:r>
            <w:r w:rsidRPr="00454876">
              <w:rPr>
                <w:sz w:val="24"/>
                <w:szCs w:val="24"/>
                <w:lang w:eastAsia="en-US"/>
              </w:rPr>
              <w:t>а</w:t>
            </w:r>
            <w:r w:rsidRPr="00454876">
              <w:rPr>
                <w:sz w:val="24"/>
                <w:szCs w:val="24"/>
                <w:lang w:eastAsia="en-US"/>
              </w:rPr>
              <w:t>низаций, охваченных ле</w:t>
            </w:r>
            <w:r w:rsidRPr="00454876">
              <w:rPr>
                <w:sz w:val="24"/>
                <w:szCs w:val="24"/>
                <w:lang w:eastAsia="en-US"/>
              </w:rPr>
              <w:t>т</w:t>
            </w:r>
            <w:r w:rsidRPr="00454876">
              <w:rPr>
                <w:sz w:val="24"/>
                <w:szCs w:val="24"/>
                <w:lang w:eastAsia="en-US"/>
              </w:rPr>
              <w:t>ним отдыхом и оздоровл</w:t>
            </w:r>
            <w:r w:rsidRPr="00454876">
              <w:rPr>
                <w:sz w:val="24"/>
                <w:szCs w:val="24"/>
                <w:lang w:eastAsia="en-US"/>
              </w:rPr>
              <w:t>е</w:t>
            </w:r>
            <w:r w:rsidRPr="00454876">
              <w:rPr>
                <w:sz w:val="24"/>
                <w:szCs w:val="24"/>
                <w:lang w:eastAsia="en-US"/>
              </w:rPr>
              <w:t>нием в лагерях дневного пребывания в каникулярное время, от общего колич</w:t>
            </w:r>
            <w:r w:rsidRPr="00454876">
              <w:rPr>
                <w:sz w:val="24"/>
                <w:szCs w:val="24"/>
                <w:lang w:eastAsia="en-US"/>
              </w:rPr>
              <w:t>е</w:t>
            </w:r>
            <w:r w:rsidRPr="00454876">
              <w:rPr>
                <w:sz w:val="24"/>
                <w:szCs w:val="24"/>
                <w:lang w:eastAsia="en-US"/>
              </w:rPr>
              <w:t>ства обучающихся общео</w:t>
            </w:r>
            <w:r w:rsidRPr="00454876">
              <w:rPr>
                <w:sz w:val="24"/>
                <w:szCs w:val="24"/>
                <w:lang w:eastAsia="en-US"/>
              </w:rPr>
              <w:t>б</w:t>
            </w:r>
            <w:r w:rsidRPr="00454876">
              <w:rPr>
                <w:sz w:val="24"/>
                <w:szCs w:val="24"/>
                <w:lang w:eastAsia="en-US"/>
              </w:rPr>
              <w:t>разовательных организаций</w:t>
            </w:r>
          </w:p>
        </w:tc>
      </w:tr>
      <w:tr w:rsidR="000253A3" w:rsidRPr="00454876" w:rsidTr="004A6C8E">
        <w:trPr>
          <w:trHeight w:val="2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3A3" w:rsidRPr="00454876" w:rsidRDefault="000253A3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Основное мероприятие 1.2: </w:t>
            </w:r>
            <w:r w:rsidR="00A40208">
              <w:rPr>
                <w:sz w:val="24"/>
                <w:szCs w:val="24"/>
                <w:lang w:eastAsia="en-US"/>
              </w:rPr>
              <w:t>"</w:t>
            </w:r>
            <w:r w:rsidRPr="00454876">
              <w:rPr>
                <w:sz w:val="24"/>
                <w:szCs w:val="24"/>
                <w:lang w:eastAsia="en-US"/>
              </w:rPr>
              <w:t xml:space="preserve">Оснащение необходимым оборудованием лагерей </w:t>
            </w:r>
            <w:r w:rsidRPr="00454876">
              <w:rPr>
                <w:sz w:val="24"/>
                <w:szCs w:val="24"/>
                <w:lang w:eastAsia="en-US"/>
              </w:rPr>
              <w:lastRenderedPageBreak/>
              <w:t>дневного пребывания на базе общеобразовательных организаций</w:t>
            </w:r>
            <w:r w:rsidR="00A40208">
              <w:rPr>
                <w:sz w:val="24"/>
                <w:szCs w:val="24"/>
                <w:lang w:eastAsia="en-US"/>
              </w:rPr>
              <w:t>"</w:t>
            </w:r>
            <w:r w:rsidRPr="00454876">
              <w:rPr>
                <w:sz w:val="24"/>
                <w:szCs w:val="24"/>
                <w:lang w:eastAsia="en-US"/>
              </w:rPr>
              <w:t>;</w:t>
            </w:r>
          </w:p>
          <w:p w:rsidR="000253A3" w:rsidRPr="00454876" w:rsidRDefault="000253A3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ind w:left="107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lastRenderedPageBreak/>
              <w:t xml:space="preserve">Управление образования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ind w:left="-23" w:right="-69" w:hanging="142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ind w:left="-23" w:right="-69" w:hanging="142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8E" w:rsidRPr="00096A9C" w:rsidRDefault="004A6C8E" w:rsidP="004A6C8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удельного </w:t>
            </w:r>
            <w:r w:rsidRPr="00096A9C">
              <w:rPr>
                <w:sz w:val="24"/>
                <w:szCs w:val="24"/>
                <w:lang w:eastAsia="en-US"/>
              </w:rPr>
              <w:t>вес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 xml:space="preserve"> обучающихся </w:t>
            </w:r>
            <w:r>
              <w:rPr>
                <w:sz w:val="24"/>
                <w:szCs w:val="24"/>
                <w:lang w:eastAsia="en-US"/>
              </w:rPr>
              <w:t>общеобраз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вательных  организаций</w:t>
            </w:r>
            <w:r w:rsidRPr="00096A9C">
              <w:rPr>
                <w:sz w:val="24"/>
                <w:szCs w:val="24"/>
                <w:lang w:eastAsia="en-US"/>
              </w:rPr>
              <w:t xml:space="preserve">, </w:t>
            </w:r>
            <w:r w:rsidRPr="00096A9C">
              <w:rPr>
                <w:sz w:val="24"/>
                <w:szCs w:val="24"/>
                <w:lang w:eastAsia="en-US"/>
              </w:rPr>
              <w:lastRenderedPageBreak/>
              <w:t>охваченных летним отд</w:t>
            </w:r>
            <w:r w:rsidRPr="00096A9C">
              <w:rPr>
                <w:sz w:val="24"/>
                <w:szCs w:val="24"/>
                <w:lang w:eastAsia="en-US"/>
              </w:rPr>
              <w:t>ы</w:t>
            </w:r>
            <w:r w:rsidRPr="00096A9C">
              <w:rPr>
                <w:sz w:val="24"/>
                <w:szCs w:val="24"/>
                <w:lang w:eastAsia="en-US"/>
              </w:rPr>
              <w:t>хом и оздоровлением в л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герях дневного пребыв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ния в каникулярное время, от общего количества об</w:t>
            </w:r>
            <w:r w:rsidRPr="00096A9C">
              <w:rPr>
                <w:sz w:val="24"/>
                <w:szCs w:val="24"/>
                <w:lang w:eastAsia="en-US"/>
              </w:rPr>
              <w:t>у</w:t>
            </w:r>
            <w:r w:rsidRPr="00096A9C">
              <w:rPr>
                <w:sz w:val="24"/>
                <w:szCs w:val="24"/>
                <w:lang w:eastAsia="en-US"/>
              </w:rPr>
              <w:t xml:space="preserve">чающихся </w:t>
            </w:r>
            <w:r>
              <w:rPr>
                <w:sz w:val="24"/>
                <w:szCs w:val="24"/>
                <w:lang w:eastAsia="en-US"/>
              </w:rPr>
              <w:t>обще</w:t>
            </w:r>
            <w:r w:rsidRPr="00096A9C">
              <w:rPr>
                <w:sz w:val="24"/>
                <w:szCs w:val="24"/>
                <w:lang w:eastAsia="en-US"/>
              </w:rPr>
              <w:t>образо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 организаций  до 26,0 % к концу 2025 года</w:t>
            </w:r>
          </w:p>
          <w:p w:rsidR="000253A3" w:rsidRPr="00454876" w:rsidRDefault="000253A3" w:rsidP="004A6C8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lastRenderedPageBreak/>
              <w:t>Удельный вес обучающихся общеобразовательных орг</w:t>
            </w:r>
            <w:r w:rsidRPr="00454876">
              <w:rPr>
                <w:sz w:val="24"/>
                <w:szCs w:val="24"/>
                <w:lang w:eastAsia="en-US"/>
              </w:rPr>
              <w:t>а</w:t>
            </w:r>
            <w:r w:rsidRPr="00454876">
              <w:rPr>
                <w:sz w:val="24"/>
                <w:szCs w:val="24"/>
                <w:lang w:eastAsia="en-US"/>
              </w:rPr>
              <w:t>низаций, охваченных ле</w:t>
            </w:r>
            <w:r w:rsidRPr="00454876">
              <w:rPr>
                <w:sz w:val="24"/>
                <w:szCs w:val="24"/>
                <w:lang w:eastAsia="en-US"/>
              </w:rPr>
              <w:t>т</w:t>
            </w:r>
            <w:r w:rsidRPr="00454876">
              <w:rPr>
                <w:sz w:val="24"/>
                <w:szCs w:val="24"/>
                <w:lang w:eastAsia="en-US"/>
              </w:rPr>
              <w:lastRenderedPageBreak/>
              <w:t>ним отдыхом и оздоровл</w:t>
            </w:r>
            <w:r w:rsidRPr="00454876">
              <w:rPr>
                <w:sz w:val="24"/>
                <w:szCs w:val="24"/>
                <w:lang w:eastAsia="en-US"/>
              </w:rPr>
              <w:t>е</w:t>
            </w:r>
            <w:r w:rsidRPr="00454876">
              <w:rPr>
                <w:sz w:val="24"/>
                <w:szCs w:val="24"/>
                <w:lang w:eastAsia="en-US"/>
              </w:rPr>
              <w:t>нием в лагерях дневного пребывания в каникулярное время, от общего колич</w:t>
            </w:r>
            <w:r w:rsidRPr="00454876">
              <w:rPr>
                <w:sz w:val="24"/>
                <w:szCs w:val="24"/>
                <w:lang w:eastAsia="en-US"/>
              </w:rPr>
              <w:t>е</w:t>
            </w:r>
            <w:r w:rsidRPr="00454876">
              <w:rPr>
                <w:sz w:val="24"/>
                <w:szCs w:val="24"/>
                <w:lang w:eastAsia="en-US"/>
              </w:rPr>
              <w:t>ства обучающихся общео</w:t>
            </w:r>
            <w:r w:rsidRPr="00454876">
              <w:rPr>
                <w:sz w:val="24"/>
                <w:szCs w:val="24"/>
                <w:lang w:eastAsia="en-US"/>
              </w:rPr>
              <w:t>б</w:t>
            </w:r>
            <w:r w:rsidRPr="00454876">
              <w:rPr>
                <w:sz w:val="24"/>
                <w:szCs w:val="24"/>
                <w:lang w:eastAsia="en-US"/>
              </w:rPr>
              <w:t>разовательных организаций</w:t>
            </w:r>
          </w:p>
        </w:tc>
      </w:tr>
      <w:tr w:rsidR="00454876" w:rsidRPr="00454876" w:rsidTr="004A6C8E">
        <w:trPr>
          <w:trHeight w:val="29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54876" w:rsidRPr="00454876" w:rsidRDefault="0045487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4876" w:rsidRDefault="00454876" w:rsidP="00981AE7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Основное мероприятие 1.3: </w:t>
            </w:r>
          </w:p>
          <w:p w:rsidR="00981AE7" w:rsidRPr="00454876" w:rsidRDefault="00A40208" w:rsidP="00981AE7">
            <w:pPr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"</w:t>
            </w:r>
            <w:r w:rsidR="00981AE7" w:rsidRPr="00096A9C">
              <w:rPr>
                <w:sz w:val="24"/>
                <w:szCs w:val="24"/>
                <w:lang w:eastAsia="en-US"/>
              </w:rPr>
              <w:t>Организация и проведение смен лагерей дневного пребывания на базе мун</w:t>
            </w:r>
            <w:r w:rsidR="00981AE7" w:rsidRPr="00096A9C">
              <w:rPr>
                <w:sz w:val="24"/>
                <w:szCs w:val="24"/>
                <w:lang w:eastAsia="en-US"/>
              </w:rPr>
              <w:t>и</w:t>
            </w:r>
            <w:r w:rsidR="00981AE7" w:rsidRPr="00096A9C">
              <w:rPr>
                <w:sz w:val="24"/>
                <w:szCs w:val="24"/>
                <w:lang w:eastAsia="en-US"/>
              </w:rPr>
              <w:t>ципальных общеобразов</w:t>
            </w:r>
            <w:r w:rsidR="00981AE7" w:rsidRPr="00096A9C">
              <w:rPr>
                <w:sz w:val="24"/>
                <w:szCs w:val="24"/>
                <w:lang w:eastAsia="en-US"/>
              </w:rPr>
              <w:t>а</w:t>
            </w:r>
            <w:r w:rsidR="00981AE7" w:rsidRPr="00096A9C">
              <w:rPr>
                <w:sz w:val="24"/>
                <w:szCs w:val="24"/>
                <w:lang w:eastAsia="en-US"/>
              </w:rPr>
              <w:t>тельных организаций (пр</w:t>
            </w:r>
            <w:r w:rsidR="00981AE7" w:rsidRPr="00096A9C">
              <w:rPr>
                <w:sz w:val="24"/>
                <w:szCs w:val="24"/>
                <w:lang w:eastAsia="en-US"/>
              </w:rPr>
              <w:t>о</w:t>
            </w:r>
            <w:r w:rsidR="00981AE7" w:rsidRPr="00096A9C">
              <w:rPr>
                <w:sz w:val="24"/>
                <w:szCs w:val="24"/>
                <w:lang w:eastAsia="en-US"/>
              </w:rPr>
              <w:t>хождение медицинских осмотров сотрудников л</w:t>
            </w:r>
            <w:r w:rsidR="00981AE7" w:rsidRPr="00096A9C">
              <w:rPr>
                <w:sz w:val="24"/>
                <w:szCs w:val="24"/>
                <w:lang w:eastAsia="en-US"/>
              </w:rPr>
              <w:t>а</w:t>
            </w:r>
            <w:r w:rsidR="00981AE7" w:rsidRPr="00096A9C">
              <w:rPr>
                <w:sz w:val="24"/>
                <w:szCs w:val="24"/>
                <w:lang w:eastAsia="en-US"/>
              </w:rPr>
              <w:t>герей; приобретение мед</w:t>
            </w:r>
            <w:r w:rsidR="00981AE7" w:rsidRPr="00096A9C">
              <w:rPr>
                <w:sz w:val="24"/>
                <w:szCs w:val="24"/>
                <w:lang w:eastAsia="en-US"/>
              </w:rPr>
              <w:t>и</w:t>
            </w:r>
            <w:r w:rsidR="00981AE7" w:rsidRPr="00096A9C">
              <w:rPr>
                <w:sz w:val="24"/>
                <w:szCs w:val="24"/>
                <w:lang w:eastAsia="en-US"/>
              </w:rPr>
              <w:t>каментов; дератизация, акарицидная обработка, дезинсекция организаций)</w:t>
            </w:r>
            <w:r>
              <w:rPr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876" w:rsidRPr="00454876" w:rsidRDefault="0045487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Управление образования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76" w:rsidRPr="00454876" w:rsidRDefault="00454876">
            <w:pPr>
              <w:shd w:val="clear" w:color="auto" w:fill="FFFFFF" w:themeFill="background1"/>
              <w:spacing w:line="256" w:lineRule="auto"/>
              <w:ind w:left="-165" w:right="-69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4876" w:rsidRPr="00454876" w:rsidRDefault="0045487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C8E" w:rsidRPr="00096A9C" w:rsidRDefault="004A6C8E" w:rsidP="004A6C8E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Увеличение удельного </w:t>
            </w:r>
            <w:r w:rsidRPr="00096A9C">
              <w:rPr>
                <w:sz w:val="24"/>
                <w:szCs w:val="24"/>
                <w:lang w:eastAsia="en-US"/>
              </w:rPr>
              <w:t>вес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 xml:space="preserve"> обучающихся </w:t>
            </w:r>
            <w:r>
              <w:rPr>
                <w:sz w:val="24"/>
                <w:szCs w:val="24"/>
                <w:lang w:eastAsia="en-US"/>
              </w:rPr>
              <w:t>общеобраз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вательных  организаций</w:t>
            </w:r>
            <w:r w:rsidRPr="00096A9C">
              <w:rPr>
                <w:sz w:val="24"/>
                <w:szCs w:val="24"/>
                <w:lang w:eastAsia="en-US"/>
              </w:rPr>
              <w:t>, охваченных летним отд</w:t>
            </w:r>
            <w:r w:rsidRPr="00096A9C">
              <w:rPr>
                <w:sz w:val="24"/>
                <w:szCs w:val="24"/>
                <w:lang w:eastAsia="en-US"/>
              </w:rPr>
              <w:t>ы</w:t>
            </w:r>
            <w:r w:rsidRPr="00096A9C">
              <w:rPr>
                <w:sz w:val="24"/>
                <w:szCs w:val="24"/>
                <w:lang w:eastAsia="en-US"/>
              </w:rPr>
              <w:t>хом и оздоровлением в л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герях дневного пребыв</w:t>
            </w:r>
            <w:r w:rsidRPr="00096A9C">
              <w:rPr>
                <w:sz w:val="24"/>
                <w:szCs w:val="24"/>
                <w:lang w:eastAsia="en-US"/>
              </w:rPr>
              <w:t>а</w:t>
            </w:r>
            <w:r w:rsidRPr="00096A9C">
              <w:rPr>
                <w:sz w:val="24"/>
                <w:szCs w:val="24"/>
                <w:lang w:eastAsia="en-US"/>
              </w:rPr>
              <w:t>ния в каникулярное время, от общего количества об</w:t>
            </w:r>
            <w:r w:rsidRPr="00096A9C">
              <w:rPr>
                <w:sz w:val="24"/>
                <w:szCs w:val="24"/>
                <w:lang w:eastAsia="en-US"/>
              </w:rPr>
              <w:t>у</w:t>
            </w:r>
            <w:r w:rsidRPr="00096A9C">
              <w:rPr>
                <w:sz w:val="24"/>
                <w:szCs w:val="24"/>
                <w:lang w:eastAsia="en-US"/>
              </w:rPr>
              <w:t xml:space="preserve">чающихся </w:t>
            </w:r>
            <w:r>
              <w:rPr>
                <w:sz w:val="24"/>
                <w:szCs w:val="24"/>
                <w:lang w:eastAsia="en-US"/>
              </w:rPr>
              <w:t>обще</w:t>
            </w:r>
            <w:r w:rsidRPr="00096A9C">
              <w:rPr>
                <w:sz w:val="24"/>
                <w:szCs w:val="24"/>
                <w:lang w:eastAsia="en-US"/>
              </w:rPr>
              <w:t>образо</w:t>
            </w:r>
            <w:r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тельных  организаций  до 26,0 % к концу 2025 года</w:t>
            </w:r>
          </w:p>
          <w:p w:rsidR="00454876" w:rsidRPr="00454876" w:rsidRDefault="00454876" w:rsidP="0030117B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876" w:rsidRPr="00454876" w:rsidRDefault="004A6C8E" w:rsidP="0030117B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Удельный вес обучающихся общеобразовательных орг</w:t>
            </w:r>
            <w:r w:rsidRPr="00454876">
              <w:rPr>
                <w:sz w:val="24"/>
                <w:szCs w:val="24"/>
                <w:lang w:eastAsia="en-US"/>
              </w:rPr>
              <w:t>а</w:t>
            </w:r>
            <w:r w:rsidRPr="00454876">
              <w:rPr>
                <w:sz w:val="24"/>
                <w:szCs w:val="24"/>
                <w:lang w:eastAsia="en-US"/>
              </w:rPr>
              <w:t>низаций, охваченных ле</w:t>
            </w:r>
            <w:r w:rsidRPr="00454876">
              <w:rPr>
                <w:sz w:val="24"/>
                <w:szCs w:val="24"/>
                <w:lang w:eastAsia="en-US"/>
              </w:rPr>
              <w:t>т</w:t>
            </w:r>
            <w:r w:rsidRPr="00454876">
              <w:rPr>
                <w:sz w:val="24"/>
                <w:szCs w:val="24"/>
                <w:lang w:eastAsia="en-US"/>
              </w:rPr>
              <w:t>ним отдыхом и оздоровл</w:t>
            </w:r>
            <w:r w:rsidRPr="00454876">
              <w:rPr>
                <w:sz w:val="24"/>
                <w:szCs w:val="24"/>
                <w:lang w:eastAsia="en-US"/>
              </w:rPr>
              <w:t>е</w:t>
            </w:r>
            <w:r w:rsidRPr="00454876">
              <w:rPr>
                <w:sz w:val="24"/>
                <w:szCs w:val="24"/>
                <w:lang w:eastAsia="en-US"/>
              </w:rPr>
              <w:t>нием в лагерях дневного пребывания в каникулярное время, от общего колич</w:t>
            </w:r>
            <w:r w:rsidRPr="00454876">
              <w:rPr>
                <w:sz w:val="24"/>
                <w:szCs w:val="24"/>
                <w:lang w:eastAsia="en-US"/>
              </w:rPr>
              <w:t>е</w:t>
            </w:r>
            <w:r w:rsidRPr="00454876">
              <w:rPr>
                <w:sz w:val="24"/>
                <w:szCs w:val="24"/>
                <w:lang w:eastAsia="en-US"/>
              </w:rPr>
              <w:t>ства обучающихся общео</w:t>
            </w:r>
            <w:r w:rsidRPr="00454876">
              <w:rPr>
                <w:sz w:val="24"/>
                <w:szCs w:val="24"/>
                <w:lang w:eastAsia="en-US"/>
              </w:rPr>
              <w:t>б</w:t>
            </w:r>
            <w:r w:rsidRPr="00454876">
              <w:rPr>
                <w:sz w:val="24"/>
                <w:szCs w:val="24"/>
                <w:lang w:eastAsia="en-US"/>
              </w:rPr>
              <w:t>разовательных организаций</w:t>
            </w:r>
          </w:p>
        </w:tc>
      </w:tr>
    </w:tbl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454876">
        <w:rPr>
          <w:spacing w:val="-10"/>
          <w:sz w:val="24"/>
          <w:szCs w:val="24"/>
        </w:rPr>
        <w:t>Приложение 2</w:t>
      </w:r>
    </w:p>
    <w:p w:rsidR="00454876" w:rsidRDefault="00454876" w:rsidP="000253A3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 П</w:t>
      </w:r>
      <w:r w:rsidR="000253A3" w:rsidRPr="00454876">
        <w:rPr>
          <w:spacing w:val="-10"/>
          <w:sz w:val="24"/>
          <w:szCs w:val="24"/>
        </w:rPr>
        <w:t xml:space="preserve">одпрограмме </w:t>
      </w:r>
      <w:r w:rsidR="000253A3"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="000253A3" w:rsidRPr="00454876">
        <w:rPr>
          <w:sz w:val="24"/>
          <w:szCs w:val="24"/>
        </w:rPr>
        <w:t>обучающихся</w:t>
      </w:r>
      <w:proofErr w:type="gramEnd"/>
      <w:r w:rsidR="000253A3" w:rsidRPr="00454876">
        <w:rPr>
          <w:sz w:val="24"/>
          <w:szCs w:val="24"/>
        </w:rPr>
        <w:t xml:space="preserve"> в </w:t>
      </w: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образовательных </w:t>
      </w:r>
      <w:proofErr w:type="gramStart"/>
      <w:r w:rsidRPr="00454876">
        <w:rPr>
          <w:sz w:val="24"/>
          <w:szCs w:val="24"/>
        </w:rPr>
        <w:t>организациях</w:t>
      </w:r>
      <w:proofErr w:type="gramEnd"/>
      <w:r w:rsidRPr="00454876">
        <w:rPr>
          <w:sz w:val="24"/>
          <w:szCs w:val="24"/>
        </w:rPr>
        <w:t xml:space="preserve"> муниципального образования </w:t>
      </w: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 xml:space="preserve">"Тайшетский район" в каникулярное время" на 2020-2025 годы </w:t>
      </w: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СВЕДЕНИЯ О СОСТАВЕ И ЗНАЧЕНИЯХ ЦЕЛЕВЫХ ПОКАЗАТЕЛЕЙ </w:t>
      </w:r>
    </w:p>
    <w:p w:rsidR="000253A3" w:rsidRDefault="00871063" w:rsidP="000253A3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hyperlink r:id="rId24" w:anchor="Par299" w:history="1">
        <w:r w:rsidR="000253A3" w:rsidRPr="00454876">
          <w:rPr>
            <w:b/>
            <w:sz w:val="24"/>
            <w:szCs w:val="24"/>
          </w:rPr>
          <w:t>Подпрограммы</w:t>
        </w:r>
      </w:hyperlink>
      <w:r w:rsidR="000253A3" w:rsidRPr="00454876">
        <w:rPr>
          <w:b/>
          <w:sz w:val="24"/>
          <w:szCs w:val="24"/>
        </w:rPr>
        <w:t xml:space="preserve"> "Организация отдыха и </w:t>
      </w:r>
      <w:proofErr w:type="gramStart"/>
      <w:r w:rsidR="000253A3" w:rsidRPr="00454876">
        <w:rPr>
          <w:b/>
          <w:sz w:val="24"/>
          <w:szCs w:val="24"/>
        </w:rPr>
        <w:t>оздоровления</w:t>
      </w:r>
      <w:proofErr w:type="gramEnd"/>
      <w:r w:rsidR="000253A3"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</w:t>
      </w:r>
      <w:r w:rsidR="000253A3" w:rsidRPr="00454876">
        <w:rPr>
          <w:b/>
          <w:sz w:val="24"/>
          <w:szCs w:val="24"/>
        </w:rPr>
        <w:t>о</w:t>
      </w:r>
      <w:r w:rsidR="000253A3" w:rsidRPr="00454876">
        <w:rPr>
          <w:b/>
          <w:sz w:val="24"/>
          <w:szCs w:val="24"/>
        </w:rPr>
        <w:t xml:space="preserve">вания "Тайшетский район" в каникулярное время"  на 2020-2025 годы </w:t>
      </w:r>
    </w:p>
    <w:p w:rsidR="00454876" w:rsidRPr="00454876" w:rsidRDefault="00454876" w:rsidP="000253A3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firstLine="709"/>
        <w:jc w:val="center"/>
        <w:rPr>
          <w:spacing w:val="-10"/>
          <w:sz w:val="24"/>
          <w:szCs w:val="24"/>
        </w:rPr>
      </w:pPr>
    </w:p>
    <w:tbl>
      <w:tblPr>
        <w:tblW w:w="15450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08"/>
        <w:gridCol w:w="5528"/>
        <w:gridCol w:w="1276"/>
        <w:gridCol w:w="850"/>
        <w:gridCol w:w="1278"/>
        <w:gridCol w:w="992"/>
        <w:gridCol w:w="990"/>
        <w:gridCol w:w="993"/>
        <w:gridCol w:w="850"/>
        <w:gridCol w:w="993"/>
        <w:gridCol w:w="992"/>
      </w:tblGrid>
      <w:tr w:rsidR="000253A3" w:rsidRPr="00454876" w:rsidTr="00454876">
        <w:trPr>
          <w:trHeight w:val="300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5487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45487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Значения целевых показателей</w:t>
            </w:r>
          </w:p>
        </w:tc>
      </w:tr>
      <w:tr w:rsidR="000253A3" w:rsidRPr="00454876" w:rsidTr="001312ED">
        <w:trPr>
          <w:trHeight w:val="748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2019 год</w:t>
            </w: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(оценка)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2025 год</w:t>
            </w:r>
          </w:p>
        </w:tc>
      </w:tr>
      <w:tr w:rsidR="000253A3" w:rsidRPr="00454876" w:rsidTr="001312ED">
        <w:trPr>
          <w:trHeight w:val="30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11</w:t>
            </w:r>
          </w:p>
        </w:tc>
      </w:tr>
      <w:tr w:rsidR="000253A3" w:rsidRPr="00454876" w:rsidTr="001312E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Удельный вес обучающихся общеобразовательных организаций, охваченных летним отдыхом и озд</w:t>
            </w:r>
            <w:r w:rsidRPr="00454876">
              <w:rPr>
                <w:sz w:val="24"/>
                <w:szCs w:val="24"/>
                <w:lang w:eastAsia="en-US"/>
              </w:rPr>
              <w:t>о</w:t>
            </w:r>
            <w:r w:rsidRPr="00454876">
              <w:rPr>
                <w:sz w:val="24"/>
                <w:szCs w:val="24"/>
                <w:lang w:eastAsia="en-US"/>
              </w:rPr>
              <w:t>ровлением в лагерях дневного пребывания в кан</w:t>
            </w:r>
            <w:r w:rsidRPr="00454876">
              <w:rPr>
                <w:sz w:val="24"/>
                <w:szCs w:val="24"/>
                <w:lang w:eastAsia="en-US"/>
              </w:rPr>
              <w:t>и</w:t>
            </w:r>
            <w:r w:rsidRPr="00454876">
              <w:rPr>
                <w:sz w:val="24"/>
                <w:szCs w:val="24"/>
                <w:lang w:eastAsia="en-US"/>
              </w:rPr>
              <w:t>кулярное время, от общего количества обуча</w:t>
            </w:r>
            <w:r w:rsidRPr="00454876">
              <w:rPr>
                <w:sz w:val="24"/>
                <w:szCs w:val="24"/>
                <w:lang w:eastAsia="en-US"/>
              </w:rPr>
              <w:t>ю</w:t>
            </w:r>
            <w:r w:rsidRPr="00454876">
              <w:rPr>
                <w:sz w:val="24"/>
                <w:szCs w:val="24"/>
                <w:lang w:eastAsia="en-US"/>
              </w:rPr>
              <w:t>щихся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eastAsia="en-US"/>
              </w:rPr>
            </w:pPr>
          </w:p>
          <w:p w:rsidR="000253A3" w:rsidRPr="00454876" w:rsidRDefault="000253A3" w:rsidP="001312ED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26,0</w:t>
            </w: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253A3" w:rsidRPr="00454876" w:rsidRDefault="000253A3" w:rsidP="000253A3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tabs>
          <w:tab w:val="left" w:pos="2383"/>
        </w:tabs>
        <w:jc w:val="right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454876" w:rsidRDefault="00454876" w:rsidP="000253A3">
      <w:pPr>
        <w:ind w:firstLine="709"/>
        <w:jc w:val="right"/>
        <w:rPr>
          <w:spacing w:val="-10"/>
          <w:sz w:val="24"/>
          <w:szCs w:val="24"/>
        </w:rPr>
      </w:pPr>
    </w:p>
    <w:p w:rsidR="000253A3" w:rsidRPr="00454876" w:rsidRDefault="000253A3" w:rsidP="000253A3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pacing w:val="-10"/>
          <w:sz w:val="24"/>
          <w:szCs w:val="24"/>
        </w:rPr>
        <w:t>Приложение 3</w:t>
      </w:r>
    </w:p>
    <w:p w:rsidR="00454876" w:rsidRDefault="00454876" w:rsidP="000253A3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="000253A3" w:rsidRPr="00454876">
        <w:rPr>
          <w:spacing w:val="-10"/>
          <w:sz w:val="24"/>
          <w:szCs w:val="24"/>
        </w:rPr>
        <w:t xml:space="preserve">одпрограмме </w:t>
      </w:r>
      <w:r w:rsidR="000253A3"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="000253A3" w:rsidRPr="00454876">
        <w:rPr>
          <w:sz w:val="24"/>
          <w:szCs w:val="24"/>
        </w:rPr>
        <w:t>обучающихся</w:t>
      </w:r>
      <w:proofErr w:type="gramEnd"/>
      <w:r w:rsidR="000253A3" w:rsidRPr="00454876">
        <w:rPr>
          <w:sz w:val="24"/>
          <w:szCs w:val="24"/>
        </w:rPr>
        <w:t xml:space="preserve"> </w:t>
      </w:r>
    </w:p>
    <w:p w:rsidR="000253A3" w:rsidRPr="00454876" w:rsidRDefault="000253A3" w:rsidP="000253A3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в образовательных организациях муниципального образования </w:t>
      </w:r>
    </w:p>
    <w:p w:rsidR="000253A3" w:rsidRPr="00454876" w:rsidRDefault="000253A3" w:rsidP="000253A3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 xml:space="preserve">"Тайшетский район" в каникулярное время" на 2020-2025 годы </w:t>
      </w:r>
    </w:p>
    <w:p w:rsidR="000253A3" w:rsidRPr="00454876" w:rsidRDefault="000253A3" w:rsidP="000253A3">
      <w:pPr>
        <w:ind w:firstLine="709"/>
        <w:jc w:val="right"/>
        <w:rPr>
          <w:spacing w:val="-10"/>
          <w:sz w:val="24"/>
          <w:szCs w:val="24"/>
        </w:rPr>
      </w:pPr>
    </w:p>
    <w:p w:rsidR="000253A3" w:rsidRPr="00454876" w:rsidRDefault="000253A3" w:rsidP="000253A3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СИСТЕМА МЕРОПРИЯТИЙ  </w:t>
      </w:r>
    </w:p>
    <w:p w:rsidR="000253A3" w:rsidRPr="00454876" w:rsidRDefault="00871063" w:rsidP="00454876">
      <w:pPr>
        <w:ind w:firstLine="709"/>
        <w:jc w:val="center"/>
        <w:rPr>
          <w:b/>
          <w:sz w:val="24"/>
          <w:szCs w:val="24"/>
        </w:rPr>
      </w:pPr>
      <w:hyperlink r:id="rId25" w:anchor="Par299" w:history="1">
        <w:r w:rsidR="00454876">
          <w:rPr>
            <w:b/>
            <w:sz w:val="24"/>
            <w:szCs w:val="24"/>
          </w:rPr>
          <w:t>П</w:t>
        </w:r>
        <w:r w:rsidR="000253A3" w:rsidRPr="00454876">
          <w:rPr>
            <w:b/>
            <w:sz w:val="24"/>
            <w:szCs w:val="24"/>
          </w:rPr>
          <w:t>одпрограммы</w:t>
        </w:r>
      </w:hyperlink>
      <w:r w:rsidR="000253A3" w:rsidRPr="00454876">
        <w:rPr>
          <w:b/>
          <w:sz w:val="24"/>
          <w:szCs w:val="24"/>
        </w:rPr>
        <w:t xml:space="preserve"> "Организация отдыха и </w:t>
      </w:r>
      <w:proofErr w:type="gramStart"/>
      <w:r w:rsidR="000253A3" w:rsidRPr="00454876">
        <w:rPr>
          <w:b/>
          <w:sz w:val="24"/>
          <w:szCs w:val="24"/>
        </w:rPr>
        <w:t>оздоровления</w:t>
      </w:r>
      <w:proofErr w:type="gramEnd"/>
      <w:r w:rsidR="000253A3"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образ</w:t>
      </w:r>
      <w:r w:rsidR="000253A3" w:rsidRPr="00454876">
        <w:rPr>
          <w:b/>
          <w:sz w:val="24"/>
          <w:szCs w:val="24"/>
        </w:rPr>
        <w:t>о</w:t>
      </w:r>
      <w:r w:rsidR="000253A3" w:rsidRPr="00454876">
        <w:rPr>
          <w:b/>
          <w:sz w:val="24"/>
          <w:szCs w:val="24"/>
        </w:rPr>
        <w:t xml:space="preserve">вания </w:t>
      </w:r>
      <w:r w:rsidR="00454876">
        <w:rPr>
          <w:b/>
          <w:sz w:val="24"/>
          <w:szCs w:val="24"/>
        </w:rPr>
        <w:t xml:space="preserve"> </w:t>
      </w:r>
      <w:r w:rsidR="000253A3" w:rsidRPr="00454876">
        <w:rPr>
          <w:b/>
          <w:sz w:val="24"/>
          <w:szCs w:val="24"/>
        </w:rPr>
        <w:t>"Тайшетский район" в каникулярное время" на 2020-2025 годы</w:t>
      </w:r>
    </w:p>
    <w:p w:rsidR="000253A3" w:rsidRPr="00454876" w:rsidRDefault="000253A3" w:rsidP="00C05F98">
      <w:pPr>
        <w:rPr>
          <w:b/>
          <w:spacing w:val="-10"/>
          <w:sz w:val="24"/>
          <w:szCs w:val="24"/>
          <w:highlight w:val="yellow"/>
        </w:rPr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568"/>
        <w:gridCol w:w="2833"/>
        <w:gridCol w:w="1135"/>
        <w:gridCol w:w="1276"/>
        <w:gridCol w:w="142"/>
        <w:gridCol w:w="1134"/>
        <w:gridCol w:w="992"/>
        <w:gridCol w:w="708"/>
        <w:gridCol w:w="1135"/>
        <w:gridCol w:w="1134"/>
        <w:gridCol w:w="1276"/>
        <w:gridCol w:w="1134"/>
        <w:gridCol w:w="1276"/>
        <w:gridCol w:w="1276"/>
      </w:tblGrid>
      <w:tr w:rsidR="000253A3" w:rsidRPr="00454876" w:rsidTr="00454876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54876"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454876"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Наименование цели, з</w:t>
            </w:r>
            <w:r w:rsidRPr="00454876">
              <w:rPr>
                <w:bCs/>
                <w:sz w:val="24"/>
                <w:szCs w:val="24"/>
                <w:lang w:eastAsia="en-US"/>
              </w:rPr>
              <w:t>а</w:t>
            </w:r>
            <w:r w:rsidRPr="00454876">
              <w:rPr>
                <w:bCs/>
                <w:sz w:val="24"/>
                <w:szCs w:val="24"/>
                <w:lang w:eastAsia="en-US"/>
              </w:rPr>
              <w:t>дачи, мероприятия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454876">
              <w:rPr>
                <w:bCs/>
                <w:sz w:val="24"/>
                <w:szCs w:val="24"/>
                <w:lang w:eastAsia="en-US"/>
              </w:rPr>
              <w:t>Отве</w:t>
            </w:r>
            <w:r w:rsidRPr="00454876">
              <w:rPr>
                <w:bCs/>
                <w:sz w:val="24"/>
                <w:szCs w:val="24"/>
                <w:lang w:eastAsia="en-US"/>
              </w:rPr>
              <w:t>т</w:t>
            </w:r>
            <w:r w:rsidRPr="00454876">
              <w:rPr>
                <w:bCs/>
                <w:sz w:val="24"/>
                <w:szCs w:val="24"/>
                <w:lang w:eastAsia="en-US"/>
              </w:rPr>
              <w:t>стве</w:t>
            </w:r>
            <w:r w:rsidRPr="00454876">
              <w:rPr>
                <w:bCs/>
                <w:sz w:val="24"/>
                <w:szCs w:val="24"/>
                <w:lang w:eastAsia="en-US"/>
              </w:rPr>
              <w:t>н</w:t>
            </w:r>
            <w:r w:rsidRPr="00454876">
              <w:rPr>
                <w:bCs/>
                <w:sz w:val="24"/>
                <w:szCs w:val="24"/>
                <w:lang w:eastAsia="en-US"/>
              </w:rPr>
              <w:t>ный</w:t>
            </w:r>
            <w:proofErr w:type="gramEnd"/>
            <w:r w:rsidRPr="00454876">
              <w:rPr>
                <w:bCs/>
                <w:sz w:val="24"/>
                <w:szCs w:val="24"/>
                <w:lang w:eastAsia="en-US"/>
              </w:rPr>
              <w:t xml:space="preserve"> за реализ</w:t>
            </w:r>
            <w:r w:rsidRPr="00454876">
              <w:rPr>
                <w:bCs/>
                <w:sz w:val="24"/>
                <w:szCs w:val="24"/>
                <w:lang w:eastAsia="en-US"/>
              </w:rPr>
              <w:t>а</w:t>
            </w:r>
            <w:r w:rsidRPr="00454876">
              <w:rPr>
                <w:bCs/>
                <w:sz w:val="24"/>
                <w:szCs w:val="24"/>
                <w:lang w:eastAsia="en-US"/>
              </w:rPr>
              <w:t>цию м</w:t>
            </w:r>
            <w:r w:rsidRPr="00454876">
              <w:rPr>
                <w:bCs/>
                <w:sz w:val="24"/>
                <w:szCs w:val="24"/>
                <w:lang w:eastAsia="en-US"/>
              </w:rPr>
              <w:t>е</w:t>
            </w:r>
            <w:r w:rsidRPr="00454876">
              <w:rPr>
                <w:bCs/>
                <w:sz w:val="24"/>
                <w:szCs w:val="24"/>
                <w:lang w:eastAsia="en-US"/>
              </w:rPr>
              <w:t>ропри</w:t>
            </w:r>
            <w:r w:rsidRPr="00454876">
              <w:rPr>
                <w:bCs/>
                <w:sz w:val="24"/>
                <w:szCs w:val="24"/>
                <w:lang w:eastAsia="en-US"/>
              </w:rPr>
              <w:t>я</w:t>
            </w:r>
            <w:r w:rsidRPr="00454876">
              <w:rPr>
                <w:bCs/>
                <w:sz w:val="24"/>
                <w:szCs w:val="24"/>
                <w:lang w:eastAsia="en-US"/>
              </w:rPr>
              <w:t>тия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Срок реализации</w:t>
            </w: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Исто</w:t>
            </w:r>
            <w:r w:rsidRPr="00454876">
              <w:rPr>
                <w:bCs/>
                <w:sz w:val="24"/>
                <w:szCs w:val="24"/>
                <w:lang w:eastAsia="en-US"/>
              </w:rPr>
              <w:t>ч</w:t>
            </w:r>
            <w:r w:rsidRPr="00454876">
              <w:rPr>
                <w:bCs/>
                <w:sz w:val="24"/>
                <w:szCs w:val="24"/>
                <w:lang w:eastAsia="en-US"/>
              </w:rPr>
              <w:t>ник фина</w:t>
            </w:r>
            <w:r w:rsidRPr="00454876">
              <w:rPr>
                <w:bCs/>
                <w:sz w:val="24"/>
                <w:szCs w:val="24"/>
                <w:lang w:eastAsia="en-US"/>
              </w:rPr>
              <w:t>н</w:t>
            </w:r>
            <w:r w:rsidRPr="00454876">
              <w:rPr>
                <w:bCs/>
                <w:sz w:val="24"/>
                <w:szCs w:val="24"/>
                <w:lang w:eastAsia="en-US"/>
              </w:rPr>
              <w:t>си</w:t>
            </w:r>
          </w:p>
          <w:p w:rsidR="000253A3" w:rsidRPr="00454876" w:rsidRDefault="000253A3" w:rsidP="00C05F98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ров</w:t>
            </w:r>
            <w:r w:rsidRPr="00454876">
              <w:rPr>
                <w:bCs/>
                <w:sz w:val="24"/>
                <w:szCs w:val="24"/>
                <w:lang w:eastAsia="en-US"/>
              </w:rPr>
              <w:t>а</w:t>
            </w:r>
            <w:r w:rsidRPr="00454876">
              <w:rPr>
                <w:bCs/>
                <w:sz w:val="24"/>
                <w:szCs w:val="24"/>
                <w:lang w:eastAsia="en-US"/>
              </w:rPr>
              <w:t xml:space="preserve">ния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7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 xml:space="preserve">Расходы на мероприятия </w:t>
            </w:r>
          </w:p>
        </w:tc>
      </w:tr>
      <w:tr w:rsidR="000253A3" w:rsidRPr="00454876" w:rsidTr="00454876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 w:rsidP="00454876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2022</w:t>
            </w:r>
            <w:r w:rsidR="0045487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54876">
              <w:rPr>
                <w:b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 w:rsidP="00454876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A3" w:rsidRPr="00454876" w:rsidRDefault="000253A3" w:rsidP="00454876">
            <w:pPr>
              <w:shd w:val="clear" w:color="auto" w:fill="FFFFFF" w:themeFill="background1"/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0253A3" w:rsidRPr="00454876" w:rsidTr="00C05F98">
        <w:trPr>
          <w:trHeight w:val="1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A3" w:rsidRPr="00454876" w:rsidRDefault="00C05F98" w:rsidP="00C05F98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дата</w:t>
            </w:r>
            <w:proofErr w:type="gramEnd"/>
            <w:r>
              <w:rPr>
                <w:sz w:val="24"/>
                <w:szCs w:val="24"/>
                <w:lang w:eastAsia="en-US"/>
              </w:rPr>
              <w:t>, 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A3" w:rsidRPr="00454876" w:rsidRDefault="00C05F98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en-US"/>
              </w:rPr>
              <w:t>дата</w:t>
            </w:r>
            <w:proofErr w:type="gramEnd"/>
            <w:r>
              <w:rPr>
                <w:sz w:val="24"/>
                <w:szCs w:val="24"/>
                <w:lang w:eastAsia="en-US"/>
              </w:rPr>
              <w:t>, месяц, год)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0253A3" w:rsidRPr="00454876" w:rsidTr="00454876">
        <w:trPr>
          <w:trHeight w:val="1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454876">
              <w:rPr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0253A3" w:rsidRPr="00454876" w:rsidTr="00454876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 w:rsidP="00564A30">
            <w:pPr>
              <w:shd w:val="clear" w:color="auto" w:fill="FFFFFF" w:themeFill="background1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 xml:space="preserve">Цель: </w:t>
            </w:r>
            <w:r w:rsidR="00564A30">
              <w:rPr>
                <w:b/>
                <w:sz w:val="24"/>
                <w:szCs w:val="24"/>
                <w:lang w:eastAsia="en-US"/>
              </w:rPr>
              <w:t xml:space="preserve">Развитие системы </w:t>
            </w:r>
            <w:r w:rsidR="00564A30" w:rsidRPr="00454876">
              <w:rPr>
                <w:b/>
                <w:sz w:val="24"/>
                <w:szCs w:val="24"/>
                <w:lang w:eastAsia="en-US"/>
              </w:rPr>
              <w:t xml:space="preserve">отдыха и </w:t>
            </w:r>
            <w:proofErr w:type="gramStart"/>
            <w:r w:rsidR="00564A30" w:rsidRPr="00454876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="00564A30" w:rsidRPr="00454876">
              <w:rPr>
                <w:b/>
                <w:sz w:val="24"/>
                <w:szCs w:val="24"/>
                <w:lang w:eastAsia="en-US"/>
              </w:rPr>
              <w:t xml:space="preserve"> обучающихся в образовательных организациях муниципального образования "Тайше</w:t>
            </w:r>
            <w:r w:rsidR="00564A30" w:rsidRPr="00454876">
              <w:rPr>
                <w:b/>
                <w:sz w:val="24"/>
                <w:szCs w:val="24"/>
                <w:lang w:eastAsia="en-US"/>
              </w:rPr>
              <w:t>т</w:t>
            </w:r>
            <w:r w:rsidR="00564A30" w:rsidRPr="00454876">
              <w:rPr>
                <w:b/>
                <w:sz w:val="24"/>
                <w:szCs w:val="24"/>
                <w:lang w:eastAsia="en-US"/>
              </w:rPr>
              <w:t xml:space="preserve">ский район"    в </w:t>
            </w:r>
            <w:r w:rsidR="00564A3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64A30" w:rsidRPr="00454876">
              <w:rPr>
                <w:b/>
                <w:sz w:val="24"/>
                <w:szCs w:val="24"/>
                <w:lang w:eastAsia="en-US"/>
              </w:rPr>
              <w:t>каникулярное время</w:t>
            </w:r>
          </w:p>
        </w:tc>
      </w:tr>
      <w:tr w:rsidR="000253A3" w:rsidRPr="00454876" w:rsidTr="00454876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 w:rsidP="00454876">
            <w:pPr>
              <w:shd w:val="clear" w:color="auto" w:fill="FFFFFF" w:themeFill="background1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 xml:space="preserve">Задача: Создание условий для функционирования организации отдыха и </w:t>
            </w:r>
            <w:proofErr w:type="gramStart"/>
            <w:r w:rsidRPr="00454876">
              <w:rPr>
                <w:b/>
                <w:sz w:val="24"/>
                <w:szCs w:val="24"/>
                <w:lang w:eastAsia="en-US"/>
              </w:rPr>
              <w:t>оздоровления</w:t>
            </w:r>
            <w:proofErr w:type="gramEnd"/>
            <w:r w:rsidRPr="00454876">
              <w:rPr>
                <w:b/>
                <w:sz w:val="24"/>
                <w:szCs w:val="24"/>
                <w:lang w:eastAsia="en-US"/>
              </w:rPr>
              <w:t xml:space="preserve"> обучающихся в каникулярное время в соотве</w:t>
            </w:r>
            <w:r w:rsidRPr="00454876">
              <w:rPr>
                <w:b/>
                <w:sz w:val="24"/>
                <w:szCs w:val="24"/>
                <w:lang w:eastAsia="en-US"/>
              </w:rPr>
              <w:t>т</w:t>
            </w:r>
            <w:r w:rsidRPr="00454876">
              <w:rPr>
                <w:b/>
                <w:sz w:val="24"/>
                <w:szCs w:val="24"/>
                <w:lang w:eastAsia="en-US"/>
              </w:rPr>
              <w:t>ствии с  необходимыми требованиями законодательства</w:t>
            </w:r>
            <w:r w:rsidRPr="0045487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0253A3" w:rsidRPr="00454876" w:rsidTr="002660A6">
        <w:trPr>
          <w:trHeight w:val="5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6C245C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="000253A3" w:rsidRPr="00454876">
              <w:rPr>
                <w:sz w:val="24"/>
                <w:szCs w:val="24"/>
                <w:lang w:eastAsia="en-US"/>
              </w:rPr>
              <w:t xml:space="preserve"> "Приобретение проду</w:t>
            </w:r>
            <w:r w:rsidR="000253A3" w:rsidRPr="00454876">
              <w:rPr>
                <w:sz w:val="24"/>
                <w:szCs w:val="24"/>
                <w:lang w:eastAsia="en-US"/>
              </w:rPr>
              <w:t>к</w:t>
            </w:r>
            <w:r w:rsidR="000253A3" w:rsidRPr="00454876">
              <w:rPr>
                <w:sz w:val="24"/>
                <w:szCs w:val="24"/>
                <w:lang w:eastAsia="en-US"/>
              </w:rPr>
              <w:t>тов питания в лагерях дневного пребывания на базе общеобразовател</w:t>
            </w:r>
            <w:r w:rsidR="000253A3" w:rsidRPr="00454876">
              <w:rPr>
                <w:sz w:val="24"/>
                <w:szCs w:val="24"/>
                <w:lang w:eastAsia="en-US"/>
              </w:rPr>
              <w:t>ь</w:t>
            </w:r>
            <w:r w:rsidR="000253A3" w:rsidRPr="00454876">
              <w:rPr>
                <w:sz w:val="24"/>
                <w:szCs w:val="24"/>
                <w:lang w:eastAsia="en-US"/>
              </w:rPr>
              <w:t>ных организаций"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Упра</w:t>
            </w:r>
            <w:r w:rsidRPr="00454876">
              <w:rPr>
                <w:sz w:val="24"/>
                <w:szCs w:val="24"/>
                <w:lang w:eastAsia="en-US"/>
              </w:rPr>
              <w:t>в</w:t>
            </w:r>
            <w:r w:rsidRPr="00454876">
              <w:rPr>
                <w:sz w:val="24"/>
                <w:szCs w:val="24"/>
                <w:lang w:eastAsia="en-US"/>
              </w:rPr>
              <w:t>ление образ</w:t>
            </w:r>
            <w:r w:rsidRPr="00454876">
              <w:rPr>
                <w:sz w:val="24"/>
                <w:szCs w:val="24"/>
                <w:lang w:eastAsia="en-US"/>
              </w:rPr>
              <w:t>о</w:t>
            </w:r>
            <w:r w:rsidRPr="00454876">
              <w:rPr>
                <w:sz w:val="24"/>
                <w:szCs w:val="24"/>
                <w:lang w:eastAsia="en-US"/>
              </w:rPr>
              <w:t xml:space="preserve">вания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Райо</w:t>
            </w:r>
            <w:r w:rsidRPr="00454876">
              <w:rPr>
                <w:sz w:val="24"/>
                <w:szCs w:val="24"/>
                <w:lang w:eastAsia="en-US"/>
              </w:rPr>
              <w:t>н</w:t>
            </w:r>
            <w:r w:rsidRPr="00454876">
              <w:rPr>
                <w:sz w:val="24"/>
                <w:szCs w:val="24"/>
                <w:lang w:eastAsia="en-US"/>
              </w:rPr>
              <w:t>ный бю</w:t>
            </w:r>
            <w:r w:rsidRPr="00454876">
              <w:rPr>
                <w:sz w:val="24"/>
                <w:szCs w:val="24"/>
                <w:lang w:eastAsia="en-US"/>
              </w:rPr>
              <w:t>д</w:t>
            </w:r>
            <w:r w:rsidRPr="00454876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A3" w:rsidRPr="00454876" w:rsidRDefault="002660A6" w:rsidP="002660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A3" w:rsidRPr="00454876" w:rsidRDefault="002660A6" w:rsidP="002660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A3" w:rsidRPr="00454876" w:rsidRDefault="002660A6" w:rsidP="002660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A3" w:rsidRPr="00454876" w:rsidRDefault="002660A6" w:rsidP="002660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53A3" w:rsidRPr="00454876" w:rsidRDefault="002660A6" w:rsidP="002660A6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740,00</w:t>
            </w:r>
          </w:p>
        </w:tc>
      </w:tr>
      <w:tr w:rsidR="000253A3" w:rsidRPr="00454876" w:rsidTr="008C7400">
        <w:trPr>
          <w:trHeight w:val="3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О</w:t>
            </w:r>
            <w:r w:rsidRPr="00454876">
              <w:rPr>
                <w:sz w:val="24"/>
                <w:szCs w:val="24"/>
                <w:lang w:eastAsia="en-US"/>
              </w:rPr>
              <w:t>б</w:t>
            </w:r>
            <w:r w:rsidRPr="00454876">
              <w:rPr>
                <w:sz w:val="24"/>
                <w:szCs w:val="24"/>
                <w:lang w:eastAsia="en-US"/>
              </w:rPr>
              <w:t>лас</w:t>
            </w:r>
            <w:r w:rsidRPr="00454876">
              <w:rPr>
                <w:sz w:val="24"/>
                <w:szCs w:val="24"/>
                <w:lang w:eastAsia="en-US"/>
              </w:rPr>
              <w:t>т</w:t>
            </w:r>
            <w:r w:rsidRPr="00454876">
              <w:rPr>
                <w:sz w:val="24"/>
                <w:szCs w:val="24"/>
                <w:lang w:eastAsia="en-US"/>
              </w:rPr>
              <w:t>ной бю</w:t>
            </w:r>
            <w:r w:rsidRPr="00454876">
              <w:rPr>
                <w:sz w:val="24"/>
                <w:szCs w:val="24"/>
                <w:lang w:eastAsia="en-US"/>
              </w:rPr>
              <w:t>д</w:t>
            </w:r>
            <w:r w:rsidRPr="00454876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3A3" w:rsidRPr="00454876" w:rsidRDefault="008C7400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3A3" w:rsidRPr="00454876" w:rsidRDefault="008C7400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3A3" w:rsidRPr="00454876" w:rsidRDefault="008C7400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3A3" w:rsidRPr="00454876" w:rsidRDefault="008C7400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3A3" w:rsidRPr="00454876" w:rsidRDefault="008C7400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53A3" w:rsidRPr="00454876" w:rsidRDefault="008C7400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2660A6" w:rsidRPr="00454876" w:rsidTr="002660A6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454876">
              <w:rPr>
                <w:sz w:val="24"/>
                <w:szCs w:val="24"/>
                <w:lang w:eastAsia="en-US"/>
              </w:rPr>
              <w:t>"Оснащение необход</w:t>
            </w:r>
            <w:r w:rsidRPr="00454876">
              <w:rPr>
                <w:sz w:val="24"/>
                <w:szCs w:val="24"/>
                <w:lang w:eastAsia="en-US"/>
              </w:rPr>
              <w:t>и</w:t>
            </w:r>
            <w:r w:rsidRPr="00454876">
              <w:rPr>
                <w:sz w:val="24"/>
                <w:szCs w:val="24"/>
                <w:lang w:eastAsia="en-US"/>
              </w:rPr>
              <w:lastRenderedPageBreak/>
              <w:t>мым оборудованием л</w:t>
            </w:r>
            <w:r w:rsidRPr="00454876">
              <w:rPr>
                <w:sz w:val="24"/>
                <w:szCs w:val="24"/>
                <w:lang w:eastAsia="en-US"/>
              </w:rPr>
              <w:t>а</w:t>
            </w:r>
            <w:r w:rsidRPr="00454876">
              <w:rPr>
                <w:sz w:val="24"/>
                <w:szCs w:val="24"/>
                <w:lang w:eastAsia="en-US"/>
              </w:rPr>
              <w:t>герей дневного пребыв</w:t>
            </w:r>
            <w:r w:rsidRPr="00454876">
              <w:rPr>
                <w:sz w:val="24"/>
                <w:szCs w:val="24"/>
                <w:lang w:eastAsia="en-US"/>
              </w:rPr>
              <w:t>а</w:t>
            </w:r>
            <w:r w:rsidRPr="00454876">
              <w:rPr>
                <w:sz w:val="24"/>
                <w:szCs w:val="24"/>
                <w:lang w:eastAsia="en-US"/>
              </w:rPr>
              <w:t>ния на базе общеобраз</w:t>
            </w:r>
            <w:r w:rsidRPr="00454876">
              <w:rPr>
                <w:sz w:val="24"/>
                <w:szCs w:val="24"/>
                <w:lang w:eastAsia="en-US"/>
              </w:rPr>
              <w:t>о</w:t>
            </w:r>
            <w:r w:rsidRPr="00454876">
              <w:rPr>
                <w:sz w:val="24"/>
                <w:szCs w:val="24"/>
                <w:lang w:eastAsia="en-US"/>
              </w:rPr>
              <w:t>вательных организаций"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lastRenderedPageBreak/>
              <w:t>Упра</w:t>
            </w:r>
            <w:r w:rsidRPr="00454876">
              <w:rPr>
                <w:sz w:val="24"/>
                <w:szCs w:val="24"/>
                <w:lang w:eastAsia="en-US"/>
              </w:rPr>
              <w:t>в</w:t>
            </w:r>
            <w:r w:rsidRPr="00454876">
              <w:rPr>
                <w:sz w:val="24"/>
                <w:szCs w:val="24"/>
                <w:lang w:eastAsia="en-US"/>
              </w:rPr>
              <w:t xml:space="preserve">ление </w:t>
            </w:r>
            <w:r w:rsidRPr="00454876">
              <w:rPr>
                <w:sz w:val="24"/>
                <w:szCs w:val="24"/>
                <w:lang w:eastAsia="en-US"/>
              </w:rPr>
              <w:lastRenderedPageBreak/>
              <w:t>образ</w:t>
            </w:r>
            <w:r w:rsidRPr="00454876">
              <w:rPr>
                <w:sz w:val="24"/>
                <w:szCs w:val="24"/>
                <w:lang w:eastAsia="en-US"/>
              </w:rPr>
              <w:t>о</w:t>
            </w:r>
            <w:r w:rsidRPr="00454876">
              <w:rPr>
                <w:sz w:val="24"/>
                <w:szCs w:val="24"/>
                <w:lang w:eastAsia="en-US"/>
              </w:rPr>
              <w:t xml:space="preserve">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lastRenderedPageBreak/>
              <w:t>01.01.2020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31.12.2025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Райо</w:t>
            </w:r>
            <w:r w:rsidRPr="00454876">
              <w:rPr>
                <w:sz w:val="24"/>
                <w:szCs w:val="24"/>
                <w:lang w:eastAsia="en-US"/>
              </w:rPr>
              <w:t>н</w:t>
            </w:r>
            <w:r w:rsidRPr="00454876">
              <w:rPr>
                <w:sz w:val="24"/>
                <w:szCs w:val="24"/>
                <w:lang w:eastAsia="en-US"/>
              </w:rPr>
              <w:t xml:space="preserve">ный </w:t>
            </w:r>
            <w:r w:rsidRPr="00454876">
              <w:rPr>
                <w:sz w:val="24"/>
                <w:szCs w:val="24"/>
                <w:lang w:eastAsia="en-US"/>
              </w:rPr>
              <w:lastRenderedPageBreak/>
              <w:t>бю</w:t>
            </w:r>
            <w:r w:rsidRPr="00454876">
              <w:rPr>
                <w:sz w:val="24"/>
                <w:szCs w:val="24"/>
                <w:lang w:eastAsia="en-US"/>
              </w:rPr>
              <w:t>д</w:t>
            </w:r>
            <w:r w:rsidRPr="00454876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1 096,80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1 140,30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1 185,90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1 233,34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1 282,67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1 333,98</w:t>
            </w:r>
          </w:p>
        </w:tc>
      </w:tr>
      <w:tr w:rsidR="002660A6" w:rsidRPr="00454876" w:rsidTr="002660A6">
        <w:trPr>
          <w:trHeight w:val="8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</w:t>
            </w:r>
            <w:r w:rsidRPr="00454876">
              <w:rPr>
                <w:sz w:val="24"/>
                <w:szCs w:val="24"/>
                <w:lang w:eastAsia="en-US"/>
              </w:rPr>
              <w:t xml:space="preserve"> "Организация и провед</w:t>
            </w:r>
            <w:r w:rsidRPr="00454876">
              <w:rPr>
                <w:sz w:val="24"/>
                <w:szCs w:val="24"/>
                <w:lang w:eastAsia="en-US"/>
              </w:rPr>
              <w:t>е</w:t>
            </w:r>
            <w:r w:rsidRPr="00454876">
              <w:rPr>
                <w:sz w:val="24"/>
                <w:szCs w:val="24"/>
                <w:lang w:eastAsia="en-US"/>
              </w:rPr>
              <w:t>ние смен лагерей дне</w:t>
            </w:r>
            <w:r w:rsidRPr="00454876">
              <w:rPr>
                <w:sz w:val="24"/>
                <w:szCs w:val="24"/>
                <w:lang w:eastAsia="en-US"/>
              </w:rPr>
              <w:t>в</w:t>
            </w:r>
            <w:r w:rsidRPr="00454876">
              <w:rPr>
                <w:sz w:val="24"/>
                <w:szCs w:val="24"/>
                <w:lang w:eastAsia="en-US"/>
              </w:rPr>
              <w:t>ного пребывания на базе муниципальных общео</w:t>
            </w:r>
            <w:r w:rsidRPr="00454876">
              <w:rPr>
                <w:sz w:val="24"/>
                <w:szCs w:val="24"/>
                <w:lang w:eastAsia="en-US"/>
              </w:rPr>
              <w:t>б</w:t>
            </w:r>
            <w:r w:rsidRPr="00454876">
              <w:rPr>
                <w:sz w:val="24"/>
                <w:szCs w:val="24"/>
                <w:lang w:eastAsia="en-US"/>
              </w:rPr>
              <w:t>разовательных организ</w:t>
            </w:r>
            <w:r w:rsidRPr="00454876">
              <w:rPr>
                <w:sz w:val="24"/>
                <w:szCs w:val="24"/>
                <w:lang w:eastAsia="en-US"/>
              </w:rPr>
              <w:t>а</w:t>
            </w:r>
            <w:r w:rsidRPr="00454876">
              <w:rPr>
                <w:sz w:val="24"/>
                <w:szCs w:val="24"/>
                <w:lang w:eastAsia="en-US"/>
              </w:rPr>
              <w:t>ций (прохождение мед</w:t>
            </w:r>
            <w:r w:rsidRPr="00454876">
              <w:rPr>
                <w:sz w:val="24"/>
                <w:szCs w:val="24"/>
                <w:lang w:eastAsia="en-US"/>
              </w:rPr>
              <w:t>и</w:t>
            </w:r>
            <w:r w:rsidRPr="00454876">
              <w:rPr>
                <w:sz w:val="24"/>
                <w:szCs w:val="24"/>
                <w:lang w:eastAsia="en-US"/>
              </w:rPr>
              <w:t>цинских осмотров с</w:t>
            </w:r>
            <w:r w:rsidRPr="00454876">
              <w:rPr>
                <w:sz w:val="24"/>
                <w:szCs w:val="24"/>
                <w:lang w:eastAsia="en-US"/>
              </w:rPr>
              <w:t>о</w:t>
            </w:r>
            <w:r w:rsidRPr="00454876">
              <w:rPr>
                <w:sz w:val="24"/>
                <w:szCs w:val="24"/>
                <w:lang w:eastAsia="en-US"/>
              </w:rPr>
              <w:t>трудников лагерей; пр</w:t>
            </w:r>
            <w:r w:rsidRPr="00454876">
              <w:rPr>
                <w:sz w:val="24"/>
                <w:szCs w:val="24"/>
                <w:lang w:eastAsia="en-US"/>
              </w:rPr>
              <w:t>и</w:t>
            </w:r>
            <w:r w:rsidRPr="00454876">
              <w:rPr>
                <w:sz w:val="24"/>
                <w:szCs w:val="24"/>
                <w:lang w:eastAsia="en-US"/>
              </w:rPr>
              <w:t>обретение медикаме</w:t>
            </w:r>
            <w:r w:rsidRPr="00454876">
              <w:rPr>
                <w:sz w:val="24"/>
                <w:szCs w:val="24"/>
                <w:lang w:eastAsia="en-US"/>
              </w:rPr>
              <w:t>н</w:t>
            </w:r>
            <w:r w:rsidRPr="00454876">
              <w:rPr>
                <w:sz w:val="24"/>
                <w:szCs w:val="24"/>
                <w:lang w:eastAsia="en-US"/>
              </w:rPr>
              <w:t>тов; дератизация, акк</w:t>
            </w:r>
            <w:r w:rsidRPr="00454876">
              <w:rPr>
                <w:sz w:val="24"/>
                <w:szCs w:val="24"/>
                <w:lang w:eastAsia="en-US"/>
              </w:rPr>
              <w:t>а</w:t>
            </w:r>
            <w:r w:rsidRPr="00454876">
              <w:rPr>
                <w:sz w:val="24"/>
                <w:szCs w:val="24"/>
                <w:lang w:eastAsia="en-US"/>
              </w:rPr>
              <w:t>рицидная обработка, дезинсекция организ</w:t>
            </w:r>
            <w:r w:rsidRPr="00454876">
              <w:rPr>
                <w:sz w:val="24"/>
                <w:szCs w:val="24"/>
                <w:lang w:eastAsia="en-US"/>
              </w:rPr>
              <w:t>а</w:t>
            </w:r>
            <w:r w:rsidRPr="00454876">
              <w:rPr>
                <w:sz w:val="24"/>
                <w:szCs w:val="24"/>
                <w:lang w:eastAsia="en-US"/>
              </w:rPr>
              <w:t>ций)"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Упра</w:t>
            </w:r>
            <w:r w:rsidRPr="00454876">
              <w:rPr>
                <w:sz w:val="24"/>
                <w:szCs w:val="24"/>
                <w:lang w:eastAsia="en-US"/>
              </w:rPr>
              <w:t>в</w:t>
            </w:r>
            <w:r w:rsidRPr="00454876">
              <w:rPr>
                <w:sz w:val="24"/>
                <w:szCs w:val="24"/>
                <w:lang w:eastAsia="en-US"/>
              </w:rPr>
              <w:t>ление образ</w:t>
            </w:r>
            <w:r w:rsidRPr="00454876">
              <w:rPr>
                <w:sz w:val="24"/>
                <w:szCs w:val="24"/>
                <w:lang w:eastAsia="en-US"/>
              </w:rPr>
              <w:t>о</w:t>
            </w:r>
            <w:r w:rsidRPr="00454876">
              <w:rPr>
                <w:sz w:val="24"/>
                <w:szCs w:val="24"/>
                <w:lang w:eastAsia="en-US"/>
              </w:rPr>
              <w:t xml:space="preserve">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01.01.2020 г.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ind w:left="-97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31.12.2025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Райо</w:t>
            </w:r>
            <w:r w:rsidRPr="00454876">
              <w:rPr>
                <w:sz w:val="24"/>
                <w:szCs w:val="24"/>
                <w:lang w:eastAsia="en-US"/>
              </w:rPr>
              <w:t>н</w:t>
            </w:r>
            <w:r w:rsidRPr="00454876">
              <w:rPr>
                <w:sz w:val="24"/>
                <w:szCs w:val="24"/>
                <w:lang w:eastAsia="en-US"/>
              </w:rPr>
              <w:t>ный бю</w:t>
            </w:r>
            <w:r w:rsidRPr="00454876">
              <w:rPr>
                <w:sz w:val="24"/>
                <w:szCs w:val="24"/>
                <w:lang w:eastAsia="en-US"/>
              </w:rPr>
              <w:t>д</w:t>
            </w:r>
            <w:r w:rsidRPr="00454876">
              <w:rPr>
                <w:sz w:val="24"/>
                <w:szCs w:val="24"/>
                <w:lang w:eastAsia="en-US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940,00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977,60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1 016,70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1 057,37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1 099,66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2660A6">
              <w:rPr>
                <w:sz w:val="24"/>
                <w:szCs w:val="24"/>
                <w:lang w:eastAsia="en-US"/>
              </w:rPr>
              <w:t>1 143,65</w:t>
            </w:r>
          </w:p>
        </w:tc>
      </w:tr>
      <w:tr w:rsidR="002660A6" w:rsidRPr="00454876" w:rsidTr="00686CE0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0A6" w:rsidRPr="00454876" w:rsidRDefault="002660A6" w:rsidP="00454876">
            <w:pPr>
              <w:shd w:val="clear" w:color="auto" w:fill="FFFFFF" w:themeFill="background1"/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 xml:space="preserve">ИТОГО 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54876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en-US"/>
              </w:rPr>
              <w:t>17 947,97 тыс. руб.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0A6" w:rsidRPr="00454876" w:rsidRDefault="002660A6" w:rsidP="004A6C8E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>Районный бюджет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60A6">
              <w:rPr>
                <w:b/>
                <w:sz w:val="24"/>
                <w:szCs w:val="24"/>
                <w:lang w:eastAsia="en-US"/>
              </w:rPr>
              <w:t>2 776,80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60A6">
              <w:rPr>
                <w:b/>
                <w:sz w:val="24"/>
                <w:szCs w:val="24"/>
                <w:lang w:eastAsia="en-US"/>
              </w:rPr>
              <w:t>2 857,90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60A6">
              <w:rPr>
                <w:b/>
                <w:sz w:val="24"/>
                <w:szCs w:val="24"/>
                <w:lang w:eastAsia="en-US"/>
              </w:rPr>
              <w:t>2 942,60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60A6">
              <w:rPr>
                <w:b/>
                <w:sz w:val="24"/>
                <w:szCs w:val="24"/>
                <w:lang w:eastAsia="en-US"/>
              </w:rPr>
              <w:t>3 030,71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60A6">
              <w:rPr>
                <w:b/>
                <w:sz w:val="24"/>
                <w:szCs w:val="24"/>
                <w:lang w:eastAsia="en-US"/>
              </w:rPr>
              <w:t>3 122,33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60A6" w:rsidRPr="002660A6" w:rsidRDefault="002660A6" w:rsidP="002660A6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2660A6">
              <w:rPr>
                <w:b/>
                <w:sz w:val="24"/>
                <w:szCs w:val="24"/>
                <w:lang w:eastAsia="en-US"/>
              </w:rPr>
              <w:t>3 217,63</w:t>
            </w:r>
          </w:p>
        </w:tc>
      </w:tr>
      <w:tr w:rsidR="002660A6" w:rsidRPr="00454876" w:rsidTr="008C7400">
        <w:trPr>
          <w:trHeight w:val="3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 w:rsidP="004A6C8E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>Областной бю</w:t>
            </w:r>
            <w:r w:rsidRPr="00454876">
              <w:rPr>
                <w:b/>
                <w:sz w:val="24"/>
                <w:szCs w:val="24"/>
                <w:lang w:eastAsia="en-US"/>
              </w:rPr>
              <w:t>д</w:t>
            </w:r>
            <w:r w:rsidRPr="00454876">
              <w:rPr>
                <w:b/>
                <w:sz w:val="24"/>
                <w:szCs w:val="24"/>
                <w:lang w:eastAsia="en-US"/>
              </w:rPr>
              <w:t>жет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660A6" w:rsidRPr="00454876" w:rsidRDefault="002660A6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0A6" w:rsidRPr="00454876" w:rsidRDefault="002660A6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0253A3" w:rsidRPr="00454876" w:rsidRDefault="000253A3" w:rsidP="00D64E6E">
      <w:pPr>
        <w:rPr>
          <w:spacing w:val="-10"/>
          <w:sz w:val="24"/>
          <w:szCs w:val="24"/>
        </w:rPr>
      </w:pPr>
    </w:p>
    <w:p w:rsidR="00C05F98" w:rsidRDefault="00C05F98">
      <w:pPr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br w:type="page"/>
      </w:r>
    </w:p>
    <w:p w:rsidR="000253A3" w:rsidRPr="00454876" w:rsidRDefault="000253A3" w:rsidP="000253A3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pacing w:val="-10"/>
          <w:sz w:val="24"/>
          <w:szCs w:val="24"/>
        </w:rPr>
        <w:lastRenderedPageBreak/>
        <w:t>Приложение 4</w:t>
      </w:r>
    </w:p>
    <w:p w:rsidR="00D64E6E" w:rsidRDefault="00D64E6E" w:rsidP="000253A3">
      <w:pPr>
        <w:ind w:firstLine="709"/>
        <w:jc w:val="right"/>
        <w:rPr>
          <w:sz w:val="24"/>
          <w:szCs w:val="24"/>
        </w:rPr>
      </w:pPr>
      <w:r>
        <w:rPr>
          <w:spacing w:val="-10"/>
          <w:sz w:val="24"/>
          <w:szCs w:val="24"/>
        </w:rPr>
        <w:t>к П</w:t>
      </w:r>
      <w:r w:rsidR="000253A3" w:rsidRPr="00454876">
        <w:rPr>
          <w:spacing w:val="-10"/>
          <w:sz w:val="24"/>
          <w:szCs w:val="24"/>
        </w:rPr>
        <w:t xml:space="preserve">одпрограмме </w:t>
      </w:r>
      <w:r w:rsidR="000253A3" w:rsidRPr="00454876">
        <w:rPr>
          <w:sz w:val="24"/>
          <w:szCs w:val="24"/>
        </w:rPr>
        <w:t xml:space="preserve">"Организация отдыха и оздоровления </w:t>
      </w:r>
      <w:proofErr w:type="gramStart"/>
      <w:r w:rsidR="000253A3" w:rsidRPr="00454876">
        <w:rPr>
          <w:sz w:val="24"/>
          <w:szCs w:val="24"/>
        </w:rPr>
        <w:t>обучающихся</w:t>
      </w:r>
      <w:proofErr w:type="gramEnd"/>
      <w:r w:rsidR="000253A3" w:rsidRPr="00454876">
        <w:rPr>
          <w:sz w:val="24"/>
          <w:szCs w:val="24"/>
        </w:rPr>
        <w:t xml:space="preserve"> в о</w:t>
      </w:r>
    </w:p>
    <w:p w:rsidR="000253A3" w:rsidRPr="00454876" w:rsidRDefault="000253A3" w:rsidP="000253A3">
      <w:pPr>
        <w:ind w:firstLine="709"/>
        <w:jc w:val="right"/>
        <w:rPr>
          <w:sz w:val="24"/>
          <w:szCs w:val="24"/>
        </w:rPr>
      </w:pPr>
      <w:r w:rsidRPr="00454876">
        <w:rPr>
          <w:sz w:val="24"/>
          <w:szCs w:val="24"/>
        </w:rPr>
        <w:t xml:space="preserve">бразовательных </w:t>
      </w:r>
      <w:proofErr w:type="gramStart"/>
      <w:r w:rsidRPr="00454876">
        <w:rPr>
          <w:sz w:val="24"/>
          <w:szCs w:val="24"/>
        </w:rPr>
        <w:t>организациях</w:t>
      </w:r>
      <w:proofErr w:type="gramEnd"/>
      <w:r w:rsidRPr="00454876">
        <w:rPr>
          <w:sz w:val="24"/>
          <w:szCs w:val="24"/>
        </w:rPr>
        <w:t xml:space="preserve"> муниципального образования </w:t>
      </w:r>
    </w:p>
    <w:p w:rsidR="000253A3" w:rsidRPr="00454876" w:rsidRDefault="000253A3" w:rsidP="000253A3">
      <w:pPr>
        <w:ind w:firstLine="709"/>
        <w:jc w:val="right"/>
        <w:rPr>
          <w:spacing w:val="-10"/>
          <w:sz w:val="24"/>
          <w:szCs w:val="24"/>
        </w:rPr>
      </w:pPr>
      <w:r w:rsidRPr="00454876">
        <w:rPr>
          <w:sz w:val="24"/>
          <w:szCs w:val="24"/>
        </w:rPr>
        <w:t xml:space="preserve">"Тайшетский район" в каникулярное время" на 2020-2025 годы </w:t>
      </w:r>
    </w:p>
    <w:p w:rsidR="00D64E6E" w:rsidRDefault="00D64E6E" w:rsidP="000253A3">
      <w:pPr>
        <w:jc w:val="center"/>
        <w:rPr>
          <w:b/>
          <w:bCs/>
          <w:sz w:val="24"/>
          <w:szCs w:val="24"/>
        </w:rPr>
      </w:pPr>
    </w:p>
    <w:p w:rsidR="00C05F98" w:rsidRDefault="00C05F98" w:rsidP="000253A3">
      <w:pPr>
        <w:jc w:val="center"/>
        <w:rPr>
          <w:b/>
          <w:bCs/>
          <w:sz w:val="24"/>
          <w:szCs w:val="24"/>
        </w:rPr>
      </w:pPr>
    </w:p>
    <w:p w:rsidR="000253A3" w:rsidRPr="00454876" w:rsidRDefault="000253A3" w:rsidP="000253A3">
      <w:pPr>
        <w:jc w:val="center"/>
        <w:rPr>
          <w:b/>
          <w:bCs/>
          <w:sz w:val="24"/>
          <w:szCs w:val="24"/>
        </w:rPr>
      </w:pPr>
      <w:r w:rsidRPr="00454876">
        <w:rPr>
          <w:b/>
          <w:bCs/>
          <w:sz w:val="24"/>
          <w:szCs w:val="24"/>
        </w:rPr>
        <w:t>РЕСУРСНОЕ ОБЕСПЕЧЕНИЕ</w:t>
      </w:r>
    </w:p>
    <w:p w:rsidR="000253A3" w:rsidRPr="00454876" w:rsidRDefault="000253A3" w:rsidP="000253A3">
      <w:pPr>
        <w:ind w:firstLine="709"/>
        <w:jc w:val="center"/>
        <w:rPr>
          <w:b/>
          <w:spacing w:val="-10"/>
          <w:sz w:val="24"/>
          <w:szCs w:val="24"/>
        </w:rPr>
      </w:pPr>
      <w:r w:rsidRPr="00454876">
        <w:rPr>
          <w:b/>
          <w:bCs/>
          <w:sz w:val="24"/>
          <w:szCs w:val="24"/>
        </w:rPr>
        <w:t xml:space="preserve"> </w:t>
      </w:r>
      <w:hyperlink r:id="rId26" w:anchor="Par299" w:history="1">
        <w:r w:rsidR="00D64E6E">
          <w:rPr>
            <w:b/>
            <w:bCs/>
            <w:sz w:val="24"/>
            <w:szCs w:val="24"/>
          </w:rPr>
          <w:t>П</w:t>
        </w:r>
        <w:r w:rsidRPr="00454876">
          <w:rPr>
            <w:b/>
            <w:bCs/>
            <w:sz w:val="24"/>
            <w:szCs w:val="24"/>
          </w:rPr>
          <w:t>одпрограммы</w:t>
        </w:r>
      </w:hyperlink>
      <w:r w:rsidRPr="00454876">
        <w:rPr>
          <w:b/>
          <w:bCs/>
          <w:sz w:val="24"/>
          <w:szCs w:val="24"/>
        </w:rPr>
        <w:t xml:space="preserve"> "Орга</w:t>
      </w:r>
      <w:r w:rsidRPr="00454876">
        <w:rPr>
          <w:b/>
          <w:sz w:val="24"/>
          <w:szCs w:val="24"/>
        </w:rPr>
        <w:t xml:space="preserve">низация отдыха и </w:t>
      </w:r>
      <w:proofErr w:type="gramStart"/>
      <w:r w:rsidRPr="00454876">
        <w:rPr>
          <w:b/>
          <w:sz w:val="24"/>
          <w:szCs w:val="24"/>
        </w:rPr>
        <w:t>оздоровления</w:t>
      </w:r>
      <w:proofErr w:type="gramEnd"/>
      <w:r w:rsidRPr="00454876">
        <w:rPr>
          <w:b/>
          <w:sz w:val="24"/>
          <w:szCs w:val="24"/>
        </w:rPr>
        <w:t xml:space="preserve"> обучающихся в образовательных организациях муниципального обр</w:t>
      </w:r>
      <w:r w:rsidRPr="00454876">
        <w:rPr>
          <w:b/>
          <w:sz w:val="24"/>
          <w:szCs w:val="24"/>
        </w:rPr>
        <w:t>а</w:t>
      </w:r>
      <w:r w:rsidRPr="00454876">
        <w:rPr>
          <w:b/>
          <w:sz w:val="24"/>
          <w:szCs w:val="24"/>
        </w:rPr>
        <w:t>зования "Тайшетский район" в каникулярное время"  на 2020-2025 годы</w:t>
      </w:r>
      <w:r w:rsidRPr="00454876">
        <w:rPr>
          <w:b/>
          <w:spacing w:val="-10"/>
          <w:sz w:val="24"/>
          <w:szCs w:val="24"/>
        </w:rPr>
        <w:t xml:space="preserve"> </w:t>
      </w:r>
    </w:p>
    <w:p w:rsidR="000253A3" w:rsidRPr="00454876" w:rsidRDefault="000253A3" w:rsidP="000253A3">
      <w:pPr>
        <w:ind w:firstLine="709"/>
        <w:jc w:val="center"/>
        <w:rPr>
          <w:b/>
          <w:sz w:val="24"/>
          <w:szCs w:val="24"/>
        </w:rPr>
      </w:pP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01"/>
        <w:gridCol w:w="2436"/>
        <w:gridCol w:w="1864"/>
        <w:gridCol w:w="1283"/>
        <w:gridCol w:w="1503"/>
        <w:gridCol w:w="1134"/>
        <w:gridCol w:w="1418"/>
        <w:gridCol w:w="1559"/>
        <w:gridCol w:w="1827"/>
      </w:tblGrid>
      <w:tr w:rsidR="000253A3" w:rsidRPr="00454876" w:rsidTr="000253A3">
        <w:trPr>
          <w:trHeight w:val="31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Источник финанс</w:t>
            </w:r>
            <w:r w:rsidRPr="00454876">
              <w:rPr>
                <w:sz w:val="24"/>
                <w:szCs w:val="24"/>
                <w:lang w:eastAsia="en-US"/>
              </w:rPr>
              <w:t>и</w:t>
            </w:r>
            <w:r w:rsidRPr="00454876">
              <w:rPr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105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0253A3" w:rsidRPr="00454876" w:rsidTr="00C05F98">
        <w:trPr>
          <w:trHeight w:val="4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за весь   период реализации м</w:t>
            </w:r>
            <w:r w:rsidRPr="00454876">
              <w:rPr>
                <w:sz w:val="24"/>
                <w:szCs w:val="24"/>
                <w:lang w:eastAsia="en-US"/>
              </w:rPr>
              <w:t>у</w:t>
            </w:r>
            <w:r w:rsidRPr="00454876">
              <w:rPr>
                <w:sz w:val="24"/>
                <w:szCs w:val="24"/>
                <w:lang w:eastAsia="en-US"/>
              </w:rPr>
              <w:t>ниципальной</w:t>
            </w:r>
          </w:p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  программы</w:t>
            </w:r>
          </w:p>
        </w:tc>
        <w:tc>
          <w:tcPr>
            <w:tcW w:w="8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в том числе по годам</w:t>
            </w:r>
          </w:p>
        </w:tc>
      </w:tr>
      <w:tr w:rsidR="000253A3" w:rsidRPr="00454876" w:rsidTr="000253A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53A3" w:rsidRPr="00454876" w:rsidRDefault="000253A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2025 год</w:t>
            </w:r>
          </w:p>
        </w:tc>
      </w:tr>
      <w:tr w:rsidR="000253A3" w:rsidRPr="00454876" w:rsidTr="000253A3">
        <w:trPr>
          <w:trHeight w:val="315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3A3" w:rsidRPr="00454876" w:rsidRDefault="000253A3">
            <w:pPr>
              <w:shd w:val="clear" w:color="auto" w:fill="FFFFFF" w:themeFill="background1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C05F98" w:rsidRPr="00454876" w:rsidTr="00C05F98">
        <w:trPr>
          <w:trHeight w:val="856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F98" w:rsidRPr="00BA6831" w:rsidRDefault="00C05F98" w:rsidP="00BA68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454876">
              <w:rPr>
                <w:b/>
                <w:sz w:val="24"/>
                <w:szCs w:val="24"/>
              </w:rPr>
              <w:t xml:space="preserve">"Организация отдыха и </w:t>
            </w:r>
            <w:proofErr w:type="gramStart"/>
            <w:r w:rsidRPr="00454876">
              <w:rPr>
                <w:b/>
                <w:sz w:val="24"/>
                <w:szCs w:val="24"/>
              </w:rPr>
              <w:t>оздоровления</w:t>
            </w:r>
            <w:proofErr w:type="gramEnd"/>
            <w:r w:rsidRPr="00454876">
              <w:rPr>
                <w:b/>
                <w:sz w:val="24"/>
                <w:szCs w:val="24"/>
              </w:rPr>
              <w:t xml:space="preserve"> обучающихся в образовательных организациях муниципального образования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4876">
              <w:rPr>
                <w:b/>
                <w:sz w:val="24"/>
                <w:szCs w:val="24"/>
              </w:rPr>
              <w:t>"Тайшетский район" в каникулярное время" на 2020-2025 год</w:t>
            </w:r>
            <w:r>
              <w:rPr>
                <w:b/>
                <w:sz w:val="24"/>
                <w:szCs w:val="24"/>
              </w:rPr>
              <w:t>ы</w:t>
            </w:r>
          </w:p>
        </w:tc>
      </w:tr>
      <w:tr w:rsidR="000E3815" w:rsidRPr="00454876" w:rsidTr="00686CE0">
        <w:trPr>
          <w:trHeight w:val="345"/>
        </w:trPr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/>
              <w:spacing w:line="25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4876">
              <w:rPr>
                <w:b/>
                <w:bCs/>
                <w:sz w:val="24"/>
                <w:szCs w:val="24"/>
                <w:lang w:eastAsia="en-US"/>
              </w:rPr>
              <w:t>Управление о</w:t>
            </w:r>
            <w:r w:rsidRPr="00454876"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Pr="00454876">
              <w:rPr>
                <w:b/>
                <w:bCs/>
                <w:sz w:val="24"/>
                <w:szCs w:val="24"/>
                <w:lang w:eastAsia="en-US"/>
              </w:rPr>
              <w:t>разования а</w:t>
            </w:r>
            <w:r w:rsidRPr="00454876">
              <w:rPr>
                <w:b/>
                <w:bCs/>
                <w:sz w:val="24"/>
                <w:szCs w:val="24"/>
                <w:lang w:eastAsia="en-US"/>
              </w:rPr>
              <w:t>д</w:t>
            </w:r>
            <w:r w:rsidRPr="00454876">
              <w:rPr>
                <w:b/>
                <w:bCs/>
                <w:sz w:val="24"/>
                <w:szCs w:val="24"/>
                <w:lang w:eastAsia="en-US"/>
              </w:rPr>
              <w:t>министрации Тайшетского района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/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Всего, в том числе: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17 947,97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2 776,80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2 857,90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2 942,60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0E3815" w:rsidRPr="00454876" w:rsidTr="000253A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815" w:rsidRPr="00454876" w:rsidRDefault="000E381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Федеральный бю</w:t>
            </w:r>
            <w:r w:rsidRPr="00454876">
              <w:rPr>
                <w:sz w:val="24"/>
                <w:szCs w:val="24"/>
                <w:lang w:eastAsia="en-US"/>
              </w:rPr>
              <w:t>д</w:t>
            </w:r>
            <w:r w:rsidRPr="00454876">
              <w:rPr>
                <w:sz w:val="24"/>
                <w:szCs w:val="24"/>
                <w:lang w:eastAsia="en-US"/>
              </w:rPr>
              <w:t xml:space="preserve">жет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E3815" w:rsidRPr="00454876" w:rsidTr="008C740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815" w:rsidRPr="00454876" w:rsidRDefault="000E381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Областной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0E3815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3815" w:rsidRPr="000E3815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0E3815">
              <w:rPr>
                <w:sz w:val="24"/>
                <w:szCs w:val="24"/>
                <w:lang w:eastAsia="en-US"/>
              </w:rPr>
              <w:t>0,00</w:t>
            </w:r>
          </w:p>
        </w:tc>
      </w:tr>
      <w:tr w:rsidR="000E3815" w:rsidRPr="00454876" w:rsidTr="00686CE0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815" w:rsidRPr="00454876" w:rsidRDefault="000E381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 xml:space="preserve">Районный бюджет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17 947,97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2 776,80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2 857,90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2 942,60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3 030,71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3 122,33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3815" w:rsidRPr="000E3815" w:rsidRDefault="000E38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3815">
              <w:rPr>
                <w:b/>
                <w:bCs/>
                <w:color w:val="000000"/>
                <w:sz w:val="24"/>
                <w:szCs w:val="24"/>
              </w:rPr>
              <w:t>3 217,63</w:t>
            </w:r>
          </w:p>
        </w:tc>
      </w:tr>
      <w:tr w:rsidR="000E3815" w:rsidRPr="00454876" w:rsidTr="000253A3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E3815" w:rsidRPr="00454876" w:rsidRDefault="000E3815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Внебюджетные и</w:t>
            </w:r>
            <w:r w:rsidRPr="00454876">
              <w:rPr>
                <w:sz w:val="24"/>
                <w:szCs w:val="24"/>
                <w:lang w:eastAsia="en-US"/>
              </w:rPr>
              <w:t>с</w:t>
            </w:r>
            <w:r w:rsidRPr="00454876">
              <w:rPr>
                <w:sz w:val="24"/>
                <w:szCs w:val="24"/>
                <w:lang w:eastAsia="en-US"/>
              </w:rPr>
              <w:t xml:space="preserve">точники        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b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3815" w:rsidRPr="00454876" w:rsidRDefault="000E3815">
            <w:pPr>
              <w:shd w:val="clear" w:color="auto" w:fill="FFFFFF" w:themeFill="background1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54876">
              <w:rPr>
                <w:sz w:val="24"/>
                <w:szCs w:val="24"/>
                <w:lang w:eastAsia="en-US"/>
              </w:rPr>
              <w:t>0,00</w:t>
            </w:r>
          </w:p>
        </w:tc>
      </w:tr>
    </w:tbl>
    <w:p w:rsidR="000253A3" w:rsidRPr="00454876" w:rsidRDefault="000253A3" w:rsidP="000253A3">
      <w:pPr>
        <w:shd w:val="clear" w:color="auto" w:fill="FFFFFF" w:themeFill="background1"/>
        <w:jc w:val="center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jc w:val="center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jc w:val="center"/>
        <w:rPr>
          <w:sz w:val="24"/>
          <w:szCs w:val="24"/>
        </w:rPr>
      </w:pPr>
    </w:p>
    <w:p w:rsidR="000253A3" w:rsidRPr="00454876" w:rsidRDefault="000253A3" w:rsidP="000253A3">
      <w:pPr>
        <w:shd w:val="clear" w:color="auto" w:fill="FFFFFF" w:themeFill="background1"/>
        <w:jc w:val="center"/>
        <w:rPr>
          <w:color w:val="FF0000"/>
          <w:sz w:val="24"/>
          <w:szCs w:val="24"/>
        </w:rPr>
      </w:pPr>
    </w:p>
    <w:p w:rsidR="000253A3" w:rsidRPr="00396D82" w:rsidRDefault="000253A3" w:rsidP="00396D82">
      <w:pPr>
        <w:shd w:val="clear" w:color="auto" w:fill="FFFFFF" w:themeFill="background1"/>
        <w:ind w:firstLine="709"/>
        <w:jc w:val="right"/>
        <w:rPr>
          <w:spacing w:val="-10"/>
          <w:sz w:val="24"/>
          <w:szCs w:val="24"/>
        </w:rPr>
        <w:sectPr w:rsidR="000253A3" w:rsidRPr="00396D82" w:rsidSect="000253A3">
          <w:pgSz w:w="16838" w:h="11906" w:orient="landscape"/>
          <w:pgMar w:top="851" w:right="1134" w:bottom="851" w:left="992" w:header="709" w:footer="709" w:gutter="0"/>
          <w:cols w:space="708"/>
          <w:docGrid w:linePitch="360"/>
        </w:sectPr>
      </w:pPr>
      <w:r w:rsidRPr="00454876">
        <w:rPr>
          <w:bCs/>
          <w:sz w:val="24"/>
          <w:szCs w:val="24"/>
        </w:rPr>
        <w:t xml:space="preserve"> </w:t>
      </w:r>
    </w:p>
    <w:p w:rsidR="00D925ED" w:rsidRDefault="00D925ED" w:rsidP="00396D82">
      <w:pPr>
        <w:pStyle w:val="af5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Pr="00096A9C" w:rsidRDefault="00D925ED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D925ED" w:rsidRDefault="00D925ED" w:rsidP="006C1EDD">
      <w:pPr>
        <w:ind w:right="141" w:firstLine="708"/>
        <w:jc w:val="both"/>
        <w:rPr>
          <w:sz w:val="24"/>
        </w:rPr>
      </w:pPr>
    </w:p>
    <w:p w:rsidR="00D925ED" w:rsidRDefault="00D925ED" w:rsidP="006C1EDD">
      <w:pPr>
        <w:ind w:right="141" w:firstLine="708"/>
        <w:jc w:val="both"/>
        <w:rPr>
          <w:sz w:val="24"/>
        </w:rPr>
      </w:pPr>
    </w:p>
    <w:p w:rsidR="00D64E6E" w:rsidRDefault="00D64E6E" w:rsidP="006C1EDD">
      <w:pPr>
        <w:ind w:right="141" w:firstLine="708"/>
        <w:jc w:val="both"/>
        <w:rPr>
          <w:sz w:val="24"/>
        </w:rPr>
      </w:pPr>
    </w:p>
    <w:p w:rsidR="00D64E6E" w:rsidRDefault="00D64E6E" w:rsidP="006C1EDD">
      <w:pPr>
        <w:ind w:right="141" w:firstLine="708"/>
        <w:jc w:val="both"/>
        <w:rPr>
          <w:sz w:val="24"/>
        </w:rPr>
      </w:pPr>
    </w:p>
    <w:p w:rsidR="00096A9C" w:rsidRPr="00096A9C" w:rsidRDefault="00096A9C" w:rsidP="00686CE0">
      <w:pPr>
        <w:pStyle w:val="af5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096A9C" w:rsidRPr="00096A9C" w:rsidRDefault="00096A9C" w:rsidP="00425B3B">
      <w:pPr>
        <w:pStyle w:val="af5"/>
        <w:ind w:left="8505"/>
        <w:jc w:val="right"/>
        <w:rPr>
          <w:rFonts w:ascii="Times New Roman" w:hAnsi="Times New Roman"/>
          <w:sz w:val="24"/>
          <w:szCs w:val="24"/>
        </w:rPr>
      </w:pPr>
    </w:p>
    <w:p w:rsidR="003817C6" w:rsidRPr="00096A9C" w:rsidRDefault="003817C6" w:rsidP="00396D82">
      <w:pPr>
        <w:pStyle w:val="af5"/>
        <w:rPr>
          <w:rFonts w:ascii="Times New Roman" w:hAnsi="Times New Roman"/>
          <w:sz w:val="24"/>
          <w:szCs w:val="24"/>
        </w:rPr>
      </w:pPr>
    </w:p>
    <w:sectPr w:rsidR="003817C6" w:rsidRPr="00096A9C" w:rsidSect="001E2B56"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063" w:rsidRDefault="00871063" w:rsidP="00407C9C">
      <w:r>
        <w:separator/>
      </w:r>
    </w:p>
  </w:endnote>
  <w:endnote w:type="continuationSeparator" w:id="0">
    <w:p w:rsidR="00871063" w:rsidRDefault="00871063" w:rsidP="0040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FuturaFuturisLigh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063" w:rsidRDefault="00871063" w:rsidP="00407C9C">
      <w:r>
        <w:separator/>
      </w:r>
    </w:p>
  </w:footnote>
  <w:footnote w:type="continuationSeparator" w:id="0">
    <w:p w:rsidR="00871063" w:rsidRDefault="00871063" w:rsidP="00407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258170"/>
      <w:docPartObj>
        <w:docPartGallery w:val="Page Numbers (Top of Page)"/>
        <w:docPartUnique/>
      </w:docPartObj>
    </w:sdtPr>
    <w:sdtEndPr/>
    <w:sdtContent>
      <w:p w:rsidR="002A49BC" w:rsidRDefault="002A49B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CD3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2A49BC" w:rsidRDefault="002A49B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92880"/>
      <w:docPartObj>
        <w:docPartGallery w:val="Page Numbers (Top of Page)"/>
        <w:docPartUnique/>
      </w:docPartObj>
    </w:sdtPr>
    <w:sdtEndPr/>
    <w:sdtContent>
      <w:p w:rsidR="002A49BC" w:rsidRDefault="002A49B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CD3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2A49BC" w:rsidRDefault="002A49B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036408"/>
      <w:docPartObj>
        <w:docPartGallery w:val="Page Numbers (Top of Page)"/>
        <w:docPartUnique/>
      </w:docPartObj>
    </w:sdtPr>
    <w:sdtEndPr/>
    <w:sdtContent>
      <w:p w:rsidR="002A49BC" w:rsidRDefault="002A49BC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CD3">
          <w:rPr>
            <w:noProof/>
          </w:rPr>
          <w:t>109</w:t>
        </w:r>
        <w:r>
          <w:rPr>
            <w:noProof/>
          </w:rPr>
          <w:fldChar w:fldCharType="end"/>
        </w:r>
      </w:p>
    </w:sdtContent>
  </w:sdt>
  <w:p w:rsidR="002A49BC" w:rsidRDefault="002A49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1084F16"/>
    <w:multiLevelType w:val="hybridMultilevel"/>
    <w:tmpl w:val="42D8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9077A"/>
    <w:multiLevelType w:val="hybridMultilevel"/>
    <w:tmpl w:val="266A0938"/>
    <w:lvl w:ilvl="0" w:tplc="7318E21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815E0"/>
    <w:multiLevelType w:val="multilevel"/>
    <w:tmpl w:val="DBF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4678FC"/>
    <w:multiLevelType w:val="multilevel"/>
    <w:tmpl w:val="66AC4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D7B15"/>
    <w:multiLevelType w:val="hybridMultilevel"/>
    <w:tmpl w:val="C01C7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B07CA"/>
    <w:multiLevelType w:val="hybridMultilevel"/>
    <w:tmpl w:val="5074FF30"/>
    <w:lvl w:ilvl="0" w:tplc="218EC782">
      <w:start w:val="1"/>
      <w:numFmt w:val="decimal"/>
      <w:lvlText w:val="%1.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8D0D23"/>
    <w:multiLevelType w:val="hybridMultilevel"/>
    <w:tmpl w:val="681EE848"/>
    <w:lvl w:ilvl="0" w:tplc="F1DE83E4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70201"/>
    <w:multiLevelType w:val="hybridMultilevel"/>
    <w:tmpl w:val="A3DEF742"/>
    <w:lvl w:ilvl="0" w:tplc="2F30910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249A4E83"/>
    <w:multiLevelType w:val="multilevel"/>
    <w:tmpl w:val="5EDA290A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2A3C7CE7"/>
    <w:multiLevelType w:val="hybridMultilevel"/>
    <w:tmpl w:val="E9A60576"/>
    <w:lvl w:ilvl="0" w:tplc="99EC976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7C4D1C"/>
    <w:multiLevelType w:val="hybridMultilevel"/>
    <w:tmpl w:val="6E94B9FE"/>
    <w:lvl w:ilvl="0" w:tplc="2A3CC5C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86539B0"/>
    <w:multiLevelType w:val="hybridMultilevel"/>
    <w:tmpl w:val="EFB80024"/>
    <w:lvl w:ilvl="0" w:tplc="402C6CDE">
      <w:start w:val="1"/>
      <w:numFmt w:val="decimal"/>
      <w:lvlText w:val="%1.."/>
      <w:lvlJc w:val="left"/>
      <w:pPr>
        <w:ind w:left="73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3">
    <w:nsid w:val="38D75F5A"/>
    <w:multiLevelType w:val="hybridMultilevel"/>
    <w:tmpl w:val="BF4AF6E6"/>
    <w:lvl w:ilvl="0" w:tplc="710690B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A5E36"/>
    <w:multiLevelType w:val="hybridMultilevel"/>
    <w:tmpl w:val="11DC7B28"/>
    <w:lvl w:ilvl="0" w:tplc="A43C03B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55582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52839"/>
    <w:multiLevelType w:val="hybridMultilevel"/>
    <w:tmpl w:val="8CEE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1F5C"/>
    <w:multiLevelType w:val="hybridMultilevel"/>
    <w:tmpl w:val="D3EE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8134C"/>
    <w:multiLevelType w:val="multilevel"/>
    <w:tmpl w:val="1B5E36B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sz w:val="26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049"/>
        </w:tabs>
        <w:ind w:left="1077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</w:abstractNum>
  <w:abstractNum w:abstractNumId="19">
    <w:nsid w:val="4B3A338A"/>
    <w:multiLevelType w:val="multilevel"/>
    <w:tmpl w:val="ED68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9C255B"/>
    <w:multiLevelType w:val="hybridMultilevel"/>
    <w:tmpl w:val="B05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77424"/>
    <w:multiLevelType w:val="hybridMultilevel"/>
    <w:tmpl w:val="16365714"/>
    <w:lvl w:ilvl="0" w:tplc="D9E48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923CF8"/>
    <w:multiLevelType w:val="hybridMultilevel"/>
    <w:tmpl w:val="EB4C80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8528C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6A1C1B"/>
    <w:multiLevelType w:val="hybridMultilevel"/>
    <w:tmpl w:val="66787FB2"/>
    <w:lvl w:ilvl="0" w:tplc="0140700E">
      <w:start w:val="1"/>
      <w:numFmt w:val="decimal"/>
      <w:lvlText w:val="%1.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524105"/>
    <w:multiLevelType w:val="multilevel"/>
    <w:tmpl w:val="622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84104A"/>
    <w:multiLevelType w:val="singleLevel"/>
    <w:tmpl w:val="B622BE3C"/>
    <w:lvl w:ilvl="0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</w:lvl>
  </w:abstractNum>
  <w:abstractNum w:abstractNumId="27">
    <w:nsid w:val="68A41C97"/>
    <w:multiLevelType w:val="hybridMultilevel"/>
    <w:tmpl w:val="243A2398"/>
    <w:lvl w:ilvl="0" w:tplc="3A3C65CE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0F5507"/>
    <w:multiLevelType w:val="multilevel"/>
    <w:tmpl w:val="58AE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22426BE"/>
    <w:multiLevelType w:val="hybridMultilevel"/>
    <w:tmpl w:val="14F6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5C26"/>
    <w:multiLevelType w:val="hybridMultilevel"/>
    <w:tmpl w:val="D8B8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3150C"/>
    <w:multiLevelType w:val="hybridMultilevel"/>
    <w:tmpl w:val="323A4E0A"/>
    <w:lvl w:ilvl="0" w:tplc="829881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4455CDD"/>
    <w:multiLevelType w:val="hybridMultilevel"/>
    <w:tmpl w:val="920EC61C"/>
    <w:lvl w:ilvl="0" w:tplc="37E6C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184314"/>
    <w:multiLevelType w:val="hybridMultilevel"/>
    <w:tmpl w:val="514E9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14FDF"/>
    <w:multiLevelType w:val="hybridMultilevel"/>
    <w:tmpl w:val="D0BE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14741"/>
    <w:multiLevelType w:val="hybridMultilevel"/>
    <w:tmpl w:val="35E28F86"/>
    <w:lvl w:ilvl="0" w:tplc="44864206">
      <w:start w:val="202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3"/>
  </w:num>
  <w:num w:numId="4">
    <w:abstractNumId w:val="20"/>
  </w:num>
  <w:num w:numId="5">
    <w:abstractNumId w:val="33"/>
  </w:num>
  <w:num w:numId="6">
    <w:abstractNumId w:val="15"/>
  </w:num>
  <w:num w:numId="7">
    <w:abstractNumId w:val="22"/>
  </w:num>
  <w:num w:numId="8">
    <w:abstractNumId w:val="1"/>
  </w:num>
  <w:num w:numId="9">
    <w:abstractNumId w:val="31"/>
  </w:num>
  <w:num w:numId="10">
    <w:abstractNumId w:val="28"/>
  </w:num>
  <w:num w:numId="11">
    <w:abstractNumId w:val="6"/>
  </w:num>
  <w:num w:numId="12">
    <w:abstractNumId w:val="12"/>
  </w:num>
  <w:num w:numId="13">
    <w:abstractNumId w:val="14"/>
  </w:num>
  <w:num w:numId="14">
    <w:abstractNumId w:val="2"/>
  </w:num>
  <w:num w:numId="15">
    <w:abstractNumId w:val="24"/>
  </w:num>
  <w:num w:numId="16">
    <w:abstractNumId w:val="8"/>
  </w:num>
  <w:num w:numId="17">
    <w:abstractNumId w:val="3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29"/>
  </w:num>
  <w:num w:numId="22">
    <w:abstractNumId w:val="34"/>
  </w:num>
  <w:num w:numId="23">
    <w:abstractNumId w:val="25"/>
  </w:num>
  <w:num w:numId="24">
    <w:abstractNumId w:val="19"/>
  </w:num>
  <w:num w:numId="25">
    <w:abstractNumId w:val="32"/>
  </w:num>
  <w:num w:numId="26">
    <w:abstractNumId w:val="16"/>
  </w:num>
  <w:num w:numId="27">
    <w:abstractNumId w:val="21"/>
  </w:num>
  <w:num w:numId="28">
    <w:abstractNumId w:val="5"/>
  </w:num>
  <w:num w:numId="29">
    <w:abstractNumId w:val="13"/>
  </w:num>
  <w:num w:numId="30">
    <w:abstractNumId w:val="7"/>
  </w:num>
  <w:num w:numId="31">
    <w:abstractNumId w:val="9"/>
  </w:num>
  <w:num w:numId="32">
    <w:abstractNumId w:val="27"/>
  </w:num>
  <w:num w:numId="33">
    <w:abstractNumId w:val="35"/>
  </w:num>
  <w:num w:numId="34">
    <w:abstractNumId w:val="3"/>
  </w:num>
  <w:num w:numId="35">
    <w:abstractNumId w:val="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DF"/>
    <w:rsid w:val="00001816"/>
    <w:rsid w:val="00002B10"/>
    <w:rsid w:val="00003ACA"/>
    <w:rsid w:val="00004316"/>
    <w:rsid w:val="00006571"/>
    <w:rsid w:val="000069F0"/>
    <w:rsid w:val="000079D8"/>
    <w:rsid w:val="00010B8F"/>
    <w:rsid w:val="00010CFE"/>
    <w:rsid w:val="00010F15"/>
    <w:rsid w:val="000112F4"/>
    <w:rsid w:val="000119F5"/>
    <w:rsid w:val="0001248A"/>
    <w:rsid w:val="00013021"/>
    <w:rsid w:val="00013B86"/>
    <w:rsid w:val="00016838"/>
    <w:rsid w:val="00017728"/>
    <w:rsid w:val="00017F53"/>
    <w:rsid w:val="00020375"/>
    <w:rsid w:val="000216AC"/>
    <w:rsid w:val="00021C84"/>
    <w:rsid w:val="00022887"/>
    <w:rsid w:val="00022BB8"/>
    <w:rsid w:val="000253A3"/>
    <w:rsid w:val="0003059F"/>
    <w:rsid w:val="00030605"/>
    <w:rsid w:val="000313C3"/>
    <w:rsid w:val="00031A54"/>
    <w:rsid w:val="00032654"/>
    <w:rsid w:val="00032FD9"/>
    <w:rsid w:val="000337A2"/>
    <w:rsid w:val="00036AEE"/>
    <w:rsid w:val="00037385"/>
    <w:rsid w:val="00037829"/>
    <w:rsid w:val="0003792E"/>
    <w:rsid w:val="00037E2C"/>
    <w:rsid w:val="00040945"/>
    <w:rsid w:val="000409BA"/>
    <w:rsid w:val="000409F5"/>
    <w:rsid w:val="00040EB8"/>
    <w:rsid w:val="00041119"/>
    <w:rsid w:val="000412AC"/>
    <w:rsid w:val="000413C3"/>
    <w:rsid w:val="000429DB"/>
    <w:rsid w:val="00042E66"/>
    <w:rsid w:val="0004397C"/>
    <w:rsid w:val="00043D36"/>
    <w:rsid w:val="00044540"/>
    <w:rsid w:val="000446D0"/>
    <w:rsid w:val="00044A61"/>
    <w:rsid w:val="000455F1"/>
    <w:rsid w:val="00047C4D"/>
    <w:rsid w:val="00051C4A"/>
    <w:rsid w:val="00051E9C"/>
    <w:rsid w:val="00053613"/>
    <w:rsid w:val="0005368C"/>
    <w:rsid w:val="00053AFC"/>
    <w:rsid w:val="00053C32"/>
    <w:rsid w:val="000541C9"/>
    <w:rsid w:val="000545D4"/>
    <w:rsid w:val="000546DE"/>
    <w:rsid w:val="0005476F"/>
    <w:rsid w:val="00055836"/>
    <w:rsid w:val="00055975"/>
    <w:rsid w:val="000564C4"/>
    <w:rsid w:val="000564EE"/>
    <w:rsid w:val="00056CE9"/>
    <w:rsid w:val="0005714D"/>
    <w:rsid w:val="00060294"/>
    <w:rsid w:val="0006059B"/>
    <w:rsid w:val="000615B0"/>
    <w:rsid w:val="00061DFF"/>
    <w:rsid w:val="00063039"/>
    <w:rsid w:val="000630DA"/>
    <w:rsid w:val="00063315"/>
    <w:rsid w:val="0006470B"/>
    <w:rsid w:val="00064AC5"/>
    <w:rsid w:val="0006533A"/>
    <w:rsid w:val="00066238"/>
    <w:rsid w:val="00066C70"/>
    <w:rsid w:val="000672AD"/>
    <w:rsid w:val="00067876"/>
    <w:rsid w:val="00070260"/>
    <w:rsid w:val="00070294"/>
    <w:rsid w:val="00070F09"/>
    <w:rsid w:val="00071599"/>
    <w:rsid w:val="000721DC"/>
    <w:rsid w:val="0007221D"/>
    <w:rsid w:val="00074311"/>
    <w:rsid w:val="00074CF3"/>
    <w:rsid w:val="00074FAC"/>
    <w:rsid w:val="00075CCE"/>
    <w:rsid w:val="000773CA"/>
    <w:rsid w:val="00077861"/>
    <w:rsid w:val="00077A15"/>
    <w:rsid w:val="00077E58"/>
    <w:rsid w:val="000832B2"/>
    <w:rsid w:val="0008367D"/>
    <w:rsid w:val="00083759"/>
    <w:rsid w:val="00083D9D"/>
    <w:rsid w:val="00084BA0"/>
    <w:rsid w:val="00087ED0"/>
    <w:rsid w:val="00090241"/>
    <w:rsid w:val="00092743"/>
    <w:rsid w:val="0009290B"/>
    <w:rsid w:val="000929A7"/>
    <w:rsid w:val="000937E2"/>
    <w:rsid w:val="0009429E"/>
    <w:rsid w:val="0009580E"/>
    <w:rsid w:val="00095DB8"/>
    <w:rsid w:val="00096A9C"/>
    <w:rsid w:val="00097411"/>
    <w:rsid w:val="000975EE"/>
    <w:rsid w:val="000A0E47"/>
    <w:rsid w:val="000A19FC"/>
    <w:rsid w:val="000A3951"/>
    <w:rsid w:val="000A4F5B"/>
    <w:rsid w:val="000B07ED"/>
    <w:rsid w:val="000B2274"/>
    <w:rsid w:val="000B519A"/>
    <w:rsid w:val="000C004B"/>
    <w:rsid w:val="000C2207"/>
    <w:rsid w:val="000C27EA"/>
    <w:rsid w:val="000C6264"/>
    <w:rsid w:val="000C7698"/>
    <w:rsid w:val="000C7810"/>
    <w:rsid w:val="000D0445"/>
    <w:rsid w:val="000D07C9"/>
    <w:rsid w:val="000D1021"/>
    <w:rsid w:val="000D15D6"/>
    <w:rsid w:val="000D30C4"/>
    <w:rsid w:val="000D319F"/>
    <w:rsid w:val="000D3656"/>
    <w:rsid w:val="000D3BC6"/>
    <w:rsid w:val="000D497B"/>
    <w:rsid w:val="000D4EAD"/>
    <w:rsid w:val="000D5196"/>
    <w:rsid w:val="000E00C6"/>
    <w:rsid w:val="000E0AA3"/>
    <w:rsid w:val="000E0D4C"/>
    <w:rsid w:val="000E17E9"/>
    <w:rsid w:val="000E19C5"/>
    <w:rsid w:val="000E1D28"/>
    <w:rsid w:val="000E32E8"/>
    <w:rsid w:val="000E35F3"/>
    <w:rsid w:val="000E3815"/>
    <w:rsid w:val="000E4224"/>
    <w:rsid w:val="000E4616"/>
    <w:rsid w:val="000E5E7A"/>
    <w:rsid w:val="000E6370"/>
    <w:rsid w:val="000F0875"/>
    <w:rsid w:val="000F0C04"/>
    <w:rsid w:val="000F1975"/>
    <w:rsid w:val="000F240C"/>
    <w:rsid w:val="000F259B"/>
    <w:rsid w:val="000F4731"/>
    <w:rsid w:val="000F4904"/>
    <w:rsid w:val="000F4CF7"/>
    <w:rsid w:val="000F61CA"/>
    <w:rsid w:val="000F62DF"/>
    <w:rsid w:val="000F699B"/>
    <w:rsid w:val="000F6B2D"/>
    <w:rsid w:val="001001CD"/>
    <w:rsid w:val="00101515"/>
    <w:rsid w:val="00101671"/>
    <w:rsid w:val="00104DC2"/>
    <w:rsid w:val="0010512F"/>
    <w:rsid w:val="00105CDD"/>
    <w:rsid w:val="00106A51"/>
    <w:rsid w:val="00106CB2"/>
    <w:rsid w:val="001073DE"/>
    <w:rsid w:val="001077EE"/>
    <w:rsid w:val="00107CFD"/>
    <w:rsid w:val="001104C9"/>
    <w:rsid w:val="001116C0"/>
    <w:rsid w:val="0011268D"/>
    <w:rsid w:val="00112C55"/>
    <w:rsid w:val="00113197"/>
    <w:rsid w:val="00114D52"/>
    <w:rsid w:val="0011502D"/>
    <w:rsid w:val="00115390"/>
    <w:rsid w:val="00115B22"/>
    <w:rsid w:val="00116E1B"/>
    <w:rsid w:val="0011792C"/>
    <w:rsid w:val="001203C9"/>
    <w:rsid w:val="0012051F"/>
    <w:rsid w:val="00120B4D"/>
    <w:rsid w:val="001213D9"/>
    <w:rsid w:val="001217C1"/>
    <w:rsid w:val="00121DF9"/>
    <w:rsid w:val="0012370A"/>
    <w:rsid w:val="00124337"/>
    <w:rsid w:val="00124441"/>
    <w:rsid w:val="00124D10"/>
    <w:rsid w:val="001277F6"/>
    <w:rsid w:val="001311F5"/>
    <w:rsid w:val="001312D3"/>
    <w:rsid w:val="001312ED"/>
    <w:rsid w:val="00131A02"/>
    <w:rsid w:val="00131CC2"/>
    <w:rsid w:val="00131E15"/>
    <w:rsid w:val="00132BB8"/>
    <w:rsid w:val="00133594"/>
    <w:rsid w:val="001345C9"/>
    <w:rsid w:val="0013461E"/>
    <w:rsid w:val="00134799"/>
    <w:rsid w:val="001355AC"/>
    <w:rsid w:val="00135FD7"/>
    <w:rsid w:val="00136D40"/>
    <w:rsid w:val="001375CF"/>
    <w:rsid w:val="001409CC"/>
    <w:rsid w:val="00140EDB"/>
    <w:rsid w:val="00141511"/>
    <w:rsid w:val="001421E0"/>
    <w:rsid w:val="00142B31"/>
    <w:rsid w:val="00145107"/>
    <w:rsid w:val="00145417"/>
    <w:rsid w:val="00145BD3"/>
    <w:rsid w:val="00145F65"/>
    <w:rsid w:val="0014735D"/>
    <w:rsid w:val="00147D9E"/>
    <w:rsid w:val="00150B86"/>
    <w:rsid w:val="001513B5"/>
    <w:rsid w:val="0015187B"/>
    <w:rsid w:val="0015410C"/>
    <w:rsid w:val="00157194"/>
    <w:rsid w:val="001573B4"/>
    <w:rsid w:val="001601A7"/>
    <w:rsid w:val="00163213"/>
    <w:rsid w:val="00165102"/>
    <w:rsid w:val="0016523A"/>
    <w:rsid w:val="00165C86"/>
    <w:rsid w:val="0016767D"/>
    <w:rsid w:val="00167881"/>
    <w:rsid w:val="00167EAD"/>
    <w:rsid w:val="00170214"/>
    <w:rsid w:val="001705C2"/>
    <w:rsid w:val="00170BE9"/>
    <w:rsid w:val="00171D56"/>
    <w:rsid w:val="00171DE9"/>
    <w:rsid w:val="001720E0"/>
    <w:rsid w:val="001725E0"/>
    <w:rsid w:val="00172696"/>
    <w:rsid w:val="00173233"/>
    <w:rsid w:val="00173663"/>
    <w:rsid w:val="001739D3"/>
    <w:rsid w:val="0017411D"/>
    <w:rsid w:val="00174588"/>
    <w:rsid w:val="00174607"/>
    <w:rsid w:val="00175651"/>
    <w:rsid w:val="00176720"/>
    <w:rsid w:val="00176C81"/>
    <w:rsid w:val="00176CC2"/>
    <w:rsid w:val="001770AB"/>
    <w:rsid w:val="00180225"/>
    <w:rsid w:val="001816F4"/>
    <w:rsid w:val="0018259A"/>
    <w:rsid w:val="00182B37"/>
    <w:rsid w:val="001840D5"/>
    <w:rsid w:val="00184B6C"/>
    <w:rsid w:val="0018530C"/>
    <w:rsid w:val="001858B1"/>
    <w:rsid w:val="00185FB6"/>
    <w:rsid w:val="00185FD7"/>
    <w:rsid w:val="00186767"/>
    <w:rsid w:val="00186A18"/>
    <w:rsid w:val="00186C2D"/>
    <w:rsid w:val="001875E2"/>
    <w:rsid w:val="001901D2"/>
    <w:rsid w:val="0019086D"/>
    <w:rsid w:val="001910BD"/>
    <w:rsid w:val="001927A6"/>
    <w:rsid w:val="00192A2E"/>
    <w:rsid w:val="00193C90"/>
    <w:rsid w:val="00194F1D"/>
    <w:rsid w:val="0019515B"/>
    <w:rsid w:val="001954D2"/>
    <w:rsid w:val="001A0039"/>
    <w:rsid w:val="001A035F"/>
    <w:rsid w:val="001A1870"/>
    <w:rsid w:val="001A368F"/>
    <w:rsid w:val="001A4D3E"/>
    <w:rsid w:val="001A53F5"/>
    <w:rsid w:val="001A55D3"/>
    <w:rsid w:val="001A5E34"/>
    <w:rsid w:val="001A6CA0"/>
    <w:rsid w:val="001A6ED4"/>
    <w:rsid w:val="001B08B2"/>
    <w:rsid w:val="001B0AFC"/>
    <w:rsid w:val="001B2277"/>
    <w:rsid w:val="001B4216"/>
    <w:rsid w:val="001B625B"/>
    <w:rsid w:val="001B7E01"/>
    <w:rsid w:val="001C0C19"/>
    <w:rsid w:val="001C0EEE"/>
    <w:rsid w:val="001C19BB"/>
    <w:rsid w:val="001C2498"/>
    <w:rsid w:val="001C2990"/>
    <w:rsid w:val="001C2ABA"/>
    <w:rsid w:val="001C3907"/>
    <w:rsid w:val="001C3A4B"/>
    <w:rsid w:val="001C4E36"/>
    <w:rsid w:val="001C4FA3"/>
    <w:rsid w:val="001C5B6E"/>
    <w:rsid w:val="001C7F4F"/>
    <w:rsid w:val="001D05B6"/>
    <w:rsid w:val="001D0676"/>
    <w:rsid w:val="001D1393"/>
    <w:rsid w:val="001D252A"/>
    <w:rsid w:val="001D438B"/>
    <w:rsid w:val="001D47C5"/>
    <w:rsid w:val="001D4AF4"/>
    <w:rsid w:val="001D4B45"/>
    <w:rsid w:val="001D57DE"/>
    <w:rsid w:val="001D5A42"/>
    <w:rsid w:val="001D6979"/>
    <w:rsid w:val="001D6E24"/>
    <w:rsid w:val="001D71F6"/>
    <w:rsid w:val="001D7287"/>
    <w:rsid w:val="001D7377"/>
    <w:rsid w:val="001D7803"/>
    <w:rsid w:val="001E0137"/>
    <w:rsid w:val="001E059A"/>
    <w:rsid w:val="001E1281"/>
    <w:rsid w:val="001E15EC"/>
    <w:rsid w:val="001E2B56"/>
    <w:rsid w:val="001E418B"/>
    <w:rsid w:val="001E532E"/>
    <w:rsid w:val="001E53F5"/>
    <w:rsid w:val="001E57B9"/>
    <w:rsid w:val="001E5D3D"/>
    <w:rsid w:val="001E5D70"/>
    <w:rsid w:val="001E72E3"/>
    <w:rsid w:val="001F0FCB"/>
    <w:rsid w:val="001F2875"/>
    <w:rsid w:val="001F30E5"/>
    <w:rsid w:val="001F3214"/>
    <w:rsid w:val="001F3870"/>
    <w:rsid w:val="001F4034"/>
    <w:rsid w:val="001F4239"/>
    <w:rsid w:val="001F4CD2"/>
    <w:rsid w:val="001F553F"/>
    <w:rsid w:val="001F79C2"/>
    <w:rsid w:val="00200021"/>
    <w:rsid w:val="002004DE"/>
    <w:rsid w:val="00200F0A"/>
    <w:rsid w:val="00201E9F"/>
    <w:rsid w:val="00202142"/>
    <w:rsid w:val="002028F9"/>
    <w:rsid w:val="00202AD4"/>
    <w:rsid w:val="00203581"/>
    <w:rsid w:val="00205A56"/>
    <w:rsid w:val="00205D37"/>
    <w:rsid w:val="00206914"/>
    <w:rsid w:val="00207906"/>
    <w:rsid w:val="00207CDE"/>
    <w:rsid w:val="00211263"/>
    <w:rsid w:val="002113A0"/>
    <w:rsid w:val="002113C4"/>
    <w:rsid w:val="00214B17"/>
    <w:rsid w:val="0021512F"/>
    <w:rsid w:val="0021535D"/>
    <w:rsid w:val="00216298"/>
    <w:rsid w:val="0021718C"/>
    <w:rsid w:val="00217CC5"/>
    <w:rsid w:val="00217E73"/>
    <w:rsid w:val="00221267"/>
    <w:rsid w:val="0022195D"/>
    <w:rsid w:val="00222725"/>
    <w:rsid w:val="00222A8F"/>
    <w:rsid w:val="00222DE0"/>
    <w:rsid w:val="002231C8"/>
    <w:rsid w:val="00223399"/>
    <w:rsid w:val="002235C6"/>
    <w:rsid w:val="002249B3"/>
    <w:rsid w:val="00224B54"/>
    <w:rsid w:val="00225867"/>
    <w:rsid w:val="00226C18"/>
    <w:rsid w:val="00226D92"/>
    <w:rsid w:val="00226DB1"/>
    <w:rsid w:val="00226DD1"/>
    <w:rsid w:val="002274F9"/>
    <w:rsid w:val="002275EF"/>
    <w:rsid w:val="002279A4"/>
    <w:rsid w:val="0023116C"/>
    <w:rsid w:val="002312D6"/>
    <w:rsid w:val="00231361"/>
    <w:rsid w:val="00231B1C"/>
    <w:rsid w:val="002322BA"/>
    <w:rsid w:val="00232B53"/>
    <w:rsid w:val="00232EC1"/>
    <w:rsid w:val="00233A8E"/>
    <w:rsid w:val="00233B9D"/>
    <w:rsid w:val="00234201"/>
    <w:rsid w:val="0023470C"/>
    <w:rsid w:val="00234A91"/>
    <w:rsid w:val="00235FBB"/>
    <w:rsid w:val="00236B62"/>
    <w:rsid w:val="00236E04"/>
    <w:rsid w:val="00240AEC"/>
    <w:rsid w:val="00241A06"/>
    <w:rsid w:val="0024291A"/>
    <w:rsid w:val="00243795"/>
    <w:rsid w:val="0024447F"/>
    <w:rsid w:val="002453F7"/>
    <w:rsid w:val="00245A47"/>
    <w:rsid w:val="002473F8"/>
    <w:rsid w:val="002479FA"/>
    <w:rsid w:val="00247AF7"/>
    <w:rsid w:val="00250621"/>
    <w:rsid w:val="002507E8"/>
    <w:rsid w:val="00250BA2"/>
    <w:rsid w:val="00250D6C"/>
    <w:rsid w:val="002529C5"/>
    <w:rsid w:val="00252C63"/>
    <w:rsid w:val="002532B4"/>
    <w:rsid w:val="00253AED"/>
    <w:rsid w:val="00254277"/>
    <w:rsid w:val="00254909"/>
    <w:rsid w:val="0025664E"/>
    <w:rsid w:val="002575F6"/>
    <w:rsid w:val="00262034"/>
    <w:rsid w:val="002660A6"/>
    <w:rsid w:val="002664A8"/>
    <w:rsid w:val="002665EA"/>
    <w:rsid w:val="0026661F"/>
    <w:rsid w:val="002677BA"/>
    <w:rsid w:val="002717C1"/>
    <w:rsid w:val="00271FBF"/>
    <w:rsid w:val="0027285F"/>
    <w:rsid w:val="00272E42"/>
    <w:rsid w:val="00273158"/>
    <w:rsid w:val="002732FF"/>
    <w:rsid w:val="00273324"/>
    <w:rsid w:val="00273771"/>
    <w:rsid w:val="00273C8D"/>
    <w:rsid w:val="0027458C"/>
    <w:rsid w:val="0027479A"/>
    <w:rsid w:val="0027479E"/>
    <w:rsid w:val="002756D5"/>
    <w:rsid w:val="00276C47"/>
    <w:rsid w:val="00277674"/>
    <w:rsid w:val="002801E6"/>
    <w:rsid w:val="00280AC0"/>
    <w:rsid w:val="00280EAF"/>
    <w:rsid w:val="00280EC8"/>
    <w:rsid w:val="0028192B"/>
    <w:rsid w:val="00281A2D"/>
    <w:rsid w:val="002836C3"/>
    <w:rsid w:val="002838CE"/>
    <w:rsid w:val="00283922"/>
    <w:rsid w:val="00283CD4"/>
    <w:rsid w:val="00284B99"/>
    <w:rsid w:val="00284EFD"/>
    <w:rsid w:val="00285492"/>
    <w:rsid w:val="002859F8"/>
    <w:rsid w:val="00285B85"/>
    <w:rsid w:val="00285C92"/>
    <w:rsid w:val="002860AA"/>
    <w:rsid w:val="00286971"/>
    <w:rsid w:val="00286FC8"/>
    <w:rsid w:val="00287095"/>
    <w:rsid w:val="0028781B"/>
    <w:rsid w:val="00290431"/>
    <w:rsid w:val="002911E3"/>
    <w:rsid w:val="00291207"/>
    <w:rsid w:val="0029364F"/>
    <w:rsid w:val="00293B27"/>
    <w:rsid w:val="00293EFB"/>
    <w:rsid w:val="00294D4A"/>
    <w:rsid w:val="00294DF8"/>
    <w:rsid w:val="002955A1"/>
    <w:rsid w:val="002958D2"/>
    <w:rsid w:val="00296374"/>
    <w:rsid w:val="00296D4C"/>
    <w:rsid w:val="00297334"/>
    <w:rsid w:val="0029741E"/>
    <w:rsid w:val="002976E8"/>
    <w:rsid w:val="002978A7"/>
    <w:rsid w:val="002A14D3"/>
    <w:rsid w:val="002A246B"/>
    <w:rsid w:val="002A27C5"/>
    <w:rsid w:val="002A2983"/>
    <w:rsid w:val="002A2AAD"/>
    <w:rsid w:val="002A3AEA"/>
    <w:rsid w:val="002A402C"/>
    <w:rsid w:val="002A49BC"/>
    <w:rsid w:val="002A4BA4"/>
    <w:rsid w:val="002A530C"/>
    <w:rsid w:val="002A6EA2"/>
    <w:rsid w:val="002A7558"/>
    <w:rsid w:val="002A7779"/>
    <w:rsid w:val="002A7A66"/>
    <w:rsid w:val="002A7CF8"/>
    <w:rsid w:val="002B093B"/>
    <w:rsid w:val="002B27F1"/>
    <w:rsid w:val="002B28B8"/>
    <w:rsid w:val="002B2AC7"/>
    <w:rsid w:val="002B6ADB"/>
    <w:rsid w:val="002C0E36"/>
    <w:rsid w:val="002C1312"/>
    <w:rsid w:val="002C158E"/>
    <w:rsid w:val="002C1657"/>
    <w:rsid w:val="002C1676"/>
    <w:rsid w:val="002C1BFE"/>
    <w:rsid w:val="002C2550"/>
    <w:rsid w:val="002C25F0"/>
    <w:rsid w:val="002C332D"/>
    <w:rsid w:val="002C53DC"/>
    <w:rsid w:val="002C6D0D"/>
    <w:rsid w:val="002C72F6"/>
    <w:rsid w:val="002C761B"/>
    <w:rsid w:val="002C7877"/>
    <w:rsid w:val="002D11DB"/>
    <w:rsid w:val="002D1CB3"/>
    <w:rsid w:val="002D2410"/>
    <w:rsid w:val="002D2593"/>
    <w:rsid w:val="002D284E"/>
    <w:rsid w:val="002D4B2D"/>
    <w:rsid w:val="002D6DFC"/>
    <w:rsid w:val="002D710B"/>
    <w:rsid w:val="002D7D03"/>
    <w:rsid w:val="002E0384"/>
    <w:rsid w:val="002E0838"/>
    <w:rsid w:val="002E0EFA"/>
    <w:rsid w:val="002E10A5"/>
    <w:rsid w:val="002E1F25"/>
    <w:rsid w:val="002E2871"/>
    <w:rsid w:val="002E2E6A"/>
    <w:rsid w:val="002E3115"/>
    <w:rsid w:val="002E345E"/>
    <w:rsid w:val="002E3534"/>
    <w:rsid w:val="002E600E"/>
    <w:rsid w:val="002E6CC4"/>
    <w:rsid w:val="002E7242"/>
    <w:rsid w:val="002E7432"/>
    <w:rsid w:val="002E7DD5"/>
    <w:rsid w:val="002F019A"/>
    <w:rsid w:val="002F07DA"/>
    <w:rsid w:val="002F2546"/>
    <w:rsid w:val="002F26AD"/>
    <w:rsid w:val="002F3384"/>
    <w:rsid w:val="002F3B39"/>
    <w:rsid w:val="002F5DDC"/>
    <w:rsid w:val="002F7197"/>
    <w:rsid w:val="003003CB"/>
    <w:rsid w:val="0030092C"/>
    <w:rsid w:val="0030117B"/>
    <w:rsid w:val="0030120B"/>
    <w:rsid w:val="003018A1"/>
    <w:rsid w:val="00301CE6"/>
    <w:rsid w:val="003044E9"/>
    <w:rsid w:val="00304C57"/>
    <w:rsid w:val="00305907"/>
    <w:rsid w:val="003060E9"/>
    <w:rsid w:val="0030750E"/>
    <w:rsid w:val="00310C22"/>
    <w:rsid w:val="003113E4"/>
    <w:rsid w:val="00311BF1"/>
    <w:rsid w:val="003121FA"/>
    <w:rsid w:val="003122CE"/>
    <w:rsid w:val="0031236B"/>
    <w:rsid w:val="0031315B"/>
    <w:rsid w:val="003134E9"/>
    <w:rsid w:val="00313D44"/>
    <w:rsid w:val="00313DB3"/>
    <w:rsid w:val="0031432C"/>
    <w:rsid w:val="003148E6"/>
    <w:rsid w:val="00317581"/>
    <w:rsid w:val="00317879"/>
    <w:rsid w:val="00317EE1"/>
    <w:rsid w:val="00320E0D"/>
    <w:rsid w:val="00321F80"/>
    <w:rsid w:val="0032242A"/>
    <w:rsid w:val="0032295C"/>
    <w:rsid w:val="00322D67"/>
    <w:rsid w:val="00324A23"/>
    <w:rsid w:val="00325136"/>
    <w:rsid w:val="00325269"/>
    <w:rsid w:val="00325392"/>
    <w:rsid w:val="00326518"/>
    <w:rsid w:val="0032688A"/>
    <w:rsid w:val="0032747D"/>
    <w:rsid w:val="00330D12"/>
    <w:rsid w:val="00330F2B"/>
    <w:rsid w:val="00334087"/>
    <w:rsid w:val="0033526F"/>
    <w:rsid w:val="003355AB"/>
    <w:rsid w:val="00337282"/>
    <w:rsid w:val="0034046B"/>
    <w:rsid w:val="003430A6"/>
    <w:rsid w:val="0034310C"/>
    <w:rsid w:val="00343498"/>
    <w:rsid w:val="003434BD"/>
    <w:rsid w:val="0034530B"/>
    <w:rsid w:val="00345FA9"/>
    <w:rsid w:val="00346133"/>
    <w:rsid w:val="003469E9"/>
    <w:rsid w:val="00346B97"/>
    <w:rsid w:val="00346D39"/>
    <w:rsid w:val="00346ED4"/>
    <w:rsid w:val="00347441"/>
    <w:rsid w:val="0034759C"/>
    <w:rsid w:val="00347746"/>
    <w:rsid w:val="003478C4"/>
    <w:rsid w:val="00350428"/>
    <w:rsid w:val="00351156"/>
    <w:rsid w:val="003513B6"/>
    <w:rsid w:val="00351ECC"/>
    <w:rsid w:val="00352129"/>
    <w:rsid w:val="003535B0"/>
    <w:rsid w:val="00353D53"/>
    <w:rsid w:val="00354E7E"/>
    <w:rsid w:val="00355060"/>
    <w:rsid w:val="0035731B"/>
    <w:rsid w:val="00360355"/>
    <w:rsid w:val="003607A2"/>
    <w:rsid w:val="003610CD"/>
    <w:rsid w:val="00361618"/>
    <w:rsid w:val="00361958"/>
    <w:rsid w:val="00361E5F"/>
    <w:rsid w:val="00362C10"/>
    <w:rsid w:val="00362EA2"/>
    <w:rsid w:val="00364782"/>
    <w:rsid w:val="003648E7"/>
    <w:rsid w:val="00365E24"/>
    <w:rsid w:val="003666F4"/>
    <w:rsid w:val="003673E5"/>
    <w:rsid w:val="003675B6"/>
    <w:rsid w:val="003711C1"/>
    <w:rsid w:val="00371AAA"/>
    <w:rsid w:val="00371C64"/>
    <w:rsid w:val="00372053"/>
    <w:rsid w:val="003725BC"/>
    <w:rsid w:val="003727AE"/>
    <w:rsid w:val="00372F76"/>
    <w:rsid w:val="00372F8E"/>
    <w:rsid w:val="00373407"/>
    <w:rsid w:val="00373450"/>
    <w:rsid w:val="0037395C"/>
    <w:rsid w:val="00373BA7"/>
    <w:rsid w:val="003747EC"/>
    <w:rsid w:val="00375546"/>
    <w:rsid w:val="00375B04"/>
    <w:rsid w:val="0037674D"/>
    <w:rsid w:val="00376779"/>
    <w:rsid w:val="003809AA"/>
    <w:rsid w:val="00380D8F"/>
    <w:rsid w:val="00380F08"/>
    <w:rsid w:val="00381481"/>
    <w:rsid w:val="003817C6"/>
    <w:rsid w:val="00381EF0"/>
    <w:rsid w:val="003822E1"/>
    <w:rsid w:val="00382F21"/>
    <w:rsid w:val="00383B97"/>
    <w:rsid w:val="003841AF"/>
    <w:rsid w:val="0038593F"/>
    <w:rsid w:val="003859A6"/>
    <w:rsid w:val="00385F35"/>
    <w:rsid w:val="003869AB"/>
    <w:rsid w:val="00386DE9"/>
    <w:rsid w:val="00387C53"/>
    <w:rsid w:val="00387DBA"/>
    <w:rsid w:val="00387F66"/>
    <w:rsid w:val="00391022"/>
    <w:rsid w:val="00391D9B"/>
    <w:rsid w:val="00392913"/>
    <w:rsid w:val="0039327F"/>
    <w:rsid w:val="00393B46"/>
    <w:rsid w:val="00393B66"/>
    <w:rsid w:val="00393DE3"/>
    <w:rsid w:val="00394130"/>
    <w:rsid w:val="003944DC"/>
    <w:rsid w:val="00394863"/>
    <w:rsid w:val="00396D82"/>
    <w:rsid w:val="003A121E"/>
    <w:rsid w:val="003A13B0"/>
    <w:rsid w:val="003A1EED"/>
    <w:rsid w:val="003A2184"/>
    <w:rsid w:val="003A2ACD"/>
    <w:rsid w:val="003A34F7"/>
    <w:rsid w:val="003A5F50"/>
    <w:rsid w:val="003B047E"/>
    <w:rsid w:val="003B1D99"/>
    <w:rsid w:val="003B1E9E"/>
    <w:rsid w:val="003B20AA"/>
    <w:rsid w:val="003B4B99"/>
    <w:rsid w:val="003B4DD1"/>
    <w:rsid w:val="003B5B1B"/>
    <w:rsid w:val="003B5E08"/>
    <w:rsid w:val="003B6569"/>
    <w:rsid w:val="003B6B29"/>
    <w:rsid w:val="003B6EE6"/>
    <w:rsid w:val="003B713A"/>
    <w:rsid w:val="003B7862"/>
    <w:rsid w:val="003B7BCF"/>
    <w:rsid w:val="003C051B"/>
    <w:rsid w:val="003C152F"/>
    <w:rsid w:val="003C1B84"/>
    <w:rsid w:val="003C208D"/>
    <w:rsid w:val="003C2CD0"/>
    <w:rsid w:val="003C2F3A"/>
    <w:rsid w:val="003C31EC"/>
    <w:rsid w:val="003C3674"/>
    <w:rsid w:val="003C3846"/>
    <w:rsid w:val="003C39F5"/>
    <w:rsid w:val="003C3D59"/>
    <w:rsid w:val="003C5B7F"/>
    <w:rsid w:val="003C5ED1"/>
    <w:rsid w:val="003C6C20"/>
    <w:rsid w:val="003C6E3E"/>
    <w:rsid w:val="003C7C2A"/>
    <w:rsid w:val="003C7EB5"/>
    <w:rsid w:val="003D112B"/>
    <w:rsid w:val="003D35D6"/>
    <w:rsid w:val="003D4A1D"/>
    <w:rsid w:val="003D5CF6"/>
    <w:rsid w:val="003D693B"/>
    <w:rsid w:val="003D69DB"/>
    <w:rsid w:val="003E054A"/>
    <w:rsid w:val="003E0D9E"/>
    <w:rsid w:val="003E25EE"/>
    <w:rsid w:val="003E3D5D"/>
    <w:rsid w:val="003E3D7E"/>
    <w:rsid w:val="003E4D82"/>
    <w:rsid w:val="003E528B"/>
    <w:rsid w:val="003E5811"/>
    <w:rsid w:val="003E6733"/>
    <w:rsid w:val="003E7CD2"/>
    <w:rsid w:val="003E7E7E"/>
    <w:rsid w:val="003F0DEF"/>
    <w:rsid w:val="003F16DE"/>
    <w:rsid w:val="003F22A2"/>
    <w:rsid w:val="003F2C63"/>
    <w:rsid w:val="003F31EE"/>
    <w:rsid w:val="003F3217"/>
    <w:rsid w:val="003F348A"/>
    <w:rsid w:val="003F49C9"/>
    <w:rsid w:val="003F4A84"/>
    <w:rsid w:val="003F4D6B"/>
    <w:rsid w:val="003F4DDD"/>
    <w:rsid w:val="003F5B3D"/>
    <w:rsid w:val="003F6830"/>
    <w:rsid w:val="003F7508"/>
    <w:rsid w:val="00401046"/>
    <w:rsid w:val="00402FC9"/>
    <w:rsid w:val="00403203"/>
    <w:rsid w:val="0040393F"/>
    <w:rsid w:val="00405000"/>
    <w:rsid w:val="0040581A"/>
    <w:rsid w:val="00406893"/>
    <w:rsid w:val="00406C89"/>
    <w:rsid w:val="00406E42"/>
    <w:rsid w:val="00407C9C"/>
    <w:rsid w:val="0041068E"/>
    <w:rsid w:val="004117C2"/>
    <w:rsid w:val="00411C62"/>
    <w:rsid w:val="00412A96"/>
    <w:rsid w:val="0041328E"/>
    <w:rsid w:val="00413BBC"/>
    <w:rsid w:val="004173D3"/>
    <w:rsid w:val="0042006E"/>
    <w:rsid w:val="00421F45"/>
    <w:rsid w:val="00422D2C"/>
    <w:rsid w:val="00422D67"/>
    <w:rsid w:val="004230F2"/>
    <w:rsid w:val="004233E9"/>
    <w:rsid w:val="00425725"/>
    <w:rsid w:val="004257AF"/>
    <w:rsid w:val="00425B3B"/>
    <w:rsid w:val="0042693C"/>
    <w:rsid w:val="004309EA"/>
    <w:rsid w:val="00431854"/>
    <w:rsid w:val="00433316"/>
    <w:rsid w:val="0043332A"/>
    <w:rsid w:val="00433F50"/>
    <w:rsid w:val="00434DF8"/>
    <w:rsid w:val="0043685F"/>
    <w:rsid w:val="004369BF"/>
    <w:rsid w:val="00437B27"/>
    <w:rsid w:val="0044292C"/>
    <w:rsid w:val="00442B10"/>
    <w:rsid w:val="004430D1"/>
    <w:rsid w:val="00444830"/>
    <w:rsid w:val="00445707"/>
    <w:rsid w:val="00446669"/>
    <w:rsid w:val="00447A38"/>
    <w:rsid w:val="004527BE"/>
    <w:rsid w:val="00453C79"/>
    <w:rsid w:val="0045427A"/>
    <w:rsid w:val="004546D8"/>
    <w:rsid w:val="00454876"/>
    <w:rsid w:val="004550E5"/>
    <w:rsid w:val="00456074"/>
    <w:rsid w:val="004566D9"/>
    <w:rsid w:val="00456939"/>
    <w:rsid w:val="00457BF8"/>
    <w:rsid w:val="00460B79"/>
    <w:rsid w:val="004617C3"/>
    <w:rsid w:val="0046192E"/>
    <w:rsid w:val="00461BF3"/>
    <w:rsid w:val="00462549"/>
    <w:rsid w:val="00462883"/>
    <w:rsid w:val="00462B56"/>
    <w:rsid w:val="00462D26"/>
    <w:rsid w:val="00463E54"/>
    <w:rsid w:val="00465336"/>
    <w:rsid w:val="0046534E"/>
    <w:rsid w:val="004664C3"/>
    <w:rsid w:val="0047020E"/>
    <w:rsid w:val="00470F98"/>
    <w:rsid w:val="00472E9A"/>
    <w:rsid w:val="00475C1C"/>
    <w:rsid w:val="00475D93"/>
    <w:rsid w:val="004764C6"/>
    <w:rsid w:val="0047703B"/>
    <w:rsid w:val="004771BA"/>
    <w:rsid w:val="00480411"/>
    <w:rsid w:val="004811F5"/>
    <w:rsid w:val="004813A8"/>
    <w:rsid w:val="0048176E"/>
    <w:rsid w:val="004818B6"/>
    <w:rsid w:val="00482B45"/>
    <w:rsid w:val="00483252"/>
    <w:rsid w:val="0048379E"/>
    <w:rsid w:val="004857F8"/>
    <w:rsid w:val="004857FC"/>
    <w:rsid w:val="0048673F"/>
    <w:rsid w:val="0048790E"/>
    <w:rsid w:val="004920D2"/>
    <w:rsid w:val="004923AF"/>
    <w:rsid w:val="00492AD1"/>
    <w:rsid w:val="00492D4C"/>
    <w:rsid w:val="00494610"/>
    <w:rsid w:val="00495885"/>
    <w:rsid w:val="0049730A"/>
    <w:rsid w:val="00497660"/>
    <w:rsid w:val="004A1DA5"/>
    <w:rsid w:val="004A22D6"/>
    <w:rsid w:val="004A2605"/>
    <w:rsid w:val="004A455B"/>
    <w:rsid w:val="004A459E"/>
    <w:rsid w:val="004A5B35"/>
    <w:rsid w:val="004A61E7"/>
    <w:rsid w:val="004A660D"/>
    <w:rsid w:val="004A6C8E"/>
    <w:rsid w:val="004A7E1F"/>
    <w:rsid w:val="004B03A5"/>
    <w:rsid w:val="004B04D9"/>
    <w:rsid w:val="004B2620"/>
    <w:rsid w:val="004B3826"/>
    <w:rsid w:val="004B393B"/>
    <w:rsid w:val="004B44C2"/>
    <w:rsid w:val="004B4AA2"/>
    <w:rsid w:val="004B4E64"/>
    <w:rsid w:val="004B63EC"/>
    <w:rsid w:val="004B6A01"/>
    <w:rsid w:val="004B7E1F"/>
    <w:rsid w:val="004B7EC5"/>
    <w:rsid w:val="004C0480"/>
    <w:rsid w:val="004C0C75"/>
    <w:rsid w:val="004C0E2E"/>
    <w:rsid w:val="004C0F51"/>
    <w:rsid w:val="004C17F4"/>
    <w:rsid w:val="004C4953"/>
    <w:rsid w:val="004C4DD7"/>
    <w:rsid w:val="004C5C37"/>
    <w:rsid w:val="004C729A"/>
    <w:rsid w:val="004D1AE3"/>
    <w:rsid w:val="004D1EB3"/>
    <w:rsid w:val="004D2004"/>
    <w:rsid w:val="004D25AD"/>
    <w:rsid w:val="004D30DE"/>
    <w:rsid w:val="004D3174"/>
    <w:rsid w:val="004D3B0A"/>
    <w:rsid w:val="004D400C"/>
    <w:rsid w:val="004D5631"/>
    <w:rsid w:val="004D5EF9"/>
    <w:rsid w:val="004D63F0"/>
    <w:rsid w:val="004D6EC2"/>
    <w:rsid w:val="004D7BCA"/>
    <w:rsid w:val="004E0992"/>
    <w:rsid w:val="004E1092"/>
    <w:rsid w:val="004E1CDD"/>
    <w:rsid w:val="004E236A"/>
    <w:rsid w:val="004E2618"/>
    <w:rsid w:val="004E29E8"/>
    <w:rsid w:val="004E41C2"/>
    <w:rsid w:val="004E59C5"/>
    <w:rsid w:val="004E6ADC"/>
    <w:rsid w:val="004E78B1"/>
    <w:rsid w:val="004F0155"/>
    <w:rsid w:val="004F0226"/>
    <w:rsid w:val="004F0391"/>
    <w:rsid w:val="004F14A6"/>
    <w:rsid w:val="004F22F2"/>
    <w:rsid w:val="004F2B27"/>
    <w:rsid w:val="004F2C7C"/>
    <w:rsid w:val="004F3E40"/>
    <w:rsid w:val="004F402D"/>
    <w:rsid w:val="004F418B"/>
    <w:rsid w:val="004F4DF1"/>
    <w:rsid w:val="004F57A0"/>
    <w:rsid w:val="004F6657"/>
    <w:rsid w:val="0050076F"/>
    <w:rsid w:val="00500F5D"/>
    <w:rsid w:val="005018B4"/>
    <w:rsid w:val="00501FC6"/>
    <w:rsid w:val="00502AF9"/>
    <w:rsid w:val="00503667"/>
    <w:rsid w:val="00504036"/>
    <w:rsid w:val="00504ACB"/>
    <w:rsid w:val="00504BC4"/>
    <w:rsid w:val="0050598C"/>
    <w:rsid w:val="00505E9C"/>
    <w:rsid w:val="0050643B"/>
    <w:rsid w:val="00506C0F"/>
    <w:rsid w:val="00506DF0"/>
    <w:rsid w:val="00507F75"/>
    <w:rsid w:val="0051229E"/>
    <w:rsid w:val="00512802"/>
    <w:rsid w:val="0051306B"/>
    <w:rsid w:val="005132D3"/>
    <w:rsid w:val="00514851"/>
    <w:rsid w:val="005148F4"/>
    <w:rsid w:val="00514AFC"/>
    <w:rsid w:val="00514F40"/>
    <w:rsid w:val="005164BD"/>
    <w:rsid w:val="005170CC"/>
    <w:rsid w:val="005170E2"/>
    <w:rsid w:val="005177FD"/>
    <w:rsid w:val="00520694"/>
    <w:rsid w:val="00520A2C"/>
    <w:rsid w:val="00520D29"/>
    <w:rsid w:val="00521001"/>
    <w:rsid w:val="00521EEF"/>
    <w:rsid w:val="00522219"/>
    <w:rsid w:val="00522711"/>
    <w:rsid w:val="005227C5"/>
    <w:rsid w:val="005234D6"/>
    <w:rsid w:val="00524E51"/>
    <w:rsid w:val="005259E2"/>
    <w:rsid w:val="00525DD6"/>
    <w:rsid w:val="005277A8"/>
    <w:rsid w:val="00530D69"/>
    <w:rsid w:val="0053185F"/>
    <w:rsid w:val="00532EFF"/>
    <w:rsid w:val="00532F31"/>
    <w:rsid w:val="005353B9"/>
    <w:rsid w:val="005357CA"/>
    <w:rsid w:val="0053695A"/>
    <w:rsid w:val="00536F7D"/>
    <w:rsid w:val="0053735A"/>
    <w:rsid w:val="00537DF8"/>
    <w:rsid w:val="00541862"/>
    <w:rsid w:val="00542018"/>
    <w:rsid w:val="005422EA"/>
    <w:rsid w:val="00542804"/>
    <w:rsid w:val="00543987"/>
    <w:rsid w:val="0054517E"/>
    <w:rsid w:val="005464F7"/>
    <w:rsid w:val="005476D9"/>
    <w:rsid w:val="00550A8B"/>
    <w:rsid w:val="005517D8"/>
    <w:rsid w:val="00551F79"/>
    <w:rsid w:val="005524BF"/>
    <w:rsid w:val="00552D30"/>
    <w:rsid w:val="00553D71"/>
    <w:rsid w:val="0055441C"/>
    <w:rsid w:val="00556511"/>
    <w:rsid w:val="00556556"/>
    <w:rsid w:val="00556561"/>
    <w:rsid w:val="00556767"/>
    <w:rsid w:val="00556E58"/>
    <w:rsid w:val="00557321"/>
    <w:rsid w:val="00557555"/>
    <w:rsid w:val="0056024E"/>
    <w:rsid w:val="00560336"/>
    <w:rsid w:val="005616DA"/>
    <w:rsid w:val="00561B83"/>
    <w:rsid w:val="005649A4"/>
    <w:rsid w:val="00564A30"/>
    <w:rsid w:val="00564B26"/>
    <w:rsid w:val="00565BF3"/>
    <w:rsid w:val="005674FC"/>
    <w:rsid w:val="00567BCD"/>
    <w:rsid w:val="00570662"/>
    <w:rsid w:val="005708D5"/>
    <w:rsid w:val="00570F04"/>
    <w:rsid w:val="005732C3"/>
    <w:rsid w:val="0057336C"/>
    <w:rsid w:val="005733D3"/>
    <w:rsid w:val="005747B6"/>
    <w:rsid w:val="00576329"/>
    <w:rsid w:val="00576B61"/>
    <w:rsid w:val="00576B64"/>
    <w:rsid w:val="00576DE1"/>
    <w:rsid w:val="00576ED5"/>
    <w:rsid w:val="00576F83"/>
    <w:rsid w:val="00577994"/>
    <w:rsid w:val="00580563"/>
    <w:rsid w:val="0058058A"/>
    <w:rsid w:val="005805B4"/>
    <w:rsid w:val="005806CA"/>
    <w:rsid w:val="00580766"/>
    <w:rsid w:val="00580A95"/>
    <w:rsid w:val="005811F0"/>
    <w:rsid w:val="0058137B"/>
    <w:rsid w:val="0058296E"/>
    <w:rsid w:val="0058327F"/>
    <w:rsid w:val="00583C3E"/>
    <w:rsid w:val="00584C5A"/>
    <w:rsid w:val="00585ADE"/>
    <w:rsid w:val="00590135"/>
    <w:rsid w:val="00590966"/>
    <w:rsid w:val="0059155D"/>
    <w:rsid w:val="005922C1"/>
    <w:rsid w:val="005926EE"/>
    <w:rsid w:val="00593A04"/>
    <w:rsid w:val="00593D4B"/>
    <w:rsid w:val="005947CB"/>
    <w:rsid w:val="00595805"/>
    <w:rsid w:val="005964BA"/>
    <w:rsid w:val="005A0F71"/>
    <w:rsid w:val="005A1B8B"/>
    <w:rsid w:val="005A22F0"/>
    <w:rsid w:val="005A2644"/>
    <w:rsid w:val="005A35F4"/>
    <w:rsid w:val="005A5084"/>
    <w:rsid w:val="005A5DDD"/>
    <w:rsid w:val="005A60E1"/>
    <w:rsid w:val="005B05F9"/>
    <w:rsid w:val="005B0A2A"/>
    <w:rsid w:val="005B0FF5"/>
    <w:rsid w:val="005B1624"/>
    <w:rsid w:val="005B16E0"/>
    <w:rsid w:val="005B26F5"/>
    <w:rsid w:val="005B27AA"/>
    <w:rsid w:val="005B52C4"/>
    <w:rsid w:val="005B5B2B"/>
    <w:rsid w:val="005B5F63"/>
    <w:rsid w:val="005B7D3B"/>
    <w:rsid w:val="005C0C3D"/>
    <w:rsid w:val="005C2F24"/>
    <w:rsid w:val="005C38B6"/>
    <w:rsid w:val="005C50BE"/>
    <w:rsid w:val="005C70ED"/>
    <w:rsid w:val="005C71BC"/>
    <w:rsid w:val="005C7F3B"/>
    <w:rsid w:val="005D0007"/>
    <w:rsid w:val="005D0761"/>
    <w:rsid w:val="005D1720"/>
    <w:rsid w:val="005D24AE"/>
    <w:rsid w:val="005D297A"/>
    <w:rsid w:val="005D4735"/>
    <w:rsid w:val="005D523B"/>
    <w:rsid w:val="005D58A0"/>
    <w:rsid w:val="005D6275"/>
    <w:rsid w:val="005D7FD4"/>
    <w:rsid w:val="005E05DA"/>
    <w:rsid w:val="005E07FB"/>
    <w:rsid w:val="005E0FB5"/>
    <w:rsid w:val="005E11D3"/>
    <w:rsid w:val="005E19DF"/>
    <w:rsid w:val="005E2EC7"/>
    <w:rsid w:val="005E34CD"/>
    <w:rsid w:val="005E3F4A"/>
    <w:rsid w:val="005E453C"/>
    <w:rsid w:val="005E4B94"/>
    <w:rsid w:val="005E679B"/>
    <w:rsid w:val="005F1510"/>
    <w:rsid w:val="005F24B4"/>
    <w:rsid w:val="005F3513"/>
    <w:rsid w:val="005F3C07"/>
    <w:rsid w:val="005F3E1D"/>
    <w:rsid w:val="005F431E"/>
    <w:rsid w:val="005F4991"/>
    <w:rsid w:val="005F4DD7"/>
    <w:rsid w:val="005F62E8"/>
    <w:rsid w:val="005F77AE"/>
    <w:rsid w:val="005F79C3"/>
    <w:rsid w:val="005F7F0D"/>
    <w:rsid w:val="006017D6"/>
    <w:rsid w:val="00604BF5"/>
    <w:rsid w:val="006050F2"/>
    <w:rsid w:val="00605481"/>
    <w:rsid w:val="006057BE"/>
    <w:rsid w:val="006058F0"/>
    <w:rsid w:val="0060646A"/>
    <w:rsid w:val="00606C3E"/>
    <w:rsid w:val="00606D49"/>
    <w:rsid w:val="00606E95"/>
    <w:rsid w:val="00610265"/>
    <w:rsid w:val="00610853"/>
    <w:rsid w:val="00610856"/>
    <w:rsid w:val="006109AE"/>
    <w:rsid w:val="00610BC8"/>
    <w:rsid w:val="00611C8E"/>
    <w:rsid w:val="006120C7"/>
    <w:rsid w:val="00614653"/>
    <w:rsid w:val="006147D5"/>
    <w:rsid w:val="00615DCF"/>
    <w:rsid w:val="0061657C"/>
    <w:rsid w:val="006206DF"/>
    <w:rsid w:val="00620C1A"/>
    <w:rsid w:val="00621C45"/>
    <w:rsid w:val="006223B1"/>
    <w:rsid w:val="00624322"/>
    <w:rsid w:val="00624B6D"/>
    <w:rsid w:val="006262AD"/>
    <w:rsid w:val="0062676F"/>
    <w:rsid w:val="00626892"/>
    <w:rsid w:val="00626C81"/>
    <w:rsid w:val="00626D5A"/>
    <w:rsid w:val="00626EC5"/>
    <w:rsid w:val="00626FB1"/>
    <w:rsid w:val="0062768A"/>
    <w:rsid w:val="00627981"/>
    <w:rsid w:val="006279EF"/>
    <w:rsid w:val="00627D86"/>
    <w:rsid w:val="00627EB4"/>
    <w:rsid w:val="00630500"/>
    <w:rsid w:val="006312BD"/>
    <w:rsid w:val="0063146F"/>
    <w:rsid w:val="00632125"/>
    <w:rsid w:val="00632BD1"/>
    <w:rsid w:val="00633F9A"/>
    <w:rsid w:val="006343EF"/>
    <w:rsid w:val="00636ADE"/>
    <w:rsid w:val="00636BE8"/>
    <w:rsid w:val="00636E39"/>
    <w:rsid w:val="006374E9"/>
    <w:rsid w:val="00637A4A"/>
    <w:rsid w:val="00637AA4"/>
    <w:rsid w:val="00637E48"/>
    <w:rsid w:val="00637FAF"/>
    <w:rsid w:val="0064092C"/>
    <w:rsid w:val="00641397"/>
    <w:rsid w:val="00641B9A"/>
    <w:rsid w:val="006426A8"/>
    <w:rsid w:val="00642F47"/>
    <w:rsid w:val="00643D43"/>
    <w:rsid w:val="00644234"/>
    <w:rsid w:val="00644C3E"/>
    <w:rsid w:val="00644D4F"/>
    <w:rsid w:val="00644D85"/>
    <w:rsid w:val="00645E19"/>
    <w:rsid w:val="006461A4"/>
    <w:rsid w:val="00646657"/>
    <w:rsid w:val="006476D3"/>
    <w:rsid w:val="00647BA8"/>
    <w:rsid w:val="00647E21"/>
    <w:rsid w:val="0065183D"/>
    <w:rsid w:val="00652571"/>
    <w:rsid w:val="00652D5E"/>
    <w:rsid w:val="00652E98"/>
    <w:rsid w:val="0065354C"/>
    <w:rsid w:val="00653C42"/>
    <w:rsid w:val="00654077"/>
    <w:rsid w:val="00654D09"/>
    <w:rsid w:val="00655A73"/>
    <w:rsid w:val="00655D5B"/>
    <w:rsid w:val="006578DF"/>
    <w:rsid w:val="00657A22"/>
    <w:rsid w:val="0066180E"/>
    <w:rsid w:val="00662E01"/>
    <w:rsid w:val="00664EB0"/>
    <w:rsid w:val="00665547"/>
    <w:rsid w:val="0066605B"/>
    <w:rsid w:val="00666540"/>
    <w:rsid w:val="00667786"/>
    <w:rsid w:val="00667D5F"/>
    <w:rsid w:val="00670273"/>
    <w:rsid w:val="006702FF"/>
    <w:rsid w:val="0067263D"/>
    <w:rsid w:val="00673BCF"/>
    <w:rsid w:val="006742BB"/>
    <w:rsid w:val="00675D0A"/>
    <w:rsid w:val="0067633E"/>
    <w:rsid w:val="00676859"/>
    <w:rsid w:val="006808A5"/>
    <w:rsid w:val="00680CD6"/>
    <w:rsid w:val="00681039"/>
    <w:rsid w:val="00682B30"/>
    <w:rsid w:val="0068351B"/>
    <w:rsid w:val="006839D8"/>
    <w:rsid w:val="00683C47"/>
    <w:rsid w:val="00684DE2"/>
    <w:rsid w:val="00685A17"/>
    <w:rsid w:val="00686CE0"/>
    <w:rsid w:val="00687F5E"/>
    <w:rsid w:val="00690744"/>
    <w:rsid w:val="0069099E"/>
    <w:rsid w:val="00690CBE"/>
    <w:rsid w:val="006932AF"/>
    <w:rsid w:val="00694EB7"/>
    <w:rsid w:val="00695078"/>
    <w:rsid w:val="00695544"/>
    <w:rsid w:val="00695F6D"/>
    <w:rsid w:val="00696290"/>
    <w:rsid w:val="00696A16"/>
    <w:rsid w:val="00696CE7"/>
    <w:rsid w:val="006972F9"/>
    <w:rsid w:val="00697D5E"/>
    <w:rsid w:val="006A02F6"/>
    <w:rsid w:val="006A052B"/>
    <w:rsid w:val="006A0881"/>
    <w:rsid w:val="006A0B73"/>
    <w:rsid w:val="006A1F0A"/>
    <w:rsid w:val="006A2F3D"/>
    <w:rsid w:val="006A306C"/>
    <w:rsid w:val="006A3079"/>
    <w:rsid w:val="006A38A0"/>
    <w:rsid w:val="006A4F18"/>
    <w:rsid w:val="006A5AF0"/>
    <w:rsid w:val="006A65C5"/>
    <w:rsid w:val="006A6958"/>
    <w:rsid w:val="006A7233"/>
    <w:rsid w:val="006B0433"/>
    <w:rsid w:val="006B05C8"/>
    <w:rsid w:val="006B1383"/>
    <w:rsid w:val="006B154E"/>
    <w:rsid w:val="006B17CF"/>
    <w:rsid w:val="006B1A0F"/>
    <w:rsid w:val="006B213E"/>
    <w:rsid w:val="006B2813"/>
    <w:rsid w:val="006B2A87"/>
    <w:rsid w:val="006B2BDB"/>
    <w:rsid w:val="006B2FE0"/>
    <w:rsid w:val="006B3FE7"/>
    <w:rsid w:val="006B44E5"/>
    <w:rsid w:val="006B5BBF"/>
    <w:rsid w:val="006B76FF"/>
    <w:rsid w:val="006B7CF6"/>
    <w:rsid w:val="006B7E1A"/>
    <w:rsid w:val="006B7EC2"/>
    <w:rsid w:val="006C01A3"/>
    <w:rsid w:val="006C07D8"/>
    <w:rsid w:val="006C1DD0"/>
    <w:rsid w:val="006C1EDD"/>
    <w:rsid w:val="006C245C"/>
    <w:rsid w:val="006C2B12"/>
    <w:rsid w:val="006C2C3E"/>
    <w:rsid w:val="006C3DDB"/>
    <w:rsid w:val="006C4AF6"/>
    <w:rsid w:val="006C4C43"/>
    <w:rsid w:val="006C50E9"/>
    <w:rsid w:val="006C562D"/>
    <w:rsid w:val="006C5CAE"/>
    <w:rsid w:val="006C6B36"/>
    <w:rsid w:val="006D04E1"/>
    <w:rsid w:val="006D089F"/>
    <w:rsid w:val="006D1DBE"/>
    <w:rsid w:val="006D36B3"/>
    <w:rsid w:val="006D36C6"/>
    <w:rsid w:val="006D3BCC"/>
    <w:rsid w:val="006D420C"/>
    <w:rsid w:val="006D4379"/>
    <w:rsid w:val="006D49AD"/>
    <w:rsid w:val="006D4A35"/>
    <w:rsid w:val="006D5E7B"/>
    <w:rsid w:val="006D5FAD"/>
    <w:rsid w:val="006D6402"/>
    <w:rsid w:val="006D661E"/>
    <w:rsid w:val="006D765B"/>
    <w:rsid w:val="006D79B0"/>
    <w:rsid w:val="006D7E93"/>
    <w:rsid w:val="006E0051"/>
    <w:rsid w:val="006E14F6"/>
    <w:rsid w:val="006E1562"/>
    <w:rsid w:val="006E1FC3"/>
    <w:rsid w:val="006E262D"/>
    <w:rsid w:val="006E2B08"/>
    <w:rsid w:val="006E33AE"/>
    <w:rsid w:val="006E3A06"/>
    <w:rsid w:val="006E3C6D"/>
    <w:rsid w:val="006E4288"/>
    <w:rsid w:val="006E4B8D"/>
    <w:rsid w:val="006E5A8A"/>
    <w:rsid w:val="006E6D79"/>
    <w:rsid w:val="006E7551"/>
    <w:rsid w:val="006F05A9"/>
    <w:rsid w:val="006F140B"/>
    <w:rsid w:val="006F3081"/>
    <w:rsid w:val="006F3577"/>
    <w:rsid w:val="006F407E"/>
    <w:rsid w:val="006F4980"/>
    <w:rsid w:val="006F5FF7"/>
    <w:rsid w:val="006F667A"/>
    <w:rsid w:val="006F6B12"/>
    <w:rsid w:val="00700DA1"/>
    <w:rsid w:val="007014C6"/>
    <w:rsid w:val="00702212"/>
    <w:rsid w:val="007025E2"/>
    <w:rsid w:val="00702AD8"/>
    <w:rsid w:val="00702F2C"/>
    <w:rsid w:val="00703633"/>
    <w:rsid w:val="0070485E"/>
    <w:rsid w:val="007050B7"/>
    <w:rsid w:val="007060DB"/>
    <w:rsid w:val="00706927"/>
    <w:rsid w:val="007069D9"/>
    <w:rsid w:val="00706E9E"/>
    <w:rsid w:val="00707186"/>
    <w:rsid w:val="00710696"/>
    <w:rsid w:val="00711395"/>
    <w:rsid w:val="00712440"/>
    <w:rsid w:val="00712C48"/>
    <w:rsid w:val="0071341B"/>
    <w:rsid w:val="00713AAC"/>
    <w:rsid w:val="00714178"/>
    <w:rsid w:val="00714C84"/>
    <w:rsid w:val="00716D49"/>
    <w:rsid w:val="00717517"/>
    <w:rsid w:val="0072274C"/>
    <w:rsid w:val="00722AD1"/>
    <w:rsid w:val="00722D1E"/>
    <w:rsid w:val="00723BC5"/>
    <w:rsid w:val="00723EEC"/>
    <w:rsid w:val="0072428C"/>
    <w:rsid w:val="0072437E"/>
    <w:rsid w:val="00724696"/>
    <w:rsid w:val="007247C4"/>
    <w:rsid w:val="00724B89"/>
    <w:rsid w:val="0072531B"/>
    <w:rsid w:val="0072590F"/>
    <w:rsid w:val="00726AB2"/>
    <w:rsid w:val="007275F8"/>
    <w:rsid w:val="007277B5"/>
    <w:rsid w:val="0073046F"/>
    <w:rsid w:val="00731155"/>
    <w:rsid w:val="0073297F"/>
    <w:rsid w:val="007332F5"/>
    <w:rsid w:val="0073453B"/>
    <w:rsid w:val="00735203"/>
    <w:rsid w:val="00740150"/>
    <w:rsid w:val="0074062D"/>
    <w:rsid w:val="00740B6C"/>
    <w:rsid w:val="00741E1E"/>
    <w:rsid w:val="007427F4"/>
    <w:rsid w:val="00743481"/>
    <w:rsid w:val="0074367F"/>
    <w:rsid w:val="00743A8C"/>
    <w:rsid w:val="00743C21"/>
    <w:rsid w:val="00744CCE"/>
    <w:rsid w:val="00744E06"/>
    <w:rsid w:val="00745FFA"/>
    <w:rsid w:val="007479D5"/>
    <w:rsid w:val="00747D3C"/>
    <w:rsid w:val="007509C8"/>
    <w:rsid w:val="00751BD7"/>
    <w:rsid w:val="007525EF"/>
    <w:rsid w:val="00752608"/>
    <w:rsid w:val="00752E02"/>
    <w:rsid w:val="0075375B"/>
    <w:rsid w:val="00753944"/>
    <w:rsid w:val="00753D2D"/>
    <w:rsid w:val="007544BF"/>
    <w:rsid w:val="007557DD"/>
    <w:rsid w:val="00756679"/>
    <w:rsid w:val="00756C09"/>
    <w:rsid w:val="00756CFC"/>
    <w:rsid w:val="00757AB7"/>
    <w:rsid w:val="00760F06"/>
    <w:rsid w:val="00761CA3"/>
    <w:rsid w:val="00761E4C"/>
    <w:rsid w:val="007623C7"/>
    <w:rsid w:val="007625A7"/>
    <w:rsid w:val="00763975"/>
    <w:rsid w:val="00763CC9"/>
    <w:rsid w:val="00763E66"/>
    <w:rsid w:val="00764495"/>
    <w:rsid w:val="0076638D"/>
    <w:rsid w:val="00767342"/>
    <w:rsid w:val="00767614"/>
    <w:rsid w:val="00767785"/>
    <w:rsid w:val="00767819"/>
    <w:rsid w:val="00770031"/>
    <w:rsid w:val="00770629"/>
    <w:rsid w:val="00770DCA"/>
    <w:rsid w:val="00770EAE"/>
    <w:rsid w:val="00771014"/>
    <w:rsid w:val="0077175E"/>
    <w:rsid w:val="00771F2F"/>
    <w:rsid w:val="00773F6C"/>
    <w:rsid w:val="00776CAE"/>
    <w:rsid w:val="007770BA"/>
    <w:rsid w:val="00777861"/>
    <w:rsid w:val="007803D5"/>
    <w:rsid w:val="007803F6"/>
    <w:rsid w:val="0078061B"/>
    <w:rsid w:val="00780D09"/>
    <w:rsid w:val="007816B4"/>
    <w:rsid w:val="00781B82"/>
    <w:rsid w:val="00782A21"/>
    <w:rsid w:val="00782CF0"/>
    <w:rsid w:val="00783106"/>
    <w:rsid w:val="0078367A"/>
    <w:rsid w:val="00783D66"/>
    <w:rsid w:val="00784830"/>
    <w:rsid w:val="00784D72"/>
    <w:rsid w:val="007912F2"/>
    <w:rsid w:val="00791636"/>
    <w:rsid w:val="007935C2"/>
    <w:rsid w:val="00793AA4"/>
    <w:rsid w:val="007940EC"/>
    <w:rsid w:val="007948AD"/>
    <w:rsid w:val="00794973"/>
    <w:rsid w:val="00794C73"/>
    <w:rsid w:val="00794F91"/>
    <w:rsid w:val="007956FF"/>
    <w:rsid w:val="0079592C"/>
    <w:rsid w:val="00795B98"/>
    <w:rsid w:val="00796380"/>
    <w:rsid w:val="00796F39"/>
    <w:rsid w:val="007A0A1B"/>
    <w:rsid w:val="007A2255"/>
    <w:rsid w:val="007A2519"/>
    <w:rsid w:val="007A25C6"/>
    <w:rsid w:val="007A2C9E"/>
    <w:rsid w:val="007A2DF6"/>
    <w:rsid w:val="007A2F1A"/>
    <w:rsid w:val="007A36BA"/>
    <w:rsid w:val="007A3EBF"/>
    <w:rsid w:val="007A459F"/>
    <w:rsid w:val="007A5221"/>
    <w:rsid w:val="007A5E24"/>
    <w:rsid w:val="007A7A17"/>
    <w:rsid w:val="007B0137"/>
    <w:rsid w:val="007B0AA4"/>
    <w:rsid w:val="007B14B8"/>
    <w:rsid w:val="007B21B9"/>
    <w:rsid w:val="007B2619"/>
    <w:rsid w:val="007B27E3"/>
    <w:rsid w:val="007B3383"/>
    <w:rsid w:val="007B5280"/>
    <w:rsid w:val="007B55F1"/>
    <w:rsid w:val="007B6A53"/>
    <w:rsid w:val="007B6B5B"/>
    <w:rsid w:val="007B6EB7"/>
    <w:rsid w:val="007B714B"/>
    <w:rsid w:val="007B7FE5"/>
    <w:rsid w:val="007C005F"/>
    <w:rsid w:val="007C1310"/>
    <w:rsid w:val="007C18BB"/>
    <w:rsid w:val="007C1BFD"/>
    <w:rsid w:val="007C2078"/>
    <w:rsid w:val="007C3E83"/>
    <w:rsid w:val="007C6743"/>
    <w:rsid w:val="007C7ECE"/>
    <w:rsid w:val="007D0277"/>
    <w:rsid w:val="007D0551"/>
    <w:rsid w:val="007D09B4"/>
    <w:rsid w:val="007D0BB6"/>
    <w:rsid w:val="007D1979"/>
    <w:rsid w:val="007D20C1"/>
    <w:rsid w:val="007D279E"/>
    <w:rsid w:val="007D3C19"/>
    <w:rsid w:val="007D4E60"/>
    <w:rsid w:val="007D4F63"/>
    <w:rsid w:val="007D58DE"/>
    <w:rsid w:val="007D5F2B"/>
    <w:rsid w:val="007D5F94"/>
    <w:rsid w:val="007D6D65"/>
    <w:rsid w:val="007D70CE"/>
    <w:rsid w:val="007D7F41"/>
    <w:rsid w:val="007E1BA4"/>
    <w:rsid w:val="007E2162"/>
    <w:rsid w:val="007E25AA"/>
    <w:rsid w:val="007E278B"/>
    <w:rsid w:val="007E28CE"/>
    <w:rsid w:val="007E3260"/>
    <w:rsid w:val="007E3AC9"/>
    <w:rsid w:val="007E4A66"/>
    <w:rsid w:val="007E58C8"/>
    <w:rsid w:val="007E5D11"/>
    <w:rsid w:val="007E6A40"/>
    <w:rsid w:val="007E6F87"/>
    <w:rsid w:val="007F00DA"/>
    <w:rsid w:val="007F03EF"/>
    <w:rsid w:val="007F0484"/>
    <w:rsid w:val="007F0832"/>
    <w:rsid w:val="007F10E2"/>
    <w:rsid w:val="007F266D"/>
    <w:rsid w:val="007F4ECE"/>
    <w:rsid w:val="007F60FE"/>
    <w:rsid w:val="007F633D"/>
    <w:rsid w:val="007F649A"/>
    <w:rsid w:val="007F7F82"/>
    <w:rsid w:val="00800846"/>
    <w:rsid w:val="008011C3"/>
    <w:rsid w:val="008017D5"/>
    <w:rsid w:val="00802ABF"/>
    <w:rsid w:val="00803915"/>
    <w:rsid w:val="00803B9B"/>
    <w:rsid w:val="00804716"/>
    <w:rsid w:val="00804C50"/>
    <w:rsid w:val="0080524F"/>
    <w:rsid w:val="00806BBF"/>
    <w:rsid w:val="0080725B"/>
    <w:rsid w:val="00810FB0"/>
    <w:rsid w:val="008113A8"/>
    <w:rsid w:val="00811689"/>
    <w:rsid w:val="008140E1"/>
    <w:rsid w:val="008146AF"/>
    <w:rsid w:val="00816E57"/>
    <w:rsid w:val="008178E1"/>
    <w:rsid w:val="00817C04"/>
    <w:rsid w:val="00820CA6"/>
    <w:rsid w:val="00820D47"/>
    <w:rsid w:val="008220F9"/>
    <w:rsid w:val="0082274E"/>
    <w:rsid w:val="0082309E"/>
    <w:rsid w:val="008237D8"/>
    <w:rsid w:val="00824564"/>
    <w:rsid w:val="00825E7C"/>
    <w:rsid w:val="00826158"/>
    <w:rsid w:val="008261DE"/>
    <w:rsid w:val="00826A72"/>
    <w:rsid w:val="00830CA8"/>
    <w:rsid w:val="00831685"/>
    <w:rsid w:val="008323F1"/>
    <w:rsid w:val="008339F8"/>
    <w:rsid w:val="00834B02"/>
    <w:rsid w:val="008350D9"/>
    <w:rsid w:val="0083685E"/>
    <w:rsid w:val="00837984"/>
    <w:rsid w:val="00840BC4"/>
    <w:rsid w:val="00841BB1"/>
    <w:rsid w:val="00841D36"/>
    <w:rsid w:val="00841E54"/>
    <w:rsid w:val="008422BC"/>
    <w:rsid w:val="00843D93"/>
    <w:rsid w:val="00845496"/>
    <w:rsid w:val="008456A6"/>
    <w:rsid w:val="008456D1"/>
    <w:rsid w:val="00845E43"/>
    <w:rsid w:val="00846139"/>
    <w:rsid w:val="008474A7"/>
    <w:rsid w:val="00847655"/>
    <w:rsid w:val="00847F92"/>
    <w:rsid w:val="00850359"/>
    <w:rsid w:val="00850395"/>
    <w:rsid w:val="0085063D"/>
    <w:rsid w:val="008510C3"/>
    <w:rsid w:val="00851ED4"/>
    <w:rsid w:val="0085250F"/>
    <w:rsid w:val="00853763"/>
    <w:rsid w:val="00854285"/>
    <w:rsid w:val="008552E0"/>
    <w:rsid w:val="0085727D"/>
    <w:rsid w:val="00857C6C"/>
    <w:rsid w:val="00857F62"/>
    <w:rsid w:val="00860784"/>
    <w:rsid w:val="00861A2C"/>
    <w:rsid w:val="00862D6D"/>
    <w:rsid w:val="00863A2F"/>
    <w:rsid w:val="00864D6B"/>
    <w:rsid w:val="008651D5"/>
    <w:rsid w:val="00865927"/>
    <w:rsid w:val="00865ADB"/>
    <w:rsid w:val="00865E0D"/>
    <w:rsid w:val="0086634A"/>
    <w:rsid w:val="00867384"/>
    <w:rsid w:val="00867405"/>
    <w:rsid w:val="00867A0E"/>
    <w:rsid w:val="00867A52"/>
    <w:rsid w:val="0087015F"/>
    <w:rsid w:val="00870E0E"/>
    <w:rsid w:val="00870E3D"/>
    <w:rsid w:val="00870E75"/>
    <w:rsid w:val="00871063"/>
    <w:rsid w:val="008725D8"/>
    <w:rsid w:val="00873A13"/>
    <w:rsid w:val="00875D46"/>
    <w:rsid w:val="00875E86"/>
    <w:rsid w:val="00875FEF"/>
    <w:rsid w:val="0087695A"/>
    <w:rsid w:val="00877FDC"/>
    <w:rsid w:val="00880FBD"/>
    <w:rsid w:val="0088171F"/>
    <w:rsid w:val="00884612"/>
    <w:rsid w:val="008934CC"/>
    <w:rsid w:val="00893CD1"/>
    <w:rsid w:val="008945F7"/>
    <w:rsid w:val="0089466A"/>
    <w:rsid w:val="00896157"/>
    <w:rsid w:val="008963EE"/>
    <w:rsid w:val="008A0727"/>
    <w:rsid w:val="008A34A3"/>
    <w:rsid w:val="008A3735"/>
    <w:rsid w:val="008A38D2"/>
    <w:rsid w:val="008A4FBC"/>
    <w:rsid w:val="008A563B"/>
    <w:rsid w:val="008A624E"/>
    <w:rsid w:val="008A627D"/>
    <w:rsid w:val="008A6CE5"/>
    <w:rsid w:val="008B0112"/>
    <w:rsid w:val="008B018B"/>
    <w:rsid w:val="008B07D8"/>
    <w:rsid w:val="008B0BEA"/>
    <w:rsid w:val="008B35D1"/>
    <w:rsid w:val="008B3B26"/>
    <w:rsid w:val="008B4AB6"/>
    <w:rsid w:val="008B58B9"/>
    <w:rsid w:val="008B6E98"/>
    <w:rsid w:val="008B7AC3"/>
    <w:rsid w:val="008B7D52"/>
    <w:rsid w:val="008C1065"/>
    <w:rsid w:val="008C1CA0"/>
    <w:rsid w:val="008C1DC9"/>
    <w:rsid w:val="008C1F52"/>
    <w:rsid w:val="008C7400"/>
    <w:rsid w:val="008D0730"/>
    <w:rsid w:val="008D112B"/>
    <w:rsid w:val="008D17A9"/>
    <w:rsid w:val="008D247C"/>
    <w:rsid w:val="008E03BA"/>
    <w:rsid w:val="008E04FB"/>
    <w:rsid w:val="008E0F03"/>
    <w:rsid w:val="008E1006"/>
    <w:rsid w:val="008E18BC"/>
    <w:rsid w:val="008E2034"/>
    <w:rsid w:val="008E3553"/>
    <w:rsid w:val="008E3FF7"/>
    <w:rsid w:val="008E4072"/>
    <w:rsid w:val="008E61FB"/>
    <w:rsid w:val="008E73DC"/>
    <w:rsid w:val="008E7A3C"/>
    <w:rsid w:val="008F1024"/>
    <w:rsid w:val="008F12D5"/>
    <w:rsid w:val="008F1ACF"/>
    <w:rsid w:val="008F1C00"/>
    <w:rsid w:val="008F2BD2"/>
    <w:rsid w:val="008F48AA"/>
    <w:rsid w:val="008F4C40"/>
    <w:rsid w:val="008F550F"/>
    <w:rsid w:val="008F6EDA"/>
    <w:rsid w:val="008F7B4F"/>
    <w:rsid w:val="009003BA"/>
    <w:rsid w:val="00901447"/>
    <w:rsid w:val="00901EFA"/>
    <w:rsid w:val="00902558"/>
    <w:rsid w:val="009034D6"/>
    <w:rsid w:val="00904A13"/>
    <w:rsid w:val="009051EB"/>
    <w:rsid w:val="00905CFF"/>
    <w:rsid w:val="00911295"/>
    <w:rsid w:val="00911A32"/>
    <w:rsid w:val="00911C88"/>
    <w:rsid w:val="00911E6E"/>
    <w:rsid w:val="00912584"/>
    <w:rsid w:val="009127CB"/>
    <w:rsid w:val="00912991"/>
    <w:rsid w:val="00912BB7"/>
    <w:rsid w:val="00913C30"/>
    <w:rsid w:val="00913F27"/>
    <w:rsid w:val="0091460A"/>
    <w:rsid w:val="00915A85"/>
    <w:rsid w:val="00915F41"/>
    <w:rsid w:val="00917A7D"/>
    <w:rsid w:val="00920ADD"/>
    <w:rsid w:val="009210F6"/>
    <w:rsid w:val="009223EA"/>
    <w:rsid w:val="00922976"/>
    <w:rsid w:val="0092355A"/>
    <w:rsid w:val="00924378"/>
    <w:rsid w:val="00924DA1"/>
    <w:rsid w:val="00924F17"/>
    <w:rsid w:val="00925F95"/>
    <w:rsid w:val="009261B3"/>
    <w:rsid w:val="0092672D"/>
    <w:rsid w:val="00926942"/>
    <w:rsid w:val="009277C1"/>
    <w:rsid w:val="009300DC"/>
    <w:rsid w:val="00930311"/>
    <w:rsid w:val="0093225A"/>
    <w:rsid w:val="00932D05"/>
    <w:rsid w:val="00933E1A"/>
    <w:rsid w:val="00934312"/>
    <w:rsid w:val="00934A6B"/>
    <w:rsid w:val="009356E9"/>
    <w:rsid w:val="009362E9"/>
    <w:rsid w:val="009365E0"/>
    <w:rsid w:val="00936EA5"/>
    <w:rsid w:val="00937588"/>
    <w:rsid w:val="00937D1C"/>
    <w:rsid w:val="00937F0B"/>
    <w:rsid w:val="00940143"/>
    <w:rsid w:val="009406EE"/>
    <w:rsid w:val="00940828"/>
    <w:rsid w:val="0094205F"/>
    <w:rsid w:val="00942E59"/>
    <w:rsid w:val="009447F6"/>
    <w:rsid w:val="00945179"/>
    <w:rsid w:val="00945CA4"/>
    <w:rsid w:val="00946A98"/>
    <w:rsid w:val="00946AC3"/>
    <w:rsid w:val="00947103"/>
    <w:rsid w:val="009472EB"/>
    <w:rsid w:val="009502A3"/>
    <w:rsid w:val="0095206C"/>
    <w:rsid w:val="00952119"/>
    <w:rsid w:val="0095212F"/>
    <w:rsid w:val="00953651"/>
    <w:rsid w:val="0095384B"/>
    <w:rsid w:val="00955357"/>
    <w:rsid w:val="009557C7"/>
    <w:rsid w:val="00955950"/>
    <w:rsid w:val="00955B96"/>
    <w:rsid w:val="00955BE8"/>
    <w:rsid w:val="00955BFC"/>
    <w:rsid w:val="009561CB"/>
    <w:rsid w:val="009569DB"/>
    <w:rsid w:val="00956E7A"/>
    <w:rsid w:val="00957E24"/>
    <w:rsid w:val="0096235E"/>
    <w:rsid w:val="00963C63"/>
    <w:rsid w:val="00965052"/>
    <w:rsid w:val="00965223"/>
    <w:rsid w:val="009658AA"/>
    <w:rsid w:val="00965A00"/>
    <w:rsid w:val="0096675A"/>
    <w:rsid w:val="009677B2"/>
    <w:rsid w:val="009704F9"/>
    <w:rsid w:val="00971C9D"/>
    <w:rsid w:val="00972FF5"/>
    <w:rsid w:val="00973202"/>
    <w:rsid w:val="00973A2B"/>
    <w:rsid w:val="009749FF"/>
    <w:rsid w:val="00974DD1"/>
    <w:rsid w:val="00974F78"/>
    <w:rsid w:val="0097559F"/>
    <w:rsid w:val="00975725"/>
    <w:rsid w:val="00980171"/>
    <w:rsid w:val="00980E4F"/>
    <w:rsid w:val="00981AE7"/>
    <w:rsid w:val="009820AF"/>
    <w:rsid w:val="009821F9"/>
    <w:rsid w:val="00982573"/>
    <w:rsid w:val="00982A2E"/>
    <w:rsid w:val="0098313C"/>
    <w:rsid w:val="00983612"/>
    <w:rsid w:val="00983D92"/>
    <w:rsid w:val="009862CF"/>
    <w:rsid w:val="009865B7"/>
    <w:rsid w:val="00986B78"/>
    <w:rsid w:val="00987183"/>
    <w:rsid w:val="00990CB0"/>
    <w:rsid w:val="00992013"/>
    <w:rsid w:val="009927D1"/>
    <w:rsid w:val="0099308E"/>
    <w:rsid w:val="009932AA"/>
    <w:rsid w:val="00993CD8"/>
    <w:rsid w:val="00994008"/>
    <w:rsid w:val="009942D0"/>
    <w:rsid w:val="00996B85"/>
    <w:rsid w:val="00996CCB"/>
    <w:rsid w:val="009972EB"/>
    <w:rsid w:val="009A05CB"/>
    <w:rsid w:val="009A0658"/>
    <w:rsid w:val="009A0EEF"/>
    <w:rsid w:val="009A16C6"/>
    <w:rsid w:val="009A1E0B"/>
    <w:rsid w:val="009A1F37"/>
    <w:rsid w:val="009A1FC5"/>
    <w:rsid w:val="009A2ACB"/>
    <w:rsid w:val="009A3FA0"/>
    <w:rsid w:val="009A52C7"/>
    <w:rsid w:val="009A5A9B"/>
    <w:rsid w:val="009A7BA7"/>
    <w:rsid w:val="009A7F7F"/>
    <w:rsid w:val="009B0E97"/>
    <w:rsid w:val="009B2F53"/>
    <w:rsid w:val="009B340B"/>
    <w:rsid w:val="009B3A2D"/>
    <w:rsid w:val="009B3AA3"/>
    <w:rsid w:val="009B3F2E"/>
    <w:rsid w:val="009B43D8"/>
    <w:rsid w:val="009B45D8"/>
    <w:rsid w:val="009B77FA"/>
    <w:rsid w:val="009B7AF9"/>
    <w:rsid w:val="009B7DAD"/>
    <w:rsid w:val="009C0780"/>
    <w:rsid w:val="009C18F9"/>
    <w:rsid w:val="009C1E1A"/>
    <w:rsid w:val="009C720C"/>
    <w:rsid w:val="009C73FE"/>
    <w:rsid w:val="009C77FF"/>
    <w:rsid w:val="009D1684"/>
    <w:rsid w:val="009D1D7A"/>
    <w:rsid w:val="009D1EB0"/>
    <w:rsid w:val="009D28E1"/>
    <w:rsid w:val="009D3E33"/>
    <w:rsid w:val="009D40D1"/>
    <w:rsid w:val="009D4317"/>
    <w:rsid w:val="009D4DAF"/>
    <w:rsid w:val="009D570E"/>
    <w:rsid w:val="009D67BA"/>
    <w:rsid w:val="009D6C25"/>
    <w:rsid w:val="009D6C62"/>
    <w:rsid w:val="009E0F22"/>
    <w:rsid w:val="009E1136"/>
    <w:rsid w:val="009E18C2"/>
    <w:rsid w:val="009E1F6F"/>
    <w:rsid w:val="009E493C"/>
    <w:rsid w:val="009E59AF"/>
    <w:rsid w:val="009E7021"/>
    <w:rsid w:val="009E72B8"/>
    <w:rsid w:val="009E72D9"/>
    <w:rsid w:val="009E7FB2"/>
    <w:rsid w:val="009F13EE"/>
    <w:rsid w:val="009F6F2D"/>
    <w:rsid w:val="009F7B32"/>
    <w:rsid w:val="009F7C2B"/>
    <w:rsid w:val="00A006FA"/>
    <w:rsid w:val="00A027BE"/>
    <w:rsid w:val="00A02911"/>
    <w:rsid w:val="00A02A36"/>
    <w:rsid w:val="00A035F5"/>
    <w:rsid w:val="00A03C29"/>
    <w:rsid w:val="00A03E5C"/>
    <w:rsid w:val="00A043D4"/>
    <w:rsid w:val="00A054D1"/>
    <w:rsid w:val="00A063BE"/>
    <w:rsid w:val="00A070FA"/>
    <w:rsid w:val="00A07B7D"/>
    <w:rsid w:val="00A07C7C"/>
    <w:rsid w:val="00A104F0"/>
    <w:rsid w:val="00A10776"/>
    <w:rsid w:val="00A10DB4"/>
    <w:rsid w:val="00A11265"/>
    <w:rsid w:val="00A11881"/>
    <w:rsid w:val="00A11AC0"/>
    <w:rsid w:val="00A12083"/>
    <w:rsid w:val="00A12750"/>
    <w:rsid w:val="00A12AA3"/>
    <w:rsid w:val="00A130AE"/>
    <w:rsid w:val="00A13C2F"/>
    <w:rsid w:val="00A15159"/>
    <w:rsid w:val="00A17501"/>
    <w:rsid w:val="00A20494"/>
    <w:rsid w:val="00A21474"/>
    <w:rsid w:val="00A2172C"/>
    <w:rsid w:val="00A21C56"/>
    <w:rsid w:val="00A22F22"/>
    <w:rsid w:val="00A237E0"/>
    <w:rsid w:val="00A240D0"/>
    <w:rsid w:val="00A240F8"/>
    <w:rsid w:val="00A247B4"/>
    <w:rsid w:val="00A25263"/>
    <w:rsid w:val="00A25D63"/>
    <w:rsid w:val="00A264C1"/>
    <w:rsid w:val="00A2685E"/>
    <w:rsid w:val="00A26BE9"/>
    <w:rsid w:val="00A26E07"/>
    <w:rsid w:val="00A2718D"/>
    <w:rsid w:val="00A27A43"/>
    <w:rsid w:val="00A304F7"/>
    <w:rsid w:val="00A309E4"/>
    <w:rsid w:val="00A31D53"/>
    <w:rsid w:val="00A33FEC"/>
    <w:rsid w:val="00A347F7"/>
    <w:rsid w:val="00A354A3"/>
    <w:rsid w:val="00A35B94"/>
    <w:rsid w:val="00A36A56"/>
    <w:rsid w:val="00A36A69"/>
    <w:rsid w:val="00A37EB9"/>
    <w:rsid w:val="00A40208"/>
    <w:rsid w:val="00A4043B"/>
    <w:rsid w:val="00A404E5"/>
    <w:rsid w:val="00A40719"/>
    <w:rsid w:val="00A4073D"/>
    <w:rsid w:val="00A40EDE"/>
    <w:rsid w:val="00A41902"/>
    <w:rsid w:val="00A41DE1"/>
    <w:rsid w:val="00A424FA"/>
    <w:rsid w:val="00A44088"/>
    <w:rsid w:val="00A45AD7"/>
    <w:rsid w:val="00A45ADF"/>
    <w:rsid w:val="00A4625E"/>
    <w:rsid w:val="00A4671C"/>
    <w:rsid w:val="00A46D5B"/>
    <w:rsid w:val="00A47A22"/>
    <w:rsid w:val="00A47C53"/>
    <w:rsid w:val="00A504D1"/>
    <w:rsid w:val="00A50A13"/>
    <w:rsid w:val="00A50B80"/>
    <w:rsid w:val="00A50D30"/>
    <w:rsid w:val="00A51873"/>
    <w:rsid w:val="00A51DAC"/>
    <w:rsid w:val="00A531B3"/>
    <w:rsid w:val="00A532A8"/>
    <w:rsid w:val="00A53593"/>
    <w:rsid w:val="00A55296"/>
    <w:rsid w:val="00A553A7"/>
    <w:rsid w:val="00A56728"/>
    <w:rsid w:val="00A570E1"/>
    <w:rsid w:val="00A61334"/>
    <w:rsid w:val="00A61EA8"/>
    <w:rsid w:val="00A61F40"/>
    <w:rsid w:val="00A621CD"/>
    <w:rsid w:val="00A635E0"/>
    <w:rsid w:val="00A639B1"/>
    <w:rsid w:val="00A63C25"/>
    <w:rsid w:val="00A64DD2"/>
    <w:rsid w:val="00A64E9C"/>
    <w:rsid w:val="00A6503A"/>
    <w:rsid w:val="00A65BB8"/>
    <w:rsid w:val="00A65EFA"/>
    <w:rsid w:val="00A65FFC"/>
    <w:rsid w:val="00A664E3"/>
    <w:rsid w:val="00A67202"/>
    <w:rsid w:val="00A70DBB"/>
    <w:rsid w:val="00A71507"/>
    <w:rsid w:val="00A7288D"/>
    <w:rsid w:val="00A74044"/>
    <w:rsid w:val="00A74132"/>
    <w:rsid w:val="00A7473B"/>
    <w:rsid w:val="00A76352"/>
    <w:rsid w:val="00A76891"/>
    <w:rsid w:val="00A76A61"/>
    <w:rsid w:val="00A77131"/>
    <w:rsid w:val="00A8022B"/>
    <w:rsid w:val="00A809A9"/>
    <w:rsid w:val="00A812DF"/>
    <w:rsid w:val="00A8373F"/>
    <w:rsid w:val="00A8436D"/>
    <w:rsid w:val="00A85519"/>
    <w:rsid w:val="00A85ACC"/>
    <w:rsid w:val="00A8631B"/>
    <w:rsid w:val="00A865B5"/>
    <w:rsid w:val="00A872A4"/>
    <w:rsid w:val="00A8750B"/>
    <w:rsid w:val="00A8790B"/>
    <w:rsid w:val="00A87D61"/>
    <w:rsid w:val="00A908A5"/>
    <w:rsid w:val="00A91C31"/>
    <w:rsid w:val="00A925D8"/>
    <w:rsid w:val="00A92BFC"/>
    <w:rsid w:val="00A9322A"/>
    <w:rsid w:val="00A93687"/>
    <w:rsid w:val="00A94BBC"/>
    <w:rsid w:val="00A9641D"/>
    <w:rsid w:val="00A96495"/>
    <w:rsid w:val="00A979C9"/>
    <w:rsid w:val="00AA209E"/>
    <w:rsid w:val="00AA29FE"/>
    <w:rsid w:val="00AA3306"/>
    <w:rsid w:val="00AA4FAE"/>
    <w:rsid w:val="00AA5927"/>
    <w:rsid w:val="00AA7C16"/>
    <w:rsid w:val="00AB08B5"/>
    <w:rsid w:val="00AB10F4"/>
    <w:rsid w:val="00AB1963"/>
    <w:rsid w:val="00AB3057"/>
    <w:rsid w:val="00AB3119"/>
    <w:rsid w:val="00AB76C6"/>
    <w:rsid w:val="00AC0191"/>
    <w:rsid w:val="00AC0397"/>
    <w:rsid w:val="00AC17C6"/>
    <w:rsid w:val="00AC2D66"/>
    <w:rsid w:val="00AC3C54"/>
    <w:rsid w:val="00AC3DC7"/>
    <w:rsid w:val="00AC40DA"/>
    <w:rsid w:val="00AC4208"/>
    <w:rsid w:val="00AC476B"/>
    <w:rsid w:val="00AC4C28"/>
    <w:rsid w:val="00AC60D7"/>
    <w:rsid w:val="00AC6B08"/>
    <w:rsid w:val="00AD14A3"/>
    <w:rsid w:val="00AD245F"/>
    <w:rsid w:val="00AD2797"/>
    <w:rsid w:val="00AD4513"/>
    <w:rsid w:val="00AD4839"/>
    <w:rsid w:val="00AD506B"/>
    <w:rsid w:val="00AD662F"/>
    <w:rsid w:val="00AD6ED1"/>
    <w:rsid w:val="00AE0649"/>
    <w:rsid w:val="00AE0655"/>
    <w:rsid w:val="00AE1204"/>
    <w:rsid w:val="00AE22A7"/>
    <w:rsid w:val="00AE5B98"/>
    <w:rsid w:val="00AE5FA9"/>
    <w:rsid w:val="00AE6AA4"/>
    <w:rsid w:val="00AE6B14"/>
    <w:rsid w:val="00AF00B7"/>
    <w:rsid w:val="00AF10F6"/>
    <w:rsid w:val="00AF14B7"/>
    <w:rsid w:val="00AF207F"/>
    <w:rsid w:val="00AF23BA"/>
    <w:rsid w:val="00AF2814"/>
    <w:rsid w:val="00AF2F3B"/>
    <w:rsid w:val="00AF3825"/>
    <w:rsid w:val="00AF3828"/>
    <w:rsid w:val="00AF39BD"/>
    <w:rsid w:val="00AF5495"/>
    <w:rsid w:val="00AF7644"/>
    <w:rsid w:val="00AF7955"/>
    <w:rsid w:val="00AF7B91"/>
    <w:rsid w:val="00B00BBB"/>
    <w:rsid w:val="00B014FF"/>
    <w:rsid w:val="00B02DDF"/>
    <w:rsid w:val="00B0349E"/>
    <w:rsid w:val="00B03523"/>
    <w:rsid w:val="00B0515E"/>
    <w:rsid w:val="00B06C56"/>
    <w:rsid w:val="00B06F96"/>
    <w:rsid w:val="00B0763F"/>
    <w:rsid w:val="00B10B6D"/>
    <w:rsid w:val="00B11463"/>
    <w:rsid w:val="00B11669"/>
    <w:rsid w:val="00B11C4F"/>
    <w:rsid w:val="00B12F39"/>
    <w:rsid w:val="00B135D7"/>
    <w:rsid w:val="00B14C3A"/>
    <w:rsid w:val="00B14E85"/>
    <w:rsid w:val="00B15385"/>
    <w:rsid w:val="00B1595C"/>
    <w:rsid w:val="00B15F2B"/>
    <w:rsid w:val="00B161D8"/>
    <w:rsid w:val="00B16525"/>
    <w:rsid w:val="00B1705B"/>
    <w:rsid w:val="00B17342"/>
    <w:rsid w:val="00B174CF"/>
    <w:rsid w:val="00B17E3B"/>
    <w:rsid w:val="00B23444"/>
    <w:rsid w:val="00B2448D"/>
    <w:rsid w:val="00B24AF2"/>
    <w:rsid w:val="00B24C52"/>
    <w:rsid w:val="00B251ED"/>
    <w:rsid w:val="00B25539"/>
    <w:rsid w:val="00B25C9D"/>
    <w:rsid w:val="00B25D31"/>
    <w:rsid w:val="00B26164"/>
    <w:rsid w:val="00B27C17"/>
    <w:rsid w:val="00B27C95"/>
    <w:rsid w:val="00B27DB6"/>
    <w:rsid w:val="00B320BB"/>
    <w:rsid w:val="00B32410"/>
    <w:rsid w:val="00B33A62"/>
    <w:rsid w:val="00B34CC7"/>
    <w:rsid w:val="00B357FB"/>
    <w:rsid w:val="00B363FA"/>
    <w:rsid w:val="00B36741"/>
    <w:rsid w:val="00B37295"/>
    <w:rsid w:val="00B4081C"/>
    <w:rsid w:val="00B4291B"/>
    <w:rsid w:val="00B42ABB"/>
    <w:rsid w:val="00B42E25"/>
    <w:rsid w:val="00B43488"/>
    <w:rsid w:val="00B45278"/>
    <w:rsid w:val="00B461B7"/>
    <w:rsid w:val="00B46920"/>
    <w:rsid w:val="00B506DF"/>
    <w:rsid w:val="00B50713"/>
    <w:rsid w:val="00B51952"/>
    <w:rsid w:val="00B533BC"/>
    <w:rsid w:val="00B53D5C"/>
    <w:rsid w:val="00B54616"/>
    <w:rsid w:val="00B5545D"/>
    <w:rsid w:val="00B565C4"/>
    <w:rsid w:val="00B565EF"/>
    <w:rsid w:val="00B569F1"/>
    <w:rsid w:val="00B572D6"/>
    <w:rsid w:val="00B57952"/>
    <w:rsid w:val="00B60CED"/>
    <w:rsid w:val="00B61580"/>
    <w:rsid w:val="00B62694"/>
    <w:rsid w:val="00B630C1"/>
    <w:rsid w:val="00B63574"/>
    <w:rsid w:val="00B63EB8"/>
    <w:rsid w:val="00B64E6C"/>
    <w:rsid w:val="00B658AA"/>
    <w:rsid w:val="00B65BBB"/>
    <w:rsid w:val="00B66405"/>
    <w:rsid w:val="00B67CEA"/>
    <w:rsid w:val="00B67E79"/>
    <w:rsid w:val="00B71588"/>
    <w:rsid w:val="00B7170D"/>
    <w:rsid w:val="00B732C9"/>
    <w:rsid w:val="00B734E7"/>
    <w:rsid w:val="00B73595"/>
    <w:rsid w:val="00B75E6D"/>
    <w:rsid w:val="00B76EDF"/>
    <w:rsid w:val="00B76F9C"/>
    <w:rsid w:val="00B8070A"/>
    <w:rsid w:val="00B80883"/>
    <w:rsid w:val="00B83877"/>
    <w:rsid w:val="00B84015"/>
    <w:rsid w:val="00B84F17"/>
    <w:rsid w:val="00B85503"/>
    <w:rsid w:val="00B85709"/>
    <w:rsid w:val="00B86610"/>
    <w:rsid w:val="00B86805"/>
    <w:rsid w:val="00B86A1E"/>
    <w:rsid w:val="00B92214"/>
    <w:rsid w:val="00B9299B"/>
    <w:rsid w:val="00B939AC"/>
    <w:rsid w:val="00B93A89"/>
    <w:rsid w:val="00B93C1B"/>
    <w:rsid w:val="00B94236"/>
    <w:rsid w:val="00B94783"/>
    <w:rsid w:val="00B949F0"/>
    <w:rsid w:val="00B97236"/>
    <w:rsid w:val="00B97529"/>
    <w:rsid w:val="00B976B0"/>
    <w:rsid w:val="00BA07E6"/>
    <w:rsid w:val="00BA2BAF"/>
    <w:rsid w:val="00BA30EC"/>
    <w:rsid w:val="00BA3B83"/>
    <w:rsid w:val="00BA3BCD"/>
    <w:rsid w:val="00BA4689"/>
    <w:rsid w:val="00BA4B51"/>
    <w:rsid w:val="00BA516F"/>
    <w:rsid w:val="00BA53A6"/>
    <w:rsid w:val="00BA53AE"/>
    <w:rsid w:val="00BA5E8F"/>
    <w:rsid w:val="00BA67EB"/>
    <w:rsid w:val="00BA6831"/>
    <w:rsid w:val="00BA6F41"/>
    <w:rsid w:val="00BA745A"/>
    <w:rsid w:val="00BB00AE"/>
    <w:rsid w:val="00BB01E8"/>
    <w:rsid w:val="00BB11DA"/>
    <w:rsid w:val="00BB186B"/>
    <w:rsid w:val="00BB19E8"/>
    <w:rsid w:val="00BB4598"/>
    <w:rsid w:val="00BB5573"/>
    <w:rsid w:val="00BB6177"/>
    <w:rsid w:val="00BB63EC"/>
    <w:rsid w:val="00BB65C3"/>
    <w:rsid w:val="00BB6C1E"/>
    <w:rsid w:val="00BB6C63"/>
    <w:rsid w:val="00BC038D"/>
    <w:rsid w:val="00BC1214"/>
    <w:rsid w:val="00BC1548"/>
    <w:rsid w:val="00BC1C50"/>
    <w:rsid w:val="00BC3A03"/>
    <w:rsid w:val="00BC430D"/>
    <w:rsid w:val="00BC4AD0"/>
    <w:rsid w:val="00BC4D3F"/>
    <w:rsid w:val="00BC58BD"/>
    <w:rsid w:val="00BC5C77"/>
    <w:rsid w:val="00BC63C4"/>
    <w:rsid w:val="00BC6513"/>
    <w:rsid w:val="00BC6536"/>
    <w:rsid w:val="00BC6D7D"/>
    <w:rsid w:val="00BC7D14"/>
    <w:rsid w:val="00BD0BB4"/>
    <w:rsid w:val="00BD0E44"/>
    <w:rsid w:val="00BD1758"/>
    <w:rsid w:val="00BD1841"/>
    <w:rsid w:val="00BD1D70"/>
    <w:rsid w:val="00BD2D93"/>
    <w:rsid w:val="00BD2F08"/>
    <w:rsid w:val="00BD474E"/>
    <w:rsid w:val="00BD4B08"/>
    <w:rsid w:val="00BE0B10"/>
    <w:rsid w:val="00BE0E6A"/>
    <w:rsid w:val="00BE135A"/>
    <w:rsid w:val="00BE1B3D"/>
    <w:rsid w:val="00BE24D6"/>
    <w:rsid w:val="00BE2A47"/>
    <w:rsid w:val="00BE4339"/>
    <w:rsid w:val="00BE580F"/>
    <w:rsid w:val="00BE5D49"/>
    <w:rsid w:val="00BE6F28"/>
    <w:rsid w:val="00BF0C29"/>
    <w:rsid w:val="00BF13F4"/>
    <w:rsid w:val="00BF1B9A"/>
    <w:rsid w:val="00BF589B"/>
    <w:rsid w:val="00BF774F"/>
    <w:rsid w:val="00BF794B"/>
    <w:rsid w:val="00BF7BC1"/>
    <w:rsid w:val="00C00662"/>
    <w:rsid w:val="00C008C6"/>
    <w:rsid w:val="00C00BBA"/>
    <w:rsid w:val="00C00E70"/>
    <w:rsid w:val="00C0104E"/>
    <w:rsid w:val="00C02026"/>
    <w:rsid w:val="00C02702"/>
    <w:rsid w:val="00C02757"/>
    <w:rsid w:val="00C0278A"/>
    <w:rsid w:val="00C04359"/>
    <w:rsid w:val="00C05370"/>
    <w:rsid w:val="00C05F98"/>
    <w:rsid w:val="00C06DD6"/>
    <w:rsid w:val="00C07228"/>
    <w:rsid w:val="00C07814"/>
    <w:rsid w:val="00C11AFE"/>
    <w:rsid w:val="00C11C96"/>
    <w:rsid w:val="00C130F0"/>
    <w:rsid w:val="00C13166"/>
    <w:rsid w:val="00C13707"/>
    <w:rsid w:val="00C14692"/>
    <w:rsid w:val="00C1491C"/>
    <w:rsid w:val="00C1502B"/>
    <w:rsid w:val="00C161FC"/>
    <w:rsid w:val="00C1662B"/>
    <w:rsid w:val="00C1687D"/>
    <w:rsid w:val="00C17D5A"/>
    <w:rsid w:val="00C17DBB"/>
    <w:rsid w:val="00C21634"/>
    <w:rsid w:val="00C23084"/>
    <w:rsid w:val="00C254EF"/>
    <w:rsid w:val="00C258F4"/>
    <w:rsid w:val="00C27209"/>
    <w:rsid w:val="00C27D75"/>
    <w:rsid w:val="00C30B7C"/>
    <w:rsid w:val="00C30C0E"/>
    <w:rsid w:val="00C31BB9"/>
    <w:rsid w:val="00C32712"/>
    <w:rsid w:val="00C32821"/>
    <w:rsid w:val="00C32894"/>
    <w:rsid w:val="00C32FE3"/>
    <w:rsid w:val="00C33352"/>
    <w:rsid w:val="00C33CA2"/>
    <w:rsid w:val="00C347DD"/>
    <w:rsid w:val="00C35B11"/>
    <w:rsid w:val="00C36991"/>
    <w:rsid w:val="00C36C33"/>
    <w:rsid w:val="00C40B68"/>
    <w:rsid w:val="00C414C2"/>
    <w:rsid w:val="00C439F1"/>
    <w:rsid w:val="00C44E9C"/>
    <w:rsid w:val="00C462F2"/>
    <w:rsid w:val="00C46FD6"/>
    <w:rsid w:val="00C510FB"/>
    <w:rsid w:val="00C523B9"/>
    <w:rsid w:val="00C52A4C"/>
    <w:rsid w:val="00C54A38"/>
    <w:rsid w:val="00C54A68"/>
    <w:rsid w:val="00C551F3"/>
    <w:rsid w:val="00C55374"/>
    <w:rsid w:val="00C55480"/>
    <w:rsid w:val="00C559D9"/>
    <w:rsid w:val="00C5712A"/>
    <w:rsid w:val="00C578FA"/>
    <w:rsid w:val="00C6143E"/>
    <w:rsid w:val="00C61B5C"/>
    <w:rsid w:val="00C61B5D"/>
    <w:rsid w:val="00C6270B"/>
    <w:rsid w:val="00C6312F"/>
    <w:rsid w:val="00C6393C"/>
    <w:rsid w:val="00C63D02"/>
    <w:rsid w:val="00C63F97"/>
    <w:rsid w:val="00C64EA0"/>
    <w:rsid w:val="00C64F04"/>
    <w:rsid w:val="00C66066"/>
    <w:rsid w:val="00C671CA"/>
    <w:rsid w:val="00C7015B"/>
    <w:rsid w:val="00C70DF9"/>
    <w:rsid w:val="00C71109"/>
    <w:rsid w:val="00C719A6"/>
    <w:rsid w:val="00C71BB4"/>
    <w:rsid w:val="00C72348"/>
    <w:rsid w:val="00C731AE"/>
    <w:rsid w:val="00C74FC5"/>
    <w:rsid w:val="00C773AD"/>
    <w:rsid w:val="00C820F6"/>
    <w:rsid w:val="00C8428C"/>
    <w:rsid w:val="00C84FCE"/>
    <w:rsid w:val="00C8604B"/>
    <w:rsid w:val="00C86648"/>
    <w:rsid w:val="00C86B05"/>
    <w:rsid w:val="00C90F86"/>
    <w:rsid w:val="00C926E2"/>
    <w:rsid w:val="00C938C0"/>
    <w:rsid w:val="00C93A9C"/>
    <w:rsid w:val="00C942B6"/>
    <w:rsid w:val="00C95D8A"/>
    <w:rsid w:val="00C968C5"/>
    <w:rsid w:val="00C97B7C"/>
    <w:rsid w:val="00C97E06"/>
    <w:rsid w:val="00CA0504"/>
    <w:rsid w:val="00CA0BEA"/>
    <w:rsid w:val="00CA2375"/>
    <w:rsid w:val="00CA2819"/>
    <w:rsid w:val="00CA2E4B"/>
    <w:rsid w:val="00CA3048"/>
    <w:rsid w:val="00CA3C7B"/>
    <w:rsid w:val="00CA4133"/>
    <w:rsid w:val="00CA4E3E"/>
    <w:rsid w:val="00CA59B9"/>
    <w:rsid w:val="00CA6E18"/>
    <w:rsid w:val="00CA7CFE"/>
    <w:rsid w:val="00CA7E22"/>
    <w:rsid w:val="00CB1A3B"/>
    <w:rsid w:val="00CB2927"/>
    <w:rsid w:val="00CB39FD"/>
    <w:rsid w:val="00CB3BF2"/>
    <w:rsid w:val="00CB422E"/>
    <w:rsid w:val="00CB451A"/>
    <w:rsid w:val="00CB52B3"/>
    <w:rsid w:val="00CB67AB"/>
    <w:rsid w:val="00CB684B"/>
    <w:rsid w:val="00CB6EDE"/>
    <w:rsid w:val="00CC0971"/>
    <w:rsid w:val="00CC0ED8"/>
    <w:rsid w:val="00CC1146"/>
    <w:rsid w:val="00CC1FAD"/>
    <w:rsid w:val="00CC2A81"/>
    <w:rsid w:val="00CC4471"/>
    <w:rsid w:val="00CC4FC2"/>
    <w:rsid w:val="00CC6158"/>
    <w:rsid w:val="00CC63B4"/>
    <w:rsid w:val="00CC654A"/>
    <w:rsid w:val="00CC7EBC"/>
    <w:rsid w:val="00CD143F"/>
    <w:rsid w:val="00CD1C57"/>
    <w:rsid w:val="00CD1DE6"/>
    <w:rsid w:val="00CD2CD3"/>
    <w:rsid w:val="00CD3CFC"/>
    <w:rsid w:val="00CD5589"/>
    <w:rsid w:val="00CD5A11"/>
    <w:rsid w:val="00CD5BBA"/>
    <w:rsid w:val="00CD5D66"/>
    <w:rsid w:val="00CD652D"/>
    <w:rsid w:val="00CE036E"/>
    <w:rsid w:val="00CE0D1E"/>
    <w:rsid w:val="00CE2685"/>
    <w:rsid w:val="00CE36D8"/>
    <w:rsid w:val="00CE525B"/>
    <w:rsid w:val="00CE67DC"/>
    <w:rsid w:val="00CE7EA9"/>
    <w:rsid w:val="00CF00BC"/>
    <w:rsid w:val="00CF171A"/>
    <w:rsid w:val="00CF172A"/>
    <w:rsid w:val="00CF2331"/>
    <w:rsid w:val="00CF25C7"/>
    <w:rsid w:val="00CF2B83"/>
    <w:rsid w:val="00CF2D79"/>
    <w:rsid w:val="00CF34D7"/>
    <w:rsid w:val="00CF48C2"/>
    <w:rsid w:val="00CF4918"/>
    <w:rsid w:val="00CF4D4C"/>
    <w:rsid w:val="00D002BF"/>
    <w:rsid w:val="00D00385"/>
    <w:rsid w:val="00D004A7"/>
    <w:rsid w:val="00D02120"/>
    <w:rsid w:val="00D02123"/>
    <w:rsid w:val="00D03834"/>
    <w:rsid w:val="00D04E7D"/>
    <w:rsid w:val="00D04FE4"/>
    <w:rsid w:val="00D05FA4"/>
    <w:rsid w:val="00D0676E"/>
    <w:rsid w:val="00D06D05"/>
    <w:rsid w:val="00D0761C"/>
    <w:rsid w:val="00D1074D"/>
    <w:rsid w:val="00D1126B"/>
    <w:rsid w:val="00D1171B"/>
    <w:rsid w:val="00D12211"/>
    <w:rsid w:val="00D13539"/>
    <w:rsid w:val="00D13C11"/>
    <w:rsid w:val="00D14C98"/>
    <w:rsid w:val="00D14FD9"/>
    <w:rsid w:val="00D15297"/>
    <w:rsid w:val="00D16557"/>
    <w:rsid w:val="00D16AF7"/>
    <w:rsid w:val="00D20CDB"/>
    <w:rsid w:val="00D2159F"/>
    <w:rsid w:val="00D21976"/>
    <w:rsid w:val="00D2231D"/>
    <w:rsid w:val="00D231D9"/>
    <w:rsid w:val="00D24511"/>
    <w:rsid w:val="00D25904"/>
    <w:rsid w:val="00D26586"/>
    <w:rsid w:val="00D26D99"/>
    <w:rsid w:val="00D318AD"/>
    <w:rsid w:val="00D31DAE"/>
    <w:rsid w:val="00D32072"/>
    <w:rsid w:val="00D3235A"/>
    <w:rsid w:val="00D32FF2"/>
    <w:rsid w:val="00D3344D"/>
    <w:rsid w:val="00D34500"/>
    <w:rsid w:val="00D3488E"/>
    <w:rsid w:val="00D34AD4"/>
    <w:rsid w:val="00D35008"/>
    <w:rsid w:val="00D36DD9"/>
    <w:rsid w:val="00D3715F"/>
    <w:rsid w:val="00D41559"/>
    <w:rsid w:val="00D42F5F"/>
    <w:rsid w:val="00D45842"/>
    <w:rsid w:val="00D47408"/>
    <w:rsid w:val="00D509D8"/>
    <w:rsid w:val="00D512E8"/>
    <w:rsid w:val="00D53D6D"/>
    <w:rsid w:val="00D55767"/>
    <w:rsid w:val="00D56A7F"/>
    <w:rsid w:val="00D57640"/>
    <w:rsid w:val="00D57EA9"/>
    <w:rsid w:val="00D60152"/>
    <w:rsid w:val="00D60988"/>
    <w:rsid w:val="00D62662"/>
    <w:rsid w:val="00D63FF6"/>
    <w:rsid w:val="00D64E6E"/>
    <w:rsid w:val="00D65B19"/>
    <w:rsid w:val="00D66174"/>
    <w:rsid w:val="00D66FE0"/>
    <w:rsid w:val="00D670E6"/>
    <w:rsid w:val="00D70ED1"/>
    <w:rsid w:val="00D7108C"/>
    <w:rsid w:val="00D7308A"/>
    <w:rsid w:val="00D73C48"/>
    <w:rsid w:val="00D7461E"/>
    <w:rsid w:val="00D75AB8"/>
    <w:rsid w:val="00D77A81"/>
    <w:rsid w:val="00D8031E"/>
    <w:rsid w:val="00D8058A"/>
    <w:rsid w:val="00D81025"/>
    <w:rsid w:val="00D81395"/>
    <w:rsid w:val="00D8154F"/>
    <w:rsid w:val="00D8284E"/>
    <w:rsid w:val="00D82E65"/>
    <w:rsid w:val="00D8319E"/>
    <w:rsid w:val="00D833A2"/>
    <w:rsid w:val="00D83C22"/>
    <w:rsid w:val="00D848E3"/>
    <w:rsid w:val="00D86723"/>
    <w:rsid w:val="00D90659"/>
    <w:rsid w:val="00D90923"/>
    <w:rsid w:val="00D9170D"/>
    <w:rsid w:val="00D9210A"/>
    <w:rsid w:val="00D924C1"/>
    <w:rsid w:val="00D925ED"/>
    <w:rsid w:val="00D93059"/>
    <w:rsid w:val="00D94F31"/>
    <w:rsid w:val="00D95FAD"/>
    <w:rsid w:val="00D96B85"/>
    <w:rsid w:val="00DA0669"/>
    <w:rsid w:val="00DA0E51"/>
    <w:rsid w:val="00DA1574"/>
    <w:rsid w:val="00DA165F"/>
    <w:rsid w:val="00DA2F54"/>
    <w:rsid w:val="00DA3F67"/>
    <w:rsid w:val="00DA5557"/>
    <w:rsid w:val="00DA5CA4"/>
    <w:rsid w:val="00DA6433"/>
    <w:rsid w:val="00DA6BA8"/>
    <w:rsid w:val="00DA7240"/>
    <w:rsid w:val="00DA77D9"/>
    <w:rsid w:val="00DA79F1"/>
    <w:rsid w:val="00DA7A40"/>
    <w:rsid w:val="00DB1091"/>
    <w:rsid w:val="00DB17EB"/>
    <w:rsid w:val="00DB1DFC"/>
    <w:rsid w:val="00DB2524"/>
    <w:rsid w:val="00DB2B98"/>
    <w:rsid w:val="00DB2F47"/>
    <w:rsid w:val="00DB3FE9"/>
    <w:rsid w:val="00DB4256"/>
    <w:rsid w:val="00DB5CC8"/>
    <w:rsid w:val="00DC0002"/>
    <w:rsid w:val="00DC0614"/>
    <w:rsid w:val="00DC366F"/>
    <w:rsid w:val="00DC399B"/>
    <w:rsid w:val="00DC3D1A"/>
    <w:rsid w:val="00DC4E84"/>
    <w:rsid w:val="00DC5F99"/>
    <w:rsid w:val="00DC76E0"/>
    <w:rsid w:val="00DC7F7A"/>
    <w:rsid w:val="00DD0148"/>
    <w:rsid w:val="00DD024E"/>
    <w:rsid w:val="00DD1029"/>
    <w:rsid w:val="00DD163E"/>
    <w:rsid w:val="00DD2A2F"/>
    <w:rsid w:val="00DD3E7D"/>
    <w:rsid w:val="00DD3EB1"/>
    <w:rsid w:val="00DD45F9"/>
    <w:rsid w:val="00DD4A6E"/>
    <w:rsid w:val="00DD4EC3"/>
    <w:rsid w:val="00DD5374"/>
    <w:rsid w:val="00DD5A37"/>
    <w:rsid w:val="00DD636B"/>
    <w:rsid w:val="00DE0CF8"/>
    <w:rsid w:val="00DE2744"/>
    <w:rsid w:val="00DE2F71"/>
    <w:rsid w:val="00DE50AD"/>
    <w:rsid w:val="00DE5493"/>
    <w:rsid w:val="00DF05EE"/>
    <w:rsid w:val="00DF08D4"/>
    <w:rsid w:val="00DF0FAE"/>
    <w:rsid w:val="00DF21E1"/>
    <w:rsid w:val="00DF2F97"/>
    <w:rsid w:val="00DF40ED"/>
    <w:rsid w:val="00DF4B03"/>
    <w:rsid w:val="00DF5DF0"/>
    <w:rsid w:val="00DF700D"/>
    <w:rsid w:val="00E001C3"/>
    <w:rsid w:val="00E00FA4"/>
    <w:rsid w:val="00E016BC"/>
    <w:rsid w:val="00E01E2B"/>
    <w:rsid w:val="00E02562"/>
    <w:rsid w:val="00E02C90"/>
    <w:rsid w:val="00E02D42"/>
    <w:rsid w:val="00E03891"/>
    <w:rsid w:val="00E04CD6"/>
    <w:rsid w:val="00E050C6"/>
    <w:rsid w:val="00E064C9"/>
    <w:rsid w:val="00E06A42"/>
    <w:rsid w:val="00E07734"/>
    <w:rsid w:val="00E11D99"/>
    <w:rsid w:val="00E121D3"/>
    <w:rsid w:val="00E131A0"/>
    <w:rsid w:val="00E13FB5"/>
    <w:rsid w:val="00E14AE5"/>
    <w:rsid w:val="00E14CA1"/>
    <w:rsid w:val="00E14E81"/>
    <w:rsid w:val="00E1522D"/>
    <w:rsid w:val="00E158F0"/>
    <w:rsid w:val="00E168F9"/>
    <w:rsid w:val="00E16CB7"/>
    <w:rsid w:val="00E16FDC"/>
    <w:rsid w:val="00E17D2A"/>
    <w:rsid w:val="00E17D90"/>
    <w:rsid w:val="00E20FD5"/>
    <w:rsid w:val="00E241AB"/>
    <w:rsid w:val="00E242B4"/>
    <w:rsid w:val="00E245A6"/>
    <w:rsid w:val="00E24EF9"/>
    <w:rsid w:val="00E24FCD"/>
    <w:rsid w:val="00E263A8"/>
    <w:rsid w:val="00E27949"/>
    <w:rsid w:val="00E27C00"/>
    <w:rsid w:val="00E27CF3"/>
    <w:rsid w:val="00E307CF"/>
    <w:rsid w:val="00E309C4"/>
    <w:rsid w:val="00E30E33"/>
    <w:rsid w:val="00E33802"/>
    <w:rsid w:val="00E33846"/>
    <w:rsid w:val="00E33D26"/>
    <w:rsid w:val="00E340BA"/>
    <w:rsid w:val="00E34309"/>
    <w:rsid w:val="00E34AEE"/>
    <w:rsid w:val="00E34E3A"/>
    <w:rsid w:val="00E34F09"/>
    <w:rsid w:val="00E35CC1"/>
    <w:rsid w:val="00E36BE6"/>
    <w:rsid w:val="00E40440"/>
    <w:rsid w:val="00E426B7"/>
    <w:rsid w:val="00E42AE7"/>
    <w:rsid w:val="00E4357A"/>
    <w:rsid w:val="00E4373F"/>
    <w:rsid w:val="00E43A31"/>
    <w:rsid w:val="00E43E7A"/>
    <w:rsid w:val="00E44BED"/>
    <w:rsid w:val="00E4514C"/>
    <w:rsid w:val="00E459F4"/>
    <w:rsid w:val="00E4747E"/>
    <w:rsid w:val="00E47496"/>
    <w:rsid w:val="00E4774F"/>
    <w:rsid w:val="00E47F28"/>
    <w:rsid w:val="00E51EF2"/>
    <w:rsid w:val="00E54180"/>
    <w:rsid w:val="00E54200"/>
    <w:rsid w:val="00E54991"/>
    <w:rsid w:val="00E54C6A"/>
    <w:rsid w:val="00E55367"/>
    <w:rsid w:val="00E57CAE"/>
    <w:rsid w:val="00E6006B"/>
    <w:rsid w:val="00E628B9"/>
    <w:rsid w:val="00E62EDE"/>
    <w:rsid w:val="00E65EC3"/>
    <w:rsid w:val="00E66136"/>
    <w:rsid w:val="00E6718A"/>
    <w:rsid w:val="00E67713"/>
    <w:rsid w:val="00E700F3"/>
    <w:rsid w:val="00E70196"/>
    <w:rsid w:val="00E70924"/>
    <w:rsid w:val="00E716C5"/>
    <w:rsid w:val="00E72887"/>
    <w:rsid w:val="00E73802"/>
    <w:rsid w:val="00E73EE4"/>
    <w:rsid w:val="00E73F87"/>
    <w:rsid w:val="00E752F7"/>
    <w:rsid w:val="00E75352"/>
    <w:rsid w:val="00E75522"/>
    <w:rsid w:val="00E76D6C"/>
    <w:rsid w:val="00E77E82"/>
    <w:rsid w:val="00E8006E"/>
    <w:rsid w:val="00E804BA"/>
    <w:rsid w:val="00E8055B"/>
    <w:rsid w:val="00E8065C"/>
    <w:rsid w:val="00E80B97"/>
    <w:rsid w:val="00E80CCA"/>
    <w:rsid w:val="00E80EBF"/>
    <w:rsid w:val="00E81484"/>
    <w:rsid w:val="00E81916"/>
    <w:rsid w:val="00E826DF"/>
    <w:rsid w:val="00E82ACC"/>
    <w:rsid w:val="00E82C49"/>
    <w:rsid w:val="00E82C6F"/>
    <w:rsid w:val="00E82EB1"/>
    <w:rsid w:val="00E83BCB"/>
    <w:rsid w:val="00E848B5"/>
    <w:rsid w:val="00E84BA5"/>
    <w:rsid w:val="00E857FB"/>
    <w:rsid w:val="00E86BED"/>
    <w:rsid w:val="00E908AC"/>
    <w:rsid w:val="00E90EA7"/>
    <w:rsid w:val="00E91C9D"/>
    <w:rsid w:val="00E91D01"/>
    <w:rsid w:val="00E92A75"/>
    <w:rsid w:val="00E92B6D"/>
    <w:rsid w:val="00E92ECE"/>
    <w:rsid w:val="00E92EF2"/>
    <w:rsid w:val="00E9347E"/>
    <w:rsid w:val="00E934F7"/>
    <w:rsid w:val="00E935BD"/>
    <w:rsid w:val="00E9390F"/>
    <w:rsid w:val="00E94636"/>
    <w:rsid w:val="00E94C76"/>
    <w:rsid w:val="00E9576D"/>
    <w:rsid w:val="00E96BBE"/>
    <w:rsid w:val="00E97FEA"/>
    <w:rsid w:val="00EA07C9"/>
    <w:rsid w:val="00EA1450"/>
    <w:rsid w:val="00EA228F"/>
    <w:rsid w:val="00EA287C"/>
    <w:rsid w:val="00EA3A37"/>
    <w:rsid w:val="00EA5987"/>
    <w:rsid w:val="00EA613C"/>
    <w:rsid w:val="00EA64A7"/>
    <w:rsid w:val="00EB0B51"/>
    <w:rsid w:val="00EB19BC"/>
    <w:rsid w:val="00EB3D58"/>
    <w:rsid w:val="00EB4F3E"/>
    <w:rsid w:val="00EB51FD"/>
    <w:rsid w:val="00EB5445"/>
    <w:rsid w:val="00EB71B6"/>
    <w:rsid w:val="00EC1FC2"/>
    <w:rsid w:val="00EC286E"/>
    <w:rsid w:val="00EC3243"/>
    <w:rsid w:val="00EC4342"/>
    <w:rsid w:val="00EC440B"/>
    <w:rsid w:val="00EC4D82"/>
    <w:rsid w:val="00EC51AA"/>
    <w:rsid w:val="00EC55DA"/>
    <w:rsid w:val="00EC5CE8"/>
    <w:rsid w:val="00EC6049"/>
    <w:rsid w:val="00EC6192"/>
    <w:rsid w:val="00EC62C9"/>
    <w:rsid w:val="00EC778B"/>
    <w:rsid w:val="00EC7868"/>
    <w:rsid w:val="00EC7967"/>
    <w:rsid w:val="00ED0A20"/>
    <w:rsid w:val="00ED2308"/>
    <w:rsid w:val="00ED4CA2"/>
    <w:rsid w:val="00ED4D36"/>
    <w:rsid w:val="00ED5812"/>
    <w:rsid w:val="00ED5F03"/>
    <w:rsid w:val="00ED6A03"/>
    <w:rsid w:val="00ED6D4D"/>
    <w:rsid w:val="00ED6F44"/>
    <w:rsid w:val="00ED718C"/>
    <w:rsid w:val="00EE1772"/>
    <w:rsid w:val="00EE23F4"/>
    <w:rsid w:val="00EE2B00"/>
    <w:rsid w:val="00EE40D8"/>
    <w:rsid w:val="00EE4C08"/>
    <w:rsid w:val="00EE52D0"/>
    <w:rsid w:val="00EE5471"/>
    <w:rsid w:val="00EE57C8"/>
    <w:rsid w:val="00EE686F"/>
    <w:rsid w:val="00EE6BF8"/>
    <w:rsid w:val="00EF5C66"/>
    <w:rsid w:val="00F00336"/>
    <w:rsid w:val="00F01454"/>
    <w:rsid w:val="00F01ABB"/>
    <w:rsid w:val="00F030F9"/>
    <w:rsid w:val="00F114C4"/>
    <w:rsid w:val="00F11CB7"/>
    <w:rsid w:val="00F12F0A"/>
    <w:rsid w:val="00F14326"/>
    <w:rsid w:val="00F15702"/>
    <w:rsid w:val="00F1572D"/>
    <w:rsid w:val="00F15AFE"/>
    <w:rsid w:val="00F16108"/>
    <w:rsid w:val="00F1647B"/>
    <w:rsid w:val="00F1657B"/>
    <w:rsid w:val="00F17AE1"/>
    <w:rsid w:val="00F17D54"/>
    <w:rsid w:val="00F17E88"/>
    <w:rsid w:val="00F20997"/>
    <w:rsid w:val="00F21A0E"/>
    <w:rsid w:val="00F22266"/>
    <w:rsid w:val="00F2235C"/>
    <w:rsid w:val="00F22825"/>
    <w:rsid w:val="00F22CBD"/>
    <w:rsid w:val="00F23251"/>
    <w:rsid w:val="00F24F44"/>
    <w:rsid w:val="00F253DB"/>
    <w:rsid w:val="00F25CD1"/>
    <w:rsid w:val="00F25E99"/>
    <w:rsid w:val="00F27066"/>
    <w:rsid w:val="00F279FE"/>
    <w:rsid w:val="00F305A6"/>
    <w:rsid w:val="00F30F73"/>
    <w:rsid w:val="00F310C7"/>
    <w:rsid w:val="00F313DC"/>
    <w:rsid w:val="00F31C82"/>
    <w:rsid w:val="00F340A2"/>
    <w:rsid w:val="00F350D2"/>
    <w:rsid w:val="00F35A3F"/>
    <w:rsid w:val="00F35E7F"/>
    <w:rsid w:val="00F36F65"/>
    <w:rsid w:val="00F376F3"/>
    <w:rsid w:val="00F37A22"/>
    <w:rsid w:val="00F37C19"/>
    <w:rsid w:val="00F4246B"/>
    <w:rsid w:val="00F42C96"/>
    <w:rsid w:val="00F43028"/>
    <w:rsid w:val="00F43BCB"/>
    <w:rsid w:val="00F45247"/>
    <w:rsid w:val="00F47F93"/>
    <w:rsid w:val="00F516BB"/>
    <w:rsid w:val="00F528E0"/>
    <w:rsid w:val="00F53105"/>
    <w:rsid w:val="00F5321A"/>
    <w:rsid w:val="00F5361A"/>
    <w:rsid w:val="00F55227"/>
    <w:rsid w:val="00F5561F"/>
    <w:rsid w:val="00F56A9A"/>
    <w:rsid w:val="00F56D34"/>
    <w:rsid w:val="00F57640"/>
    <w:rsid w:val="00F57A9B"/>
    <w:rsid w:val="00F57FE4"/>
    <w:rsid w:val="00F61142"/>
    <w:rsid w:val="00F621A9"/>
    <w:rsid w:val="00F6266F"/>
    <w:rsid w:val="00F646D5"/>
    <w:rsid w:val="00F647C7"/>
    <w:rsid w:val="00F65E8E"/>
    <w:rsid w:val="00F66047"/>
    <w:rsid w:val="00F6647A"/>
    <w:rsid w:val="00F6695F"/>
    <w:rsid w:val="00F66B6E"/>
    <w:rsid w:val="00F66D64"/>
    <w:rsid w:val="00F66E83"/>
    <w:rsid w:val="00F67309"/>
    <w:rsid w:val="00F71743"/>
    <w:rsid w:val="00F74507"/>
    <w:rsid w:val="00F762E0"/>
    <w:rsid w:val="00F76DB2"/>
    <w:rsid w:val="00F77FA9"/>
    <w:rsid w:val="00F80F4D"/>
    <w:rsid w:val="00F812EA"/>
    <w:rsid w:val="00F820E2"/>
    <w:rsid w:val="00F82BF9"/>
    <w:rsid w:val="00F82C2B"/>
    <w:rsid w:val="00F83228"/>
    <w:rsid w:val="00F84F05"/>
    <w:rsid w:val="00F856FE"/>
    <w:rsid w:val="00F86AAF"/>
    <w:rsid w:val="00F91500"/>
    <w:rsid w:val="00F933B6"/>
    <w:rsid w:val="00F93DC5"/>
    <w:rsid w:val="00F941CF"/>
    <w:rsid w:val="00F94394"/>
    <w:rsid w:val="00F956FD"/>
    <w:rsid w:val="00F96B9B"/>
    <w:rsid w:val="00F970BE"/>
    <w:rsid w:val="00F97799"/>
    <w:rsid w:val="00F97D1D"/>
    <w:rsid w:val="00FA0774"/>
    <w:rsid w:val="00FA0A5E"/>
    <w:rsid w:val="00FA16A3"/>
    <w:rsid w:val="00FA1AC4"/>
    <w:rsid w:val="00FA1B8B"/>
    <w:rsid w:val="00FA2599"/>
    <w:rsid w:val="00FA2E1F"/>
    <w:rsid w:val="00FA349C"/>
    <w:rsid w:val="00FA55BF"/>
    <w:rsid w:val="00FA69BE"/>
    <w:rsid w:val="00FA7885"/>
    <w:rsid w:val="00FB03D0"/>
    <w:rsid w:val="00FB3D73"/>
    <w:rsid w:val="00FB3ECB"/>
    <w:rsid w:val="00FB4040"/>
    <w:rsid w:val="00FB4077"/>
    <w:rsid w:val="00FB4D2B"/>
    <w:rsid w:val="00FB4F9F"/>
    <w:rsid w:val="00FB55C7"/>
    <w:rsid w:val="00FB7320"/>
    <w:rsid w:val="00FC0C51"/>
    <w:rsid w:val="00FC12E0"/>
    <w:rsid w:val="00FC28DF"/>
    <w:rsid w:val="00FC465C"/>
    <w:rsid w:val="00FC571B"/>
    <w:rsid w:val="00FC6914"/>
    <w:rsid w:val="00FC7102"/>
    <w:rsid w:val="00FC742A"/>
    <w:rsid w:val="00FD029F"/>
    <w:rsid w:val="00FD0840"/>
    <w:rsid w:val="00FD0C14"/>
    <w:rsid w:val="00FD3162"/>
    <w:rsid w:val="00FD3B9A"/>
    <w:rsid w:val="00FD44CD"/>
    <w:rsid w:val="00FD5ABA"/>
    <w:rsid w:val="00FD5BA6"/>
    <w:rsid w:val="00FD67C7"/>
    <w:rsid w:val="00FD7CE0"/>
    <w:rsid w:val="00FE0460"/>
    <w:rsid w:val="00FE0C90"/>
    <w:rsid w:val="00FE1F21"/>
    <w:rsid w:val="00FE2A94"/>
    <w:rsid w:val="00FE2C5A"/>
    <w:rsid w:val="00FE2E48"/>
    <w:rsid w:val="00FE395B"/>
    <w:rsid w:val="00FE4B36"/>
    <w:rsid w:val="00FE5C57"/>
    <w:rsid w:val="00FE5F0E"/>
    <w:rsid w:val="00FE5F9E"/>
    <w:rsid w:val="00FE79EB"/>
    <w:rsid w:val="00FF04F6"/>
    <w:rsid w:val="00FF05CD"/>
    <w:rsid w:val="00FF1565"/>
    <w:rsid w:val="00FF194B"/>
    <w:rsid w:val="00FF2059"/>
    <w:rsid w:val="00FF20A8"/>
    <w:rsid w:val="00FF6D30"/>
    <w:rsid w:val="00FF7377"/>
    <w:rsid w:val="00FF75EA"/>
    <w:rsid w:val="00FF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0A1B"/>
  </w:style>
  <w:style w:type="paragraph" w:styleId="12">
    <w:name w:val="heading 1"/>
    <w:basedOn w:val="a0"/>
    <w:next w:val="a0"/>
    <w:qFormat/>
    <w:rsid w:val="00B76ED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qFormat/>
    <w:rsid w:val="00B76ED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qFormat/>
    <w:rsid w:val="00B76ED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qFormat/>
    <w:rsid w:val="00B76ED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76EDF"/>
    <w:pPr>
      <w:ind w:right="-1"/>
    </w:pPr>
    <w:rPr>
      <w:sz w:val="28"/>
    </w:rPr>
  </w:style>
  <w:style w:type="paragraph" w:styleId="2">
    <w:name w:val="Body Text 2"/>
    <w:basedOn w:val="a0"/>
    <w:rsid w:val="00B76EDF"/>
    <w:pPr>
      <w:spacing w:after="120" w:line="480" w:lineRule="auto"/>
    </w:pPr>
    <w:rPr>
      <w:sz w:val="24"/>
    </w:rPr>
  </w:style>
  <w:style w:type="paragraph" w:customStyle="1" w:styleId="a5">
    <w:name w:val="Знак"/>
    <w:basedOn w:val="a0"/>
    <w:rsid w:val="00675D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2"/>
    <w:rsid w:val="0067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0"/>
    <w:rsid w:val="00675D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D66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6F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0"/>
    <w:link w:val="a8"/>
    <w:rsid w:val="00F35E7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35E7F"/>
    <w:rPr>
      <w:rFonts w:ascii="Tahoma" w:hAnsi="Tahoma" w:cs="Tahoma"/>
      <w:sz w:val="16"/>
      <w:szCs w:val="16"/>
    </w:rPr>
  </w:style>
  <w:style w:type="paragraph" w:customStyle="1" w:styleId="ConsPlusCell1">
    <w:name w:val="ConsPlusCell1"/>
    <w:next w:val="a0"/>
    <w:uiPriority w:val="99"/>
    <w:rsid w:val="00723BC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Textbody">
    <w:name w:val="Text body"/>
    <w:basedOn w:val="a0"/>
    <w:uiPriority w:val="99"/>
    <w:rsid w:val="00723BC5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9">
    <w:name w:val="Прижатый влево"/>
    <w:basedOn w:val="a0"/>
    <w:next w:val="a0"/>
    <w:uiPriority w:val="99"/>
    <w:rsid w:val="00723BC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723BC5"/>
  </w:style>
  <w:style w:type="paragraph" w:customStyle="1" w:styleId="Default">
    <w:name w:val="Default"/>
    <w:uiPriority w:val="99"/>
    <w:rsid w:val="00723BC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rsid w:val="003D5CF6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0E32E8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a0"/>
    <w:uiPriority w:val="99"/>
    <w:rsid w:val="000E32E8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a">
    <w:name w:val="List Paragraph"/>
    <w:basedOn w:val="a0"/>
    <w:uiPriority w:val="34"/>
    <w:qFormat/>
    <w:rsid w:val="00053C32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b">
    <w:name w:val="header"/>
    <w:basedOn w:val="a0"/>
    <w:link w:val="ac"/>
    <w:uiPriority w:val="99"/>
    <w:rsid w:val="00407C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07C9C"/>
  </w:style>
  <w:style w:type="paragraph" w:styleId="ad">
    <w:name w:val="footer"/>
    <w:basedOn w:val="a0"/>
    <w:link w:val="ae"/>
    <w:uiPriority w:val="99"/>
    <w:rsid w:val="00407C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07C9C"/>
  </w:style>
  <w:style w:type="character" w:customStyle="1" w:styleId="af">
    <w:name w:val="Основной текст_"/>
    <w:link w:val="37"/>
    <w:locked/>
    <w:rsid w:val="00252C6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"/>
    <w:rsid w:val="00252C63"/>
    <w:pPr>
      <w:shd w:val="clear" w:color="auto" w:fill="FFFFFF"/>
      <w:spacing w:after="240" w:line="254" w:lineRule="exact"/>
      <w:ind w:hanging="720"/>
    </w:pPr>
    <w:rPr>
      <w:rFonts w:ascii="Arial" w:eastAsia="Arial" w:hAnsi="Arial"/>
      <w:sz w:val="21"/>
      <w:szCs w:val="21"/>
    </w:rPr>
  </w:style>
  <w:style w:type="character" w:customStyle="1" w:styleId="af0">
    <w:name w:val="Основной текст + Полужирный"/>
    <w:rsid w:val="00252C6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1">
    <w:name w:val="Нормальный (таблица)"/>
    <w:basedOn w:val="a0"/>
    <w:next w:val="a0"/>
    <w:rsid w:val="00A65B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Body Text Indent"/>
    <w:basedOn w:val="a0"/>
    <w:link w:val="af3"/>
    <w:rsid w:val="00A65BB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65BB8"/>
    <w:rPr>
      <w:sz w:val="24"/>
      <w:szCs w:val="24"/>
    </w:rPr>
  </w:style>
  <w:style w:type="paragraph" w:styleId="af4">
    <w:name w:val="Normal (Web)"/>
    <w:basedOn w:val="a0"/>
    <w:uiPriority w:val="99"/>
    <w:rsid w:val="00A65BB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6D4379"/>
    <w:rPr>
      <w:rFonts w:ascii="Calibri" w:hAnsi="Calibri"/>
      <w:sz w:val="22"/>
      <w:szCs w:val="22"/>
    </w:rPr>
  </w:style>
  <w:style w:type="character" w:styleId="af6">
    <w:name w:val="Subtle Emphasis"/>
    <w:uiPriority w:val="19"/>
    <w:qFormat/>
    <w:rsid w:val="006D4379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F62E8"/>
    <w:rPr>
      <w:rFonts w:ascii="Calibri" w:hAnsi="Calibri" w:cs="Calibri"/>
      <w:sz w:val="22"/>
      <w:szCs w:val="22"/>
      <w:lang w:eastAsia="ar-SA"/>
    </w:rPr>
  </w:style>
  <w:style w:type="paragraph" w:customStyle="1" w:styleId="1">
    <w:name w:val="Стиль 1."/>
    <w:basedOn w:val="a0"/>
    <w:uiPriority w:val="99"/>
    <w:rsid w:val="001F3214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1F3214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1F3214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1F3214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1F3214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1F3214"/>
    <w:pPr>
      <w:numPr>
        <w:ilvl w:val="5"/>
        <w:numId w:val="18"/>
      </w:numPr>
      <w:jc w:val="both"/>
    </w:pPr>
    <w:rPr>
      <w:sz w:val="26"/>
    </w:rPr>
  </w:style>
  <w:style w:type="character" w:styleId="af7">
    <w:name w:val="Hyperlink"/>
    <w:basedOn w:val="a1"/>
    <w:rsid w:val="008945F7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531B3"/>
    <w:pPr>
      <w:ind w:firstLine="720"/>
      <w:jc w:val="both"/>
    </w:pPr>
    <w:rPr>
      <w:rFonts w:eastAsia="Calibri"/>
      <w:sz w:val="28"/>
    </w:rPr>
  </w:style>
  <w:style w:type="character" w:styleId="af8">
    <w:name w:val="Strong"/>
    <w:basedOn w:val="a1"/>
    <w:uiPriority w:val="22"/>
    <w:qFormat/>
    <w:rsid w:val="000112F4"/>
    <w:rPr>
      <w:b/>
      <w:bCs/>
    </w:rPr>
  </w:style>
  <w:style w:type="paragraph" w:customStyle="1" w:styleId="af9">
    <w:name w:val="Табличный"/>
    <w:basedOn w:val="a0"/>
    <w:qFormat/>
    <w:rsid w:val="0032747D"/>
    <w:pPr>
      <w:jc w:val="both"/>
    </w:pPr>
    <w:rPr>
      <w:szCs w:val="24"/>
    </w:rPr>
  </w:style>
  <w:style w:type="paragraph" w:customStyle="1" w:styleId="formattext">
    <w:name w:val="formattext"/>
    <w:basedOn w:val="a0"/>
    <w:rsid w:val="00ED6F44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2C3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A0A1B"/>
  </w:style>
  <w:style w:type="paragraph" w:styleId="12">
    <w:name w:val="heading 1"/>
    <w:basedOn w:val="a0"/>
    <w:next w:val="a0"/>
    <w:qFormat/>
    <w:rsid w:val="00B76EDF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0"/>
    <w:next w:val="a0"/>
    <w:qFormat/>
    <w:rsid w:val="00B76ED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0"/>
    <w:next w:val="a0"/>
    <w:qFormat/>
    <w:rsid w:val="00B76ED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0"/>
    <w:next w:val="a0"/>
    <w:qFormat/>
    <w:rsid w:val="00B76ED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B76EDF"/>
    <w:pPr>
      <w:ind w:right="-1"/>
    </w:pPr>
    <w:rPr>
      <w:sz w:val="28"/>
    </w:rPr>
  </w:style>
  <w:style w:type="paragraph" w:styleId="2">
    <w:name w:val="Body Text 2"/>
    <w:basedOn w:val="a0"/>
    <w:rsid w:val="00B76EDF"/>
    <w:pPr>
      <w:spacing w:after="120" w:line="480" w:lineRule="auto"/>
    </w:pPr>
    <w:rPr>
      <w:sz w:val="24"/>
    </w:rPr>
  </w:style>
  <w:style w:type="paragraph" w:customStyle="1" w:styleId="a5">
    <w:name w:val="Знак"/>
    <w:basedOn w:val="a0"/>
    <w:rsid w:val="00675D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2"/>
    <w:rsid w:val="00675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0"/>
    <w:rsid w:val="00675D0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D66F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66FE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0"/>
    <w:link w:val="a8"/>
    <w:rsid w:val="00F35E7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35E7F"/>
    <w:rPr>
      <w:rFonts w:ascii="Tahoma" w:hAnsi="Tahoma" w:cs="Tahoma"/>
      <w:sz w:val="16"/>
      <w:szCs w:val="16"/>
    </w:rPr>
  </w:style>
  <w:style w:type="paragraph" w:customStyle="1" w:styleId="ConsPlusCell1">
    <w:name w:val="ConsPlusCell1"/>
    <w:next w:val="a0"/>
    <w:uiPriority w:val="99"/>
    <w:rsid w:val="00723BC5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Textbody">
    <w:name w:val="Text body"/>
    <w:basedOn w:val="a0"/>
    <w:uiPriority w:val="99"/>
    <w:rsid w:val="00723BC5"/>
    <w:pPr>
      <w:widowControl w:val="0"/>
      <w:suppressAutoHyphens/>
      <w:autoSpaceDN w:val="0"/>
      <w:spacing w:after="120"/>
    </w:pPr>
    <w:rPr>
      <w:kern w:val="3"/>
      <w:sz w:val="24"/>
      <w:szCs w:val="24"/>
      <w:lang w:val="de-DE" w:eastAsia="ja-JP"/>
    </w:rPr>
  </w:style>
  <w:style w:type="paragraph" w:customStyle="1" w:styleId="a9">
    <w:name w:val="Прижатый влево"/>
    <w:basedOn w:val="a0"/>
    <w:next w:val="a0"/>
    <w:uiPriority w:val="99"/>
    <w:rsid w:val="00723BC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ts7">
    <w:name w:val="ts7"/>
    <w:uiPriority w:val="99"/>
    <w:rsid w:val="00723BC5"/>
  </w:style>
  <w:style w:type="paragraph" w:customStyle="1" w:styleId="Default">
    <w:name w:val="Default"/>
    <w:uiPriority w:val="99"/>
    <w:rsid w:val="00723BC5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Cell">
    <w:name w:val="ConsPlusCell"/>
    <w:rsid w:val="003D5CF6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0E32E8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TableContents">
    <w:name w:val="Table Contents"/>
    <w:basedOn w:val="a0"/>
    <w:uiPriority w:val="99"/>
    <w:rsid w:val="000E32E8"/>
    <w:pPr>
      <w:widowControl w:val="0"/>
      <w:suppressLineNumbers/>
      <w:suppressAutoHyphens/>
      <w:autoSpaceDN w:val="0"/>
    </w:pPr>
    <w:rPr>
      <w:kern w:val="3"/>
      <w:sz w:val="24"/>
      <w:szCs w:val="24"/>
      <w:lang w:val="de-DE" w:eastAsia="ja-JP"/>
    </w:rPr>
  </w:style>
  <w:style w:type="paragraph" w:styleId="aa">
    <w:name w:val="List Paragraph"/>
    <w:basedOn w:val="a0"/>
    <w:uiPriority w:val="34"/>
    <w:qFormat/>
    <w:rsid w:val="00053C32"/>
    <w:pPr>
      <w:suppressAutoHyphens/>
      <w:ind w:left="720"/>
    </w:pPr>
    <w:rPr>
      <w:rFonts w:ascii="Cambria" w:hAnsi="Cambria" w:cs="Cambria"/>
      <w:sz w:val="24"/>
      <w:szCs w:val="24"/>
      <w:lang w:eastAsia="ar-SA"/>
    </w:rPr>
  </w:style>
  <w:style w:type="paragraph" w:styleId="ab">
    <w:name w:val="header"/>
    <w:basedOn w:val="a0"/>
    <w:link w:val="ac"/>
    <w:uiPriority w:val="99"/>
    <w:rsid w:val="00407C9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407C9C"/>
  </w:style>
  <w:style w:type="paragraph" w:styleId="ad">
    <w:name w:val="footer"/>
    <w:basedOn w:val="a0"/>
    <w:link w:val="ae"/>
    <w:uiPriority w:val="99"/>
    <w:rsid w:val="00407C9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07C9C"/>
  </w:style>
  <w:style w:type="character" w:customStyle="1" w:styleId="af">
    <w:name w:val="Основной текст_"/>
    <w:link w:val="37"/>
    <w:locked/>
    <w:rsid w:val="00252C6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0"/>
    <w:link w:val="af"/>
    <w:rsid w:val="00252C63"/>
    <w:pPr>
      <w:shd w:val="clear" w:color="auto" w:fill="FFFFFF"/>
      <w:spacing w:after="240" w:line="254" w:lineRule="exact"/>
      <w:ind w:hanging="720"/>
    </w:pPr>
    <w:rPr>
      <w:rFonts w:ascii="Arial" w:eastAsia="Arial" w:hAnsi="Arial"/>
      <w:sz w:val="21"/>
      <w:szCs w:val="21"/>
    </w:rPr>
  </w:style>
  <w:style w:type="character" w:customStyle="1" w:styleId="af0">
    <w:name w:val="Основной текст + Полужирный"/>
    <w:rsid w:val="00252C6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1">
    <w:name w:val="Нормальный (таблица)"/>
    <w:basedOn w:val="a0"/>
    <w:next w:val="a0"/>
    <w:rsid w:val="00A65B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Body Text Indent"/>
    <w:basedOn w:val="a0"/>
    <w:link w:val="af3"/>
    <w:rsid w:val="00A65BB8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link w:val="af2"/>
    <w:rsid w:val="00A65BB8"/>
    <w:rPr>
      <w:sz w:val="24"/>
      <w:szCs w:val="24"/>
    </w:rPr>
  </w:style>
  <w:style w:type="paragraph" w:styleId="af4">
    <w:name w:val="Normal (Web)"/>
    <w:basedOn w:val="a0"/>
    <w:uiPriority w:val="99"/>
    <w:rsid w:val="00A65BB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 Spacing"/>
    <w:uiPriority w:val="1"/>
    <w:qFormat/>
    <w:rsid w:val="006D4379"/>
    <w:rPr>
      <w:rFonts w:ascii="Calibri" w:hAnsi="Calibri"/>
      <w:sz w:val="22"/>
      <w:szCs w:val="22"/>
    </w:rPr>
  </w:style>
  <w:style w:type="character" w:styleId="af6">
    <w:name w:val="Subtle Emphasis"/>
    <w:uiPriority w:val="19"/>
    <w:qFormat/>
    <w:rsid w:val="006D4379"/>
    <w:rPr>
      <w:i/>
      <w:iCs/>
      <w:color w:val="808080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F62E8"/>
    <w:rPr>
      <w:rFonts w:ascii="Calibri" w:hAnsi="Calibri" w:cs="Calibri"/>
      <w:sz w:val="22"/>
      <w:szCs w:val="22"/>
      <w:lang w:eastAsia="ar-SA"/>
    </w:rPr>
  </w:style>
  <w:style w:type="paragraph" w:customStyle="1" w:styleId="1">
    <w:name w:val="Стиль 1."/>
    <w:basedOn w:val="a0"/>
    <w:uiPriority w:val="99"/>
    <w:rsid w:val="001F3214"/>
    <w:pPr>
      <w:numPr>
        <w:numId w:val="18"/>
      </w:numPr>
      <w:jc w:val="both"/>
    </w:pPr>
    <w:rPr>
      <w:sz w:val="26"/>
    </w:rPr>
  </w:style>
  <w:style w:type="paragraph" w:customStyle="1" w:styleId="11">
    <w:name w:val="Стиль 1.1."/>
    <w:basedOn w:val="a0"/>
    <w:uiPriority w:val="99"/>
    <w:rsid w:val="001F3214"/>
    <w:pPr>
      <w:numPr>
        <w:ilvl w:val="1"/>
        <w:numId w:val="18"/>
      </w:numPr>
      <w:jc w:val="both"/>
    </w:pPr>
    <w:rPr>
      <w:sz w:val="26"/>
    </w:rPr>
  </w:style>
  <w:style w:type="paragraph" w:customStyle="1" w:styleId="111">
    <w:name w:val="Стиль 1.1.1."/>
    <w:basedOn w:val="a0"/>
    <w:uiPriority w:val="99"/>
    <w:rsid w:val="001F3214"/>
    <w:pPr>
      <w:numPr>
        <w:ilvl w:val="2"/>
        <w:numId w:val="18"/>
      </w:numPr>
      <w:jc w:val="both"/>
    </w:pPr>
    <w:rPr>
      <w:sz w:val="26"/>
    </w:rPr>
  </w:style>
  <w:style w:type="paragraph" w:customStyle="1" w:styleId="1111">
    <w:name w:val="Стиль 1.1.1.1."/>
    <w:basedOn w:val="a0"/>
    <w:uiPriority w:val="99"/>
    <w:rsid w:val="001F3214"/>
    <w:pPr>
      <w:numPr>
        <w:ilvl w:val="3"/>
        <w:numId w:val="18"/>
      </w:numPr>
      <w:jc w:val="both"/>
    </w:pPr>
    <w:rPr>
      <w:sz w:val="26"/>
    </w:rPr>
  </w:style>
  <w:style w:type="paragraph" w:customStyle="1" w:styleId="10">
    <w:name w:val="Стиль ппп_1)"/>
    <w:basedOn w:val="a0"/>
    <w:uiPriority w:val="99"/>
    <w:rsid w:val="001F3214"/>
    <w:pPr>
      <w:numPr>
        <w:ilvl w:val="4"/>
        <w:numId w:val="18"/>
      </w:numPr>
      <w:jc w:val="both"/>
    </w:pPr>
    <w:rPr>
      <w:sz w:val="26"/>
    </w:rPr>
  </w:style>
  <w:style w:type="paragraph" w:customStyle="1" w:styleId="a">
    <w:name w:val="Стиль ппп_а)"/>
    <w:basedOn w:val="a0"/>
    <w:uiPriority w:val="99"/>
    <w:rsid w:val="001F3214"/>
    <w:pPr>
      <w:numPr>
        <w:ilvl w:val="5"/>
        <w:numId w:val="18"/>
      </w:numPr>
      <w:jc w:val="both"/>
    </w:pPr>
    <w:rPr>
      <w:sz w:val="26"/>
    </w:rPr>
  </w:style>
  <w:style w:type="character" w:styleId="af7">
    <w:name w:val="Hyperlink"/>
    <w:basedOn w:val="a1"/>
    <w:rsid w:val="008945F7"/>
    <w:rPr>
      <w:color w:val="0000FF" w:themeColor="hyperlink"/>
      <w:u w:val="single"/>
    </w:rPr>
  </w:style>
  <w:style w:type="paragraph" w:customStyle="1" w:styleId="1271">
    <w:name w:val="Стиль По ширине Первая строка:  127 см1"/>
    <w:basedOn w:val="a0"/>
    <w:uiPriority w:val="99"/>
    <w:rsid w:val="00A531B3"/>
    <w:pPr>
      <w:ind w:firstLine="720"/>
      <w:jc w:val="both"/>
    </w:pPr>
    <w:rPr>
      <w:rFonts w:eastAsia="Calibri"/>
      <w:sz w:val="28"/>
    </w:rPr>
  </w:style>
  <w:style w:type="character" w:styleId="af8">
    <w:name w:val="Strong"/>
    <w:basedOn w:val="a1"/>
    <w:uiPriority w:val="22"/>
    <w:qFormat/>
    <w:rsid w:val="000112F4"/>
    <w:rPr>
      <w:b/>
      <w:bCs/>
    </w:rPr>
  </w:style>
  <w:style w:type="paragraph" w:customStyle="1" w:styleId="af9">
    <w:name w:val="Табличный"/>
    <w:basedOn w:val="a0"/>
    <w:qFormat/>
    <w:rsid w:val="0032747D"/>
    <w:pPr>
      <w:jc w:val="both"/>
    </w:pPr>
    <w:rPr>
      <w:szCs w:val="24"/>
    </w:rPr>
  </w:style>
  <w:style w:type="paragraph" w:customStyle="1" w:styleId="formattext">
    <w:name w:val="formattext"/>
    <w:basedOn w:val="a0"/>
    <w:rsid w:val="00ED6F44"/>
    <w:pPr>
      <w:spacing w:before="100" w:beforeAutospacing="1" w:after="100" w:afterAutospacing="1"/>
    </w:pPr>
    <w:rPr>
      <w:sz w:val="24"/>
      <w:szCs w:val="24"/>
    </w:rPr>
  </w:style>
  <w:style w:type="character" w:customStyle="1" w:styleId="num">
    <w:name w:val="num"/>
    <w:basedOn w:val="a1"/>
    <w:rsid w:val="002C3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eader" Target="header2.xml"/><Relationship Id="rId26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4586ACF1BC40CA7BA1D01C621F2D9F7E89549D72AE44047480A05F0053C51FBBD64100EE4FBF087C2417145C905AD493B41C547977C6F2H0qD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83F6D137AC5BB2C320238BB3EF6A245A75BC899F54FA467D8F14765CCC64E291AFF9C3D2D5AE835d0JBJ" TargetMode="External"/><Relationship Id="rId17" Type="http://schemas.openxmlformats.org/officeDocument/2006/relationships/header" Target="header1.xml"/><Relationship Id="rId25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11F1524142BE1EF01438BBE389977DE71300BFDDD9B06814AC33D6E67173BC4AE809C85AAg216F" TargetMode="External"/><Relationship Id="rId24" Type="http://schemas.openxmlformats.org/officeDocument/2006/relationships/hyperlink" Target="file:///F:\AppData\Local\AppData\Users\finupr\Desktop\&#1056;&#1040;&#1047;&#1056;&#1040;&#1041;&#1054;&#1058;%20&#1052;&#1059;&#1053;,&#1055;&#1056;&#1054;&#1043;&#1056;&#1040;&#1052;&#1052;&#1067;%20&#1085;&#1072;%202014-2017&#1075;\&#1043;&#1055;%20&#1089;&#1086;&#1074;&#1077;&#1088;&#1096;&#1077;&#1085;&#1089;&#1090;&#1074;&#1086;&#1074;&#1072;&#1085;&#1080;&#1077;(&#1059;&#1058;&#1054;&#1063;&#1053;)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3.bin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33493433EE5DE7BCDE9857D68120DA788BD95721446913F327C49D485231822EBC6E2ED10D6E6D7F29EB974E8C11F80CG453B" TargetMode="External"/><Relationship Id="rId19" Type="http://schemas.openxmlformats.org/officeDocument/2006/relationships/hyperlink" Target="consultantplus://offline/ref=5A6B8C01B4AD8E1807BE17F49D368471283C0B5C037B93117333BC65PDI6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33493433EE5DE7BCDE9857D68120DA788BD95721456512FB26C49D485231822EBC6E2ED10D6E6D7F29EB974E8C11F80CG453B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A1D1D-891A-42D2-98F2-4D4E28E19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116</Pages>
  <Words>34189</Words>
  <Characters>194880</Characters>
  <Application>Microsoft Office Word</Application>
  <DocSecurity>0</DocSecurity>
  <Lines>1624</Lines>
  <Paragraphs>457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228612</CharactersWithSpaces>
  <SharedDoc>false</SharedDoc>
  <HLinks>
    <vt:vector size="12" baseType="variant">
      <vt:variant>
        <vt:i4>6488118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consultantplus://offline/ref=5A6B8C01B4AD8E1807BE17F49D368471283C0B5C037B93117333BC65PDI6D</vt:lpwstr>
      </vt:variant>
      <vt:variant>
        <vt:lpwstr/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consultantplus://offline/ref=5A6B8C01B4AD8E1807BE17F49D368471283C0B5C037B93117333BC65PDI6D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Urist</dc:creator>
  <cp:lastModifiedBy>Мельник Н.А.</cp:lastModifiedBy>
  <cp:revision>46</cp:revision>
  <cp:lastPrinted>2019-10-17T03:01:00Z</cp:lastPrinted>
  <dcterms:created xsi:type="dcterms:W3CDTF">2019-10-03T03:42:00Z</dcterms:created>
  <dcterms:modified xsi:type="dcterms:W3CDTF">2019-10-17T03:03:00Z</dcterms:modified>
</cp:coreProperties>
</file>