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7B" w:rsidRDefault="005D767B" w:rsidP="005D767B">
      <w:pPr>
        <w:pStyle w:val="a3"/>
        <w:rPr>
          <w:bCs/>
          <w:sz w:val="26"/>
          <w:szCs w:val="26"/>
        </w:rPr>
      </w:pPr>
      <w:bookmarkStart w:id="0" w:name="_GoBack"/>
      <w:bookmarkEnd w:id="0"/>
      <w:r w:rsidRPr="005D767B">
        <w:rPr>
          <w:noProof/>
          <w:sz w:val="26"/>
          <w:szCs w:val="26"/>
        </w:rPr>
        <w:drawing>
          <wp:inline distT="0" distB="0" distL="0" distR="0">
            <wp:extent cx="495300" cy="542925"/>
            <wp:effectExtent l="0" t="0" r="0" b="0"/>
            <wp:docPr id="1" name="Рисунок 2" descr="ТайтурскоеМО(ГП)_1_герб цвет"/>
            <wp:cNvGraphicFramePr/>
            <a:graphic xmlns:a="http://schemas.openxmlformats.org/drawingml/2006/main">
              <a:graphicData uri="http://schemas.openxmlformats.org/drawingml/2006/picture">
                <pic:pic xmlns:pic="http://schemas.openxmlformats.org/drawingml/2006/picture">
                  <pic:nvPicPr>
                    <pic:cNvPr id="4" name="Рисунок 2" descr="ТайтурскоеМО(ГП)_1_герб цвет"/>
                    <pic:cNvPicPr/>
                  </pic:nvPicPr>
                  <pic:blipFill>
                    <a:blip r:embed="rId4" cstate="print"/>
                    <a:srcRect/>
                    <a:stretch>
                      <a:fillRect/>
                    </a:stretch>
                  </pic:blipFill>
                  <pic:spPr bwMode="auto">
                    <a:xfrm>
                      <a:off x="0" y="0"/>
                      <a:ext cx="495300" cy="542925"/>
                    </a:xfrm>
                    <a:prstGeom prst="rect">
                      <a:avLst/>
                    </a:prstGeom>
                    <a:noFill/>
                    <a:ln w="9525">
                      <a:noFill/>
                      <a:miter lim="800000"/>
                      <a:headEnd/>
                      <a:tailEnd/>
                    </a:ln>
                  </pic:spPr>
                </pic:pic>
              </a:graphicData>
            </a:graphic>
          </wp:inline>
        </w:drawing>
      </w:r>
    </w:p>
    <w:p w:rsidR="00B2691E" w:rsidRDefault="00B2691E" w:rsidP="005D767B">
      <w:pPr>
        <w:pStyle w:val="a3"/>
        <w:rPr>
          <w:bCs/>
          <w:sz w:val="26"/>
          <w:szCs w:val="26"/>
        </w:rPr>
      </w:pPr>
    </w:p>
    <w:p w:rsidR="005D767B" w:rsidRPr="005D767B" w:rsidRDefault="005D767B" w:rsidP="005D767B">
      <w:pPr>
        <w:pStyle w:val="a3"/>
        <w:rPr>
          <w:bCs/>
          <w:sz w:val="26"/>
          <w:szCs w:val="26"/>
        </w:rPr>
      </w:pPr>
      <w:r w:rsidRPr="005D767B">
        <w:rPr>
          <w:bCs/>
          <w:sz w:val="26"/>
          <w:szCs w:val="26"/>
        </w:rPr>
        <w:t>Российская Федерация</w:t>
      </w:r>
    </w:p>
    <w:p w:rsidR="005D767B" w:rsidRPr="005D767B" w:rsidRDefault="005D767B" w:rsidP="005D767B">
      <w:pPr>
        <w:spacing w:after="0" w:line="240" w:lineRule="auto"/>
        <w:jc w:val="center"/>
        <w:rPr>
          <w:rFonts w:ascii="Times New Roman" w:hAnsi="Times New Roman" w:cs="Times New Roman"/>
          <w:bCs/>
          <w:sz w:val="26"/>
          <w:szCs w:val="26"/>
        </w:rPr>
      </w:pPr>
      <w:r w:rsidRPr="005D767B">
        <w:rPr>
          <w:rFonts w:ascii="Times New Roman" w:hAnsi="Times New Roman" w:cs="Times New Roman"/>
          <w:bCs/>
          <w:sz w:val="26"/>
          <w:szCs w:val="26"/>
        </w:rPr>
        <w:t>Иркутская  область</w:t>
      </w:r>
    </w:p>
    <w:p w:rsidR="005D767B" w:rsidRPr="005D767B" w:rsidRDefault="005D767B" w:rsidP="005D767B">
      <w:pPr>
        <w:spacing w:after="0" w:line="240" w:lineRule="auto"/>
        <w:jc w:val="center"/>
        <w:rPr>
          <w:rFonts w:ascii="Times New Roman" w:hAnsi="Times New Roman" w:cs="Times New Roman"/>
          <w:bCs/>
          <w:sz w:val="26"/>
          <w:szCs w:val="26"/>
        </w:rPr>
      </w:pPr>
      <w:r w:rsidRPr="005D767B">
        <w:rPr>
          <w:rFonts w:ascii="Times New Roman" w:hAnsi="Times New Roman" w:cs="Times New Roman"/>
          <w:bCs/>
          <w:sz w:val="26"/>
          <w:szCs w:val="26"/>
        </w:rPr>
        <w:t>Усольское районное муниципальное образование</w:t>
      </w:r>
    </w:p>
    <w:p w:rsidR="005D767B" w:rsidRPr="005D767B" w:rsidRDefault="005D767B" w:rsidP="005D767B">
      <w:pPr>
        <w:spacing w:after="0" w:line="240" w:lineRule="auto"/>
        <w:jc w:val="center"/>
        <w:rPr>
          <w:rFonts w:ascii="Times New Roman" w:hAnsi="Times New Roman" w:cs="Times New Roman"/>
          <w:bCs/>
          <w:sz w:val="26"/>
          <w:szCs w:val="26"/>
        </w:rPr>
      </w:pPr>
      <w:r w:rsidRPr="005D767B">
        <w:rPr>
          <w:rFonts w:ascii="Times New Roman" w:hAnsi="Times New Roman" w:cs="Times New Roman"/>
          <w:bCs/>
          <w:sz w:val="26"/>
          <w:szCs w:val="26"/>
        </w:rPr>
        <w:t>ДУМА</w:t>
      </w:r>
    </w:p>
    <w:p w:rsidR="005D767B" w:rsidRPr="005D767B" w:rsidRDefault="005D767B" w:rsidP="005D767B">
      <w:pPr>
        <w:spacing w:after="0" w:line="240" w:lineRule="auto"/>
        <w:jc w:val="center"/>
        <w:rPr>
          <w:rFonts w:ascii="Times New Roman" w:hAnsi="Times New Roman" w:cs="Times New Roman"/>
          <w:bCs/>
          <w:sz w:val="26"/>
          <w:szCs w:val="26"/>
        </w:rPr>
      </w:pPr>
      <w:r w:rsidRPr="005D767B">
        <w:rPr>
          <w:rFonts w:ascii="Times New Roman" w:hAnsi="Times New Roman" w:cs="Times New Roman"/>
          <w:bCs/>
          <w:sz w:val="26"/>
          <w:szCs w:val="26"/>
        </w:rPr>
        <w:t>Городского поселения</w:t>
      </w:r>
    </w:p>
    <w:p w:rsidR="005D767B" w:rsidRPr="00564696" w:rsidRDefault="005D767B" w:rsidP="00564696">
      <w:pPr>
        <w:spacing w:after="0" w:line="240" w:lineRule="auto"/>
        <w:jc w:val="center"/>
        <w:rPr>
          <w:rFonts w:ascii="Times New Roman" w:hAnsi="Times New Roman" w:cs="Times New Roman"/>
          <w:bCs/>
          <w:sz w:val="26"/>
          <w:szCs w:val="26"/>
        </w:rPr>
      </w:pPr>
      <w:r w:rsidRPr="005D767B">
        <w:rPr>
          <w:rFonts w:ascii="Times New Roman" w:hAnsi="Times New Roman" w:cs="Times New Roman"/>
          <w:bCs/>
          <w:sz w:val="26"/>
          <w:szCs w:val="26"/>
        </w:rPr>
        <w:t>Тайтурского муниципального образования</w:t>
      </w:r>
    </w:p>
    <w:p w:rsidR="005D767B" w:rsidRPr="005D767B" w:rsidRDefault="005D767B" w:rsidP="005D767B">
      <w:pPr>
        <w:pStyle w:val="a7"/>
        <w:ind w:firstLine="0"/>
        <w:jc w:val="center"/>
        <w:rPr>
          <w:color w:val="auto"/>
          <w:sz w:val="26"/>
          <w:szCs w:val="26"/>
        </w:rPr>
      </w:pPr>
      <w:r w:rsidRPr="005D767B">
        <w:rPr>
          <w:color w:val="auto"/>
          <w:sz w:val="26"/>
          <w:szCs w:val="26"/>
        </w:rPr>
        <w:t>РЕШЕНИЕ</w:t>
      </w:r>
    </w:p>
    <w:p w:rsidR="005D767B" w:rsidRPr="005D767B" w:rsidRDefault="005D767B" w:rsidP="005D767B">
      <w:pPr>
        <w:pStyle w:val="a7"/>
        <w:ind w:firstLine="0"/>
        <w:rPr>
          <w:color w:val="auto"/>
          <w:sz w:val="26"/>
          <w:szCs w:val="26"/>
        </w:rPr>
      </w:pPr>
    </w:p>
    <w:p w:rsidR="005D767B" w:rsidRPr="005D767B" w:rsidRDefault="00B2691E" w:rsidP="005D767B">
      <w:pPr>
        <w:pStyle w:val="a7"/>
        <w:ind w:firstLine="0"/>
        <w:rPr>
          <w:color w:val="auto"/>
          <w:sz w:val="26"/>
          <w:szCs w:val="26"/>
        </w:rPr>
      </w:pPr>
      <w:r>
        <w:rPr>
          <w:color w:val="auto"/>
          <w:sz w:val="26"/>
          <w:szCs w:val="26"/>
        </w:rPr>
        <w:t>От 27.02.2019г.</w:t>
      </w:r>
      <w:r w:rsidR="005D767B" w:rsidRPr="005D767B">
        <w:rPr>
          <w:color w:val="auto"/>
          <w:sz w:val="26"/>
          <w:szCs w:val="26"/>
        </w:rPr>
        <w:t xml:space="preserve">                                                               </w:t>
      </w:r>
      <w:r>
        <w:rPr>
          <w:color w:val="auto"/>
          <w:sz w:val="26"/>
          <w:szCs w:val="26"/>
        </w:rPr>
        <w:t xml:space="preserve">                        </w:t>
      </w:r>
      <w:r w:rsidR="005D767B" w:rsidRPr="005D767B">
        <w:rPr>
          <w:color w:val="auto"/>
          <w:sz w:val="26"/>
          <w:szCs w:val="26"/>
        </w:rPr>
        <w:t>№</w:t>
      </w:r>
      <w:r>
        <w:rPr>
          <w:color w:val="auto"/>
          <w:sz w:val="26"/>
          <w:szCs w:val="26"/>
        </w:rPr>
        <w:t xml:space="preserve"> 73</w:t>
      </w:r>
      <w:r w:rsidR="005D767B" w:rsidRPr="005D767B">
        <w:rPr>
          <w:color w:val="auto"/>
          <w:sz w:val="26"/>
          <w:szCs w:val="26"/>
        </w:rPr>
        <w:t xml:space="preserve">                        </w:t>
      </w:r>
    </w:p>
    <w:p w:rsidR="005D767B" w:rsidRPr="005D767B" w:rsidRDefault="005D767B" w:rsidP="005D767B">
      <w:pPr>
        <w:pStyle w:val="a7"/>
        <w:ind w:firstLine="0"/>
        <w:jc w:val="center"/>
        <w:rPr>
          <w:color w:val="auto"/>
          <w:sz w:val="26"/>
          <w:szCs w:val="26"/>
        </w:rPr>
      </w:pPr>
      <w:r w:rsidRPr="005D767B">
        <w:rPr>
          <w:color w:val="auto"/>
          <w:sz w:val="26"/>
          <w:szCs w:val="26"/>
        </w:rPr>
        <w:t>р.п. Тайтурка</w:t>
      </w:r>
    </w:p>
    <w:p w:rsidR="005D767B" w:rsidRPr="005D767B" w:rsidRDefault="005D767B" w:rsidP="005D767B">
      <w:pPr>
        <w:spacing w:after="0" w:line="240" w:lineRule="auto"/>
        <w:jc w:val="center"/>
        <w:rPr>
          <w:rFonts w:ascii="Times New Roman" w:hAnsi="Times New Roman" w:cs="Times New Roman"/>
          <w:b/>
          <w:sz w:val="26"/>
          <w:szCs w:val="26"/>
        </w:rPr>
      </w:pPr>
    </w:p>
    <w:p w:rsidR="005D767B" w:rsidRPr="005D767B" w:rsidRDefault="005D767B" w:rsidP="005D767B">
      <w:pPr>
        <w:spacing w:after="0" w:line="240" w:lineRule="auto"/>
        <w:jc w:val="center"/>
        <w:rPr>
          <w:rFonts w:ascii="Times New Roman" w:hAnsi="Times New Roman" w:cs="Times New Roman"/>
          <w:b/>
          <w:sz w:val="26"/>
          <w:szCs w:val="26"/>
        </w:rPr>
      </w:pPr>
      <w:r w:rsidRPr="005D767B">
        <w:rPr>
          <w:rFonts w:ascii="Times New Roman" w:hAnsi="Times New Roman" w:cs="Times New Roman"/>
          <w:b/>
          <w:sz w:val="26"/>
          <w:szCs w:val="26"/>
        </w:rPr>
        <w:t xml:space="preserve"> Об утверждении Положения об </w:t>
      </w:r>
      <w:r w:rsidR="007F1CA3" w:rsidRPr="007F1CA3">
        <w:rPr>
          <w:rStyle w:val="blk"/>
          <w:rFonts w:ascii="Times New Roman" w:hAnsi="Times New Roman" w:cs="Times New Roman"/>
          <w:b/>
          <w:sz w:val="26"/>
          <w:szCs w:val="26"/>
        </w:rPr>
        <w:t>организации деятельности по накоплению (в том числе раздельному накоплению) и транспортированию твердых коммунальных отходов</w:t>
      </w:r>
      <w:r w:rsidRPr="005D767B">
        <w:rPr>
          <w:rFonts w:ascii="Times New Roman" w:hAnsi="Times New Roman" w:cs="Times New Roman"/>
          <w:b/>
          <w:sz w:val="26"/>
          <w:szCs w:val="26"/>
        </w:rPr>
        <w:t xml:space="preserve"> на территории городского поселения Тайтурского муниципального образования </w:t>
      </w:r>
    </w:p>
    <w:p w:rsidR="005D767B" w:rsidRPr="005D767B" w:rsidRDefault="005D767B" w:rsidP="005D767B">
      <w:pPr>
        <w:spacing w:after="0" w:line="240" w:lineRule="auto"/>
        <w:jc w:val="center"/>
        <w:rPr>
          <w:rFonts w:ascii="Times New Roman" w:hAnsi="Times New Roman" w:cs="Times New Roman"/>
          <w:sz w:val="26"/>
          <w:szCs w:val="26"/>
        </w:rPr>
      </w:pPr>
    </w:p>
    <w:p w:rsidR="005D767B" w:rsidRPr="005D767B" w:rsidRDefault="005D767B" w:rsidP="005D767B">
      <w:pPr>
        <w:pStyle w:val="a7"/>
        <w:jc w:val="both"/>
        <w:rPr>
          <w:color w:val="auto"/>
          <w:sz w:val="26"/>
          <w:szCs w:val="26"/>
        </w:rPr>
      </w:pPr>
      <w:r w:rsidRPr="005D767B">
        <w:rPr>
          <w:color w:val="auto"/>
          <w:sz w:val="26"/>
          <w:szCs w:val="26"/>
        </w:rPr>
        <w:t xml:space="preserve">В целях приведения муниципальных правовых актов в соответствие с требованиями действующего законодательства Российской Федерации, в соответствии с </w:t>
      </w:r>
      <w:r w:rsidRPr="005D767B">
        <w:rPr>
          <w:bCs/>
          <w:color w:val="auto"/>
          <w:kern w:val="36"/>
          <w:sz w:val="26"/>
          <w:szCs w:val="26"/>
        </w:rPr>
        <w:t>Федеральным законом от 24.06.1998 № 89-ФЗ «Об отходах производства и потребления»</w:t>
      </w:r>
      <w:r w:rsidR="00564696">
        <w:rPr>
          <w:bCs/>
          <w:color w:val="auto"/>
          <w:kern w:val="36"/>
          <w:sz w:val="26"/>
          <w:szCs w:val="26"/>
        </w:rPr>
        <w:t xml:space="preserve"> </w:t>
      </w:r>
      <w:r w:rsidR="00564696" w:rsidRPr="00564696">
        <w:rPr>
          <w:color w:val="auto"/>
          <w:sz w:val="26"/>
          <w:szCs w:val="26"/>
        </w:rPr>
        <w:t xml:space="preserve">(в редакции </w:t>
      </w:r>
      <w:r w:rsidR="00564696" w:rsidRPr="00564696">
        <w:rPr>
          <w:rStyle w:val="blk"/>
          <w:color w:val="auto"/>
          <w:sz w:val="26"/>
          <w:szCs w:val="26"/>
        </w:rPr>
        <w:t xml:space="preserve">от 25.12.2018 </w:t>
      </w:r>
      <w:hyperlink r:id="rId5" w:anchor="dst100008" w:history="1">
        <w:r w:rsidR="00564696" w:rsidRPr="00564696">
          <w:rPr>
            <w:rStyle w:val="ad"/>
            <w:color w:val="auto"/>
            <w:sz w:val="26"/>
            <w:szCs w:val="26"/>
          </w:rPr>
          <w:t>N 483-ФЗ</w:t>
        </w:r>
      </w:hyperlink>
      <w:r w:rsidR="00564696">
        <w:rPr>
          <w:rStyle w:val="blk"/>
          <w:sz w:val="26"/>
          <w:szCs w:val="26"/>
        </w:rPr>
        <w:t>)</w:t>
      </w:r>
      <w:r w:rsidRPr="005D767B">
        <w:rPr>
          <w:bCs/>
          <w:color w:val="auto"/>
          <w:kern w:val="36"/>
          <w:sz w:val="26"/>
          <w:szCs w:val="26"/>
        </w:rPr>
        <w:t>, Ф</w:t>
      </w:r>
      <w:r w:rsidRPr="005D767B">
        <w:rPr>
          <w:color w:val="auto"/>
          <w:sz w:val="26"/>
          <w:szCs w:val="26"/>
        </w:rPr>
        <w:t>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r w:rsidR="00564696">
        <w:rPr>
          <w:color w:val="auto"/>
          <w:sz w:val="26"/>
          <w:szCs w:val="26"/>
        </w:rPr>
        <w:t xml:space="preserve"> (с изменениями </w:t>
      </w:r>
      <w:r w:rsidR="00564696" w:rsidRPr="00564696">
        <w:rPr>
          <w:color w:val="auto"/>
          <w:sz w:val="26"/>
          <w:szCs w:val="26"/>
        </w:rPr>
        <w:t>от 15 декабря 2018 г.</w:t>
      </w:r>
      <w:r w:rsidR="00564696">
        <w:rPr>
          <w:color w:val="auto"/>
          <w:sz w:val="26"/>
          <w:szCs w:val="26"/>
        </w:rPr>
        <w:t>)</w:t>
      </w:r>
      <w:r w:rsidRPr="00564696">
        <w:rPr>
          <w:color w:val="auto"/>
          <w:sz w:val="26"/>
          <w:szCs w:val="26"/>
        </w:rPr>
        <w:t>,</w:t>
      </w:r>
      <w:r w:rsidRPr="005D767B">
        <w:rPr>
          <w:color w:val="auto"/>
          <w:sz w:val="26"/>
          <w:szCs w:val="26"/>
        </w:rPr>
        <w:t xml:space="preserve"> ст. ст. 31, 47 Устава Тайтурского муниципального образования,   Дума  городского поселения Тайтурского муниципального образования РЕШИЛА:</w:t>
      </w:r>
    </w:p>
    <w:p w:rsidR="005D767B" w:rsidRPr="005D767B" w:rsidRDefault="005D767B" w:rsidP="005D767B">
      <w:pPr>
        <w:spacing w:after="0" w:line="240" w:lineRule="auto"/>
        <w:ind w:firstLine="708"/>
        <w:jc w:val="both"/>
        <w:rPr>
          <w:rFonts w:ascii="Times New Roman" w:hAnsi="Times New Roman" w:cs="Times New Roman"/>
          <w:sz w:val="26"/>
          <w:szCs w:val="26"/>
        </w:rPr>
      </w:pPr>
    </w:p>
    <w:p w:rsidR="005D767B" w:rsidRPr="005D767B" w:rsidRDefault="005D767B" w:rsidP="005D767B">
      <w:pPr>
        <w:spacing w:after="0" w:line="240" w:lineRule="auto"/>
        <w:ind w:firstLine="708"/>
        <w:jc w:val="both"/>
        <w:rPr>
          <w:rFonts w:ascii="Times New Roman" w:hAnsi="Times New Roman" w:cs="Times New Roman"/>
          <w:sz w:val="26"/>
          <w:szCs w:val="26"/>
        </w:rPr>
      </w:pPr>
      <w:r w:rsidRPr="005D767B">
        <w:rPr>
          <w:rFonts w:ascii="Times New Roman" w:hAnsi="Times New Roman" w:cs="Times New Roman"/>
          <w:sz w:val="26"/>
          <w:szCs w:val="26"/>
        </w:rPr>
        <w:t>1.</w:t>
      </w:r>
      <w:r w:rsidRPr="005D767B">
        <w:rPr>
          <w:sz w:val="26"/>
          <w:szCs w:val="26"/>
        </w:rPr>
        <w:t xml:space="preserve"> </w:t>
      </w:r>
      <w:r w:rsidRPr="005D767B">
        <w:rPr>
          <w:rFonts w:ascii="Times New Roman" w:hAnsi="Times New Roman" w:cs="Times New Roman"/>
          <w:sz w:val="26"/>
          <w:szCs w:val="26"/>
        </w:rPr>
        <w:t xml:space="preserve">Утвердить Положение об организации деятельности </w:t>
      </w:r>
      <w:r w:rsidR="007F1CA3">
        <w:rPr>
          <w:rFonts w:ascii="Times New Roman" w:hAnsi="Times New Roman" w:cs="Times New Roman"/>
          <w:sz w:val="26"/>
          <w:szCs w:val="26"/>
        </w:rPr>
        <w:t xml:space="preserve">по </w:t>
      </w:r>
      <w:r w:rsidR="007F1CA3" w:rsidRPr="007F1CA3">
        <w:rPr>
          <w:rStyle w:val="blk"/>
          <w:rFonts w:ascii="Times New Roman" w:hAnsi="Times New Roman" w:cs="Times New Roman"/>
          <w:sz w:val="26"/>
          <w:szCs w:val="26"/>
        </w:rPr>
        <w:t>накоплению (в том числе раздельному накоплению) и транспортированию твердых коммунальных отходов</w:t>
      </w:r>
      <w:r w:rsidRPr="007F1CA3">
        <w:rPr>
          <w:rFonts w:ascii="Times New Roman" w:hAnsi="Times New Roman" w:cs="Times New Roman"/>
          <w:sz w:val="26"/>
          <w:szCs w:val="26"/>
        </w:rPr>
        <w:t xml:space="preserve"> </w:t>
      </w:r>
      <w:r w:rsidRPr="005D767B">
        <w:rPr>
          <w:rFonts w:ascii="Times New Roman" w:hAnsi="Times New Roman" w:cs="Times New Roman"/>
          <w:sz w:val="26"/>
          <w:szCs w:val="26"/>
        </w:rPr>
        <w:t>на территории муниципального образования.</w:t>
      </w:r>
    </w:p>
    <w:p w:rsidR="005D767B" w:rsidRPr="005D767B" w:rsidRDefault="005D767B" w:rsidP="005D767B">
      <w:pPr>
        <w:spacing w:after="0" w:line="240" w:lineRule="auto"/>
        <w:ind w:firstLine="708"/>
        <w:jc w:val="both"/>
        <w:rPr>
          <w:rFonts w:ascii="Times New Roman" w:hAnsi="Times New Roman" w:cs="Times New Roman"/>
          <w:sz w:val="26"/>
          <w:szCs w:val="26"/>
        </w:rPr>
      </w:pPr>
      <w:r w:rsidRPr="005D767B">
        <w:rPr>
          <w:rFonts w:ascii="Times New Roman" w:hAnsi="Times New Roman" w:cs="Times New Roman"/>
          <w:sz w:val="26"/>
          <w:szCs w:val="26"/>
        </w:rPr>
        <w:t>2. Пр</w:t>
      </w:r>
      <w:r w:rsidR="00440FB8">
        <w:rPr>
          <w:rFonts w:ascii="Times New Roman" w:hAnsi="Times New Roman" w:cs="Times New Roman"/>
          <w:sz w:val="26"/>
          <w:szCs w:val="26"/>
        </w:rPr>
        <w:t>изнать утратившим силу Решение Д</w:t>
      </w:r>
      <w:r w:rsidRPr="005D767B">
        <w:rPr>
          <w:rFonts w:ascii="Times New Roman" w:hAnsi="Times New Roman" w:cs="Times New Roman"/>
          <w:sz w:val="26"/>
          <w:szCs w:val="26"/>
        </w:rPr>
        <w:t>умы городского поселения Тайтурского муниципального образования от 24.08.2006г. № 49 «Об утверждении «Порядка обращения с отходами производства и потребления в городском поселении Тайтурского муниципального образовании».</w:t>
      </w:r>
    </w:p>
    <w:p w:rsidR="005D767B" w:rsidRPr="005D767B" w:rsidRDefault="005D767B" w:rsidP="005D767B">
      <w:pPr>
        <w:spacing w:after="0" w:line="240" w:lineRule="auto"/>
        <w:ind w:firstLine="708"/>
        <w:jc w:val="both"/>
        <w:rPr>
          <w:rFonts w:ascii="Times New Roman" w:hAnsi="Times New Roman" w:cs="Times New Roman"/>
          <w:sz w:val="26"/>
          <w:szCs w:val="26"/>
        </w:rPr>
      </w:pPr>
      <w:r w:rsidRPr="005D767B">
        <w:rPr>
          <w:rFonts w:ascii="Times New Roman" w:hAnsi="Times New Roman" w:cs="Times New Roman"/>
          <w:sz w:val="26"/>
          <w:szCs w:val="26"/>
        </w:rPr>
        <w:t xml:space="preserve">3.  </w:t>
      </w:r>
      <w:r w:rsidRPr="005D767B">
        <w:rPr>
          <w:rFonts w:ascii="Times New Roman" w:hAnsi="Times New Roman"/>
          <w:color w:val="000000"/>
          <w:sz w:val="26"/>
          <w:szCs w:val="26"/>
        </w:rPr>
        <w:t>Ведущему специалисту по кадровым вопросам и делопроизводству Гребневой К.В. опубликовать настоящее решение в газете «Новости» и разместить на официальном сайте администрации городского поселения Тайтурского муниципального образования (www.taiturka.irkmo.ru) в информационно-телекоммуникационной сети «Интернет».</w:t>
      </w:r>
    </w:p>
    <w:p w:rsidR="005D767B" w:rsidRPr="005D767B" w:rsidRDefault="005D767B" w:rsidP="005D767B">
      <w:pPr>
        <w:spacing w:after="0" w:line="240" w:lineRule="auto"/>
        <w:jc w:val="both"/>
        <w:rPr>
          <w:rFonts w:ascii="Times New Roman" w:hAnsi="Times New Roman" w:cs="Times New Roman"/>
          <w:sz w:val="26"/>
          <w:szCs w:val="26"/>
        </w:rPr>
      </w:pPr>
    </w:p>
    <w:p w:rsidR="005D767B" w:rsidRDefault="005D767B" w:rsidP="005D767B">
      <w:pPr>
        <w:spacing w:after="0" w:line="240" w:lineRule="auto"/>
        <w:jc w:val="both"/>
        <w:rPr>
          <w:rFonts w:ascii="Times New Roman" w:hAnsi="Times New Roman" w:cs="Times New Roman"/>
          <w:sz w:val="26"/>
          <w:szCs w:val="26"/>
        </w:rPr>
      </w:pPr>
      <w:r w:rsidRPr="005D767B">
        <w:rPr>
          <w:rFonts w:ascii="Times New Roman" w:hAnsi="Times New Roman" w:cs="Times New Roman"/>
          <w:sz w:val="26"/>
          <w:szCs w:val="26"/>
        </w:rPr>
        <w:t>Председатель Думы</w:t>
      </w:r>
      <w:r>
        <w:rPr>
          <w:rFonts w:ascii="Times New Roman" w:hAnsi="Times New Roman" w:cs="Times New Roman"/>
          <w:sz w:val="26"/>
          <w:szCs w:val="26"/>
        </w:rPr>
        <w:t xml:space="preserve"> </w:t>
      </w:r>
      <w:r w:rsidRPr="005D767B">
        <w:rPr>
          <w:rFonts w:ascii="Times New Roman" w:hAnsi="Times New Roman" w:cs="Times New Roman"/>
          <w:sz w:val="26"/>
          <w:szCs w:val="26"/>
        </w:rPr>
        <w:t xml:space="preserve">городского </w:t>
      </w:r>
    </w:p>
    <w:p w:rsidR="005D767B" w:rsidRDefault="005D767B" w:rsidP="005D767B">
      <w:pPr>
        <w:spacing w:after="0" w:line="240" w:lineRule="auto"/>
        <w:jc w:val="both"/>
        <w:rPr>
          <w:rFonts w:ascii="Times New Roman" w:hAnsi="Times New Roman" w:cs="Times New Roman"/>
          <w:sz w:val="26"/>
          <w:szCs w:val="26"/>
        </w:rPr>
      </w:pPr>
      <w:r w:rsidRPr="005D767B">
        <w:rPr>
          <w:rFonts w:ascii="Times New Roman" w:hAnsi="Times New Roman" w:cs="Times New Roman"/>
          <w:sz w:val="26"/>
          <w:szCs w:val="26"/>
        </w:rPr>
        <w:t>Поселения</w:t>
      </w:r>
      <w:r>
        <w:rPr>
          <w:rFonts w:ascii="Times New Roman" w:hAnsi="Times New Roman" w:cs="Times New Roman"/>
          <w:sz w:val="26"/>
          <w:szCs w:val="26"/>
        </w:rPr>
        <w:t xml:space="preserve"> </w:t>
      </w:r>
      <w:r w:rsidRPr="005D767B">
        <w:rPr>
          <w:rFonts w:ascii="Times New Roman" w:hAnsi="Times New Roman" w:cs="Times New Roman"/>
          <w:sz w:val="26"/>
          <w:szCs w:val="26"/>
        </w:rPr>
        <w:t xml:space="preserve">Тайтурского </w:t>
      </w:r>
    </w:p>
    <w:p w:rsidR="005D767B" w:rsidRPr="005D767B" w:rsidRDefault="005D767B" w:rsidP="005D767B">
      <w:pPr>
        <w:spacing w:after="0" w:line="240" w:lineRule="auto"/>
        <w:jc w:val="both"/>
        <w:rPr>
          <w:rFonts w:ascii="Times New Roman" w:hAnsi="Times New Roman" w:cs="Times New Roman"/>
          <w:sz w:val="26"/>
          <w:szCs w:val="26"/>
        </w:rPr>
      </w:pPr>
      <w:r w:rsidRPr="005D767B">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Pr="005D767B">
        <w:rPr>
          <w:rFonts w:ascii="Times New Roman" w:hAnsi="Times New Roman" w:cs="Times New Roman"/>
          <w:sz w:val="26"/>
          <w:szCs w:val="26"/>
        </w:rPr>
        <w:t xml:space="preserve">образования                                               </w:t>
      </w:r>
      <w:r>
        <w:rPr>
          <w:rFonts w:ascii="Times New Roman" w:hAnsi="Times New Roman" w:cs="Times New Roman"/>
          <w:sz w:val="26"/>
          <w:szCs w:val="26"/>
        </w:rPr>
        <w:t xml:space="preserve">                </w:t>
      </w:r>
      <w:r w:rsidRPr="005D767B">
        <w:rPr>
          <w:rFonts w:ascii="Times New Roman" w:hAnsi="Times New Roman" w:cs="Times New Roman"/>
          <w:sz w:val="26"/>
          <w:szCs w:val="26"/>
        </w:rPr>
        <w:t xml:space="preserve"> Л.А. Чиркова</w:t>
      </w:r>
    </w:p>
    <w:p w:rsidR="005D767B" w:rsidRPr="005D767B" w:rsidRDefault="005D767B" w:rsidP="005D767B">
      <w:pPr>
        <w:spacing w:after="0" w:line="240" w:lineRule="auto"/>
        <w:jc w:val="both"/>
        <w:rPr>
          <w:rFonts w:ascii="Times New Roman" w:hAnsi="Times New Roman" w:cs="Times New Roman"/>
          <w:sz w:val="26"/>
          <w:szCs w:val="26"/>
        </w:rPr>
      </w:pPr>
    </w:p>
    <w:p w:rsidR="005D767B" w:rsidRPr="005D767B" w:rsidRDefault="005D767B" w:rsidP="005D767B">
      <w:pPr>
        <w:spacing w:after="0" w:line="240" w:lineRule="auto"/>
        <w:jc w:val="both"/>
        <w:rPr>
          <w:rFonts w:ascii="Times New Roman" w:hAnsi="Times New Roman" w:cs="Times New Roman"/>
          <w:sz w:val="26"/>
          <w:szCs w:val="26"/>
        </w:rPr>
      </w:pPr>
      <w:r w:rsidRPr="005D767B">
        <w:rPr>
          <w:rFonts w:ascii="Times New Roman" w:hAnsi="Times New Roman" w:cs="Times New Roman"/>
          <w:sz w:val="26"/>
          <w:szCs w:val="26"/>
        </w:rPr>
        <w:t xml:space="preserve"> Глава городского поселения</w:t>
      </w:r>
    </w:p>
    <w:p w:rsidR="005D767B" w:rsidRPr="005D767B" w:rsidRDefault="005D767B" w:rsidP="005D767B">
      <w:pPr>
        <w:spacing w:after="0" w:line="240" w:lineRule="auto"/>
        <w:jc w:val="both"/>
        <w:rPr>
          <w:rFonts w:ascii="Times New Roman" w:hAnsi="Times New Roman" w:cs="Times New Roman"/>
          <w:sz w:val="26"/>
          <w:szCs w:val="26"/>
        </w:rPr>
      </w:pPr>
      <w:r w:rsidRPr="005D767B">
        <w:rPr>
          <w:rFonts w:ascii="Times New Roman" w:hAnsi="Times New Roman" w:cs="Times New Roman"/>
          <w:sz w:val="26"/>
          <w:szCs w:val="26"/>
        </w:rPr>
        <w:t>Тайтурского муниципального</w:t>
      </w:r>
    </w:p>
    <w:p w:rsidR="005D767B" w:rsidRPr="005D767B" w:rsidRDefault="005D767B" w:rsidP="005D767B">
      <w:pPr>
        <w:pStyle w:val="a5"/>
        <w:rPr>
          <w:sz w:val="26"/>
          <w:szCs w:val="26"/>
        </w:rPr>
      </w:pPr>
      <w:r w:rsidRPr="005D767B">
        <w:rPr>
          <w:sz w:val="26"/>
          <w:szCs w:val="26"/>
        </w:rPr>
        <w:t>образования                                                                                  С.В. Буяков</w:t>
      </w:r>
    </w:p>
    <w:p w:rsidR="005D767B" w:rsidRPr="007F1CA3" w:rsidRDefault="003B3253" w:rsidP="007F1C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w:t>
      </w:r>
      <w:r w:rsidR="00440FB8">
        <w:rPr>
          <w:rFonts w:ascii="Times New Roman" w:hAnsi="Times New Roman" w:cs="Times New Roman"/>
          <w:sz w:val="24"/>
          <w:szCs w:val="24"/>
        </w:rPr>
        <w:t>тверждено Решением Д</w:t>
      </w:r>
      <w:r w:rsidR="007F1CA3" w:rsidRPr="007F1CA3">
        <w:rPr>
          <w:rFonts w:ascii="Times New Roman" w:hAnsi="Times New Roman" w:cs="Times New Roman"/>
          <w:sz w:val="24"/>
          <w:szCs w:val="24"/>
        </w:rPr>
        <w:t>умы</w:t>
      </w:r>
    </w:p>
    <w:p w:rsidR="007F1CA3" w:rsidRDefault="007F1CA3" w:rsidP="007F1CA3">
      <w:pPr>
        <w:spacing w:after="0" w:line="240" w:lineRule="auto"/>
        <w:jc w:val="right"/>
        <w:rPr>
          <w:rFonts w:ascii="Times New Roman" w:hAnsi="Times New Roman" w:cs="Times New Roman"/>
          <w:sz w:val="24"/>
          <w:szCs w:val="24"/>
        </w:rPr>
      </w:pPr>
      <w:r w:rsidRPr="007F1CA3">
        <w:rPr>
          <w:rFonts w:ascii="Times New Roman" w:hAnsi="Times New Roman" w:cs="Times New Roman"/>
          <w:sz w:val="24"/>
          <w:szCs w:val="24"/>
        </w:rPr>
        <w:t>городского поселения Тайтурского</w:t>
      </w:r>
    </w:p>
    <w:p w:rsidR="007F1CA3" w:rsidRDefault="007F1CA3" w:rsidP="007F1CA3">
      <w:pPr>
        <w:spacing w:after="0" w:line="240" w:lineRule="auto"/>
        <w:jc w:val="right"/>
        <w:rPr>
          <w:rFonts w:ascii="Times New Roman" w:hAnsi="Times New Roman" w:cs="Times New Roman"/>
          <w:sz w:val="24"/>
          <w:szCs w:val="24"/>
        </w:rPr>
      </w:pPr>
      <w:r w:rsidRPr="007F1CA3">
        <w:rPr>
          <w:rFonts w:ascii="Times New Roman" w:hAnsi="Times New Roman" w:cs="Times New Roman"/>
          <w:sz w:val="24"/>
          <w:szCs w:val="24"/>
        </w:rPr>
        <w:t xml:space="preserve"> муниципального образования </w:t>
      </w:r>
    </w:p>
    <w:p w:rsidR="007F1CA3" w:rsidRDefault="007F1CA3" w:rsidP="007F1C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B2691E">
        <w:rPr>
          <w:rFonts w:ascii="Times New Roman" w:hAnsi="Times New Roman" w:cs="Times New Roman"/>
          <w:sz w:val="24"/>
          <w:szCs w:val="24"/>
        </w:rPr>
        <w:t xml:space="preserve"> 27.02.2019г. № 73</w:t>
      </w:r>
    </w:p>
    <w:p w:rsidR="007F1CA3" w:rsidRPr="007F1CA3" w:rsidRDefault="007F1CA3" w:rsidP="007F1CA3">
      <w:pPr>
        <w:spacing w:after="0" w:line="240" w:lineRule="auto"/>
        <w:jc w:val="right"/>
        <w:rPr>
          <w:rFonts w:ascii="Times New Roman" w:hAnsi="Times New Roman" w:cs="Times New Roman"/>
          <w:sz w:val="24"/>
          <w:szCs w:val="24"/>
        </w:rPr>
      </w:pPr>
    </w:p>
    <w:p w:rsidR="00AD2D4C" w:rsidRPr="00440FB8" w:rsidRDefault="00AD2D4C" w:rsidP="00440FB8">
      <w:pPr>
        <w:autoSpaceDE w:val="0"/>
        <w:autoSpaceDN w:val="0"/>
        <w:adjustRightInd w:val="0"/>
        <w:spacing w:after="0" w:line="240" w:lineRule="auto"/>
        <w:jc w:val="center"/>
        <w:rPr>
          <w:rFonts w:ascii="Times New Roman" w:hAnsi="Times New Roman" w:cs="Times New Roman"/>
          <w:b/>
          <w:sz w:val="26"/>
          <w:szCs w:val="26"/>
        </w:rPr>
      </w:pPr>
      <w:r w:rsidRPr="00440FB8">
        <w:rPr>
          <w:rFonts w:ascii="Times New Roman" w:hAnsi="Times New Roman" w:cs="Times New Roman"/>
          <w:b/>
          <w:sz w:val="26"/>
          <w:szCs w:val="26"/>
        </w:rPr>
        <w:t>Положение</w:t>
      </w:r>
    </w:p>
    <w:p w:rsidR="00AD2D4C" w:rsidRPr="00440FB8" w:rsidRDefault="00AD2D4C" w:rsidP="00440FB8">
      <w:pPr>
        <w:autoSpaceDE w:val="0"/>
        <w:autoSpaceDN w:val="0"/>
        <w:adjustRightInd w:val="0"/>
        <w:spacing w:after="0" w:line="240" w:lineRule="auto"/>
        <w:jc w:val="center"/>
        <w:rPr>
          <w:rFonts w:ascii="Times New Roman" w:hAnsi="Times New Roman" w:cs="Times New Roman"/>
          <w:b/>
          <w:sz w:val="26"/>
          <w:szCs w:val="26"/>
        </w:rPr>
      </w:pPr>
      <w:r w:rsidRPr="00440FB8">
        <w:rPr>
          <w:rFonts w:ascii="Times New Roman" w:hAnsi="Times New Roman" w:cs="Times New Roman"/>
          <w:b/>
          <w:sz w:val="26"/>
          <w:szCs w:val="26"/>
        </w:rPr>
        <w:t>об организации деятельности по накоплению (в том числе раздельному накоплению)</w:t>
      </w:r>
      <w:r w:rsidR="007F1CA3" w:rsidRPr="00440FB8">
        <w:rPr>
          <w:rFonts w:ascii="Times New Roman" w:hAnsi="Times New Roman" w:cs="Times New Roman"/>
          <w:b/>
          <w:sz w:val="26"/>
          <w:szCs w:val="26"/>
        </w:rPr>
        <w:t xml:space="preserve"> и </w:t>
      </w:r>
      <w:r w:rsidRPr="00440FB8">
        <w:rPr>
          <w:rFonts w:ascii="Times New Roman" w:hAnsi="Times New Roman" w:cs="Times New Roman"/>
          <w:b/>
          <w:sz w:val="26"/>
          <w:szCs w:val="26"/>
        </w:rPr>
        <w:t>транспортированию твердых коммунальных отходов на</w:t>
      </w:r>
      <w:r w:rsidR="007F1CA3" w:rsidRPr="00440FB8">
        <w:rPr>
          <w:rFonts w:ascii="Times New Roman" w:hAnsi="Times New Roman" w:cs="Times New Roman"/>
          <w:b/>
          <w:sz w:val="26"/>
          <w:szCs w:val="26"/>
        </w:rPr>
        <w:t xml:space="preserve"> </w:t>
      </w:r>
      <w:r w:rsidRPr="00440FB8">
        <w:rPr>
          <w:rFonts w:ascii="Times New Roman" w:hAnsi="Times New Roman" w:cs="Times New Roman"/>
          <w:b/>
          <w:sz w:val="26"/>
          <w:szCs w:val="26"/>
        </w:rPr>
        <w:t xml:space="preserve">территории </w:t>
      </w:r>
      <w:r w:rsidR="007F1CA3" w:rsidRPr="00440FB8">
        <w:rPr>
          <w:rFonts w:ascii="Times New Roman" w:hAnsi="Times New Roman" w:cs="Times New Roman"/>
          <w:b/>
          <w:sz w:val="26"/>
          <w:szCs w:val="26"/>
        </w:rPr>
        <w:t xml:space="preserve">городского поселения Тайтурского </w:t>
      </w:r>
      <w:r w:rsidRPr="00440FB8">
        <w:rPr>
          <w:rFonts w:ascii="Times New Roman" w:hAnsi="Times New Roman" w:cs="Times New Roman"/>
          <w:b/>
          <w:sz w:val="26"/>
          <w:szCs w:val="26"/>
        </w:rPr>
        <w:t>муниципального образования</w:t>
      </w:r>
    </w:p>
    <w:p w:rsidR="00AD2D4C" w:rsidRPr="00440FB8" w:rsidRDefault="00AD2D4C" w:rsidP="00440FB8">
      <w:pPr>
        <w:autoSpaceDE w:val="0"/>
        <w:autoSpaceDN w:val="0"/>
        <w:adjustRightInd w:val="0"/>
        <w:spacing w:after="0" w:line="240" w:lineRule="auto"/>
        <w:jc w:val="both"/>
        <w:rPr>
          <w:rFonts w:ascii="Times New Roman" w:hAnsi="Times New Roman" w:cs="Times New Roman"/>
          <w:b/>
          <w:sz w:val="26"/>
          <w:szCs w:val="26"/>
        </w:rPr>
      </w:pPr>
    </w:p>
    <w:p w:rsidR="00AD2D4C" w:rsidRPr="00440FB8" w:rsidRDefault="00AD2D4C" w:rsidP="00440FB8">
      <w:pPr>
        <w:autoSpaceDE w:val="0"/>
        <w:autoSpaceDN w:val="0"/>
        <w:adjustRightInd w:val="0"/>
        <w:spacing w:after="0" w:line="240" w:lineRule="auto"/>
        <w:jc w:val="center"/>
        <w:rPr>
          <w:rFonts w:ascii="Times New Roman" w:hAnsi="Times New Roman" w:cs="Times New Roman"/>
          <w:b/>
          <w:sz w:val="26"/>
          <w:szCs w:val="26"/>
        </w:rPr>
      </w:pPr>
      <w:r w:rsidRPr="00440FB8">
        <w:rPr>
          <w:rFonts w:ascii="Times New Roman" w:hAnsi="Times New Roman" w:cs="Times New Roman"/>
          <w:b/>
          <w:sz w:val="26"/>
          <w:szCs w:val="26"/>
        </w:rPr>
        <w:t>1. Общие положения</w:t>
      </w:r>
    </w:p>
    <w:p w:rsidR="00AD2D4C" w:rsidRPr="00440FB8" w:rsidRDefault="00AD2D4C" w:rsidP="00440FB8">
      <w:pPr>
        <w:autoSpaceDE w:val="0"/>
        <w:autoSpaceDN w:val="0"/>
        <w:adjustRightInd w:val="0"/>
        <w:spacing w:after="0" w:line="240" w:lineRule="auto"/>
        <w:jc w:val="both"/>
        <w:rPr>
          <w:rFonts w:ascii="Times New Roman" w:hAnsi="Times New Roman" w:cs="Times New Roman"/>
          <w:b/>
          <w:sz w:val="26"/>
          <w:szCs w:val="26"/>
        </w:rPr>
      </w:pP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1.1. Настоящее Положение об организации деятельности по накоплению (в том числе раздельному накоплению)</w:t>
      </w:r>
      <w:r w:rsidR="007F1CA3" w:rsidRPr="00440FB8">
        <w:rPr>
          <w:rFonts w:ascii="Times New Roman" w:hAnsi="Times New Roman" w:cs="Times New Roman"/>
          <w:sz w:val="26"/>
          <w:szCs w:val="26"/>
        </w:rPr>
        <w:t xml:space="preserve"> и </w:t>
      </w:r>
      <w:r w:rsidRPr="00440FB8">
        <w:rPr>
          <w:rFonts w:ascii="Times New Roman" w:hAnsi="Times New Roman" w:cs="Times New Roman"/>
          <w:sz w:val="26"/>
          <w:szCs w:val="26"/>
        </w:rPr>
        <w:t xml:space="preserve">транспортированию твердых коммунальных отходов на территории </w:t>
      </w:r>
      <w:r w:rsidR="007F1CA3" w:rsidRPr="00440FB8">
        <w:rPr>
          <w:rFonts w:ascii="Times New Roman" w:hAnsi="Times New Roman" w:cs="Times New Roman"/>
          <w:sz w:val="26"/>
          <w:szCs w:val="26"/>
        </w:rPr>
        <w:t xml:space="preserve">городского поселения  </w:t>
      </w:r>
      <w:r w:rsidR="00CA6148" w:rsidRPr="00440FB8">
        <w:rPr>
          <w:rFonts w:ascii="Times New Roman" w:hAnsi="Times New Roman" w:cs="Times New Roman"/>
          <w:sz w:val="26"/>
          <w:szCs w:val="26"/>
        </w:rPr>
        <w:t xml:space="preserve">Тайтурского муниципального образования </w:t>
      </w:r>
      <w:r w:rsidRPr="00440FB8">
        <w:rPr>
          <w:rFonts w:ascii="Times New Roman" w:hAnsi="Times New Roman" w:cs="Times New Roman"/>
          <w:sz w:val="26"/>
          <w:szCs w:val="26"/>
        </w:rPr>
        <w:t xml:space="preserve">муниципального образования (далее – Положение) разработано в соответствии с  </w:t>
      </w:r>
      <w:r w:rsidRPr="00440FB8">
        <w:rPr>
          <w:rFonts w:ascii="Times New Roman" w:hAnsi="Times New Roman" w:cs="Times New Roman"/>
          <w:bCs/>
          <w:kern w:val="36"/>
          <w:sz w:val="26"/>
          <w:szCs w:val="26"/>
        </w:rPr>
        <w:t>Федеральным законом от 24.06.1998 № 89-ФЗ «Об отходах производства и потребления»,</w:t>
      </w:r>
      <w:r w:rsidRPr="00440FB8">
        <w:rPr>
          <w:rFonts w:ascii="Times New Roman" w:hAnsi="Times New Roman" w:cs="Times New Roman"/>
          <w:sz w:val="26"/>
          <w:szCs w:val="26"/>
        </w:rPr>
        <w:t xml:space="preserve"> </w:t>
      </w:r>
      <w:r w:rsidRPr="00440FB8">
        <w:rPr>
          <w:rFonts w:ascii="Times New Roman" w:hAnsi="Times New Roman" w:cs="Times New Roman"/>
          <w:bCs/>
          <w:kern w:val="36"/>
          <w:sz w:val="26"/>
          <w:szCs w:val="26"/>
        </w:rPr>
        <w:t>Ф</w:t>
      </w:r>
      <w:r w:rsidRPr="00440FB8">
        <w:rPr>
          <w:rFonts w:ascii="Times New Roman" w:hAnsi="Times New Roman" w:cs="Times New Roman"/>
          <w:sz w:val="26"/>
          <w:szCs w:val="26"/>
        </w:rPr>
        <w:t xml:space="preserve">едеральным законом от 06.10.2003 № 131-ФЗ «Об общих принципах организации местного самоуправления в Российской Федерации», «Санитарными правилами содержания территорий населенных мест» СанПиН 42-128-4690-88, утвержденными Главным государственным санитарным врачом СССР 05.08.1988 № 4690-88, </w:t>
      </w:r>
      <w:r w:rsidR="00440FB8" w:rsidRPr="00440FB8">
        <w:rPr>
          <w:rFonts w:ascii="Times New Roman" w:hAnsi="Times New Roman" w:cs="Times New Roman"/>
          <w:sz w:val="26"/>
          <w:szCs w:val="26"/>
        </w:rPr>
        <w:t xml:space="preserve">Правилами благоустройства и содержания территории городского поселения Тайтурского муниципального образования (далее-Правила благоустройства), утвержденными решением Думы городского поселения Тайтурского муниципального образования от 27.10.2017 № 9, </w:t>
      </w:r>
      <w:r w:rsidRPr="00440FB8">
        <w:rPr>
          <w:rFonts w:ascii="Times New Roman" w:hAnsi="Times New Roman" w:cs="Times New Roman"/>
          <w:sz w:val="26"/>
          <w:szCs w:val="26"/>
        </w:rPr>
        <w:t xml:space="preserve">определяет основные направления участия администрации </w:t>
      </w:r>
      <w:r w:rsidR="00F23B3F" w:rsidRPr="00440FB8">
        <w:rPr>
          <w:rFonts w:ascii="Times New Roman" w:hAnsi="Times New Roman" w:cs="Times New Roman"/>
          <w:sz w:val="26"/>
          <w:szCs w:val="26"/>
        </w:rPr>
        <w:t>городского поселения Тайтурского муниципального образования</w:t>
      </w:r>
      <w:r w:rsidRPr="00440FB8">
        <w:rPr>
          <w:rFonts w:ascii="Times New Roman" w:hAnsi="Times New Roman" w:cs="Times New Roman"/>
          <w:sz w:val="26"/>
          <w:szCs w:val="26"/>
        </w:rPr>
        <w:t xml:space="preserve"> в организации деятельности по накоплению (в том числе</w:t>
      </w:r>
      <w:r w:rsidR="00F23B3F" w:rsidRPr="00440FB8">
        <w:rPr>
          <w:rFonts w:ascii="Times New Roman" w:hAnsi="Times New Roman" w:cs="Times New Roman"/>
          <w:sz w:val="26"/>
          <w:szCs w:val="26"/>
        </w:rPr>
        <w:t xml:space="preserve"> раздельному накоплению) и</w:t>
      </w:r>
      <w:r w:rsidRPr="00440FB8">
        <w:rPr>
          <w:rFonts w:ascii="Times New Roman" w:hAnsi="Times New Roman" w:cs="Times New Roman"/>
          <w:sz w:val="26"/>
          <w:szCs w:val="26"/>
        </w:rPr>
        <w:t xml:space="preserve"> транспортированию</w:t>
      </w:r>
      <w:r w:rsidR="00F23B3F" w:rsidRPr="00440FB8">
        <w:rPr>
          <w:rFonts w:ascii="Times New Roman" w:hAnsi="Times New Roman" w:cs="Times New Roman"/>
          <w:sz w:val="26"/>
          <w:szCs w:val="26"/>
        </w:rPr>
        <w:t xml:space="preserve"> </w:t>
      </w:r>
      <w:r w:rsidRPr="00440FB8">
        <w:rPr>
          <w:rFonts w:ascii="Times New Roman" w:hAnsi="Times New Roman" w:cs="Times New Roman"/>
          <w:sz w:val="26"/>
          <w:szCs w:val="26"/>
        </w:rPr>
        <w:t xml:space="preserve">твердых коммунальных отходов на территории </w:t>
      </w:r>
      <w:r w:rsidR="00F23B3F" w:rsidRPr="00440FB8">
        <w:rPr>
          <w:rFonts w:ascii="Times New Roman" w:hAnsi="Times New Roman" w:cs="Times New Roman"/>
          <w:sz w:val="26"/>
          <w:szCs w:val="26"/>
        </w:rPr>
        <w:t xml:space="preserve">городского поселения Тайтурского </w:t>
      </w:r>
      <w:r w:rsidRPr="00440FB8">
        <w:rPr>
          <w:rFonts w:ascii="Times New Roman" w:hAnsi="Times New Roman" w:cs="Times New Roman"/>
          <w:sz w:val="26"/>
          <w:szCs w:val="26"/>
        </w:rPr>
        <w:t>муниципального образования.</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1.2. Настоящее Положение разработано в целях обеспечения экологического и санитарно-эпидемиологического благополучия населения, установления единых подходов, процедур взаимодействия сторон, принимающих участие в организации деятельности по накоплению (в том числе раздельному накоплению</w:t>
      </w:r>
      <w:r w:rsidR="00F23B3F" w:rsidRPr="00440FB8">
        <w:rPr>
          <w:rFonts w:ascii="Times New Roman" w:hAnsi="Times New Roman" w:cs="Times New Roman"/>
          <w:sz w:val="26"/>
          <w:szCs w:val="26"/>
        </w:rPr>
        <w:t>) и</w:t>
      </w:r>
      <w:r w:rsidRPr="00440FB8">
        <w:rPr>
          <w:rFonts w:ascii="Times New Roman" w:hAnsi="Times New Roman" w:cs="Times New Roman"/>
          <w:sz w:val="26"/>
          <w:szCs w:val="26"/>
        </w:rPr>
        <w:t xml:space="preserve"> транспортированию твердых коммунальных отходов на территории муниципального </w:t>
      </w:r>
      <w:r w:rsidR="00F23B3F" w:rsidRPr="00440FB8">
        <w:rPr>
          <w:rFonts w:ascii="Times New Roman" w:hAnsi="Times New Roman" w:cs="Times New Roman"/>
          <w:sz w:val="26"/>
          <w:szCs w:val="26"/>
        </w:rPr>
        <w:t>образования.</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1.3. Настоящее Положение действует на территории </w:t>
      </w:r>
      <w:r w:rsidR="00F23B3F" w:rsidRPr="00440FB8">
        <w:rPr>
          <w:rFonts w:ascii="Times New Roman" w:hAnsi="Times New Roman" w:cs="Times New Roman"/>
          <w:sz w:val="26"/>
          <w:szCs w:val="26"/>
        </w:rPr>
        <w:t>городского поселения Тайтурского муниципального</w:t>
      </w:r>
      <w:r w:rsidRPr="00440FB8">
        <w:rPr>
          <w:rFonts w:ascii="Times New Roman" w:hAnsi="Times New Roman" w:cs="Times New Roman"/>
          <w:sz w:val="26"/>
          <w:szCs w:val="26"/>
        </w:rPr>
        <w:t xml:space="preserve"> образования и подлежит исполнению всеми участниками деятельности по накоплению (в том числе раздельному накоплению</w:t>
      </w:r>
      <w:r w:rsidR="00F23B3F" w:rsidRPr="00440FB8">
        <w:rPr>
          <w:rFonts w:ascii="Times New Roman" w:hAnsi="Times New Roman" w:cs="Times New Roman"/>
          <w:sz w:val="26"/>
          <w:szCs w:val="26"/>
        </w:rPr>
        <w:t>) и</w:t>
      </w:r>
      <w:r w:rsidRPr="00440FB8">
        <w:rPr>
          <w:rFonts w:ascii="Times New Roman" w:hAnsi="Times New Roman" w:cs="Times New Roman"/>
          <w:sz w:val="26"/>
          <w:szCs w:val="26"/>
        </w:rPr>
        <w:t xml:space="preserve"> транспортированию твердых коммунальных отходов.</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1.4. Настоящее Положение не регламентирует обращение с опасными радиоактивными отходами, с биологическими отходами, с отходами лечебно-профилактических учреждений, с выбросами вредных веществ в атмосферу и со сбросами вредных веществ в водные объекты, обращение с которыми регулируется соответствующим законодательством Российской Федерации.</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p>
    <w:p w:rsidR="00AD2D4C" w:rsidRPr="00440FB8" w:rsidRDefault="00AD2D4C" w:rsidP="00440FB8">
      <w:pPr>
        <w:autoSpaceDE w:val="0"/>
        <w:autoSpaceDN w:val="0"/>
        <w:adjustRightInd w:val="0"/>
        <w:spacing w:after="0" w:line="240" w:lineRule="auto"/>
        <w:jc w:val="center"/>
        <w:rPr>
          <w:rFonts w:ascii="Times New Roman" w:hAnsi="Times New Roman" w:cs="Times New Roman"/>
          <w:b/>
          <w:sz w:val="26"/>
          <w:szCs w:val="26"/>
        </w:rPr>
      </w:pPr>
      <w:r w:rsidRPr="00440FB8">
        <w:rPr>
          <w:rFonts w:ascii="Times New Roman" w:hAnsi="Times New Roman" w:cs="Times New Roman"/>
          <w:b/>
          <w:sz w:val="26"/>
          <w:szCs w:val="26"/>
        </w:rPr>
        <w:t>2. Основные понятия</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2.1. В настоящем Положении используются следующие основные понятия:</w:t>
      </w:r>
    </w:p>
    <w:p w:rsidR="00F23B3F"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обращение с отходами</w:t>
      </w:r>
      <w:r w:rsidRPr="00440FB8">
        <w:rPr>
          <w:rFonts w:ascii="Times New Roman" w:hAnsi="Times New Roman" w:cs="Times New Roman"/>
          <w:sz w:val="26"/>
          <w:szCs w:val="26"/>
        </w:rPr>
        <w:t xml:space="preserve"> - </w:t>
      </w:r>
      <w:r w:rsidR="00F23B3F" w:rsidRPr="00440FB8">
        <w:rPr>
          <w:rStyle w:val="blk"/>
          <w:rFonts w:ascii="Times New Roman" w:hAnsi="Times New Roman" w:cs="Times New Roman"/>
          <w:sz w:val="26"/>
          <w:szCs w:val="26"/>
        </w:rPr>
        <w:t xml:space="preserve">деятельность по сбору, накоплению, транспортированию, обработке, утилизации, обезвреживанию, размещению отходов; </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lastRenderedPageBreak/>
        <w:t>сбор отходов</w:t>
      </w:r>
      <w:r w:rsidRPr="00440FB8">
        <w:rPr>
          <w:rFonts w:ascii="Times New Roman" w:hAnsi="Times New Roman" w:cs="Times New Roman"/>
          <w:sz w:val="26"/>
          <w:szCs w:val="26"/>
        </w:rPr>
        <w:t xml:space="preserve"> - </w:t>
      </w:r>
      <w:r w:rsidR="00F23B3F" w:rsidRPr="00440FB8">
        <w:rPr>
          <w:rStyle w:val="blk"/>
          <w:rFonts w:ascii="Times New Roman" w:hAnsi="Times New Roman" w:cs="Times New Roman"/>
          <w:sz w:val="26"/>
          <w:szCs w:val="26"/>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накопление отходов</w:t>
      </w:r>
      <w:r w:rsidRPr="00440FB8">
        <w:rPr>
          <w:rFonts w:ascii="Times New Roman" w:hAnsi="Times New Roman" w:cs="Times New Roman"/>
          <w:sz w:val="26"/>
          <w:szCs w:val="26"/>
        </w:rPr>
        <w:t xml:space="preserve"> - </w:t>
      </w:r>
      <w:r w:rsidR="00F23B3F" w:rsidRPr="00440FB8">
        <w:rPr>
          <w:rStyle w:val="blk"/>
          <w:rFonts w:ascii="Times New Roman" w:hAnsi="Times New Roman" w:cs="Times New Roman"/>
          <w:sz w:val="26"/>
          <w:szCs w:val="26"/>
        </w:rPr>
        <w:t>складирование отходов на срок не более чем одиннадцать месяцев в целях их дальнейших обработки, утилизации, обезвреживания, размещения;</w:t>
      </w:r>
    </w:p>
    <w:p w:rsidR="008B08D2"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твердые коммунальные отходы</w:t>
      </w:r>
      <w:r w:rsidRPr="00440FB8">
        <w:rPr>
          <w:rFonts w:ascii="Times New Roman" w:hAnsi="Times New Roman" w:cs="Times New Roman"/>
          <w:sz w:val="26"/>
          <w:szCs w:val="26"/>
        </w:rPr>
        <w:t xml:space="preserve"> - </w:t>
      </w:r>
      <w:r w:rsidR="00F23B3F" w:rsidRPr="00440FB8">
        <w:rPr>
          <w:rStyle w:val="blk"/>
          <w:rFonts w:ascii="Times New Roman" w:hAnsi="Times New Roman" w:cs="Times New Roman"/>
          <w:sz w:val="26"/>
          <w:szCs w:val="26"/>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23B3F" w:rsidRPr="00440FB8">
        <w:rPr>
          <w:rFonts w:ascii="Times New Roman" w:hAnsi="Times New Roman" w:cs="Times New Roman"/>
          <w:sz w:val="26"/>
          <w:szCs w:val="26"/>
        </w:rPr>
        <w:t xml:space="preserve"> </w:t>
      </w:r>
      <w:r w:rsidRPr="00440FB8">
        <w:rPr>
          <w:rFonts w:ascii="Times New Roman" w:hAnsi="Times New Roman" w:cs="Times New Roman"/>
          <w:sz w:val="26"/>
          <w:szCs w:val="26"/>
        </w:rPr>
        <w:t xml:space="preserve">(далее-ТКО, в соответствующих падежах). </w:t>
      </w:r>
    </w:p>
    <w:p w:rsidR="008B08D2" w:rsidRPr="00440FB8" w:rsidRDefault="00AD2D4C" w:rsidP="00440FB8">
      <w:pPr>
        <w:autoSpaceDE w:val="0"/>
        <w:autoSpaceDN w:val="0"/>
        <w:adjustRightInd w:val="0"/>
        <w:spacing w:after="0" w:line="240" w:lineRule="auto"/>
        <w:jc w:val="both"/>
        <w:rPr>
          <w:rStyle w:val="blk"/>
          <w:rFonts w:ascii="Times New Roman" w:hAnsi="Times New Roman" w:cs="Times New Roman"/>
          <w:sz w:val="26"/>
          <w:szCs w:val="26"/>
        </w:rPr>
      </w:pPr>
      <w:r w:rsidRPr="00440FB8">
        <w:rPr>
          <w:rFonts w:ascii="Times New Roman" w:hAnsi="Times New Roman" w:cs="Times New Roman"/>
          <w:sz w:val="26"/>
          <w:szCs w:val="26"/>
          <w:u w:val="single"/>
        </w:rPr>
        <w:t>региональный оператор по обращению с ТКО</w:t>
      </w:r>
      <w:r w:rsidRPr="00440FB8">
        <w:rPr>
          <w:rFonts w:ascii="Times New Roman" w:hAnsi="Times New Roman" w:cs="Times New Roman"/>
          <w:sz w:val="26"/>
          <w:szCs w:val="26"/>
        </w:rPr>
        <w:t xml:space="preserve"> (далее-региональный оператор) - </w:t>
      </w:r>
      <w:r w:rsidR="008B08D2" w:rsidRPr="00440FB8">
        <w:rPr>
          <w:rStyle w:val="blk"/>
          <w:rFonts w:ascii="Times New Roman" w:hAnsi="Times New Roman" w:cs="Times New Roman"/>
          <w:sz w:val="26"/>
          <w:szCs w:val="26"/>
        </w:rPr>
        <w:t>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8B08D2"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оператор по обращению с ТКО</w:t>
      </w:r>
      <w:r w:rsidRPr="00440FB8">
        <w:rPr>
          <w:rFonts w:ascii="Times New Roman" w:hAnsi="Times New Roman" w:cs="Times New Roman"/>
          <w:sz w:val="26"/>
          <w:szCs w:val="26"/>
        </w:rPr>
        <w:t xml:space="preserve"> - </w:t>
      </w:r>
      <w:r w:rsidR="008B08D2" w:rsidRPr="00440FB8">
        <w:rPr>
          <w:rStyle w:val="blk"/>
          <w:rFonts w:ascii="Times New Roman" w:hAnsi="Times New Roman" w:cs="Times New Roman"/>
          <w:sz w:val="26"/>
          <w:szCs w:val="26"/>
        </w:rPr>
        <w:t xml:space="preserve">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 </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норматив накопления ТКО</w:t>
      </w:r>
      <w:r w:rsidRPr="00440FB8">
        <w:rPr>
          <w:rFonts w:ascii="Times New Roman" w:hAnsi="Times New Roman" w:cs="Times New Roman"/>
          <w:sz w:val="26"/>
          <w:szCs w:val="26"/>
        </w:rPr>
        <w:t xml:space="preserve"> - </w:t>
      </w:r>
      <w:r w:rsidR="008B08D2" w:rsidRPr="00440FB8">
        <w:rPr>
          <w:rStyle w:val="blk"/>
          <w:rFonts w:ascii="Times New Roman" w:hAnsi="Times New Roman" w:cs="Times New Roman"/>
          <w:sz w:val="26"/>
          <w:szCs w:val="26"/>
        </w:rPr>
        <w:t>среднее количество твердых коммунальных отходов, образующихся в единицу времени;</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бункер</w:t>
      </w:r>
      <w:r w:rsidRPr="00440FB8">
        <w:rPr>
          <w:rFonts w:ascii="Times New Roman" w:hAnsi="Times New Roman" w:cs="Times New Roman"/>
          <w:sz w:val="26"/>
          <w:szCs w:val="26"/>
        </w:rPr>
        <w:t xml:space="preserve"> - </w:t>
      </w:r>
      <w:r w:rsidR="008B08D2" w:rsidRPr="00440FB8">
        <w:rPr>
          <w:rFonts w:ascii="Times New Roman" w:hAnsi="Times New Roman" w:cs="Times New Roman"/>
          <w:sz w:val="26"/>
          <w:szCs w:val="26"/>
        </w:rPr>
        <w:t>мусоросборник, предназначенный для складирования крупногабаритных отходов;</w:t>
      </w:r>
    </w:p>
    <w:p w:rsidR="008B08D2" w:rsidRPr="008B08D2" w:rsidRDefault="00AD2D4C" w:rsidP="00440FB8">
      <w:pPr>
        <w:spacing w:after="0" w:line="240" w:lineRule="auto"/>
        <w:jc w:val="both"/>
        <w:rPr>
          <w:rFonts w:ascii="Times New Roman" w:eastAsia="Times New Roman" w:hAnsi="Times New Roman" w:cs="Times New Roman"/>
          <w:sz w:val="26"/>
          <w:szCs w:val="26"/>
        </w:rPr>
      </w:pPr>
      <w:r w:rsidRPr="00440FB8">
        <w:rPr>
          <w:rFonts w:ascii="Times New Roman" w:hAnsi="Times New Roman" w:cs="Times New Roman"/>
          <w:sz w:val="26"/>
          <w:szCs w:val="26"/>
          <w:u w:val="single"/>
        </w:rPr>
        <w:t>вывоз ТКО</w:t>
      </w:r>
      <w:r w:rsidRPr="00440FB8">
        <w:rPr>
          <w:rFonts w:ascii="Times New Roman" w:hAnsi="Times New Roman" w:cs="Times New Roman"/>
          <w:sz w:val="26"/>
          <w:szCs w:val="26"/>
        </w:rPr>
        <w:t xml:space="preserve"> - </w:t>
      </w:r>
      <w:r w:rsidR="008B08D2" w:rsidRPr="00440FB8">
        <w:rPr>
          <w:rFonts w:ascii="Times New Roman" w:eastAsia="Times New Roman" w:hAnsi="Times New Roman" w:cs="Times New Roman"/>
          <w:sz w:val="26"/>
          <w:szCs w:val="26"/>
        </w:rPr>
        <w:t>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контейнер</w:t>
      </w:r>
      <w:r w:rsidRPr="00440FB8">
        <w:rPr>
          <w:rFonts w:ascii="Times New Roman" w:hAnsi="Times New Roman" w:cs="Times New Roman"/>
          <w:sz w:val="26"/>
          <w:szCs w:val="26"/>
        </w:rPr>
        <w:t xml:space="preserve"> - мусоросборник, предназначенный для складирования ТКО, за исключением крупногабаритных отходов;</w:t>
      </w:r>
    </w:p>
    <w:p w:rsidR="008B08D2" w:rsidRPr="008B08D2" w:rsidRDefault="00AD2D4C" w:rsidP="00440FB8">
      <w:pPr>
        <w:spacing w:after="0" w:line="240" w:lineRule="auto"/>
        <w:jc w:val="both"/>
        <w:rPr>
          <w:rFonts w:ascii="Times New Roman" w:eastAsia="Times New Roman" w:hAnsi="Times New Roman" w:cs="Times New Roman"/>
          <w:sz w:val="26"/>
          <w:szCs w:val="26"/>
        </w:rPr>
      </w:pPr>
      <w:r w:rsidRPr="00440FB8">
        <w:rPr>
          <w:rFonts w:ascii="Times New Roman" w:hAnsi="Times New Roman" w:cs="Times New Roman"/>
          <w:sz w:val="26"/>
          <w:szCs w:val="26"/>
          <w:u w:val="single"/>
        </w:rPr>
        <w:t>контейнерная площадка</w:t>
      </w:r>
      <w:r w:rsidRPr="00440FB8">
        <w:rPr>
          <w:rFonts w:ascii="Times New Roman" w:hAnsi="Times New Roman" w:cs="Times New Roman"/>
          <w:sz w:val="26"/>
          <w:szCs w:val="26"/>
        </w:rPr>
        <w:t xml:space="preserve"> - </w:t>
      </w:r>
      <w:r w:rsidR="008B08D2" w:rsidRPr="00440FB8">
        <w:rPr>
          <w:rFonts w:ascii="Times New Roman" w:eastAsia="Times New Roman" w:hAnsi="Times New Roman" w:cs="Times New Roman"/>
          <w:sz w:val="26"/>
          <w:szCs w:val="26"/>
        </w:rPr>
        <w:t xml:space="preserve">место (площадка) накопления твердых коммунальных отходов, обустроенное в соответствии с требованиями </w:t>
      </w:r>
      <w:hyperlink r:id="rId6" w:anchor="block_2" w:history="1">
        <w:r w:rsidR="008B08D2" w:rsidRPr="00440FB8">
          <w:rPr>
            <w:rFonts w:ascii="Times New Roman" w:eastAsia="Times New Roman" w:hAnsi="Times New Roman" w:cs="Times New Roman"/>
            <w:color w:val="0000FF"/>
            <w:sz w:val="26"/>
            <w:szCs w:val="26"/>
            <w:u w:val="single"/>
          </w:rPr>
          <w:t>законодательства</w:t>
        </w:r>
      </w:hyperlink>
      <w:r w:rsidR="008B08D2" w:rsidRPr="00440FB8">
        <w:rPr>
          <w:rFonts w:ascii="Times New Roman" w:eastAsia="Times New Roman" w:hAnsi="Times New Roman" w:cs="Times New Roman"/>
          <w:sz w:val="26"/>
          <w:szCs w:val="26"/>
        </w:rPr>
        <w:t xml:space="preserve"> Российской Федерации в области охраны окружающей среды и </w:t>
      </w:r>
      <w:hyperlink r:id="rId7" w:anchor="block_3" w:history="1">
        <w:r w:rsidR="008B08D2" w:rsidRPr="00440FB8">
          <w:rPr>
            <w:rFonts w:ascii="Times New Roman" w:eastAsia="Times New Roman" w:hAnsi="Times New Roman" w:cs="Times New Roman"/>
            <w:color w:val="0000FF"/>
            <w:sz w:val="26"/>
            <w:szCs w:val="26"/>
            <w:u w:val="single"/>
          </w:rPr>
          <w:t>законодательства</w:t>
        </w:r>
      </w:hyperlink>
      <w:r w:rsidR="008B08D2" w:rsidRPr="00440FB8">
        <w:rPr>
          <w:rFonts w:ascii="Times New Roman" w:eastAsia="Times New Roman" w:hAnsi="Times New Roman" w:cs="Times New Roman"/>
          <w:sz w:val="26"/>
          <w:szCs w:val="26"/>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крупногабаритные отходы</w:t>
      </w:r>
      <w:r w:rsidRPr="00440FB8">
        <w:rPr>
          <w:rFonts w:ascii="Times New Roman" w:hAnsi="Times New Roman" w:cs="Times New Roman"/>
          <w:sz w:val="26"/>
          <w:szCs w:val="26"/>
        </w:rPr>
        <w:t xml:space="preserve"> - ТКО (мебель, бытовая техника, отходы от текущего ремонта жилых помещений), размер которых не позволяет осуществить их складирование в контейнерах;</w:t>
      </w:r>
    </w:p>
    <w:p w:rsidR="00AD2D4C" w:rsidRPr="00440FB8" w:rsidRDefault="00AD2D4C" w:rsidP="00440FB8">
      <w:pPr>
        <w:spacing w:after="0" w:line="240" w:lineRule="auto"/>
        <w:jc w:val="both"/>
        <w:rPr>
          <w:rFonts w:ascii="Times New Roman" w:eastAsia="Times New Roman" w:hAnsi="Times New Roman" w:cs="Times New Roman"/>
          <w:sz w:val="26"/>
          <w:szCs w:val="26"/>
        </w:rPr>
      </w:pPr>
      <w:r w:rsidRPr="00440FB8">
        <w:rPr>
          <w:rFonts w:ascii="Times New Roman" w:hAnsi="Times New Roman" w:cs="Times New Roman"/>
          <w:sz w:val="26"/>
          <w:szCs w:val="26"/>
          <w:u w:val="single"/>
        </w:rPr>
        <w:t>потребитель</w:t>
      </w:r>
      <w:r w:rsidRPr="00440FB8">
        <w:rPr>
          <w:rFonts w:ascii="Times New Roman" w:hAnsi="Times New Roman" w:cs="Times New Roman"/>
          <w:sz w:val="26"/>
          <w:szCs w:val="26"/>
        </w:rPr>
        <w:t xml:space="preserve"> - </w:t>
      </w:r>
      <w:r w:rsidR="008B08D2" w:rsidRPr="00440FB8">
        <w:rPr>
          <w:rFonts w:ascii="Times New Roman" w:eastAsia="Times New Roman" w:hAnsi="Times New Roman" w:cs="Times New Roman"/>
          <w:sz w:val="26"/>
          <w:szCs w:val="26"/>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8B08D2" w:rsidRPr="008B08D2" w:rsidRDefault="008B08D2" w:rsidP="00440FB8">
      <w:pPr>
        <w:spacing w:after="0" w:line="240" w:lineRule="auto"/>
        <w:jc w:val="both"/>
        <w:rPr>
          <w:rFonts w:ascii="Times New Roman" w:eastAsia="Times New Roman" w:hAnsi="Times New Roman" w:cs="Times New Roman"/>
          <w:sz w:val="26"/>
          <w:szCs w:val="26"/>
        </w:rPr>
      </w:pPr>
      <w:r w:rsidRPr="00440FB8">
        <w:rPr>
          <w:rFonts w:ascii="Times New Roman" w:eastAsia="Times New Roman" w:hAnsi="Times New Roman" w:cs="Times New Roman"/>
          <w:sz w:val="26"/>
          <w:szCs w:val="26"/>
          <w:u w:val="single"/>
        </w:rPr>
        <w:t>уборка мест погрузки твердых коммунальных отходов</w:t>
      </w:r>
      <w:r w:rsidRPr="008B08D2">
        <w:rPr>
          <w:rFonts w:ascii="Times New Roman" w:eastAsia="Times New Roman" w:hAnsi="Times New Roman" w:cs="Times New Roman"/>
          <w:sz w:val="26"/>
          <w:szCs w:val="26"/>
        </w:rPr>
        <w:t xml:space="preserve"> - действия по подбору оброненных (просыпавшихся и др.) при погрузке твердых коммунальных отход</w:t>
      </w:r>
      <w:r w:rsidRPr="00440FB8">
        <w:rPr>
          <w:rFonts w:ascii="Times New Roman" w:eastAsia="Times New Roman" w:hAnsi="Times New Roman" w:cs="Times New Roman"/>
          <w:sz w:val="26"/>
          <w:szCs w:val="26"/>
        </w:rPr>
        <w:t>ов и перемещению их в мусоровоз;</w:t>
      </w:r>
    </w:p>
    <w:p w:rsidR="008B08D2" w:rsidRPr="008B08D2" w:rsidRDefault="008B08D2" w:rsidP="00440FB8">
      <w:pPr>
        <w:spacing w:after="0" w:line="240" w:lineRule="auto"/>
        <w:jc w:val="both"/>
        <w:rPr>
          <w:rFonts w:ascii="Times New Roman" w:eastAsia="Times New Roman" w:hAnsi="Times New Roman" w:cs="Times New Roman"/>
          <w:sz w:val="26"/>
          <w:szCs w:val="26"/>
        </w:rPr>
      </w:pPr>
      <w:r w:rsidRPr="00440FB8">
        <w:rPr>
          <w:rFonts w:ascii="Times New Roman" w:eastAsia="Times New Roman" w:hAnsi="Times New Roman" w:cs="Times New Roman"/>
          <w:sz w:val="26"/>
          <w:szCs w:val="26"/>
          <w:u w:val="single"/>
        </w:rPr>
        <w:t>мусоровоз</w:t>
      </w:r>
      <w:r w:rsidRPr="00440FB8">
        <w:rPr>
          <w:rFonts w:ascii="Times New Roman" w:eastAsia="Times New Roman" w:hAnsi="Times New Roman" w:cs="Times New Roman"/>
          <w:sz w:val="26"/>
          <w:szCs w:val="26"/>
        </w:rPr>
        <w:t xml:space="preserve"> </w:t>
      </w:r>
      <w:r w:rsidRPr="008B08D2">
        <w:rPr>
          <w:rFonts w:ascii="Times New Roman" w:eastAsia="Times New Roman" w:hAnsi="Times New Roman" w:cs="Times New Roman"/>
          <w:sz w:val="26"/>
          <w:szCs w:val="26"/>
        </w:rPr>
        <w:t>- транспортное средство категории N, используемое для перевозки твердых коммунальных отходов;</w:t>
      </w:r>
    </w:p>
    <w:p w:rsidR="008B08D2" w:rsidRPr="00440FB8" w:rsidRDefault="0080354E" w:rsidP="00440FB8">
      <w:pPr>
        <w:shd w:val="clear" w:color="auto" w:fill="FFFFFF"/>
        <w:spacing w:after="0" w:line="240" w:lineRule="auto"/>
        <w:jc w:val="both"/>
        <w:rPr>
          <w:rFonts w:ascii="Times New Roman" w:hAnsi="Times New Roman" w:cs="Times New Roman"/>
          <w:sz w:val="26"/>
          <w:szCs w:val="26"/>
        </w:rPr>
      </w:pPr>
      <w:r w:rsidRPr="00440FB8">
        <w:rPr>
          <w:rStyle w:val="blk"/>
          <w:rFonts w:ascii="Times New Roman" w:hAnsi="Times New Roman" w:cs="Times New Roman"/>
          <w:sz w:val="26"/>
          <w:szCs w:val="26"/>
          <w:u w:val="single"/>
        </w:rPr>
        <w:t>транспортирование отходов</w:t>
      </w:r>
      <w:r w:rsidRPr="00440FB8">
        <w:rPr>
          <w:rStyle w:val="blk"/>
          <w:rFonts w:ascii="Times New Roman" w:hAnsi="Times New Roman" w:cs="Times New Roman"/>
          <w:sz w:val="26"/>
          <w:szCs w:val="26"/>
        </w:rPr>
        <w:t xml:space="preserve"> - перемещение отходов с помощью транспортных средств вне границ земельного участка, находящегося в собственности </w:t>
      </w:r>
      <w:r w:rsidRPr="00440FB8">
        <w:rPr>
          <w:rStyle w:val="blk"/>
          <w:rFonts w:ascii="Times New Roman" w:hAnsi="Times New Roman" w:cs="Times New Roman"/>
          <w:sz w:val="26"/>
          <w:szCs w:val="26"/>
        </w:rPr>
        <w:lastRenderedPageBreak/>
        <w:t>юридического лица или индивидуального предпр</w:t>
      </w:r>
      <w:r w:rsidR="00440FB8">
        <w:rPr>
          <w:rStyle w:val="blk"/>
          <w:rFonts w:ascii="Times New Roman" w:hAnsi="Times New Roman" w:cs="Times New Roman"/>
          <w:sz w:val="26"/>
          <w:szCs w:val="26"/>
        </w:rPr>
        <w:t xml:space="preserve">инимателя либо предоставленного </w:t>
      </w:r>
      <w:r w:rsidRPr="00440FB8">
        <w:rPr>
          <w:rStyle w:val="blk"/>
          <w:rFonts w:ascii="Times New Roman" w:hAnsi="Times New Roman" w:cs="Times New Roman"/>
          <w:sz w:val="26"/>
          <w:szCs w:val="26"/>
        </w:rPr>
        <w:t>им на иных правах;</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u w:val="single"/>
        </w:rPr>
        <w:t>места несанкционированного размещения ТКО</w:t>
      </w:r>
      <w:r w:rsidRPr="00440FB8">
        <w:rPr>
          <w:rFonts w:ascii="Times New Roman" w:hAnsi="Times New Roman" w:cs="Times New Roman"/>
          <w:sz w:val="26"/>
          <w:szCs w:val="26"/>
        </w:rPr>
        <w:t xml:space="preserve"> - места складирования ТКО, объем которых превышает 1 куб. метр, на земельном участке, не предназначенном для этих целей.</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2.2. Иные используемые в настоящем Положении понятия применяются в том же значении, что и в Федеральном </w:t>
      </w:r>
      <w:hyperlink r:id="rId8" w:history="1">
        <w:r w:rsidRPr="00440FB8">
          <w:rPr>
            <w:rFonts w:ascii="Times New Roman" w:hAnsi="Times New Roman" w:cs="Times New Roman"/>
            <w:sz w:val="26"/>
            <w:szCs w:val="26"/>
          </w:rPr>
          <w:t>законе</w:t>
        </w:r>
      </w:hyperlink>
      <w:r w:rsidRPr="00440FB8">
        <w:rPr>
          <w:rFonts w:ascii="Times New Roman" w:hAnsi="Times New Roman" w:cs="Times New Roman"/>
          <w:sz w:val="26"/>
          <w:szCs w:val="26"/>
        </w:rPr>
        <w:t xml:space="preserve"> от 24.06.1998 № 89-ФЗ «Об отходах производства и потребления», в Постановлении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p>
    <w:p w:rsidR="00AD2D4C" w:rsidRPr="00440FB8" w:rsidRDefault="00AD2D4C" w:rsidP="00440FB8">
      <w:pPr>
        <w:pStyle w:val="ConsPlusNormal"/>
        <w:jc w:val="center"/>
        <w:outlineLvl w:val="1"/>
        <w:rPr>
          <w:rFonts w:ascii="Times New Roman" w:hAnsi="Times New Roman" w:cs="Times New Roman"/>
          <w:b/>
          <w:bCs/>
          <w:sz w:val="26"/>
          <w:szCs w:val="26"/>
        </w:rPr>
      </w:pPr>
      <w:r w:rsidRPr="00440FB8">
        <w:rPr>
          <w:rFonts w:ascii="Times New Roman" w:hAnsi="Times New Roman" w:cs="Times New Roman"/>
          <w:b/>
          <w:sz w:val="26"/>
          <w:szCs w:val="26"/>
        </w:rPr>
        <w:t xml:space="preserve">3. </w:t>
      </w:r>
      <w:r w:rsidRPr="00440FB8">
        <w:rPr>
          <w:rFonts w:ascii="Times New Roman" w:hAnsi="Times New Roman" w:cs="Times New Roman"/>
          <w:b/>
          <w:bCs/>
          <w:sz w:val="26"/>
          <w:szCs w:val="26"/>
        </w:rPr>
        <w:t xml:space="preserve">Формы участия администрации </w:t>
      </w:r>
      <w:r w:rsidR="0080354E" w:rsidRPr="00440FB8">
        <w:rPr>
          <w:rFonts w:ascii="Times New Roman" w:hAnsi="Times New Roman" w:cs="Times New Roman"/>
          <w:b/>
          <w:bCs/>
          <w:sz w:val="26"/>
          <w:szCs w:val="26"/>
        </w:rPr>
        <w:t>городского поселения Тайтурского муниципального образования</w:t>
      </w:r>
      <w:r w:rsidRPr="00440FB8">
        <w:rPr>
          <w:rFonts w:ascii="Times New Roman" w:hAnsi="Times New Roman" w:cs="Times New Roman"/>
          <w:b/>
          <w:bCs/>
          <w:sz w:val="26"/>
          <w:szCs w:val="26"/>
        </w:rPr>
        <w:t xml:space="preserve"> в области обращения с ТКО</w:t>
      </w:r>
    </w:p>
    <w:p w:rsidR="00AD2D4C" w:rsidRPr="00440FB8" w:rsidRDefault="00AD2D4C" w:rsidP="00440FB8">
      <w:pPr>
        <w:pStyle w:val="ConsPlusNormal"/>
        <w:jc w:val="both"/>
        <w:outlineLvl w:val="1"/>
        <w:rPr>
          <w:rFonts w:ascii="Times New Roman" w:hAnsi="Times New Roman" w:cs="Times New Roman"/>
          <w:sz w:val="26"/>
          <w:szCs w:val="26"/>
        </w:rPr>
      </w:pP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 В рамках предоставленных полномочий по организации деятельности по накоплению (в том числе раздельному накоплению</w:t>
      </w:r>
      <w:r w:rsidR="0080354E" w:rsidRPr="00440FB8">
        <w:rPr>
          <w:rFonts w:ascii="Times New Roman" w:hAnsi="Times New Roman" w:cs="Times New Roman"/>
          <w:sz w:val="26"/>
          <w:szCs w:val="26"/>
        </w:rPr>
        <w:t>) и</w:t>
      </w:r>
      <w:r w:rsidRPr="00440FB8">
        <w:rPr>
          <w:rFonts w:ascii="Times New Roman" w:hAnsi="Times New Roman" w:cs="Times New Roman"/>
          <w:sz w:val="26"/>
          <w:szCs w:val="26"/>
        </w:rPr>
        <w:t xml:space="preserve"> транспортированию ТКО администрация </w:t>
      </w:r>
      <w:r w:rsidR="0080354E" w:rsidRPr="00440FB8">
        <w:rPr>
          <w:rFonts w:ascii="Times New Roman" w:hAnsi="Times New Roman" w:cs="Times New Roman"/>
          <w:sz w:val="26"/>
          <w:szCs w:val="26"/>
        </w:rPr>
        <w:t>городского поселения Тайтурского муниципального образования  (далее-администрация</w:t>
      </w:r>
      <w:r w:rsidRPr="00440FB8">
        <w:rPr>
          <w:rFonts w:ascii="Times New Roman" w:hAnsi="Times New Roman" w:cs="Times New Roman"/>
          <w:sz w:val="26"/>
          <w:szCs w:val="26"/>
        </w:rPr>
        <w:t>) осуществляет:</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3.1.1. предоставление земельных участков для размещения контейнерных площадок;</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3.1.2. определение схемы размещения контейнерных площадок и ведение реестра контейнерных площадок накопления ТКО 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3.1.3. создание и организацию содержания контейнерных площадок в соответствии с Правилами благоустройства, с </w:t>
      </w:r>
      <w:r w:rsidR="0080354E" w:rsidRPr="00440FB8">
        <w:rPr>
          <w:rFonts w:ascii="Times New Roman" w:hAnsi="Times New Roman" w:cs="Times New Roman"/>
          <w:sz w:val="26"/>
          <w:szCs w:val="26"/>
        </w:rPr>
        <w:t>Генеральной</w:t>
      </w:r>
      <w:r w:rsidRPr="00440FB8">
        <w:rPr>
          <w:rFonts w:ascii="Times New Roman" w:hAnsi="Times New Roman" w:cs="Times New Roman"/>
          <w:sz w:val="26"/>
          <w:szCs w:val="26"/>
        </w:rPr>
        <w:t xml:space="preserve"> схемой санитарной очистки </w:t>
      </w:r>
      <w:r w:rsidR="0080354E" w:rsidRPr="00440FB8">
        <w:rPr>
          <w:rFonts w:ascii="Times New Roman" w:hAnsi="Times New Roman" w:cs="Times New Roman"/>
          <w:sz w:val="26"/>
          <w:szCs w:val="26"/>
        </w:rPr>
        <w:t>городского поселения Тайтурского муниципального образования</w:t>
      </w:r>
      <w:r w:rsidRPr="00440FB8">
        <w:rPr>
          <w:rFonts w:ascii="Times New Roman" w:hAnsi="Times New Roman" w:cs="Times New Roman"/>
          <w:sz w:val="26"/>
          <w:szCs w:val="26"/>
        </w:rPr>
        <w:t>, за исключением установленных законодательством Российской Федерации случаев, когда такая обязанность лежит на других лицах;</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3.1.4. информирование юридических и физических лиц, индивидуальных предпринимателей по вопросам накопления (в то</w:t>
      </w:r>
      <w:r w:rsidR="0080354E" w:rsidRPr="00440FB8">
        <w:rPr>
          <w:rFonts w:ascii="Times New Roman" w:hAnsi="Times New Roman" w:cs="Times New Roman"/>
          <w:sz w:val="26"/>
          <w:szCs w:val="26"/>
        </w:rPr>
        <w:t>м числе раздельного накопления) и транспортирования</w:t>
      </w:r>
      <w:r w:rsidRPr="00440FB8">
        <w:rPr>
          <w:rFonts w:ascii="Times New Roman" w:hAnsi="Times New Roman" w:cs="Times New Roman"/>
          <w:sz w:val="26"/>
          <w:szCs w:val="26"/>
        </w:rPr>
        <w:t xml:space="preserve"> ТКО посредством размещения информации на сайте администрации, в официальном печатном издании, по устным и письменным обращениям, в ходе личного приема;</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3.1.5. </w:t>
      </w:r>
      <w:r w:rsidR="00621248" w:rsidRPr="00440FB8">
        <w:rPr>
          <w:rFonts w:ascii="Times New Roman" w:hAnsi="Times New Roman" w:cs="Times New Roman"/>
          <w:sz w:val="26"/>
          <w:szCs w:val="26"/>
        </w:rPr>
        <w:t xml:space="preserve">утверждает план и организовывает </w:t>
      </w:r>
      <w:r w:rsidRPr="00440FB8">
        <w:rPr>
          <w:rFonts w:ascii="Times New Roman" w:hAnsi="Times New Roman" w:cs="Times New Roman"/>
          <w:sz w:val="26"/>
          <w:szCs w:val="26"/>
        </w:rPr>
        <w:t xml:space="preserve">проведение мероприятий, направленных на организацию экологического воспитания и формирование экологической культуры населения </w:t>
      </w:r>
      <w:r w:rsidR="00621248" w:rsidRPr="00440FB8">
        <w:rPr>
          <w:rFonts w:ascii="Times New Roman" w:hAnsi="Times New Roman" w:cs="Times New Roman"/>
          <w:sz w:val="26"/>
          <w:szCs w:val="26"/>
        </w:rPr>
        <w:t>муниципального образования</w:t>
      </w:r>
      <w:r w:rsidRPr="00440FB8">
        <w:rPr>
          <w:rFonts w:ascii="Times New Roman" w:hAnsi="Times New Roman" w:cs="Times New Roman"/>
          <w:sz w:val="26"/>
          <w:szCs w:val="26"/>
        </w:rPr>
        <w:t xml:space="preserve"> в области обращения с ТКО;</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3.1.6. разработку и реализацию муниципальных целевых программ в области обращения с ТКО;</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3.1.7. принятие муниципальных правовых актов, регулирующих вопросы местного значения в области обращения с ТКО;</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3.1.8. организацию взаимодействия с федеральными органами исполнительной власти, их территориальными органами, органами государственной власти Иркутской области, органами местного самоуправления, общественными объединениями, организациями и гражданами в соответствии с законодательством Российской Федерации;</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3.1.9. внесение предложений по корректировке Территориальной схемы обращения с отходами, в том числе с твердыми коммунальными отходами, в Иркутской области, утвержденной приказом министерства природных ресурсов и экологии </w:t>
      </w:r>
      <w:r w:rsidRPr="00440FB8">
        <w:rPr>
          <w:rFonts w:ascii="Times New Roman" w:hAnsi="Times New Roman" w:cs="Times New Roman"/>
          <w:sz w:val="26"/>
          <w:szCs w:val="26"/>
        </w:rPr>
        <w:lastRenderedPageBreak/>
        <w:t>Иркутской области от 29.12.2017года № 43-мпр (далее-Территориальная схема обращения с отходами);</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3.1.10. выявление несанкционированных мест размещения ТКО на земельных участках, относящихся к муниципальной собственности, ликвидацию указанных мест в соответствии с настоящим Положением;</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3.1.11. иные функции в соответствии с действующим законодательством в области обращения с твердыми коммунальными отходами.</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p>
    <w:p w:rsidR="00AD2D4C" w:rsidRPr="00440FB8" w:rsidRDefault="00AD2D4C" w:rsidP="00440FB8">
      <w:pPr>
        <w:autoSpaceDE w:val="0"/>
        <w:autoSpaceDN w:val="0"/>
        <w:adjustRightInd w:val="0"/>
        <w:spacing w:after="0" w:line="240" w:lineRule="auto"/>
        <w:jc w:val="center"/>
        <w:rPr>
          <w:rFonts w:ascii="Times New Roman" w:hAnsi="Times New Roman" w:cs="Times New Roman"/>
          <w:b/>
          <w:sz w:val="26"/>
          <w:szCs w:val="26"/>
        </w:rPr>
      </w:pPr>
      <w:r w:rsidRPr="00440FB8">
        <w:rPr>
          <w:rFonts w:ascii="Times New Roman" w:hAnsi="Times New Roman" w:cs="Times New Roman"/>
          <w:b/>
          <w:sz w:val="26"/>
          <w:szCs w:val="26"/>
        </w:rPr>
        <w:t>4. Деятельность регионального оператора по обращению с ТКО</w:t>
      </w:r>
    </w:p>
    <w:p w:rsidR="00AD2D4C" w:rsidRPr="00440FB8" w:rsidRDefault="00AD2D4C" w:rsidP="00440FB8">
      <w:pPr>
        <w:autoSpaceDE w:val="0"/>
        <w:autoSpaceDN w:val="0"/>
        <w:adjustRightInd w:val="0"/>
        <w:spacing w:after="0" w:line="240" w:lineRule="auto"/>
        <w:jc w:val="both"/>
        <w:rPr>
          <w:rFonts w:ascii="Times New Roman" w:hAnsi="Times New Roman" w:cs="Times New Roman"/>
          <w:b/>
          <w:sz w:val="26"/>
          <w:szCs w:val="26"/>
        </w:rPr>
      </w:pP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4.1. Территория </w:t>
      </w:r>
      <w:r w:rsidR="00621248" w:rsidRPr="00440FB8">
        <w:rPr>
          <w:rFonts w:ascii="Times New Roman" w:hAnsi="Times New Roman" w:cs="Times New Roman"/>
          <w:sz w:val="26"/>
          <w:szCs w:val="26"/>
        </w:rPr>
        <w:t xml:space="preserve">городского поселения Тайтурского </w:t>
      </w:r>
      <w:r w:rsidRPr="00440FB8">
        <w:rPr>
          <w:rFonts w:ascii="Times New Roman" w:hAnsi="Times New Roman" w:cs="Times New Roman"/>
          <w:sz w:val="26"/>
          <w:szCs w:val="26"/>
        </w:rPr>
        <w:t>муниципального образования  подлежит регулярной очистке от отходов в соответствии с экологическим законодательством Российской Федерации и законодательством Российской Федерации в области обеспечения санитарно-эпидемиологического благополучия населения.</w:t>
      </w:r>
    </w:p>
    <w:p w:rsidR="00AD2D4C" w:rsidRPr="00440FB8" w:rsidRDefault="00AD2D4C" w:rsidP="00440FB8">
      <w:pPr>
        <w:autoSpaceDE w:val="0"/>
        <w:autoSpaceDN w:val="0"/>
        <w:adjustRightInd w:val="0"/>
        <w:spacing w:after="0" w:line="240" w:lineRule="auto"/>
        <w:jc w:val="both"/>
        <w:rPr>
          <w:rFonts w:ascii="Times New Roman" w:hAnsi="Times New Roman" w:cs="Times New Roman"/>
          <w:b/>
          <w:sz w:val="26"/>
          <w:szCs w:val="26"/>
        </w:rPr>
      </w:pPr>
      <w:r w:rsidRPr="00440FB8">
        <w:rPr>
          <w:rFonts w:ascii="Times New Roman" w:hAnsi="Times New Roman" w:cs="Times New Roman"/>
          <w:sz w:val="26"/>
          <w:szCs w:val="26"/>
        </w:rPr>
        <w:t xml:space="preserve">4.2. Сбор, транспортирование, обработка, утилизация, обезвреживание, захоронение ТКО на территории муниципального образования обеспечивается региональным оператором в соответствии с </w:t>
      </w:r>
      <w:hyperlink r:id="rId9" w:history="1">
        <w:r w:rsidRPr="00440FB8">
          <w:rPr>
            <w:rFonts w:ascii="Times New Roman" w:hAnsi="Times New Roman" w:cs="Times New Roman"/>
            <w:sz w:val="26"/>
            <w:szCs w:val="26"/>
          </w:rPr>
          <w:t>Правилами</w:t>
        </w:r>
      </w:hyperlink>
      <w:r w:rsidRPr="00440FB8">
        <w:rPr>
          <w:rFonts w:ascii="Times New Roman" w:hAnsi="Times New Roman" w:cs="Times New Roman"/>
          <w:sz w:val="26"/>
          <w:szCs w:val="26"/>
        </w:rPr>
        <w:t xml:space="preserve"> обращения с твердыми коммунальными отходами, утвержденными постановлением Правительства Российской Федерации от 12 ноября 2016 г. № 1156, региональной программой Иркутской области «Обращение с отходами, в том числе с твердыми коммунальными отходами» на 2018 - 2027 годы, с Территориальной схемой обращения с отходами на основании договоров на оказание услуг по обращению с ТКО, заключенных с потребителями.</w:t>
      </w:r>
    </w:p>
    <w:p w:rsidR="00AD2D4C" w:rsidRPr="00440FB8" w:rsidRDefault="00AD2D4C" w:rsidP="00440FB8">
      <w:pPr>
        <w:autoSpaceDE w:val="0"/>
        <w:autoSpaceDN w:val="0"/>
        <w:adjustRightInd w:val="0"/>
        <w:spacing w:after="0" w:line="240" w:lineRule="auto"/>
        <w:jc w:val="both"/>
        <w:rPr>
          <w:rFonts w:ascii="Times New Roman" w:hAnsi="Times New Roman" w:cs="Times New Roman"/>
          <w:color w:val="FF0000"/>
          <w:sz w:val="26"/>
          <w:szCs w:val="26"/>
        </w:rPr>
      </w:pPr>
      <w:r w:rsidRPr="00440FB8">
        <w:rPr>
          <w:rFonts w:ascii="Times New Roman" w:hAnsi="Times New Roman" w:cs="Times New Roman"/>
          <w:sz w:val="26"/>
          <w:szCs w:val="26"/>
        </w:rPr>
        <w:t xml:space="preserve">4.3. Региональный оператор заключает договоры на оказание услуг по обращению с ТКО, в отношении ТКО, образующихся:  </w:t>
      </w:r>
    </w:p>
    <w:p w:rsidR="00CB2A4F" w:rsidRPr="00CB2A4F" w:rsidRDefault="00CB2A4F" w:rsidP="00440FB8">
      <w:pPr>
        <w:spacing w:after="0" w:line="240" w:lineRule="auto"/>
        <w:jc w:val="both"/>
        <w:rPr>
          <w:rFonts w:ascii="Times New Roman" w:eastAsia="Times New Roman" w:hAnsi="Times New Roman" w:cs="Times New Roman"/>
          <w:sz w:val="26"/>
          <w:szCs w:val="26"/>
        </w:rPr>
      </w:pPr>
      <w:r w:rsidRPr="00CB2A4F">
        <w:rPr>
          <w:rFonts w:ascii="Times New Roman" w:eastAsia="Times New Roman" w:hAnsi="Times New Roman" w:cs="Times New Roman"/>
          <w:sz w:val="26"/>
          <w:szCs w:val="26"/>
        </w:rPr>
        <w:t xml:space="preserve">а) в жилых помещениях в многоквартирных домах (кроме случаев, предусмотренных </w:t>
      </w:r>
      <w:hyperlink r:id="rId10" w:anchor="block_15721" w:history="1">
        <w:r w:rsidRPr="00440FB8">
          <w:rPr>
            <w:rFonts w:ascii="Times New Roman" w:eastAsia="Times New Roman" w:hAnsi="Times New Roman" w:cs="Times New Roman"/>
            <w:color w:val="0000FF"/>
            <w:sz w:val="26"/>
            <w:szCs w:val="26"/>
            <w:u w:val="single"/>
          </w:rPr>
          <w:t>частями 1</w:t>
        </w:r>
      </w:hyperlink>
      <w:r w:rsidRPr="00CB2A4F">
        <w:rPr>
          <w:rFonts w:ascii="Times New Roman" w:eastAsia="Times New Roman" w:hAnsi="Times New Roman" w:cs="Times New Roman"/>
          <w:sz w:val="26"/>
          <w:szCs w:val="26"/>
        </w:rPr>
        <w:t xml:space="preserve"> и </w:t>
      </w:r>
      <w:hyperlink r:id="rId11" w:anchor="block_15729" w:history="1">
        <w:r w:rsidRPr="00440FB8">
          <w:rPr>
            <w:rFonts w:ascii="Times New Roman" w:eastAsia="Times New Roman" w:hAnsi="Times New Roman" w:cs="Times New Roman"/>
            <w:color w:val="0000FF"/>
            <w:sz w:val="26"/>
            <w:szCs w:val="26"/>
            <w:u w:val="single"/>
          </w:rPr>
          <w:t>9 статьи 157.2</w:t>
        </w:r>
      </w:hyperlink>
      <w:r w:rsidRPr="00CB2A4F">
        <w:rPr>
          <w:rFonts w:ascii="Times New Roman" w:eastAsia="Times New Roman" w:hAnsi="Times New Roman" w:cs="Times New Roman"/>
          <w:sz w:val="26"/>
          <w:szCs w:val="26"/>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rsidR="00CB2A4F" w:rsidRPr="00CB2A4F" w:rsidRDefault="00CB2A4F" w:rsidP="00440FB8">
      <w:pPr>
        <w:spacing w:after="0" w:line="240" w:lineRule="auto"/>
        <w:jc w:val="both"/>
        <w:rPr>
          <w:rFonts w:ascii="Times New Roman" w:eastAsia="Times New Roman" w:hAnsi="Times New Roman" w:cs="Times New Roman"/>
          <w:sz w:val="26"/>
          <w:szCs w:val="26"/>
        </w:rPr>
      </w:pPr>
      <w:r w:rsidRPr="00CB2A4F">
        <w:rPr>
          <w:rFonts w:ascii="Times New Roman" w:eastAsia="Times New Roman" w:hAnsi="Times New Roman" w:cs="Times New Roman"/>
          <w:sz w:val="26"/>
          <w:szCs w:val="26"/>
        </w:rPr>
        <w:t>б) в жилых домах, - с организацией (в том числе некоммерческим объединением), действующей от своего имени и в интересах собственника;</w:t>
      </w:r>
    </w:p>
    <w:p w:rsidR="00CB2A4F" w:rsidRPr="00CB2A4F" w:rsidRDefault="00CB2A4F" w:rsidP="00440FB8">
      <w:pPr>
        <w:spacing w:after="0" w:line="240" w:lineRule="auto"/>
        <w:jc w:val="both"/>
        <w:rPr>
          <w:rFonts w:ascii="Times New Roman" w:eastAsia="Times New Roman" w:hAnsi="Times New Roman" w:cs="Times New Roman"/>
          <w:sz w:val="26"/>
          <w:szCs w:val="26"/>
        </w:rPr>
      </w:pPr>
      <w:r w:rsidRPr="00CB2A4F">
        <w:rPr>
          <w:rFonts w:ascii="Times New Roman" w:eastAsia="Times New Roman" w:hAnsi="Times New Roman" w:cs="Times New Roman"/>
          <w:sz w:val="26"/>
          <w:szCs w:val="26"/>
        </w:rPr>
        <w:t xml:space="preserve">в) в иных зданиях, строениях, сооружениях, нежилых помещениях, в том числе в многоквартирных домах (кроме случаев, предусмотренных </w:t>
      </w:r>
      <w:hyperlink r:id="rId12" w:anchor="block_15721" w:history="1">
        <w:r w:rsidRPr="00440FB8">
          <w:rPr>
            <w:rFonts w:ascii="Times New Roman" w:eastAsia="Times New Roman" w:hAnsi="Times New Roman" w:cs="Times New Roman"/>
            <w:color w:val="0000FF"/>
            <w:sz w:val="26"/>
            <w:szCs w:val="26"/>
            <w:u w:val="single"/>
          </w:rPr>
          <w:t>частями 1</w:t>
        </w:r>
      </w:hyperlink>
      <w:r w:rsidRPr="00CB2A4F">
        <w:rPr>
          <w:rFonts w:ascii="Times New Roman" w:eastAsia="Times New Roman" w:hAnsi="Times New Roman" w:cs="Times New Roman"/>
          <w:sz w:val="26"/>
          <w:szCs w:val="26"/>
        </w:rPr>
        <w:t xml:space="preserve"> и </w:t>
      </w:r>
      <w:hyperlink r:id="rId13" w:anchor="block_15729" w:history="1">
        <w:r w:rsidRPr="00440FB8">
          <w:rPr>
            <w:rFonts w:ascii="Times New Roman" w:eastAsia="Times New Roman" w:hAnsi="Times New Roman" w:cs="Times New Roman"/>
            <w:color w:val="0000FF"/>
            <w:sz w:val="26"/>
            <w:szCs w:val="26"/>
            <w:u w:val="single"/>
          </w:rPr>
          <w:t>9 статьи 157.2</w:t>
        </w:r>
      </w:hyperlink>
      <w:r w:rsidRPr="00CB2A4F">
        <w:rPr>
          <w:rFonts w:ascii="Times New Roman" w:eastAsia="Times New Roman" w:hAnsi="Times New Roman" w:cs="Times New Roman"/>
          <w:sz w:val="26"/>
          <w:szCs w:val="26"/>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D55D83" w:rsidRDefault="00AD2D4C" w:rsidP="00440FB8">
      <w:pPr>
        <w:autoSpaceDE w:val="0"/>
        <w:autoSpaceDN w:val="0"/>
        <w:adjustRightInd w:val="0"/>
        <w:spacing w:after="0" w:line="240" w:lineRule="auto"/>
        <w:jc w:val="both"/>
        <w:rPr>
          <w:rStyle w:val="blk"/>
          <w:rFonts w:ascii="Times New Roman" w:hAnsi="Times New Roman" w:cs="Times New Roman"/>
          <w:sz w:val="26"/>
          <w:szCs w:val="26"/>
        </w:rPr>
      </w:pPr>
      <w:r w:rsidRPr="00440FB8">
        <w:rPr>
          <w:rFonts w:ascii="Times New Roman" w:hAnsi="Times New Roman" w:cs="Times New Roman"/>
          <w:sz w:val="26"/>
          <w:szCs w:val="26"/>
        </w:rPr>
        <w:t xml:space="preserve">4.4. </w:t>
      </w:r>
      <w:r w:rsidR="00F73A7F" w:rsidRPr="00440FB8">
        <w:rPr>
          <w:rStyle w:val="blk"/>
          <w:rFonts w:ascii="Times New Roman" w:hAnsi="Times New Roman" w:cs="Times New Roman"/>
          <w:sz w:val="26"/>
          <w:szCs w:val="26"/>
        </w:rPr>
        <w:t xml:space="preserve">Региональный оператор заключает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w:t>
      </w:r>
    </w:p>
    <w:p w:rsidR="00D55D83" w:rsidRDefault="00D55D83" w:rsidP="00440FB8">
      <w:pPr>
        <w:autoSpaceDE w:val="0"/>
        <w:autoSpaceDN w:val="0"/>
        <w:adjustRightInd w:val="0"/>
        <w:spacing w:after="0" w:line="240" w:lineRule="auto"/>
        <w:jc w:val="both"/>
        <w:rPr>
          <w:rStyle w:val="blk"/>
          <w:rFonts w:ascii="Times New Roman" w:hAnsi="Times New Roman" w:cs="Times New Roman"/>
          <w:sz w:val="26"/>
          <w:szCs w:val="26"/>
        </w:rPr>
      </w:pPr>
      <w:r>
        <w:rPr>
          <w:rStyle w:val="blk"/>
          <w:rFonts w:ascii="Times New Roman" w:hAnsi="Times New Roman" w:cs="Times New Roman"/>
          <w:sz w:val="26"/>
          <w:szCs w:val="26"/>
        </w:rPr>
        <w:t xml:space="preserve">4.5. </w:t>
      </w:r>
      <w:r w:rsidR="00F73A7F" w:rsidRPr="00440FB8">
        <w:rPr>
          <w:rStyle w:val="blk"/>
          <w:rFonts w:ascii="Times New Roman" w:hAnsi="Times New Roman" w:cs="Times New Roman"/>
          <w:sz w:val="26"/>
          <w:szCs w:val="26"/>
        </w:rPr>
        <w:t xml:space="preserve">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w:t>
      </w:r>
    </w:p>
    <w:p w:rsidR="00D55D83" w:rsidRDefault="00D55D83" w:rsidP="00440FB8">
      <w:pPr>
        <w:autoSpaceDE w:val="0"/>
        <w:autoSpaceDN w:val="0"/>
        <w:adjustRightInd w:val="0"/>
        <w:spacing w:after="0" w:line="240" w:lineRule="auto"/>
        <w:jc w:val="both"/>
        <w:rPr>
          <w:rStyle w:val="blk"/>
          <w:rFonts w:ascii="Times New Roman" w:hAnsi="Times New Roman" w:cs="Times New Roman"/>
          <w:sz w:val="26"/>
          <w:szCs w:val="26"/>
        </w:rPr>
      </w:pPr>
      <w:r>
        <w:rPr>
          <w:rStyle w:val="blk"/>
          <w:rFonts w:ascii="Times New Roman" w:hAnsi="Times New Roman" w:cs="Times New Roman"/>
          <w:sz w:val="26"/>
          <w:szCs w:val="26"/>
        </w:rPr>
        <w:lastRenderedPageBreak/>
        <w:t xml:space="preserve">4.6. </w:t>
      </w:r>
      <w:r w:rsidR="00F73A7F" w:rsidRPr="00440FB8">
        <w:rPr>
          <w:rStyle w:val="blk"/>
          <w:rFonts w:ascii="Times New Roman" w:hAnsi="Times New Roman" w:cs="Times New Roman"/>
          <w:sz w:val="26"/>
          <w:szCs w:val="26"/>
        </w:rPr>
        <w:t xml:space="preserve">Региональные операторы вправе заключать договоры на оказание услуг по обращению с другими видами отходов с собственниками таких отходов. </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Style w:val="blk"/>
          <w:rFonts w:ascii="Times New Roman" w:hAnsi="Times New Roman" w:cs="Times New Roman"/>
          <w:sz w:val="26"/>
          <w:szCs w:val="26"/>
        </w:rPr>
        <w:t xml:space="preserve">4.7. </w:t>
      </w:r>
      <w:r w:rsidR="00AD2D4C" w:rsidRPr="00440FB8">
        <w:rPr>
          <w:rFonts w:ascii="Times New Roman" w:hAnsi="Times New Roman" w:cs="Times New Roman"/>
          <w:sz w:val="26"/>
          <w:szCs w:val="26"/>
        </w:rPr>
        <w:t>Потребитель обязан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4.8</w:t>
      </w:r>
      <w:r w:rsidR="00AD2D4C" w:rsidRPr="00440FB8">
        <w:rPr>
          <w:rFonts w:ascii="Times New Roman" w:hAnsi="Times New Roman" w:cs="Times New Roman"/>
          <w:sz w:val="26"/>
          <w:szCs w:val="26"/>
        </w:rPr>
        <w:t>. Юридические лица, в результате деятельности которых образуются ТКО,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отходы, или на смежном земельном участке по отношению к земельному участку, на территории которого образуются ТКО.</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4.9</w:t>
      </w:r>
      <w:r w:rsidR="00AD2D4C" w:rsidRPr="00440FB8">
        <w:rPr>
          <w:rFonts w:ascii="Times New Roman" w:hAnsi="Times New Roman" w:cs="Times New Roman"/>
          <w:sz w:val="26"/>
          <w:szCs w:val="26"/>
        </w:rPr>
        <w:t>. Региональный оператор принимает ТКО в объеме и в местах накопления, которые определены в договоре на оказание услуг по обращению с ТКО с потребителем в соответствии со схемой обращения с отходами.</w:t>
      </w:r>
    </w:p>
    <w:p w:rsidR="00D55D83" w:rsidRDefault="00D55D83" w:rsidP="00440FB8">
      <w:pPr>
        <w:pStyle w:val="s1"/>
        <w:spacing w:before="0" w:beforeAutospacing="0" w:after="0" w:afterAutospacing="0"/>
        <w:jc w:val="both"/>
        <w:rPr>
          <w:sz w:val="26"/>
          <w:szCs w:val="26"/>
        </w:rPr>
      </w:pPr>
      <w:r>
        <w:rPr>
          <w:sz w:val="26"/>
          <w:szCs w:val="26"/>
        </w:rPr>
        <w:t>4.10</w:t>
      </w:r>
      <w:r w:rsidR="00AD2D4C" w:rsidRPr="00440FB8">
        <w:rPr>
          <w:sz w:val="26"/>
          <w:szCs w:val="26"/>
        </w:rPr>
        <w:t xml:space="preserve">. </w:t>
      </w:r>
      <w:r w:rsidR="00544BD8" w:rsidRPr="00440FB8">
        <w:rPr>
          <w:sz w:val="26"/>
          <w:szCs w:val="26"/>
        </w:rPr>
        <w:t>Региональный оператор несет ответственность за обращение с твердыми коммунальными отходами с момента погрузки таких отходов в мусоровоз.</w:t>
      </w:r>
      <w:r w:rsidR="00997F95" w:rsidRPr="00440FB8">
        <w:rPr>
          <w:sz w:val="26"/>
          <w:szCs w:val="26"/>
        </w:rPr>
        <w:t xml:space="preserve"> </w:t>
      </w:r>
    </w:p>
    <w:p w:rsidR="00997F95" w:rsidRPr="00440FB8" w:rsidRDefault="00D55D83" w:rsidP="00440FB8">
      <w:pPr>
        <w:pStyle w:val="s1"/>
        <w:spacing w:before="0" w:beforeAutospacing="0" w:after="0" w:afterAutospacing="0"/>
        <w:jc w:val="both"/>
        <w:rPr>
          <w:sz w:val="26"/>
          <w:szCs w:val="26"/>
        </w:rPr>
      </w:pPr>
      <w:r>
        <w:rPr>
          <w:sz w:val="26"/>
          <w:szCs w:val="26"/>
        </w:rPr>
        <w:t xml:space="preserve">4.11. </w:t>
      </w:r>
      <w:r w:rsidR="00997F95" w:rsidRPr="00440FB8">
        <w:rPr>
          <w:sz w:val="26"/>
          <w:szCs w:val="26"/>
        </w:rPr>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AD2D4C" w:rsidRPr="00D55D83" w:rsidRDefault="00997F95" w:rsidP="00D55D83">
      <w:pPr>
        <w:spacing w:after="0" w:line="240" w:lineRule="auto"/>
        <w:jc w:val="both"/>
        <w:rPr>
          <w:rFonts w:ascii="Times New Roman" w:eastAsia="Times New Roman" w:hAnsi="Times New Roman" w:cs="Times New Roman"/>
          <w:sz w:val="26"/>
          <w:szCs w:val="26"/>
        </w:rPr>
      </w:pPr>
      <w:r w:rsidRPr="00997F95">
        <w:rPr>
          <w:rFonts w:ascii="Times New Roman" w:eastAsia="Times New Roman" w:hAnsi="Times New Roman" w:cs="Times New Roman"/>
          <w:sz w:val="26"/>
          <w:szCs w:val="26"/>
        </w:rP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14" w:anchor="block_41" w:history="1">
        <w:r w:rsidRPr="00440FB8">
          <w:rPr>
            <w:rFonts w:ascii="Times New Roman" w:eastAsia="Times New Roman" w:hAnsi="Times New Roman" w:cs="Times New Roman"/>
            <w:color w:val="0000FF"/>
            <w:sz w:val="26"/>
            <w:szCs w:val="26"/>
            <w:u w:val="single"/>
          </w:rPr>
          <w:t>Правилами</w:t>
        </w:r>
      </w:hyperlink>
      <w:r w:rsidRPr="00997F95">
        <w:rPr>
          <w:rFonts w:ascii="Times New Roman" w:eastAsia="Times New Roman" w:hAnsi="Times New Roman" w:cs="Times New Roman"/>
          <w:sz w:val="26"/>
          <w:szCs w:val="26"/>
        </w:rPr>
        <w:t xml:space="preserve"> обустройства мест (площадок) накопления твердых коммунальных отходов, утвержденными </w:t>
      </w:r>
      <w:hyperlink r:id="rId15" w:history="1">
        <w:r w:rsidRPr="00440FB8">
          <w:rPr>
            <w:rFonts w:ascii="Times New Roman" w:eastAsia="Times New Roman" w:hAnsi="Times New Roman" w:cs="Times New Roman"/>
            <w:color w:val="0000FF"/>
            <w:sz w:val="26"/>
            <w:szCs w:val="26"/>
            <w:u w:val="single"/>
          </w:rPr>
          <w:t>постановлением</w:t>
        </w:r>
      </w:hyperlink>
      <w:r w:rsidRPr="00997F95">
        <w:rPr>
          <w:rFonts w:ascii="Times New Roman" w:eastAsia="Times New Roman" w:hAnsi="Times New Roman" w:cs="Times New Roman"/>
          <w:sz w:val="26"/>
          <w:szCs w:val="26"/>
        </w:rPr>
        <w:t xml:space="preserve">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4.12</w:t>
      </w:r>
      <w:r w:rsidR="00AD2D4C" w:rsidRPr="00440FB8">
        <w:rPr>
          <w:rFonts w:ascii="Times New Roman" w:hAnsi="Times New Roman" w:cs="Times New Roman"/>
          <w:sz w:val="26"/>
          <w:szCs w:val="26"/>
        </w:rPr>
        <w:t xml:space="preserve">. Государственное регулирование тарифов в области обращения с ТКО осуществляется органами исполнительной власти Иркутской области или в случае передачи соответствующих полномочий законом Иркутской области органом местного самоуправления в </w:t>
      </w:r>
      <w:hyperlink r:id="rId16" w:history="1">
        <w:r w:rsidR="00AD2D4C" w:rsidRPr="00440FB8">
          <w:rPr>
            <w:rFonts w:ascii="Times New Roman" w:hAnsi="Times New Roman" w:cs="Times New Roman"/>
            <w:sz w:val="26"/>
            <w:szCs w:val="26"/>
          </w:rPr>
          <w:t>порядке</w:t>
        </w:r>
      </w:hyperlink>
      <w:r w:rsidR="00AD2D4C" w:rsidRPr="00440FB8">
        <w:rPr>
          <w:rFonts w:ascii="Times New Roman" w:hAnsi="Times New Roman" w:cs="Times New Roman"/>
          <w:sz w:val="26"/>
          <w:szCs w:val="26"/>
        </w:rPr>
        <w:t>, установленном Правительством Российской Федерации.</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4.</w:t>
      </w:r>
      <w:r w:rsidR="00D55D83">
        <w:rPr>
          <w:rFonts w:ascii="Times New Roman" w:hAnsi="Times New Roman" w:cs="Times New Roman"/>
          <w:sz w:val="26"/>
          <w:szCs w:val="26"/>
        </w:rPr>
        <w:t>13</w:t>
      </w:r>
      <w:r w:rsidRPr="00440FB8">
        <w:rPr>
          <w:rFonts w:ascii="Times New Roman" w:hAnsi="Times New Roman" w:cs="Times New Roman"/>
          <w:sz w:val="26"/>
          <w:szCs w:val="26"/>
        </w:rPr>
        <w:t>. Нормативы накопления ТКО утверждаются органами исполнительной власти Иркутской области.</w:t>
      </w:r>
    </w:p>
    <w:p w:rsidR="00AD2D4C" w:rsidRPr="00440FB8" w:rsidRDefault="00AD2D4C" w:rsidP="00D55D83">
      <w:pPr>
        <w:autoSpaceDE w:val="0"/>
        <w:autoSpaceDN w:val="0"/>
        <w:adjustRightInd w:val="0"/>
        <w:spacing w:after="0" w:line="240" w:lineRule="auto"/>
        <w:jc w:val="center"/>
        <w:rPr>
          <w:rFonts w:ascii="Times New Roman" w:hAnsi="Times New Roman" w:cs="Times New Roman"/>
          <w:sz w:val="26"/>
          <w:szCs w:val="26"/>
        </w:rPr>
      </w:pPr>
    </w:p>
    <w:p w:rsidR="00AD2D4C" w:rsidRPr="00440FB8" w:rsidRDefault="00AD2D4C" w:rsidP="00D55D83">
      <w:pPr>
        <w:pStyle w:val="ConsPlusNormal"/>
        <w:jc w:val="center"/>
        <w:rPr>
          <w:rFonts w:ascii="Times New Roman" w:hAnsi="Times New Roman" w:cs="Times New Roman"/>
          <w:b/>
          <w:bCs/>
          <w:kern w:val="36"/>
          <w:sz w:val="26"/>
          <w:szCs w:val="26"/>
        </w:rPr>
      </w:pPr>
      <w:r w:rsidRPr="00440FB8">
        <w:rPr>
          <w:rFonts w:ascii="Times New Roman" w:hAnsi="Times New Roman" w:cs="Times New Roman"/>
          <w:b/>
          <w:bCs/>
          <w:kern w:val="36"/>
          <w:sz w:val="26"/>
          <w:szCs w:val="26"/>
        </w:rPr>
        <w:t>5. Основные требования к накоплению ТКО</w:t>
      </w:r>
    </w:p>
    <w:p w:rsidR="00AD2D4C" w:rsidRPr="00440FB8" w:rsidRDefault="00AD2D4C" w:rsidP="00440FB8">
      <w:pPr>
        <w:pStyle w:val="ConsPlusNormal"/>
        <w:jc w:val="both"/>
        <w:rPr>
          <w:rFonts w:ascii="Times New Roman" w:hAnsi="Times New Roman" w:cs="Times New Roman"/>
          <w:bCs/>
          <w:kern w:val="36"/>
          <w:sz w:val="26"/>
          <w:szCs w:val="26"/>
        </w:rPr>
      </w:pP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5.1. Накопление ТКО на территории </w:t>
      </w:r>
      <w:r w:rsidR="00F73A7F" w:rsidRPr="00440FB8">
        <w:rPr>
          <w:rFonts w:ascii="Times New Roman" w:hAnsi="Times New Roman" w:cs="Times New Roman"/>
          <w:sz w:val="26"/>
          <w:szCs w:val="26"/>
        </w:rPr>
        <w:t xml:space="preserve">городского поселения Тайтурского </w:t>
      </w:r>
      <w:r w:rsidRPr="00440FB8">
        <w:rPr>
          <w:rFonts w:ascii="Times New Roman" w:hAnsi="Times New Roman" w:cs="Times New Roman"/>
          <w:sz w:val="26"/>
          <w:szCs w:val="26"/>
        </w:rPr>
        <w:t xml:space="preserve">муниципального образования осуществляется в соответствии с </w:t>
      </w:r>
      <w:hyperlink r:id="rId17" w:history="1">
        <w:r w:rsidRPr="00440FB8">
          <w:rPr>
            <w:rFonts w:ascii="Times New Roman" w:hAnsi="Times New Roman" w:cs="Times New Roman"/>
            <w:sz w:val="26"/>
            <w:szCs w:val="26"/>
          </w:rPr>
          <w:t>Правилами</w:t>
        </w:r>
      </w:hyperlink>
      <w:r w:rsidRPr="00440FB8">
        <w:rPr>
          <w:rFonts w:ascii="Times New Roman" w:hAnsi="Times New Roman" w:cs="Times New Roman"/>
          <w:sz w:val="26"/>
          <w:szCs w:val="26"/>
        </w:rPr>
        <w:t xml:space="preserve"> обращения с твердыми коммунальными отходами, утвержденными постановлением Правительства Российской Федерации от 12 ноября 2016 г. N 1156, и Порядком накопления твердых коммунальных отходов (в том числе раздельного накопления) на территории Иркутской области, утвержденным </w:t>
      </w:r>
      <w:r w:rsidRPr="00D55D83">
        <w:rPr>
          <w:rFonts w:ascii="Times New Roman" w:hAnsi="Times New Roman" w:cs="Times New Roman"/>
          <w:sz w:val="26"/>
          <w:szCs w:val="26"/>
        </w:rPr>
        <w:t>постановлением Правительства Иркутской области от 12 декабря 2016 г. № 780-пп.</w:t>
      </w:r>
    </w:p>
    <w:p w:rsidR="00F73A7F" w:rsidRPr="00F73A7F"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5.2. </w:t>
      </w:r>
      <w:r w:rsidR="00F73A7F" w:rsidRPr="00F73A7F">
        <w:rPr>
          <w:rFonts w:ascii="Times New Roman" w:eastAsia="Times New Roman" w:hAnsi="Times New Roman" w:cs="Times New Roman"/>
          <w:sz w:val="26"/>
          <w:szCs w:val="26"/>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F73A7F" w:rsidRPr="00F73A7F" w:rsidRDefault="00BD48F5" w:rsidP="00440FB8">
      <w:pPr>
        <w:spacing w:after="0" w:line="240" w:lineRule="auto"/>
        <w:jc w:val="both"/>
        <w:rPr>
          <w:rFonts w:ascii="Times New Roman" w:eastAsia="Times New Roman" w:hAnsi="Times New Roman" w:cs="Times New Roman"/>
          <w:sz w:val="26"/>
          <w:szCs w:val="26"/>
        </w:rPr>
      </w:pPr>
      <w:r w:rsidRPr="00440FB8">
        <w:rPr>
          <w:rFonts w:ascii="Times New Roman" w:eastAsia="Times New Roman" w:hAnsi="Times New Roman" w:cs="Times New Roman"/>
          <w:sz w:val="26"/>
          <w:szCs w:val="26"/>
        </w:rPr>
        <w:lastRenderedPageBreak/>
        <w:t>а</w:t>
      </w:r>
      <w:r w:rsidR="00F73A7F" w:rsidRPr="00F73A7F">
        <w:rPr>
          <w:rFonts w:ascii="Times New Roman" w:eastAsia="Times New Roman" w:hAnsi="Times New Roman" w:cs="Times New Roman"/>
          <w:sz w:val="26"/>
          <w:szCs w:val="26"/>
        </w:rPr>
        <w:t>) в контейнеры, бункеры, расположенные на контейнерных площадках;</w:t>
      </w:r>
    </w:p>
    <w:p w:rsidR="00AD2D4C" w:rsidRPr="00D55D83" w:rsidRDefault="00F73A7F" w:rsidP="00D55D83">
      <w:pPr>
        <w:spacing w:after="0" w:line="240" w:lineRule="auto"/>
        <w:jc w:val="both"/>
        <w:rPr>
          <w:rFonts w:ascii="Times New Roman" w:eastAsia="Times New Roman" w:hAnsi="Times New Roman" w:cs="Times New Roman"/>
          <w:sz w:val="26"/>
          <w:szCs w:val="26"/>
        </w:rPr>
      </w:pPr>
      <w:r w:rsidRPr="00F73A7F">
        <w:rPr>
          <w:rFonts w:ascii="Times New Roman" w:eastAsia="Times New Roman" w:hAnsi="Times New Roman" w:cs="Times New Roman"/>
          <w:sz w:val="26"/>
          <w:szCs w:val="26"/>
        </w:rPr>
        <w:t>в) в пакеты или другие емкости, предоставленные региональным оператором.</w:t>
      </w:r>
    </w:p>
    <w:p w:rsidR="00BD48F5" w:rsidRPr="00440FB8" w:rsidRDefault="00AD2D4C" w:rsidP="00440FB8">
      <w:pPr>
        <w:pStyle w:val="s1"/>
        <w:spacing w:before="0" w:beforeAutospacing="0" w:after="0" w:afterAutospacing="0"/>
        <w:jc w:val="both"/>
        <w:rPr>
          <w:sz w:val="26"/>
          <w:szCs w:val="26"/>
        </w:rPr>
      </w:pPr>
      <w:r w:rsidRPr="00440FB8">
        <w:rPr>
          <w:sz w:val="26"/>
          <w:szCs w:val="26"/>
        </w:rPr>
        <w:t xml:space="preserve">5.3. </w:t>
      </w:r>
      <w:r w:rsidR="00BD48F5" w:rsidRPr="00440FB8">
        <w:rPr>
          <w:sz w:val="26"/>
          <w:szCs w:val="26"/>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BD48F5" w:rsidRPr="00BD48F5" w:rsidRDefault="00BD48F5" w:rsidP="00440FB8">
      <w:pPr>
        <w:spacing w:after="0" w:line="240" w:lineRule="auto"/>
        <w:jc w:val="both"/>
        <w:rPr>
          <w:rFonts w:ascii="Times New Roman" w:eastAsia="Times New Roman" w:hAnsi="Times New Roman" w:cs="Times New Roman"/>
          <w:sz w:val="26"/>
          <w:szCs w:val="26"/>
        </w:rPr>
      </w:pPr>
      <w:r w:rsidRPr="00BD48F5">
        <w:rPr>
          <w:rFonts w:ascii="Times New Roman" w:eastAsia="Times New Roman" w:hAnsi="Times New Roman" w:cs="Times New Roman"/>
          <w:sz w:val="26"/>
          <w:szCs w:val="26"/>
        </w:rPr>
        <w:t>а) в бункеры, расположенные на контейнерных площадках;</w:t>
      </w:r>
    </w:p>
    <w:p w:rsidR="00BD48F5" w:rsidRPr="00BD48F5" w:rsidRDefault="00BD48F5" w:rsidP="00440FB8">
      <w:pPr>
        <w:spacing w:after="0" w:line="240" w:lineRule="auto"/>
        <w:jc w:val="both"/>
        <w:rPr>
          <w:rFonts w:ascii="Times New Roman" w:eastAsia="Times New Roman" w:hAnsi="Times New Roman" w:cs="Times New Roman"/>
          <w:sz w:val="26"/>
          <w:szCs w:val="26"/>
        </w:rPr>
      </w:pPr>
      <w:r w:rsidRPr="00BD48F5">
        <w:rPr>
          <w:rFonts w:ascii="Times New Roman" w:eastAsia="Times New Roman" w:hAnsi="Times New Roman" w:cs="Times New Roman"/>
          <w:sz w:val="26"/>
          <w:szCs w:val="26"/>
        </w:rPr>
        <w:t>б) на специальных площадках для складирования крупногабаритных отходов.</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При определении мест размещения специальных площадок для складирования крупногабаритных отходов приоритет отдается их размещению на территориях в непосредственной близости от контейнерных площадок.</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5.4. Потребителям запрещается:</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AD2D4C" w:rsidRPr="00440FB8">
        <w:rPr>
          <w:rFonts w:ascii="Times New Roman" w:hAnsi="Times New Roman" w:cs="Times New Roman"/>
          <w:sz w:val="26"/>
          <w:szCs w:val="26"/>
        </w:rPr>
        <w:t>осуществлять складирование ТКО на контейнерных площадках, не указанных в договоре на оказание услуг по обращению с ТКО;</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AD2D4C" w:rsidRPr="00440FB8">
        <w:rPr>
          <w:rFonts w:ascii="Times New Roman" w:hAnsi="Times New Roman" w:cs="Times New Roman"/>
          <w:sz w:val="26"/>
          <w:szCs w:val="26"/>
        </w:rPr>
        <w:t xml:space="preserve">складировать ТКО вне контейнеров или в контейнеры, не предназначенные для таких видов отходов. </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5.5. Накопление твердых коммунальных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r w:rsidRPr="00440FB8">
        <w:rPr>
          <w:rFonts w:ascii="Times New Roman" w:hAnsi="Times New Roman" w:cs="Times New Roman"/>
          <w:sz w:val="26"/>
          <w:szCs w:val="26"/>
        </w:rPr>
        <w:t xml:space="preserve">5.6. Администрация </w:t>
      </w:r>
      <w:r w:rsidR="00BD48F5" w:rsidRPr="00440FB8">
        <w:rPr>
          <w:rFonts w:ascii="Times New Roman" w:hAnsi="Times New Roman" w:cs="Times New Roman"/>
          <w:sz w:val="26"/>
          <w:szCs w:val="26"/>
        </w:rPr>
        <w:t>городского поселения Тайтурского муниципального образования</w:t>
      </w:r>
      <w:r w:rsidRPr="00440FB8">
        <w:rPr>
          <w:rFonts w:ascii="Times New Roman" w:hAnsi="Times New Roman" w:cs="Times New Roman"/>
          <w:sz w:val="26"/>
          <w:szCs w:val="26"/>
        </w:rPr>
        <w:t xml:space="preserve"> определяет схему размещения контейнерных площадок и осуществляет ведение реестра контейнерных площадок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Правительством Российской Федерации от 31 августа 2018 № 1039, Правилами благоустройства</w:t>
      </w:r>
      <w:r w:rsidR="00BD48F5" w:rsidRPr="00440FB8">
        <w:rPr>
          <w:rFonts w:ascii="Times New Roman" w:hAnsi="Times New Roman" w:cs="Times New Roman"/>
          <w:sz w:val="26"/>
          <w:szCs w:val="26"/>
        </w:rPr>
        <w:t xml:space="preserve"> и Поряд</w:t>
      </w:r>
      <w:r w:rsidR="000C3A17" w:rsidRPr="00440FB8">
        <w:rPr>
          <w:rFonts w:ascii="Times New Roman" w:hAnsi="Times New Roman" w:cs="Times New Roman"/>
          <w:sz w:val="26"/>
          <w:szCs w:val="26"/>
        </w:rPr>
        <w:t>к</w:t>
      </w:r>
      <w:r w:rsidR="00BD48F5" w:rsidRPr="00440FB8">
        <w:rPr>
          <w:rFonts w:ascii="Times New Roman" w:hAnsi="Times New Roman" w:cs="Times New Roman"/>
          <w:sz w:val="26"/>
          <w:szCs w:val="26"/>
        </w:rPr>
        <w:t>ом формирования и ведения реестра мест (площадок) накопления твердых коммунальных отходов на территории Тайтурского муниципального образования</w:t>
      </w:r>
      <w:r w:rsidR="000C3A17" w:rsidRPr="00440FB8">
        <w:rPr>
          <w:rFonts w:ascii="Times New Roman" w:hAnsi="Times New Roman" w:cs="Times New Roman"/>
          <w:sz w:val="26"/>
          <w:szCs w:val="26"/>
        </w:rPr>
        <w:t>, утвержденным</w:t>
      </w:r>
      <w:r w:rsidR="00BD48F5" w:rsidRPr="00440FB8">
        <w:rPr>
          <w:rFonts w:ascii="Times New Roman" w:hAnsi="Times New Roman" w:cs="Times New Roman"/>
          <w:sz w:val="26"/>
          <w:szCs w:val="26"/>
        </w:rPr>
        <w:t xml:space="preserve"> Постановлением администрации № 377 от 24.12.2018г.</w:t>
      </w:r>
    </w:p>
    <w:p w:rsidR="00D55D83" w:rsidRDefault="00AD2D4C" w:rsidP="00440FB8">
      <w:pPr>
        <w:pStyle w:val="s1"/>
        <w:spacing w:before="0" w:beforeAutospacing="0" w:after="0" w:afterAutospacing="0"/>
        <w:jc w:val="both"/>
        <w:rPr>
          <w:sz w:val="26"/>
          <w:szCs w:val="26"/>
        </w:rPr>
      </w:pPr>
      <w:r w:rsidRPr="00440FB8">
        <w:rPr>
          <w:sz w:val="26"/>
          <w:szCs w:val="26"/>
        </w:rPr>
        <w:t xml:space="preserve">5.7. </w:t>
      </w:r>
      <w:r w:rsidR="00544BD8" w:rsidRPr="00440FB8">
        <w:rPr>
          <w:sz w:val="26"/>
          <w:szCs w:val="26"/>
        </w:rPr>
        <w:t xml:space="preserve">Места (площадки) накопления твердых коммунальных отходов создаются администрацией городского поселения Тайтурского муниципального образования, за исключением установленных законодательством Российской Федерации случаев, когда такая обязанность лежит на других лицах. </w:t>
      </w:r>
    </w:p>
    <w:p w:rsidR="00AD2D4C" w:rsidRPr="00D55D83" w:rsidRDefault="00544BD8" w:rsidP="00D55D83">
      <w:pPr>
        <w:pStyle w:val="s1"/>
        <w:spacing w:before="0" w:beforeAutospacing="0" w:after="0" w:afterAutospacing="0"/>
        <w:ind w:firstLine="708"/>
        <w:jc w:val="both"/>
        <w:rPr>
          <w:sz w:val="26"/>
          <w:szCs w:val="26"/>
        </w:rPr>
      </w:pPr>
      <w:r w:rsidRPr="00440FB8">
        <w:rPr>
          <w:sz w:val="26"/>
          <w:szCs w:val="26"/>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городского поселения Тайтурского муниципального образования на основании письменной заявки, форма которой устанавливается администрацией Тайтурского муниципального образования.</w:t>
      </w:r>
    </w:p>
    <w:p w:rsidR="00AD2D4C" w:rsidRPr="00D55D83" w:rsidRDefault="00AD2D4C" w:rsidP="00D55D83">
      <w:pPr>
        <w:spacing w:after="0" w:line="240" w:lineRule="auto"/>
        <w:ind w:firstLine="708"/>
        <w:jc w:val="both"/>
        <w:rPr>
          <w:rFonts w:ascii="Times New Roman" w:eastAsia="Times New Roman" w:hAnsi="Times New Roman" w:cs="Times New Roman"/>
          <w:sz w:val="26"/>
          <w:szCs w:val="26"/>
        </w:rPr>
      </w:pPr>
      <w:r w:rsidRPr="00440FB8">
        <w:rPr>
          <w:rFonts w:ascii="Times New Roman" w:hAnsi="Times New Roman" w:cs="Times New Roman"/>
          <w:sz w:val="26"/>
          <w:szCs w:val="26"/>
        </w:rPr>
        <w:t xml:space="preserve">5.8. </w:t>
      </w:r>
      <w:r w:rsidR="00997F95" w:rsidRPr="00440FB8">
        <w:rPr>
          <w:rFonts w:ascii="Times New Roman" w:eastAsia="Times New Roman" w:hAnsi="Times New Roman" w:cs="Times New Roman"/>
          <w:sz w:val="26"/>
          <w:szCs w:val="26"/>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997F95" w:rsidRPr="00440FB8" w:rsidRDefault="00AD2D4C" w:rsidP="00D55D83">
      <w:pPr>
        <w:spacing w:after="0" w:line="240" w:lineRule="auto"/>
        <w:ind w:firstLine="708"/>
        <w:jc w:val="both"/>
        <w:rPr>
          <w:rFonts w:ascii="Times New Roman" w:eastAsia="Times New Roman" w:hAnsi="Times New Roman" w:cs="Times New Roman"/>
          <w:sz w:val="26"/>
          <w:szCs w:val="26"/>
        </w:rPr>
      </w:pPr>
      <w:r w:rsidRPr="00440FB8">
        <w:rPr>
          <w:rFonts w:ascii="Times New Roman" w:hAnsi="Times New Roman" w:cs="Times New Roman"/>
          <w:sz w:val="26"/>
          <w:szCs w:val="26"/>
        </w:rPr>
        <w:t xml:space="preserve">5.9. </w:t>
      </w:r>
      <w:r w:rsidR="00997F95" w:rsidRPr="00440FB8">
        <w:rPr>
          <w:rFonts w:ascii="Times New Roman" w:eastAsia="Times New Roman" w:hAnsi="Times New Roman" w:cs="Times New Roman"/>
          <w:sz w:val="26"/>
          <w:szCs w:val="26"/>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997F95" w:rsidRPr="00997F95" w:rsidRDefault="00997F95" w:rsidP="00440FB8">
      <w:pPr>
        <w:shd w:val="clear" w:color="auto" w:fill="FFFFFF"/>
        <w:spacing w:after="0" w:line="240" w:lineRule="auto"/>
        <w:jc w:val="both"/>
        <w:rPr>
          <w:rFonts w:ascii="Times New Roman" w:eastAsia="Times New Roman" w:hAnsi="Times New Roman" w:cs="Times New Roman"/>
          <w:color w:val="000000"/>
          <w:sz w:val="26"/>
          <w:szCs w:val="26"/>
        </w:rPr>
      </w:pPr>
      <w:r w:rsidRPr="00997F95">
        <w:rPr>
          <w:rFonts w:ascii="Times New Roman" w:eastAsia="Times New Roman" w:hAnsi="Times New Roman" w:cs="Times New Roman"/>
          <w:color w:val="000000"/>
          <w:sz w:val="26"/>
          <w:szCs w:val="26"/>
        </w:rPr>
        <w:lastRenderedPageBreak/>
        <w:br/>
      </w:r>
    </w:p>
    <w:p w:rsidR="00AD2D4C" w:rsidRPr="00440FB8" w:rsidRDefault="00AD2D4C" w:rsidP="00D55D83">
      <w:pPr>
        <w:autoSpaceDE w:val="0"/>
        <w:autoSpaceDN w:val="0"/>
        <w:adjustRightInd w:val="0"/>
        <w:spacing w:after="0" w:line="240" w:lineRule="auto"/>
        <w:ind w:firstLine="708"/>
        <w:jc w:val="both"/>
        <w:rPr>
          <w:rFonts w:ascii="Times New Roman" w:hAnsi="Times New Roman" w:cs="Times New Roman"/>
          <w:sz w:val="26"/>
          <w:szCs w:val="26"/>
        </w:rPr>
      </w:pPr>
      <w:r w:rsidRPr="00440FB8">
        <w:rPr>
          <w:rFonts w:ascii="Times New Roman" w:hAnsi="Times New Roman" w:cs="Times New Roman"/>
          <w:sz w:val="26"/>
          <w:szCs w:val="26"/>
        </w:rPr>
        <w:t xml:space="preserve">5.10. На территории </w:t>
      </w:r>
      <w:r w:rsidR="00997F95" w:rsidRPr="00440FB8">
        <w:rPr>
          <w:rFonts w:ascii="Times New Roman" w:hAnsi="Times New Roman" w:cs="Times New Roman"/>
          <w:sz w:val="26"/>
          <w:szCs w:val="26"/>
        </w:rPr>
        <w:t xml:space="preserve">городского поселения Тайтурского </w:t>
      </w:r>
      <w:r w:rsidRPr="00440FB8">
        <w:rPr>
          <w:rFonts w:ascii="Times New Roman" w:hAnsi="Times New Roman" w:cs="Times New Roman"/>
          <w:sz w:val="26"/>
          <w:szCs w:val="26"/>
        </w:rPr>
        <w:t>муниципального образования запрещается:</w:t>
      </w:r>
    </w:p>
    <w:p w:rsidR="00997F95" w:rsidRPr="00997F95" w:rsidRDefault="00D55D83" w:rsidP="00440FB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997F95" w:rsidRPr="00997F95">
        <w:rPr>
          <w:rFonts w:ascii="Times New Roman" w:eastAsia="Times New Roman" w:hAnsi="Times New Roman" w:cs="Times New Roman"/>
          <w:sz w:val="26"/>
          <w:szCs w:val="26"/>
        </w:rPr>
        <w:t xml:space="preserve">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w:t>
      </w:r>
      <w:r>
        <w:rPr>
          <w:rFonts w:ascii="Times New Roman" w:eastAsia="Times New Roman" w:hAnsi="Times New Roman" w:cs="Times New Roman"/>
          <w:sz w:val="26"/>
          <w:szCs w:val="26"/>
        </w:rPr>
        <w:t>твердыми коммунальными отходами;</w:t>
      </w:r>
    </w:p>
    <w:p w:rsidR="00997F95" w:rsidRPr="00997F95" w:rsidRDefault="00D55D83" w:rsidP="00440FB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997F95" w:rsidRPr="00997F95">
        <w:rPr>
          <w:rFonts w:ascii="Times New Roman" w:eastAsia="Times New Roman" w:hAnsi="Times New Roman" w:cs="Times New Roman"/>
          <w:sz w:val="26"/>
          <w:szCs w:val="26"/>
        </w:rPr>
        <w:t xml:space="preserve">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w:t>
      </w:r>
      <w:r>
        <w:rPr>
          <w:rFonts w:ascii="Times New Roman" w:eastAsia="Times New Roman" w:hAnsi="Times New Roman" w:cs="Times New Roman"/>
          <w:sz w:val="26"/>
          <w:szCs w:val="26"/>
        </w:rPr>
        <w:t>ательством Российской Федерации;</w:t>
      </w:r>
    </w:p>
    <w:p w:rsidR="002665A8" w:rsidRPr="00440FB8" w:rsidRDefault="00D55D83" w:rsidP="00440FB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2665A8" w:rsidRPr="002665A8">
        <w:rPr>
          <w:rFonts w:ascii="Times New Roman" w:eastAsia="Times New Roman" w:hAnsi="Times New Roman" w:cs="Times New Roman"/>
          <w:sz w:val="26"/>
          <w:szCs w:val="26"/>
        </w:rPr>
        <w:t xml:space="preserve">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Pr>
          <w:rFonts w:ascii="Times New Roman" w:eastAsia="Times New Roman" w:hAnsi="Times New Roman" w:cs="Times New Roman"/>
          <w:sz w:val="26"/>
          <w:szCs w:val="26"/>
        </w:rPr>
        <w:t>;</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4) </w:t>
      </w:r>
      <w:r w:rsidR="00AD2D4C" w:rsidRPr="00440FB8">
        <w:rPr>
          <w:rFonts w:ascii="Times New Roman" w:hAnsi="Times New Roman" w:cs="Times New Roman"/>
          <w:sz w:val="26"/>
          <w:szCs w:val="26"/>
        </w:rPr>
        <w:t>переполнять ТКО контейнеры и другие мусоросборники;</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00AD2D4C" w:rsidRPr="00440FB8">
        <w:rPr>
          <w:rFonts w:ascii="Times New Roman" w:hAnsi="Times New Roman" w:cs="Times New Roman"/>
          <w:sz w:val="26"/>
          <w:szCs w:val="26"/>
        </w:rPr>
        <w:t>сбрасывать крупногабаритные и строительные отходы в контейнеры для ТКО;</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AD2D4C" w:rsidRPr="00440FB8">
        <w:rPr>
          <w:rFonts w:ascii="Times New Roman" w:hAnsi="Times New Roman" w:cs="Times New Roman"/>
          <w:sz w:val="26"/>
          <w:szCs w:val="26"/>
        </w:rPr>
        <w:t>изымать ТКО из контейнеров без согласования с региональным оператором</w:t>
      </w:r>
      <w:r>
        <w:rPr>
          <w:rFonts w:ascii="Times New Roman" w:hAnsi="Times New Roman" w:cs="Times New Roman"/>
          <w:sz w:val="26"/>
          <w:szCs w:val="26"/>
        </w:rPr>
        <w:t>;</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AD2D4C" w:rsidRPr="00440FB8">
        <w:rPr>
          <w:rFonts w:ascii="Times New Roman" w:hAnsi="Times New Roman" w:cs="Times New Roman"/>
          <w:sz w:val="26"/>
          <w:szCs w:val="26"/>
        </w:rPr>
        <w:t>складировать отходы на лестничных клетках многоквартирных домов, территории частных домовладений;</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00AD2D4C" w:rsidRPr="00440FB8">
        <w:rPr>
          <w:rFonts w:ascii="Times New Roman" w:hAnsi="Times New Roman" w:cs="Times New Roman"/>
          <w:sz w:val="26"/>
          <w:szCs w:val="26"/>
        </w:rPr>
        <w:t xml:space="preserve">сжигать все виды отходов на территории </w:t>
      </w:r>
      <w:r w:rsidR="002665A8" w:rsidRPr="00440FB8">
        <w:rPr>
          <w:rFonts w:ascii="Times New Roman" w:hAnsi="Times New Roman" w:cs="Times New Roman"/>
          <w:sz w:val="26"/>
          <w:szCs w:val="26"/>
        </w:rPr>
        <w:t>поселения</w:t>
      </w:r>
      <w:r w:rsidR="00AD2D4C" w:rsidRPr="00440FB8">
        <w:rPr>
          <w:rFonts w:ascii="Times New Roman" w:hAnsi="Times New Roman" w:cs="Times New Roman"/>
          <w:sz w:val="26"/>
          <w:szCs w:val="26"/>
        </w:rPr>
        <w:t xml:space="preserve"> и в мусоросборниках (контейнерах), в том числе опавшие листья, обрезанные ветки и траву;</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AD2D4C" w:rsidRPr="00440FB8">
        <w:rPr>
          <w:rFonts w:ascii="Times New Roman" w:hAnsi="Times New Roman" w:cs="Times New Roman"/>
          <w:sz w:val="26"/>
          <w:szCs w:val="26"/>
        </w:rPr>
        <w:t xml:space="preserve"> создавать несанкционированные свалки отходов;</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10) </w:t>
      </w:r>
      <w:r w:rsidR="00AD2D4C" w:rsidRPr="00440FB8">
        <w:rPr>
          <w:rFonts w:ascii="Times New Roman" w:hAnsi="Times New Roman" w:cs="Times New Roman"/>
          <w:sz w:val="26"/>
          <w:szCs w:val="26"/>
        </w:rPr>
        <w:t>вывозить и сбрасывать ТКО, мусор непосредственно на поля, огороды, в леса, прилегающие лесополосы, парки, на газоны, в водные объекты и их прибрежные полосы, и другие не установленные места;</w:t>
      </w:r>
    </w:p>
    <w:p w:rsidR="00AD2D4C" w:rsidRPr="00440FB8" w:rsidRDefault="00D55D83" w:rsidP="00440F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11) </w:t>
      </w:r>
      <w:r w:rsidR="00AD2D4C" w:rsidRPr="00440FB8">
        <w:rPr>
          <w:rFonts w:ascii="Times New Roman" w:hAnsi="Times New Roman" w:cs="Times New Roman"/>
          <w:sz w:val="26"/>
          <w:szCs w:val="26"/>
        </w:rPr>
        <w:t>складировать отходы от различных видов предпринимательской деятельности, торговли, производства на контейнерных площадках жилого массива.</w:t>
      </w:r>
    </w:p>
    <w:p w:rsidR="00AD2D4C" w:rsidRPr="00440FB8" w:rsidRDefault="00AD2D4C" w:rsidP="00D55D83">
      <w:pPr>
        <w:autoSpaceDE w:val="0"/>
        <w:autoSpaceDN w:val="0"/>
        <w:adjustRightInd w:val="0"/>
        <w:spacing w:after="0" w:line="240" w:lineRule="auto"/>
        <w:ind w:firstLine="708"/>
        <w:jc w:val="both"/>
        <w:rPr>
          <w:rFonts w:ascii="Times New Roman" w:hAnsi="Times New Roman" w:cs="Times New Roman"/>
          <w:sz w:val="26"/>
          <w:szCs w:val="26"/>
        </w:rPr>
      </w:pPr>
      <w:r w:rsidRPr="00440FB8">
        <w:rPr>
          <w:rFonts w:ascii="Times New Roman" w:hAnsi="Times New Roman" w:cs="Times New Roman"/>
          <w:sz w:val="26"/>
          <w:szCs w:val="26"/>
        </w:rPr>
        <w:t>5.11. Сроки хранения накопленных в контейнерах ТКО устанавливаются в соответствии с требованиями «Санитарных правил содержания территорий населенных мест» СанПиН 42-128-4690-88, утвержденных Главным государственным санитарным врачом СССР 05.08.1988г № 4690-88, и договором на оказание услуг по обращению с ТКО между региональным оператором и потребителем.</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p>
    <w:p w:rsidR="00AD2D4C" w:rsidRPr="00440FB8" w:rsidRDefault="00AD2D4C" w:rsidP="00D55D83">
      <w:pPr>
        <w:autoSpaceDE w:val="0"/>
        <w:autoSpaceDN w:val="0"/>
        <w:adjustRightInd w:val="0"/>
        <w:spacing w:after="0" w:line="240" w:lineRule="auto"/>
        <w:jc w:val="center"/>
        <w:rPr>
          <w:rFonts w:ascii="Times New Roman" w:hAnsi="Times New Roman" w:cs="Times New Roman"/>
          <w:sz w:val="26"/>
          <w:szCs w:val="26"/>
        </w:rPr>
      </w:pPr>
      <w:r w:rsidRPr="00440FB8">
        <w:rPr>
          <w:rFonts w:ascii="Times New Roman" w:hAnsi="Times New Roman" w:cs="Times New Roman"/>
          <w:b/>
          <w:sz w:val="26"/>
          <w:szCs w:val="26"/>
        </w:rPr>
        <w:t>6. Порядок действий при обнаружении мест несанкционированного размещения ТКО</w:t>
      </w:r>
    </w:p>
    <w:p w:rsidR="00AD2D4C" w:rsidRPr="00440FB8" w:rsidRDefault="00AD2D4C" w:rsidP="00440FB8">
      <w:pPr>
        <w:autoSpaceDE w:val="0"/>
        <w:autoSpaceDN w:val="0"/>
        <w:adjustRightInd w:val="0"/>
        <w:spacing w:after="0" w:line="240" w:lineRule="auto"/>
        <w:jc w:val="both"/>
        <w:rPr>
          <w:rFonts w:ascii="Times New Roman" w:hAnsi="Times New Roman" w:cs="Times New Roman"/>
          <w:b/>
          <w:sz w:val="26"/>
          <w:szCs w:val="26"/>
        </w:rPr>
      </w:pPr>
    </w:p>
    <w:p w:rsidR="00AD2D4C" w:rsidRPr="00D55D83" w:rsidRDefault="00AD2D4C" w:rsidP="00D55D83">
      <w:pPr>
        <w:spacing w:after="0" w:line="240" w:lineRule="auto"/>
        <w:ind w:firstLine="708"/>
        <w:jc w:val="both"/>
        <w:rPr>
          <w:rFonts w:ascii="Times New Roman" w:eastAsia="Times New Roman" w:hAnsi="Times New Roman" w:cs="Times New Roman"/>
          <w:sz w:val="26"/>
          <w:szCs w:val="26"/>
        </w:rPr>
      </w:pPr>
      <w:r w:rsidRPr="00440FB8">
        <w:rPr>
          <w:rFonts w:ascii="Times New Roman" w:hAnsi="Times New Roman" w:cs="Times New Roman"/>
          <w:sz w:val="26"/>
          <w:szCs w:val="26"/>
        </w:rPr>
        <w:t xml:space="preserve">6.1. </w:t>
      </w:r>
      <w:r w:rsidR="002665A8" w:rsidRPr="00440FB8">
        <w:rPr>
          <w:rFonts w:ascii="Times New Roman" w:eastAsia="Times New Roman" w:hAnsi="Times New Roman" w:cs="Times New Roman"/>
          <w:sz w:val="26"/>
          <w:szCs w:val="26"/>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2665A8" w:rsidRPr="00440FB8" w:rsidRDefault="00AD2D4C" w:rsidP="00D55D83">
      <w:pPr>
        <w:pStyle w:val="s1"/>
        <w:spacing w:before="0" w:beforeAutospacing="0" w:after="0" w:afterAutospacing="0"/>
        <w:ind w:firstLine="708"/>
        <w:jc w:val="both"/>
        <w:rPr>
          <w:sz w:val="26"/>
          <w:szCs w:val="26"/>
        </w:rPr>
      </w:pPr>
      <w:r w:rsidRPr="00440FB8">
        <w:rPr>
          <w:sz w:val="26"/>
          <w:szCs w:val="26"/>
        </w:rPr>
        <w:t xml:space="preserve">6.2. </w:t>
      </w:r>
      <w:r w:rsidR="002665A8" w:rsidRPr="00440FB8">
        <w:rPr>
          <w:sz w:val="26"/>
          <w:szCs w:val="26"/>
        </w:rP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в течение 5 рабочих дней:</w:t>
      </w:r>
    </w:p>
    <w:p w:rsidR="002665A8" w:rsidRPr="002665A8" w:rsidRDefault="002665A8" w:rsidP="00440FB8">
      <w:pPr>
        <w:spacing w:after="0" w:line="240" w:lineRule="auto"/>
        <w:jc w:val="both"/>
        <w:rPr>
          <w:rFonts w:ascii="Times New Roman" w:eastAsia="Times New Roman" w:hAnsi="Times New Roman" w:cs="Times New Roman"/>
          <w:sz w:val="26"/>
          <w:szCs w:val="26"/>
        </w:rPr>
      </w:pPr>
      <w:r w:rsidRPr="00440FB8">
        <w:rPr>
          <w:rFonts w:ascii="Times New Roman" w:eastAsia="Times New Roman" w:hAnsi="Times New Roman" w:cs="Times New Roman"/>
          <w:sz w:val="26"/>
          <w:szCs w:val="26"/>
        </w:rPr>
        <w:t>а) уведомляет</w:t>
      </w:r>
      <w:r w:rsidRPr="002665A8">
        <w:rPr>
          <w:rFonts w:ascii="Times New Roman" w:eastAsia="Times New Roman" w:hAnsi="Times New Roman" w:cs="Times New Roman"/>
          <w:sz w:val="26"/>
          <w:szCs w:val="26"/>
        </w:rPr>
        <w:t xml:space="preserve">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w:t>
      </w:r>
      <w:r w:rsidRPr="002665A8">
        <w:rPr>
          <w:rFonts w:ascii="Times New Roman" w:eastAsia="Times New Roman" w:hAnsi="Times New Roman" w:cs="Times New Roman"/>
          <w:sz w:val="26"/>
          <w:szCs w:val="26"/>
        </w:rPr>
        <w:lastRenderedPageBreak/>
        <w:t>надзор, об обнаружении места несанкционированного размещения твердых коммунальных отходов;</w:t>
      </w:r>
    </w:p>
    <w:p w:rsidR="002665A8" w:rsidRPr="002665A8" w:rsidRDefault="002665A8" w:rsidP="00440FB8">
      <w:pPr>
        <w:spacing w:after="0" w:line="240" w:lineRule="auto"/>
        <w:jc w:val="both"/>
        <w:rPr>
          <w:rFonts w:ascii="Times New Roman" w:eastAsia="Times New Roman" w:hAnsi="Times New Roman" w:cs="Times New Roman"/>
          <w:sz w:val="26"/>
          <w:szCs w:val="26"/>
        </w:rPr>
      </w:pPr>
      <w:r w:rsidRPr="00440FB8">
        <w:rPr>
          <w:rFonts w:ascii="Times New Roman" w:eastAsia="Times New Roman" w:hAnsi="Times New Roman" w:cs="Times New Roman"/>
          <w:sz w:val="26"/>
          <w:szCs w:val="26"/>
        </w:rPr>
        <w:t>б) уведомляет</w:t>
      </w:r>
      <w:r w:rsidRPr="002665A8">
        <w:rPr>
          <w:rFonts w:ascii="Times New Roman" w:eastAsia="Times New Roman" w:hAnsi="Times New Roman" w:cs="Times New Roman"/>
          <w:sz w:val="26"/>
          <w:szCs w:val="26"/>
        </w:rPr>
        <w:t xml:space="preserve">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w:t>
      </w:r>
      <w:r w:rsidRPr="00440FB8">
        <w:rPr>
          <w:rFonts w:ascii="Times New Roman" w:eastAsia="Times New Roman" w:hAnsi="Times New Roman" w:cs="Times New Roman"/>
          <w:sz w:val="26"/>
          <w:szCs w:val="26"/>
        </w:rPr>
        <w:t>олучения уведомления и направляет</w:t>
      </w:r>
      <w:r w:rsidRPr="002665A8">
        <w:rPr>
          <w:rFonts w:ascii="Times New Roman" w:eastAsia="Times New Roman" w:hAnsi="Times New Roman" w:cs="Times New Roman"/>
          <w:sz w:val="26"/>
          <w:szCs w:val="26"/>
        </w:rPr>
        <w:t xml:space="preserve"> ему проект договора на оказание услуг по ликвидации выявленного места несанкционированного размещения твердых коммунальных отходов.</w:t>
      </w:r>
    </w:p>
    <w:p w:rsidR="002665A8" w:rsidRPr="00880B55" w:rsidRDefault="00AD2D4C" w:rsidP="00880B55">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440FB8">
        <w:rPr>
          <w:rFonts w:ascii="Times New Roman" w:hAnsi="Times New Roman" w:cs="Times New Roman"/>
          <w:sz w:val="26"/>
          <w:szCs w:val="26"/>
        </w:rPr>
        <w:t xml:space="preserve">6.3. </w:t>
      </w:r>
      <w:r w:rsidR="002665A8" w:rsidRPr="00440FB8">
        <w:rPr>
          <w:rFonts w:ascii="Times New Roman" w:hAnsi="Times New Roman" w:cs="Times New Roman"/>
          <w:sz w:val="26"/>
          <w:szCs w:val="26"/>
        </w:rPr>
        <w:t>Е</w:t>
      </w:r>
      <w:r w:rsidR="002665A8" w:rsidRPr="00440FB8">
        <w:rPr>
          <w:rFonts w:ascii="Times New Roman" w:eastAsia="Times New Roman" w:hAnsi="Times New Roman" w:cs="Times New Roman"/>
          <w:sz w:val="26"/>
          <w:szCs w:val="26"/>
        </w:rPr>
        <w:t>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AD2D4C" w:rsidRPr="00440FB8" w:rsidRDefault="00AD2D4C" w:rsidP="00440FB8">
      <w:pPr>
        <w:autoSpaceDE w:val="0"/>
        <w:autoSpaceDN w:val="0"/>
        <w:adjustRightInd w:val="0"/>
        <w:spacing w:after="0" w:line="240" w:lineRule="auto"/>
        <w:jc w:val="both"/>
        <w:rPr>
          <w:rFonts w:ascii="Times New Roman" w:hAnsi="Times New Roman" w:cs="Times New Roman"/>
          <w:sz w:val="26"/>
          <w:szCs w:val="26"/>
        </w:rPr>
      </w:pPr>
    </w:p>
    <w:p w:rsidR="00AD2D4C" w:rsidRPr="00440FB8" w:rsidRDefault="00AD2D4C" w:rsidP="00880B55">
      <w:pPr>
        <w:autoSpaceDE w:val="0"/>
        <w:autoSpaceDN w:val="0"/>
        <w:adjustRightInd w:val="0"/>
        <w:spacing w:after="0" w:line="240" w:lineRule="auto"/>
        <w:jc w:val="center"/>
        <w:outlineLvl w:val="0"/>
        <w:rPr>
          <w:rFonts w:ascii="Times New Roman" w:hAnsi="Times New Roman" w:cs="Times New Roman"/>
          <w:b/>
          <w:bCs/>
          <w:sz w:val="26"/>
          <w:szCs w:val="26"/>
        </w:rPr>
      </w:pPr>
      <w:r w:rsidRPr="00440FB8">
        <w:rPr>
          <w:rFonts w:ascii="Times New Roman" w:hAnsi="Times New Roman" w:cs="Times New Roman"/>
          <w:b/>
          <w:sz w:val="26"/>
          <w:szCs w:val="26"/>
        </w:rPr>
        <w:t>7.</w:t>
      </w:r>
      <w:r w:rsidRPr="00440FB8">
        <w:rPr>
          <w:rFonts w:ascii="Times New Roman" w:hAnsi="Times New Roman" w:cs="Times New Roman"/>
          <w:sz w:val="26"/>
          <w:szCs w:val="26"/>
        </w:rPr>
        <w:t xml:space="preserve">  </w:t>
      </w:r>
      <w:r w:rsidRPr="00440FB8">
        <w:rPr>
          <w:rFonts w:ascii="Times New Roman" w:hAnsi="Times New Roman" w:cs="Times New Roman"/>
          <w:b/>
          <w:bCs/>
          <w:kern w:val="36"/>
          <w:sz w:val="26"/>
          <w:szCs w:val="26"/>
        </w:rPr>
        <w:t xml:space="preserve">Основные требования к </w:t>
      </w:r>
      <w:r w:rsidR="002665A8" w:rsidRPr="00440FB8">
        <w:rPr>
          <w:rFonts w:ascii="Times New Roman" w:hAnsi="Times New Roman" w:cs="Times New Roman"/>
          <w:b/>
          <w:bCs/>
          <w:kern w:val="36"/>
          <w:sz w:val="26"/>
          <w:szCs w:val="26"/>
        </w:rPr>
        <w:t>транспортированию</w:t>
      </w:r>
      <w:r w:rsidR="002665A8" w:rsidRPr="00440FB8">
        <w:rPr>
          <w:rFonts w:ascii="Times New Roman" w:hAnsi="Times New Roman" w:cs="Times New Roman"/>
          <w:b/>
          <w:bCs/>
          <w:sz w:val="26"/>
          <w:szCs w:val="26"/>
        </w:rPr>
        <w:t xml:space="preserve"> </w:t>
      </w:r>
      <w:r w:rsidRPr="00440FB8">
        <w:rPr>
          <w:rFonts w:ascii="Times New Roman" w:hAnsi="Times New Roman" w:cs="Times New Roman"/>
          <w:b/>
          <w:bCs/>
          <w:sz w:val="26"/>
          <w:szCs w:val="26"/>
        </w:rPr>
        <w:t>ТКО</w:t>
      </w:r>
    </w:p>
    <w:p w:rsidR="00AD2D4C" w:rsidRPr="00440FB8" w:rsidRDefault="00AD2D4C" w:rsidP="00440FB8">
      <w:pPr>
        <w:autoSpaceDE w:val="0"/>
        <w:autoSpaceDN w:val="0"/>
        <w:adjustRightInd w:val="0"/>
        <w:spacing w:after="0" w:line="240" w:lineRule="auto"/>
        <w:jc w:val="both"/>
        <w:outlineLvl w:val="0"/>
        <w:rPr>
          <w:rFonts w:ascii="Times New Roman" w:hAnsi="Times New Roman" w:cs="Times New Roman"/>
          <w:b/>
          <w:bCs/>
          <w:sz w:val="26"/>
          <w:szCs w:val="26"/>
        </w:rPr>
      </w:pPr>
    </w:p>
    <w:p w:rsidR="00880B55" w:rsidRDefault="00AD2D4C" w:rsidP="00440FB8">
      <w:pPr>
        <w:spacing w:after="0" w:line="240" w:lineRule="auto"/>
        <w:jc w:val="both"/>
        <w:rPr>
          <w:rFonts w:ascii="Times New Roman" w:eastAsia="Times New Roman" w:hAnsi="Times New Roman" w:cs="Times New Roman"/>
          <w:sz w:val="26"/>
          <w:szCs w:val="26"/>
        </w:rPr>
      </w:pPr>
      <w:r w:rsidRPr="00440FB8">
        <w:rPr>
          <w:rFonts w:ascii="Times New Roman" w:hAnsi="Times New Roman" w:cs="Times New Roman"/>
          <w:b/>
          <w:bCs/>
          <w:kern w:val="36"/>
          <w:sz w:val="26"/>
          <w:szCs w:val="26"/>
        </w:rPr>
        <w:t xml:space="preserve"> </w:t>
      </w:r>
      <w:r w:rsidR="00880B55">
        <w:rPr>
          <w:rFonts w:ascii="Times New Roman" w:hAnsi="Times New Roman" w:cs="Times New Roman"/>
          <w:b/>
          <w:bCs/>
          <w:kern w:val="36"/>
          <w:sz w:val="26"/>
          <w:szCs w:val="26"/>
        </w:rPr>
        <w:tab/>
      </w:r>
      <w:r w:rsidRPr="00440FB8">
        <w:rPr>
          <w:rFonts w:ascii="Times New Roman" w:hAnsi="Times New Roman" w:cs="Times New Roman"/>
          <w:bCs/>
          <w:kern w:val="36"/>
          <w:sz w:val="26"/>
          <w:szCs w:val="26"/>
        </w:rPr>
        <w:t>7.1.</w:t>
      </w:r>
      <w:r w:rsidR="007520CE" w:rsidRPr="00440FB8">
        <w:rPr>
          <w:rFonts w:ascii="Times New Roman" w:hAnsi="Times New Roman" w:cs="Times New Roman"/>
          <w:sz w:val="26"/>
          <w:szCs w:val="26"/>
        </w:rPr>
        <w:t xml:space="preserve"> </w:t>
      </w:r>
      <w:r w:rsidR="007520CE" w:rsidRPr="00440FB8">
        <w:rPr>
          <w:rFonts w:ascii="Times New Roman" w:eastAsia="Times New Roman" w:hAnsi="Times New Roman" w:cs="Times New Roman"/>
          <w:sz w:val="26"/>
          <w:szCs w:val="26"/>
        </w:rPr>
        <w:t>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rsidR="007520CE" w:rsidRPr="00440FB8" w:rsidRDefault="00880B55" w:rsidP="00880B5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7.2. </w:t>
      </w:r>
      <w:r w:rsidR="007520CE" w:rsidRPr="00440FB8">
        <w:rPr>
          <w:rFonts w:ascii="Times New Roman" w:eastAsia="Times New Roman" w:hAnsi="Times New Roman" w:cs="Times New Roman"/>
          <w:sz w:val="26"/>
          <w:szCs w:val="26"/>
        </w:rPr>
        <w:t>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7520CE" w:rsidRPr="007520CE" w:rsidRDefault="00880B55" w:rsidP="00880B55">
      <w:pPr>
        <w:shd w:val="clear" w:color="auto" w:fill="FFFFFF"/>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sz w:val="26"/>
          <w:szCs w:val="26"/>
        </w:rPr>
        <w:t>7.3</w:t>
      </w:r>
      <w:r w:rsidR="00AD2D4C" w:rsidRPr="00440FB8">
        <w:rPr>
          <w:rFonts w:ascii="Times New Roman" w:hAnsi="Times New Roman" w:cs="Times New Roman"/>
          <w:sz w:val="26"/>
          <w:szCs w:val="26"/>
        </w:rPr>
        <w:t xml:space="preserve">. </w:t>
      </w:r>
      <w:r w:rsidR="007520CE" w:rsidRPr="00440FB8">
        <w:rPr>
          <w:rFonts w:ascii="Times New Roman" w:eastAsia="Times New Roman" w:hAnsi="Times New Roman" w:cs="Times New Roman"/>
          <w:sz w:val="26"/>
          <w:szCs w:val="26"/>
        </w:rPr>
        <w:t xml:space="preserve">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w:t>
      </w:r>
      <w:hyperlink r:id="rId18" w:anchor="block_4" w:history="1">
        <w:r w:rsidR="007520CE" w:rsidRPr="00440FB8">
          <w:rPr>
            <w:rFonts w:ascii="Times New Roman" w:eastAsia="Times New Roman" w:hAnsi="Times New Roman" w:cs="Times New Roman"/>
            <w:color w:val="0000FF"/>
            <w:sz w:val="26"/>
            <w:szCs w:val="26"/>
            <w:u w:val="single"/>
          </w:rPr>
          <w:t>законодательством</w:t>
        </w:r>
      </w:hyperlink>
      <w:r w:rsidR="007520CE" w:rsidRPr="00440FB8">
        <w:rPr>
          <w:rFonts w:ascii="Times New Roman" w:eastAsia="Times New Roman" w:hAnsi="Times New Roman" w:cs="Times New Roman"/>
          <w:sz w:val="26"/>
          <w:szCs w:val="26"/>
        </w:rPr>
        <w:t xml:space="preserve"> Российской Федерации о техническом регулировании.</w:t>
      </w:r>
    </w:p>
    <w:p w:rsidR="007520CE" w:rsidRPr="007520CE" w:rsidRDefault="00880B55" w:rsidP="00880B5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7.4. </w:t>
      </w:r>
      <w:r w:rsidR="007520CE" w:rsidRPr="00440FB8">
        <w:rPr>
          <w:rFonts w:ascii="Times New Roman" w:eastAsia="Times New Roman" w:hAnsi="Times New Roman" w:cs="Times New Roman"/>
          <w:sz w:val="26"/>
          <w:szCs w:val="26"/>
        </w:rPr>
        <w:t>Не допускается т</w:t>
      </w:r>
      <w:r w:rsidR="007520CE" w:rsidRPr="007520CE">
        <w:rPr>
          <w:rFonts w:ascii="Times New Roman" w:eastAsia="Times New Roman" w:hAnsi="Times New Roman" w:cs="Times New Roman"/>
          <w:sz w:val="26"/>
          <w:szCs w:val="26"/>
        </w:rPr>
        <w:t>ранспортирование твердых коммунальных отходов с использованием мусоровозов, не оснащенных аппаратурой спутниковой навигации</w:t>
      </w:r>
      <w:r w:rsidR="007520CE" w:rsidRPr="00440FB8">
        <w:rPr>
          <w:rFonts w:ascii="Times New Roman" w:eastAsia="Times New Roman" w:hAnsi="Times New Roman" w:cs="Times New Roman"/>
          <w:sz w:val="26"/>
          <w:szCs w:val="26"/>
        </w:rPr>
        <w:t>.</w:t>
      </w:r>
    </w:p>
    <w:p w:rsidR="007520CE" w:rsidRPr="00440FB8" w:rsidRDefault="00880B55" w:rsidP="00880B5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7.5. </w:t>
      </w:r>
      <w:r w:rsidR="007520CE" w:rsidRPr="00440FB8">
        <w:rPr>
          <w:rFonts w:ascii="Times New Roman" w:eastAsia="Times New Roman" w:hAnsi="Times New Roman" w:cs="Times New Roman"/>
          <w:sz w:val="26"/>
          <w:szCs w:val="26"/>
        </w:rPr>
        <w:t>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880B55" w:rsidRDefault="00880B55" w:rsidP="00880B5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7.6. </w:t>
      </w:r>
      <w:r w:rsidR="007520CE" w:rsidRPr="007520CE">
        <w:rPr>
          <w:rFonts w:ascii="Times New Roman" w:eastAsia="Times New Roman" w:hAnsi="Times New Roman" w:cs="Times New Roman"/>
          <w:sz w:val="26"/>
          <w:szCs w:val="26"/>
        </w:rPr>
        <w:t>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7520CE" w:rsidRPr="00440FB8" w:rsidRDefault="00880B55" w:rsidP="00880B5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7.7. </w:t>
      </w:r>
      <w:r w:rsidR="007520CE" w:rsidRPr="00440FB8">
        <w:rPr>
          <w:rFonts w:ascii="Times New Roman" w:eastAsia="Times New Roman" w:hAnsi="Times New Roman" w:cs="Times New Roman"/>
          <w:sz w:val="26"/>
          <w:szCs w:val="26"/>
        </w:rPr>
        <w:t>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AD2D4C" w:rsidRPr="00440FB8" w:rsidRDefault="00AD2D4C" w:rsidP="00440FB8">
      <w:pPr>
        <w:shd w:val="clear" w:color="auto" w:fill="FFFFFF"/>
        <w:spacing w:after="0" w:line="240" w:lineRule="auto"/>
        <w:jc w:val="both"/>
        <w:rPr>
          <w:rFonts w:ascii="Times New Roman" w:hAnsi="Times New Roman" w:cs="Times New Roman"/>
          <w:sz w:val="26"/>
          <w:szCs w:val="26"/>
        </w:rPr>
      </w:pPr>
    </w:p>
    <w:p w:rsidR="00AD2D4C" w:rsidRPr="00440FB8" w:rsidRDefault="00AD2D4C" w:rsidP="00880B55">
      <w:pPr>
        <w:pStyle w:val="ac"/>
        <w:jc w:val="center"/>
        <w:rPr>
          <w:rFonts w:ascii="Times New Roman" w:hAnsi="Times New Roman" w:cs="Times New Roman"/>
          <w:b/>
          <w:sz w:val="26"/>
          <w:szCs w:val="26"/>
        </w:rPr>
      </w:pPr>
      <w:r w:rsidRPr="00440FB8">
        <w:rPr>
          <w:rFonts w:ascii="Times New Roman" w:hAnsi="Times New Roman" w:cs="Times New Roman"/>
          <w:b/>
          <w:sz w:val="26"/>
          <w:szCs w:val="26"/>
        </w:rPr>
        <w:t>8. Финансовое обеспечение участия в организации</w:t>
      </w:r>
    </w:p>
    <w:p w:rsidR="00AD2D4C" w:rsidRPr="00440FB8" w:rsidRDefault="00AD2D4C" w:rsidP="00880B55">
      <w:pPr>
        <w:pStyle w:val="ac"/>
        <w:jc w:val="center"/>
        <w:rPr>
          <w:rFonts w:ascii="Times New Roman" w:hAnsi="Times New Roman" w:cs="Times New Roman"/>
          <w:b/>
          <w:sz w:val="26"/>
          <w:szCs w:val="26"/>
        </w:rPr>
      </w:pPr>
      <w:r w:rsidRPr="00440FB8">
        <w:rPr>
          <w:rFonts w:ascii="Times New Roman" w:hAnsi="Times New Roman" w:cs="Times New Roman"/>
          <w:b/>
          <w:sz w:val="26"/>
          <w:szCs w:val="26"/>
        </w:rPr>
        <w:t>деятельности в области обращения с ТКО</w:t>
      </w:r>
    </w:p>
    <w:p w:rsidR="00AD2D4C" w:rsidRPr="00440FB8" w:rsidRDefault="00AD2D4C" w:rsidP="00440FB8">
      <w:pPr>
        <w:pStyle w:val="ac"/>
        <w:jc w:val="both"/>
        <w:rPr>
          <w:rFonts w:ascii="Times New Roman" w:hAnsi="Times New Roman" w:cs="Times New Roman"/>
          <w:b/>
          <w:sz w:val="26"/>
          <w:szCs w:val="26"/>
        </w:rPr>
      </w:pPr>
    </w:p>
    <w:p w:rsidR="00AD2D4C" w:rsidRPr="00440FB8" w:rsidRDefault="00AD2D4C" w:rsidP="00880B55">
      <w:pPr>
        <w:pStyle w:val="ac"/>
        <w:ind w:firstLine="708"/>
        <w:jc w:val="both"/>
        <w:rPr>
          <w:rFonts w:ascii="Times New Roman" w:hAnsi="Times New Roman" w:cs="Times New Roman"/>
          <w:sz w:val="26"/>
          <w:szCs w:val="26"/>
        </w:rPr>
      </w:pPr>
      <w:r w:rsidRPr="00440FB8">
        <w:rPr>
          <w:rFonts w:ascii="Times New Roman" w:hAnsi="Times New Roman" w:cs="Times New Roman"/>
          <w:sz w:val="26"/>
          <w:szCs w:val="26"/>
        </w:rPr>
        <w:t>Финансирование участия в организации деятельности по накоплению (в том числе раздельному накоплению)</w:t>
      </w:r>
      <w:r w:rsidR="007520CE" w:rsidRPr="00440FB8">
        <w:rPr>
          <w:rFonts w:ascii="Times New Roman" w:hAnsi="Times New Roman" w:cs="Times New Roman"/>
          <w:sz w:val="26"/>
          <w:szCs w:val="26"/>
        </w:rPr>
        <w:t xml:space="preserve"> и </w:t>
      </w:r>
      <w:r w:rsidRPr="00440FB8">
        <w:rPr>
          <w:rFonts w:ascii="Times New Roman" w:hAnsi="Times New Roman" w:cs="Times New Roman"/>
          <w:sz w:val="26"/>
          <w:szCs w:val="26"/>
        </w:rPr>
        <w:t xml:space="preserve">транспортированию ТКО на территории </w:t>
      </w:r>
      <w:r w:rsidR="007520CE" w:rsidRPr="00440FB8">
        <w:rPr>
          <w:rFonts w:ascii="Times New Roman" w:hAnsi="Times New Roman" w:cs="Times New Roman"/>
          <w:sz w:val="26"/>
          <w:szCs w:val="26"/>
        </w:rPr>
        <w:t xml:space="preserve">городского поселения Тайтурского </w:t>
      </w:r>
      <w:r w:rsidRPr="00440FB8">
        <w:rPr>
          <w:rFonts w:ascii="Times New Roman" w:hAnsi="Times New Roman" w:cs="Times New Roman"/>
          <w:sz w:val="26"/>
          <w:szCs w:val="26"/>
        </w:rPr>
        <w:t xml:space="preserve">муниципального образования осуществляется за счет средств бюджета </w:t>
      </w:r>
      <w:r w:rsidR="007520CE" w:rsidRPr="00440FB8">
        <w:rPr>
          <w:rFonts w:ascii="Times New Roman" w:hAnsi="Times New Roman" w:cs="Times New Roman"/>
          <w:sz w:val="26"/>
          <w:szCs w:val="26"/>
        </w:rPr>
        <w:t>городского поселения Тайтурского муниципального образования</w:t>
      </w:r>
      <w:r w:rsidRPr="00440FB8">
        <w:rPr>
          <w:rFonts w:ascii="Times New Roman" w:hAnsi="Times New Roman" w:cs="Times New Roman"/>
          <w:sz w:val="26"/>
          <w:szCs w:val="26"/>
        </w:rPr>
        <w:t xml:space="preserve"> и является расходным обязательством бюджета</w:t>
      </w:r>
      <w:r w:rsidR="003509F6" w:rsidRPr="00440FB8">
        <w:rPr>
          <w:rFonts w:ascii="Times New Roman" w:hAnsi="Times New Roman" w:cs="Times New Roman"/>
          <w:sz w:val="26"/>
          <w:szCs w:val="26"/>
        </w:rPr>
        <w:t xml:space="preserve"> городского поселения Тайтурского муниципального образования</w:t>
      </w:r>
      <w:r w:rsidRPr="00440FB8">
        <w:rPr>
          <w:rFonts w:ascii="Times New Roman" w:hAnsi="Times New Roman" w:cs="Times New Roman"/>
          <w:sz w:val="26"/>
          <w:szCs w:val="26"/>
        </w:rPr>
        <w:t>.</w:t>
      </w:r>
    </w:p>
    <w:p w:rsidR="00AD2D4C" w:rsidRDefault="00AD2D4C" w:rsidP="00AD2D4C">
      <w:pPr>
        <w:autoSpaceDE w:val="0"/>
        <w:autoSpaceDN w:val="0"/>
        <w:adjustRightInd w:val="0"/>
        <w:ind w:firstLine="709"/>
        <w:jc w:val="center"/>
        <w:rPr>
          <w:sz w:val="28"/>
          <w:szCs w:val="28"/>
        </w:rPr>
      </w:pPr>
    </w:p>
    <w:p w:rsidR="00AD2D4C" w:rsidRDefault="00AD2D4C" w:rsidP="00AD2D4C">
      <w:pPr>
        <w:autoSpaceDE w:val="0"/>
        <w:autoSpaceDN w:val="0"/>
        <w:adjustRightInd w:val="0"/>
        <w:ind w:firstLine="709"/>
        <w:jc w:val="center"/>
        <w:rPr>
          <w:sz w:val="28"/>
          <w:szCs w:val="28"/>
        </w:rPr>
      </w:pPr>
    </w:p>
    <w:p w:rsidR="009C017B" w:rsidRPr="005D767B" w:rsidRDefault="009C017B" w:rsidP="00AD2D4C">
      <w:pPr>
        <w:rPr>
          <w:sz w:val="26"/>
          <w:szCs w:val="26"/>
        </w:rPr>
      </w:pPr>
    </w:p>
    <w:sectPr w:rsidR="009C017B" w:rsidRPr="005D767B" w:rsidSect="005D767B">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3B7"/>
    <w:rsid w:val="000C3A17"/>
    <w:rsid w:val="002665A8"/>
    <w:rsid w:val="003353B7"/>
    <w:rsid w:val="003509F6"/>
    <w:rsid w:val="003B3253"/>
    <w:rsid w:val="00440FB8"/>
    <w:rsid w:val="004A0E9B"/>
    <w:rsid w:val="00544BD8"/>
    <w:rsid w:val="00564696"/>
    <w:rsid w:val="0057191E"/>
    <w:rsid w:val="005D767B"/>
    <w:rsid w:val="00621248"/>
    <w:rsid w:val="007520CE"/>
    <w:rsid w:val="007F1CA3"/>
    <w:rsid w:val="007F3468"/>
    <w:rsid w:val="0080354E"/>
    <w:rsid w:val="00880B55"/>
    <w:rsid w:val="008B08D2"/>
    <w:rsid w:val="008C1B3F"/>
    <w:rsid w:val="00997F95"/>
    <w:rsid w:val="009C017B"/>
    <w:rsid w:val="00AD2D4C"/>
    <w:rsid w:val="00B2691E"/>
    <w:rsid w:val="00BD48F5"/>
    <w:rsid w:val="00CA6148"/>
    <w:rsid w:val="00CB2A4F"/>
    <w:rsid w:val="00D55D83"/>
    <w:rsid w:val="00F23B3F"/>
    <w:rsid w:val="00F73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D767B"/>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D767B"/>
    <w:rPr>
      <w:rFonts w:ascii="Times New Roman" w:eastAsia="Times New Roman" w:hAnsi="Times New Roman" w:cs="Times New Roman"/>
      <w:sz w:val="28"/>
      <w:szCs w:val="20"/>
      <w:lang w:eastAsia="ru-RU"/>
    </w:rPr>
  </w:style>
  <w:style w:type="paragraph" w:styleId="a5">
    <w:name w:val="Body Text"/>
    <w:basedOn w:val="a"/>
    <w:link w:val="a6"/>
    <w:semiHidden/>
    <w:unhideWhenUsed/>
    <w:rsid w:val="005D767B"/>
    <w:pPr>
      <w:spacing w:after="0" w:line="240" w:lineRule="auto"/>
      <w:jc w:val="both"/>
    </w:pPr>
    <w:rPr>
      <w:rFonts w:ascii="Times New Roman" w:eastAsia="Times New Roman" w:hAnsi="Times New Roman" w:cs="Times New Roman"/>
      <w:sz w:val="28"/>
      <w:szCs w:val="24"/>
      <w:lang w:eastAsia="en-US"/>
    </w:rPr>
  </w:style>
  <w:style w:type="character" w:customStyle="1" w:styleId="a6">
    <w:name w:val="Основной текст Знак"/>
    <w:basedOn w:val="a0"/>
    <w:link w:val="a5"/>
    <w:semiHidden/>
    <w:rsid w:val="005D767B"/>
    <w:rPr>
      <w:rFonts w:ascii="Times New Roman" w:eastAsia="Times New Roman" w:hAnsi="Times New Roman" w:cs="Times New Roman"/>
      <w:sz w:val="28"/>
      <w:szCs w:val="24"/>
    </w:rPr>
  </w:style>
  <w:style w:type="paragraph" w:styleId="a7">
    <w:name w:val="Body Text Indent"/>
    <w:basedOn w:val="a"/>
    <w:link w:val="a8"/>
    <w:unhideWhenUsed/>
    <w:rsid w:val="005D767B"/>
    <w:pPr>
      <w:spacing w:after="0" w:line="240" w:lineRule="auto"/>
      <w:ind w:firstLine="708"/>
    </w:pPr>
    <w:rPr>
      <w:rFonts w:ascii="Times New Roman" w:eastAsia="Times New Roman" w:hAnsi="Times New Roman" w:cs="Times New Roman"/>
      <w:color w:val="333399"/>
      <w:sz w:val="20"/>
      <w:szCs w:val="24"/>
    </w:rPr>
  </w:style>
  <w:style w:type="character" w:customStyle="1" w:styleId="a8">
    <w:name w:val="Основной текст с отступом Знак"/>
    <w:basedOn w:val="a0"/>
    <w:link w:val="a7"/>
    <w:rsid w:val="005D767B"/>
    <w:rPr>
      <w:rFonts w:ascii="Times New Roman" w:eastAsia="Times New Roman" w:hAnsi="Times New Roman" w:cs="Times New Roman"/>
      <w:color w:val="333399"/>
      <w:sz w:val="20"/>
      <w:szCs w:val="24"/>
      <w:lang w:eastAsia="ru-RU"/>
    </w:rPr>
  </w:style>
  <w:style w:type="paragraph" w:customStyle="1" w:styleId="ConsPlusCell">
    <w:name w:val="ConsPlusCell"/>
    <w:rsid w:val="005D767B"/>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5D767B"/>
    <w:pPr>
      <w:ind w:left="720"/>
      <w:contextualSpacing/>
    </w:pPr>
  </w:style>
  <w:style w:type="paragraph" w:styleId="aa">
    <w:name w:val="Balloon Text"/>
    <w:basedOn w:val="a"/>
    <w:link w:val="ab"/>
    <w:uiPriority w:val="99"/>
    <w:semiHidden/>
    <w:unhideWhenUsed/>
    <w:rsid w:val="005D76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767B"/>
    <w:rPr>
      <w:rFonts w:ascii="Tahoma" w:eastAsiaTheme="minorEastAsia" w:hAnsi="Tahoma" w:cs="Tahoma"/>
      <w:sz w:val="16"/>
      <w:szCs w:val="16"/>
      <w:lang w:eastAsia="ru-RU"/>
    </w:rPr>
  </w:style>
  <w:style w:type="paragraph" w:customStyle="1" w:styleId="ConsPlusNormal">
    <w:name w:val="ConsPlusNormal"/>
    <w:rsid w:val="00AD2D4C"/>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AD2D4C"/>
    <w:pPr>
      <w:widowControl w:val="0"/>
      <w:spacing w:after="0" w:line="240" w:lineRule="auto"/>
    </w:pPr>
    <w:rPr>
      <w:rFonts w:ascii="Courier New" w:eastAsia="Courier New" w:hAnsi="Courier New" w:cs="Courier New"/>
      <w:color w:val="000000"/>
      <w:sz w:val="24"/>
      <w:szCs w:val="24"/>
      <w:lang w:eastAsia="ru-RU"/>
    </w:rPr>
  </w:style>
  <w:style w:type="character" w:customStyle="1" w:styleId="blk">
    <w:name w:val="blk"/>
    <w:basedOn w:val="a0"/>
    <w:rsid w:val="007F1CA3"/>
  </w:style>
  <w:style w:type="character" w:styleId="ad">
    <w:name w:val="Hyperlink"/>
    <w:basedOn w:val="a0"/>
    <w:uiPriority w:val="99"/>
    <w:semiHidden/>
    <w:unhideWhenUsed/>
    <w:rsid w:val="008B08D2"/>
    <w:rPr>
      <w:color w:val="0000FF"/>
      <w:u w:val="single"/>
    </w:rPr>
  </w:style>
  <w:style w:type="character" w:customStyle="1" w:styleId="s10">
    <w:name w:val="s_10"/>
    <w:basedOn w:val="a0"/>
    <w:rsid w:val="008B08D2"/>
  </w:style>
  <w:style w:type="paragraph" w:customStyle="1" w:styleId="s1">
    <w:name w:val="s_1"/>
    <w:basedOn w:val="a"/>
    <w:rsid w:val="00CB2A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997F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988065">
      <w:bodyDiv w:val="1"/>
      <w:marLeft w:val="0"/>
      <w:marRight w:val="0"/>
      <w:marTop w:val="0"/>
      <w:marBottom w:val="0"/>
      <w:divBdr>
        <w:top w:val="none" w:sz="0" w:space="0" w:color="auto"/>
        <w:left w:val="none" w:sz="0" w:space="0" w:color="auto"/>
        <w:bottom w:val="none" w:sz="0" w:space="0" w:color="auto"/>
        <w:right w:val="none" w:sz="0" w:space="0" w:color="auto"/>
      </w:divBdr>
    </w:div>
    <w:div w:id="63073232">
      <w:bodyDiv w:val="1"/>
      <w:marLeft w:val="0"/>
      <w:marRight w:val="0"/>
      <w:marTop w:val="0"/>
      <w:marBottom w:val="0"/>
      <w:divBdr>
        <w:top w:val="none" w:sz="0" w:space="0" w:color="auto"/>
        <w:left w:val="none" w:sz="0" w:space="0" w:color="auto"/>
        <w:bottom w:val="none" w:sz="0" w:space="0" w:color="auto"/>
        <w:right w:val="none" w:sz="0" w:space="0" w:color="auto"/>
      </w:divBdr>
      <w:divsChild>
        <w:div w:id="1435204938">
          <w:marLeft w:val="0"/>
          <w:marRight w:val="0"/>
          <w:marTop w:val="0"/>
          <w:marBottom w:val="0"/>
          <w:divBdr>
            <w:top w:val="none" w:sz="0" w:space="0" w:color="auto"/>
            <w:left w:val="none" w:sz="0" w:space="0" w:color="auto"/>
            <w:bottom w:val="none" w:sz="0" w:space="0" w:color="auto"/>
            <w:right w:val="none" w:sz="0" w:space="0" w:color="auto"/>
          </w:divBdr>
        </w:div>
        <w:div w:id="728455378">
          <w:marLeft w:val="0"/>
          <w:marRight w:val="0"/>
          <w:marTop w:val="0"/>
          <w:marBottom w:val="0"/>
          <w:divBdr>
            <w:top w:val="none" w:sz="0" w:space="0" w:color="auto"/>
            <w:left w:val="none" w:sz="0" w:space="0" w:color="auto"/>
            <w:bottom w:val="none" w:sz="0" w:space="0" w:color="auto"/>
            <w:right w:val="none" w:sz="0" w:space="0" w:color="auto"/>
          </w:divBdr>
        </w:div>
      </w:divsChild>
    </w:div>
    <w:div w:id="114956848">
      <w:bodyDiv w:val="1"/>
      <w:marLeft w:val="0"/>
      <w:marRight w:val="0"/>
      <w:marTop w:val="0"/>
      <w:marBottom w:val="0"/>
      <w:divBdr>
        <w:top w:val="none" w:sz="0" w:space="0" w:color="auto"/>
        <w:left w:val="none" w:sz="0" w:space="0" w:color="auto"/>
        <w:bottom w:val="none" w:sz="0" w:space="0" w:color="auto"/>
        <w:right w:val="none" w:sz="0" w:space="0" w:color="auto"/>
      </w:divBdr>
    </w:div>
    <w:div w:id="295574853">
      <w:bodyDiv w:val="1"/>
      <w:marLeft w:val="0"/>
      <w:marRight w:val="0"/>
      <w:marTop w:val="0"/>
      <w:marBottom w:val="0"/>
      <w:divBdr>
        <w:top w:val="none" w:sz="0" w:space="0" w:color="auto"/>
        <w:left w:val="none" w:sz="0" w:space="0" w:color="auto"/>
        <w:bottom w:val="none" w:sz="0" w:space="0" w:color="auto"/>
        <w:right w:val="none" w:sz="0" w:space="0" w:color="auto"/>
      </w:divBdr>
    </w:div>
    <w:div w:id="384835923">
      <w:bodyDiv w:val="1"/>
      <w:marLeft w:val="0"/>
      <w:marRight w:val="0"/>
      <w:marTop w:val="0"/>
      <w:marBottom w:val="0"/>
      <w:divBdr>
        <w:top w:val="none" w:sz="0" w:space="0" w:color="auto"/>
        <w:left w:val="none" w:sz="0" w:space="0" w:color="auto"/>
        <w:bottom w:val="none" w:sz="0" w:space="0" w:color="auto"/>
        <w:right w:val="none" w:sz="0" w:space="0" w:color="auto"/>
      </w:divBdr>
    </w:div>
    <w:div w:id="461265422">
      <w:bodyDiv w:val="1"/>
      <w:marLeft w:val="0"/>
      <w:marRight w:val="0"/>
      <w:marTop w:val="0"/>
      <w:marBottom w:val="0"/>
      <w:divBdr>
        <w:top w:val="none" w:sz="0" w:space="0" w:color="auto"/>
        <w:left w:val="none" w:sz="0" w:space="0" w:color="auto"/>
        <w:bottom w:val="none" w:sz="0" w:space="0" w:color="auto"/>
        <w:right w:val="none" w:sz="0" w:space="0" w:color="auto"/>
      </w:divBdr>
    </w:div>
    <w:div w:id="593974361">
      <w:bodyDiv w:val="1"/>
      <w:marLeft w:val="0"/>
      <w:marRight w:val="0"/>
      <w:marTop w:val="0"/>
      <w:marBottom w:val="0"/>
      <w:divBdr>
        <w:top w:val="none" w:sz="0" w:space="0" w:color="auto"/>
        <w:left w:val="none" w:sz="0" w:space="0" w:color="auto"/>
        <w:bottom w:val="none" w:sz="0" w:space="0" w:color="auto"/>
        <w:right w:val="none" w:sz="0" w:space="0" w:color="auto"/>
      </w:divBdr>
    </w:div>
    <w:div w:id="740180285">
      <w:bodyDiv w:val="1"/>
      <w:marLeft w:val="0"/>
      <w:marRight w:val="0"/>
      <w:marTop w:val="0"/>
      <w:marBottom w:val="0"/>
      <w:divBdr>
        <w:top w:val="none" w:sz="0" w:space="0" w:color="auto"/>
        <w:left w:val="none" w:sz="0" w:space="0" w:color="auto"/>
        <w:bottom w:val="none" w:sz="0" w:space="0" w:color="auto"/>
        <w:right w:val="none" w:sz="0" w:space="0" w:color="auto"/>
      </w:divBdr>
    </w:div>
    <w:div w:id="742993896">
      <w:bodyDiv w:val="1"/>
      <w:marLeft w:val="0"/>
      <w:marRight w:val="0"/>
      <w:marTop w:val="0"/>
      <w:marBottom w:val="0"/>
      <w:divBdr>
        <w:top w:val="none" w:sz="0" w:space="0" w:color="auto"/>
        <w:left w:val="none" w:sz="0" w:space="0" w:color="auto"/>
        <w:bottom w:val="none" w:sz="0" w:space="0" w:color="auto"/>
        <w:right w:val="none" w:sz="0" w:space="0" w:color="auto"/>
      </w:divBdr>
    </w:div>
    <w:div w:id="752818892">
      <w:bodyDiv w:val="1"/>
      <w:marLeft w:val="0"/>
      <w:marRight w:val="0"/>
      <w:marTop w:val="0"/>
      <w:marBottom w:val="0"/>
      <w:divBdr>
        <w:top w:val="none" w:sz="0" w:space="0" w:color="auto"/>
        <w:left w:val="none" w:sz="0" w:space="0" w:color="auto"/>
        <w:bottom w:val="none" w:sz="0" w:space="0" w:color="auto"/>
        <w:right w:val="none" w:sz="0" w:space="0" w:color="auto"/>
      </w:divBdr>
    </w:div>
    <w:div w:id="805899243">
      <w:bodyDiv w:val="1"/>
      <w:marLeft w:val="0"/>
      <w:marRight w:val="0"/>
      <w:marTop w:val="0"/>
      <w:marBottom w:val="0"/>
      <w:divBdr>
        <w:top w:val="none" w:sz="0" w:space="0" w:color="auto"/>
        <w:left w:val="none" w:sz="0" w:space="0" w:color="auto"/>
        <w:bottom w:val="none" w:sz="0" w:space="0" w:color="auto"/>
        <w:right w:val="none" w:sz="0" w:space="0" w:color="auto"/>
      </w:divBdr>
    </w:div>
    <w:div w:id="1000697196">
      <w:bodyDiv w:val="1"/>
      <w:marLeft w:val="0"/>
      <w:marRight w:val="0"/>
      <w:marTop w:val="0"/>
      <w:marBottom w:val="0"/>
      <w:divBdr>
        <w:top w:val="none" w:sz="0" w:space="0" w:color="auto"/>
        <w:left w:val="none" w:sz="0" w:space="0" w:color="auto"/>
        <w:bottom w:val="none" w:sz="0" w:space="0" w:color="auto"/>
        <w:right w:val="none" w:sz="0" w:space="0" w:color="auto"/>
      </w:divBdr>
    </w:div>
    <w:div w:id="1048187406">
      <w:bodyDiv w:val="1"/>
      <w:marLeft w:val="0"/>
      <w:marRight w:val="0"/>
      <w:marTop w:val="0"/>
      <w:marBottom w:val="0"/>
      <w:divBdr>
        <w:top w:val="none" w:sz="0" w:space="0" w:color="auto"/>
        <w:left w:val="none" w:sz="0" w:space="0" w:color="auto"/>
        <w:bottom w:val="none" w:sz="0" w:space="0" w:color="auto"/>
        <w:right w:val="none" w:sz="0" w:space="0" w:color="auto"/>
      </w:divBdr>
    </w:div>
    <w:div w:id="1196189448">
      <w:bodyDiv w:val="1"/>
      <w:marLeft w:val="0"/>
      <w:marRight w:val="0"/>
      <w:marTop w:val="0"/>
      <w:marBottom w:val="0"/>
      <w:divBdr>
        <w:top w:val="none" w:sz="0" w:space="0" w:color="auto"/>
        <w:left w:val="none" w:sz="0" w:space="0" w:color="auto"/>
        <w:bottom w:val="none" w:sz="0" w:space="0" w:color="auto"/>
        <w:right w:val="none" w:sz="0" w:space="0" w:color="auto"/>
      </w:divBdr>
    </w:div>
    <w:div w:id="1219392342">
      <w:bodyDiv w:val="1"/>
      <w:marLeft w:val="0"/>
      <w:marRight w:val="0"/>
      <w:marTop w:val="0"/>
      <w:marBottom w:val="0"/>
      <w:divBdr>
        <w:top w:val="none" w:sz="0" w:space="0" w:color="auto"/>
        <w:left w:val="none" w:sz="0" w:space="0" w:color="auto"/>
        <w:bottom w:val="none" w:sz="0" w:space="0" w:color="auto"/>
        <w:right w:val="none" w:sz="0" w:space="0" w:color="auto"/>
      </w:divBdr>
      <w:divsChild>
        <w:div w:id="797408346">
          <w:marLeft w:val="0"/>
          <w:marRight w:val="0"/>
          <w:marTop w:val="0"/>
          <w:marBottom w:val="0"/>
          <w:divBdr>
            <w:top w:val="none" w:sz="0" w:space="0" w:color="auto"/>
            <w:left w:val="none" w:sz="0" w:space="0" w:color="auto"/>
            <w:bottom w:val="none" w:sz="0" w:space="0" w:color="auto"/>
            <w:right w:val="none" w:sz="0" w:space="0" w:color="auto"/>
          </w:divBdr>
        </w:div>
        <w:div w:id="1105686975">
          <w:marLeft w:val="0"/>
          <w:marRight w:val="0"/>
          <w:marTop w:val="0"/>
          <w:marBottom w:val="0"/>
          <w:divBdr>
            <w:top w:val="none" w:sz="0" w:space="0" w:color="auto"/>
            <w:left w:val="none" w:sz="0" w:space="0" w:color="auto"/>
            <w:bottom w:val="none" w:sz="0" w:space="0" w:color="auto"/>
            <w:right w:val="none" w:sz="0" w:space="0" w:color="auto"/>
          </w:divBdr>
        </w:div>
        <w:div w:id="1474911457">
          <w:marLeft w:val="0"/>
          <w:marRight w:val="0"/>
          <w:marTop w:val="0"/>
          <w:marBottom w:val="0"/>
          <w:divBdr>
            <w:top w:val="none" w:sz="0" w:space="0" w:color="auto"/>
            <w:left w:val="none" w:sz="0" w:space="0" w:color="auto"/>
            <w:bottom w:val="none" w:sz="0" w:space="0" w:color="auto"/>
            <w:right w:val="none" w:sz="0" w:space="0" w:color="auto"/>
          </w:divBdr>
        </w:div>
      </w:divsChild>
    </w:div>
    <w:div w:id="1336151733">
      <w:bodyDiv w:val="1"/>
      <w:marLeft w:val="0"/>
      <w:marRight w:val="0"/>
      <w:marTop w:val="0"/>
      <w:marBottom w:val="0"/>
      <w:divBdr>
        <w:top w:val="none" w:sz="0" w:space="0" w:color="auto"/>
        <w:left w:val="none" w:sz="0" w:space="0" w:color="auto"/>
        <w:bottom w:val="none" w:sz="0" w:space="0" w:color="auto"/>
        <w:right w:val="none" w:sz="0" w:space="0" w:color="auto"/>
      </w:divBdr>
    </w:div>
    <w:div w:id="1700356359">
      <w:bodyDiv w:val="1"/>
      <w:marLeft w:val="0"/>
      <w:marRight w:val="0"/>
      <w:marTop w:val="0"/>
      <w:marBottom w:val="0"/>
      <w:divBdr>
        <w:top w:val="none" w:sz="0" w:space="0" w:color="auto"/>
        <w:left w:val="none" w:sz="0" w:space="0" w:color="auto"/>
        <w:bottom w:val="none" w:sz="0" w:space="0" w:color="auto"/>
        <w:right w:val="none" w:sz="0" w:space="0" w:color="auto"/>
      </w:divBdr>
    </w:div>
    <w:div w:id="1711761031">
      <w:bodyDiv w:val="1"/>
      <w:marLeft w:val="0"/>
      <w:marRight w:val="0"/>
      <w:marTop w:val="0"/>
      <w:marBottom w:val="0"/>
      <w:divBdr>
        <w:top w:val="none" w:sz="0" w:space="0" w:color="auto"/>
        <w:left w:val="none" w:sz="0" w:space="0" w:color="auto"/>
        <w:bottom w:val="none" w:sz="0" w:space="0" w:color="auto"/>
        <w:right w:val="none" w:sz="0" w:space="0" w:color="auto"/>
      </w:divBdr>
      <w:divsChild>
        <w:div w:id="2006007661">
          <w:marLeft w:val="0"/>
          <w:marRight w:val="0"/>
          <w:marTop w:val="0"/>
          <w:marBottom w:val="0"/>
          <w:divBdr>
            <w:top w:val="none" w:sz="0" w:space="0" w:color="auto"/>
            <w:left w:val="none" w:sz="0" w:space="0" w:color="auto"/>
            <w:bottom w:val="none" w:sz="0" w:space="0" w:color="auto"/>
            <w:right w:val="none" w:sz="0" w:space="0" w:color="auto"/>
          </w:divBdr>
        </w:div>
        <w:div w:id="1196773064">
          <w:marLeft w:val="0"/>
          <w:marRight w:val="0"/>
          <w:marTop w:val="0"/>
          <w:marBottom w:val="0"/>
          <w:divBdr>
            <w:top w:val="none" w:sz="0" w:space="0" w:color="auto"/>
            <w:left w:val="none" w:sz="0" w:space="0" w:color="auto"/>
            <w:bottom w:val="none" w:sz="0" w:space="0" w:color="auto"/>
            <w:right w:val="none" w:sz="0" w:space="0" w:color="auto"/>
          </w:divBdr>
        </w:div>
        <w:div w:id="2065056615">
          <w:marLeft w:val="0"/>
          <w:marRight w:val="0"/>
          <w:marTop w:val="0"/>
          <w:marBottom w:val="0"/>
          <w:divBdr>
            <w:top w:val="none" w:sz="0" w:space="0" w:color="auto"/>
            <w:left w:val="none" w:sz="0" w:space="0" w:color="auto"/>
            <w:bottom w:val="none" w:sz="0" w:space="0" w:color="auto"/>
            <w:right w:val="none" w:sz="0" w:space="0" w:color="auto"/>
          </w:divBdr>
        </w:div>
      </w:divsChild>
    </w:div>
    <w:div w:id="1743985693">
      <w:bodyDiv w:val="1"/>
      <w:marLeft w:val="0"/>
      <w:marRight w:val="0"/>
      <w:marTop w:val="0"/>
      <w:marBottom w:val="0"/>
      <w:divBdr>
        <w:top w:val="none" w:sz="0" w:space="0" w:color="auto"/>
        <w:left w:val="none" w:sz="0" w:space="0" w:color="auto"/>
        <w:bottom w:val="none" w:sz="0" w:space="0" w:color="auto"/>
        <w:right w:val="none" w:sz="0" w:space="0" w:color="auto"/>
      </w:divBdr>
    </w:div>
    <w:div w:id="1771660566">
      <w:bodyDiv w:val="1"/>
      <w:marLeft w:val="0"/>
      <w:marRight w:val="0"/>
      <w:marTop w:val="0"/>
      <w:marBottom w:val="0"/>
      <w:divBdr>
        <w:top w:val="none" w:sz="0" w:space="0" w:color="auto"/>
        <w:left w:val="none" w:sz="0" w:space="0" w:color="auto"/>
        <w:bottom w:val="none" w:sz="0" w:space="0" w:color="auto"/>
        <w:right w:val="none" w:sz="0" w:space="0" w:color="auto"/>
      </w:divBdr>
    </w:div>
    <w:div w:id="1889026077">
      <w:bodyDiv w:val="1"/>
      <w:marLeft w:val="0"/>
      <w:marRight w:val="0"/>
      <w:marTop w:val="0"/>
      <w:marBottom w:val="0"/>
      <w:divBdr>
        <w:top w:val="none" w:sz="0" w:space="0" w:color="auto"/>
        <w:left w:val="none" w:sz="0" w:space="0" w:color="auto"/>
        <w:bottom w:val="none" w:sz="0" w:space="0" w:color="auto"/>
        <w:right w:val="none" w:sz="0" w:space="0" w:color="auto"/>
      </w:divBdr>
    </w:div>
    <w:div w:id="1931893192">
      <w:bodyDiv w:val="1"/>
      <w:marLeft w:val="0"/>
      <w:marRight w:val="0"/>
      <w:marTop w:val="0"/>
      <w:marBottom w:val="0"/>
      <w:divBdr>
        <w:top w:val="none" w:sz="0" w:space="0" w:color="auto"/>
        <w:left w:val="none" w:sz="0" w:space="0" w:color="auto"/>
        <w:bottom w:val="none" w:sz="0" w:space="0" w:color="auto"/>
        <w:right w:val="none" w:sz="0" w:space="0" w:color="auto"/>
      </w:divBdr>
    </w:div>
    <w:div w:id="2001079694">
      <w:bodyDiv w:val="1"/>
      <w:marLeft w:val="0"/>
      <w:marRight w:val="0"/>
      <w:marTop w:val="0"/>
      <w:marBottom w:val="0"/>
      <w:divBdr>
        <w:top w:val="none" w:sz="0" w:space="0" w:color="auto"/>
        <w:left w:val="none" w:sz="0" w:space="0" w:color="auto"/>
        <w:bottom w:val="none" w:sz="0" w:space="0" w:color="auto"/>
        <w:right w:val="none" w:sz="0" w:space="0" w:color="auto"/>
      </w:divBdr>
      <w:divsChild>
        <w:div w:id="791706335">
          <w:marLeft w:val="0"/>
          <w:marRight w:val="0"/>
          <w:marTop w:val="0"/>
          <w:marBottom w:val="0"/>
          <w:divBdr>
            <w:top w:val="none" w:sz="0" w:space="0" w:color="auto"/>
            <w:left w:val="none" w:sz="0" w:space="0" w:color="auto"/>
            <w:bottom w:val="none" w:sz="0" w:space="0" w:color="auto"/>
            <w:right w:val="none" w:sz="0" w:space="0" w:color="auto"/>
          </w:divBdr>
        </w:div>
        <w:div w:id="1801803491">
          <w:marLeft w:val="0"/>
          <w:marRight w:val="0"/>
          <w:marTop w:val="0"/>
          <w:marBottom w:val="0"/>
          <w:divBdr>
            <w:top w:val="none" w:sz="0" w:space="0" w:color="auto"/>
            <w:left w:val="none" w:sz="0" w:space="0" w:color="auto"/>
            <w:bottom w:val="none" w:sz="0" w:space="0" w:color="auto"/>
            <w:right w:val="none" w:sz="0" w:space="0" w:color="auto"/>
          </w:divBdr>
        </w:div>
      </w:divsChild>
    </w:div>
    <w:div w:id="2038508259">
      <w:bodyDiv w:val="1"/>
      <w:marLeft w:val="0"/>
      <w:marRight w:val="0"/>
      <w:marTop w:val="0"/>
      <w:marBottom w:val="0"/>
      <w:divBdr>
        <w:top w:val="none" w:sz="0" w:space="0" w:color="auto"/>
        <w:left w:val="none" w:sz="0" w:space="0" w:color="auto"/>
        <w:bottom w:val="none" w:sz="0" w:space="0" w:color="auto"/>
        <w:right w:val="none" w:sz="0" w:space="0" w:color="auto"/>
      </w:divBdr>
    </w:div>
    <w:div w:id="2052880806">
      <w:bodyDiv w:val="1"/>
      <w:marLeft w:val="0"/>
      <w:marRight w:val="0"/>
      <w:marTop w:val="0"/>
      <w:marBottom w:val="0"/>
      <w:divBdr>
        <w:top w:val="none" w:sz="0" w:space="0" w:color="auto"/>
        <w:left w:val="none" w:sz="0" w:space="0" w:color="auto"/>
        <w:bottom w:val="none" w:sz="0" w:space="0" w:color="auto"/>
        <w:right w:val="none" w:sz="0" w:space="0" w:color="auto"/>
      </w:divBdr>
      <w:divsChild>
        <w:div w:id="1369527895">
          <w:marLeft w:val="0"/>
          <w:marRight w:val="0"/>
          <w:marTop w:val="0"/>
          <w:marBottom w:val="0"/>
          <w:divBdr>
            <w:top w:val="none" w:sz="0" w:space="0" w:color="auto"/>
            <w:left w:val="none" w:sz="0" w:space="0" w:color="auto"/>
            <w:bottom w:val="none" w:sz="0" w:space="0" w:color="auto"/>
            <w:right w:val="none" w:sz="0" w:space="0" w:color="auto"/>
          </w:divBdr>
          <w:divsChild>
            <w:div w:id="6958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5C9AC5534EF00AC0439F11D9B0CF3B1FAB70299FA5E485B7D59022309y6H" TargetMode="External"/><Relationship Id="rId13" Type="http://schemas.openxmlformats.org/officeDocument/2006/relationships/hyperlink" Target="http://base.garant.ru/12138291/45092b50986fdf828a39721a48054581/" TargetMode="External"/><Relationship Id="rId18" Type="http://schemas.openxmlformats.org/officeDocument/2006/relationships/hyperlink" Target="http://base.garant.ru/12129354/1b93c134b90c6071b4dc3f495464b753/" TargetMode="External"/><Relationship Id="rId3" Type="http://schemas.openxmlformats.org/officeDocument/2006/relationships/webSettings" Target="webSettings.xml"/><Relationship Id="rId7" Type="http://schemas.openxmlformats.org/officeDocument/2006/relationships/hyperlink" Target="http://base.garant.ru/12115118/5ac206a89ea76855804609cd950fcaf7/" TargetMode="External"/><Relationship Id="rId12" Type="http://schemas.openxmlformats.org/officeDocument/2006/relationships/hyperlink" Target="http://base.garant.ru/12138291/45092b50986fdf828a39721a48054581/" TargetMode="External"/><Relationship Id="rId17" Type="http://schemas.openxmlformats.org/officeDocument/2006/relationships/hyperlink" Target="consultantplus://offline/ref=A736CACEEA8213F23B95E370441647D7048351DD861040E6B571FFB18B156024B4BEC3B3BBF9746CD5uBE" TargetMode="External"/><Relationship Id="rId2" Type="http://schemas.openxmlformats.org/officeDocument/2006/relationships/settings" Target="settings.xml"/><Relationship Id="rId16" Type="http://schemas.openxmlformats.org/officeDocument/2006/relationships/hyperlink" Target="consultantplus://offline/ref=FDD2B4625CE5967133AD4440B804F2F4EF128D2A0A3B09EFABD8A9B84EAF07AA5035B67AD6EF7307q5TF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12125350/741609f9002bd54a24e5c49cb5af953b/" TargetMode="External"/><Relationship Id="rId11" Type="http://schemas.openxmlformats.org/officeDocument/2006/relationships/hyperlink" Target="http://base.garant.ru/12138291/45092b50986fdf828a39721a48054581/" TargetMode="External"/><Relationship Id="rId5" Type="http://schemas.openxmlformats.org/officeDocument/2006/relationships/hyperlink" Target="http://www.consultant.ru/document/cons_doc_LAW_314255/" TargetMode="External"/><Relationship Id="rId15" Type="http://schemas.openxmlformats.org/officeDocument/2006/relationships/hyperlink" Target="http://base.garant.ru/72036220/" TargetMode="External"/><Relationship Id="rId10" Type="http://schemas.openxmlformats.org/officeDocument/2006/relationships/hyperlink" Target="http://base.garant.ru/12138291/45092b50986fdf828a39721a48054581/"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A736CACEEA8213F23B95E370441647D7048351DD861040E6B571FFB18B156024B4BEC3B3BBF9746CD5uBE" TargetMode="External"/><Relationship Id="rId14" Type="http://schemas.openxmlformats.org/officeDocument/2006/relationships/hyperlink" Target="http://base.garant.ru/72036220/9c56c713a6c0f03a8486f72730dd16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4499</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Ксюша</cp:lastModifiedBy>
  <cp:revision>2</cp:revision>
  <dcterms:created xsi:type="dcterms:W3CDTF">2019-03-13T01:59:00Z</dcterms:created>
  <dcterms:modified xsi:type="dcterms:W3CDTF">2019-03-13T01:59:00Z</dcterms:modified>
</cp:coreProperties>
</file>