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614"/>
        <w:gridCol w:w="69"/>
        <w:gridCol w:w="30"/>
      </w:tblGrid>
      <w:tr w:rsidR="005432CC" w:rsidRPr="00B2789E" w:rsidTr="00EC4B66">
        <w:tc>
          <w:tcPr>
            <w:tcW w:w="9570" w:type="dxa"/>
            <w:gridSpan w:val="5"/>
          </w:tcPr>
          <w:p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EC4B66">
        <w:tc>
          <w:tcPr>
            <w:tcW w:w="9570" w:type="dxa"/>
            <w:gridSpan w:val="5"/>
          </w:tcPr>
          <w:p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EC4B66">
        <w:tc>
          <w:tcPr>
            <w:tcW w:w="9570" w:type="dxa"/>
            <w:gridSpan w:val="5"/>
          </w:tcPr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B2789E" w:rsidTr="00EC4B66">
        <w:trPr>
          <w:gridBefore w:val="1"/>
          <w:gridAfter w:val="1"/>
          <w:wBefore w:w="72" w:type="dxa"/>
          <w:wAfter w:w="30" w:type="dxa"/>
        </w:trPr>
        <w:tc>
          <w:tcPr>
            <w:tcW w:w="4785" w:type="dxa"/>
          </w:tcPr>
          <w:p w:rsidR="00D07635" w:rsidRPr="00FE3D67" w:rsidRDefault="00FE3D67" w:rsidP="00F95C08">
            <w:pPr>
              <w:rPr>
                <w:b/>
              </w:rPr>
            </w:pPr>
            <w:r w:rsidRPr="00FE3D67">
              <w:rPr>
                <w:b/>
              </w:rPr>
              <w:t>27.12.2018</w:t>
            </w:r>
          </w:p>
        </w:tc>
        <w:tc>
          <w:tcPr>
            <w:tcW w:w="4683" w:type="dxa"/>
            <w:gridSpan w:val="2"/>
          </w:tcPr>
          <w:p w:rsidR="00D07635" w:rsidRPr="00B2789E" w:rsidRDefault="00D07635" w:rsidP="00FE3D67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FE3D67">
              <w:rPr>
                <w:b/>
              </w:rPr>
              <w:t>806-п</w:t>
            </w:r>
          </w:p>
        </w:tc>
      </w:tr>
      <w:tr w:rsidR="00D07635" w:rsidRPr="00B2789E" w:rsidTr="00EC4B66">
        <w:trPr>
          <w:gridBefore w:val="1"/>
          <w:gridAfter w:val="1"/>
          <w:wBefore w:w="72" w:type="dxa"/>
          <w:wAfter w:w="30" w:type="dxa"/>
        </w:trPr>
        <w:tc>
          <w:tcPr>
            <w:tcW w:w="9468" w:type="dxa"/>
            <w:gridSpan w:val="3"/>
          </w:tcPr>
          <w:p w:rsidR="00D07635" w:rsidRDefault="00D07635" w:rsidP="00F95C08">
            <w:pPr>
              <w:jc w:val="center"/>
            </w:pPr>
          </w:p>
          <w:p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  <w:tr w:rsidR="005432CC" w:rsidRPr="00B2789E" w:rsidTr="00EC4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2" w:type="dxa"/>
          <w:wAfter w:w="9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Default="005432CC" w:rsidP="005432CC">
      <w:pPr>
        <w:jc w:val="center"/>
        <w:rPr>
          <w:sz w:val="28"/>
          <w:szCs w:val="28"/>
        </w:rPr>
      </w:pPr>
    </w:p>
    <w:p w:rsidR="00A61035" w:rsidRPr="00E3596C" w:rsidRDefault="00EE216E" w:rsidP="00FE3D67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 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 </w:t>
      </w:r>
      <w:r w:rsidR="00457972">
        <w:rPr>
          <w:sz w:val="28"/>
          <w:szCs w:val="28"/>
        </w:rPr>
        <w:t xml:space="preserve">30,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FE3D67">
      <w:pPr>
        <w:ind w:firstLine="700"/>
        <w:jc w:val="both"/>
        <w:rPr>
          <w:sz w:val="28"/>
          <w:szCs w:val="28"/>
        </w:rPr>
      </w:pPr>
    </w:p>
    <w:p w:rsidR="00CC160F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FE3D67">
      <w:pPr>
        <w:ind w:firstLine="709"/>
        <w:jc w:val="both"/>
        <w:rPr>
          <w:b/>
          <w:sz w:val="28"/>
          <w:szCs w:val="28"/>
        </w:rPr>
      </w:pPr>
    </w:p>
    <w:p w:rsidR="00A61035" w:rsidRPr="009E0966" w:rsidRDefault="00A61035" w:rsidP="00FE3D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415, от 09.07.2018 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 xml:space="preserve">от 27.08.2018 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07.09.2018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13.11.2018 № 663-п</w:t>
      </w:r>
      <w:r w:rsidRPr="00094591">
        <w:rPr>
          <w:sz w:val="28"/>
          <w:szCs w:val="28"/>
        </w:rPr>
        <w:t>)</w:t>
      </w:r>
      <w:r>
        <w:rPr>
          <w:sz w:val="28"/>
          <w:szCs w:val="28"/>
        </w:rPr>
        <w:t>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3F1008" w:rsidRDefault="003F1008" w:rsidP="00FE3D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3F1008" w:rsidRDefault="00FE3D67" w:rsidP="00FE3D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363F">
        <w:rPr>
          <w:rStyle w:val="11"/>
          <w:sz w:val="24"/>
          <w:szCs w:val="24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4"/>
        <w:gridCol w:w="6670"/>
      </w:tblGrid>
      <w:tr w:rsidR="00FE3D67" w:rsidRPr="00D9363F" w:rsidTr="00FE3D67">
        <w:trPr>
          <w:trHeight w:val="20"/>
        </w:trPr>
        <w:tc>
          <w:tcPr>
            <w:tcW w:w="2794" w:type="dxa"/>
            <w:tcBorders>
              <w:left w:val="single" w:sz="4" w:space="0" w:color="auto"/>
            </w:tcBorders>
          </w:tcPr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FE3D67" w:rsidRPr="00D9363F" w:rsidRDefault="00FE3D67" w:rsidP="00CC160F">
            <w:pPr>
              <w:jc w:val="both"/>
              <w:rPr>
                <w:rStyle w:val="11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201 943,67</w:t>
            </w:r>
            <w:r w:rsidRPr="00D9363F">
              <w:rPr>
                <w:sz w:val="24"/>
                <w:szCs w:val="24"/>
              </w:rPr>
              <w:t xml:space="preserve"> тыс. рублей, в том числе по </w:t>
            </w:r>
            <w:r w:rsidRPr="00D9363F">
              <w:rPr>
                <w:rStyle w:val="11"/>
                <w:sz w:val="24"/>
                <w:szCs w:val="24"/>
              </w:rPr>
              <w:t>подпрограммам: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D9363F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на 2018-2023 годы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201 883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D9363F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9363F">
              <w:rPr>
                <w:rStyle w:val="FontStyle14"/>
                <w:sz w:val="24"/>
                <w:szCs w:val="24"/>
              </w:rPr>
              <w:t>2. «Развитие предпринимательства» на 2018-2023 годы – 60,00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По годам реализации муниципальной программы: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48 937,36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936,83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517,37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517,37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517,37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517,37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80 327,47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27 398,33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26 974,27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26 974,27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26 974,27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26 974,27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21 475,00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3 812,00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3 532,6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3 532,6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3 532,6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3 532,6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3 532,6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FE3D67" w:rsidRPr="00D9363F" w:rsidRDefault="00FE3D67" w:rsidP="00D9363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141,20</w:t>
            </w:r>
          </w:p>
          <w:p w:rsidR="00FE3D67" w:rsidRPr="00D9363F" w:rsidRDefault="00FE3D67" w:rsidP="00D9363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FE3D67" w:rsidRPr="00D9363F" w:rsidRDefault="00FE3D67" w:rsidP="00D9363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D9363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5,90 тыс. рублей</w:t>
            </w:r>
          </w:p>
          <w:p w:rsidR="00FE3D67" w:rsidRPr="00D9363F" w:rsidRDefault="00FE3D67" w:rsidP="00D9363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10,50 тыс. рублей</w:t>
            </w:r>
          </w:p>
          <w:p w:rsidR="00FE3D67" w:rsidRPr="00D9363F" w:rsidRDefault="00FE3D67" w:rsidP="00D9363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10,50 тыс. рублей</w:t>
            </w:r>
          </w:p>
          <w:p w:rsidR="00FE3D67" w:rsidRPr="00D9363F" w:rsidRDefault="00FE3D67" w:rsidP="00D9363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10,50 тыс. рублей</w:t>
            </w:r>
          </w:p>
          <w:p w:rsidR="00FE3D67" w:rsidRPr="00D9363F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10,50 тыс. рублей</w:t>
            </w:r>
          </w:p>
        </w:tc>
      </w:tr>
    </w:tbl>
    <w:p w:rsidR="003F1008" w:rsidRDefault="00FE3D67" w:rsidP="00FE3D67">
      <w:pPr>
        <w:tabs>
          <w:tab w:val="left" w:pos="993"/>
        </w:tabs>
        <w:ind w:left="8505"/>
        <w:jc w:val="both"/>
        <w:rPr>
          <w:sz w:val="28"/>
          <w:szCs w:val="28"/>
        </w:rPr>
      </w:pPr>
      <w:r w:rsidRPr="00D9363F">
        <w:lastRenderedPageBreak/>
        <w:t>»;</w:t>
      </w:r>
    </w:p>
    <w:p w:rsidR="003F1008" w:rsidRDefault="003F1008" w:rsidP="003F1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D441AE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подпрограммы» раздела</w:t>
      </w:r>
      <w:r w:rsidRPr="00D441AE">
        <w:rPr>
          <w:sz w:val="28"/>
          <w:szCs w:val="28"/>
        </w:rPr>
        <w:t xml:space="preserve"> </w:t>
      </w:r>
      <w:r w:rsidRPr="00D441AE">
        <w:rPr>
          <w:sz w:val="28"/>
          <w:szCs w:val="28"/>
          <w:lang w:val="en-US"/>
        </w:rPr>
        <w:t>I</w:t>
      </w:r>
      <w:r w:rsidRPr="00D441AE">
        <w:rPr>
          <w:sz w:val="28"/>
          <w:szCs w:val="28"/>
        </w:rPr>
        <w:t xml:space="preserve"> «Паспорт </w:t>
      </w:r>
      <w:r w:rsidRPr="00690DFE">
        <w:rPr>
          <w:sz w:val="28"/>
          <w:szCs w:val="28"/>
        </w:rPr>
        <w:t xml:space="preserve">подпрограммы </w:t>
      </w:r>
      <w:r w:rsidRPr="00690DFE">
        <w:rPr>
          <w:rStyle w:val="FontStyle14"/>
          <w:sz w:val="28"/>
          <w:szCs w:val="28"/>
        </w:rPr>
        <w:t>«</w:t>
      </w:r>
      <w:r w:rsidRPr="00690DFE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Pr="00690DFE">
        <w:rPr>
          <w:rStyle w:val="FontStyle14"/>
          <w:sz w:val="28"/>
          <w:szCs w:val="28"/>
        </w:rPr>
        <w:t>» на 2018-2023 годы</w:t>
      </w:r>
      <w:r w:rsidRPr="00690DFE">
        <w:rPr>
          <w:sz w:val="28"/>
          <w:szCs w:val="28"/>
        </w:rPr>
        <w:t xml:space="preserve">» </w:t>
      </w:r>
      <w:r w:rsidRPr="00690DFE">
        <w:rPr>
          <w:bCs/>
          <w:color w:val="000000"/>
          <w:sz w:val="28"/>
          <w:szCs w:val="28"/>
        </w:rPr>
        <w:t>Программы</w:t>
      </w:r>
      <w:r w:rsidRPr="00D441AE">
        <w:rPr>
          <w:sz w:val="28"/>
          <w:szCs w:val="28"/>
        </w:rPr>
        <w:t xml:space="preserve"> изложить в следующей редакции:</w:t>
      </w:r>
    </w:p>
    <w:p w:rsidR="003F1008" w:rsidRDefault="00FE3D67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D5A">
        <w:rPr>
          <w:rStyle w:val="11"/>
          <w:sz w:val="24"/>
          <w:szCs w:val="24"/>
        </w:rPr>
        <w:t>«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479"/>
        <w:gridCol w:w="7127"/>
      </w:tblGrid>
      <w:tr w:rsidR="00FE3D67" w:rsidRPr="004F6D5A" w:rsidTr="00FE3D67">
        <w:tc>
          <w:tcPr>
            <w:tcW w:w="2479" w:type="dxa"/>
            <w:tcBorders>
              <w:left w:val="single" w:sz="4" w:space="0" w:color="auto"/>
            </w:tcBorders>
          </w:tcPr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127" w:type="dxa"/>
            <w:tcBorders>
              <w:right w:val="single" w:sz="4" w:space="0" w:color="auto"/>
            </w:tcBorders>
          </w:tcPr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201 883,67</w:t>
            </w:r>
            <w:r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48 927,36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30 926,83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30 507,37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30 507,37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30 507,37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30 507,37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180267,47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2018 году – </w:t>
            </w:r>
            <w:r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5 022,06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27 388,33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26 964,27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26 964,27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26 964,27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26 964,27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21 475,00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4F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3 812,00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3 532,60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3 532,60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3 532,60 тыс. рублей</w:t>
            </w:r>
          </w:p>
          <w:p w:rsidR="00FE3D67" w:rsidRPr="004F6D5A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3 532,60 тыс. рублей</w:t>
            </w:r>
          </w:p>
          <w:p w:rsidR="00FE3D67" w:rsidRDefault="00FE3D67" w:rsidP="00CC16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3 532,60 тыс. рублей</w:t>
            </w:r>
          </w:p>
          <w:p w:rsidR="00FE3D67" w:rsidRPr="00D9363F" w:rsidRDefault="00FE3D67" w:rsidP="004F6D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141,20</w:t>
            </w:r>
          </w:p>
          <w:p w:rsidR="00FE3D67" w:rsidRPr="00D9363F" w:rsidRDefault="00FE3D67" w:rsidP="004F6D5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FE3D67" w:rsidRPr="00D9363F" w:rsidRDefault="00FE3D67" w:rsidP="004F6D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D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D67" w:rsidRPr="00D9363F" w:rsidRDefault="00FE3D67" w:rsidP="004F6D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5,90 тыс. рублей</w:t>
            </w:r>
          </w:p>
          <w:p w:rsidR="00FE3D67" w:rsidRPr="00D9363F" w:rsidRDefault="00FE3D67" w:rsidP="004F6D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10,50 тыс. рублей</w:t>
            </w:r>
          </w:p>
          <w:p w:rsidR="00FE3D67" w:rsidRPr="00D9363F" w:rsidRDefault="00FE3D67" w:rsidP="004F6D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10,50 тыс. рублей</w:t>
            </w:r>
          </w:p>
          <w:p w:rsidR="00FE3D67" w:rsidRPr="00D9363F" w:rsidRDefault="00FE3D67" w:rsidP="004F6D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10,50 тыс. рублей</w:t>
            </w:r>
          </w:p>
          <w:p w:rsidR="00FE3D67" w:rsidRPr="004F6D5A" w:rsidRDefault="00FE3D67" w:rsidP="004F6D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10,50 тыс. рублей</w:t>
            </w:r>
          </w:p>
        </w:tc>
      </w:tr>
    </w:tbl>
    <w:p w:rsidR="003F1008" w:rsidRDefault="00FE3D67" w:rsidP="00FE3D67">
      <w:pPr>
        <w:tabs>
          <w:tab w:val="left" w:pos="993"/>
        </w:tabs>
        <w:ind w:left="8505"/>
        <w:jc w:val="both"/>
        <w:rPr>
          <w:sz w:val="28"/>
          <w:szCs w:val="28"/>
        </w:rPr>
      </w:pPr>
      <w:r w:rsidRPr="004F6D5A">
        <w:lastRenderedPageBreak/>
        <w:t>»;</w:t>
      </w:r>
    </w:p>
    <w:p w:rsidR="003F1008" w:rsidRDefault="003F1008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3F1008" w:rsidRDefault="003F1008" w:rsidP="003F10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A87A34">
        <w:rPr>
          <w:sz w:val="28"/>
          <w:szCs w:val="28"/>
        </w:rPr>
        <w:t>Ю.А. Коломеец</w:t>
      </w:r>
      <w:r>
        <w:rPr>
          <w:sz w:val="28"/>
          <w:szCs w:val="28"/>
        </w:rPr>
        <w:t>):</w:t>
      </w:r>
    </w:p>
    <w:p w:rsidR="003F1008" w:rsidRDefault="003F1008" w:rsidP="003F1008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 xml:space="preserve">, </w:t>
      </w:r>
      <w:r w:rsidR="00AC7242">
        <w:rPr>
          <w:sz w:val="28"/>
          <w:szCs w:val="28"/>
        </w:rPr>
        <w:t xml:space="preserve">от 28.06.2018 № 415, </w:t>
      </w:r>
      <w:r>
        <w:rPr>
          <w:sz w:val="28"/>
          <w:szCs w:val="28"/>
        </w:rPr>
        <w:t xml:space="preserve">09.07.2018 № 428, </w:t>
      </w:r>
      <w:r w:rsidR="00336854">
        <w:rPr>
          <w:sz w:val="28"/>
          <w:szCs w:val="28"/>
        </w:rPr>
        <w:t>от 27.08.2018 № 519-п</w:t>
      </w:r>
      <w:r w:rsidR="00094591">
        <w:rPr>
          <w:sz w:val="28"/>
          <w:szCs w:val="28"/>
        </w:rPr>
        <w:t xml:space="preserve">, </w:t>
      </w:r>
      <w:r w:rsidR="00094591" w:rsidRPr="00094591">
        <w:rPr>
          <w:sz w:val="28"/>
          <w:szCs w:val="28"/>
        </w:rPr>
        <w:t>от 07.09.2018</w:t>
      </w:r>
      <w:r w:rsidR="0039225C">
        <w:rPr>
          <w:sz w:val="28"/>
          <w:szCs w:val="28"/>
        </w:rPr>
        <w:t xml:space="preserve"> </w:t>
      </w:r>
      <w:r w:rsidR="00094591" w:rsidRPr="00094591">
        <w:rPr>
          <w:sz w:val="28"/>
          <w:szCs w:val="28"/>
        </w:rPr>
        <w:t>№ 544-п</w:t>
      </w:r>
      <w:r w:rsidR="0039225C">
        <w:rPr>
          <w:sz w:val="28"/>
          <w:szCs w:val="28"/>
        </w:rPr>
        <w:t>, от 13.11.2018 № 663-п</w:t>
      </w:r>
      <w:r>
        <w:rPr>
          <w:sz w:val="28"/>
          <w:szCs w:val="28"/>
        </w:rPr>
        <w:t xml:space="preserve">)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3F1008" w:rsidRPr="00B40161" w:rsidRDefault="003F1008" w:rsidP="003F100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3F1008" w:rsidRPr="001F0B33" w:rsidRDefault="003F1008" w:rsidP="003F1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Pr="001A1548" w:rsidRDefault="003F1008" w:rsidP="003F100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EC4B66" w:rsidRDefault="00EC4B66" w:rsidP="003F1008">
      <w:pPr>
        <w:jc w:val="both"/>
        <w:rPr>
          <w:sz w:val="28"/>
          <w:szCs w:val="28"/>
        </w:rPr>
      </w:pPr>
    </w:p>
    <w:p w:rsidR="004942C1" w:rsidRDefault="00186121" w:rsidP="003F1008">
      <w:pPr>
        <w:rPr>
          <w:sz w:val="26"/>
          <w:szCs w:val="26"/>
        </w:rPr>
      </w:pPr>
      <w:r>
        <w:rPr>
          <w:sz w:val="26"/>
          <w:szCs w:val="26"/>
        </w:rPr>
        <w:t>Временно исполняющий</w:t>
      </w:r>
      <w:r w:rsidR="004942C1">
        <w:rPr>
          <w:sz w:val="26"/>
          <w:szCs w:val="26"/>
        </w:rPr>
        <w:t xml:space="preserve"> </w:t>
      </w:r>
    </w:p>
    <w:p w:rsidR="001F5202" w:rsidRPr="009A7C73" w:rsidRDefault="00186121" w:rsidP="003F1008">
      <w:pPr>
        <w:rPr>
          <w:sz w:val="26"/>
          <w:szCs w:val="26"/>
        </w:rPr>
      </w:pPr>
      <w:r>
        <w:rPr>
          <w:sz w:val="26"/>
          <w:szCs w:val="26"/>
        </w:rPr>
        <w:t>обязанности</w:t>
      </w:r>
      <w:r w:rsidR="004942C1">
        <w:rPr>
          <w:sz w:val="26"/>
          <w:szCs w:val="26"/>
        </w:rPr>
        <w:t xml:space="preserve"> мэра района</w:t>
      </w:r>
      <w:r w:rsidR="003F1008" w:rsidRPr="009A7C7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</w:t>
      </w:r>
      <w:r w:rsidR="003F1008" w:rsidRPr="009A7C73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С.В. Луценко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EC4B6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352B1" w:rsidRPr="009A7C73" w:rsidRDefault="00CC160F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lastRenderedPageBreak/>
        <w:t xml:space="preserve">Приложение </w:t>
      </w:r>
    </w:p>
    <w:p w:rsidR="005352B1" w:rsidRPr="009A7C73" w:rsidRDefault="005352B1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>к п</w:t>
      </w:r>
      <w:r w:rsidR="00CC160F" w:rsidRPr="009A7C73">
        <w:rPr>
          <w:b/>
          <w:sz w:val="26"/>
          <w:szCs w:val="26"/>
        </w:rPr>
        <w:t>остановлению</w:t>
      </w:r>
      <w:r w:rsidRPr="009A7C73">
        <w:rPr>
          <w:b/>
          <w:sz w:val="26"/>
          <w:szCs w:val="26"/>
        </w:rPr>
        <w:t xml:space="preserve"> администрации </w:t>
      </w:r>
    </w:p>
    <w:p w:rsidR="005352B1" w:rsidRPr="009A7C73" w:rsidRDefault="005352B1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>Черемховского районного муниципального образования</w:t>
      </w:r>
    </w:p>
    <w:p w:rsidR="00312A7B" w:rsidRPr="009A7C73" w:rsidRDefault="00FE3D67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27.12.2018 № 806--п</w:t>
      </w:r>
    </w:p>
    <w:p w:rsidR="00312A7B" w:rsidRPr="009A7C73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  <w:b/>
        </w:rPr>
      </w:pPr>
    </w:p>
    <w:p w:rsidR="00312A7B" w:rsidRPr="009A7C73" w:rsidRDefault="00312A7B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>Приложение № 3</w:t>
      </w:r>
    </w:p>
    <w:p w:rsidR="00312A7B" w:rsidRPr="009A7C73" w:rsidRDefault="00312A7B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 xml:space="preserve">к муниципальной программе, утвержденной </w:t>
      </w:r>
    </w:p>
    <w:p w:rsidR="00312A7B" w:rsidRPr="009A7C73" w:rsidRDefault="00312A7B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 xml:space="preserve">постановлением администрации </w:t>
      </w:r>
    </w:p>
    <w:p w:rsidR="00312A7B" w:rsidRPr="009A7C73" w:rsidRDefault="00312A7B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>Черемховского районного муниципального образования</w:t>
      </w:r>
    </w:p>
    <w:p w:rsidR="00312A7B" w:rsidRPr="009A7C73" w:rsidRDefault="00312A7B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</w:pPr>
      <w:r w:rsidRPr="009A7C73">
        <w:rPr>
          <w:rFonts w:ascii="Times New Roman" w:hAnsi="Times New Roman" w:cs="Times New Roman"/>
          <w:b/>
        </w:rPr>
        <w:t>от 13 ноября 2017 года № 662</w:t>
      </w:r>
    </w:p>
    <w:p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312A7B" w:rsidRPr="00CD5720" w:rsidRDefault="00312A7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312A7B" w:rsidRPr="00CD5720" w:rsidRDefault="00312A7B" w:rsidP="00312A7B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 w:rsidRPr="00CD572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4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10"/>
        <w:gridCol w:w="1983"/>
        <w:gridCol w:w="1701"/>
        <w:gridCol w:w="1842"/>
        <w:gridCol w:w="1460"/>
        <w:gridCol w:w="1206"/>
        <w:gridCol w:w="1151"/>
        <w:gridCol w:w="1110"/>
        <w:gridCol w:w="33"/>
        <w:gridCol w:w="1151"/>
        <w:gridCol w:w="1050"/>
        <w:gridCol w:w="15"/>
        <w:gridCol w:w="16"/>
        <w:gridCol w:w="1314"/>
      </w:tblGrid>
      <w:tr w:rsidR="00312A7B" w:rsidRPr="00312A7B" w:rsidTr="00EC4B66">
        <w:trPr>
          <w:trHeight w:val="55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тыс. руб.</w:t>
            </w:r>
          </w:p>
        </w:tc>
      </w:tr>
      <w:tr w:rsidR="00312A7B" w:rsidRPr="00312A7B" w:rsidTr="00EC4B66">
        <w:trPr>
          <w:trHeight w:val="31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В том числе по годам</w:t>
            </w:r>
          </w:p>
        </w:tc>
      </w:tr>
      <w:tr w:rsidR="00312A7B" w:rsidRPr="00312A7B" w:rsidTr="00EC4B66">
        <w:trPr>
          <w:trHeight w:val="31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2021 год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r w:rsidRPr="00312A7B">
              <w:rPr>
                <w:sz w:val="22"/>
                <w:szCs w:val="22"/>
              </w:rPr>
              <w:t>2022 год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r w:rsidRPr="00312A7B">
              <w:rPr>
                <w:sz w:val="22"/>
                <w:szCs w:val="22"/>
              </w:rPr>
              <w:t>2023 год</w:t>
            </w:r>
          </w:p>
        </w:tc>
      </w:tr>
      <w:tr w:rsidR="00312A7B" w:rsidRPr="00312A7B" w:rsidTr="00EC4B66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 </w:t>
            </w:r>
          </w:p>
        </w:tc>
        <w:tc>
          <w:tcPr>
            <w:tcW w:w="140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A7B" w:rsidRPr="00312A7B" w:rsidRDefault="00312A7B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Муниципальная программа «</w:t>
            </w:r>
            <w:r w:rsidRPr="00312A7B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F95C08" w:rsidRPr="00312A7B" w:rsidTr="00EC4B66">
        <w:trPr>
          <w:trHeight w:val="3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08" w:rsidRPr="00312A7B" w:rsidRDefault="00F95C08" w:rsidP="00CC160F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pPr>
              <w:jc w:val="center"/>
            </w:pPr>
            <w:r w:rsidRPr="00312A7B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r w:rsidRPr="00312A7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201943,6</w:t>
            </w:r>
            <w:r w:rsidR="008570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48937,36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30936,83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857003" w:rsidP="00F91C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857003" w:rsidP="00F91C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857003" w:rsidP="00F91C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30517,37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C08" w:rsidRPr="00F91C23" w:rsidRDefault="00857003" w:rsidP="00F91C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30517,37</w:t>
            </w:r>
          </w:p>
        </w:tc>
      </w:tr>
      <w:tr w:rsidR="00DE12D4" w:rsidRPr="00312A7B" w:rsidTr="00EC4B66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D4" w:rsidRPr="00312A7B" w:rsidRDefault="00DE12D4" w:rsidP="00CC160F">
            <w:pPr>
              <w:jc w:val="center"/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12D4" w:rsidRPr="00312A7B" w:rsidRDefault="00DE12D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D4" w:rsidRPr="00312A7B" w:rsidRDefault="00DE12D4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D4" w:rsidRPr="00010C07" w:rsidRDefault="00010C07" w:rsidP="00CC160F">
            <w:r w:rsidRPr="00010C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D4" w:rsidRPr="00F91C23" w:rsidRDefault="00010C07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141,20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D4" w:rsidRPr="00F91C23" w:rsidRDefault="00010C07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D4" w:rsidRPr="00F91C23" w:rsidRDefault="00010C07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D4" w:rsidRPr="00F91C23" w:rsidRDefault="00010C07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D4" w:rsidRPr="00F91C23" w:rsidRDefault="00010C07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D4" w:rsidRPr="00F91C23" w:rsidRDefault="00010C07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12D4" w:rsidRPr="00F91C23" w:rsidRDefault="00010C07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DA2FFA" w:rsidRPr="00312A7B" w:rsidTr="00EC4B66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010C07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F91C23" w:rsidRDefault="00DA2FFA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21475</w:t>
            </w:r>
            <w:r w:rsidR="00D9363F" w:rsidRPr="00F91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F91C23" w:rsidRDefault="00DA2FFA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3812,00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F91C23" w:rsidRDefault="00DA2FFA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3532,6</w:t>
            </w:r>
            <w:r w:rsidR="00D9363F" w:rsidRPr="00F91C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F91C23" w:rsidRDefault="00DA2FFA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3532,6</w:t>
            </w:r>
            <w:r w:rsidR="00D9363F" w:rsidRPr="00F91C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F91C23" w:rsidRDefault="00DA2FFA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3532,6</w:t>
            </w:r>
            <w:r w:rsidR="00D9363F" w:rsidRPr="00F91C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F91C23" w:rsidRDefault="00DA2FFA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3532,6</w:t>
            </w:r>
            <w:r w:rsidR="00D9363F" w:rsidRPr="00F91C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FFA" w:rsidRPr="00F91C23" w:rsidRDefault="00DA2FFA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3532,6</w:t>
            </w:r>
            <w:r w:rsidR="00D9363F" w:rsidRPr="00F91C23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7003" w:rsidRPr="00312A7B" w:rsidTr="00EC4B66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3" w:rsidRPr="00312A7B" w:rsidRDefault="00857003" w:rsidP="00CC160F">
            <w:pPr>
              <w:jc w:val="center"/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180327,47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45032,06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27398,33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26974,27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26974,27</w:t>
            </w:r>
          </w:p>
        </w:tc>
      </w:tr>
      <w:tr w:rsidR="00010C07" w:rsidRPr="00312A7B" w:rsidTr="00EC4B66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Pr="00312A7B" w:rsidRDefault="00010C07" w:rsidP="00CC160F"/>
        </w:tc>
        <w:tc>
          <w:tcPr>
            <w:tcW w:w="1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Pr="004717C9" w:rsidRDefault="00010C07" w:rsidP="004717C9">
            <w:pPr>
              <w:jc w:val="center"/>
            </w:pPr>
            <w:r w:rsidRPr="004717C9">
              <w:rPr>
                <w:sz w:val="22"/>
                <w:szCs w:val="22"/>
              </w:rPr>
              <w:t>Подпрограмма 1 «</w:t>
            </w:r>
            <w:r w:rsidRPr="004717C9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857003" w:rsidRPr="00312A7B" w:rsidTr="00EC4B66">
        <w:trPr>
          <w:trHeight w:val="6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  <w:r w:rsidRPr="00312A7B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r w:rsidRPr="00312A7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201883,67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48927,36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30926,83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30507,37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30507,37</w:t>
            </w:r>
          </w:p>
        </w:tc>
      </w:tr>
      <w:tr w:rsidR="00857003" w:rsidRPr="00312A7B" w:rsidTr="00EC4B66">
        <w:trPr>
          <w:trHeight w:val="5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r>
              <w:t>Федеральный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141,20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857003" w:rsidRPr="00312A7B" w:rsidTr="00EC4B66">
        <w:trPr>
          <w:trHeight w:val="4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F95C08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21475</w:t>
            </w:r>
            <w:r w:rsidR="004717C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3812,00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3532,60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3532,60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3532,60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3532,60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3532,60</w:t>
            </w:r>
          </w:p>
        </w:tc>
      </w:tr>
      <w:tr w:rsidR="00857003" w:rsidRPr="00312A7B" w:rsidTr="00EC4B66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180267,47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45022,06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27388,33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26964,27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26964,27</w:t>
            </w:r>
          </w:p>
        </w:tc>
      </w:tr>
      <w:tr w:rsidR="00DA2FFA" w:rsidRPr="00312A7B" w:rsidTr="00EC4B66">
        <w:trPr>
          <w:trHeight w:val="15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1.2.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</w:t>
            </w:r>
            <w:r w:rsidRPr="00312A7B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02268C" w:rsidRDefault="00E37B4A" w:rsidP="00C76345">
            <w:pPr>
              <w:jc w:val="center"/>
            </w:pPr>
            <w:r>
              <w:rPr>
                <w:sz w:val="22"/>
                <w:szCs w:val="22"/>
              </w:rPr>
              <w:t>443</w:t>
            </w:r>
            <w:r w:rsidR="00DA2FFA" w:rsidRPr="0002268C">
              <w:rPr>
                <w:sz w:val="22"/>
                <w:szCs w:val="22"/>
              </w:rPr>
              <w:t>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02268C" w:rsidRDefault="00E37B4A" w:rsidP="00C76345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="00DA2FFA" w:rsidRPr="0002268C">
              <w:rPr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75,50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DA2FFA" w:rsidRPr="00312A7B" w:rsidTr="00EC4B66">
        <w:trPr>
          <w:trHeight w:val="10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pPr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E37B4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  <w:r w:rsidR="00DA2FFA">
              <w:rPr>
                <w:color w:val="000000"/>
                <w:sz w:val="22"/>
                <w:szCs w:val="22"/>
              </w:rPr>
              <w:t>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E37B4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="00DA2FF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75,50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DA2FFA" w:rsidRPr="00312A7B" w:rsidTr="00EC4B6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1.2.1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A2FFA" w:rsidRPr="00312A7B" w:rsidTr="00EC4B66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A2FFA" w:rsidRPr="00312A7B" w:rsidTr="00EC4B66">
        <w:trPr>
          <w:trHeight w:val="2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1.2.2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по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граммам дополни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тельного профес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сионального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пальных служа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E37B4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  <w:r w:rsidR="00DA2FF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E37B4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DA2FF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DA2FFA" w:rsidRPr="00312A7B" w:rsidTr="00EC4B66">
        <w:trPr>
          <w:trHeight w:val="16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E37B4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  <w:r w:rsidR="00DA2FF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E37B4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DA2FF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DA2FFA" w:rsidRPr="00312A7B" w:rsidTr="00EC4B66">
        <w:trPr>
          <w:trHeight w:val="2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слу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жащих антикор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рупционному поведению, зна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ниям законода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79,5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DA2FFA" w:rsidRPr="00312A7B" w:rsidTr="00EC4B66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79,5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E37B4A" w:rsidRPr="00312A7B" w:rsidTr="00EC4B66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Доплаты к пен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сиям, дополни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тельное пенсион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28398,29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4856,24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E37B4A" w:rsidRPr="00312A7B" w:rsidTr="00EC4B66">
        <w:trPr>
          <w:trHeight w:val="24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28398,29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4856,24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E37B4A" w:rsidRPr="00312A7B" w:rsidTr="00EC4B66">
        <w:trPr>
          <w:trHeight w:val="31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Выплата пенсии за выслугу лет гражданам, заме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щавшим должно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сти муниципаль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ной службы в органах местного самоуправления Черемховского районного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зования, ежеме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сячной доплаты к трудовой пенсии выборным лицам администрации и Думы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28398,29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4856,24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E37B4A" w:rsidRPr="00312A7B" w:rsidTr="00EC4B66">
        <w:trPr>
          <w:trHeight w:val="27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28398,29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4856,24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F95C08" w:rsidRPr="00312A7B" w:rsidTr="00EC4B66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r w:rsidRPr="00312A7B">
              <w:rPr>
                <w:sz w:val="22"/>
                <w:szCs w:val="22"/>
              </w:rPr>
              <w:t>1.4.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Льготы, предос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тавляемые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данам, удостоен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ным звания «По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8132,52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F95C08" w:rsidRPr="00312A7B" w:rsidTr="00EC4B66">
        <w:trPr>
          <w:trHeight w:val="75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8132,52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F95C08" w:rsidRPr="00312A7B" w:rsidTr="00EC4B66">
        <w:trPr>
          <w:trHeight w:val="5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r w:rsidRPr="00312A7B">
              <w:rPr>
                <w:sz w:val="22"/>
                <w:szCs w:val="22"/>
              </w:rPr>
              <w:lastRenderedPageBreak/>
              <w:t>1.4.1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C08" w:rsidRPr="00312A7B" w:rsidRDefault="00F95C08" w:rsidP="00CC160F">
            <w:pPr>
              <w:jc w:val="center"/>
            </w:pPr>
            <w:r w:rsidRPr="00312A7B">
              <w:rPr>
                <w:sz w:val="22"/>
                <w:szCs w:val="22"/>
              </w:rPr>
              <w:t>Ежемесячные выплаты в соот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ветствии с Реше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нием Думы Че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ремховского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онного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образо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 от 27.06.2012 №213 "Об утверждении положения «О Почетном звании Почетный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данин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8132,52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F95C08" w:rsidRPr="00312A7B" w:rsidTr="00EC4B66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C08" w:rsidRPr="00312A7B" w:rsidRDefault="00F95C08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312A7B" w:rsidRDefault="00F95C08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8132,52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1304,87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Pr="00F91C23" w:rsidRDefault="00F95C08" w:rsidP="00F91C23">
            <w:pPr>
              <w:jc w:val="center"/>
              <w:rPr>
                <w:color w:val="000000"/>
              </w:rPr>
            </w:pPr>
            <w:r w:rsidRPr="00F91C23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E37B4A" w:rsidRPr="00312A7B" w:rsidTr="00EC4B66">
        <w:trPr>
          <w:trHeight w:val="3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t>1.5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548,36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E37B4A" w:rsidRPr="00312A7B" w:rsidTr="00EC4B66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548,36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E37B4A" w:rsidRPr="00312A7B" w:rsidTr="00EC4B66">
        <w:trPr>
          <w:trHeight w:val="4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t>1.5.1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Ежегодные член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ские взносы в некоммерческую организацию «Ас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социация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зований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эконо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мического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B4A" w:rsidRPr="00312A7B" w:rsidRDefault="00E37B4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548,36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E37B4A" w:rsidRPr="00312A7B" w:rsidTr="00EC4B66">
        <w:trPr>
          <w:trHeight w:val="2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312A7B" w:rsidRDefault="00E37B4A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548,36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4A" w:rsidRPr="00F4719B" w:rsidRDefault="00E37B4A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857003" w:rsidRPr="00312A7B" w:rsidTr="00EC4B66">
        <w:trPr>
          <w:trHeight w:val="5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r w:rsidRPr="00312A7B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03" w:rsidRPr="00312A7B" w:rsidRDefault="00857003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функций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страции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131499,36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35958,95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</w:tr>
      <w:tr w:rsidR="00857003" w:rsidRPr="00312A7B" w:rsidTr="00EC4B66">
        <w:trPr>
          <w:trHeight w:val="4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03" w:rsidRPr="00312A7B" w:rsidRDefault="00857003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312A7B" w:rsidRDefault="00857003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131499,36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35958,95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03" w:rsidRPr="004717C9" w:rsidRDefault="00857003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</w:tr>
      <w:tr w:rsidR="004717C9" w:rsidRPr="00312A7B" w:rsidTr="00EC4B66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312A7B" w:rsidRDefault="004717C9" w:rsidP="00CC160F">
            <w:r w:rsidRPr="00312A7B">
              <w:rPr>
                <w:sz w:val="22"/>
                <w:szCs w:val="22"/>
              </w:rPr>
              <w:t>1.6.1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9" w:rsidRPr="00312A7B" w:rsidRDefault="004717C9" w:rsidP="00CC160F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312A7B" w:rsidRDefault="004717C9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C9" w:rsidRPr="00312A7B" w:rsidRDefault="004717C9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131499,36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35958,95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</w:tr>
      <w:tr w:rsidR="004717C9" w:rsidRPr="00312A7B" w:rsidTr="00EC4B66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312A7B" w:rsidRDefault="004717C9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9" w:rsidRPr="00312A7B" w:rsidRDefault="004717C9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312A7B" w:rsidRDefault="004717C9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C9" w:rsidRPr="00312A7B" w:rsidRDefault="004717C9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131499,36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35958,95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C9" w:rsidRPr="004717C9" w:rsidRDefault="004717C9" w:rsidP="004717C9">
            <w:pPr>
              <w:jc w:val="center"/>
              <w:rPr>
                <w:color w:val="000000"/>
              </w:rPr>
            </w:pPr>
            <w:r w:rsidRPr="004717C9">
              <w:rPr>
                <w:color w:val="000000"/>
                <w:sz w:val="22"/>
                <w:szCs w:val="22"/>
              </w:rPr>
              <w:t>19033,53</w:t>
            </w:r>
          </w:p>
        </w:tc>
      </w:tr>
      <w:tr w:rsidR="00DA2FFA" w:rsidRPr="00312A7B" w:rsidTr="00EC4B66">
        <w:trPr>
          <w:trHeight w:val="3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1.7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Обеспечение дея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02268C" w:rsidRDefault="00DA2FFA" w:rsidP="00C76345">
            <w:pPr>
              <w:jc w:val="center"/>
            </w:pPr>
            <w:r w:rsidRPr="0002268C">
              <w:rPr>
                <w:sz w:val="22"/>
                <w:szCs w:val="22"/>
              </w:rPr>
              <w:t>11245,44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02268C" w:rsidRDefault="00DA2FFA" w:rsidP="00C76345">
            <w:pPr>
              <w:jc w:val="center"/>
            </w:pPr>
            <w:r w:rsidRPr="0002268C">
              <w:rPr>
                <w:sz w:val="22"/>
                <w:szCs w:val="22"/>
              </w:rPr>
              <w:t>2617,84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DA2FFA" w:rsidRPr="00312A7B" w:rsidTr="00EC4B66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1861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11245,46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1861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DA2FFA" w:rsidRPr="00312A7B" w:rsidTr="00EC4B66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1.7.1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11245,46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DA2FFA" w:rsidRPr="00312A7B" w:rsidTr="00EC4B66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11245,46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2617,84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BA36C1" w:rsidRPr="00312A7B" w:rsidTr="00EC4B66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312A7B" w:rsidRDefault="00BA36C1" w:rsidP="00CC160F">
            <w:r w:rsidRPr="00312A7B">
              <w:rPr>
                <w:sz w:val="22"/>
                <w:szCs w:val="22"/>
              </w:rPr>
              <w:t>1.8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C1" w:rsidRPr="00312A7B" w:rsidRDefault="00BA36C1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отдельных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312A7B" w:rsidRDefault="00BA36C1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6C1" w:rsidRPr="00312A7B" w:rsidRDefault="00BA36C1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21616,2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3905,3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3538,5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3543,1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3543,1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3543,1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3543,1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36C1" w:rsidRPr="00312A7B" w:rsidTr="00EC4B66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312A7B" w:rsidRDefault="00BA36C1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C1" w:rsidRPr="00312A7B" w:rsidRDefault="00BA36C1" w:rsidP="00CC160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312A7B" w:rsidRDefault="00BA36C1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6C1" w:rsidRPr="00312A7B" w:rsidRDefault="00BA36C1" w:rsidP="00CC160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141,2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93,3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5,9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10,5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10,5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10,5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10,5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36C1" w:rsidRPr="00312A7B" w:rsidTr="00EC4B66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312A7B" w:rsidRDefault="00BA36C1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6C1" w:rsidRPr="00312A7B" w:rsidRDefault="00BA36C1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312A7B" w:rsidRDefault="00BA36C1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6C1" w:rsidRPr="00312A7B" w:rsidRDefault="00BA36C1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21475</w:t>
            </w:r>
            <w:r w:rsidR="000A6E3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3812</w:t>
            </w:r>
            <w:r w:rsidR="000A6E3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3532,6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3532,6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3532,6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3532,6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6C1" w:rsidRPr="00F4719B" w:rsidRDefault="00BA36C1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  <w:sz w:val="22"/>
                <w:szCs w:val="22"/>
              </w:rPr>
              <w:t>3532,6</w:t>
            </w:r>
            <w:r w:rsidR="000A6E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2FFA" w:rsidRPr="00312A7B" w:rsidTr="00EC4B66">
        <w:trPr>
          <w:trHeight w:val="20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lastRenderedPageBreak/>
              <w:t>1.8.1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онных (город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ских), районных в городах комиссий по делам несо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вершеннолетних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циалист- ответ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ственный сек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7364,5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1268,5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</w:tr>
      <w:tr w:rsidR="00DA2FFA" w:rsidRPr="00312A7B" w:rsidTr="00EC4B66">
        <w:trPr>
          <w:trHeight w:val="13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7364,5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1268,5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</w:tr>
      <w:tr w:rsidR="00DA2FFA" w:rsidRPr="00312A7B" w:rsidTr="00EC4B66">
        <w:trPr>
          <w:trHeight w:val="38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1.8.2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995081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хра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нению, комплек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тованию, учету и использованию архивных доку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ментов, относя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щихся к государ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ственной собст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венности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6 75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12A7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47</w:t>
            </w:r>
            <w:r w:rsidRPr="00312A7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</w:tr>
      <w:tr w:rsidR="00DA2FFA" w:rsidRPr="00312A7B" w:rsidTr="00EC4B66">
        <w:trPr>
          <w:trHeight w:val="10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>59</w:t>
            </w:r>
            <w:r w:rsidRPr="00312A7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47</w:t>
            </w:r>
            <w:r w:rsidRPr="00312A7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</w:tr>
      <w:tr w:rsidR="00DA2FFA" w:rsidRPr="00312A7B" w:rsidTr="00EC4B66">
        <w:trPr>
          <w:trHeight w:val="5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lastRenderedPageBreak/>
              <w:t>1.8.3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отдельных обла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стных государст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венных полномо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DA2FFA" w:rsidRPr="00312A7B" w:rsidTr="00EC4B66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DA2FFA" w:rsidRPr="00312A7B" w:rsidTr="00EC4B66">
        <w:trPr>
          <w:trHeight w:val="10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1.8.4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ад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консультант - ответственный секретарь ад</w:t>
            </w:r>
            <w:r w:rsidRPr="00312A7B">
              <w:rPr>
                <w:sz w:val="22"/>
                <w:szCs w:val="22"/>
              </w:rPr>
              <w:softHyphen/>
              <w:t>министратив</w:t>
            </w:r>
            <w:r w:rsidRPr="00312A7B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DA2FFA" w:rsidRPr="00312A7B" w:rsidTr="00EC4B66">
        <w:trPr>
          <w:trHeight w:val="38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  <w:r w:rsidR="003B34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DA2FFA" w:rsidRPr="00312A7B" w:rsidTr="00EC4B66">
        <w:trPr>
          <w:trHeight w:val="36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lastRenderedPageBreak/>
              <w:t>1.8.5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5471F6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областного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дарственного полномочия по определению пе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речня должност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ных лиц органов местного само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управления, упол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номоченных 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ставлять прото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колы об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стративных пра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вонарушениях, предусмотренных отдельными зако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нами Иркутской области об адми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должностные лица органа местного само</w:t>
            </w:r>
            <w:r w:rsidRPr="00312A7B">
              <w:rPr>
                <w:sz w:val="22"/>
                <w:szCs w:val="22"/>
              </w:rPr>
              <w:softHyphen/>
              <w:t>управления, уполномочен</w:t>
            </w:r>
            <w:r w:rsidRPr="00312A7B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312A7B">
              <w:rPr>
                <w:sz w:val="22"/>
                <w:szCs w:val="22"/>
              </w:rPr>
              <w:softHyphen/>
              <w:t>тивных право</w:t>
            </w:r>
            <w:r w:rsidRPr="00312A7B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6D294C">
            <w:pPr>
              <w:jc w:val="center"/>
            </w:pPr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DA2FFA" w:rsidRPr="00312A7B" w:rsidTr="00EC4B66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DA2FFA" w:rsidRPr="00312A7B" w:rsidTr="00EC4B66">
        <w:trPr>
          <w:trHeight w:val="28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1.8.6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полномочий по составлению (из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менению) списков кандидатов в при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сяжные заседа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тели федеральных судов общей юрисдикции в Российской Феде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право</w:t>
            </w:r>
            <w:r w:rsidRPr="00312A7B">
              <w:rPr>
                <w:sz w:val="22"/>
                <w:szCs w:val="22"/>
              </w:rPr>
              <w:softHyphen/>
              <w:t>вого обеспече</w:t>
            </w:r>
            <w:r w:rsidRPr="00312A7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141,2</w:t>
            </w:r>
            <w:r w:rsidRPr="00312A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  <w:r w:rsidRPr="00312A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DA2FFA" w:rsidRPr="00312A7B" w:rsidTr="00EC4B66">
        <w:trPr>
          <w:trHeight w:val="8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BA36C1" w:rsidP="00CC16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141,2</w:t>
            </w:r>
            <w:r w:rsidR="00DA2FFA" w:rsidRPr="00312A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BA36C1" w:rsidP="00CC16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  <w:r w:rsidR="00DA2FFA" w:rsidRPr="00312A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DA2FFA" w:rsidRPr="00312A7B" w:rsidTr="00EC4B66">
        <w:trPr>
          <w:trHeight w:val="42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>
              <w:lastRenderedPageBreak/>
              <w:t>1.8.7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 отдельных областных государственных</w:t>
            </w:r>
            <w:r w:rsidRPr="00312A7B">
              <w:rPr>
                <w:sz w:val="22"/>
                <w:szCs w:val="22"/>
              </w:rPr>
              <w:t xml:space="preserve"> полномочий </w:t>
            </w:r>
            <w:r>
              <w:rPr>
                <w:sz w:val="22"/>
                <w:szCs w:val="22"/>
              </w:rPr>
              <w:t>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Default="00DA2FF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  <w:r w:rsidR="00BA36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763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  <w:r w:rsidR="00BA36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</w:p>
        </w:tc>
      </w:tr>
      <w:tr w:rsidR="00DA2FFA" w:rsidRPr="00312A7B" w:rsidTr="00EC4B66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  <w:r w:rsidR="00BA36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  <w:r w:rsidR="00BA36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color w:val="000000"/>
              </w:rPr>
            </w:pPr>
          </w:p>
        </w:tc>
      </w:tr>
      <w:tr w:rsidR="00DA2FFA" w:rsidRPr="00312A7B" w:rsidTr="00EC4B6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Подпрограмма 2 </w:t>
            </w:r>
            <w:r w:rsidRPr="00312A7B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DA2FFA" w:rsidRPr="00312A7B" w:rsidTr="00EC4B66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DA2FFA" w:rsidRPr="00312A7B" w:rsidTr="00EC4B66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DA2FFA" w:rsidRPr="00312A7B" w:rsidTr="00EC4B66">
        <w:trPr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2.1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</w:p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Оказание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стративно-органи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зационной под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DA2FFA" w:rsidRPr="00312A7B" w:rsidTr="00EC4B66">
        <w:trPr>
          <w:trHeight w:val="6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DA2FFA" w:rsidRPr="00312A7B" w:rsidTr="00EC4B66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2.1.1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Проведение тема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тических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курсных меро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тор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говли и быто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вого обслужи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DA2FFA" w:rsidRPr="00312A7B" w:rsidTr="00EC4B66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DA2FFA" w:rsidRPr="00312A7B" w:rsidTr="00EC4B66">
        <w:trPr>
          <w:trHeight w:val="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t>2.1.2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  <w:tr w:rsidR="00DA2FFA" w:rsidRPr="00312A7B" w:rsidTr="00EC4B66">
        <w:trPr>
          <w:trHeight w:val="1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r w:rsidRPr="00312A7B"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Заключение му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ниципальных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трактов с СМСП на поставки това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ров, выполнение работ, оказание услу</w:t>
            </w:r>
            <w:bookmarkStart w:id="0" w:name="_GoBack"/>
            <w:bookmarkEnd w:id="0"/>
            <w:r w:rsidRPr="00312A7B">
              <w:rPr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FA" w:rsidRPr="00312A7B" w:rsidRDefault="00DA2FFA" w:rsidP="00CC160F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FA" w:rsidRPr="00312A7B" w:rsidRDefault="00DA2FFA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312A7B" w:rsidRDefault="00312A7B" w:rsidP="00372FC3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b/>
          <w:sz w:val="28"/>
          <w:szCs w:val="28"/>
        </w:rPr>
        <w:sectPr w:rsidR="00312A7B" w:rsidSect="00EC4B6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E3D67" w:rsidRPr="00AF6D41" w:rsidRDefault="00FE3D67" w:rsidP="0082456B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FE3D67" w:rsidRPr="00AF6D41" w:rsidSect="00EC4B6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37" w:rsidRDefault="00042237" w:rsidP="00640A61">
      <w:r>
        <w:separator/>
      </w:r>
    </w:p>
  </w:endnote>
  <w:endnote w:type="continuationSeparator" w:id="0">
    <w:p w:rsidR="00042237" w:rsidRDefault="00042237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37" w:rsidRDefault="00042237" w:rsidP="00640A61">
      <w:r>
        <w:separator/>
      </w:r>
    </w:p>
  </w:footnote>
  <w:footnote w:type="continuationSeparator" w:id="0">
    <w:p w:rsidR="00042237" w:rsidRDefault="00042237" w:rsidP="0064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946"/>
    <w:rsid w:val="00004FE4"/>
    <w:rsid w:val="00010C07"/>
    <w:rsid w:val="00030BB7"/>
    <w:rsid w:val="00042237"/>
    <w:rsid w:val="000620FE"/>
    <w:rsid w:val="00073DD0"/>
    <w:rsid w:val="00081454"/>
    <w:rsid w:val="00094591"/>
    <w:rsid w:val="000A6E3A"/>
    <w:rsid w:val="000C532D"/>
    <w:rsid w:val="000D1C01"/>
    <w:rsid w:val="000E427C"/>
    <w:rsid w:val="000F0FA0"/>
    <w:rsid w:val="001048B4"/>
    <w:rsid w:val="001522FC"/>
    <w:rsid w:val="0017053A"/>
    <w:rsid w:val="0018040F"/>
    <w:rsid w:val="00186121"/>
    <w:rsid w:val="001C1BD9"/>
    <w:rsid w:val="001E709E"/>
    <w:rsid w:val="001F5202"/>
    <w:rsid w:val="002224CC"/>
    <w:rsid w:val="00263B0F"/>
    <w:rsid w:val="002873C2"/>
    <w:rsid w:val="002A42BC"/>
    <w:rsid w:val="002B41AF"/>
    <w:rsid w:val="002B6C2D"/>
    <w:rsid w:val="002D5C01"/>
    <w:rsid w:val="00312A7B"/>
    <w:rsid w:val="00336854"/>
    <w:rsid w:val="00340EBA"/>
    <w:rsid w:val="003477E1"/>
    <w:rsid w:val="003514F2"/>
    <w:rsid w:val="00355F55"/>
    <w:rsid w:val="003670AA"/>
    <w:rsid w:val="00372FC3"/>
    <w:rsid w:val="003746CE"/>
    <w:rsid w:val="00382CDD"/>
    <w:rsid w:val="0039225C"/>
    <w:rsid w:val="003B3432"/>
    <w:rsid w:val="003F1008"/>
    <w:rsid w:val="00457972"/>
    <w:rsid w:val="004717C9"/>
    <w:rsid w:val="004942C1"/>
    <w:rsid w:val="004F6D5A"/>
    <w:rsid w:val="00530870"/>
    <w:rsid w:val="005352B1"/>
    <w:rsid w:val="005432CC"/>
    <w:rsid w:val="005471F6"/>
    <w:rsid w:val="005517D2"/>
    <w:rsid w:val="00570A21"/>
    <w:rsid w:val="005970D1"/>
    <w:rsid w:val="005A22AC"/>
    <w:rsid w:val="0063486F"/>
    <w:rsid w:val="00640A61"/>
    <w:rsid w:val="00671D90"/>
    <w:rsid w:val="00681A41"/>
    <w:rsid w:val="006971CB"/>
    <w:rsid w:val="006B3DC6"/>
    <w:rsid w:val="006C05B5"/>
    <w:rsid w:val="006C1B8B"/>
    <w:rsid w:val="006C6733"/>
    <w:rsid w:val="006D294C"/>
    <w:rsid w:val="006D7ED9"/>
    <w:rsid w:val="007226D6"/>
    <w:rsid w:val="00773CB3"/>
    <w:rsid w:val="0079555C"/>
    <w:rsid w:val="007A3422"/>
    <w:rsid w:val="007B16FF"/>
    <w:rsid w:val="007B579B"/>
    <w:rsid w:val="007E2E28"/>
    <w:rsid w:val="007E6A39"/>
    <w:rsid w:val="0082456B"/>
    <w:rsid w:val="00842173"/>
    <w:rsid w:val="00857003"/>
    <w:rsid w:val="008A6084"/>
    <w:rsid w:val="008D2E0A"/>
    <w:rsid w:val="00954391"/>
    <w:rsid w:val="00995081"/>
    <w:rsid w:val="00995DF0"/>
    <w:rsid w:val="009A30E4"/>
    <w:rsid w:val="009A7C73"/>
    <w:rsid w:val="009B35C8"/>
    <w:rsid w:val="009B393A"/>
    <w:rsid w:val="009C0F4F"/>
    <w:rsid w:val="00A00CC4"/>
    <w:rsid w:val="00A0193D"/>
    <w:rsid w:val="00A0299B"/>
    <w:rsid w:val="00A16312"/>
    <w:rsid w:val="00A27AB0"/>
    <w:rsid w:val="00A43C45"/>
    <w:rsid w:val="00A61035"/>
    <w:rsid w:val="00A87A34"/>
    <w:rsid w:val="00AC7242"/>
    <w:rsid w:val="00B509DA"/>
    <w:rsid w:val="00B90945"/>
    <w:rsid w:val="00BA36C1"/>
    <w:rsid w:val="00BB1BEB"/>
    <w:rsid w:val="00BF6761"/>
    <w:rsid w:val="00C013C4"/>
    <w:rsid w:val="00C10191"/>
    <w:rsid w:val="00C101B7"/>
    <w:rsid w:val="00C13168"/>
    <w:rsid w:val="00C3771F"/>
    <w:rsid w:val="00C76345"/>
    <w:rsid w:val="00CB530A"/>
    <w:rsid w:val="00CC160F"/>
    <w:rsid w:val="00CD219F"/>
    <w:rsid w:val="00CD3C3E"/>
    <w:rsid w:val="00CD5DDF"/>
    <w:rsid w:val="00CF3055"/>
    <w:rsid w:val="00D03C5F"/>
    <w:rsid w:val="00D07635"/>
    <w:rsid w:val="00D6716C"/>
    <w:rsid w:val="00D9363F"/>
    <w:rsid w:val="00D97B05"/>
    <w:rsid w:val="00DA0932"/>
    <w:rsid w:val="00DA2FFA"/>
    <w:rsid w:val="00DE12D4"/>
    <w:rsid w:val="00DF1258"/>
    <w:rsid w:val="00E0004C"/>
    <w:rsid w:val="00E14917"/>
    <w:rsid w:val="00E15BF0"/>
    <w:rsid w:val="00E2638B"/>
    <w:rsid w:val="00E344BD"/>
    <w:rsid w:val="00E37B4A"/>
    <w:rsid w:val="00E44F02"/>
    <w:rsid w:val="00E66FC0"/>
    <w:rsid w:val="00EA3321"/>
    <w:rsid w:val="00EB1B1C"/>
    <w:rsid w:val="00EC4B66"/>
    <w:rsid w:val="00EE216E"/>
    <w:rsid w:val="00EF3DAF"/>
    <w:rsid w:val="00F157FB"/>
    <w:rsid w:val="00F2540F"/>
    <w:rsid w:val="00F4621E"/>
    <w:rsid w:val="00F4719B"/>
    <w:rsid w:val="00F82535"/>
    <w:rsid w:val="00F83DC8"/>
    <w:rsid w:val="00F856CA"/>
    <w:rsid w:val="00F91C23"/>
    <w:rsid w:val="00F94221"/>
    <w:rsid w:val="00F95C08"/>
    <w:rsid w:val="00FB26D7"/>
    <w:rsid w:val="00FB5DDE"/>
    <w:rsid w:val="00FC2C65"/>
    <w:rsid w:val="00FC7451"/>
    <w:rsid w:val="00FD75BD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4C51C-E152-4030-9A3E-D9B5B39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B303-ECE4-4A21-83B0-BF8C5BB5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15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21</cp:revision>
  <cp:lastPrinted>2018-12-27T10:21:00Z</cp:lastPrinted>
  <dcterms:created xsi:type="dcterms:W3CDTF">2018-12-27T00:20:00Z</dcterms:created>
  <dcterms:modified xsi:type="dcterms:W3CDTF">2019-01-08T23:44:00Z</dcterms:modified>
</cp:coreProperties>
</file>