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8</w:t>
      </w: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.12.2023 г. № 6</w:t>
      </w:r>
      <w:r w:rsidR="00CA360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3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РОССИЙСКАЯ ФЕДЕРАЦИЯ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ИРКУТСКАЯ ОБЛАСТЬ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БОХАНСКИЙ РАЙОН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МУНИЦИПАЛЬНОЕ ОБРАЗОВАНИЕ «УКЫР»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АДМИНИСТРАЦИЯ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ПОСТАНОВЛЕНИЕ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</w:p>
    <w:p w:rsidR="00CA360A" w:rsidRDefault="00CA360A" w:rsidP="00CA360A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A360A">
        <w:rPr>
          <w:rFonts w:ascii="Arial" w:hAnsi="Arial" w:cs="Arial"/>
          <w:b/>
          <w:sz w:val="32"/>
          <w:szCs w:val="32"/>
          <w:lang w:val="ru-RU"/>
        </w:rPr>
        <w:t xml:space="preserve">ОБ УСТАНОВЛЕНИИ ДЕЖУРСТВА В НЕРАБОЧИЕ ДНИ </w:t>
      </w:r>
    </w:p>
    <w:p w:rsidR="00CA360A" w:rsidRPr="00CA360A" w:rsidRDefault="00CA360A" w:rsidP="00CA360A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A360A">
        <w:rPr>
          <w:rFonts w:ascii="Arial" w:hAnsi="Arial" w:cs="Arial"/>
          <w:b/>
          <w:sz w:val="32"/>
          <w:szCs w:val="32"/>
          <w:lang w:val="ru-RU"/>
        </w:rPr>
        <w:t>С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CA360A">
        <w:rPr>
          <w:rFonts w:ascii="Arial" w:hAnsi="Arial" w:cs="Arial"/>
          <w:b/>
          <w:sz w:val="32"/>
          <w:szCs w:val="32"/>
          <w:lang w:val="ru-RU"/>
        </w:rPr>
        <w:t>09.12.2023 ПО 11.12.2023 г.</w:t>
      </w:r>
    </w:p>
    <w:p w:rsidR="009A1D1E" w:rsidRPr="00C34F5A" w:rsidRDefault="009A1D1E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</w:p>
    <w:p w:rsidR="00C34F5A" w:rsidRPr="00CA360A" w:rsidRDefault="00CA360A" w:rsidP="00CA360A">
      <w:pPr>
        <w:pStyle w:val="PreformattedTex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</w:pPr>
      <w:r w:rsidRPr="00CA360A">
        <w:rPr>
          <w:rFonts w:ascii="Arial" w:hAnsi="Arial" w:cs="Arial"/>
          <w:sz w:val="24"/>
          <w:szCs w:val="24"/>
          <w:lang w:val="ru-RU"/>
        </w:rPr>
        <w:t xml:space="preserve">В связи с прогнозируемым понижением температуры воздуха, в целях предотвращения чрезвычайных ситуаций, связанных с возникновением пожаров, нарушением теплоснабжения на объектах ЖКХ на территории </w:t>
      </w:r>
      <w:proofErr w:type="spellStart"/>
      <w:r w:rsidRPr="00CA360A">
        <w:rPr>
          <w:rFonts w:ascii="Arial" w:hAnsi="Arial" w:cs="Arial"/>
          <w:sz w:val="24"/>
          <w:szCs w:val="24"/>
          <w:lang w:val="ru-RU"/>
        </w:rPr>
        <w:t>Боханского</w:t>
      </w:r>
      <w:proofErr w:type="spellEnd"/>
      <w:r w:rsidRPr="00CA360A">
        <w:rPr>
          <w:rFonts w:ascii="Arial" w:hAnsi="Arial" w:cs="Arial"/>
          <w:sz w:val="24"/>
          <w:szCs w:val="24"/>
          <w:lang w:val="ru-RU"/>
        </w:rPr>
        <w:t xml:space="preserve"> района в нерабочие дни с 09.12.2023 по 11.12.2023 г., на основании Трудового Кодекса РФ, Федерального закона от 06.10.2003 г. №131-ФЗ «Об общих принципах организации местного самоуправления в РФ», Федерального закона от 21 ‚12.1994 г. №68-ФЗ «О защите населения и территорий от чрезвычайных ситуаций природного и техногенного характера», Федерального закона от 21.12.1994 г. № 69-ФЗ «О пожарной безопасности», </w:t>
      </w:r>
      <w:r w:rsidR="00802BF5" w:rsidRPr="00CA360A">
        <w:rPr>
          <w:rFonts w:ascii="Arial" w:hAnsi="Arial" w:cs="Arial"/>
          <w:sz w:val="24"/>
          <w:szCs w:val="24"/>
          <w:lang w:val="ru-RU"/>
        </w:rPr>
        <w:t>руководствуясь ч</w:t>
      </w:r>
      <w:r w:rsidR="00C34F5A" w:rsidRPr="00CA360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ст. 8 Устава МО «</w:t>
      </w:r>
      <w:proofErr w:type="spellStart"/>
      <w:r w:rsidR="00C34F5A" w:rsidRPr="00CA360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</w:t>
      </w:r>
      <w:proofErr w:type="spellEnd"/>
      <w:r w:rsidR="00C34F5A" w:rsidRPr="00CA360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»</w:t>
      </w:r>
    </w:p>
    <w:p w:rsidR="009A1D1E" w:rsidRPr="009A1D1E" w:rsidRDefault="009A1D1E" w:rsidP="009A1D1E">
      <w:pPr>
        <w:pStyle w:val="a3"/>
        <w:spacing w:after="0" w:line="240" w:lineRule="auto"/>
        <w:rPr>
          <w:sz w:val="30"/>
          <w:szCs w:val="30"/>
          <w:lang w:val="ru-RU" w:eastAsia="en-US" w:bidi="en-US"/>
        </w:rPr>
      </w:pPr>
    </w:p>
    <w:p w:rsidR="0001236E" w:rsidRPr="009A1D1E" w:rsidRDefault="00802BF5" w:rsidP="009A1D1E">
      <w:pPr>
        <w:pStyle w:val="PreformattedText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A1D1E">
        <w:rPr>
          <w:rFonts w:ascii="Arial" w:hAnsi="Arial" w:cs="Arial"/>
          <w:b/>
          <w:sz w:val="30"/>
          <w:szCs w:val="30"/>
          <w:lang w:val="ru-RU"/>
        </w:rPr>
        <w:t>ПОСТАНОВЛЯЮ</w:t>
      </w:r>
    </w:p>
    <w:p w:rsidR="0001236E" w:rsidRPr="009A1D1E" w:rsidRDefault="0001236E" w:rsidP="009A1D1E">
      <w:pPr>
        <w:pStyle w:val="PreformattedText"/>
        <w:jc w:val="both"/>
        <w:rPr>
          <w:rFonts w:ascii="Arial" w:hAnsi="Arial" w:cs="Arial"/>
          <w:sz w:val="30"/>
          <w:szCs w:val="30"/>
          <w:lang w:val="ru-RU"/>
        </w:rPr>
      </w:pPr>
    </w:p>
    <w:p w:rsidR="0001236E" w:rsidRPr="00AD6C09" w:rsidRDefault="00802BF5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1.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Утвердить гра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фик дежурства в администрации </w:t>
      </w:r>
      <w:r w:rsidRPr="00AD6C09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C34F5A" w:rsidRPr="00AD6C09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AD6C09">
        <w:rPr>
          <w:rFonts w:ascii="Arial" w:hAnsi="Arial" w:cs="Arial"/>
          <w:sz w:val="24"/>
          <w:szCs w:val="24"/>
          <w:lang w:val="ru-RU"/>
        </w:rPr>
        <w:t xml:space="preserve">» ответственных дежурных с 8.00 </w:t>
      </w:r>
      <w:r w:rsidR="00CA360A">
        <w:rPr>
          <w:rFonts w:ascii="Arial" w:hAnsi="Arial" w:cs="Arial"/>
          <w:sz w:val="24"/>
          <w:szCs w:val="24"/>
          <w:lang w:val="ru-RU"/>
        </w:rPr>
        <w:t>09</w:t>
      </w:r>
      <w:r w:rsidRPr="00AD6C09">
        <w:rPr>
          <w:rFonts w:ascii="Arial" w:hAnsi="Arial" w:cs="Arial"/>
          <w:sz w:val="24"/>
          <w:szCs w:val="24"/>
          <w:lang w:val="ru-RU"/>
        </w:rPr>
        <w:t>.12.2023 до 8.00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часов </w:t>
      </w:r>
      <w:r w:rsidR="00CA360A">
        <w:rPr>
          <w:rFonts w:ascii="Arial" w:hAnsi="Arial" w:cs="Arial"/>
          <w:sz w:val="24"/>
          <w:szCs w:val="24"/>
          <w:lang w:val="ru-RU"/>
        </w:rPr>
        <w:t>11.12</w:t>
      </w:r>
      <w:r w:rsidRPr="00AD6C09">
        <w:rPr>
          <w:rFonts w:ascii="Arial" w:hAnsi="Arial" w:cs="Arial"/>
          <w:sz w:val="24"/>
          <w:szCs w:val="24"/>
          <w:lang w:val="ru-RU"/>
        </w:rPr>
        <w:t>.202</w:t>
      </w:r>
      <w:r w:rsidR="00CA360A">
        <w:rPr>
          <w:rFonts w:ascii="Arial" w:hAnsi="Arial" w:cs="Arial"/>
          <w:sz w:val="24"/>
          <w:szCs w:val="24"/>
          <w:lang w:val="ru-RU"/>
        </w:rPr>
        <w:t>3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года (Приложение 1)</w:t>
      </w:r>
      <w:r w:rsidR="00A57055" w:rsidRPr="00AD6C09">
        <w:rPr>
          <w:rFonts w:ascii="Arial" w:hAnsi="Arial" w:cs="Arial"/>
          <w:sz w:val="24"/>
          <w:szCs w:val="24"/>
          <w:lang w:val="ru-RU"/>
        </w:rPr>
        <w:t>.</w:t>
      </w:r>
    </w:p>
    <w:p w:rsidR="00AB178B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</w:pPr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2. Назначить ответственным по контролю за бесперебойной работой объектов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жилищно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– коммунального </w:t>
      </w:r>
      <w:r w:rsidR="00CA360A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комплекса </w:t>
      </w:r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и социальной сферы заведующего хозяйством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Багдуева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В.В.</w:t>
      </w:r>
    </w:p>
    <w:p w:rsidR="0001236E" w:rsidRPr="009A1D1E" w:rsidRDefault="00AB178B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</w:pPr>
      <w:r w:rsidRPr="00AD6C09">
        <w:rPr>
          <w:rFonts w:ascii="Arial" w:hAnsi="Arial" w:cs="Arial"/>
          <w:sz w:val="24"/>
          <w:szCs w:val="24"/>
          <w:lang w:val="ru-RU"/>
        </w:rPr>
        <w:t>3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В целях обеспечения пожарной безопасности 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заведующему хозяйством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Багдуеву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В.В.</w:t>
      </w:r>
      <w:r w:rsidR="009A1D1E" w:rsidRPr="009A1D1E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организовать готовность сил и средств Добровольной пожарной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дружины, обеспечить готовность, исправность источников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наружного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водоснабжения</w:t>
      </w:r>
      <w:r w:rsidRPr="00AD6C09">
        <w:rPr>
          <w:rFonts w:ascii="Arial" w:hAnsi="Arial" w:cs="Arial"/>
          <w:sz w:val="24"/>
          <w:szCs w:val="24"/>
          <w:lang w:val="ru-RU"/>
        </w:rPr>
        <w:t>, автомобильного транспорта.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4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AD6C09"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Ответственным дежурным в дневное и вечернее время осуществлять проверки работы сторожей и рабочих водонапорных башен.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5.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Консультанту главному б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ухгалтеру </w:t>
      </w:r>
      <w:proofErr w:type="spellStart"/>
      <w:r w:rsidRPr="00AD6C09">
        <w:rPr>
          <w:rFonts w:ascii="Arial" w:hAnsi="Arial" w:cs="Arial"/>
          <w:sz w:val="24"/>
          <w:szCs w:val="24"/>
          <w:lang w:val="ru-RU"/>
        </w:rPr>
        <w:t>Булгадаевой</w:t>
      </w:r>
      <w:proofErr w:type="spellEnd"/>
      <w:r w:rsidRPr="00AD6C09">
        <w:rPr>
          <w:rFonts w:ascii="Arial" w:hAnsi="Arial" w:cs="Arial"/>
          <w:sz w:val="24"/>
          <w:szCs w:val="24"/>
          <w:lang w:val="ru-RU"/>
        </w:rPr>
        <w:t xml:space="preserve"> Е.Е.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обеспечить заправку ГСМ в дни</w:t>
      </w:r>
      <w:r w:rsidR="00AD6C09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дежурства.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6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01236E" w:rsidRDefault="0001236E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12131" w:rsidRPr="00E12131" w:rsidRDefault="00E12131" w:rsidP="00E12131">
      <w:pPr>
        <w:pStyle w:val="a3"/>
        <w:rPr>
          <w:lang w:val="ru-RU"/>
        </w:rPr>
      </w:pPr>
    </w:p>
    <w:p w:rsidR="00AD6C09" w:rsidRPr="00AD6C09" w:rsidRDefault="00AD6C09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</w:pPr>
      <w:r w:rsidRPr="00AD6C09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Глава муниципального образования «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»</w:t>
      </w:r>
    </w:p>
    <w:p w:rsidR="00AD6C09" w:rsidRDefault="00AD6C09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</w:pP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Багайников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Владимир Алексеевич</w:t>
      </w:r>
    </w:p>
    <w:p w:rsidR="004006DB" w:rsidRDefault="004006DB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</w:p>
    <w:p w:rsidR="004006DB" w:rsidRDefault="004006DB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</w:p>
    <w:p w:rsidR="00CF1A0A" w:rsidRDefault="00CF1A0A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</w:p>
    <w:p w:rsidR="00CF1A0A" w:rsidRDefault="00CF1A0A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</w:p>
    <w:p w:rsidR="00CF1A0A" w:rsidRDefault="00CF1A0A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bookmarkStart w:id="0" w:name="_GoBack"/>
      <w:bookmarkEnd w:id="0"/>
    </w:p>
    <w:p w:rsidR="00CF1A0A" w:rsidRDefault="00CF1A0A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</w:p>
    <w:p w:rsidR="00761FB6" w:rsidRPr="00FB66BF" w:rsidRDefault="00761FB6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lastRenderedPageBreak/>
        <w:t xml:space="preserve">                                             Приложение № 1</w:t>
      </w:r>
    </w:p>
    <w:p w:rsidR="00761FB6" w:rsidRPr="00FB66BF" w:rsidRDefault="00CA360A" w:rsidP="00CA360A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                                                   </w:t>
      </w:r>
      <w:r w:rsidR="00761FB6"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>к постановлению № 6</w:t>
      </w:r>
      <w:r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>3</w:t>
      </w:r>
      <w:r w:rsidR="00761FB6"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 </w:t>
      </w:r>
    </w:p>
    <w:p w:rsidR="00761FB6" w:rsidRPr="00FB66BF" w:rsidRDefault="00761FB6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                                               от 08.12.2023 г.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</w:p>
    <w:p w:rsidR="00C34F5A" w:rsidRPr="00AD6C09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  <w:r w:rsidRPr="00AD6C09">
        <w:rPr>
          <w:rFonts w:ascii="Arial" w:eastAsia="Arial Unicode MS" w:hAnsi="Arial" w:cs="Arial"/>
          <w:color w:val="000000"/>
          <w:lang w:val="ru-RU" w:eastAsia="en-US" w:bidi="en-US"/>
        </w:rPr>
        <w:t xml:space="preserve">ГРАФИК </w:t>
      </w:r>
    </w:p>
    <w:p w:rsidR="00CA360A" w:rsidRPr="00CA360A" w:rsidRDefault="00CA360A" w:rsidP="00CA360A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CA360A">
        <w:rPr>
          <w:rFonts w:ascii="Arial" w:hAnsi="Arial" w:cs="Arial"/>
          <w:sz w:val="24"/>
          <w:szCs w:val="24"/>
          <w:lang w:val="ru-RU"/>
        </w:rPr>
        <w:t xml:space="preserve">ДЕЖУРСТВА В НЕРАБОЧИЕ ДНИ </w:t>
      </w:r>
    </w:p>
    <w:p w:rsidR="00CA360A" w:rsidRPr="00CA360A" w:rsidRDefault="00CA360A" w:rsidP="00CA360A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CA360A">
        <w:rPr>
          <w:rFonts w:ascii="Arial" w:hAnsi="Arial" w:cs="Arial"/>
          <w:sz w:val="24"/>
          <w:szCs w:val="24"/>
          <w:lang w:val="ru-RU"/>
        </w:rPr>
        <w:t>С 09.12.2023 ПО 11.12.2023 г.</w:t>
      </w:r>
    </w:p>
    <w:p w:rsidR="00C34F5A" w:rsidRPr="00AD6C09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</w:p>
    <w:tbl>
      <w:tblPr>
        <w:tblStyle w:val="a6"/>
        <w:tblW w:w="10569" w:type="dxa"/>
        <w:tblInd w:w="108" w:type="dxa"/>
        <w:tblLook w:val="04A0" w:firstRow="1" w:lastRow="0" w:firstColumn="1" w:lastColumn="0" w:noHBand="0" w:noVBand="1"/>
      </w:tblPr>
      <w:tblGrid>
        <w:gridCol w:w="613"/>
        <w:gridCol w:w="1542"/>
        <w:gridCol w:w="1985"/>
        <w:gridCol w:w="2126"/>
        <w:gridCol w:w="1843"/>
        <w:gridCol w:w="2460"/>
      </w:tblGrid>
      <w:tr w:rsidR="00E12131" w:rsidRPr="00AD6C09" w:rsidTr="00E12131">
        <w:trPr>
          <w:trHeight w:val="655"/>
        </w:trPr>
        <w:tc>
          <w:tcPr>
            <w:tcW w:w="613" w:type="dxa"/>
          </w:tcPr>
          <w:p w:rsidR="00E12131" w:rsidRPr="00FB66BF" w:rsidRDefault="00E12131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№ п/п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12131" w:rsidRPr="00FB66BF" w:rsidRDefault="00E12131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Дата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2131" w:rsidRPr="00FB66BF" w:rsidRDefault="00E12131" w:rsidP="00CA360A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Время дежурства</w:t>
            </w:r>
          </w:p>
        </w:tc>
        <w:tc>
          <w:tcPr>
            <w:tcW w:w="2126" w:type="dxa"/>
          </w:tcPr>
          <w:p w:rsidR="00E12131" w:rsidRPr="00FB66BF" w:rsidRDefault="00E12131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Ф.И.О.</w:t>
            </w:r>
          </w:p>
        </w:tc>
        <w:tc>
          <w:tcPr>
            <w:tcW w:w="1843" w:type="dxa"/>
          </w:tcPr>
          <w:p w:rsidR="00E12131" w:rsidRPr="00FB66BF" w:rsidRDefault="00E12131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Номер телефона</w:t>
            </w:r>
          </w:p>
        </w:tc>
        <w:tc>
          <w:tcPr>
            <w:tcW w:w="2460" w:type="dxa"/>
          </w:tcPr>
          <w:p w:rsidR="00E12131" w:rsidRPr="00FB66BF" w:rsidRDefault="00E12131" w:rsidP="000A501C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Подпись</w:t>
            </w:r>
          </w:p>
        </w:tc>
      </w:tr>
      <w:tr w:rsidR="00E12131" w:rsidRPr="00AD6C09" w:rsidTr="00E12131">
        <w:trPr>
          <w:trHeight w:val="320"/>
        </w:trPr>
        <w:tc>
          <w:tcPr>
            <w:tcW w:w="613" w:type="dxa"/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1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09</w:t>
            </w: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.12.2023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2131" w:rsidRPr="00FB66BF" w:rsidRDefault="00E12131" w:rsidP="00CA360A">
            <w:pPr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CA360A">
              <w:rPr>
                <w:rFonts w:ascii="Courier New" w:hAnsi="Courier New" w:cs="Courier New"/>
              </w:rPr>
              <w:t>с 8.00 09.12.2023 до 8.00 часов 1</w:t>
            </w:r>
            <w:r>
              <w:rPr>
                <w:rFonts w:ascii="Courier New" w:hAnsi="Courier New" w:cs="Courier New"/>
              </w:rPr>
              <w:t>0</w:t>
            </w:r>
            <w:r w:rsidRPr="00CA360A">
              <w:rPr>
                <w:rFonts w:ascii="Courier New" w:hAnsi="Courier New" w:cs="Courier New"/>
              </w:rPr>
              <w:t>.12.2023</w:t>
            </w:r>
          </w:p>
        </w:tc>
        <w:tc>
          <w:tcPr>
            <w:tcW w:w="2126" w:type="dxa"/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Багдуев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В.В</w:t>
            </w:r>
          </w:p>
        </w:tc>
        <w:tc>
          <w:tcPr>
            <w:tcW w:w="1843" w:type="dxa"/>
          </w:tcPr>
          <w:p w:rsidR="00E12131" w:rsidRPr="00FB66BF" w:rsidRDefault="00E12131" w:rsidP="00CA360A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89086473244</w:t>
            </w:r>
          </w:p>
        </w:tc>
        <w:tc>
          <w:tcPr>
            <w:tcW w:w="2460" w:type="dxa"/>
          </w:tcPr>
          <w:p w:rsidR="00E12131" w:rsidRPr="00FB66BF" w:rsidRDefault="00E12131" w:rsidP="00CA360A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E12131" w:rsidRPr="00AD6C09" w:rsidTr="00E12131">
        <w:trPr>
          <w:trHeight w:val="320"/>
        </w:trPr>
        <w:tc>
          <w:tcPr>
            <w:tcW w:w="613" w:type="dxa"/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2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10</w:t>
            </w: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.</w:t>
            </w: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12</w:t>
            </w: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.202</w:t>
            </w: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2131" w:rsidRPr="00FB66BF" w:rsidRDefault="00E12131" w:rsidP="00E12131">
            <w:pPr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CA360A">
              <w:rPr>
                <w:rFonts w:ascii="Courier New" w:hAnsi="Courier New" w:cs="Courier New"/>
              </w:rPr>
              <w:t xml:space="preserve">с 8.00 </w:t>
            </w:r>
            <w:r>
              <w:rPr>
                <w:rFonts w:ascii="Courier New" w:hAnsi="Courier New" w:cs="Courier New"/>
              </w:rPr>
              <w:t>10</w:t>
            </w:r>
            <w:r w:rsidRPr="00CA360A">
              <w:rPr>
                <w:rFonts w:ascii="Courier New" w:hAnsi="Courier New" w:cs="Courier New"/>
              </w:rPr>
              <w:t>.12.2023 до 8.00 часов 1</w:t>
            </w:r>
            <w:r>
              <w:rPr>
                <w:rFonts w:ascii="Courier New" w:hAnsi="Courier New" w:cs="Courier New"/>
              </w:rPr>
              <w:t>1</w:t>
            </w:r>
            <w:r w:rsidRPr="00CA360A">
              <w:rPr>
                <w:rFonts w:ascii="Courier New" w:hAnsi="Courier New" w:cs="Courier New"/>
              </w:rPr>
              <w:t>.12.2023</w:t>
            </w:r>
          </w:p>
        </w:tc>
        <w:tc>
          <w:tcPr>
            <w:tcW w:w="2126" w:type="dxa"/>
          </w:tcPr>
          <w:p w:rsidR="00E12131" w:rsidRPr="00FB66BF" w:rsidRDefault="00E12131" w:rsidP="00CA360A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Багайников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В.А</w:t>
            </w:r>
          </w:p>
        </w:tc>
        <w:tc>
          <w:tcPr>
            <w:tcW w:w="1843" w:type="dxa"/>
          </w:tcPr>
          <w:p w:rsidR="00E12131" w:rsidRPr="00FB66BF" w:rsidRDefault="00E12131" w:rsidP="00CA360A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89025434083</w:t>
            </w:r>
          </w:p>
        </w:tc>
        <w:tc>
          <w:tcPr>
            <w:tcW w:w="2460" w:type="dxa"/>
          </w:tcPr>
          <w:p w:rsidR="00E12131" w:rsidRPr="00FB66BF" w:rsidRDefault="00E12131" w:rsidP="00CA360A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</w:tbl>
    <w:p w:rsidR="0001236E" w:rsidRDefault="0001236E" w:rsidP="009A1D1E">
      <w:pPr>
        <w:ind w:firstLine="142"/>
        <w:mirrorIndents/>
        <w:rPr>
          <w:lang w:val="ru-RU"/>
        </w:rPr>
      </w:pPr>
    </w:p>
    <w:p w:rsidR="00E12131" w:rsidRPr="00A57055" w:rsidRDefault="00E12131" w:rsidP="00E12131">
      <w:pPr>
        <w:mirrorIndents/>
        <w:rPr>
          <w:lang w:val="ru-RU"/>
        </w:rPr>
      </w:pPr>
    </w:p>
    <w:sectPr w:rsidR="00E12131" w:rsidRPr="00A57055" w:rsidSect="00CF1A0A">
      <w:pgSz w:w="12240" w:h="15840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6E"/>
    <w:rsid w:val="0001236E"/>
    <w:rsid w:val="000A501C"/>
    <w:rsid w:val="004006DB"/>
    <w:rsid w:val="00761FB6"/>
    <w:rsid w:val="00802BF5"/>
    <w:rsid w:val="00885838"/>
    <w:rsid w:val="009A1D1E"/>
    <w:rsid w:val="00A57055"/>
    <w:rsid w:val="00AB178B"/>
    <w:rsid w:val="00AD6C09"/>
    <w:rsid w:val="00C34F5A"/>
    <w:rsid w:val="00CA360A"/>
    <w:rsid w:val="00CF1A0A"/>
    <w:rsid w:val="00E12131"/>
    <w:rsid w:val="00F35E25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D7A2"/>
  <w15:docId w15:val="{22165141-D72A-4BDB-A088-F650569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C34F5A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1A0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0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C39C-2BEB-43D7-9271-1903DB8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dc:description/>
  <cp:lastModifiedBy>UserMO</cp:lastModifiedBy>
  <cp:revision>5</cp:revision>
  <cp:lastPrinted>2023-12-08T02:21:00Z</cp:lastPrinted>
  <dcterms:created xsi:type="dcterms:W3CDTF">2023-12-08T01:56:00Z</dcterms:created>
  <dcterms:modified xsi:type="dcterms:W3CDTF">2023-12-08T02:56:00Z</dcterms:modified>
  <dc:language>en-US</dc:language>
</cp:coreProperties>
</file>