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13" w:rsidRPr="007247B6" w:rsidRDefault="00D313F1" w:rsidP="00686913">
      <w:pPr>
        <w:ind w:firstLine="567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-150495</wp:posOffset>
            </wp:positionV>
            <wp:extent cx="600075" cy="575310"/>
            <wp:effectExtent l="0" t="0" r="0" b="0"/>
            <wp:wrapNone/>
            <wp:docPr id="3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5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913" w:rsidRPr="007247B6" w:rsidRDefault="00686913" w:rsidP="00686913">
      <w:pPr>
        <w:jc w:val="center"/>
        <w:rPr>
          <w:sz w:val="28"/>
          <w:szCs w:val="28"/>
        </w:rPr>
      </w:pPr>
    </w:p>
    <w:p w:rsidR="00686913" w:rsidRPr="002E5161" w:rsidRDefault="00686913" w:rsidP="00686913">
      <w:pPr>
        <w:jc w:val="center"/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Российская Федерация</w:t>
      </w:r>
    </w:p>
    <w:p w:rsidR="00686913" w:rsidRPr="002E5161" w:rsidRDefault="00686913" w:rsidP="0068691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Иркутская область</w:t>
      </w:r>
    </w:p>
    <w:p w:rsidR="00686913" w:rsidRPr="002E5161" w:rsidRDefault="00686913" w:rsidP="00686913">
      <w:pPr>
        <w:jc w:val="center"/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Нижнеилимский муниципальный район</w:t>
      </w:r>
    </w:p>
    <w:p w:rsidR="00686913" w:rsidRPr="002E5161" w:rsidRDefault="00686913" w:rsidP="00686913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b/>
          <w:sz w:val="28"/>
          <w:szCs w:val="28"/>
        </w:rPr>
      </w:pPr>
      <w:r w:rsidRPr="002E5161">
        <w:rPr>
          <w:b/>
          <w:sz w:val="36"/>
          <w:szCs w:val="36"/>
        </w:rPr>
        <w:t>АДМИНИСТРАЦИЯ</w:t>
      </w:r>
    </w:p>
    <w:p w:rsidR="00686913" w:rsidRPr="007247B6" w:rsidRDefault="00686913" w:rsidP="00686913">
      <w:pPr>
        <w:tabs>
          <w:tab w:val="center" w:pos="4677"/>
          <w:tab w:val="left" w:pos="8143"/>
        </w:tabs>
        <w:rPr>
          <w:sz w:val="28"/>
          <w:szCs w:val="28"/>
        </w:rPr>
      </w:pPr>
      <w:r w:rsidRPr="007247B6">
        <w:rPr>
          <w:sz w:val="28"/>
          <w:szCs w:val="28"/>
        </w:rPr>
        <w:tab/>
      </w:r>
    </w:p>
    <w:p w:rsidR="00686913" w:rsidRPr="002E5161" w:rsidRDefault="00686913" w:rsidP="00686913">
      <w:pPr>
        <w:tabs>
          <w:tab w:val="center" w:pos="4677"/>
          <w:tab w:val="left" w:pos="8143"/>
        </w:tabs>
        <w:jc w:val="center"/>
        <w:rPr>
          <w:b/>
          <w:sz w:val="28"/>
          <w:szCs w:val="28"/>
        </w:rPr>
      </w:pPr>
      <w:r w:rsidRPr="002E5161">
        <w:rPr>
          <w:b/>
          <w:sz w:val="32"/>
          <w:szCs w:val="32"/>
        </w:rPr>
        <w:t>ПОСТАНОВЛЕНИЕ</w:t>
      </w:r>
    </w:p>
    <w:p w:rsidR="00686913" w:rsidRPr="007247B6" w:rsidRDefault="00686913" w:rsidP="00686913">
      <w:pPr>
        <w:jc w:val="center"/>
        <w:rPr>
          <w:sz w:val="28"/>
          <w:szCs w:val="28"/>
        </w:rPr>
      </w:pPr>
    </w:p>
    <w:p w:rsidR="00686913" w:rsidRPr="002E5161" w:rsidRDefault="00686913" w:rsidP="00686913">
      <w:pPr>
        <w:tabs>
          <w:tab w:val="left" w:pos="5628"/>
        </w:tabs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От «___»_________201</w:t>
      </w:r>
      <w:r w:rsidR="007C01B1" w:rsidRPr="002E5161">
        <w:rPr>
          <w:b/>
          <w:sz w:val="28"/>
          <w:szCs w:val="28"/>
        </w:rPr>
        <w:t>9</w:t>
      </w:r>
      <w:r w:rsidRPr="002E5161">
        <w:rPr>
          <w:b/>
          <w:sz w:val="28"/>
          <w:szCs w:val="28"/>
        </w:rPr>
        <w:t>г. №_______</w:t>
      </w:r>
    </w:p>
    <w:p w:rsidR="00686913" w:rsidRPr="007247B6" w:rsidRDefault="00686913" w:rsidP="00686913">
      <w:pPr>
        <w:tabs>
          <w:tab w:val="left" w:pos="5628"/>
        </w:tabs>
        <w:rPr>
          <w:sz w:val="28"/>
          <w:szCs w:val="28"/>
        </w:rPr>
      </w:pPr>
      <w:r w:rsidRPr="007247B6">
        <w:rPr>
          <w:sz w:val="28"/>
          <w:szCs w:val="28"/>
        </w:rPr>
        <w:t>г. Железногорск-Илимский</w:t>
      </w:r>
    </w:p>
    <w:p w:rsidR="00686913" w:rsidRPr="007247B6" w:rsidRDefault="00686913" w:rsidP="00686913">
      <w:pPr>
        <w:rPr>
          <w:sz w:val="16"/>
          <w:szCs w:val="16"/>
        </w:rPr>
      </w:pPr>
    </w:p>
    <w:p w:rsidR="00A074B8" w:rsidRDefault="00A074B8" w:rsidP="007C01B1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7C01B1" w:rsidRPr="007E0085">
        <w:rPr>
          <w:spacing w:val="-1"/>
          <w:sz w:val="28"/>
          <w:szCs w:val="28"/>
        </w:rPr>
        <w:t xml:space="preserve">О внесении изменений в </w:t>
      </w:r>
      <w:proofErr w:type="gramStart"/>
      <w:r w:rsidR="007C01B1" w:rsidRPr="007E0085">
        <w:rPr>
          <w:spacing w:val="-1"/>
          <w:sz w:val="28"/>
          <w:szCs w:val="28"/>
        </w:rPr>
        <w:t>муниципальную</w:t>
      </w:r>
      <w:proofErr w:type="gramEnd"/>
    </w:p>
    <w:p w:rsidR="00A074B8" w:rsidRDefault="00047059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7C01B1" w:rsidRPr="007E0085">
        <w:rPr>
          <w:spacing w:val="-1"/>
          <w:sz w:val="28"/>
          <w:szCs w:val="28"/>
        </w:rPr>
        <w:t>рограмму</w:t>
      </w:r>
      <w:r w:rsidR="009B6548">
        <w:rPr>
          <w:spacing w:val="-1"/>
          <w:sz w:val="28"/>
          <w:szCs w:val="28"/>
        </w:rPr>
        <w:t xml:space="preserve"> </w:t>
      </w:r>
      <w:r w:rsidR="007C01B1" w:rsidRPr="007E0085">
        <w:rPr>
          <w:spacing w:val="-1"/>
          <w:sz w:val="28"/>
          <w:szCs w:val="28"/>
        </w:rPr>
        <w:t>«</w:t>
      </w:r>
      <w:r w:rsidR="007C01B1">
        <w:rPr>
          <w:spacing w:val="-1"/>
          <w:sz w:val="28"/>
          <w:szCs w:val="28"/>
        </w:rPr>
        <w:t>Поддержка и р</w:t>
      </w:r>
      <w:r w:rsidR="007C01B1" w:rsidRPr="007E0085">
        <w:rPr>
          <w:spacing w:val="-1"/>
          <w:sz w:val="28"/>
          <w:szCs w:val="28"/>
        </w:rPr>
        <w:t xml:space="preserve">азвитие </w:t>
      </w:r>
    </w:p>
    <w:p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сферы  культуры,</w:t>
      </w:r>
      <w:r w:rsidRPr="007E0085">
        <w:rPr>
          <w:spacing w:val="-1"/>
          <w:sz w:val="28"/>
          <w:szCs w:val="28"/>
        </w:rPr>
        <w:t xml:space="preserve"> искусства</w:t>
      </w:r>
      <w:r w:rsidR="009B654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и </w:t>
      </w:r>
    </w:p>
    <w:p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дополнительного образования детей </w:t>
      </w:r>
    </w:p>
    <w:p w:rsidR="00A074B8" w:rsidRDefault="007C01B1" w:rsidP="00A074B8">
      <w:pPr>
        <w:rPr>
          <w:spacing w:val="-1"/>
          <w:sz w:val="28"/>
          <w:szCs w:val="28"/>
        </w:rPr>
      </w:pPr>
      <w:proofErr w:type="gramStart"/>
      <w:r w:rsidRPr="007E0085">
        <w:rPr>
          <w:spacing w:val="-1"/>
          <w:sz w:val="28"/>
          <w:szCs w:val="28"/>
        </w:rPr>
        <w:t>в</w:t>
      </w:r>
      <w:proofErr w:type="gramEnd"/>
      <w:r w:rsidR="009B6548">
        <w:rPr>
          <w:spacing w:val="-1"/>
          <w:sz w:val="28"/>
          <w:szCs w:val="28"/>
        </w:rPr>
        <w:t xml:space="preserve"> </w:t>
      </w:r>
      <w:proofErr w:type="gramStart"/>
      <w:r w:rsidRPr="007E0085">
        <w:rPr>
          <w:spacing w:val="-1"/>
          <w:sz w:val="28"/>
          <w:szCs w:val="28"/>
        </w:rPr>
        <w:t>Ни</w:t>
      </w:r>
      <w:r>
        <w:rPr>
          <w:spacing w:val="-1"/>
          <w:sz w:val="28"/>
          <w:szCs w:val="28"/>
        </w:rPr>
        <w:t>жнеилимском</w:t>
      </w:r>
      <w:proofErr w:type="gramEnd"/>
      <w:r>
        <w:rPr>
          <w:spacing w:val="-1"/>
          <w:sz w:val="28"/>
          <w:szCs w:val="28"/>
        </w:rPr>
        <w:t xml:space="preserve"> районе»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 xml:space="preserve">23 годы, </w:t>
      </w:r>
    </w:p>
    <w:p w:rsidR="00A074B8" w:rsidRDefault="007C01B1" w:rsidP="00A074B8">
      <w:pPr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утвержденную</w:t>
      </w:r>
      <w:proofErr w:type="gramEnd"/>
      <w:r w:rsidR="009B654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 w:rsidRPr="007E0085">
        <w:rPr>
          <w:spacing w:val="-1"/>
          <w:sz w:val="28"/>
          <w:szCs w:val="28"/>
        </w:rPr>
        <w:t xml:space="preserve">остановлением администрации </w:t>
      </w:r>
    </w:p>
    <w:p w:rsidR="00A074B8" w:rsidRDefault="007C01B1" w:rsidP="00A074B8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>Нижнеилимского</w:t>
      </w:r>
      <w:r w:rsidR="009B6548">
        <w:rPr>
          <w:spacing w:val="-1"/>
          <w:sz w:val="28"/>
          <w:szCs w:val="28"/>
        </w:rPr>
        <w:t xml:space="preserve"> </w:t>
      </w:r>
      <w:r w:rsidRPr="007E0085">
        <w:rPr>
          <w:spacing w:val="-1"/>
          <w:sz w:val="28"/>
          <w:szCs w:val="28"/>
        </w:rPr>
        <w:t xml:space="preserve">муниципального </w:t>
      </w:r>
    </w:p>
    <w:p w:rsidR="007C01B1" w:rsidRPr="007E0085" w:rsidRDefault="007C01B1" w:rsidP="00A074B8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 xml:space="preserve">района от </w:t>
      </w:r>
      <w:r>
        <w:rPr>
          <w:spacing w:val="-1"/>
          <w:sz w:val="28"/>
          <w:szCs w:val="28"/>
        </w:rPr>
        <w:t>01</w:t>
      </w:r>
      <w:r w:rsidRPr="007E008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09</w:t>
      </w:r>
      <w:r w:rsidRPr="007E0085">
        <w:rPr>
          <w:spacing w:val="-1"/>
          <w:sz w:val="28"/>
          <w:szCs w:val="28"/>
        </w:rPr>
        <w:t>.201</w:t>
      </w:r>
      <w:r>
        <w:rPr>
          <w:spacing w:val="-1"/>
          <w:sz w:val="28"/>
          <w:szCs w:val="28"/>
        </w:rPr>
        <w:t>7</w:t>
      </w:r>
      <w:r w:rsidRPr="007E0085">
        <w:rPr>
          <w:spacing w:val="-1"/>
          <w:sz w:val="28"/>
          <w:szCs w:val="28"/>
        </w:rPr>
        <w:t xml:space="preserve"> г. № </w:t>
      </w:r>
      <w:r>
        <w:rPr>
          <w:spacing w:val="-1"/>
          <w:sz w:val="28"/>
          <w:szCs w:val="28"/>
        </w:rPr>
        <w:t>624</w:t>
      </w:r>
      <w:r w:rsidRPr="007E0085">
        <w:rPr>
          <w:spacing w:val="-1"/>
          <w:sz w:val="28"/>
          <w:szCs w:val="28"/>
        </w:rPr>
        <w:t>»</w:t>
      </w:r>
    </w:p>
    <w:p w:rsidR="00686913" w:rsidRDefault="00686913" w:rsidP="007C01B1">
      <w:pPr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A074B8" w:rsidRPr="007247B6" w:rsidRDefault="00A074B8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686913" w:rsidRPr="007247B6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 w:rsidRPr="007247B6">
        <w:rPr>
          <w:sz w:val="28"/>
          <w:szCs w:val="28"/>
        </w:rPr>
        <w:tab/>
        <w:t xml:space="preserve">В соответствии с Бюджетным кодексом Российской Федерации,  Федеральным законом от 06.10.2003 года №131 – 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года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ст. 47 Устава муниципального образования «Нижнеилимский район», администрация Нижнеилимского муниципального района </w:t>
      </w:r>
    </w:p>
    <w:p w:rsidR="00686913" w:rsidRDefault="00686913" w:rsidP="007B3517">
      <w:pPr>
        <w:shd w:val="clear" w:color="auto" w:fill="FFFFFF"/>
        <w:ind w:right="85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</w:p>
    <w:p w:rsidR="00A074B8" w:rsidRPr="007247B6" w:rsidRDefault="00A074B8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  <w:r w:rsidRPr="007247B6">
        <w:rPr>
          <w:sz w:val="28"/>
          <w:szCs w:val="28"/>
        </w:rPr>
        <w:t>ПОСТАНОВЛЯЕТ:</w:t>
      </w:r>
    </w:p>
    <w:p w:rsidR="00686913" w:rsidRPr="007247B6" w:rsidRDefault="00686913" w:rsidP="00357056">
      <w:pPr>
        <w:shd w:val="clear" w:color="auto" w:fill="FFFFFF"/>
        <w:ind w:right="85"/>
        <w:rPr>
          <w:sz w:val="28"/>
          <w:szCs w:val="28"/>
        </w:rPr>
      </w:pPr>
    </w:p>
    <w:p w:rsidR="00A074B8" w:rsidRPr="001B3DA8" w:rsidRDefault="00D37436" w:rsidP="0059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6913" w:rsidRPr="007247B6">
        <w:rPr>
          <w:sz w:val="28"/>
          <w:szCs w:val="28"/>
        </w:rPr>
        <w:t xml:space="preserve">1. </w:t>
      </w:r>
      <w:r w:rsidR="00686913" w:rsidRPr="007E0085">
        <w:rPr>
          <w:sz w:val="28"/>
          <w:szCs w:val="28"/>
        </w:rPr>
        <w:t>Внести</w:t>
      </w:r>
      <w:r w:rsidR="005947FB">
        <w:rPr>
          <w:sz w:val="28"/>
          <w:szCs w:val="28"/>
        </w:rPr>
        <w:t xml:space="preserve"> в </w:t>
      </w:r>
      <w:r w:rsidR="005947FB" w:rsidRPr="007E0085">
        <w:rPr>
          <w:spacing w:val="-1"/>
          <w:sz w:val="28"/>
          <w:szCs w:val="28"/>
        </w:rPr>
        <w:t>муниципальную программу</w:t>
      </w:r>
      <w:r>
        <w:rPr>
          <w:spacing w:val="-1"/>
          <w:sz w:val="28"/>
          <w:szCs w:val="28"/>
        </w:rPr>
        <w:t xml:space="preserve"> </w:t>
      </w:r>
      <w:r w:rsidR="005947FB" w:rsidRPr="007E0085">
        <w:rPr>
          <w:spacing w:val="-1"/>
          <w:sz w:val="28"/>
          <w:szCs w:val="28"/>
        </w:rPr>
        <w:t>«</w:t>
      </w:r>
      <w:r w:rsidR="005947FB">
        <w:rPr>
          <w:spacing w:val="-1"/>
          <w:sz w:val="28"/>
          <w:szCs w:val="28"/>
        </w:rPr>
        <w:t>Поддержка и развитие сферы  культуры,</w:t>
      </w:r>
      <w:r w:rsidR="005947FB" w:rsidRPr="007E0085">
        <w:rPr>
          <w:spacing w:val="-1"/>
          <w:sz w:val="28"/>
          <w:szCs w:val="28"/>
        </w:rPr>
        <w:t xml:space="preserve"> искусства</w:t>
      </w:r>
      <w:r w:rsidR="005947FB">
        <w:rPr>
          <w:spacing w:val="-1"/>
          <w:sz w:val="28"/>
          <w:szCs w:val="28"/>
        </w:rPr>
        <w:t xml:space="preserve"> и дополнительного образования детей </w:t>
      </w:r>
      <w:proofErr w:type="gramStart"/>
      <w:r w:rsidR="005947FB">
        <w:rPr>
          <w:spacing w:val="-1"/>
          <w:sz w:val="28"/>
          <w:szCs w:val="28"/>
        </w:rPr>
        <w:t>в</w:t>
      </w:r>
      <w:proofErr w:type="gramEnd"/>
      <w:r>
        <w:rPr>
          <w:spacing w:val="-1"/>
          <w:sz w:val="28"/>
          <w:szCs w:val="28"/>
        </w:rPr>
        <w:t xml:space="preserve"> </w:t>
      </w:r>
      <w:proofErr w:type="gramStart"/>
      <w:r w:rsidR="005947FB" w:rsidRPr="007E0085">
        <w:rPr>
          <w:spacing w:val="-1"/>
          <w:sz w:val="28"/>
          <w:szCs w:val="28"/>
        </w:rPr>
        <w:t>Ни</w:t>
      </w:r>
      <w:r w:rsidR="005947FB">
        <w:rPr>
          <w:spacing w:val="-1"/>
          <w:sz w:val="28"/>
          <w:szCs w:val="28"/>
        </w:rPr>
        <w:t>жнеилимском</w:t>
      </w:r>
      <w:proofErr w:type="gramEnd"/>
      <w:r w:rsidR="005947FB">
        <w:rPr>
          <w:spacing w:val="-1"/>
          <w:sz w:val="28"/>
          <w:szCs w:val="28"/>
        </w:rPr>
        <w:t xml:space="preserve">  районе» </w:t>
      </w:r>
      <w:r w:rsidR="005947FB" w:rsidRPr="007E0085">
        <w:rPr>
          <w:spacing w:val="-1"/>
          <w:sz w:val="28"/>
          <w:szCs w:val="28"/>
        </w:rPr>
        <w:t>на 201</w:t>
      </w:r>
      <w:r w:rsidR="005947FB">
        <w:rPr>
          <w:spacing w:val="-1"/>
          <w:sz w:val="28"/>
          <w:szCs w:val="28"/>
        </w:rPr>
        <w:t>8</w:t>
      </w:r>
      <w:r w:rsidR="005947FB" w:rsidRPr="007E0085">
        <w:rPr>
          <w:spacing w:val="-1"/>
          <w:sz w:val="28"/>
          <w:szCs w:val="28"/>
        </w:rPr>
        <w:t>-20</w:t>
      </w:r>
      <w:r w:rsidR="005947FB">
        <w:rPr>
          <w:spacing w:val="-1"/>
          <w:sz w:val="28"/>
          <w:szCs w:val="28"/>
        </w:rPr>
        <w:t>23 годы</w:t>
      </w:r>
      <w:r w:rsidR="0004728A">
        <w:rPr>
          <w:spacing w:val="-1"/>
          <w:sz w:val="28"/>
          <w:szCs w:val="28"/>
        </w:rPr>
        <w:t>, утвержденную Постановлением администрации Нижнеилимского муниципального района от 01.09.2017 г.№ 624</w:t>
      </w:r>
      <w:r>
        <w:rPr>
          <w:spacing w:val="-1"/>
          <w:sz w:val="28"/>
          <w:szCs w:val="28"/>
        </w:rPr>
        <w:t xml:space="preserve"> </w:t>
      </w:r>
      <w:r w:rsidR="00686913" w:rsidRPr="007E0085">
        <w:rPr>
          <w:sz w:val="28"/>
          <w:szCs w:val="28"/>
        </w:rPr>
        <w:t>следующие изменения:</w:t>
      </w:r>
    </w:p>
    <w:p w:rsidR="00686913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</w:t>
      </w:r>
      <w:r w:rsidR="008C0BAB">
        <w:rPr>
          <w:sz w:val="28"/>
          <w:szCs w:val="28"/>
        </w:rPr>
        <w:t xml:space="preserve"> Г</w:t>
      </w:r>
      <w:r w:rsidRPr="007E0085">
        <w:rPr>
          <w:sz w:val="28"/>
          <w:szCs w:val="28"/>
        </w:rPr>
        <w:t>лав</w:t>
      </w:r>
      <w:r w:rsidR="008C0BAB">
        <w:rPr>
          <w:sz w:val="28"/>
          <w:szCs w:val="28"/>
        </w:rPr>
        <w:t>у</w:t>
      </w:r>
      <w:r w:rsidRPr="007E0085">
        <w:rPr>
          <w:sz w:val="28"/>
          <w:szCs w:val="28"/>
        </w:rPr>
        <w:t xml:space="preserve"> 1</w:t>
      </w:r>
      <w:r w:rsidR="008C0BAB">
        <w:rPr>
          <w:sz w:val="28"/>
          <w:szCs w:val="28"/>
        </w:rPr>
        <w:t xml:space="preserve">. Паспорт муниципальной программы </w:t>
      </w:r>
      <w:r w:rsidRPr="00907092">
        <w:rPr>
          <w:sz w:val="28"/>
          <w:szCs w:val="28"/>
        </w:rPr>
        <w:t>«</w:t>
      </w:r>
      <w:r w:rsidR="008C0BAB" w:rsidRPr="00907092">
        <w:rPr>
          <w:sz w:val="28"/>
          <w:szCs w:val="28"/>
          <w:shd w:val="clear" w:color="auto" w:fill="FFFFFF"/>
        </w:rPr>
        <w:t>Поддержка и развитие </w:t>
      </w:r>
      <w:r w:rsidR="008C0BAB" w:rsidRPr="00907092">
        <w:rPr>
          <w:bCs/>
          <w:sz w:val="28"/>
          <w:szCs w:val="28"/>
          <w:shd w:val="clear" w:color="auto" w:fill="FFFFFF"/>
        </w:rPr>
        <w:t>сферы</w:t>
      </w:r>
      <w:r w:rsidR="008C0BAB" w:rsidRPr="00907092">
        <w:rPr>
          <w:sz w:val="28"/>
          <w:szCs w:val="28"/>
          <w:shd w:val="clear" w:color="auto" w:fill="FFFFFF"/>
        </w:rPr>
        <w:t> </w:t>
      </w:r>
      <w:r w:rsidR="008C0BAB" w:rsidRPr="00907092">
        <w:rPr>
          <w:bCs/>
          <w:sz w:val="28"/>
          <w:szCs w:val="28"/>
          <w:shd w:val="clear" w:color="auto" w:fill="FFFFFF"/>
        </w:rPr>
        <w:t>культуры</w:t>
      </w:r>
      <w:r w:rsidR="008C0BAB" w:rsidRPr="00907092">
        <w:rPr>
          <w:sz w:val="28"/>
          <w:szCs w:val="28"/>
          <w:shd w:val="clear" w:color="auto" w:fill="FFFFFF"/>
        </w:rPr>
        <w:t>, искусства и дополнительного образования детей </w:t>
      </w:r>
      <w:proofErr w:type="gramStart"/>
      <w:r w:rsidR="008C0BAB" w:rsidRPr="00907092">
        <w:rPr>
          <w:bCs/>
          <w:sz w:val="28"/>
          <w:szCs w:val="28"/>
          <w:shd w:val="clear" w:color="auto" w:fill="FFFFFF"/>
        </w:rPr>
        <w:t>в</w:t>
      </w:r>
      <w:proofErr w:type="gramEnd"/>
      <w:r w:rsidR="008C0BAB" w:rsidRPr="00907092">
        <w:rPr>
          <w:sz w:val="28"/>
          <w:szCs w:val="28"/>
          <w:shd w:val="clear" w:color="auto" w:fill="FFFFFF"/>
        </w:rPr>
        <w:t> </w:t>
      </w:r>
      <w:proofErr w:type="gramStart"/>
      <w:r w:rsidR="008C0BAB" w:rsidRPr="00907092">
        <w:rPr>
          <w:bCs/>
          <w:sz w:val="28"/>
          <w:szCs w:val="28"/>
          <w:shd w:val="clear" w:color="auto" w:fill="FFFFFF"/>
        </w:rPr>
        <w:t>Нижнеилимском</w:t>
      </w:r>
      <w:proofErr w:type="gramEnd"/>
      <w:r w:rsidR="008C0BAB" w:rsidRPr="00907092">
        <w:rPr>
          <w:bCs/>
          <w:sz w:val="28"/>
          <w:szCs w:val="28"/>
          <w:shd w:val="clear" w:color="auto" w:fill="FFFFFF"/>
        </w:rPr>
        <w:t xml:space="preserve"> районе»</w:t>
      </w:r>
      <w:r w:rsidR="008C0BAB" w:rsidRPr="008C0BAB">
        <w:rPr>
          <w:bCs/>
          <w:color w:val="333333"/>
          <w:sz w:val="28"/>
          <w:szCs w:val="28"/>
          <w:shd w:val="clear" w:color="auto" w:fill="FFFFFF"/>
        </w:rPr>
        <w:t xml:space="preserve"> на 2018-2023 годы</w:t>
      </w:r>
      <w:r w:rsidRPr="008C0BAB">
        <w:rPr>
          <w:sz w:val="28"/>
          <w:szCs w:val="28"/>
        </w:rPr>
        <w:t>»</w:t>
      </w:r>
      <w:r w:rsidRPr="007E0085">
        <w:rPr>
          <w:sz w:val="28"/>
          <w:szCs w:val="28"/>
        </w:rPr>
        <w:t xml:space="preserve"> читать в следующей редакции:</w:t>
      </w:r>
    </w:p>
    <w:p w:rsidR="008C0BAB" w:rsidRDefault="008C0BAB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</w:p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2176"/>
        <w:gridCol w:w="6981"/>
      </w:tblGrid>
      <w:tr w:rsidR="008C0BAB" w:rsidRPr="00A26BB6" w:rsidTr="004C315A">
        <w:trPr>
          <w:trHeight w:val="15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B" w:rsidRPr="00A26BB6" w:rsidRDefault="008C0BAB" w:rsidP="004C315A">
            <w:pPr>
              <w:jc w:val="center"/>
              <w:rPr>
                <w:bCs/>
                <w:iCs/>
              </w:rPr>
            </w:pPr>
            <w:r w:rsidRPr="00A26BB6">
              <w:rPr>
                <w:bCs/>
                <w:iCs/>
              </w:rPr>
              <w:t>№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B" w:rsidRPr="00A26BB6" w:rsidRDefault="008C0BAB" w:rsidP="004C315A">
            <w:pPr>
              <w:jc w:val="center"/>
              <w:rPr>
                <w:bCs/>
                <w:iCs/>
              </w:rPr>
            </w:pPr>
            <w:r w:rsidRPr="00A26BB6">
              <w:rPr>
                <w:bCs/>
                <w:iCs/>
              </w:rPr>
              <w:t>Наименование характеристик муниципальной подпрограммы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B" w:rsidRPr="00A26BB6" w:rsidRDefault="008C0BAB" w:rsidP="004C315A">
            <w:pPr>
              <w:jc w:val="center"/>
              <w:rPr>
                <w:bCs/>
                <w:iCs/>
              </w:rPr>
            </w:pPr>
            <w:r w:rsidRPr="00A26BB6">
              <w:rPr>
                <w:bCs/>
                <w:iCs/>
              </w:rPr>
              <w:t xml:space="preserve">Содержание характеристик </w:t>
            </w:r>
          </w:p>
          <w:p w:rsidR="008C0BAB" w:rsidRPr="00A26BB6" w:rsidRDefault="008C0BAB" w:rsidP="004C315A">
            <w:pPr>
              <w:jc w:val="center"/>
              <w:rPr>
                <w:bCs/>
                <w:iCs/>
              </w:rPr>
            </w:pPr>
            <w:r w:rsidRPr="00A26BB6">
              <w:rPr>
                <w:bCs/>
                <w:iCs/>
              </w:rPr>
              <w:t>муниципальной программы</w:t>
            </w:r>
          </w:p>
        </w:tc>
      </w:tr>
      <w:tr w:rsidR="008C0BAB" w:rsidRPr="00A26BB6" w:rsidTr="004C315A">
        <w:trPr>
          <w:trHeight w:val="155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pPr>
              <w:ind w:left="360"/>
            </w:pPr>
            <w:r w:rsidRPr="00A26BB6">
              <w:t>1.</w:t>
            </w:r>
          </w:p>
          <w:p w:rsidR="008C0BAB" w:rsidRPr="00A26BB6" w:rsidRDefault="008C0BAB" w:rsidP="004C315A">
            <w:pPr>
              <w:ind w:left="360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r w:rsidRPr="00A26BB6">
              <w:t>Правовое основание разработки муниципальной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4556F3" w:rsidRDefault="008C0BAB" w:rsidP="004C315A">
            <w:pPr>
              <w:jc w:val="both"/>
            </w:pPr>
            <w:r w:rsidRPr="004556F3">
              <w:t xml:space="preserve">- Бюджетный кодекс Российской Федерации; </w:t>
            </w:r>
          </w:p>
          <w:p w:rsidR="008C0BAB" w:rsidRPr="004556F3" w:rsidRDefault="008C0BAB" w:rsidP="004C315A">
            <w:pPr>
              <w:jc w:val="both"/>
            </w:pPr>
            <w:r w:rsidRPr="004556F3">
              <w:t xml:space="preserve">- Федеральный закон от 06.10.2003г. № 131-ФЗ «Об общих принципах организации  местного самоуправления в Российской Федерации», ст.15, </w:t>
            </w:r>
            <w:proofErr w:type="spellStart"/>
            <w:r w:rsidRPr="004556F3">
              <w:t>п.п</w:t>
            </w:r>
            <w:proofErr w:type="spellEnd"/>
            <w:r w:rsidRPr="004556F3">
              <w:t>. 19.1, 19.2.;</w:t>
            </w:r>
          </w:p>
          <w:p w:rsidR="008C0BAB" w:rsidRPr="004556F3" w:rsidRDefault="008C0BAB" w:rsidP="004C315A">
            <w:pPr>
              <w:jc w:val="both"/>
            </w:pPr>
            <w:r w:rsidRPr="004556F3">
              <w:t xml:space="preserve">- Закон Российской Федерации от 9 октября 1992 № 3612-I «Основы законодательства Российской Федерации о культуре»; </w:t>
            </w:r>
          </w:p>
          <w:p w:rsidR="008C0BAB" w:rsidRPr="004556F3" w:rsidRDefault="008C0BAB" w:rsidP="004C315A">
            <w:pPr>
              <w:jc w:val="both"/>
            </w:pPr>
            <w:r w:rsidRPr="004556F3">
              <w:t>- Федеральный закон от 29 декабря 1994 года № 78-ФЗ «О библиотечном деле»;</w:t>
            </w:r>
            <w:r w:rsidRPr="004556F3">
              <w:br/>
              <w:t>- Федеральный закон от 26 мая 1996 года № 54-ФЗ «О Музейном фонде Российской Федерации и музеях в Российской Федерации»; </w:t>
            </w:r>
          </w:p>
          <w:p w:rsidR="008C0BAB" w:rsidRPr="004556F3" w:rsidRDefault="008C0BAB" w:rsidP="004C315A">
            <w:pPr>
              <w:jc w:val="both"/>
            </w:pPr>
            <w:proofErr w:type="gramStart"/>
            <w:r w:rsidRPr="004556F3">
              <w:t>- Федеральный закон от 29.12.2012г. № 273 – ФЗ «Об образовании в Российской Федерации»;</w:t>
            </w:r>
            <w:r w:rsidRPr="004556F3">
              <w:br/>
              <w:t>- Распоряжение Правительства Российской Федерации от 17 декабря 2009 № 1993-р  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      </w:r>
            <w:proofErr w:type="gramEnd"/>
            <w:r w:rsidRPr="004556F3">
              <w:br/>
              <w:t>- Постановление Правительства Российской Федерации от 3 марта 2012 года № 186 «О федеральной целевой программе «Культура России (2012 – 2018 годы)».</w:t>
            </w:r>
            <w:r w:rsidRPr="004556F3">
              <w:br/>
              <w:t xml:space="preserve"> - Распоряжение Правительства Российской Федерации от 28 декабря 2012 г. № 2606 «Об утверждении плана  мероприятий  («дорожной карты») «Изменения в отраслях социальной сферы, направленные на повышение эффективности сферы культуры»;  </w:t>
            </w:r>
          </w:p>
          <w:p w:rsidR="008C0BAB" w:rsidRPr="004556F3" w:rsidRDefault="008C0BAB" w:rsidP="004C315A">
            <w:pPr>
              <w:jc w:val="both"/>
            </w:pPr>
            <w:r w:rsidRPr="004556F3">
              <w:t xml:space="preserve">- Распоряжение Правительства Иркутской области от 28.02.2013г. № 58 – </w:t>
            </w:r>
            <w:proofErr w:type="spellStart"/>
            <w:r w:rsidRPr="004556F3">
              <w:t>рп</w:t>
            </w:r>
            <w:proofErr w:type="spellEnd"/>
            <w:r w:rsidRPr="004556F3">
              <w:t xml:space="preserve"> «Об утверждении Плана мероприятий («дорожной карты»), направленных на повышение эффективности сферы культуры в Иркутской области»;</w:t>
            </w:r>
          </w:p>
          <w:p w:rsidR="008C0BAB" w:rsidRPr="004556F3" w:rsidRDefault="008C0BAB" w:rsidP="004C315A">
            <w:pPr>
              <w:jc w:val="both"/>
            </w:pPr>
            <w:r w:rsidRPr="004556F3">
              <w:t>- Постановление администрации Нижнеилимского муниципального района от 30 апреля 2013г. № 613 «Об утверждении плана мероприятий  («дорожной карты»), направленных на повышение эффективности сферы образования и культуры в муниципальном образовании «Нижнеилимский район»;</w:t>
            </w:r>
          </w:p>
          <w:p w:rsidR="008C0BAB" w:rsidRPr="004556F3" w:rsidRDefault="008C0BAB" w:rsidP="004C315A">
            <w:pPr>
              <w:jc w:val="both"/>
            </w:pPr>
            <w:r w:rsidRPr="004556F3">
              <w:t xml:space="preserve">- Распоряжение Правительства Российской Федерации от 29 февраля 2016г. №326-р «Об утверждении Стратегии государственной культурной </w:t>
            </w:r>
            <w:proofErr w:type="gramStart"/>
            <w:r w:rsidRPr="004556F3">
              <w:t>политики на период</w:t>
            </w:r>
            <w:proofErr w:type="gramEnd"/>
            <w:r w:rsidRPr="004556F3">
              <w:t xml:space="preserve">  до 2030года»</w:t>
            </w:r>
          </w:p>
          <w:p w:rsidR="008C0BAB" w:rsidRPr="004556F3" w:rsidRDefault="008C0BAB" w:rsidP="004C315A">
            <w:pPr>
              <w:jc w:val="both"/>
            </w:pPr>
            <w:r>
              <w:t xml:space="preserve">- </w:t>
            </w:r>
            <w:r w:rsidRPr="00F20B14">
              <w:t xml:space="preserve">Постановление администрации Нижнеилимского муниципального № </w:t>
            </w:r>
            <w:r>
              <w:t>1138</w:t>
            </w:r>
            <w:r w:rsidRPr="00F20B14">
              <w:t xml:space="preserve"> от </w:t>
            </w:r>
            <w:r>
              <w:t>05.11.2019г</w:t>
            </w:r>
            <w:r w:rsidRPr="00F20B14">
              <w:t xml:space="preserve">. </w:t>
            </w:r>
            <w:r>
              <w:t xml:space="preserve">«О внесении изменений в Постановление администрации Нижнеилимского муниципального района от 04.07.2017г. № 467 </w:t>
            </w:r>
            <w:r w:rsidRPr="00F20B14">
              <w:t xml:space="preserve">«Об утверждении Перечня муниципальных программ администрации </w:t>
            </w:r>
            <w:r w:rsidRPr="00F20B14">
              <w:lastRenderedPageBreak/>
              <w:t>Нижнеилимского муниципального района»</w:t>
            </w:r>
          </w:p>
        </w:tc>
      </w:tr>
      <w:tr w:rsidR="008C0BAB" w:rsidRPr="00A26BB6" w:rsidTr="004C315A">
        <w:trPr>
          <w:trHeight w:val="15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pPr>
              <w:jc w:val="center"/>
            </w:pPr>
            <w:r w:rsidRPr="00A26BB6">
              <w:lastRenderedPageBreak/>
              <w:t>2.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r w:rsidRPr="00A26BB6">
              <w:t>Ответственный исполнитель муниципальной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B" w:rsidRPr="00A26BB6" w:rsidRDefault="00841771" w:rsidP="004C315A">
            <w:r>
              <w:t>а</w:t>
            </w:r>
            <w:r w:rsidR="008C0BAB" w:rsidRPr="005E58C6">
              <w:t>дминистрация Нижнеилимского муниципального района</w:t>
            </w:r>
          </w:p>
        </w:tc>
      </w:tr>
      <w:tr w:rsidR="008C0BAB" w:rsidRPr="00A26BB6" w:rsidTr="004C315A">
        <w:trPr>
          <w:trHeight w:val="15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pPr>
              <w:jc w:val="center"/>
            </w:pPr>
            <w:r w:rsidRPr="00A26BB6">
              <w:t>3.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r w:rsidRPr="00A26BB6">
              <w:t>Соисполнители</w:t>
            </w:r>
          </w:p>
          <w:p w:rsidR="008C0BAB" w:rsidRPr="00A26BB6" w:rsidRDefault="008C0BAB" w:rsidP="004C315A">
            <w:r w:rsidRPr="00A26BB6"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B" w:rsidRPr="00A26BB6" w:rsidRDefault="00841771" w:rsidP="004C315A">
            <w:r>
              <w:t>а</w:t>
            </w:r>
            <w:r w:rsidR="008C0BAB" w:rsidRPr="00545801">
              <w:t>дминистрация Нижнеилимского муниципального района</w:t>
            </w:r>
          </w:p>
        </w:tc>
      </w:tr>
      <w:tr w:rsidR="008C0BAB" w:rsidRPr="00A26BB6" w:rsidTr="004C315A">
        <w:trPr>
          <w:trHeight w:val="8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pPr>
              <w:jc w:val="center"/>
            </w:pPr>
            <w:r w:rsidRPr="00A26BB6">
              <w:t>4.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r w:rsidRPr="00A26BB6">
              <w:t>Участники муниципальной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r w:rsidRPr="00A26BB6">
              <w:t>Отдел по культуре, спорту и делам молодёжи администрации Нижнеилимского муниципального района;</w:t>
            </w:r>
          </w:p>
          <w:p w:rsidR="008C0BAB" w:rsidRPr="00A26BB6" w:rsidRDefault="008C0BAB" w:rsidP="004C315A">
            <w:r w:rsidRPr="00A26BB6">
              <w:t>Муниципальное  бюджетное учреждение культуры «Районный Дом культуры «Горняк»;</w:t>
            </w:r>
          </w:p>
          <w:p w:rsidR="008C0BAB" w:rsidRPr="00A26BB6" w:rsidRDefault="008C0BAB" w:rsidP="004C315A">
            <w:r w:rsidRPr="00A26BB6">
              <w:t>Муниципальное казенное учреждение культуры «</w:t>
            </w:r>
            <w:proofErr w:type="spellStart"/>
            <w:r w:rsidRPr="00A26BB6">
              <w:t>Историко</w:t>
            </w:r>
            <w:proofErr w:type="spellEnd"/>
            <w:r w:rsidRPr="00A26BB6">
              <w:t xml:space="preserve"> – Художественный музей им. академика М.К.</w:t>
            </w:r>
            <w:r w:rsidR="00841771">
              <w:t xml:space="preserve"> </w:t>
            </w:r>
            <w:proofErr w:type="spellStart"/>
            <w:r w:rsidRPr="00A26BB6">
              <w:t>Янгеля</w:t>
            </w:r>
            <w:proofErr w:type="spellEnd"/>
            <w:r w:rsidRPr="00A26BB6">
              <w:t>»;</w:t>
            </w:r>
          </w:p>
          <w:p w:rsidR="008C0BAB" w:rsidRPr="00A26BB6" w:rsidRDefault="008C0BAB" w:rsidP="004C315A">
            <w:r w:rsidRPr="00A26BB6">
              <w:t>Муниципальное казенное учреждение культуры «</w:t>
            </w:r>
            <w:proofErr w:type="spellStart"/>
            <w:r w:rsidRPr="00A26BB6">
              <w:t>Нижнеилимская</w:t>
            </w:r>
            <w:proofErr w:type="spellEnd"/>
            <w:r w:rsidRPr="00A26BB6">
              <w:t xml:space="preserve"> центральная </w:t>
            </w:r>
            <w:proofErr w:type="spellStart"/>
            <w:r w:rsidRPr="00A26BB6">
              <w:t>межпоселенческая</w:t>
            </w:r>
            <w:proofErr w:type="spellEnd"/>
            <w:r w:rsidRPr="00A26BB6">
              <w:t xml:space="preserve"> библиотека имени А.Н.</w:t>
            </w:r>
            <w:r w:rsidR="00841771">
              <w:t xml:space="preserve"> </w:t>
            </w:r>
            <w:r w:rsidRPr="00A26BB6">
              <w:t>Радищева»;</w:t>
            </w:r>
          </w:p>
          <w:p w:rsidR="008C0BAB" w:rsidRPr="004556F3" w:rsidRDefault="008C0BAB" w:rsidP="004C315A">
            <w:pPr>
              <w:rPr>
                <w:sz w:val="23"/>
                <w:szCs w:val="23"/>
              </w:rPr>
            </w:pPr>
            <w:r w:rsidRPr="004556F3">
              <w:rPr>
                <w:sz w:val="23"/>
                <w:szCs w:val="23"/>
              </w:rPr>
              <w:t>Муниципальное бюджетное  учреждение дополнительного образования «Детская школа искусств» г. Железногорск-Илимский;</w:t>
            </w:r>
          </w:p>
          <w:p w:rsidR="008C0BAB" w:rsidRPr="00A26BB6" w:rsidRDefault="008C0BAB" w:rsidP="004C315A">
            <w:r w:rsidRPr="00A26BB6">
              <w:t>Муниципальное казенное учреждение «Сервисный центр».</w:t>
            </w:r>
          </w:p>
        </w:tc>
      </w:tr>
      <w:tr w:rsidR="008C0BAB" w:rsidRPr="00A26BB6" w:rsidTr="004C315A">
        <w:trPr>
          <w:trHeight w:val="8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pPr>
              <w:jc w:val="center"/>
            </w:pPr>
            <w:r w:rsidRPr="00A26BB6">
              <w:t>5.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r w:rsidRPr="00A26BB6">
              <w:t>Цели муниципальной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r w:rsidRPr="0049647A">
              <w:t>Создание благоприятной культурной среды, способствующей всестороннему развитию личности.</w:t>
            </w:r>
          </w:p>
        </w:tc>
      </w:tr>
      <w:tr w:rsidR="008C0BAB" w:rsidRPr="00A26BB6" w:rsidTr="004C315A">
        <w:trPr>
          <w:trHeight w:val="8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pPr>
              <w:jc w:val="center"/>
            </w:pPr>
            <w:r w:rsidRPr="00A26BB6">
              <w:t>6.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r w:rsidRPr="00A26BB6">
              <w:t>Задачи  муниципальной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pPr>
              <w:shd w:val="clear" w:color="auto" w:fill="FFFFFF"/>
              <w:jc w:val="both"/>
            </w:pPr>
            <w:r w:rsidRPr="00A26BB6">
              <w:rPr>
                <w:spacing w:val="-2"/>
              </w:rPr>
              <w:t xml:space="preserve">Для достижения целей муниципальной программы определены следующие </w:t>
            </w:r>
            <w:r w:rsidRPr="00A26BB6">
              <w:t>задачи:</w:t>
            </w:r>
          </w:p>
          <w:p w:rsidR="008C0BAB" w:rsidRDefault="008C0BAB" w:rsidP="004C315A">
            <w:pPr>
              <w:numPr>
                <w:ilvl w:val="0"/>
                <w:numId w:val="40"/>
              </w:numPr>
              <w:jc w:val="both"/>
            </w:pPr>
            <w:r>
              <w:t>Создание условий для повышения эффективности культурно-досуговой, библиотечной, музейно-выставочной деятельности и дополнительного образования детей в сфере культуры.</w:t>
            </w:r>
          </w:p>
          <w:p w:rsidR="008C0BAB" w:rsidRDefault="008C0BAB" w:rsidP="004C315A">
            <w:pPr>
              <w:numPr>
                <w:ilvl w:val="0"/>
                <w:numId w:val="40"/>
              </w:numPr>
              <w:jc w:val="both"/>
            </w:pPr>
            <w:r>
              <w:t xml:space="preserve">Обеспечение доступности высококачественных культурных услуг. </w:t>
            </w:r>
          </w:p>
          <w:p w:rsidR="008C0BAB" w:rsidRDefault="008C0BAB" w:rsidP="004C315A">
            <w:pPr>
              <w:numPr>
                <w:ilvl w:val="0"/>
                <w:numId w:val="40"/>
              </w:numPr>
              <w:jc w:val="both"/>
            </w:pPr>
            <w:r>
              <w:t>Повышение эффективности развития человеческого потенциала в сфере культуры (выявление и поддержка одарённых детей и талантливой молодёжи).</w:t>
            </w:r>
          </w:p>
          <w:p w:rsidR="008C0BAB" w:rsidRPr="00A26BB6" w:rsidRDefault="008C0BAB" w:rsidP="004C315A">
            <w:pPr>
              <w:numPr>
                <w:ilvl w:val="0"/>
                <w:numId w:val="40"/>
              </w:numPr>
              <w:jc w:val="both"/>
            </w:pPr>
            <w:r>
              <w:t>Обеспечение пожарной безопасности и антитеррористической защищённости, развитие материально-технической базы  учреждений культуры.</w:t>
            </w:r>
          </w:p>
        </w:tc>
      </w:tr>
      <w:tr w:rsidR="008C0BAB" w:rsidRPr="00A26BB6" w:rsidTr="004C315A">
        <w:trPr>
          <w:trHeight w:val="8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pPr>
              <w:jc w:val="center"/>
            </w:pPr>
            <w:r w:rsidRPr="00A26BB6">
              <w:t>7.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pPr>
              <w:rPr>
                <w:highlight w:val="yellow"/>
              </w:rPr>
            </w:pPr>
            <w:r w:rsidRPr="00A26BB6">
              <w:t>Подпрограммы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pPr>
              <w:shd w:val="clear" w:color="auto" w:fill="FFFFFF"/>
              <w:ind w:right="14"/>
            </w:pPr>
            <w:r w:rsidRPr="00A26BB6">
              <w:t>1. «Организация культурно – досуговой деятельности и народного творчества».</w:t>
            </w:r>
          </w:p>
          <w:p w:rsidR="008C0BAB" w:rsidRPr="00A26BB6" w:rsidRDefault="008C0BAB" w:rsidP="004C315A">
            <w:pPr>
              <w:shd w:val="clear" w:color="auto" w:fill="FFFFFF"/>
              <w:ind w:right="14"/>
              <w:rPr>
                <w:spacing w:val="-2"/>
              </w:rPr>
            </w:pPr>
            <w:r w:rsidRPr="00A26BB6">
              <w:rPr>
                <w:spacing w:val="-2"/>
              </w:rPr>
              <w:t>2. «Музейное дело».</w:t>
            </w:r>
          </w:p>
          <w:p w:rsidR="008C0BAB" w:rsidRPr="00A26BB6" w:rsidRDefault="008C0BAB" w:rsidP="004C315A">
            <w:pPr>
              <w:shd w:val="clear" w:color="auto" w:fill="FFFFFF"/>
              <w:ind w:right="14"/>
              <w:rPr>
                <w:spacing w:val="-2"/>
              </w:rPr>
            </w:pPr>
            <w:r w:rsidRPr="00A26BB6">
              <w:rPr>
                <w:spacing w:val="-2"/>
              </w:rPr>
              <w:t>3. «Развитие библиотечного дела».</w:t>
            </w:r>
          </w:p>
          <w:p w:rsidR="008C0BAB" w:rsidRPr="00A26BB6" w:rsidRDefault="008C0BAB" w:rsidP="004C315A">
            <w:pPr>
              <w:shd w:val="clear" w:color="auto" w:fill="FFFFFF"/>
              <w:ind w:right="14"/>
              <w:rPr>
                <w:spacing w:val="-2"/>
              </w:rPr>
            </w:pPr>
            <w:r w:rsidRPr="00A26BB6">
              <w:rPr>
                <w:spacing w:val="-2"/>
              </w:rPr>
              <w:t>4. «Дополнительное образование в сфере культуры».</w:t>
            </w:r>
          </w:p>
          <w:p w:rsidR="008C0BAB" w:rsidRPr="00A26BB6" w:rsidRDefault="008C0BAB" w:rsidP="004C315A">
            <w:pPr>
              <w:shd w:val="clear" w:color="auto" w:fill="FFFFFF"/>
              <w:ind w:right="14"/>
              <w:rPr>
                <w:spacing w:val="-2"/>
              </w:rPr>
            </w:pPr>
            <w:r w:rsidRPr="00A26BB6">
              <w:rPr>
                <w:spacing w:val="-2"/>
              </w:rPr>
              <w:t>5. «Обеспечение реализации муниципальной программы и прочие мероприятия в области культуры</w:t>
            </w:r>
            <w:r w:rsidRPr="00A26BB6">
              <w:rPr>
                <w:color w:val="333333"/>
                <w:shd w:val="clear" w:color="auto" w:fill="FFFFFF"/>
              </w:rPr>
              <w:t xml:space="preserve"> </w:t>
            </w:r>
            <w:r w:rsidRPr="00A26BB6">
              <w:rPr>
                <w:spacing w:val="-2"/>
              </w:rPr>
              <w:t>».</w:t>
            </w:r>
          </w:p>
        </w:tc>
      </w:tr>
      <w:tr w:rsidR="008C0BAB" w:rsidRPr="00A26BB6" w:rsidTr="004C315A">
        <w:trPr>
          <w:trHeight w:val="8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pPr>
              <w:jc w:val="center"/>
            </w:pPr>
            <w:r w:rsidRPr="00A26BB6">
              <w:lastRenderedPageBreak/>
              <w:t>8.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r w:rsidRPr="00A26BB6">
              <w:t>Сроки реализации муниципальной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B" w:rsidRPr="00A26BB6" w:rsidRDefault="008C0BAB" w:rsidP="004C315A">
            <w:pPr>
              <w:shd w:val="clear" w:color="auto" w:fill="FFFFFF"/>
              <w:ind w:right="14"/>
              <w:jc w:val="center"/>
            </w:pPr>
            <w:r w:rsidRPr="00A26BB6">
              <w:t>2018-2023 годы.</w:t>
            </w:r>
          </w:p>
        </w:tc>
      </w:tr>
      <w:tr w:rsidR="008C0BAB" w:rsidRPr="00A26BB6" w:rsidTr="004C315A">
        <w:trPr>
          <w:trHeight w:val="27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pPr>
              <w:jc w:val="center"/>
            </w:pPr>
            <w:r w:rsidRPr="00A26BB6">
              <w:t>9.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r w:rsidRPr="00A26BB6">
              <w:t>Объём и источники финансирования</w:t>
            </w:r>
          </w:p>
          <w:p w:rsidR="008C0BAB" w:rsidRPr="00A26BB6" w:rsidRDefault="008C0BAB" w:rsidP="004C315A">
            <w:r w:rsidRPr="00A26BB6"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8C0BAB">
            <w:pPr>
              <w:ind w:left="49"/>
              <w:jc w:val="both"/>
            </w:pPr>
            <w:r w:rsidRPr="00A26BB6">
              <w:t>Финансирование муниципальной программы осуществляется за счет средств налоговых и неналоговых доходов бюджета района, безвозмездных поступлений от других бюджетов бюджетной системы Российской Федерации.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Общий объём финансирования муниципальной программы  составляет – </w:t>
            </w:r>
            <w:r w:rsidR="006D3E5C">
              <w:rPr>
                <w:b/>
              </w:rPr>
              <w:t>793 386,7</w:t>
            </w:r>
            <w:r w:rsidRPr="00A26BB6">
              <w:t xml:space="preserve">   тыс. рублей, в том числе:</w:t>
            </w:r>
          </w:p>
          <w:p w:rsidR="008C0BAB" w:rsidRPr="00A26BB6" w:rsidRDefault="008C0BAB" w:rsidP="008C0BAB">
            <w:pPr>
              <w:numPr>
                <w:ilvl w:val="0"/>
                <w:numId w:val="1"/>
              </w:numPr>
              <w:ind w:left="49" w:firstLine="0"/>
            </w:pPr>
            <w:r w:rsidRPr="00A26BB6">
              <w:t>по подпрограммам: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а) Подпрограмма 1  «Организация культурно-досуговой деятельности и народного творчества» - </w:t>
            </w:r>
            <w:r w:rsidR="006D3E5C">
              <w:rPr>
                <w:b/>
              </w:rPr>
              <w:t>149 848,1</w:t>
            </w:r>
            <w:r w:rsidRPr="00A26BB6">
              <w:t xml:space="preserve">  тыс. рублей; 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б) Подпрограмма 2 «Музейное дело» - </w:t>
            </w:r>
            <w:r w:rsidR="006D3E5C">
              <w:rPr>
                <w:b/>
              </w:rPr>
              <w:t>75 468,7</w:t>
            </w:r>
            <w:r w:rsidRPr="00A26BB6">
              <w:t xml:space="preserve">  тыс. рублей; </w:t>
            </w:r>
          </w:p>
          <w:p w:rsidR="008C0BAB" w:rsidRPr="00A26BB6" w:rsidRDefault="008C0BAB" w:rsidP="008C0BAB">
            <w:pPr>
              <w:shd w:val="clear" w:color="auto" w:fill="FFFFFF"/>
              <w:adjustRightInd w:val="0"/>
              <w:ind w:left="49"/>
              <w:jc w:val="both"/>
            </w:pPr>
            <w:r w:rsidRPr="00A26BB6">
              <w:t xml:space="preserve">в) </w:t>
            </w:r>
            <w:r>
              <w:t>П</w:t>
            </w:r>
            <w:r w:rsidRPr="00A26BB6">
              <w:t xml:space="preserve">одпрограмма 3 «Развитие библиотечного дела» - </w:t>
            </w:r>
            <w:r>
              <w:rPr>
                <w:b/>
              </w:rPr>
              <w:t>127</w:t>
            </w:r>
            <w:r w:rsidR="006D3E5C">
              <w:rPr>
                <w:b/>
              </w:rPr>
              <w:t> 420,0</w:t>
            </w:r>
            <w:r w:rsidRPr="00A26BB6">
              <w:t xml:space="preserve"> тыс. рублей; </w:t>
            </w:r>
          </w:p>
          <w:p w:rsidR="008C0BAB" w:rsidRPr="00A26BB6" w:rsidRDefault="008C0BAB" w:rsidP="008C0BAB">
            <w:pPr>
              <w:ind w:left="49"/>
              <w:jc w:val="both"/>
              <w:rPr>
                <w:bCs/>
              </w:rPr>
            </w:pPr>
            <w:r>
              <w:t xml:space="preserve">г) Подпрограмм 4 </w:t>
            </w:r>
            <w:r w:rsidRPr="00A26BB6">
              <w:t xml:space="preserve">«Дополнительное образование в сфере культуры» -  </w:t>
            </w:r>
            <w:r w:rsidR="006D3E5C">
              <w:rPr>
                <w:b/>
              </w:rPr>
              <w:t>288 957,3</w:t>
            </w:r>
            <w:r w:rsidRPr="00A26BB6">
              <w:t xml:space="preserve"> тыс. рублей;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д) Подпрограмма 5 «Обеспечение реализации муниципальной программы и прочие мероприятия в области культуры» - </w:t>
            </w:r>
            <w:r w:rsidR="006D3E5C">
              <w:rPr>
                <w:b/>
              </w:rPr>
              <w:t>151 692,6</w:t>
            </w:r>
            <w:r w:rsidRPr="00A26BB6">
              <w:t xml:space="preserve">  тыс. рублей;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2) по годам реализации:   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>
              <w:rPr>
                <w:b/>
              </w:rPr>
              <w:t>117 784,7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6D3E5C">
              <w:rPr>
                <w:b/>
              </w:rPr>
              <w:t>139 206,5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 w:rsidR="00047059">
              <w:rPr>
                <w:b/>
              </w:rPr>
              <w:t>131 491,5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>
              <w:rPr>
                <w:b/>
              </w:rPr>
              <w:t>130 376,6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2022 год </w:t>
            </w:r>
            <w:r>
              <w:t>–</w:t>
            </w:r>
            <w:r>
              <w:rPr>
                <w:b/>
              </w:rPr>
              <w:t>130 376,6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2023 год </w:t>
            </w:r>
            <w:r>
              <w:t>–</w:t>
            </w:r>
            <w:r>
              <w:rPr>
                <w:b/>
              </w:rPr>
              <w:t>144 150,9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3) по источникам финансирования муниципальной программы: - а) за счет средств налоговых и неналоговых доходов бюджета района – </w:t>
            </w:r>
            <w:r w:rsidR="006D3E5C">
              <w:rPr>
                <w:b/>
              </w:rPr>
              <w:t>764 694,3</w:t>
            </w:r>
            <w:r w:rsidR="00047059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>
              <w:rPr>
                <w:b/>
              </w:rPr>
              <w:t xml:space="preserve">113 735,9 </w:t>
            </w:r>
            <w:r w:rsidRPr="00A26BB6">
              <w:t>тыс. рублей.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6D3E5C">
              <w:rPr>
                <w:b/>
              </w:rPr>
              <w:t>120 557,1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 w:rsidR="00047059">
              <w:rPr>
                <w:b/>
              </w:rPr>
              <w:t>130 832,3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>
              <w:rPr>
                <w:b/>
              </w:rPr>
              <w:t>127 709,1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r>
              <w:t xml:space="preserve">      </w:t>
            </w:r>
            <w:r w:rsidRPr="00A26BB6">
              <w:t xml:space="preserve">2022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127 709,</w:t>
            </w:r>
            <w:r w:rsidR="006D3E5C">
              <w:rPr>
                <w:b/>
              </w:rPr>
              <w:t>0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2023 год - </w:t>
            </w:r>
            <w:r w:rsidRPr="00A26BB6">
              <w:rPr>
                <w:b/>
              </w:rPr>
              <w:t>144 150,9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б) за счет средств </w:t>
            </w:r>
            <w:r w:rsidRPr="00D41F4A">
              <w:rPr>
                <w:iCs/>
              </w:rPr>
              <w:t>межбюджетных трансфер</w:t>
            </w:r>
            <w:r>
              <w:rPr>
                <w:iCs/>
              </w:rPr>
              <w:t>тов</w:t>
            </w:r>
            <w:r w:rsidRPr="00D41F4A">
              <w:rPr>
                <w:iCs/>
              </w:rPr>
              <w:t xml:space="preserve"> из областного бюджета</w:t>
            </w:r>
            <w:r w:rsidRPr="00A26BB6">
              <w:t xml:space="preserve"> – </w:t>
            </w:r>
            <w:r w:rsidR="006D3E5C">
              <w:rPr>
                <w:b/>
              </w:rPr>
              <w:t>28 692,4</w:t>
            </w:r>
            <w:r w:rsidRPr="00A26BB6">
              <w:t xml:space="preserve"> тыс. рублей, в том числе по годам реализации:   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>
              <w:rPr>
                <w:b/>
              </w:rPr>
              <w:t>4 048,8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6D3E5C">
              <w:rPr>
                <w:b/>
              </w:rPr>
              <w:t>18 649,4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2020 год – </w:t>
            </w:r>
            <w:r>
              <w:rPr>
                <w:b/>
              </w:rPr>
              <w:t>659,2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2021 год – </w:t>
            </w:r>
            <w:r>
              <w:rPr>
                <w:b/>
              </w:rPr>
              <w:t>2 667,5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2022 год – </w:t>
            </w:r>
            <w:r>
              <w:rPr>
                <w:b/>
              </w:rPr>
              <w:t>2 667,5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8C0BAB" w:rsidRPr="000E6396" w:rsidRDefault="008C0BAB" w:rsidP="008C0BAB">
            <w:pPr>
              <w:shd w:val="clear" w:color="auto" w:fill="FFFFFF"/>
              <w:ind w:left="49" w:right="14"/>
              <w:jc w:val="both"/>
              <w:rPr>
                <w:highlight w:val="yellow"/>
              </w:rPr>
            </w:pPr>
            <w:r w:rsidRPr="00A26BB6">
              <w:t>Объем финансирования мероприятий Программы может ежегодно корректироваться  в соответствии с финансовыми возможностями бюджета района на соответствующий финансовый год.</w:t>
            </w:r>
          </w:p>
        </w:tc>
      </w:tr>
      <w:tr w:rsidR="008C0BAB" w:rsidRPr="00A26BB6" w:rsidTr="004C315A">
        <w:trPr>
          <w:trHeight w:val="41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pPr>
              <w:jc w:val="center"/>
            </w:pPr>
            <w:r w:rsidRPr="00A26BB6">
              <w:t>10.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r w:rsidRPr="00A26BB6">
              <w:t xml:space="preserve">Ожидаемые результаты  </w:t>
            </w:r>
            <w:r w:rsidRPr="00A26BB6">
              <w:lastRenderedPageBreak/>
              <w:t>реализации муниципальной программы</w:t>
            </w:r>
          </w:p>
          <w:p w:rsidR="008C0BAB" w:rsidRPr="00A26BB6" w:rsidRDefault="008C0BAB" w:rsidP="004C315A"/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pPr>
              <w:ind w:left="49"/>
              <w:jc w:val="both"/>
            </w:pPr>
            <w:r w:rsidRPr="00A26BB6">
              <w:lastRenderedPageBreak/>
              <w:t>Реализация Программы предполагает достижение следующих результатов:</w:t>
            </w:r>
          </w:p>
          <w:p w:rsidR="008C0BAB" w:rsidRDefault="008C0BAB" w:rsidP="004C315A">
            <w:pPr>
              <w:numPr>
                <w:ilvl w:val="0"/>
                <w:numId w:val="41"/>
              </w:numPr>
              <w:jc w:val="both"/>
            </w:pPr>
            <w:r>
              <w:lastRenderedPageBreak/>
              <w:t xml:space="preserve">Развитие новых форм  досуга жителей района и формирования личности подрастающего поколения района; </w:t>
            </w:r>
          </w:p>
          <w:p w:rsidR="008C0BAB" w:rsidRDefault="008C0BAB" w:rsidP="004C315A">
            <w:pPr>
              <w:numPr>
                <w:ilvl w:val="0"/>
                <w:numId w:val="41"/>
              </w:numPr>
              <w:jc w:val="both"/>
            </w:pPr>
            <w:r>
              <w:t xml:space="preserve"> Увеличение популярности местных традиций народного творчества, народных ремёсел;</w:t>
            </w:r>
          </w:p>
          <w:p w:rsidR="008C0BAB" w:rsidRDefault="008C0BAB" w:rsidP="004C315A">
            <w:pPr>
              <w:numPr>
                <w:ilvl w:val="0"/>
                <w:numId w:val="41"/>
              </w:numPr>
              <w:jc w:val="both"/>
            </w:pPr>
            <w:r>
              <w:t xml:space="preserve">Создание благоприятной среды для развития культурно - досуговой, образовательной и  выставочной деятельности, библиотечной системы; </w:t>
            </w:r>
          </w:p>
          <w:p w:rsidR="008C0BAB" w:rsidRDefault="008C0BAB" w:rsidP="004C315A">
            <w:pPr>
              <w:numPr>
                <w:ilvl w:val="0"/>
                <w:numId w:val="41"/>
              </w:numPr>
              <w:jc w:val="both"/>
            </w:pPr>
            <w:r>
              <w:t>Создание многообразного культурного и информационного пространства района;</w:t>
            </w:r>
          </w:p>
          <w:p w:rsidR="008C0BAB" w:rsidRDefault="008C0BAB" w:rsidP="004C315A">
            <w:pPr>
              <w:numPr>
                <w:ilvl w:val="0"/>
                <w:numId w:val="41"/>
              </w:numPr>
              <w:jc w:val="both"/>
            </w:pPr>
            <w:r>
              <w:t xml:space="preserve">Пополнение фондов музея, совершенствование научного описания экспонатов,  реставрация экспонатов; </w:t>
            </w:r>
          </w:p>
          <w:p w:rsidR="008C0BAB" w:rsidRDefault="008C0BAB" w:rsidP="004C315A">
            <w:pPr>
              <w:numPr>
                <w:ilvl w:val="0"/>
                <w:numId w:val="41"/>
              </w:numPr>
              <w:jc w:val="both"/>
            </w:pPr>
            <w:r>
              <w:t xml:space="preserve">Пополнение фондов библиотек для наиболее полного удовлетворения информационных запросов пользователей; </w:t>
            </w:r>
          </w:p>
          <w:p w:rsidR="008C0BAB" w:rsidRDefault="008C0BAB" w:rsidP="004C315A">
            <w:pPr>
              <w:numPr>
                <w:ilvl w:val="0"/>
                <w:numId w:val="41"/>
              </w:numPr>
              <w:jc w:val="both"/>
            </w:pPr>
            <w:r>
              <w:t>Повышение уровня организации  информационно - методического  обеспечения  деятельности  учреждений культуры района;</w:t>
            </w:r>
          </w:p>
          <w:p w:rsidR="008C0BAB" w:rsidRDefault="008C0BAB" w:rsidP="004C315A">
            <w:pPr>
              <w:numPr>
                <w:ilvl w:val="0"/>
                <w:numId w:val="41"/>
              </w:numPr>
              <w:jc w:val="both"/>
            </w:pPr>
            <w:r>
              <w:t xml:space="preserve">Совершенствование нормативно - правовой базы учреждений культуры района; </w:t>
            </w:r>
          </w:p>
          <w:p w:rsidR="008C0BAB" w:rsidRPr="00A26BB6" w:rsidRDefault="008C0BAB" w:rsidP="004C315A">
            <w:pPr>
              <w:numPr>
                <w:ilvl w:val="0"/>
                <w:numId w:val="41"/>
              </w:numPr>
              <w:jc w:val="both"/>
            </w:pPr>
            <w:r>
              <w:t xml:space="preserve">Удовлетворённость населения качеством услуг дополнительного образования детей в сфере культуры и искусства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Нижнеилимском</w:t>
            </w:r>
            <w:proofErr w:type="gramEnd"/>
            <w:r>
              <w:t xml:space="preserve"> муниципальном районе.</w:t>
            </w:r>
          </w:p>
        </w:tc>
      </w:tr>
    </w:tbl>
    <w:p w:rsidR="00686913" w:rsidRDefault="00686913" w:rsidP="00685035"/>
    <w:p w:rsidR="001B3DA8" w:rsidRDefault="001B3DA8" w:rsidP="00686913">
      <w:pPr>
        <w:ind w:firstLine="561"/>
      </w:pPr>
    </w:p>
    <w:p w:rsidR="004C315A" w:rsidRPr="001F67DF" w:rsidRDefault="004C315A" w:rsidP="00686913">
      <w:pPr>
        <w:ind w:firstLine="561"/>
      </w:pPr>
    </w:p>
    <w:p w:rsidR="00686913" w:rsidRPr="00EC0906" w:rsidRDefault="00686913" w:rsidP="00686913">
      <w:pPr>
        <w:jc w:val="both"/>
        <w:rPr>
          <w:sz w:val="28"/>
          <w:szCs w:val="28"/>
        </w:rPr>
      </w:pPr>
      <w:r w:rsidRPr="00EC0906">
        <w:rPr>
          <w:sz w:val="28"/>
          <w:szCs w:val="28"/>
        </w:rPr>
        <w:t>1.2    Главу 5</w:t>
      </w:r>
      <w:r>
        <w:rPr>
          <w:b/>
        </w:rPr>
        <w:t>«</w:t>
      </w:r>
      <w:r w:rsidRPr="00BE30A7">
        <w:rPr>
          <w:sz w:val="28"/>
          <w:szCs w:val="28"/>
        </w:rPr>
        <w:t>Ресурсное обеспечение муниципальной программы</w:t>
      </w:r>
      <w:r>
        <w:rPr>
          <w:b/>
        </w:rPr>
        <w:t>»</w:t>
      </w:r>
      <w:r w:rsidR="004C05BA">
        <w:rPr>
          <w:b/>
        </w:rPr>
        <w:t xml:space="preserve"> </w:t>
      </w:r>
      <w:r w:rsidRPr="007E0085">
        <w:rPr>
          <w:sz w:val="28"/>
          <w:szCs w:val="28"/>
        </w:rPr>
        <w:t>читать в следующей редакции:</w:t>
      </w:r>
    </w:p>
    <w:p w:rsidR="00686913" w:rsidRPr="00A26BB6" w:rsidRDefault="00686913" w:rsidP="007B3517">
      <w:pPr>
        <w:rPr>
          <w:b/>
        </w:rPr>
      </w:pPr>
    </w:p>
    <w:p w:rsidR="00686913" w:rsidRPr="00643DEA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643DEA">
        <w:rPr>
          <w:spacing w:val="-9"/>
          <w:sz w:val="28"/>
          <w:szCs w:val="28"/>
        </w:rPr>
        <w:t xml:space="preserve">Общий объем финансирования муниципальной  программы  составляет </w:t>
      </w:r>
      <w:r w:rsidR="006D3E5C">
        <w:rPr>
          <w:b/>
          <w:bCs/>
          <w:spacing w:val="-9"/>
          <w:sz w:val="28"/>
          <w:szCs w:val="28"/>
        </w:rPr>
        <w:t>793 386,7</w:t>
      </w:r>
      <w:r w:rsidR="00485A55">
        <w:rPr>
          <w:b/>
          <w:bCs/>
          <w:spacing w:val="-9"/>
          <w:sz w:val="28"/>
          <w:szCs w:val="28"/>
        </w:rPr>
        <w:t xml:space="preserve"> </w:t>
      </w:r>
      <w:r w:rsidRPr="00643DEA">
        <w:rPr>
          <w:spacing w:val="-9"/>
          <w:sz w:val="28"/>
          <w:szCs w:val="28"/>
        </w:rPr>
        <w:t xml:space="preserve">тыс. рублей. </w:t>
      </w:r>
    </w:p>
    <w:p w:rsidR="00686913" w:rsidRPr="00643DEA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643DEA">
        <w:rPr>
          <w:spacing w:val="-9"/>
          <w:sz w:val="28"/>
          <w:szCs w:val="28"/>
        </w:rPr>
        <w:t xml:space="preserve">            Объем    и    источники    финансирования    муниципальной    программы  </w:t>
      </w:r>
      <w:r w:rsidRPr="00643DEA">
        <w:rPr>
          <w:sz w:val="28"/>
          <w:szCs w:val="28"/>
        </w:rPr>
        <w:t xml:space="preserve">приведены в таблице </w:t>
      </w:r>
      <w:r w:rsidR="00B002DD">
        <w:rPr>
          <w:sz w:val="28"/>
          <w:szCs w:val="28"/>
        </w:rPr>
        <w:t>5-1</w:t>
      </w:r>
      <w:r w:rsidRPr="00643DEA">
        <w:rPr>
          <w:sz w:val="28"/>
          <w:szCs w:val="28"/>
        </w:rPr>
        <w:t xml:space="preserve">. </w:t>
      </w:r>
    </w:p>
    <w:p w:rsidR="00686913" w:rsidRDefault="00686913" w:rsidP="00686913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 xml:space="preserve">Таблица </w:t>
      </w:r>
      <w:r w:rsidR="00B002DD">
        <w:rPr>
          <w:spacing w:val="-15"/>
        </w:rPr>
        <w:t xml:space="preserve"> 5-1</w:t>
      </w:r>
    </w:p>
    <w:p w:rsidR="00686913" w:rsidRPr="00A26BB6" w:rsidRDefault="00686913" w:rsidP="00686913">
      <w:pPr>
        <w:shd w:val="clear" w:color="auto" w:fill="FFFFFF"/>
        <w:jc w:val="right"/>
        <w:rPr>
          <w:spacing w:val="-15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1149"/>
        <w:gridCol w:w="1119"/>
        <w:gridCol w:w="1134"/>
        <w:gridCol w:w="1134"/>
        <w:gridCol w:w="1134"/>
      </w:tblGrid>
      <w:tr w:rsidR="00686913" w:rsidRPr="0094271A" w:rsidTr="00AA6F6B">
        <w:trPr>
          <w:trHeight w:val="49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94271A" w:rsidTr="00AA6F6B">
        <w:trPr>
          <w:trHeight w:val="49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94271A" w:rsidTr="00AA6F6B">
        <w:trPr>
          <w:trHeight w:val="8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2019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 xml:space="preserve">2023 </w:t>
            </w: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год</w:t>
            </w:r>
          </w:p>
        </w:tc>
      </w:tr>
      <w:tr w:rsidR="00686913" w:rsidRPr="0094271A" w:rsidTr="00AA6F6B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8</w:t>
            </w:r>
          </w:p>
        </w:tc>
      </w:tr>
      <w:tr w:rsidR="00686913" w:rsidRPr="0094271A" w:rsidTr="00AA6F6B">
        <w:trPr>
          <w:trHeight w:val="27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shd w:val="clear" w:color="auto" w:fill="FFFFFF"/>
              <w:tabs>
                <w:tab w:val="left" w:pos="9072"/>
                <w:tab w:val="left" w:pos="9214"/>
              </w:tabs>
              <w:ind w:right="654" w:firstLine="851"/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94271A">
              <w:rPr>
                <w:b/>
                <w:bCs/>
                <w:sz w:val="20"/>
                <w:szCs w:val="20"/>
              </w:rPr>
              <w:br/>
              <w:t>«</w:t>
            </w:r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Поддержка и развитие сферы культуры, искусства и дополнительного образования детей </w:t>
            </w:r>
            <w:proofErr w:type="gramStart"/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Нижнеилимском</w:t>
            </w:r>
            <w:proofErr w:type="gramEnd"/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районе» на 2018-2023 годы</w:t>
            </w:r>
          </w:p>
        </w:tc>
      </w:tr>
      <w:tr w:rsidR="00685035" w:rsidRPr="0094271A" w:rsidTr="00685035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35" w:rsidRPr="0094271A" w:rsidRDefault="00685035" w:rsidP="00AA6F6B">
            <w:pPr>
              <w:rPr>
                <w:bCs/>
                <w:sz w:val="20"/>
                <w:szCs w:val="20"/>
              </w:rPr>
            </w:pPr>
            <w:r w:rsidRPr="0094271A">
              <w:rPr>
                <w:bCs/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35" w:rsidRDefault="006D3E5C" w:rsidP="00C93E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793 386,</w:t>
            </w:r>
            <w:r w:rsidR="00C93E7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35" w:rsidRDefault="00685035" w:rsidP="00685035">
            <w:pPr>
              <w:jc w:val="center"/>
              <w:rPr>
                <w:b/>
                <w:bCs/>
                <w:color w:val="963634"/>
                <w:sz w:val="20"/>
                <w:szCs w:val="20"/>
              </w:rPr>
            </w:pPr>
            <w:r>
              <w:rPr>
                <w:b/>
                <w:bCs/>
                <w:color w:val="963634"/>
                <w:sz w:val="20"/>
                <w:szCs w:val="20"/>
              </w:rPr>
              <w:t>117 784,7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35" w:rsidRDefault="006D3E5C" w:rsidP="006850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139 206,5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35" w:rsidRDefault="00654918" w:rsidP="006850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131 491,5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35" w:rsidRDefault="00685035" w:rsidP="00E324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130 376,</w:t>
            </w:r>
            <w:r w:rsidR="00E324A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35" w:rsidRDefault="00685035" w:rsidP="00E324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130 376,</w:t>
            </w:r>
            <w:r w:rsidR="00E324A9">
              <w:rPr>
                <w:b/>
                <w:bCs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35" w:rsidRDefault="00685035" w:rsidP="006850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144 150,9</w:t>
            </w:r>
          </w:p>
        </w:tc>
      </w:tr>
      <w:tr w:rsidR="00685035" w:rsidRPr="0094271A" w:rsidTr="00685035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35" w:rsidRPr="0094271A" w:rsidRDefault="00685035" w:rsidP="00AA6F6B">
            <w:pPr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35" w:rsidRDefault="006D3E5C" w:rsidP="006850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764 694,3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35" w:rsidRDefault="00685035" w:rsidP="00685035">
            <w:pPr>
              <w:jc w:val="center"/>
              <w:rPr>
                <w:b/>
                <w:bCs/>
                <w:color w:val="963634"/>
                <w:sz w:val="20"/>
                <w:szCs w:val="20"/>
              </w:rPr>
            </w:pPr>
            <w:r>
              <w:rPr>
                <w:b/>
                <w:bCs/>
                <w:color w:val="963634"/>
                <w:sz w:val="20"/>
                <w:szCs w:val="20"/>
              </w:rPr>
              <w:t>113 735,9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35" w:rsidRDefault="006D3E5C" w:rsidP="006850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120 557,1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35" w:rsidRDefault="00654918" w:rsidP="006850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130 832,3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35" w:rsidRDefault="00685035" w:rsidP="006850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127 709,1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35" w:rsidRDefault="00685035" w:rsidP="006D3E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127 709,</w:t>
            </w:r>
            <w:r w:rsidR="006D3E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35" w:rsidRDefault="00685035" w:rsidP="006850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144 150,9</w:t>
            </w:r>
          </w:p>
        </w:tc>
      </w:tr>
      <w:tr w:rsidR="00685035" w:rsidRPr="0094271A" w:rsidTr="00685035">
        <w:trPr>
          <w:trHeight w:val="2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35" w:rsidRPr="0094271A" w:rsidRDefault="00685035" w:rsidP="00AA6F6B">
            <w:pPr>
              <w:rPr>
                <w:bCs/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35" w:rsidRDefault="006D3E5C" w:rsidP="006850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28 692,4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35" w:rsidRDefault="00685035" w:rsidP="00685035">
            <w:pPr>
              <w:jc w:val="center"/>
              <w:rPr>
                <w:color w:val="963634"/>
                <w:sz w:val="20"/>
                <w:szCs w:val="20"/>
              </w:rPr>
            </w:pPr>
            <w:r>
              <w:rPr>
                <w:color w:val="963634"/>
                <w:sz w:val="20"/>
                <w:szCs w:val="20"/>
              </w:rPr>
              <w:t>4 048,8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35" w:rsidRDefault="006D3E5C" w:rsidP="006850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18 649,4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35" w:rsidRDefault="00685035" w:rsidP="00685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35" w:rsidRDefault="00685035" w:rsidP="00685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35" w:rsidRDefault="00685035" w:rsidP="00685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035" w:rsidRDefault="00685035" w:rsidP="00685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5035" w:rsidRPr="0094271A" w:rsidTr="004C315A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35" w:rsidRPr="0094271A" w:rsidRDefault="00685035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lastRenderedPageBreak/>
              <w:t>Подпрограмма 1 «Организация культурно – досуговой деятельности и народного творчества»</w:t>
            </w:r>
          </w:p>
        </w:tc>
      </w:tr>
      <w:tr w:rsidR="004C315A" w:rsidRPr="0094271A" w:rsidTr="004C315A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5A" w:rsidRPr="0094271A" w:rsidRDefault="004C315A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5A" w:rsidRDefault="006D3E5C" w:rsidP="004C31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149 848,1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5A" w:rsidRDefault="004C315A" w:rsidP="004C315A">
            <w:pPr>
              <w:jc w:val="center"/>
              <w:rPr>
                <w:b/>
                <w:bCs/>
                <w:color w:val="963634"/>
                <w:sz w:val="20"/>
                <w:szCs w:val="20"/>
              </w:rPr>
            </w:pPr>
            <w:r>
              <w:rPr>
                <w:b/>
                <w:bCs/>
                <w:color w:val="963634"/>
                <w:sz w:val="20"/>
                <w:szCs w:val="20"/>
              </w:rPr>
              <w:t>21 928,9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5A" w:rsidRDefault="006D3E5C" w:rsidP="004C31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26 947,0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5A" w:rsidRDefault="00654918" w:rsidP="004C31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24 491,1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5A" w:rsidRDefault="004C315A" w:rsidP="004C31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24 969,0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5A" w:rsidRDefault="004C315A" w:rsidP="004C31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5A" w:rsidRDefault="004C315A" w:rsidP="004C31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26 440,5</w:t>
            </w:r>
          </w:p>
        </w:tc>
      </w:tr>
      <w:tr w:rsidR="004C315A" w:rsidRPr="0094271A" w:rsidTr="004C315A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5A" w:rsidRPr="0094271A" w:rsidRDefault="004C315A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5A" w:rsidRDefault="006D3E5C" w:rsidP="004C31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144 103,9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5A" w:rsidRDefault="004C315A" w:rsidP="004C315A">
            <w:pPr>
              <w:jc w:val="center"/>
              <w:rPr>
                <w:color w:val="963634"/>
                <w:sz w:val="20"/>
                <w:szCs w:val="20"/>
              </w:rPr>
            </w:pPr>
            <w:r>
              <w:rPr>
                <w:color w:val="963634"/>
                <w:sz w:val="20"/>
                <w:szCs w:val="20"/>
              </w:rPr>
              <w:t>20 464,4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5A" w:rsidRDefault="006D3E5C" w:rsidP="004C3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24 658,4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5A" w:rsidRDefault="00654918" w:rsidP="004C3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24 491,1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5A" w:rsidRDefault="004C315A" w:rsidP="004C3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5A" w:rsidRDefault="004C315A" w:rsidP="004C3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5A" w:rsidRDefault="004C315A" w:rsidP="004C3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26 440,5</w:t>
            </w:r>
          </w:p>
        </w:tc>
      </w:tr>
      <w:tr w:rsidR="004C315A" w:rsidRPr="0094271A" w:rsidTr="004C315A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5A" w:rsidRPr="0094271A" w:rsidRDefault="004C315A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5A" w:rsidRDefault="006D3E5C" w:rsidP="004C31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5 744,2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5A" w:rsidRDefault="004C315A" w:rsidP="004C315A">
            <w:pPr>
              <w:jc w:val="center"/>
              <w:rPr>
                <w:color w:val="963634"/>
                <w:sz w:val="20"/>
                <w:szCs w:val="20"/>
              </w:rPr>
            </w:pPr>
            <w:r>
              <w:rPr>
                <w:color w:val="963634"/>
                <w:sz w:val="20"/>
                <w:szCs w:val="20"/>
              </w:rPr>
              <w:t>1 464,5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5A" w:rsidRDefault="006D3E5C" w:rsidP="004C3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2 288,6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5A" w:rsidRDefault="004C315A" w:rsidP="004C3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5A" w:rsidRDefault="004C315A" w:rsidP="004C3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5A" w:rsidRDefault="004C315A" w:rsidP="004C3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15A" w:rsidRDefault="004C315A" w:rsidP="004C3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5035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35" w:rsidRPr="0094271A" w:rsidRDefault="00685035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 xml:space="preserve">Подпрограмма 2 «Музейное дело» </w:t>
            </w:r>
          </w:p>
        </w:tc>
      </w:tr>
      <w:tr w:rsidR="00395902" w:rsidRPr="0094271A" w:rsidTr="00395902">
        <w:trPr>
          <w:trHeight w:val="2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02" w:rsidRPr="0094271A" w:rsidRDefault="00395902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02" w:rsidRDefault="006D3E5C" w:rsidP="00395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75 468,7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02" w:rsidRDefault="00395902" w:rsidP="00395902">
            <w:pPr>
              <w:jc w:val="center"/>
              <w:rPr>
                <w:b/>
                <w:bCs/>
                <w:color w:val="963634"/>
                <w:sz w:val="20"/>
                <w:szCs w:val="20"/>
              </w:rPr>
            </w:pPr>
            <w:r>
              <w:rPr>
                <w:b/>
                <w:bCs/>
                <w:color w:val="963634"/>
                <w:sz w:val="20"/>
                <w:szCs w:val="20"/>
              </w:rPr>
              <w:t>9 767,6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02" w:rsidRDefault="006D3E5C" w:rsidP="00395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13 652,1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02" w:rsidRDefault="00395902" w:rsidP="00395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12 423,2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02" w:rsidRDefault="00395902" w:rsidP="00395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02" w:rsidRDefault="00395902" w:rsidP="00395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02" w:rsidRDefault="00395902" w:rsidP="00395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14 233,2</w:t>
            </w:r>
          </w:p>
        </w:tc>
      </w:tr>
      <w:tr w:rsidR="00395902" w:rsidRPr="0094271A" w:rsidTr="00395902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02" w:rsidRPr="0094271A" w:rsidRDefault="00395902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02" w:rsidRDefault="006D3E5C" w:rsidP="00395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72 735,0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02" w:rsidRDefault="00395902" w:rsidP="00395902">
            <w:pPr>
              <w:jc w:val="center"/>
              <w:rPr>
                <w:color w:val="963634"/>
                <w:sz w:val="20"/>
                <w:szCs w:val="20"/>
              </w:rPr>
            </w:pPr>
            <w:r>
              <w:rPr>
                <w:color w:val="963634"/>
                <w:sz w:val="20"/>
                <w:szCs w:val="20"/>
              </w:rPr>
              <w:t>9 041,1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02" w:rsidRDefault="006D3E5C" w:rsidP="003959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12 917,3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02" w:rsidRDefault="00395902" w:rsidP="003959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02" w:rsidRDefault="00395902" w:rsidP="003959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02" w:rsidRDefault="00395902" w:rsidP="003959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02" w:rsidRDefault="00395902" w:rsidP="003959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14 233,2</w:t>
            </w:r>
          </w:p>
        </w:tc>
      </w:tr>
      <w:tr w:rsidR="00395902" w:rsidRPr="0094271A" w:rsidTr="00395902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02" w:rsidRPr="0094271A" w:rsidRDefault="00395902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02" w:rsidRDefault="007C17F3" w:rsidP="00395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02" w:rsidRDefault="00395902" w:rsidP="00395902">
            <w:pPr>
              <w:jc w:val="center"/>
              <w:rPr>
                <w:color w:val="963634"/>
                <w:sz w:val="20"/>
                <w:szCs w:val="20"/>
              </w:rPr>
            </w:pPr>
            <w:r>
              <w:rPr>
                <w:color w:val="963634"/>
                <w:sz w:val="20"/>
                <w:szCs w:val="20"/>
              </w:rPr>
              <w:t>726,5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02" w:rsidRDefault="007C17F3" w:rsidP="0039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02" w:rsidRDefault="00395902" w:rsidP="0039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02" w:rsidRDefault="00395902" w:rsidP="0039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02" w:rsidRDefault="00395902" w:rsidP="0039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02" w:rsidRDefault="00395902" w:rsidP="0039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5035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35" w:rsidRPr="0094271A" w:rsidRDefault="00685035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D5189B" w:rsidRPr="0094271A" w:rsidTr="00D5189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Pr="0094271A" w:rsidRDefault="00D5189B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7C17F3" w:rsidP="00D518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127 420,0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b/>
                <w:bCs/>
                <w:color w:val="963634"/>
                <w:sz w:val="20"/>
                <w:szCs w:val="20"/>
              </w:rPr>
            </w:pPr>
            <w:r>
              <w:rPr>
                <w:b/>
                <w:bCs/>
                <w:color w:val="963634"/>
                <w:sz w:val="20"/>
                <w:szCs w:val="20"/>
              </w:rPr>
              <w:t>18 077,6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7C17F3" w:rsidP="00D518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21 995,2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26 041,7</w:t>
            </w:r>
          </w:p>
        </w:tc>
      </w:tr>
      <w:tr w:rsidR="00D5189B" w:rsidRPr="0094271A" w:rsidTr="00D5189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Pr="0094271A" w:rsidRDefault="00D5189B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7C17F3" w:rsidP="00D518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124 028,8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color w:val="963634"/>
                <w:sz w:val="20"/>
                <w:szCs w:val="20"/>
              </w:rPr>
            </w:pPr>
            <w:r>
              <w:rPr>
                <w:color w:val="963634"/>
                <w:sz w:val="20"/>
                <w:szCs w:val="20"/>
              </w:rPr>
              <w:t>17 622,2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7C17F3" w:rsidP="00D518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20 528,1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26 041,7</w:t>
            </w:r>
          </w:p>
        </w:tc>
      </w:tr>
      <w:tr w:rsidR="00D5189B" w:rsidRPr="0094271A" w:rsidTr="00D5189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Pr="0094271A" w:rsidRDefault="00D5189B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7C17F3" w:rsidP="00D518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color w:val="963634"/>
                <w:sz w:val="20"/>
                <w:szCs w:val="20"/>
              </w:rPr>
            </w:pPr>
            <w:r>
              <w:rPr>
                <w:color w:val="963634"/>
                <w:sz w:val="20"/>
                <w:szCs w:val="20"/>
              </w:rPr>
              <w:t>455,4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7C17F3" w:rsidP="00D51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1 467,1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5035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35" w:rsidRPr="0094271A" w:rsidRDefault="00685035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35" w:rsidRPr="0094271A" w:rsidRDefault="00685035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5035" w:rsidRPr="0094271A" w:rsidRDefault="00685035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35" w:rsidRPr="0094271A" w:rsidRDefault="00685035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5035" w:rsidRPr="0094271A" w:rsidRDefault="00685035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35" w:rsidRPr="0094271A" w:rsidRDefault="00685035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5035" w:rsidRPr="0094271A" w:rsidRDefault="00685035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35" w:rsidRPr="0094271A" w:rsidRDefault="00685035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5035" w:rsidRPr="0094271A" w:rsidRDefault="00685035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35" w:rsidRPr="0094271A" w:rsidRDefault="00685035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5035" w:rsidRPr="0094271A" w:rsidRDefault="00685035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35" w:rsidRPr="0094271A" w:rsidRDefault="00685035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5035" w:rsidRPr="0094271A" w:rsidRDefault="00685035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035" w:rsidRPr="0094271A" w:rsidRDefault="00685035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5035" w:rsidRPr="0094271A" w:rsidRDefault="00685035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5035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35" w:rsidRPr="0094271A" w:rsidRDefault="00685035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D5189B" w:rsidRPr="0094271A" w:rsidTr="00D5189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Pr="0094271A" w:rsidRDefault="00D5189B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7C17F3" w:rsidP="006549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288 957,3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b/>
                <w:bCs/>
                <w:color w:val="963634"/>
                <w:sz w:val="20"/>
                <w:szCs w:val="20"/>
              </w:rPr>
            </w:pPr>
            <w:r>
              <w:rPr>
                <w:b/>
                <w:bCs/>
                <w:color w:val="963634"/>
                <w:sz w:val="20"/>
                <w:szCs w:val="20"/>
              </w:rPr>
              <w:t>37 452,8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7C17F3" w:rsidP="00D518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53 334,7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48 111,9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9D51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49 046,</w:t>
            </w:r>
            <w:r w:rsidR="009D51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48 611,9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52 399,9</w:t>
            </w:r>
          </w:p>
        </w:tc>
      </w:tr>
      <w:tr w:rsidR="00D5189B" w:rsidRPr="0094271A" w:rsidTr="00D5189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Pr="0094271A" w:rsidRDefault="00D5189B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7C17F3" w:rsidP="006549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272 964,0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color w:val="963634"/>
                <w:sz w:val="20"/>
                <w:szCs w:val="20"/>
              </w:rPr>
            </w:pPr>
            <w:r>
              <w:rPr>
                <w:color w:val="963634"/>
                <w:sz w:val="20"/>
                <w:szCs w:val="20"/>
              </w:rPr>
              <w:t>36 080,4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7C17F3" w:rsidP="00D518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39 975,8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48 111,9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9D5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48 224,</w:t>
            </w:r>
            <w:r w:rsidR="009D51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48 171,9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52 399,9</w:t>
            </w:r>
          </w:p>
        </w:tc>
      </w:tr>
      <w:tr w:rsidR="00D5189B" w:rsidRPr="0094271A" w:rsidTr="00D5189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Pr="0094271A" w:rsidRDefault="00D5189B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7C17F3" w:rsidP="00D518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15 993,3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color w:val="963634"/>
                <w:sz w:val="20"/>
                <w:szCs w:val="20"/>
              </w:rPr>
            </w:pPr>
            <w:r>
              <w:rPr>
                <w:color w:val="963634"/>
                <w:sz w:val="20"/>
                <w:szCs w:val="20"/>
              </w:rPr>
              <w:t>1 372,4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7C17F3" w:rsidP="00D51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13 358,9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5035" w:rsidRPr="0094271A" w:rsidTr="00AA6F6B">
        <w:trPr>
          <w:trHeight w:val="51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35" w:rsidRPr="0094271A" w:rsidRDefault="00685035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5 «Обеспечение реализации муниципальной программы и прочие мероприятия в области культуры»</w:t>
            </w:r>
          </w:p>
        </w:tc>
      </w:tr>
      <w:tr w:rsidR="00D5189B" w:rsidRPr="0094271A" w:rsidTr="00D5189B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Pr="0094271A" w:rsidRDefault="00D5189B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7C17F3" w:rsidP="00D518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151 692,6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b/>
                <w:bCs/>
                <w:color w:val="963634"/>
                <w:sz w:val="20"/>
                <w:szCs w:val="20"/>
              </w:rPr>
            </w:pPr>
            <w:r>
              <w:rPr>
                <w:b/>
                <w:bCs/>
                <w:color w:val="963634"/>
                <w:sz w:val="20"/>
                <w:szCs w:val="20"/>
              </w:rPr>
              <w:t>30 557,8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7C17F3" w:rsidP="00D518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23 277,5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654918" w:rsidP="00D518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26 137,3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9D51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23 342,</w:t>
            </w:r>
            <w:r w:rsidR="009D51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9D51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23 342,</w:t>
            </w:r>
            <w:r w:rsidR="009D51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25 035,6</w:t>
            </w:r>
          </w:p>
        </w:tc>
      </w:tr>
      <w:tr w:rsidR="00D5189B" w:rsidRPr="0094271A" w:rsidTr="00D5189B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Pr="0094271A" w:rsidRDefault="00D5189B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7C17F3" w:rsidP="00D518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150 862,6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color w:val="963634"/>
                <w:sz w:val="20"/>
                <w:szCs w:val="20"/>
              </w:rPr>
            </w:pPr>
            <w:r>
              <w:rPr>
                <w:color w:val="963634"/>
                <w:sz w:val="20"/>
                <w:szCs w:val="20"/>
              </w:rPr>
              <w:t>30 527,8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7C17F3" w:rsidP="00D518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22 477,5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654918" w:rsidP="00D518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26 137,3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9D5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23 342,</w:t>
            </w:r>
            <w:r w:rsidR="009D51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9D5138" w:rsidP="00D518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25 035,6</w:t>
            </w:r>
          </w:p>
        </w:tc>
      </w:tr>
      <w:tr w:rsidR="00D5189B" w:rsidRPr="0094271A" w:rsidTr="00D5189B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Pr="0094271A" w:rsidRDefault="00D5189B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7C17F3" w:rsidP="00D518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D5189B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color w:val="963634"/>
                <w:sz w:val="20"/>
                <w:szCs w:val="20"/>
              </w:rPr>
            </w:pPr>
            <w:r>
              <w:rPr>
                <w:color w:val="963634"/>
                <w:sz w:val="20"/>
                <w:szCs w:val="20"/>
              </w:rPr>
              <w:t>30,0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7C17F3" w:rsidP="00D51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D5189B">
              <w:rPr>
                <w:sz w:val="20"/>
                <w:szCs w:val="20"/>
              </w:rPr>
              <w:t>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89B" w:rsidRDefault="00D5189B" w:rsidP="00D51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Pr="00110E9D" w:rsidRDefault="00686913" w:rsidP="00686913">
      <w:pPr>
        <w:shd w:val="clear" w:color="auto" w:fill="FFFFFF"/>
        <w:spacing w:before="100" w:after="100"/>
        <w:ind w:left="360"/>
        <w:jc w:val="both"/>
        <w:rPr>
          <w:sz w:val="28"/>
          <w:szCs w:val="28"/>
        </w:rPr>
      </w:pPr>
      <w:r w:rsidRPr="00643DEA">
        <w:rPr>
          <w:sz w:val="28"/>
          <w:szCs w:val="28"/>
        </w:rPr>
        <w:t xml:space="preserve">             1.3</w:t>
      </w:r>
      <w:r>
        <w:rPr>
          <w:sz w:val="28"/>
          <w:szCs w:val="28"/>
        </w:rPr>
        <w:t xml:space="preserve">  Пункт  9  </w:t>
      </w:r>
      <w:r w:rsidR="00B94718">
        <w:rPr>
          <w:sz w:val="28"/>
          <w:szCs w:val="28"/>
        </w:rPr>
        <w:t xml:space="preserve">раздела 1. Паспорт Подпрограммы </w:t>
      </w:r>
      <w:r w:rsidR="00B94718" w:rsidRPr="00B94718">
        <w:rPr>
          <w:sz w:val="28"/>
          <w:szCs w:val="28"/>
        </w:rPr>
        <w:t xml:space="preserve">1 </w:t>
      </w:r>
      <w:r w:rsidR="00B94718" w:rsidRPr="00B94718">
        <w:rPr>
          <w:bCs/>
          <w:sz w:val="28"/>
          <w:szCs w:val="28"/>
        </w:rPr>
        <w:t>«Организация культурно – досуговой деятельности и народного творчества»</w:t>
      </w:r>
      <w:r w:rsidR="008C252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9   </w:t>
      </w:r>
      <w:r w:rsidRPr="00643DEA">
        <w:rPr>
          <w:bCs/>
          <w:sz w:val="28"/>
          <w:szCs w:val="28"/>
        </w:rPr>
        <w:lastRenderedPageBreak/>
        <w:t>Подпрограмм</w:t>
      </w:r>
      <w:r>
        <w:rPr>
          <w:bCs/>
          <w:sz w:val="28"/>
          <w:szCs w:val="28"/>
        </w:rPr>
        <w:t>ы</w:t>
      </w:r>
      <w:proofErr w:type="gramStart"/>
      <w:r w:rsidRPr="00BE30A7">
        <w:rPr>
          <w:bCs/>
          <w:sz w:val="28"/>
          <w:szCs w:val="28"/>
        </w:rPr>
        <w:t>1</w:t>
      </w:r>
      <w:proofErr w:type="gramEnd"/>
      <w:r w:rsidRPr="00BE30A7">
        <w:rPr>
          <w:bCs/>
          <w:sz w:val="28"/>
          <w:szCs w:val="28"/>
        </w:rPr>
        <w:t xml:space="preserve"> «Организация культурно – досуговой деятельности и народного творчества»</w:t>
      </w:r>
      <w:r w:rsidR="008C2529">
        <w:rPr>
          <w:bCs/>
          <w:sz w:val="28"/>
          <w:szCs w:val="28"/>
        </w:rPr>
        <w:t xml:space="preserve">  </w:t>
      </w:r>
      <w:r w:rsidRPr="00110E9D">
        <w:rPr>
          <w:sz w:val="28"/>
          <w:szCs w:val="28"/>
        </w:rPr>
        <w:t>читать в следующей редакции:</w:t>
      </w:r>
    </w:p>
    <w:p w:rsidR="00686913" w:rsidRPr="00643DEA" w:rsidRDefault="00686913" w:rsidP="00686913">
      <w:pPr>
        <w:jc w:val="both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7371"/>
      </w:tblGrid>
      <w:tr w:rsidR="00686913" w:rsidRPr="00A26BB6" w:rsidTr="00AA6F6B">
        <w:tc>
          <w:tcPr>
            <w:tcW w:w="426" w:type="dxa"/>
          </w:tcPr>
          <w:p w:rsidR="00686913" w:rsidRPr="00A26BB6" w:rsidRDefault="00686913" w:rsidP="00AA6F6B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2268" w:type="dxa"/>
          </w:tcPr>
          <w:p w:rsidR="00686913" w:rsidRPr="00A26BB6" w:rsidRDefault="00686913" w:rsidP="00AA6F6B">
            <w:r w:rsidRPr="00A26BB6">
              <w:t>Объём и источники финансирования</w:t>
            </w:r>
          </w:p>
          <w:p w:rsidR="00686913" w:rsidRPr="00A26BB6" w:rsidRDefault="00686913" w:rsidP="00AA6F6B">
            <w:r w:rsidRPr="00A26BB6">
              <w:t>подпрограммы</w:t>
            </w:r>
          </w:p>
        </w:tc>
        <w:tc>
          <w:tcPr>
            <w:tcW w:w="7371" w:type="dxa"/>
            <w:vAlign w:val="center"/>
          </w:tcPr>
          <w:p w:rsidR="00686913" w:rsidRPr="00A26BB6" w:rsidRDefault="00686913" w:rsidP="00AA6F6B">
            <w:pPr>
              <w:rPr>
                <w:b/>
              </w:rPr>
            </w:pPr>
            <w:r w:rsidRPr="00A26BB6">
              <w:t>Общий объем финансирования Подпрограммы 1 –</w:t>
            </w:r>
            <w:r w:rsidR="00902AF2">
              <w:rPr>
                <w:b/>
              </w:rPr>
              <w:t>149 848,1</w:t>
            </w:r>
            <w:r w:rsidR="009D5138">
              <w:rPr>
                <w:b/>
              </w:rPr>
              <w:t xml:space="preserve"> </w:t>
            </w:r>
            <w:r w:rsidRPr="00A26BB6">
              <w:t>тыс. рублей, в том числе по годам:</w:t>
            </w:r>
          </w:p>
          <w:p w:rsidR="00686913" w:rsidRPr="00A26BB6" w:rsidRDefault="00686913" w:rsidP="00AA6F6B">
            <w:r w:rsidRPr="00A26BB6">
              <w:t>2018 год –</w:t>
            </w:r>
            <w:r w:rsidR="000D26AE">
              <w:t xml:space="preserve"> </w:t>
            </w:r>
            <w:r w:rsidR="007B43AE">
              <w:rPr>
                <w:b/>
                <w:bCs/>
              </w:rPr>
              <w:t>21</w:t>
            </w:r>
            <w:r w:rsidR="009006ED">
              <w:rPr>
                <w:b/>
                <w:bCs/>
              </w:rPr>
              <w:t> 928,9</w:t>
            </w:r>
            <w:r w:rsidR="00040031">
              <w:rPr>
                <w:b/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– </w:t>
            </w:r>
            <w:r w:rsidR="00902AF2">
              <w:rPr>
                <w:b/>
              </w:rPr>
              <w:t>26 947,0</w:t>
            </w:r>
            <w:r w:rsidR="00040031">
              <w:rPr>
                <w:b/>
              </w:rPr>
              <w:t xml:space="preserve"> 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="009D5138">
              <w:rPr>
                <w:b/>
              </w:rPr>
              <w:t>24 491,1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="00F040EB">
              <w:rPr>
                <w:b/>
              </w:rPr>
              <w:t xml:space="preserve">24 969,0 </w:t>
            </w:r>
            <w:r w:rsidRPr="00A26BB6">
              <w:t xml:space="preserve">тыс. рублей. 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="00F040EB">
              <w:rPr>
                <w:b/>
              </w:rPr>
              <w:t>25 071,6</w:t>
            </w:r>
            <w:r w:rsidRPr="00A26BB6">
              <w:t xml:space="preserve"> тыс. рублей. </w:t>
            </w:r>
          </w:p>
          <w:p w:rsidR="00686913" w:rsidRPr="00A26BB6" w:rsidRDefault="00686913" w:rsidP="00AA6F6B">
            <w:r w:rsidRPr="00A26BB6">
              <w:t xml:space="preserve">2023 год – </w:t>
            </w:r>
            <w:r w:rsidRPr="00A26BB6">
              <w:rPr>
                <w:b/>
              </w:rPr>
              <w:t xml:space="preserve">26 440,5 </w:t>
            </w:r>
            <w:r w:rsidRPr="00A26BB6">
              <w:t>тыс. рублей.</w:t>
            </w:r>
          </w:p>
          <w:p w:rsidR="00686913" w:rsidRDefault="00686913" w:rsidP="00AA6F6B">
            <w:pPr>
              <w:ind w:left="49"/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7B3517" w:rsidRPr="00A26BB6" w:rsidRDefault="007B3517" w:rsidP="00AA6F6B">
            <w:pPr>
              <w:ind w:left="49"/>
              <w:jc w:val="both"/>
            </w:pPr>
          </w:p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9D5138">
              <w:rPr>
                <w:b/>
              </w:rPr>
              <w:t>144</w:t>
            </w:r>
            <w:r w:rsidR="00902AF2">
              <w:rPr>
                <w:b/>
              </w:rPr>
              <w:t> 103,9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r w:rsidRPr="00A26BB6">
              <w:t>2018 год –</w:t>
            </w:r>
            <w:r w:rsidR="000D26AE">
              <w:t xml:space="preserve"> </w:t>
            </w:r>
            <w:r w:rsidR="007B43AE">
              <w:rPr>
                <w:b/>
                <w:bCs/>
              </w:rPr>
              <w:t>20</w:t>
            </w:r>
            <w:r w:rsidR="009006ED">
              <w:rPr>
                <w:b/>
                <w:bCs/>
              </w:rPr>
              <w:t> 464,4</w:t>
            </w:r>
            <w:r w:rsidR="00040031">
              <w:rPr>
                <w:b/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– </w:t>
            </w:r>
            <w:r w:rsidR="009D5138">
              <w:rPr>
                <w:b/>
              </w:rPr>
              <w:t>24</w:t>
            </w:r>
            <w:r w:rsidR="00902AF2">
              <w:rPr>
                <w:b/>
              </w:rPr>
              <w:t> 658,4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="009D5138">
              <w:rPr>
                <w:b/>
              </w:rPr>
              <w:t>24 491,1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="00F040EB">
              <w:rPr>
                <w:b/>
              </w:rPr>
              <w:t xml:space="preserve">24 018,6 </w:t>
            </w:r>
            <w:r w:rsidRPr="00A26BB6">
              <w:t xml:space="preserve">тыс. рублей. 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="00B354B1">
              <w:rPr>
                <w:b/>
              </w:rPr>
              <w:t>24 030,9</w:t>
            </w:r>
            <w:r w:rsidRPr="00A26BB6">
              <w:t xml:space="preserve"> тыс. рублей. </w:t>
            </w:r>
          </w:p>
          <w:p w:rsidR="00686913" w:rsidRDefault="00686913" w:rsidP="00AA6F6B">
            <w:r w:rsidRPr="00A26BB6">
              <w:t xml:space="preserve">2023 год – </w:t>
            </w:r>
            <w:r w:rsidRPr="00A26BB6">
              <w:rPr>
                <w:b/>
              </w:rPr>
              <w:t xml:space="preserve">26 440,5 </w:t>
            </w:r>
            <w:r w:rsidRPr="00A26BB6">
              <w:t>тыс. рублей.</w:t>
            </w:r>
          </w:p>
          <w:p w:rsidR="007B3517" w:rsidRPr="00A26BB6" w:rsidRDefault="007B3517" w:rsidP="00AA6F6B"/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б) 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1714FD" w:rsidRPr="001714FD">
              <w:rPr>
                <w:iCs/>
              </w:rPr>
              <w:t xml:space="preserve"> трансфер</w:t>
            </w:r>
            <w:r w:rsidR="001714FD">
              <w:rPr>
                <w:iCs/>
              </w:rPr>
              <w:t>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Pr="00A26BB6">
              <w:t xml:space="preserve"> – </w:t>
            </w:r>
            <w:r w:rsidR="00902AF2">
              <w:rPr>
                <w:b/>
              </w:rPr>
              <w:t>5 744,2</w:t>
            </w:r>
            <w:r w:rsidR="000D26AE">
              <w:rPr>
                <w:b/>
              </w:rPr>
              <w:t xml:space="preserve"> </w:t>
            </w:r>
            <w:r w:rsidR="000D26AE" w:rsidRPr="000D26AE">
              <w:t>тыс</w:t>
            </w:r>
            <w:r w:rsidR="000D26AE">
              <w:t>. рублей</w:t>
            </w:r>
            <w:r w:rsidRPr="00A26BB6">
              <w:t xml:space="preserve">, в том числе по годам реализации: 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2018 год </w:t>
            </w:r>
            <w:r w:rsidR="001234BC">
              <w:t>–</w:t>
            </w:r>
            <w:r w:rsidR="001234BC">
              <w:rPr>
                <w:b/>
              </w:rPr>
              <w:t>1 464,5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2019 год </w:t>
            </w:r>
            <w:r w:rsidR="00B94718">
              <w:t>–</w:t>
            </w:r>
            <w:r w:rsidR="00902AF2">
              <w:rPr>
                <w:b/>
              </w:rPr>
              <w:t>2 288,6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2020 год – </w:t>
            </w:r>
            <w:r w:rsidR="000D26AE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2021 год – </w:t>
            </w:r>
            <w:r w:rsidR="00B354B1">
              <w:rPr>
                <w:b/>
              </w:rPr>
              <w:t>950,4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2022 год – </w:t>
            </w:r>
            <w:r w:rsidR="00B354B1">
              <w:rPr>
                <w:b/>
              </w:rPr>
              <w:t>1 040,7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Pr="00643DEA" w:rsidRDefault="00686913" w:rsidP="00686913">
      <w:pPr>
        <w:jc w:val="both"/>
        <w:rPr>
          <w:sz w:val="28"/>
          <w:szCs w:val="28"/>
        </w:rPr>
      </w:pPr>
    </w:p>
    <w:p w:rsidR="00686913" w:rsidRDefault="00686913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>1.4</w:t>
      </w:r>
      <w:proofErr w:type="gramStart"/>
      <w:r w:rsidRPr="00FB7F2A">
        <w:rPr>
          <w:sz w:val="28"/>
          <w:szCs w:val="28"/>
        </w:rPr>
        <w:t xml:space="preserve"> В</w:t>
      </w:r>
      <w:proofErr w:type="gramEnd"/>
      <w:r w:rsidRPr="00FB7F2A">
        <w:rPr>
          <w:sz w:val="28"/>
          <w:szCs w:val="28"/>
        </w:rPr>
        <w:t>нести в главу 9 раздел 4</w:t>
      </w:r>
      <w:r w:rsidR="008D3DD9">
        <w:rPr>
          <w:sz w:val="28"/>
          <w:szCs w:val="28"/>
        </w:rPr>
        <w:t>.</w:t>
      </w:r>
      <w:r w:rsidRPr="00BE30A7">
        <w:rPr>
          <w:sz w:val="28"/>
          <w:szCs w:val="28"/>
        </w:rPr>
        <w:t xml:space="preserve">«Ресурсное обеспечение Подпрограммы </w:t>
      </w:r>
      <w:r w:rsidRPr="00BE30A7">
        <w:rPr>
          <w:bCs/>
          <w:color w:val="000000"/>
          <w:spacing w:val="-9"/>
          <w:sz w:val="28"/>
          <w:szCs w:val="28"/>
        </w:rPr>
        <w:t xml:space="preserve"> 1</w:t>
      </w:r>
      <w:r w:rsidR="000D26AE">
        <w:rPr>
          <w:bCs/>
          <w:color w:val="000000"/>
          <w:spacing w:val="-9"/>
          <w:sz w:val="28"/>
          <w:szCs w:val="28"/>
        </w:rPr>
        <w:t xml:space="preserve"> </w:t>
      </w:r>
      <w:r w:rsidR="008D3DD9" w:rsidRPr="008D3DD9">
        <w:rPr>
          <w:bCs/>
          <w:sz w:val="28"/>
          <w:szCs w:val="28"/>
        </w:rPr>
        <w:t>«Организация культурно – досуговой деятельности и народного творчества»</w:t>
      </w:r>
      <w:r w:rsidR="00A36EE3">
        <w:rPr>
          <w:bCs/>
          <w:sz w:val="28"/>
          <w:szCs w:val="28"/>
        </w:rPr>
        <w:t xml:space="preserve"> </w:t>
      </w:r>
      <w:r w:rsidRPr="00FB7F2A">
        <w:rPr>
          <w:bCs/>
          <w:color w:val="000000"/>
          <w:spacing w:val="-9"/>
          <w:sz w:val="28"/>
          <w:szCs w:val="28"/>
        </w:rPr>
        <w:t xml:space="preserve">следующие </w:t>
      </w:r>
      <w:r w:rsidR="008D3DD9">
        <w:rPr>
          <w:bCs/>
          <w:color w:val="000000"/>
          <w:spacing w:val="-9"/>
          <w:sz w:val="28"/>
          <w:szCs w:val="28"/>
        </w:rPr>
        <w:t>изменения</w:t>
      </w:r>
      <w:r w:rsidRPr="00FB7F2A">
        <w:rPr>
          <w:bCs/>
          <w:color w:val="000000"/>
          <w:spacing w:val="-9"/>
          <w:sz w:val="28"/>
          <w:szCs w:val="28"/>
        </w:rPr>
        <w:t>:</w:t>
      </w:r>
    </w:p>
    <w:p w:rsidR="00686913" w:rsidRPr="00FB7F2A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FB7F2A">
        <w:rPr>
          <w:spacing w:val="-9"/>
          <w:sz w:val="28"/>
          <w:szCs w:val="28"/>
        </w:rPr>
        <w:t xml:space="preserve">             Общий объем финансирования муниципальной  </w:t>
      </w:r>
      <w:r w:rsidR="008D3DD9" w:rsidRPr="00BE30A7">
        <w:rPr>
          <w:sz w:val="28"/>
          <w:szCs w:val="28"/>
        </w:rPr>
        <w:t xml:space="preserve">Подпрограммы </w:t>
      </w:r>
      <w:r w:rsidR="008D3DD9" w:rsidRPr="00BE30A7">
        <w:rPr>
          <w:bCs/>
          <w:color w:val="000000"/>
          <w:spacing w:val="-9"/>
          <w:sz w:val="28"/>
          <w:szCs w:val="28"/>
        </w:rPr>
        <w:t xml:space="preserve"> 1</w:t>
      </w:r>
      <w:r w:rsidR="001714FD">
        <w:rPr>
          <w:bCs/>
          <w:color w:val="000000"/>
          <w:spacing w:val="-9"/>
          <w:sz w:val="28"/>
          <w:szCs w:val="28"/>
        </w:rPr>
        <w:t xml:space="preserve"> </w:t>
      </w:r>
      <w:r w:rsidR="008D3DD9" w:rsidRPr="008D3DD9">
        <w:rPr>
          <w:bCs/>
          <w:sz w:val="28"/>
          <w:szCs w:val="28"/>
        </w:rPr>
        <w:t>«Организация культурно – досуговой деятельности и народного творчества»</w:t>
      </w:r>
      <w:r w:rsidRPr="00FB7F2A">
        <w:rPr>
          <w:spacing w:val="-9"/>
          <w:sz w:val="28"/>
          <w:szCs w:val="28"/>
        </w:rPr>
        <w:t xml:space="preserve">  составляет </w:t>
      </w:r>
      <w:r w:rsidR="00902AF2">
        <w:rPr>
          <w:b/>
          <w:bCs/>
          <w:sz w:val="28"/>
          <w:szCs w:val="28"/>
        </w:rPr>
        <w:t>149 848,1</w:t>
      </w:r>
      <w:r w:rsidR="009D5138">
        <w:rPr>
          <w:b/>
          <w:bCs/>
          <w:sz w:val="28"/>
          <w:szCs w:val="28"/>
        </w:rPr>
        <w:t xml:space="preserve"> </w:t>
      </w:r>
      <w:r w:rsidRPr="00FB7F2A">
        <w:rPr>
          <w:spacing w:val="-9"/>
          <w:sz w:val="28"/>
          <w:szCs w:val="28"/>
        </w:rPr>
        <w:t xml:space="preserve">тыс. рублей. </w:t>
      </w:r>
    </w:p>
    <w:p w:rsidR="00686913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FB7F2A">
        <w:rPr>
          <w:spacing w:val="-9"/>
          <w:sz w:val="28"/>
          <w:szCs w:val="28"/>
        </w:rPr>
        <w:t xml:space="preserve">            Объем    и    источники    финансирования    Подпрограммы 1 </w:t>
      </w:r>
      <w:r w:rsidRPr="00FB7F2A">
        <w:rPr>
          <w:sz w:val="28"/>
          <w:szCs w:val="28"/>
        </w:rPr>
        <w:t xml:space="preserve">приведены в таблице </w:t>
      </w:r>
      <w:r w:rsidR="00B94718">
        <w:rPr>
          <w:sz w:val="28"/>
          <w:szCs w:val="28"/>
        </w:rPr>
        <w:t>9-</w:t>
      </w:r>
      <w:r w:rsidRPr="00FB7F2A">
        <w:rPr>
          <w:sz w:val="28"/>
          <w:szCs w:val="28"/>
        </w:rPr>
        <w:t xml:space="preserve">4. </w:t>
      </w:r>
    </w:p>
    <w:p w:rsidR="00686913" w:rsidRPr="00FB7F2A" w:rsidRDefault="00686913" w:rsidP="00686913">
      <w:pPr>
        <w:shd w:val="clear" w:color="auto" w:fill="FFFFFF"/>
        <w:jc w:val="both"/>
        <w:rPr>
          <w:sz w:val="28"/>
          <w:szCs w:val="28"/>
        </w:rPr>
      </w:pPr>
    </w:p>
    <w:p w:rsidR="00686913" w:rsidRPr="00A26BB6" w:rsidRDefault="00686913" w:rsidP="00686913">
      <w:pPr>
        <w:ind w:firstLine="709"/>
        <w:jc w:val="right"/>
        <w:rPr>
          <w:iCs/>
        </w:rPr>
      </w:pPr>
      <w:r w:rsidRPr="00A26BB6">
        <w:rPr>
          <w:iCs/>
        </w:rPr>
        <w:t xml:space="preserve">Таблица </w:t>
      </w:r>
      <w:r w:rsidR="00B94718">
        <w:rPr>
          <w:iCs/>
        </w:rPr>
        <w:t>9-</w:t>
      </w:r>
      <w:r w:rsidRPr="00A26BB6">
        <w:rPr>
          <w:iCs/>
        </w:rPr>
        <w:t>4.</w:t>
      </w:r>
    </w:p>
    <w:tbl>
      <w:tblPr>
        <w:tblW w:w="97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6"/>
        <w:gridCol w:w="1134"/>
        <w:gridCol w:w="992"/>
        <w:gridCol w:w="992"/>
        <w:gridCol w:w="993"/>
        <w:gridCol w:w="992"/>
        <w:gridCol w:w="992"/>
        <w:gridCol w:w="1134"/>
      </w:tblGrid>
      <w:tr w:rsidR="00686913" w:rsidRPr="0094271A" w:rsidTr="007E6990">
        <w:trPr>
          <w:trHeight w:val="4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94271A" w:rsidTr="007E6990">
        <w:trPr>
          <w:trHeight w:val="49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94271A" w:rsidTr="007E6990">
        <w:trPr>
          <w:trHeight w:val="8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2023 год</w:t>
            </w:r>
          </w:p>
        </w:tc>
      </w:tr>
      <w:tr w:rsidR="00686913" w:rsidRPr="0094271A" w:rsidTr="007E699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8</w:t>
            </w:r>
          </w:p>
        </w:tc>
      </w:tr>
      <w:tr w:rsidR="00686913" w:rsidRPr="0094271A" w:rsidTr="00AA6F6B">
        <w:trPr>
          <w:trHeight w:val="255"/>
        </w:trPr>
        <w:tc>
          <w:tcPr>
            <w:tcW w:w="9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1 «Организация культурно – досуговой деятельности и народного творчества»</w:t>
            </w:r>
          </w:p>
        </w:tc>
      </w:tr>
      <w:tr w:rsidR="000D26AE" w:rsidRPr="0094271A" w:rsidTr="000D26AE">
        <w:trPr>
          <w:trHeight w:val="705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AE" w:rsidRPr="0094271A" w:rsidRDefault="000D26AE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</w:t>
            </w:r>
            <w:r>
              <w:rPr>
                <w:sz w:val="20"/>
                <w:szCs w:val="20"/>
              </w:rPr>
              <w:t>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AE" w:rsidRDefault="00902AF2" w:rsidP="009D51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149 848,1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AE" w:rsidRDefault="000D26AE" w:rsidP="000D26AE">
            <w:pPr>
              <w:jc w:val="center"/>
              <w:rPr>
                <w:b/>
                <w:bCs/>
                <w:color w:val="963634"/>
                <w:sz w:val="20"/>
                <w:szCs w:val="20"/>
              </w:rPr>
            </w:pPr>
            <w:r>
              <w:rPr>
                <w:b/>
                <w:bCs/>
                <w:color w:val="963634"/>
                <w:sz w:val="20"/>
                <w:szCs w:val="20"/>
              </w:rPr>
              <w:t>21 928,9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AE" w:rsidRDefault="00902AF2" w:rsidP="000D26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26 947,0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AE" w:rsidRDefault="009D5138" w:rsidP="000D26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24 491,1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AE" w:rsidRDefault="000D26AE" w:rsidP="000D26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24 969,0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AE" w:rsidRDefault="000D26AE" w:rsidP="000D26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AE" w:rsidRDefault="000D26AE" w:rsidP="000D26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26 440,5</w:t>
            </w:r>
          </w:p>
        </w:tc>
      </w:tr>
      <w:tr w:rsidR="000D26AE" w:rsidRPr="0094271A" w:rsidTr="000D26AE">
        <w:trPr>
          <w:trHeight w:val="417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AE" w:rsidRPr="0094271A" w:rsidRDefault="000D26AE" w:rsidP="00AA6F6B">
            <w:pPr>
              <w:rPr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AE" w:rsidRDefault="00902AF2" w:rsidP="000D26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144 103,9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AE" w:rsidRDefault="000D26AE" w:rsidP="000D26AE">
            <w:pPr>
              <w:jc w:val="center"/>
              <w:rPr>
                <w:color w:val="963634"/>
                <w:sz w:val="20"/>
                <w:szCs w:val="20"/>
              </w:rPr>
            </w:pPr>
            <w:r>
              <w:rPr>
                <w:color w:val="963634"/>
                <w:sz w:val="20"/>
                <w:szCs w:val="20"/>
              </w:rPr>
              <w:t>20 464,4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AE" w:rsidRDefault="00902AF2" w:rsidP="000D2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24 658,4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AE" w:rsidRDefault="009D5138" w:rsidP="000D2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24 491,1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AE" w:rsidRDefault="000D26AE" w:rsidP="000D2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AE" w:rsidRDefault="000D26AE" w:rsidP="000D2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AE" w:rsidRDefault="000D26AE" w:rsidP="000D2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26 440,5</w:t>
            </w:r>
          </w:p>
        </w:tc>
      </w:tr>
      <w:tr w:rsidR="000D26AE" w:rsidRPr="0094271A" w:rsidTr="000D26AE">
        <w:trPr>
          <w:trHeight w:val="60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AE" w:rsidRPr="0094271A" w:rsidRDefault="000D26AE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AE" w:rsidRDefault="00902AF2" w:rsidP="000D26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5 744,2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AE" w:rsidRDefault="000D26AE" w:rsidP="000D26AE">
            <w:pPr>
              <w:jc w:val="center"/>
              <w:rPr>
                <w:color w:val="963634"/>
                <w:sz w:val="20"/>
                <w:szCs w:val="20"/>
              </w:rPr>
            </w:pPr>
            <w:r>
              <w:rPr>
                <w:color w:val="963634"/>
                <w:sz w:val="20"/>
                <w:szCs w:val="20"/>
              </w:rPr>
              <w:t>1 464,5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AE" w:rsidRDefault="00902AF2" w:rsidP="000D2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AE" w:rsidRDefault="000D26AE" w:rsidP="000D2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AE" w:rsidRDefault="000D26AE" w:rsidP="000D2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AE" w:rsidRDefault="000D26AE" w:rsidP="000D2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AE" w:rsidRDefault="000D26AE" w:rsidP="000D2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A36EE3" w:rsidRDefault="00A36EE3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 xml:space="preserve">         1.5</w:t>
      </w:r>
      <w:proofErr w:type="gramStart"/>
      <w:r w:rsidRPr="00FB7F2A">
        <w:rPr>
          <w:sz w:val="28"/>
          <w:szCs w:val="28"/>
        </w:rPr>
        <w:t xml:space="preserve"> В</w:t>
      </w:r>
      <w:proofErr w:type="gramEnd"/>
      <w:r w:rsidRPr="00FB7F2A">
        <w:rPr>
          <w:sz w:val="28"/>
          <w:szCs w:val="28"/>
        </w:rPr>
        <w:t xml:space="preserve"> пункт 9 </w:t>
      </w:r>
      <w:r w:rsidR="0064189B">
        <w:rPr>
          <w:sz w:val="28"/>
          <w:szCs w:val="28"/>
        </w:rPr>
        <w:t xml:space="preserve">раздела 1. Паспорт подпрограммы 2 «Музейное дело» </w:t>
      </w:r>
      <w:r w:rsidRPr="00FB7F2A">
        <w:rPr>
          <w:sz w:val="28"/>
          <w:szCs w:val="28"/>
        </w:rPr>
        <w:t>главы 10 подпрограммы 2 «Музейное дело» внести следующие изменения:</w:t>
      </w:r>
    </w:p>
    <w:p w:rsidR="00686913" w:rsidRDefault="00686913" w:rsidP="00DC03BF">
      <w:pPr>
        <w:jc w:val="right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969"/>
        <w:gridCol w:w="7177"/>
      </w:tblGrid>
      <w:tr w:rsidR="00686913" w:rsidRPr="00A26BB6" w:rsidTr="00DC03BF">
        <w:trPr>
          <w:trHeight w:val="1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  <w:r>
              <w:t>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2 – </w:t>
            </w:r>
            <w:r w:rsidR="00902AF2">
              <w:rPr>
                <w:b/>
              </w:rPr>
              <w:t>75 468,7</w:t>
            </w:r>
          </w:p>
          <w:p w:rsidR="00686913" w:rsidRPr="00A26BB6" w:rsidRDefault="00686913" w:rsidP="00AA6F6B">
            <w:pPr>
              <w:jc w:val="both"/>
            </w:pPr>
            <w:r w:rsidRPr="00A26BB6">
              <w:t>тыс. рублей, в том числе по годам: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в том числе: </w:t>
            </w:r>
          </w:p>
          <w:p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="007B43AE">
              <w:rPr>
                <w:b/>
              </w:rPr>
              <w:t>9</w:t>
            </w:r>
            <w:r w:rsidR="00D83F1A">
              <w:rPr>
                <w:b/>
              </w:rPr>
              <w:t> 767,6</w:t>
            </w:r>
            <w:r w:rsidR="00174CF4">
              <w:rPr>
                <w:b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 w:rsidR="003D41D7">
              <w:rPr>
                <w:b/>
              </w:rPr>
              <w:t>13 652,1</w:t>
            </w:r>
            <w:r w:rsidR="00174CF4">
              <w:rPr>
                <w:b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 год </w:t>
            </w:r>
            <w:r>
              <w:t>–</w:t>
            </w:r>
            <w:r w:rsidR="00B354B1">
              <w:rPr>
                <w:b/>
                <w:bCs/>
              </w:rPr>
              <w:t>12</w:t>
            </w:r>
            <w:r w:rsidR="00320F92">
              <w:rPr>
                <w:b/>
                <w:bCs/>
              </w:rPr>
              <w:t> 423,2</w:t>
            </w:r>
            <w:r w:rsidR="003D41D7">
              <w:t xml:space="preserve"> тыс.</w:t>
            </w:r>
            <w:r w:rsidRPr="00A26BB6">
              <w:t xml:space="preserve">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 год </w:t>
            </w:r>
            <w:r w:rsidR="00EA0253">
              <w:t>–</w:t>
            </w:r>
            <w:r w:rsidR="00B354B1">
              <w:rPr>
                <w:b/>
              </w:rPr>
              <w:t>12 629,3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 год </w:t>
            </w:r>
            <w:r w:rsidR="00B354B1">
              <w:t>–</w:t>
            </w:r>
            <w:r w:rsidRPr="00A26BB6">
              <w:t xml:space="preserve"> </w:t>
            </w:r>
            <w:r w:rsidR="00B354B1">
              <w:rPr>
                <w:b/>
              </w:rPr>
              <w:t>12 763,3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- </w:t>
            </w:r>
            <w:r w:rsidRPr="00A26BB6">
              <w:rPr>
                <w:b/>
              </w:rPr>
              <w:t>14 233,2</w:t>
            </w:r>
            <w:r w:rsidRPr="00A26BB6">
              <w:t xml:space="preserve"> тыс. рублей.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 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3D41D7">
              <w:rPr>
                <w:b/>
              </w:rPr>
              <w:t>72 735,0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="007B43AE">
              <w:rPr>
                <w:b/>
              </w:rPr>
              <w:t>9</w:t>
            </w:r>
            <w:r w:rsidR="00D83F1A">
              <w:rPr>
                <w:b/>
              </w:rPr>
              <w:t> 041,1</w:t>
            </w:r>
            <w:r w:rsidR="00320F92">
              <w:rPr>
                <w:b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 w:rsidR="003D41D7">
              <w:rPr>
                <w:b/>
              </w:rPr>
              <w:t>12 917,3</w:t>
            </w:r>
            <w:r w:rsidR="00B354B1">
              <w:rPr>
                <w:b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 год </w:t>
            </w:r>
            <w:r>
              <w:t>–</w:t>
            </w:r>
            <w:r w:rsidR="00B354B1">
              <w:rPr>
                <w:b/>
                <w:bCs/>
              </w:rPr>
              <w:t>12</w:t>
            </w:r>
            <w:r w:rsidR="004E7F61">
              <w:rPr>
                <w:b/>
                <w:bCs/>
              </w:rPr>
              <w:t> 159,3</w:t>
            </w:r>
            <w:r w:rsidR="00B354B1">
              <w:rPr>
                <w:b/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2021 год </w:t>
            </w:r>
            <w:r w:rsidR="00EA0253">
              <w:t>–</w:t>
            </w:r>
            <w:r w:rsidR="00B354B1">
              <w:rPr>
                <w:b/>
              </w:rPr>
              <w:t>12 184,0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2022 год </w:t>
            </w:r>
            <w:r w:rsidR="00B354B1">
              <w:t>–</w:t>
            </w:r>
            <w:r w:rsidRPr="00A26BB6">
              <w:t xml:space="preserve"> </w:t>
            </w:r>
            <w:r w:rsidR="00B354B1">
              <w:rPr>
                <w:b/>
              </w:rPr>
              <w:t>12 200,1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2023 год - </w:t>
            </w:r>
            <w:r w:rsidRPr="00A26BB6">
              <w:rPr>
                <w:b/>
              </w:rPr>
              <w:t>14 233,2</w:t>
            </w:r>
            <w:r w:rsidRPr="00A26BB6">
              <w:t xml:space="preserve"> тыс. рублей.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1714FD" w:rsidRPr="001714FD">
              <w:rPr>
                <w:iCs/>
              </w:rPr>
              <w:t xml:space="preserve"> трансфер</w:t>
            </w:r>
            <w:r w:rsidR="001714FD">
              <w:rPr>
                <w:iCs/>
              </w:rPr>
              <w:t>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="001714FD" w:rsidRPr="00A26BB6">
              <w:t xml:space="preserve"> </w:t>
            </w:r>
            <w:r w:rsidRPr="00A26BB6">
              <w:t xml:space="preserve">– </w:t>
            </w:r>
            <w:r w:rsidR="003D41D7">
              <w:rPr>
                <w:b/>
              </w:rPr>
              <w:t>2 733,7</w:t>
            </w:r>
            <w:r w:rsidR="001714FD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B36D90">
              <w:t>–</w:t>
            </w:r>
            <w:r w:rsidR="00F252CE">
              <w:rPr>
                <w:b/>
              </w:rPr>
              <w:t>726,5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EA0253">
              <w:t>–</w:t>
            </w:r>
            <w:r w:rsidR="003D41D7">
              <w:rPr>
                <w:b/>
              </w:rPr>
              <w:t>734,8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="004E7F61">
              <w:rPr>
                <w:b/>
              </w:rPr>
              <w:t>263,9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="00B354B1">
              <w:rPr>
                <w:b/>
              </w:rPr>
              <w:t>445,3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="00B354B1">
              <w:rPr>
                <w:b/>
              </w:rPr>
              <w:t>563,2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>1.6</w:t>
      </w:r>
      <w:proofErr w:type="gramStart"/>
      <w:r w:rsidR="00174CF4">
        <w:rPr>
          <w:sz w:val="28"/>
          <w:szCs w:val="28"/>
        </w:rPr>
        <w:t xml:space="preserve"> </w:t>
      </w:r>
      <w:r w:rsidRPr="00FB7F2A">
        <w:rPr>
          <w:sz w:val="28"/>
          <w:szCs w:val="28"/>
        </w:rPr>
        <w:t>В</w:t>
      </w:r>
      <w:proofErr w:type="gramEnd"/>
      <w:r w:rsidRPr="00FB7F2A">
        <w:rPr>
          <w:sz w:val="28"/>
          <w:szCs w:val="28"/>
        </w:rPr>
        <w:t xml:space="preserve"> пункт 9 </w:t>
      </w:r>
      <w:r w:rsidR="00ED7A11">
        <w:rPr>
          <w:sz w:val="28"/>
          <w:szCs w:val="28"/>
        </w:rPr>
        <w:t xml:space="preserve">раздел 1.Паспорт Подпрограммы 3 «Развитие библиотечного дела» </w:t>
      </w:r>
      <w:r w:rsidRPr="00FB7F2A">
        <w:rPr>
          <w:sz w:val="28"/>
          <w:szCs w:val="28"/>
        </w:rPr>
        <w:t>главы 1</w:t>
      </w:r>
      <w:r>
        <w:rPr>
          <w:sz w:val="28"/>
          <w:szCs w:val="28"/>
        </w:rPr>
        <w:t>1</w:t>
      </w:r>
      <w:r w:rsidR="00897BE9">
        <w:rPr>
          <w:sz w:val="28"/>
          <w:szCs w:val="28"/>
        </w:rPr>
        <w:t>.</w:t>
      </w:r>
      <w:r w:rsidRPr="00FB7F2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3</w:t>
      </w:r>
      <w:r w:rsidRPr="00FB7F2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библиотечного </w:t>
      </w:r>
      <w:r w:rsidR="0063543F">
        <w:rPr>
          <w:sz w:val="28"/>
          <w:szCs w:val="28"/>
        </w:rPr>
        <w:t>дел</w:t>
      </w:r>
      <w:r>
        <w:rPr>
          <w:sz w:val="28"/>
          <w:szCs w:val="28"/>
        </w:rPr>
        <w:t>а</w:t>
      </w:r>
      <w:r w:rsidRPr="00FB7F2A">
        <w:rPr>
          <w:sz w:val="28"/>
          <w:szCs w:val="28"/>
        </w:rPr>
        <w:t>» внести следующие изменения:</w:t>
      </w: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7"/>
        <w:gridCol w:w="6589"/>
      </w:tblGrid>
      <w:tr w:rsidR="00686913" w:rsidRPr="00A26BB6" w:rsidTr="00AA6F6B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</w:t>
            </w:r>
            <w:r w:rsidRPr="00A26BB6">
              <w:lastRenderedPageBreak/>
              <w:t xml:space="preserve">программы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spacing w:line="240" w:lineRule="atLeast"/>
              <w:jc w:val="both"/>
              <w:rPr>
                <w:b/>
              </w:rPr>
            </w:pPr>
            <w:r w:rsidRPr="00A26BB6">
              <w:lastRenderedPageBreak/>
              <w:t>Общий объем финансирования Подпрограммы 3–</w:t>
            </w:r>
            <w:r w:rsidR="004E7F61">
              <w:rPr>
                <w:b/>
              </w:rPr>
              <w:t>127</w:t>
            </w:r>
            <w:r w:rsidR="003D41D7">
              <w:rPr>
                <w:b/>
              </w:rPr>
              <w:t> 420,0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>тыс. рублей, в том числе по годам: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lastRenderedPageBreak/>
              <w:t>в том числе по годам: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2018г.-</w:t>
            </w:r>
            <w:r w:rsidR="007B43AE">
              <w:rPr>
                <w:b/>
              </w:rPr>
              <w:t>18</w:t>
            </w:r>
            <w:r w:rsidR="00D83F1A">
              <w:rPr>
                <w:b/>
              </w:rPr>
              <w:t> 077,6</w:t>
            </w:r>
            <w:r w:rsidR="00795CD9">
              <w:rPr>
                <w:b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 w:rsidR="00EC5210">
              <w:rPr>
                <w:b/>
              </w:rPr>
              <w:t>21</w:t>
            </w:r>
            <w:r w:rsidR="003D41D7">
              <w:rPr>
                <w:b/>
              </w:rPr>
              <w:t> 995,2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 w:rsidR="004E7F61">
              <w:rPr>
                <w:b/>
              </w:rPr>
              <w:t>20 328,0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="00B354B1">
              <w:rPr>
                <w:b/>
              </w:rPr>
              <w:t>20 390,0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="00B354B1">
              <w:rPr>
                <w:b/>
              </w:rPr>
              <w:t>20 587,5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2023г.- </w:t>
            </w:r>
            <w:r w:rsidR="00B354B1">
              <w:rPr>
                <w:b/>
              </w:rPr>
              <w:t>26 041,7</w:t>
            </w:r>
            <w:r w:rsidRPr="00A26BB6">
              <w:t xml:space="preserve"> тыс. рублей;</w:t>
            </w:r>
          </w:p>
          <w:p w:rsidR="00686913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7B3517" w:rsidRPr="00A26BB6" w:rsidRDefault="007B3517" w:rsidP="00AA6F6B">
            <w:pPr>
              <w:jc w:val="both"/>
            </w:pP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>а) за счет средств налоговых и ненал</w:t>
            </w:r>
            <w:r>
              <w:t xml:space="preserve">оговых доходов бюджета района – </w:t>
            </w:r>
            <w:r w:rsidR="003D41D7">
              <w:rPr>
                <w:b/>
              </w:rPr>
              <w:t>124 028,8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 xml:space="preserve">2018г.- </w:t>
            </w:r>
            <w:r w:rsidR="007B43AE">
              <w:rPr>
                <w:b/>
              </w:rPr>
              <w:t>17</w:t>
            </w:r>
            <w:r w:rsidR="00D83F1A">
              <w:rPr>
                <w:b/>
              </w:rPr>
              <w:t> 622,2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 w:rsidR="003D41D7">
              <w:rPr>
                <w:b/>
              </w:rPr>
              <w:t>20 528,1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 w:rsidR="004E7F61">
              <w:rPr>
                <w:b/>
              </w:rPr>
              <w:t>19 932,7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="00B354B1">
              <w:rPr>
                <w:b/>
              </w:rPr>
              <w:t>19 940,2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="00B354B1">
              <w:rPr>
                <w:b/>
              </w:rPr>
              <w:t>19 963,9</w:t>
            </w:r>
            <w:r w:rsidRPr="00A26BB6">
              <w:t xml:space="preserve"> тыс. рублей;</w:t>
            </w:r>
          </w:p>
          <w:p w:rsidR="00686913" w:rsidRDefault="00686913" w:rsidP="00AA6F6B">
            <w:pPr>
              <w:jc w:val="both"/>
            </w:pPr>
            <w:r w:rsidRPr="00A26BB6">
              <w:t xml:space="preserve">2023г.- </w:t>
            </w:r>
            <w:r w:rsidRPr="00A26BB6">
              <w:rPr>
                <w:b/>
              </w:rPr>
              <w:t>26 041,7</w:t>
            </w:r>
            <w:r w:rsidRPr="00A26BB6">
              <w:t xml:space="preserve"> тыс. рублей;</w:t>
            </w:r>
          </w:p>
          <w:p w:rsidR="007B3517" w:rsidRPr="00A26BB6" w:rsidRDefault="007B3517" w:rsidP="00AA6F6B">
            <w:pPr>
              <w:jc w:val="both"/>
            </w:pP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1714FD" w:rsidRPr="001714FD">
              <w:rPr>
                <w:iCs/>
              </w:rPr>
              <w:t xml:space="preserve"> </w:t>
            </w:r>
            <w:r w:rsidR="004E7F61" w:rsidRPr="001714FD">
              <w:rPr>
                <w:iCs/>
              </w:rPr>
              <w:t>трансфе</w:t>
            </w:r>
            <w:r w:rsidR="004E7F61">
              <w:rPr>
                <w:iCs/>
              </w:rPr>
              <w:t>ртов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="001714FD" w:rsidRPr="00A26BB6">
              <w:t xml:space="preserve"> </w:t>
            </w:r>
            <w:r w:rsidRPr="00A26BB6">
              <w:t xml:space="preserve">– </w:t>
            </w:r>
            <w:r w:rsidR="003D41D7">
              <w:rPr>
                <w:b/>
              </w:rPr>
              <w:t>3 391,2</w:t>
            </w:r>
            <w:r w:rsidR="00A36EE3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B36D90">
              <w:t>–</w:t>
            </w:r>
            <w:r w:rsidR="000C733A">
              <w:rPr>
                <w:b/>
              </w:rPr>
              <w:t>455,4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897BE9">
              <w:t>–</w:t>
            </w:r>
            <w:r w:rsidR="003D41D7">
              <w:rPr>
                <w:b/>
              </w:rPr>
              <w:t>1 467,1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="004E7F61">
              <w:rPr>
                <w:b/>
              </w:rPr>
              <w:t>395,3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="00B354B1">
              <w:rPr>
                <w:b/>
              </w:rPr>
              <w:t>449,8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="00B354B1">
              <w:rPr>
                <w:b/>
              </w:rPr>
              <w:t>623,6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>
      <w:pPr>
        <w:rPr>
          <w:sz w:val="28"/>
          <w:szCs w:val="28"/>
        </w:rPr>
      </w:pPr>
    </w:p>
    <w:p w:rsidR="00686913" w:rsidRPr="00A26BB6" w:rsidRDefault="00686913" w:rsidP="00DC03BF">
      <w:pPr>
        <w:jc w:val="both"/>
        <w:rPr>
          <w:b/>
        </w:rPr>
      </w:pPr>
      <w:r w:rsidRPr="00FB7F2A">
        <w:rPr>
          <w:sz w:val="28"/>
          <w:szCs w:val="28"/>
        </w:rPr>
        <w:t>1.7</w:t>
      </w:r>
      <w:proofErr w:type="gramStart"/>
      <w:r w:rsidR="003E0A02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итать  р</w:t>
      </w:r>
      <w:r w:rsidRPr="00FB7F2A">
        <w:rPr>
          <w:sz w:val="28"/>
          <w:szCs w:val="28"/>
        </w:rPr>
        <w:t>аздел</w:t>
      </w:r>
      <w:r>
        <w:rPr>
          <w:sz w:val="28"/>
          <w:szCs w:val="28"/>
        </w:rPr>
        <w:t xml:space="preserve"> 4</w:t>
      </w:r>
      <w:r w:rsidR="00DC03BF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Pr="00FB7F2A">
        <w:rPr>
          <w:sz w:val="28"/>
          <w:szCs w:val="28"/>
        </w:rPr>
        <w:t xml:space="preserve">Ресурсное обеспечение   Подпрограммы </w:t>
      </w:r>
      <w:r w:rsidR="00DC03BF">
        <w:rPr>
          <w:sz w:val="28"/>
          <w:szCs w:val="28"/>
        </w:rPr>
        <w:t xml:space="preserve"> 3 </w:t>
      </w:r>
      <w:r w:rsidR="00DC03BF" w:rsidRPr="00FB7F2A">
        <w:rPr>
          <w:sz w:val="28"/>
          <w:szCs w:val="28"/>
        </w:rPr>
        <w:t>«</w:t>
      </w:r>
      <w:r w:rsidR="00DC03BF">
        <w:rPr>
          <w:sz w:val="28"/>
          <w:szCs w:val="28"/>
        </w:rPr>
        <w:t xml:space="preserve">Развитие библиотечного </w:t>
      </w:r>
      <w:r w:rsidR="0063543F">
        <w:rPr>
          <w:sz w:val="28"/>
          <w:szCs w:val="28"/>
        </w:rPr>
        <w:t>дел</w:t>
      </w:r>
      <w:r w:rsidR="00DC03BF">
        <w:rPr>
          <w:sz w:val="28"/>
          <w:szCs w:val="28"/>
        </w:rPr>
        <w:t>а</w:t>
      </w:r>
      <w:r w:rsidR="00DC03BF" w:rsidRPr="00FB7F2A">
        <w:rPr>
          <w:sz w:val="28"/>
          <w:szCs w:val="28"/>
        </w:rPr>
        <w:t>»</w:t>
      </w:r>
      <w:r>
        <w:rPr>
          <w:sz w:val="28"/>
          <w:szCs w:val="28"/>
        </w:rPr>
        <w:t xml:space="preserve"> главы </w:t>
      </w:r>
      <w:r w:rsidRPr="00292F40">
        <w:rPr>
          <w:sz w:val="28"/>
          <w:szCs w:val="28"/>
        </w:rPr>
        <w:t xml:space="preserve">11 </w:t>
      </w:r>
      <w:r w:rsidRPr="00292F40">
        <w:rPr>
          <w:bCs/>
          <w:color w:val="000000"/>
          <w:spacing w:val="-9"/>
          <w:sz w:val="28"/>
          <w:szCs w:val="28"/>
        </w:rPr>
        <w:t>в следующей редакции:</w:t>
      </w:r>
    </w:p>
    <w:p w:rsidR="00686913" w:rsidRDefault="00686913" w:rsidP="00DC03BF">
      <w:pPr>
        <w:jc w:val="both"/>
      </w:pPr>
    </w:p>
    <w:p w:rsidR="00686913" w:rsidRPr="00BE30A7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 Общий объем финансирования муниципальной  Подпрограммы  составляет </w:t>
      </w:r>
      <w:r w:rsidR="004E7F61">
        <w:rPr>
          <w:b/>
          <w:bCs/>
          <w:sz w:val="28"/>
          <w:szCs w:val="28"/>
        </w:rPr>
        <w:t>127</w:t>
      </w:r>
      <w:r w:rsidR="003D41D7">
        <w:rPr>
          <w:b/>
          <w:bCs/>
          <w:sz w:val="28"/>
          <w:szCs w:val="28"/>
        </w:rPr>
        <w:t> 420,0</w:t>
      </w:r>
      <w:r w:rsidRPr="00BE30A7">
        <w:rPr>
          <w:spacing w:val="-9"/>
          <w:sz w:val="28"/>
          <w:szCs w:val="28"/>
        </w:rPr>
        <w:t xml:space="preserve"> тыс. рублей. </w:t>
      </w:r>
    </w:p>
    <w:p w:rsidR="00686913" w:rsidRPr="00BE30A7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Объем    и    источники    финансирования    Подпрограммы 3 </w:t>
      </w:r>
      <w:r w:rsidRPr="00BE30A7">
        <w:rPr>
          <w:sz w:val="28"/>
          <w:szCs w:val="28"/>
        </w:rPr>
        <w:t xml:space="preserve">приведены в таблице </w:t>
      </w:r>
      <w:r w:rsidR="001970CC">
        <w:rPr>
          <w:sz w:val="28"/>
          <w:szCs w:val="28"/>
        </w:rPr>
        <w:t>11-2</w:t>
      </w:r>
      <w:r w:rsidRPr="00BE30A7">
        <w:rPr>
          <w:sz w:val="28"/>
          <w:szCs w:val="28"/>
        </w:rPr>
        <w:t xml:space="preserve">. </w:t>
      </w:r>
    </w:p>
    <w:p w:rsidR="00686913" w:rsidRDefault="00686913" w:rsidP="00686913">
      <w:pPr>
        <w:shd w:val="clear" w:color="auto" w:fill="FFFFFF"/>
        <w:jc w:val="both"/>
      </w:pPr>
    </w:p>
    <w:p w:rsidR="00686913" w:rsidRDefault="00686913" w:rsidP="00686913">
      <w:pPr>
        <w:ind w:firstLine="709"/>
        <w:jc w:val="right"/>
        <w:rPr>
          <w:iCs/>
        </w:rPr>
      </w:pPr>
      <w:r>
        <w:rPr>
          <w:iCs/>
        </w:rPr>
        <w:t xml:space="preserve">Таблица </w:t>
      </w:r>
      <w:r w:rsidR="001970CC">
        <w:rPr>
          <w:iCs/>
        </w:rPr>
        <w:t>11-2</w:t>
      </w:r>
      <w:r>
        <w:rPr>
          <w:iCs/>
        </w:rPr>
        <w:t>.</w:t>
      </w:r>
    </w:p>
    <w:tbl>
      <w:tblPr>
        <w:tblW w:w="97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08"/>
        <w:gridCol w:w="160"/>
        <w:gridCol w:w="1134"/>
        <w:gridCol w:w="992"/>
        <w:gridCol w:w="992"/>
        <w:gridCol w:w="993"/>
        <w:gridCol w:w="992"/>
        <w:gridCol w:w="992"/>
        <w:gridCol w:w="1134"/>
      </w:tblGrid>
      <w:tr w:rsidR="00686913" w:rsidTr="00417A56">
        <w:trPr>
          <w:trHeight w:val="499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3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Tr="00417A56">
        <w:trPr>
          <w:trHeight w:val="499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Tr="00417A56">
        <w:trPr>
          <w:trHeight w:val="84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686913" w:rsidTr="00417A56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86913" w:rsidRPr="007C0177" w:rsidTr="00AA6F6B">
        <w:trPr>
          <w:trHeight w:val="255"/>
        </w:trPr>
        <w:tc>
          <w:tcPr>
            <w:tcW w:w="9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177">
              <w:rPr>
                <w:b/>
                <w:bCs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686913" w:rsidRPr="007C0177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7F61" w:rsidRPr="007C0177" w:rsidTr="004E7F61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Pr="007C0177" w:rsidRDefault="004E7F61" w:rsidP="001970CC">
            <w:pPr>
              <w:rPr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3D4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</w:t>
            </w:r>
            <w:r w:rsidR="003D41D7">
              <w:rPr>
                <w:b/>
                <w:bCs/>
                <w:sz w:val="20"/>
                <w:szCs w:val="20"/>
              </w:rPr>
              <w:t> 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b/>
                <w:bCs/>
                <w:color w:val="963634"/>
                <w:sz w:val="20"/>
                <w:szCs w:val="20"/>
              </w:rPr>
            </w:pPr>
            <w:r>
              <w:rPr>
                <w:b/>
                <w:bCs/>
                <w:color w:val="963634"/>
                <w:sz w:val="20"/>
                <w:szCs w:val="20"/>
              </w:rPr>
              <w:t>18 077,6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3D4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3D41D7">
              <w:rPr>
                <w:b/>
                <w:bCs/>
                <w:sz w:val="20"/>
                <w:szCs w:val="20"/>
              </w:rPr>
              <w:t> 995,2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20 328,0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26 041,7</w:t>
            </w:r>
          </w:p>
        </w:tc>
      </w:tr>
      <w:tr w:rsidR="004E7F61" w:rsidRPr="007C0177" w:rsidTr="004E7F61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Pr="007C0177" w:rsidRDefault="004E7F61" w:rsidP="00AA6F6B">
            <w:pPr>
              <w:rPr>
                <w:sz w:val="20"/>
                <w:szCs w:val="20"/>
              </w:rPr>
            </w:pPr>
            <w:r w:rsidRPr="007C0177">
              <w:rPr>
                <w:iCs/>
                <w:sz w:val="20"/>
                <w:szCs w:val="20"/>
              </w:rPr>
              <w:lastRenderedPageBreak/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3D41D7" w:rsidP="004E7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124 028,8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color w:val="963634"/>
                <w:sz w:val="20"/>
                <w:szCs w:val="20"/>
              </w:rPr>
            </w:pPr>
            <w:r>
              <w:rPr>
                <w:color w:val="963634"/>
                <w:sz w:val="20"/>
                <w:szCs w:val="20"/>
              </w:rPr>
              <w:t>17 622,2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3D41D7" w:rsidP="004E7F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20 528,1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26 041,7</w:t>
            </w:r>
          </w:p>
        </w:tc>
      </w:tr>
      <w:tr w:rsidR="004E7F61" w:rsidRPr="007C0177" w:rsidTr="004E7F61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Pr="007C0177" w:rsidRDefault="004E7F61" w:rsidP="00AA6F6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3D41D7" w:rsidP="004E7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color w:val="963634"/>
                <w:sz w:val="20"/>
                <w:szCs w:val="20"/>
              </w:rPr>
            </w:pPr>
            <w:r>
              <w:rPr>
                <w:color w:val="963634"/>
                <w:sz w:val="20"/>
                <w:szCs w:val="20"/>
              </w:rPr>
              <w:t>455,4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3D41D7" w:rsidP="004E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6913" w:rsidRPr="007C0177" w:rsidTr="00AA6F6B">
        <w:trPr>
          <w:trHeight w:val="600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rPr>
                <w:iCs/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417A56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417A56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417A56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Default="00686913" w:rsidP="00686913"/>
    <w:p w:rsidR="00686913" w:rsidRPr="00FE7365" w:rsidRDefault="00686913" w:rsidP="00230DD2">
      <w:pPr>
        <w:jc w:val="both"/>
        <w:rPr>
          <w:sz w:val="28"/>
          <w:szCs w:val="28"/>
        </w:rPr>
      </w:pPr>
      <w:r w:rsidRPr="00FE7365">
        <w:rPr>
          <w:sz w:val="28"/>
          <w:szCs w:val="28"/>
        </w:rPr>
        <w:t>1.8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нести в пункт 9 </w:t>
      </w:r>
      <w:r w:rsidR="00230DD2">
        <w:rPr>
          <w:sz w:val="28"/>
          <w:szCs w:val="28"/>
        </w:rPr>
        <w:t>раздела 1.Паспорт подпрограммы «</w:t>
      </w:r>
      <w:r w:rsidR="00230DD2" w:rsidRPr="00FE7365">
        <w:rPr>
          <w:bCs/>
          <w:sz w:val="28"/>
          <w:szCs w:val="28"/>
        </w:rPr>
        <w:t>Дополнительное образование детей в сфере культуры</w:t>
      </w:r>
      <w:r w:rsidR="00230DD2">
        <w:rPr>
          <w:bCs/>
          <w:sz w:val="28"/>
          <w:szCs w:val="28"/>
        </w:rPr>
        <w:t>»</w:t>
      </w:r>
      <w:r w:rsidR="008C252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12  </w:t>
      </w:r>
      <w:r w:rsidRPr="00FE7365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 xml:space="preserve">ы 4 </w:t>
      </w:r>
      <w:r w:rsidRPr="00FE7365">
        <w:rPr>
          <w:bCs/>
          <w:sz w:val="28"/>
          <w:szCs w:val="28"/>
        </w:rPr>
        <w:t>«Дополнительное образование детей в сфере культуры</w:t>
      </w:r>
      <w:r w:rsidRPr="00FE7365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686913" w:rsidRDefault="00686913" w:rsidP="00686913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296"/>
        <w:gridCol w:w="6591"/>
      </w:tblGrid>
      <w:tr w:rsidR="00686913" w:rsidRPr="00A26BB6" w:rsidTr="00AA6F6B">
        <w:trPr>
          <w:trHeight w:val="165"/>
        </w:trPr>
        <w:tc>
          <w:tcPr>
            <w:tcW w:w="540" w:type="dxa"/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6" w:type="dxa"/>
          </w:tcPr>
          <w:p w:rsidR="00686913" w:rsidRPr="00A26BB6" w:rsidRDefault="00686913" w:rsidP="00AA6F6B"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6591" w:type="dxa"/>
            <w:vAlign w:val="center"/>
          </w:tcPr>
          <w:p w:rsidR="007B3517" w:rsidRPr="00A26BB6" w:rsidRDefault="00686913" w:rsidP="00AA6F6B">
            <w:r w:rsidRPr="00A26BB6">
              <w:t xml:space="preserve">Общий объем финансирования Подпрограммы 4  – </w:t>
            </w:r>
            <w:r w:rsidR="003D41D7">
              <w:rPr>
                <w:b/>
              </w:rPr>
              <w:t>288 957,3</w:t>
            </w:r>
            <w:r w:rsidRPr="00A26BB6">
              <w:t xml:space="preserve"> тыс. рублей, в том числе по годам: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 w:rsidR="0040363C">
              <w:rPr>
                <w:b/>
                <w:bCs/>
              </w:rPr>
              <w:t>37</w:t>
            </w:r>
            <w:r w:rsidR="00D83F1A">
              <w:rPr>
                <w:b/>
                <w:bCs/>
              </w:rPr>
              <w:t> 452,8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2019 – </w:t>
            </w:r>
            <w:r w:rsidR="003D41D7">
              <w:rPr>
                <w:b/>
                <w:bCs/>
              </w:rPr>
              <w:t>53 334,7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 w:rsidR="00A439F9">
              <w:rPr>
                <w:b/>
                <w:bCs/>
              </w:rPr>
              <w:t>48</w:t>
            </w:r>
            <w:r w:rsidR="007A35FA">
              <w:rPr>
                <w:b/>
                <w:bCs/>
              </w:rPr>
              <w:t> 111,9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2021 – </w:t>
            </w:r>
            <w:r w:rsidR="00A439F9">
              <w:rPr>
                <w:b/>
                <w:bCs/>
              </w:rPr>
              <w:t>49 046,</w:t>
            </w:r>
            <w:r w:rsidR="00795CD9">
              <w:rPr>
                <w:b/>
                <w:bCs/>
              </w:rPr>
              <w:t>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="00A439F9">
              <w:rPr>
                <w:b/>
                <w:bCs/>
              </w:rPr>
              <w:t>48 611,9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Pr="00A26BB6">
              <w:rPr>
                <w:b/>
                <w:bCs/>
              </w:rPr>
              <w:t>52 399,9</w:t>
            </w:r>
            <w:r w:rsidR="00795CD9">
              <w:rPr>
                <w:b/>
                <w:bCs/>
              </w:rPr>
              <w:t xml:space="preserve"> </w:t>
            </w:r>
            <w:r w:rsidRPr="00A26BB6">
              <w:t>тыс. рублей;</w:t>
            </w:r>
          </w:p>
          <w:p w:rsidR="007B3517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7B3517" w:rsidRPr="00230DD2" w:rsidRDefault="00686913" w:rsidP="00AA6F6B">
            <w:pPr>
              <w:jc w:val="both"/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3D41D7">
              <w:rPr>
                <w:b/>
              </w:rPr>
              <w:t>272 964,0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 w:rsidR="00141A54">
              <w:rPr>
                <w:b/>
                <w:bCs/>
              </w:rPr>
              <w:t>36</w:t>
            </w:r>
            <w:r w:rsidR="00D83F1A">
              <w:rPr>
                <w:b/>
                <w:bCs/>
              </w:rPr>
              <w:t> 080,4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2019 – </w:t>
            </w:r>
            <w:r w:rsidR="003D41D7">
              <w:rPr>
                <w:b/>
                <w:bCs/>
              </w:rPr>
              <w:t>39 975,8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 w:rsidR="00A439F9">
              <w:rPr>
                <w:b/>
                <w:bCs/>
              </w:rPr>
              <w:t>48</w:t>
            </w:r>
            <w:r w:rsidR="007A35FA">
              <w:rPr>
                <w:b/>
                <w:bCs/>
              </w:rPr>
              <w:t> 111,9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2021 – </w:t>
            </w:r>
            <w:r w:rsidR="00A439F9">
              <w:rPr>
                <w:b/>
                <w:bCs/>
              </w:rPr>
              <w:t>48 224,</w:t>
            </w:r>
            <w:r w:rsidR="00795CD9">
              <w:rPr>
                <w:b/>
                <w:bCs/>
              </w:rPr>
              <w:t>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="00A439F9">
              <w:rPr>
                <w:b/>
                <w:bCs/>
              </w:rPr>
              <w:t>48 171,9</w:t>
            </w:r>
            <w:r w:rsidRPr="00A26BB6">
              <w:t xml:space="preserve"> тыс. рублей;</w:t>
            </w:r>
          </w:p>
          <w:p w:rsidR="007B3517" w:rsidRPr="00A26BB6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Pr="00A26BB6">
              <w:rPr>
                <w:b/>
                <w:bCs/>
              </w:rPr>
              <w:t>52 399,9</w:t>
            </w:r>
            <w:r w:rsidR="00795CD9">
              <w:rPr>
                <w:b/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1714FD" w:rsidRPr="001714FD">
              <w:rPr>
                <w:iCs/>
              </w:rPr>
              <w:t xml:space="preserve"> трансфер</w:t>
            </w:r>
            <w:r w:rsidR="001714FD">
              <w:rPr>
                <w:iCs/>
              </w:rPr>
              <w:t>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="001714FD" w:rsidRPr="00A26BB6">
              <w:t xml:space="preserve"> </w:t>
            </w:r>
            <w:r w:rsidRPr="00A26BB6">
              <w:t xml:space="preserve">– </w:t>
            </w:r>
            <w:r w:rsidR="003D41D7">
              <w:rPr>
                <w:b/>
              </w:rPr>
              <w:t>15 993,3</w:t>
            </w:r>
            <w:r w:rsidR="00A439F9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C2054F">
              <w:t>–</w:t>
            </w:r>
            <w:r w:rsidR="00C2054F">
              <w:rPr>
                <w:b/>
              </w:rPr>
              <w:t>1</w:t>
            </w:r>
            <w:r w:rsidR="00141A54">
              <w:rPr>
                <w:b/>
              </w:rPr>
              <w:t> 372,4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230DD2">
              <w:t>–</w:t>
            </w:r>
            <w:r w:rsidR="003D41D7">
              <w:rPr>
                <w:b/>
              </w:rPr>
              <w:t>13 358,9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="00795CD9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="00A439F9">
              <w:rPr>
                <w:b/>
              </w:rPr>
              <w:t>822,0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="00A439F9">
              <w:rPr>
                <w:b/>
              </w:rPr>
              <w:t>440,0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/>
                <w:bCs/>
              </w:rPr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/>
    <w:p w:rsidR="00686913" w:rsidRDefault="00686913" w:rsidP="00686913"/>
    <w:p w:rsidR="00686913" w:rsidRPr="007B3517" w:rsidRDefault="00686913" w:rsidP="00686913">
      <w:pPr>
        <w:jc w:val="both"/>
        <w:rPr>
          <w:bCs/>
          <w:color w:val="000000"/>
          <w:spacing w:val="-9"/>
          <w:sz w:val="28"/>
          <w:szCs w:val="28"/>
        </w:rPr>
      </w:pPr>
      <w:r w:rsidRPr="00FE7365">
        <w:rPr>
          <w:sz w:val="28"/>
          <w:szCs w:val="28"/>
        </w:rPr>
        <w:t>1.9</w:t>
      </w:r>
      <w:r w:rsidR="00755174">
        <w:rPr>
          <w:sz w:val="28"/>
          <w:szCs w:val="28"/>
        </w:rPr>
        <w:t xml:space="preserve"> </w:t>
      </w:r>
      <w:r w:rsidRPr="00FE7365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4</w:t>
      </w:r>
      <w:r w:rsidR="00DC03BF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Pr="00FE7365">
        <w:rPr>
          <w:sz w:val="28"/>
          <w:szCs w:val="28"/>
        </w:rPr>
        <w:t>Ресу</w:t>
      </w:r>
      <w:r w:rsidR="00DC03BF">
        <w:rPr>
          <w:sz w:val="28"/>
          <w:szCs w:val="28"/>
        </w:rPr>
        <w:t xml:space="preserve">рсное обеспечение Подпрограммы </w:t>
      </w:r>
      <w:r w:rsidR="00DC03BF">
        <w:rPr>
          <w:bCs/>
          <w:sz w:val="28"/>
          <w:szCs w:val="28"/>
        </w:rPr>
        <w:t xml:space="preserve">4 </w:t>
      </w:r>
      <w:r w:rsidR="00DC03BF" w:rsidRPr="00FE7365">
        <w:rPr>
          <w:bCs/>
          <w:sz w:val="28"/>
          <w:szCs w:val="28"/>
        </w:rPr>
        <w:t>«Дополнительное образование детей в сфере культуры</w:t>
      </w:r>
      <w:r>
        <w:rPr>
          <w:sz w:val="28"/>
          <w:szCs w:val="28"/>
        </w:rPr>
        <w:t>» главы 12 читать в следующей редакции:</w:t>
      </w:r>
    </w:p>
    <w:p w:rsidR="00686913" w:rsidRPr="00BE30A7" w:rsidRDefault="00686913" w:rsidP="00686913">
      <w:pPr>
        <w:tabs>
          <w:tab w:val="left" w:pos="8080"/>
          <w:tab w:val="left" w:pos="9637"/>
        </w:tabs>
        <w:jc w:val="both"/>
        <w:rPr>
          <w:spacing w:val="-9"/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  Общий объем финансирования Подпрограммы  составляет </w:t>
      </w:r>
      <w:r w:rsidR="003D41D7">
        <w:rPr>
          <w:b/>
          <w:bCs/>
          <w:iCs/>
          <w:sz w:val="28"/>
          <w:szCs w:val="28"/>
        </w:rPr>
        <w:t>288 957,3</w:t>
      </w:r>
      <w:r w:rsidR="00755174">
        <w:rPr>
          <w:b/>
          <w:bCs/>
          <w:iCs/>
          <w:sz w:val="28"/>
          <w:szCs w:val="28"/>
        </w:rPr>
        <w:t xml:space="preserve"> </w:t>
      </w:r>
      <w:r w:rsidRPr="00BE30A7">
        <w:rPr>
          <w:spacing w:val="-9"/>
          <w:sz w:val="28"/>
          <w:szCs w:val="28"/>
        </w:rPr>
        <w:t xml:space="preserve">тыс. рублей. Объем    и    источники    финансирования    Подпрограммы  </w:t>
      </w:r>
      <w:r w:rsidRPr="00BE30A7">
        <w:rPr>
          <w:sz w:val="28"/>
          <w:szCs w:val="28"/>
        </w:rPr>
        <w:t xml:space="preserve">приведены в таблице </w:t>
      </w:r>
      <w:r w:rsidR="00213A64">
        <w:rPr>
          <w:sz w:val="28"/>
          <w:szCs w:val="28"/>
        </w:rPr>
        <w:t>12-</w:t>
      </w:r>
      <w:r w:rsidRPr="00BE30A7">
        <w:rPr>
          <w:sz w:val="28"/>
          <w:szCs w:val="28"/>
        </w:rPr>
        <w:t xml:space="preserve">7. </w:t>
      </w:r>
    </w:p>
    <w:p w:rsidR="00FB2276" w:rsidRDefault="00FB2276" w:rsidP="00686913">
      <w:pPr>
        <w:shd w:val="clear" w:color="auto" w:fill="FFFFFF"/>
        <w:jc w:val="right"/>
        <w:rPr>
          <w:spacing w:val="-15"/>
        </w:rPr>
      </w:pPr>
    </w:p>
    <w:p w:rsidR="00FB2276" w:rsidRDefault="00FB2276" w:rsidP="00686913">
      <w:pPr>
        <w:shd w:val="clear" w:color="auto" w:fill="FFFFFF"/>
        <w:jc w:val="right"/>
        <w:rPr>
          <w:spacing w:val="-15"/>
        </w:rPr>
      </w:pPr>
    </w:p>
    <w:p w:rsidR="00686913" w:rsidRPr="00A26BB6" w:rsidRDefault="00686913" w:rsidP="00686913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lastRenderedPageBreak/>
        <w:t xml:space="preserve">Таблица </w:t>
      </w:r>
      <w:r w:rsidR="00213A64">
        <w:rPr>
          <w:spacing w:val="-15"/>
        </w:rPr>
        <w:t>12-</w:t>
      </w:r>
      <w:r>
        <w:rPr>
          <w:spacing w:val="-15"/>
        </w:rPr>
        <w:t>7</w:t>
      </w:r>
    </w:p>
    <w:tbl>
      <w:tblPr>
        <w:tblW w:w="97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6"/>
        <w:gridCol w:w="1118"/>
        <w:gridCol w:w="16"/>
        <w:gridCol w:w="976"/>
        <w:gridCol w:w="993"/>
        <w:gridCol w:w="992"/>
        <w:gridCol w:w="992"/>
        <w:gridCol w:w="1134"/>
        <w:gridCol w:w="1008"/>
      </w:tblGrid>
      <w:tr w:rsidR="00686913" w:rsidRPr="00265C26" w:rsidTr="00AA6F6B">
        <w:trPr>
          <w:trHeight w:val="4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Источник финансирования подпрограммы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265C26" w:rsidTr="00AA6F6B">
        <w:trPr>
          <w:trHeight w:val="49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18"/>
                <w:szCs w:val="18"/>
              </w:rPr>
            </w:pPr>
            <w:r w:rsidRPr="00265C26">
              <w:rPr>
                <w:sz w:val="20"/>
                <w:szCs w:val="18"/>
              </w:rPr>
              <w:t xml:space="preserve">за весь период </w:t>
            </w:r>
            <w:r w:rsidRPr="00265C26">
              <w:rPr>
                <w:sz w:val="18"/>
                <w:szCs w:val="18"/>
              </w:rPr>
              <w:t>реализации</w:t>
            </w:r>
          </w:p>
        </w:tc>
        <w:tc>
          <w:tcPr>
            <w:tcW w:w="6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265C26" w:rsidTr="00AA6F6B">
        <w:trPr>
          <w:trHeight w:val="40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2022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2023 год</w:t>
            </w:r>
          </w:p>
        </w:tc>
      </w:tr>
      <w:tr w:rsidR="00686913" w:rsidRPr="00265C26" w:rsidTr="00AA6F6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8</w:t>
            </w:r>
          </w:p>
        </w:tc>
      </w:tr>
      <w:tr w:rsidR="00686913" w:rsidRPr="00265C26" w:rsidTr="00AA6F6B">
        <w:trPr>
          <w:trHeight w:val="255"/>
        </w:trPr>
        <w:tc>
          <w:tcPr>
            <w:tcW w:w="9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265C26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7A35FA" w:rsidRPr="00265C26" w:rsidTr="007A35FA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Pr="00265C26" w:rsidRDefault="007A35FA" w:rsidP="00213A64">
            <w:pPr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Бюджет МО «Нижнеилимский район»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3D41D7" w:rsidP="00795C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288 957,3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b/>
                <w:bCs/>
                <w:color w:val="963634"/>
                <w:sz w:val="20"/>
                <w:szCs w:val="20"/>
              </w:rPr>
            </w:pPr>
            <w:r>
              <w:rPr>
                <w:b/>
                <w:bCs/>
                <w:color w:val="963634"/>
                <w:sz w:val="20"/>
                <w:szCs w:val="20"/>
              </w:rPr>
              <w:t>37 452,8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3D41D7" w:rsidP="007A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53 334,7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95C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49 046,</w:t>
            </w:r>
            <w:r w:rsidR="00795CD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48 611,9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52 399,9</w:t>
            </w:r>
          </w:p>
        </w:tc>
      </w:tr>
      <w:tr w:rsidR="007A35FA" w:rsidRPr="00265C26" w:rsidTr="007A35FA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Pr="00265C26" w:rsidRDefault="007A35FA" w:rsidP="00AA6F6B">
            <w:pPr>
              <w:rPr>
                <w:sz w:val="20"/>
                <w:szCs w:val="20"/>
              </w:rPr>
            </w:pPr>
            <w:r w:rsidRPr="00265C26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3D41D7" w:rsidP="00795C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272 964,0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color w:val="963634"/>
                <w:sz w:val="20"/>
                <w:szCs w:val="20"/>
              </w:rPr>
            </w:pPr>
            <w:r>
              <w:rPr>
                <w:color w:val="963634"/>
                <w:sz w:val="20"/>
                <w:szCs w:val="20"/>
              </w:rPr>
              <w:t>36 080,4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3D41D7" w:rsidP="007A35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39 975,8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3D4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48 224,</w:t>
            </w:r>
            <w:r w:rsidR="003D41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48 171,9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52 399,9</w:t>
            </w:r>
          </w:p>
        </w:tc>
      </w:tr>
      <w:tr w:rsidR="007A35FA" w:rsidRPr="00265C26" w:rsidTr="007A35FA">
        <w:trPr>
          <w:trHeight w:val="131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Pr="00265C26" w:rsidRDefault="007A35FA" w:rsidP="00AA6F6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4F109E" w:rsidP="007A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15 993,3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color w:val="963634"/>
                <w:sz w:val="20"/>
                <w:szCs w:val="20"/>
              </w:rPr>
            </w:pPr>
            <w:r>
              <w:rPr>
                <w:color w:val="963634"/>
                <w:sz w:val="20"/>
                <w:szCs w:val="20"/>
              </w:rPr>
              <w:t>1 372,4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4F109E" w:rsidP="007A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Pr="002665F8" w:rsidRDefault="00686913" w:rsidP="00686913">
      <w:pPr>
        <w:jc w:val="both"/>
        <w:rPr>
          <w:sz w:val="28"/>
          <w:szCs w:val="28"/>
        </w:rPr>
      </w:pPr>
      <w:r w:rsidRPr="002665F8">
        <w:rPr>
          <w:sz w:val="28"/>
          <w:szCs w:val="28"/>
        </w:rPr>
        <w:t xml:space="preserve">                 1.10</w:t>
      </w:r>
      <w:proofErr w:type="gramStart"/>
      <w:r w:rsidR="007551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 9 </w:t>
      </w:r>
      <w:r w:rsidR="00213A64">
        <w:rPr>
          <w:sz w:val="28"/>
          <w:szCs w:val="28"/>
        </w:rPr>
        <w:t xml:space="preserve">раздела 1. Паспорт подпрограммы 5 </w:t>
      </w:r>
      <w:r w:rsidR="00213A64" w:rsidRPr="002665F8">
        <w:rPr>
          <w:sz w:val="28"/>
          <w:szCs w:val="28"/>
        </w:rPr>
        <w:t>«Обеспечение реализации муниципальной программы  и прочие мероприятия в области культуры»</w:t>
      </w:r>
      <w:r w:rsidR="008C252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2665F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665F8">
        <w:rPr>
          <w:sz w:val="28"/>
          <w:szCs w:val="28"/>
        </w:rPr>
        <w:t xml:space="preserve"> 13 </w:t>
      </w:r>
      <w:r>
        <w:rPr>
          <w:sz w:val="28"/>
          <w:szCs w:val="28"/>
        </w:rPr>
        <w:t>п</w:t>
      </w:r>
      <w:r w:rsidRPr="002665F8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665F8">
        <w:rPr>
          <w:sz w:val="28"/>
          <w:szCs w:val="28"/>
        </w:rPr>
        <w:t xml:space="preserve"> 5 «Обеспечение реализации муниципальной программы  и прочие мероприятия в области культуры»</w:t>
      </w:r>
      <w:r>
        <w:rPr>
          <w:sz w:val="28"/>
          <w:szCs w:val="28"/>
        </w:rPr>
        <w:t xml:space="preserve"> внести следующие изменения: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658"/>
        <w:gridCol w:w="6202"/>
      </w:tblGrid>
      <w:tr w:rsidR="00686913" w:rsidRPr="00A26BB6" w:rsidTr="00AA6F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>9.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>Объем и источники финансирования подпрограммы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5 </w:t>
            </w:r>
            <w:r w:rsidRPr="00A26BB6">
              <w:rPr>
                <w:b/>
              </w:rPr>
              <w:t xml:space="preserve">– </w:t>
            </w:r>
            <w:r w:rsidR="004F109E">
              <w:rPr>
                <w:b/>
              </w:rPr>
              <w:t>151 692,6</w:t>
            </w:r>
            <w:r w:rsidR="00AF242B">
              <w:rPr>
                <w:b/>
              </w:rPr>
              <w:t xml:space="preserve"> </w:t>
            </w:r>
            <w:proofErr w:type="spellStart"/>
            <w:r w:rsidRPr="00A26BB6">
              <w:rPr>
                <w:b/>
              </w:rPr>
              <w:t>тыс</w:t>
            </w:r>
            <w:proofErr w:type="gramStart"/>
            <w:r w:rsidRPr="00A26BB6">
              <w:rPr>
                <w:b/>
              </w:rPr>
              <w:t>.р</w:t>
            </w:r>
            <w:proofErr w:type="gramEnd"/>
            <w:r w:rsidRPr="00A26BB6">
              <w:rPr>
                <w:b/>
              </w:rPr>
              <w:t>уб</w:t>
            </w:r>
            <w:proofErr w:type="spellEnd"/>
            <w:r w:rsidRPr="00A26BB6">
              <w:rPr>
                <w:b/>
              </w:rPr>
              <w:t>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2018г. – </w:t>
            </w:r>
            <w:r w:rsidR="0040363C">
              <w:rPr>
                <w:b/>
              </w:rPr>
              <w:t>30</w:t>
            </w:r>
            <w:r w:rsidR="00D83F1A">
              <w:rPr>
                <w:b/>
              </w:rPr>
              <w:t> 557,8</w:t>
            </w:r>
            <w:r w:rsidR="00795CD9">
              <w:rPr>
                <w:b/>
              </w:rPr>
              <w:t xml:space="preserve"> </w:t>
            </w:r>
            <w:proofErr w:type="spellStart"/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</w:t>
            </w:r>
            <w:proofErr w:type="spellEnd"/>
            <w:r w:rsidRPr="00A26BB6">
              <w:t>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 – </w:t>
            </w:r>
            <w:r w:rsidR="00627142">
              <w:rPr>
                <w:b/>
              </w:rPr>
              <w:t>23</w:t>
            </w:r>
            <w:r w:rsidR="004F109E">
              <w:rPr>
                <w:b/>
              </w:rPr>
              <w:t> 277,5</w:t>
            </w:r>
            <w:r w:rsidR="00795CD9">
              <w:rPr>
                <w:b/>
              </w:rPr>
              <w:t xml:space="preserve"> </w:t>
            </w:r>
            <w:proofErr w:type="spellStart"/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</w:t>
            </w:r>
            <w:proofErr w:type="spellEnd"/>
            <w:r w:rsidRPr="00A26BB6">
              <w:t>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 – </w:t>
            </w:r>
            <w:r w:rsidR="00795CD9">
              <w:rPr>
                <w:b/>
              </w:rPr>
              <w:t xml:space="preserve">26 137,3 </w:t>
            </w:r>
            <w:proofErr w:type="spellStart"/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</w:t>
            </w:r>
            <w:proofErr w:type="spellEnd"/>
            <w:r w:rsidRPr="00A26BB6">
              <w:t>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 – </w:t>
            </w:r>
            <w:r w:rsidR="002B3225">
              <w:rPr>
                <w:b/>
              </w:rPr>
              <w:t>23 342,3</w:t>
            </w:r>
            <w:r w:rsidR="00795CD9">
              <w:rPr>
                <w:b/>
              </w:rPr>
              <w:t xml:space="preserve"> </w:t>
            </w:r>
            <w:proofErr w:type="spellStart"/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</w:t>
            </w:r>
            <w:proofErr w:type="spellEnd"/>
            <w:r w:rsidRPr="00A26BB6">
              <w:t>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 – </w:t>
            </w:r>
            <w:r w:rsidR="002B3225">
              <w:rPr>
                <w:b/>
              </w:rPr>
              <w:t>23 342,3</w:t>
            </w:r>
            <w:r w:rsidRPr="00A26BB6">
              <w:t xml:space="preserve"> </w:t>
            </w:r>
            <w:proofErr w:type="spellStart"/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</w:t>
            </w:r>
            <w:proofErr w:type="spellEnd"/>
            <w:r w:rsidRPr="00A26BB6">
              <w:t>.</w:t>
            </w:r>
          </w:p>
          <w:p w:rsidR="007B3517" w:rsidRPr="00A26BB6" w:rsidRDefault="00686913" w:rsidP="00AA6F6B">
            <w:pPr>
              <w:jc w:val="both"/>
            </w:pPr>
            <w:r w:rsidRPr="00A26BB6">
              <w:t xml:space="preserve">2023г. – </w:t>
            </w:r>
            <w:r w:rsidRPr="00A26BB6">
              <w:rPr>
                <w:b/>
              </w:rPr>
              <w:t>25 035,6</w:t>
            </w:r>
            <w:r w:rsidRPr="00A26BB6">
              <w:t xml:space="preserve"> </w:t>
            </w:r>
            <w:proofErr w:type="spellStart"/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</w:t>
            </w:r>
            <w:proofErr w:type="spellEnd"/>
            <w:r w:rsidRPr="00A26BB6">
              <w:t xml:space="preserve">. 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4F109E">
              <w:rPr>
                <w:b/>
              </w:rPr>
              <w:t>150 862,6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2018г. – </w:t>
            </w:r>
            <w:r w:rsidR="0040363C">
              <w:rPr>
                <w:b/>
              </w:rPr>
              <w:t>30</w:t>
            </w:r>
            <w:r w:rsidR="00D83F1A">
              <w:rPr>
                <w:b/>
              </w:rPr>
              <w:t> 527,8</w:t>
            </w:r>
            <w:r w:rsidR="00795CD9">
              <w:rPr>
                <w:b/>
              </w:rPr>
              <w:t xml:space="preserve"> </w:t>
            </w:r>
            <w:proofErr w:type="spellStart"/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</w:t>
            </w:r>
            <w:proofErr w:type="spellEnd"/>
            <w:r w:rsidRPr="00A26BB6">
              <w:t>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 – </w:t>
            </w:r>
            <w:r w:rsidR="004F109E">
              <w:rPr>
                <w:b/>
              </w:rPr>
              <w:t>22 477,5</w:t>
            </w:r>
            <w:r w:rsidR="00795CD9">
              <w:rPr>
                <w:b/>
              </w:rPr>
              <w:t xml:space="preserve"> </w:t>
            </w:r>
            <w:proofErr w:type="spellStart"/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</w:t>
            </w:r>
            <w:proofErr w:type="spellEnd"/>
            <w:r w:rsidRPr="00A26BB6">
              <w:t>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 – </w:t>
            </w:r>
            <w:r w:rsidR="00795CD9">
              <w:rPr>
                <w:b/>
              </w:rPr>
              <w:t>26 137,3</w:t>
            </w:r>
            <w:r w:rsidR="00ED6270">
              <w:rPr>
                <w:b/>
              </w:rPr>
              <w:t xml:space="preserve"> </w:t>
            </w:r>
            <w:proofErr w:type="spellStart"/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</w:t>
            </w:r>
            <w:proofErr w:type="spellEnd"/>
            <w:r w:rsidRPr="00A26BB6">
              <w:t>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 – </w:t>
            </w:r>
            <w:r w:rsidR="002B3225">
              <w:rPr>
                <w:b/>
              </w:rPr>
              <w:t>23 342,</w:t>
            </w:r>
            <w:r w:rsidR="00795CD9">
              <w:rPr>
                <w:b/>
              </w:rPr>
              <w:t xml:space="preserve">2 </w:t>
            </w:r>
            <w:proofErr w:type="spellStart"/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</w:t>
            </w:r>
            <w:proofErr w:type="spellEnd"/>
            <w:r w:rsidRPr="00A26BB6">
              <w:t>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 – </w:t>
            </w:r>
            <w:r w:rsidR="002B3225">
              <w:rPr>
                <w:b/>
              </w:rPr>
              <w:t>23</w:t>
            </w:r>
            <w:r w:rsidR="007A35FA">
              <w:rPr>
                <w:b/>
              </w:rPr>
              <w:t xml:space="preserve"> </w:t>
            </w:r>
            <w:r w:rsidR="002B3225">
              <w:rPr>
                <w:b/>
              </w:rPr>
              <w:t>342,</w:t>
            </w:r>
            <w:r w:rsidR="00795CD9">
              <w:rPr>
                <w:b/>
              </w:rPr>
              <w:t>2</w:t>
            </w:r>
            <w:r w:rsidRPr="00A26BB6">
              <w:t xml:space="preserve"> </w:t>
            </w:r>
            <w:proofErr w:type="spellStart"/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</w:t>
            </w:r>
            <w:proofErr w:type="spellEnd"/>
            <w:r w:rsidRPr="00A26BB6">
              <w:t>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 – </w:t>
            </w:r>
            <w:r w:rsidRPr="00A26BB6">
              <w:rPr>
                <w:b/>
              </w:rPr>
              <w:t>25 035,6</w:t>
            </w:r>
            <w:r w:rsidRPr="00A26BB6">
              <w:t xml:space="preserve"> </w:t>
            </w:r>
            <w:proofErr w:type="spellStart"/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</w:t>
            </w:r>
            <w:proofErr w:type="spellEnd"/>
            <w:r w:rsidRPr="00A26BB6">
              <w:t xml:space="preserve">.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1714FD" w:rsidRPr="001714FD">
              <w:rPr>
                <w:iCs/>
              </w:rPr>
              <w:t xml:space="preserve"> трансфер</w:t>
            </w:r>
            <w:r w:rsidR="001714FD">
              <w:rPr>
                <w:iCs/>
              </w:rPr>
              <w:t>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="001714FD" w:rsidRPr="00A26BB6">
              <w:t xml:space="preserve"> </w:t>
            </w:r>
            <w:r w:rsidRPr="00A26BB6">
              <w:t xml:space="preserve">– </w:t>
            </w:r>
            <w:r w:rsidR="004F109E" w:rsidRPr="004F109E">
              <w:rPr>
                <w:b/>
              </w:rPr>
              <w:t>8</w:t>
            </w:r>
            <w:r>
              <w:rPr>
                <w:b/>
              </w:rPr>
              <w:t>30</w:t>
            </w:r>
            <w:r w:rsidRPr="00A26BB6">
              <w:rPr>
                <w:b/>
              </w:rPr>
              <w:t xml:space="preserve">,0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- </w:t>
            </w:r>
            <w:r>
              <w:rPr>
                <w:b/>
              </w:rPr>
              <w:t>30</w:t>
            </w:r>
            <w:r w:rsidRPr="00A26BB6">
              <w:rPr>
                <w:b/>
              </w:rPr>
              <w:t>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- </w:t>
            </w:r>
            <w:r w:rsidR="004F109E" w:rsidRPr="004F109E">
              <w:rPr>
                <w:b/>
              </w:rPr>
              <w:t>80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Pr="002665F8" w:rsidRDefault="00686913" w:rsidP="00686913">
      <w:pPr>
        <w:jc w:val="both"/>
        <w:rPr>
          <w:sz w:val="28"/>
          <w:szCs w:val="28"/>
        </w:rPr>
      </w:pPr>
    </w:p>
    <w:p w:rsidR="00686913" w:rsidRDefault="00686913" w:rsidP="00686913">
      <w:pPr>
        <w:jc w:val="both"/>
      </w:pPr>
    </w:p>
    <w:p w:rsidR="00686913" w:rsidRPr="00432276" w:rsidRDefault="008C2529" w:rsidP="00432276">
      <w:pPr>
        <w:shd w:val="clear" w:color="auto" w:fill="FFFFFF"/>
        <w:tabs>
          <w:tab w:val="left" w:pos="949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686913" w:rsidRPr="002665F8">
        <w:rPr>
          <w:sz w:val="28"/>
          <w:szCs w:val="28"/>
        </w:rPr>
        <w:t>1.11</w:t>
      </w:r>
      <w:r>
        <w:rPr>
          <w:sz w:val="28"/>
          <w:szCs w:val="28"/>
        </w:rPr>
        <w:t xml:space="preserve"> </w:t>
      </w:r>
      <w:r w:rsidR="00686913" w:rsidRPr="00110E9D">
        <w:rPr>
          <w:bCs/>
          <w:sz w:val="28"/>
          <w:szCs w:val="28"/>
        </w:rPr>
        <w:t xml:space="preserve">Приложения 1 - </w:t>
      </w:r>
      <w:r w:rsidR="00686913">
        <w:rPr>
          <w:bCs/>
          <w:sz w:val="28"/>
          <w:szCs w:val="28"/>
        </w:rPr>
        <w:t>5</w:t>
      </w:r>
      <w:r w:rsidR="00686913" w:rsidRPr="00110E9D">
        <w:rPr>
          <w:bCs/>
          <w:sz w:val="28"/>
          <w:szCs w:val="28"/>
        </w:rPr>
        <w:t xml:space="preserve"> к муниципальной программе</w:t>
      </w:r>
      <w:r>
        <w:rPr>
          <w:bCs/>
          <w:sz w:val="28"/>
          <w:szCs w:val="28"/>
        </w:rPr>
        <w:t xml:space="preserve"> </w:t>
      </w:r>
      <w:r w:rsidR="00686913" w:rsidRPr="007E0085">
        <w:rPr>
          <w:spacing w:val="-1"/>
          <w:sz w:val="28"/>
          <w:szCs w:val="28"/>
        </w:rPr>
        <w:t>«</w:t>
      </w:r>
      <w:r w:rsidR="00686913">
        <w:rPr>
          <w:spacing w:val="-1"/>
          <w:sz w:val="28"/>
          <w:szCs w:val="28"/>
        </w:rPr>
        <w:t>Поддержка и р</w:t>
      </w:r>
      <w:r w:rsidR="00686913" w:rsidRPr="007E0085">
        <w:rPr>
          <w:spacing w:val="-1"/>
          <w:sz w:val="28"/>
          <w:szCs w:val="28"/>
        </w:rPr>
        <w:t xml:space="preserve">азвитие </w:t>
      </w:r>
      <w:r w:rsidR="00686913">
        <w:rPr>
          <w:spacing w:val="-1"/>
          <w:sz w:val="28"/>
          <w:szCs w:val="28"/>
        </w:rPr>
        <w:t xml:space="preserve"> сферы  культуры,</w:t>
      </w:r>
      <w:r w:rsidR="00686913" w:rsidRPr="007E0085">
        <w:rPr>
          <w:spacing w:val="-1"/>
          <w:sz w:val="28"/>
          <w:szCs w:val="28"/>
        </w:rPr>
        <w:t xml:space="preserve"> искусства</w:t>
      </w:r>
      <w:r w:rsidR="00686913">
        <w:rPr>
          <w:spacing w:val="-1"/>
          <w:sz w:val="28"/>
          <w:szCs w:val="28"/>
        </w:rPr>
        <w:t xml:space="preserve"> и дополнительного образования детей </w:t>
      </w:r>
      <w:proofErr w:type="gramStart"/>
      <w:r w:rsidR="00686913" w:rsidRPr="007E0085">
        <w:rPr>
          <w:spacing w:val="-1"/>
          <w:sz w:val="28"/>
          <w:szCs w:val="28"/>
        </w:rPr>
        <w:t>в</w:t>
      </w:r>
      <w:proofErr w:type="gramEnd"/>
      <w:r>
        <w:rPr>
          <w:spacing w:val="-1"/>
          <w:sz w:val="28"/>
          <w:szCs w:val="28"/>
        </w:rPr>
        <w:t xml:space="preserve"> </w:t>
      </w:r>
      <w:proofErr w:type="gramStart"/>
      <w:r w:rsidR="00686913" w:rsidRPr="007E0085">
        <w:rPr>
          <w:spacing w:val="-1"/>
          <w:sz w:val="28"/>
          <w:szCs w:val="28"/>
        </w:rPr>
        <w:t>Ни</w:t>
      </w:r>
      <w:r w:rsidR="00686913">
        <w:rPr>
          <w:spacing w:val="-1"/>
          <w:sz w:val="28"/>
          <w:szCs w:val="28"/>
        </w:rPr>
        <w:t>жнеилимском</w:t>
      </w:r>
      <w:proofErr w:type="gramEnd"/>
      <w:r w:rsidR="00686913">
        <w:rPr>
          <w:spacing w:val="-1"/>
          <w:sz w:val="28"/>
          <w:szCs w:val="28"/>
        </w:rPr>
        <w:t xml:space="preserve"> районе» </w:t>
      </w:r>
      <w:r w:rsidR="00686913" w:rsidRPr="007E0085">
        <w:rPr>
          <w:spacing w:val="-1"/>
          <w:sz w:val="28"/>
          <w:szCs w:val="28"/>
        </w:rPr>
        <w:t>на 201</w:t>
      </w:r>
      <w:r w:rsidR="00686913">
        <w:rPr>
          <w:spacing w:val="-1"/>
          <w:sz w:val="28"/>
          <w:szCs w:val="28"/>
        </w:rPr>
        <w:t>8</w:t>
      </w:r>
      <w:r w:rsidR="00686913" w:rsidRPr="007E0085">
        <w:rPr>
          <w:spacing w:val="-1"/>
          <w:sz w:val="28"/>
          <w:szCs w:val="28"/>
        </w:rPr>
        <w:t>-20</w:t>
      </w:r>
      <w:r w:rsidR="00686913">
        <w:rPr>
          <w:spacing w:val="-1"/>
          <w:sz w:val="28"/>
          <w:szCs w:val="28"/>
        </w:rPr>
        <w:t>23 годы</w:t>
      </w:r>
      <w:r w:rsidR="00686913" w:rsidRPr="00110E9D">
        <w:rPr>
          <w:sz w:val="28"/>
          <w:szCs w:val="28"/>
        </w:rPr>
        <w:t xml:space="preserve"> читать в редакции приложений 1-</w:t>
      </w:r>
      <w:r w:rsidR="00686913">
        <w:rPr>
          <w:sz w:val="28"/>
          <w:szCs w:val="28"/>
        </w:rPr>
        <w:t>5</w:t>
      </w:r>
      <w:r w:rsidR="00686913" w:rsidRPr="00110E9D">
        <w:rPr>
          <w:sz w:val="28"/>
          <w:szCs w:val="28"/>
        </w:rPr>
        <w:t xml:space="preserve"> к настоящему постановлению.</w:t>
      </w:r>
    </w:p>
    <w:p w:rsidR="00686913" w:rsidRPr="00110E9D" w:rsidRDefault="004E7AA7" w:rsidP="00686913">
      <w:pPr>
        <w:shd w:val="clear" w:color="auto" w:fill="FFFFFF"/>
        <w:tabs>
          <w:tab w:val="left" w:pos="264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r w:rsidR="00432276">
        <w:rPr>
          <w:spacing w:val="-4"/>
          <w:sz w:val="28"/>
          <w:szCs w:val="28"/>
        </w:rPr>
        <w:t>2</w:t>
      </w:r>
      <w:r w:rsidR="00686913" w:rsidRPr="00110E9D">
        <w:rPr>
          <w:spacing w:val="-4"/>
          <w:sz w:val="28"/>
          <w:szCs w:val="28"/>
        </w:rPr>
        <w:t xml:space="preserve">. Опубликовать настоящее постановление в периодическом издании «Вестник Думы и администрации Нижнеилимского муниципального района», разместить на </w:t>
      </w:r>
      <w:r w:rsidR="00686913">
        <w:rPr>
          <w:spacing w:val="-4"/>
          <w:sz w:val="28"/>
          <w:szCs w:val="28"/>
        </w:rPr>
        <w:t xml:space="preserve">официальном информационном  </w:t>
      </w:r>
      <w:r w:rsidR="00686913" w:rsidRPr="00110E9D">
        <w:rPr>
          <w:spacing w:val="-4"/>
          <w:sz w:val="28"/>
          <w:szCs w:val="28"/>
        </w:rPr>
        <w:t xml:space="preserve">сайте </w:t>
      </w:r>
      <w:r w:rsidR="00686913">
        <w:rPr>
          <w:spacing w:val="-4"/>
          <w:sz w:val="28"/>
          <w:szCs w:val="28"/>
        </w:rPr>
        <w:t>МО</w:t>
      </w:r>
      <w:r>
        <w:rPr>
          <w:spacing w:val="-4"/>
          <w:sz w:val="28"/>
          <w:szCs w:val="28"/>
        </w:rPr>
        <w:t xml:space="preserve"> </w:t>
      </w:r>
      <w:r w:rsidR="00686913">
        <w:rPr>
          <w:spacing w:val="-4"/>
          <w:sz w:val="28"/>
          <w:szCs w:val="28"/>
        </w:rPr>
        <w:t>«</w:t>
      </w:r>
      <w:r w:rsidR="00686913" w:rsidRPr="00110E9D">
        <w:rPr>
          <w:spacing w:val="-4"/>
          <w:sz w:val="28"/>
          <w:szCs w:val="28"/>
        </w:rPr>
        <w:t>Нижнеилимск</w:t>
      </w:r>
      <w:r w:rsidR="00686913">
        <w:rPr>
          <w:spacing w:val="-4"/>
          <w:sz w:val="28"/>
          <w:szCs w:val="28"/>
        </w:rPr>
        <w:t>ий</w:t>
      </w:r>
      <w:r w:rsidR="00686913" w:rsidRPr="00110E9D">
        <w:rPr>
          <w:spacing w:val="-4"/>
          <w:sz w:val="28"/>
          <w:szCs w:val="28"/>
        </w:rPr>
        <w:t xml:space="preserve"> район</w:t>
      </w:r>
      <w:r w:rsidR="00686913">
        <w:rPr>
          <w:spacing w:val="-4"/>
          <w:sz w:val="28"/>
          <w:szCs w:val="28"/>
        </w:rPr>
        <w:t>»</w:t>
      </w:r>
      <w:r w:rsidR="00686913" w:rsidRPr="00110E9D">
        <w:rPr>
          <w:spacing w:val="-4"/>
          <w:sz w:val="28"/>
          <w:szCs w:val="28"/>
        </w:rPr>
        <w:t>.</w:t>
      </w:r>
    </w:p>
    <w:p w:rsidR="00686913" w:rsidRDefault="00686913" w:rsidP="00686913">
      <w:pPr>
        <w:shd w:val="clear" w:color="auto" w:fill="FFFFFF"/>
        <w:tabs>
          <w:tab w:val="left" w:pos="264"/>
        </w:tabs>
        <w:ind w:firstLine="14"/>
        <w:jc w:val="both"/>
        <w:rPr>
          <w:sz w:val="28"/>
          <w:szCs w:val="28"/>
        </w:rPr>
      </w:pPr>
      <w:r w:rsidRPr="00110E9D">
        <w:rPr>
          <w:sz w:val="28"/>
          <w:szCs w:val="28"/>
        </w:rPr>
        <w:tab/>
      </w:r>
      <w:r w:rsidR="004E7AA7">
        <w:rPr>
          <w:sz w:val="28"/>
          <w:szCs w:val="28"/>
        </w:rPr>
        <w:t xml:space="preserve"> </w:t>
      </w:r>
      <w:r w:rsidR="00432276">
        <w:rPr>
          <w:sz w:val="28"/>
          <w:szCs w:val="28"/>
        </w:rPr>
        <w:t>3</w:t>
      </w:r>
      <w:r w:rsidRPr="00110E9D">
        <w:rPr>
          <w:sz w:val="28"/>
          <w:szCs w:val="28"/>
        </w:rPr>
        <w:t>.</w:t>
      </w:r>
      <w:proofErr w:type="gramStart"/>
      <w:r w:rsidRPr="00110E9D">
        <w:rPr>
          <w:sz w:val="28"/>
          <w:szCs w:val="28"/>
        </w:rPr>
        <w:t>Контроль за</w:t>
      </w:r>
      <w:proofErr w:type="gramEnd"/>
      <w:r w:rsidRPr="00110E9D">
        <w:rPr>
          <w:sz w:val="28"/>
          <w:szCs w:val="28"/>
        </w:rPr>
        <w:t xml:space="preserve"> исполнением данного постановления возложить на заместителя мэра Нижнеилимского муниципального района по вопросам экономики и финансам Козак Г.П.</w:t>
      </w:r>
    </w:p>
    <w:p w:rsidR="00686913" w:rsidRDefault="00686913" w:rsidP="00686913">
      <w:pPr>
        <w:jc w:val="both"/>
      </w:pPr>
    </w:p>
    <w:p w:rsidR="002E5161" w:rsidRDefault="002E5161" w:rsidP="00686913">
      <w:pPr>
        <w:jc w:val="both"/>
      </w:pPr>
    </w:p>
    <w:p w:rsidR="002E5161" w:rsidRDefault="002E5161" w:rsidP="00686913">
      <w:pPr>
        <w:jc w:val="both"/>
      </w:pPr>
    </w:p>
    <w:p w:rsidR="002E5161" w:rsidRDefault="002E5161" w:rsidP="00686913">
      <w:pPr>
        <w:jc w:val="both"/>
      </w:pPr>
    </w:p>
    <w:p w:rsidR="00686913" w:rsidRPr="002E5161" w:rsidRDefault="00BA687B" w:rsidP="00686913">
      <w:pPr>
        <w:jc w:val="both"/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М</w:t>
      </w:r>
      <w:r w:rsidR="00CA7786" w:rsidRPr="002E5161">
        <w:rPr>
          <w:b/>
          <w:sz w:val="28"/>
          <w:szCs w:val="28"/>
        </w:rPr>
        <w:t>эр</w:t>
      </w:r>
      <w:r w:rsidRPr="002E5161">
        <w:rPr>
          <w:b/>
          <w:sz w:val="28"/>
          <w:szCs w:val="28"/>
        </w:rPr>
        <w:t xml:space="preserve"> </w:t>
      </w:r>
      <w:r w:rsidR="00B4657A" w:rsidRPr="002E5161">
        <w:rPr>
          <w:b/>
          <w:sz w:val="28"/>
          <w:szCs w:val="28"/>
        </w:rPr>
        <w:t xml:space="preserve">района              </w:t>
      </w:r>
      <w:r w:rsidRPr="002E5161">
        <w:rPr>
          <w:b/>
          <w:sz w:val="28"/>
          <w:szCs w:val="28"/>
        </w:rPr>
        <w:t xml:space="preserve">                                                               </w:t>
      </w:r>
      <w:r w:rsidR="00B4657A" w:rsidRPr="002E5161">
        <w:rPr>
          <w:b/>
          <w:sz w:val="28"/>
          <w:szCs w:val="28"/>
        </w:rPr>
        <w:t xml:space="preserve">      </w:t>
      </w:r>
      <w:r w:rsidRPr="002E5161">
        <w:rPr>
          <w:b/>
          <w:sz w:val="28"/>
          <w:szCs w:val="28"/>
        </w:rPr>
        <w:t>М.С. Романов</w:t>
      </w:r>
    </w:p>
    <w:p w:rsidR="006E5A20" w:rsidRDefault="006E5A20" w:rsidP="00686913">
      <w:pPr>
        <w:jc w:val="both"/>
        <w:rPr>
          <w:b/>
          <w:sz w:val="28"/>
          <w:szCs w:val="28"/>
        </w:rPr>
      </w:pPr>
    </w:p>
    <w:p w:rsidR="002E5161" w:rsidRDefault="002E5161" w:rsidP="00686913">
      <w:pPr>
        <w:jc w:val="both"/>
        <w:rPr>
          <w:b/>
          <w:sz w:val="28"/>
          <w:szCs w:val="28"/>
        </w:rPr>
      </w:pPr>
    </w:p>
    <w:p w:rsidR="002E5161" w:rsidRDefault="002E5161" w:rsidP="00686913">
      <w:pPr>
        <w:jc w:val="both"/>
        <w:rPr>
          <w:b/>
          <w:sz w:val="28"/>
          <w:szCs w:val="28"/>
        </w:rPr>
      </w:pPr>
    </w:p>
    <w:p w:rsidR="002E5161" w:rsidRDefault="002E5161" w:rsidP="00686913">
      <w:pPr>
        <w:jc w:val="both"/>
        <w:rPr>
          <w:b/>
          <w:sz w:val="28"/>
          <w:szCs w:val="28"/>
        </w:rPr>
      </w:pPr>
    </w:p>
    <w:p w:rsidR="002E5161" w:rsidRDefault="002E5161" w:rsidP="00686913">
      <w:pPr>
        <w:jc w:val="both"/>
        <w:rPr>
          <w:b/>
          <w:sz w:val="28"/>
          <w:szCs w:val="28"/>
        </w:rPr>
      </w:pPr>
    </w:p>
    <w:p w:rsidR="002E5161" w:rsidRDefault="002E5161" w:rsidP="00686913">
      <w:pPr>
        <w:jc w:val="both"/>
        <w:rPr>
          <w:b/>
          <w:sz w:val="28"/>
          <w:szCs w:val="28"/>
        </w:rPr>
      </w:pPr>
    </w:p>
    <w:p w:rsidR="002E5161" w:rsidRDefault="002E5161" w:rsidP="00686913">
      <w:pPr>
        <w:jc w:val="both"/>
        <w:rPr>
          <w:b/>
          <w:sz w:val="28"/>
          <w:szCs w:val="28"/>
        </w:rPr>
      </w:pPr>
    </w:p>
    <w:p w:rsidR="002E5161" w:rsidRDefault="002E5161" w:rsidP="00686913">
      <w:pPr>
        <w:jc w:val="both"/>
        <w:rPr>
          <w:b/>
          <w:sz w:val="28"/>
          <w:szCs w:val="28"/>
        </w:rPr>
      </w:pPr>
    </w:p>
    <w:p w:rsidR="002E5161" w:rsidRDefault="002E5161" w:rsidP="00686913">
      <w:pPr>
        <w:jc w:val="both"/>
        <w:rPr>
          <w:b/>
          <w:sz w:val="28"/>
          <w:szCs w:val="28"/>
        </w:rPr>
      </w:pPr>
    </w:p>
    <w:p w:rsidR="002E5161" w:rsidRDefault="002E5161" w:rsidP="00686913">
      <w:pPr>
        <w:jc w:val="both"/>
        <w:rPr>
          <w:b/>
          <w:sz w:val="28"/>
          <w:szCs w:val="28"/>
        </w:rPr>
      </w:pPr>
    </w:p>
    <w:p w:rsidR="002E5161" w:rsidRDefault="002E5161" w:rsidP="00686913">
      <w:pPr>
        <w:jc w:val="both"/>
        <w:rPr>
          <w:b/>
          <w:sz w:val="28"/>
          <w:szCs w:val="28"/>
        </w:rPr>
      </w:pPr>
    </w:p>
    <w:p w:rsidR="002E5161" w:rsidRDefault="002E5161" w:rsidP="00686913">
      <w:pPr>
        <w:jc w:val="both"/>
        <w:rPr>
          <w:b/>
          <w:sz w:val="28"/>
          <w:szCs w:val="28"/>
        </w:rPr>
      </w:pPr>
    </w:p>
    <w:p w:rsidR="002E5161" w:rsidRDefault="002E5161" w:rsidP="00686913">
      <w:pPr>
        <w:jc w:val="both"/>
        <w:rPr>
          <w:b/>
          <w:sz w:val="28"/>
          <w:szCs w:val="28"/>
        </w:rPr>
      </w:pPr>
    </w:p>
    <w:p w:rsidR="002E5161" w:rsidRDefault="002E5161" w:rsidP="00686913">
      <w:pPr>
        <w:jc w:val="both"/>
        <w:rPr>
          <w:b/>
          <w:sz w:val="28"/>
          <w:szCs w:val="28"/>
        </w:rPr>
      </w:pPr>
    </w:p>
    <w:p w:rsidR="002E5161" w:rsidRDefault="002E5161" w:rsidP="00686913">
      <w:pPr>
        <w:jc w:val="both"/>
        <w:rPr>
          <w:b/>
          <w:sz w:val="28"/>
          <w:szCs w:val="28"/>
        </w:rPr>
      </w:pPr>
    </w:p>
    <w:p w:rsidR="002E5161" w:rsidRDefault="002E5161" w:rsidP="00686913">
      <w:pPr>
        <w:jc w:val="both"/>
        <w:rPr>
          <w:b/>
          <w:sz w:val="28"/>
          <w:szCs w:val="28"/>
        </w:rPr>
      </w:pPr>
    </w:p>
    <w:p w:rsidR="002E5161" w:rsidRDefault="002E5161" w:rsidP="00686913">
      <w:pPr>
        <w:jc w:val="both"/>
        <w:rPr>
          <w:b/>
          <w:sz w:val="28"/>
          <w:szCs w:val="28"/>
        </w:rPr>
      </w:pPr>
    </w:p>
    <w:p w:rsidR="002E5161" w:rsidRDefault="002E5161" w:rsidP="00686913">
      <w:pPr>
        <w:jc w:val="both"/>
        <w:rPr>
          <w:b/>
          <w:sz w:val="28"/>
          <w:szCs w:val="28"/>
        </w:rPr>
      </w:pPr>
    </w:p>
    <w:p w:rsidR="002E5161" w:rsidRDefault="002E5161" w:rsidP="00686913">
      <w:pPr>
        <w:jc w:val="both"/>
        <w:rPr>
          <w:b/>
          <w:sz w:val="28"/>
          <w:szCs w:val="28"/>
        </w:rPr>
      </w:pPr>
    </w:p>
    <w:p w:rsidR="002E5161" w:rsidRDefault="002E5161" w:rsidP="00686913">
      <w:pPr>
        <w:jc w:val="both"/>
        <w:rPr>
          <w:b/>
          <w:sz w:val="28"/>
          <w:szCs w:val="28"/>
        </w:rPr>
      </w:pPr>
    </w:p>
    <w:p w:rsidR="002E5161" w:rsidRDefault="002E5161" w:rsidP="00686913">
      <w:pPr>
        <w:jc w:val="both"/>
        <w:rPr>
          <w:b/>
          <w:sz w:val="28"/>
          <w:szCs w:val="28"/>
        </w:rPr>
      </w:pPr>
    </w:p>
    <w:p w:rsidR="00257695" w:rsidRDefault="00257695" w:rsidP="00686913">
      <w:pPr>
        <w:jc w:val="both"/>
        <w:rPr>
          <w:b/>
          <w:sz w:val="28"/>
          <w:szCs w:val="28"/>
        </w:rPr>
      </w:pPr>
    </w:p>
    <w:p w:rsidR="00257695" w:rsidRDefault="00257695" w:rsidP="00686913">
      <w:pPr>
        <w:jc w:val="both"/>
        <w:rPr>
          <w:b/>
          <w:sz w:val="28"/>
          <w:szCs w:val="28"/>
        </w:rPr>
      </w:pPr>
    </w:p>
    <w:p w:rsidR="00257695" w:rsidRDefault="00257695" w:rsidP="00686913">
      <w:pPr>
        <w:jc w:val="both"/>
        <w:rPr>
          <w:b/>
          <w:sz w:val="28"/>
          <w:szCs w:val="28"/>
        </w:rPr>
      </w:pPr>
    </w:p>
    <w:p w:rsidR="00257695" w:rsidRDefault="00257695" w:rsidP="00686913">
      <w:pPr>
        <w:jc w:val="both"/>
        <w:rPr>
          <w:b/>
          <w:sz w:val="28"/>
          <w:szCs w:val="28"/>
        </w:rPr>
      </w:pPr>
    </w:p>
    <w:p w:rsidR="00257695" w:rsidRDefault="00257695" w:rsidP="00686913">
      <w:pPr>
        <w:jc w:val="both"/>
        <w:rPr>
          <w:b/>
          <w:sz w:val="28"/>
          <w:szCs w:val="28"/>
        </w:rPr>
      </w:pPr>
    </w:p>
    <w:p w:rsidR="00257695" w:rsidRPr="002E5161" w:rsidRDefault="00257695" w:rsidP="00686913">
      <w:pPr>
        <w:jc w:val="both"/>
        <w:rPr>
          <w:b/>
          <w:sz w:val="28"/>
          <w:szCs w:val="28"/>
        </w:rPr>
      </w:pPr>
    </w:p>
    <w:p w:rsidR="00686913" w:rsidRDefault="00686913" w:rsidP="00686913">
      <w:pPr>
        <w:jc w:val="both"/>
      </w:pPr>
    </w:p>
    <w:p w:rsidR="00686913" w:rsidRDefault="00686913" w:rsidP="006E5A20">
      <w:pPr>
        <w:pStyle w:val="31"/>
      </w:pPr>
      <w:r w:rsidRPr="001F67DF">
        <w:t>Рассылка: в дело-2,</w:t>
      </w:r>
      <w:r w:rsidR="006E5A20">
        <w:t>МКУ-1,</w:t>
      </w:r>
      <w:r w:rsidR="006E5A20" w:rsidRPr="001F67DF">
        <w:t>ОКСДМ</w:t>
      </w:r>
      <w:r w:rsidR="006E5A20">
        <w:t>-1,</w:t>
      </w:r>
      <w:r w:rsidR="006E5A20" w:rsidRPr="001F67DF">
        <w:t xml:space="preserve"> </w:t>
      </w:r>
      <w:r w:rsidR="007A35FA">
        <w:t xml:space="preserve">Козак Г.П., ФУ, </w:t>
      </w:r>
      <w:proofErr w:type="spellStart"/>
      <w:r w:rsidR="007A35FA">
        <w:t>Т.К.Пирогова</w:t>
      </w:r>
      <w:proofErr w:type="spellEnd"/>
      <w:r w:rsidR="007A35FA">
        <w:t xml:space="preserve">, </w:t>
      </w:r>
      <w:r w:rsidRPr="001F67DF">
        <w:t xml:space="preserve"> </w:t>
      </w:r>
      <w:r>
        <w:t>ОСЭР</w:t>
      </w:r>
    </w:p>
    <w:p w:rsidR="007A35FA" w:rsidRPr="002E5161" w:rsidRDefault="006F4A03" w:rsidP="002E5161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 w:rsidR="00686913" w:rsidRPr="00307782">
        <w:rPr>
          <w:sz w:val="20"/>
          <w:szCs w:val="20"/>
        </w:rPr>
        <w:t>О.А.Сутягина</w:t>
      </w:r>
      <w:proofErr w:type="spellEnd"/>
      <w:r w:rsidR="006E5A20">
        <w:rPr>
          <w:sz w:val="20"/>
          <w:szCs w:val="20"/>
        </w:rPr>
        <w:t>,</w:t>
      </w:r>
      <w:r w:rsidR="006E5A20" w:rsidRPr="006E5A20">
        <w:rPr>
          <w:sz w:val="20"/>
          <w:szCs w:val="20"/>
        </w:rPr>
        <w:t xml:space="preserve"> </w:t>
      </w:r>
      <w:r w:rsidR="006E5A20">
        <w:rPr>
          <w:sz w:val="20"/>
          <w:szCs w:val="20"/>
        </w:rPr>
        <w:t>т.3-08-61</w:t>
      </w:r>
    </w:p>
    <w:p w:rsidR="00BA687B" w:rsidRPr="002477A0" w:rsidRDefault="00BA687B" w:rsidP="00BA687B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  <w:lang w:eastAsia="en-US"/>
        </w:rPr>
      </w:pPr>
      <w:r w:rsidRPr="002477A0">
        <w:rPr>
          <w:b/>
          <w:bCs/>
          <w:kern w:val="28"/>
          <w:sz w:val="28"/>
          <w:szCs w:val="28"/>
          <w:lang w:eastAsia="en-US"/>
        </w:rPr>
        <w:lastRenderedPageBreak/>
        <w:t>ЛИСТ СОГЛАСОВАНИЯ</w:t>
      </w:r>
    </w:p>
    <w:p w:rsidR="00BA687B" w:rsidRPr="002477A0" w:rsidRDefault="00BA687B" w:rsidP="00BA687B">
      <w:pPr>
        <w:keepNext/>
        <w:outlineLvl w:val="0"/>
        <w:rPr>
          <w:sz w:val="28"/>
          <w:szCs w:val="28"/>
        </w:rPr>
      </w:pPr>
    </w:p>
    <w:p w:rsidR="00BA687B" w:rsidRPr="002477A0" w:rsidRDefault="00BA687B" w:rsidP="00BA687B">
      <w:pPr>
        <w:outlineLvl w:val="0"/>
        <w:rPr>
          <w:sz w:val="28"/>
          <w:szCs w:val="28"/>
        </w:rPr>
      </w:pPr>
      <w:r w:rsidRPr="002477A0">
        <w:rPr>
          <w:sz w:val="28"/>
          <w:szCs w:val="28"/>
        </w:rPr>
        <w:t xml:space="preserve"> СОГЛАСОВАНО:</w:t>
      </w:r>
    </w:p>
    <w:p w:rsidR="00BA687B" w:rsidRPr="002477A0" w:rsidRDefault="00BA687B" w:rsidP="00BA687B">
      <w:pPr>
        <w:outlineLvl w:val="0"/>
        <w:rPr>
          <w:sz w:val="28"/>
          <w:szCs w:val="28"/>
        </w:rPr>
      </w:pPr>
    </w:p>
    <w:p w:rsidR="00BA687B" w:rsidRPr="002477A0" w:rsidRDefault="00BA687B" w:rsidP="00BA687B">
      <w:pPr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Pr="002477A0">
        <w:rPr>
          <w:sz w:val="28"/>
          <w:szCs w:val="28"/>
        </w:rPr>
        <w:t>.Заместитель мэра по вопросам экономики и финансам 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BA687B" w:rsidRPr="002477A0" w:rsidRDefault="00BA687B" w:rsidP="00BA687B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2477A0">
        <w:rPr>
          <w:sz w:val="28"/>
          <w:szCs w:val="28"/>
        </w:rPr>
        <w:t>Заместитель  мэра</w:t>
      </w:r>
      <w:r>
        <w:rPr>
          <w:sz w:val="28"/>
          <w:szCs w:val="28"/>
        </w:rPr>
        <w:t xml:space="preserve"> района</w:t>
      </w:r>
      <w:r w:rsidRPr="002477A0">
        <w:rPr>
          <w:sz w:val="28"/>
          <w:szCs w:val="28"/>
        </w:rPr>
        <w:t xml:space="preserve"> по жилищной политике,</w:t>
      </w:r>
      <w:r>
        <w:rPr>
          <w:sz w:val="28"/>
          <w:szCs w:val="28"/>
        </w:rPr>
        <w:t xml:space="preserve"> градостроительству,</w:t>
      </w:r>
      <w:r w:rsidRPr="002477A0">
        <w:rPr>
          <w:sz w:val="28"/>
          <w:szCs w:val="28"/>
        </w:rPr>
        <w:t xml:space="preserve"> энергетике, транспорту и связи 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BA687B" w:rsidRPr="002477A0" w:rsidRDefault="00BA687B" w:rsidP="00BA687B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2477A0">
        <w:rPr>
          <w:sz w:val="28"/>
          <w:szCs w:val="28"/>
        </w:rPr>
        <w:t xml:space="preserve"> Заместитель мэра по социальной политике 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  <w:r w:rsidRPr="002477A0">
        <w:rPr>
          <w:sz w:val="28"/>
          <w:szCs w:val="28"/>
        </w:rPr>
        <w:t xml:space="preserve"> </w:t>
      </w:r>
    </w:p>
    <w:p w:rsidR="00BA687B" w:rsidRPr="002477A0" w:rsidRDefault="00BA687B" w:rsidP="00BA687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2477A0">
        <w:rPr>
          <w:sz w:val="28"/>
          <w:szCs w:val="28"/>
        </w:rPr>
        <w:t>. Юридический  отдел 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</w:p>
    <w:p w:rsidR="00BA687B" w:rsidRPr="002477A0" w:rsidRDefault="00BA687B" w:rsidP="00BA687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2477A0">
        <w:rPr>
          <w:sz w:val="28"/>
          <w:szCs w:val="28"/>
        </w:rPr>
        <w:t>. Финансовое  управление 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</w:t>
      </w:r>
    </w:p>
    <w:p w:rsidR="00BA687B" w:rsidRDefault="00BA687B" w:rsidP="00BA687B">
      <w:pPr>
        <w:rPr>
          <w:sz w:val="28"/>
          <w:szCs w:val="28"/>
        </w:rPr>
      </w:pPr>
      <w:r>
        <w:rPr>
          <w:sz w:val="28"/>
          <w:szCs w:val="28"/>
        </w:rPr>
        <w:t>5.Отдел социально-экономического развития</w:t>
      </w:r>
    </w:p>
    <w:p w:rsidR="00BA687B" w:rsidRDefault="00BA687B" w:rsidP="00BA68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BA687B" w:rsidRPr="002477A0" w:rsidRDefault="00BA687B" w:rsidP="00BA687B">
      <w:pPr>
        <w:rPr>
          <w:sz w:val="28"/>
          <w:szCs w:val="28"/>
        </w:rPr>
      </w:pPr>
      <w:r w:rsidRPr="002477A0">
        <w:rPr>
          <w:sz w:val="28"/>
          <w:szCs w:val="28"/>
        </w:rPr>
        <w:t>4.Отдел организационной работы и социальной политики 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</w:p>
    <w:p w:rsidR="00BA687B" w:rsidRPr="002477A0" w:rsidRDefault="00BA687B" w:rsidP="00BA687B">
      <w:pPr>
        <w:outlineLvl w:val="0"/>
        <w:rPr>
          <w:sz w:val="28"/>
          <w:szCs w:val="28"/>
        </w:rPr>
      </w:pPr>
      <w:r w:rsidRPr="002477A0">
        <w:rPr>
          <w:sz w:val="28"/>
          <w:szCs w:val="28"/>
        </w:rPr>
        <w:t>3.Руководители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BA687B" w:rsidRPr="002477A0" w:rsidRDefault="00BA687B" w:rsidP="00BA687B">
      <w:pPr>
        <w:outlineLvl w:val="0"/>
        <w:rPr>
          <w:sz w:val="28"/>
          <w:szCs w:val="28"/>
        </w:rPr>
      </w:pPr>
      <w:r w:rsidRPr="002477A0">
        <w:rPr>
          <w:sz w:val="28"/>
          <w:szCs w:val="28"/>
        </w:rPr>
        <w:t xml:space="preserve">2. Руководители отдела, </w:t>
      </w:r>
      <w:r>
        <w:rPr>
          <w:sz w:val="28"/>
          <w:szCs w:val="28"/>
        </w:rPr>
        <w:t xml:space="preserve">департамента, сектора, </w:t>
      </w:r>
      <w:r w:rsidRPr="002477A0">
        <w:rPr>
          <w:sz w:val="28"/>
          <w:szCs w:val="28"/>
        </w:rPr>
        <w:t>уп</w:t>
      </w:r>
      <w:r>
        <w:rPr>
          <w:sz w:val="28"/>
          <w:szCs w:val="28"/>
        </w:rPr>
        <w:t xml:space="preserve">равления, подготовившего проект документа </w:t>
      </w:r>
    </w:p>
    <w:p w:rsidR="00BA687B" w:rsidRPr="002477A0" w:rsidRDefault="00BA687B" w:rsidP="00BA687B">
      <w:pPr>
        <w:rPr>
          <w:sz w:val="28"/>
          <w:szCs w:val="28"/>
        </w:rPr>
      </w:pPr>
      <w:r w:rsidRPr="002477A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</w:p>
    <w:p w:rsidR="00FA0156" w:rsidRPr="004E4010" w:rsidRDefault="00BA687B" w:rsidP="004E4010">
      <w:pPr>
        <w:outlineLvl w:val="0"/>
        <w:rPr>
          <w:sz w:val="28"/>
          <w:szCs w:val="28"/>
          <w:lang w:eastAsia="en-US" w:bidi="en-US"/>
        </w:rPr>
        <w:sectPr w:rsidR="00FA0156" w:rsidRPr="004E4010" w:rsidSect="006E5A20">
          <w:footerReference w:type="default" r:id="rId10"/>
          <w:pgSz w:w="11906" w:h="16838"/>
          <w:pgMar w:top="1276" w:right="851" w:bottom="426" w:left="1418" w:header="709" w:footer="709" w:gutter="0"/>
          <w:cols w:space="720"/>
          <w:titlePg/>
          <w:docGrid w:linePitch="326"/>
        </w:sectPr>
      </w:pPr>
      <w:r w:rsidRPr="002477A0">
        <w:rPr>
          <w:sz w:val="28"/>
          <w:szCs w:val="28"/>
        </w:rPr>
        <w:t xml:space="preserve">1. </w:t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sz w:val="28"/>
          <w:szCs w:val="28"/>
        </w:rPr>
        <w:t>Подготовил исполнитель (Ф.И.О., подпись, дата) _________________________________</w:t>
      </w:r>
      <w:r>
        <w:rPr>
          <w:bCs/>
          <w:sz w:val="28"/>
          <w:szCs w:val="28"/>
        </w:rPr>
        <w:t>_________________________________</w:t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</w:p>
    <w:p w:rsidR="00297CF1" w:rsidRPr="009919EF" w:rsidRDefault="00297CF1" w:rsidP="004E4010">
      <w:pPr>
        <w:spacing w:line="240" w:lineRule="atLeast"/>
        <w:rPr>
          <w:sz w:val="28"/>
          <w:szCs w:val="28"/>
        </w:rPr>
      </w:pPr>
    </w:p>
    <w:sectPr w:rsidR="00297CF1" w:rsidRPr="009919EF" w:rsidSect="00AA6F6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95" w:rsidRDefault="00272295" w:rsidP="002E4F3F">
      <w:r>
        <w:separator/>
      </w:r>
    </w:p>
  </w:endnote>
  <w:endnote w:type="continuationSeparator" w:id="0">
    <w:p w:rsidR="00272295" w:rsidRDefault="00272295" w:rsidP="002E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18" w:rsidRDefault="0065491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324A9">
      <w:rPr>
        <w:noProof/>
      </w:rPr>
      <w:t>7</w:t>
    </w:r>
    <w:r>
      <w:rPr>
        <w:noProof/>
      </w:rPr>
      <w:fldChar w:fldCharType="end"/>
    </w:r>
  </w:p>
  <w:p w:rsidR="00654918" w:rsidRDefault="006549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95" w:rsidRDefault="00272295" w:rsidP="002E4F3F">
      <w:r>
        <w:separator/>
      </w:r>
    </w:p>
  </w:footnote>
  <w:footnote w:type="continuationSeparator" w:id="0">
    <w:p w:rsidR="00272295" w:rsidRDefault="00272295" w:rsidP="002E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A5F"/>
    <w:multiLevelType w:val="hybridMultilevel"/>
    <w:tmpl w:val="165C49CA"/>
    <w:lvl w:ilvl="0" w:tplc="C630CC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C2A85"/>
    <w:multiLevelType w:val="multilevel"/>
    <w:tmpl w:val="F1B68E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0D2922FC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005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2370C"/>
    <w:multiLevelType w:val="hybridMultilevel"/>
    <w:tmpl w:val="6D00FCA0"/>
    <w:lvl w:ilvl="0" w:tplc="E488EC8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F55798"/>
    <w:multiLevelType w:val="multilevel"/>
    <w:tmpl w:val="36EA3E8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82C0A"/>
    <w:multiLevelType w:val="hybridMultilevel"/>
    <w:tmpl w:val="59C2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5559E"/>
    <w:multiLevelType w:val="hybridMultilevel"/>
    <w:tmpl w:val="15DACF88"/>
    <w:lvl w:ilvl="0" w:tplc="BA165D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03181"/>
    <w:multiLevelType w:val="singleLevel"/>
    <w:tmpl w:val="E2FA0DD2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8">
    <w:nsid w:val="26F13531"/>
    <w:multiLevelType w:val="hybridMultilevel"/>
    <w:tmpl w:val="CC20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81AA0"/>
    <w:multiLevelType w:val="hybridMultilevel"/>
    <w:tmpl w:val="34C25162"/>
    <w:lvl w:ilvl="0" w:tplc="1FFC89E8">
      <w:start w:val="1"/>
      <w:numFmt w:val="decimal"/>
      <w:lvlText w:val="%1."/>
      <w:lvlJc w:val="left"/>
      <w:pPr>
        <w:ind w:left="106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2BB9138F"/>
    <w:multiLevelType w:val="multilevel"/>
    <w:tmpl w:val="221E3E9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F516386"/>
    <w:multiLevelType w:val="hybridMultilevel"/>
    <w:tmpl w:val="CA16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86FFE"/>
    <w:multiLevelType w:val="hybridMultilevel"/>
    <w:tmpl w:val="F63A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6506D"/>
    <w:multiLevelType w:val="hybridMultilevel"/>
    <w:tmpl w:val="5478D9AC"/>
    <w:lvl w:ilvl="0" w:tplc="68D8B3E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A0E8B"/>
    <w:multiLevelType w:val="hybridMultilevel"/>
    <w:tmpl w:val="6F5226C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07928"/>
    <w:multiLevelType w:val="hybridMultilevel"/>
    <w:tmpl w:val="F69098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8250EC"/>
    <w:multiLevelType w:val="hybridMultilevel"/>
    <w:tmpl w:val="5AA0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E32DE"/>
    <w:multiLevelType w:val="multilevel"/>
    <w:tmpl w:val="60EE10B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37770BC3"/>
    <w:multiLevelType w:val="hybridMultilevel"/>
    <w:tmpl w:val="D110F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2D1C02"/>
    <w:multiLevelType w:val="hybridMultilevel"/>
    <w:tmpl w:val="3CF2A3AC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27CFF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604824"/>
    <w:multiLevelType w:val="hybridMultilevel"/>
    <w:tmpl w:val="C39A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16ED5"/>
    <w:multiLevelType w:val="hybridMultilevel"/>
    <w:tmpl w:val="464A05B2"/>
    <w:lvl w:ilvl="0" w:tplc="04190011">
      <w:start w:val="1"/>
      <w:numFmt w:val="decimal"/>
      <w:lvlText w:val="%1)"/>
      <w:lvlJc w:val="left"/>
      <w:pPr>
        <w:ind w:left="40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9" w:hanging="180"/>
      </w:pPr>
      <w:rPr>
        <w:rFonts w:cs="Times New Roman"/>
      </w:rPr>
    </w:lvl>
  </w:abstractNum>
  <w:abstractNum w:abstractNumId="23">
    <w:nsid w:val="47AD7A8E"/>
    <w:multiLevelType w:val="hybridMultilevel"/>
    <w:tmpl w:val="DFEC1498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8660E"/>
    <w:multiLevelType w:val="hybridMultilevel"/>
    <w:tmpl w:val="BE3CB2CE"/>
    <w:lvl w:ilvl="0" w:tplc="FE6E52AA">
      <w:start w:val="1"/>
      <w:numFmt w:val="decimal"/>
      <w:lvlText w:val="%1."/>
      <w:lvlJc w:val="left"/>
      <w:pPr>
        <w:ind w:left="7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4E27612B"/>
    <w:multiLevelType w:val="hybridMultilevel"/>
    <w:tmpl w:val="B1D4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323ED"/>
    <w:multiLevelType w:val="multilevel"/>
    <w:tmpl w:val="E3A6EF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9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7">
    <w:nsid w:val="67782849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28">
    <w:nsid w:val="67A147C7"/>
    <w:multiLevelType w:val="hybridMultilevel"/>
    <w:tmpl w:val="E450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97956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A64F76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1">
    <w:nsid w:val="7DFB5E10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573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7B5739"/>
    <w:multiLevelType w:val="hybridMultilevel"/>
    <w:tmpl w:val="D9762BC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1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9"/>
  </w:num>
  <w:num w:numId="21">
    <w:abstractNumId w:val="8"/>
  </w:num>
  <w:num w:numId="22">
    <w:abstractNumId w:val="24"/>
  </w:num>
  <w:num w:numId="23">
    <w:abstractNumId w:val="21"/>
  </w:num>
  <w:num w:numId="24">
    <w:abstractNumId w:val="30"/>
    <w:lvlOverride w:ilvl="0">
      <w:startOverride w:val="2"/>
    </w:lvlOverride>
  </w:num>
  <w:num w:numId="25">
    <w:abstractNumId w:val="2"/>
  </w:num>
  <w:num w:numId="26">
    <w:abstractNumId w:val="31"/>
  </w:num>
  <w:num w:numId="27">
    <w:abstractNumId w:val="27"/>
  </w:num>
  <w:num w:numId="28">
    <w:abstractNumId w:val="25"/>
  </w:num>
  <w:num w:numId="29">
    <w:abstractNumId w:val="2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8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913"/>
    <w:rsid w:val="000008AF"/>
    <w:rsid w:val="00004ECF"/>
    <w:rsid w:val="00006CD3"/>
    <w:rsid w:val="00007011"/>
    <w:rsid w:val="000125B7"/>
    <w:rsid w:val="00023CB5"/>
    <w:rsid w:val="000243AC"/>
    <w:rsid w:val="00026097"/>
    <w:rsid w:val="0003184A"/>
    <w:rsid w:val="00040031"/>
    <w:rsid w:val="00047059"/>
    <w:rsid w:val="0004728A"/>
    <w:rsid w:val="0004776B"/>
    <w:rsid w:val="00050C25"/>
    <w:rsid w:val="00051B75"/>
    <w:rsid w:val="00057E75"/>
    <w:rsid w:val="000955A6"/>
    <w:rsid w:val="00096851"/>
    <w:rsid w:val="000B18A2"/>
    <w:rsid w:val="000C3A6E"/>
    <w:rsid w:val="000C733A"/>
    <w:rsid w:val="000D26AE"/>
    <w:rsid w:val="000E16F3"/>
    <w:rsid w:val="000F3F9D"/>
    <w:rsid w:val="000F7298"/>
    <w:rsid w:val="00100E95"/>
    <w:rsid w:val="001051BB"/>
    <w:rsid w:val="001234BC"/>
    <w:rsid w:val="00130FB3"/>
    <w:rsid w:val="00133961"/>
    <w:rsid w:val="00136A32"/>
    <w:rsid w:val="001411E8"/>
    <w:rsid w:val="00141A54"/>
    <w:rsid w:val="001436AC"/>
    <w:rsid w:val="00153878"/>
    <w:rsid w:val="0015446B"/>
    <w:rsid w:val="001564D7"/>
    <w:rsid w:val="001714FD"/>
    <w:rsid w:val="00174CF4"/>
    <w:rsid w:val="00177CFF"/>
    <w:rsid w:val="00186504"/>
    <w:rsid w:val="001878A4"/>
    <w:rsid w:val="001916F7"/>
    <w:rsid w:val="001970CC"/>
    <w:rsid w:val="001A4834"/>
    <w:rsid w:val="001B3DA8"/>
    <w:rsid w:val="001C4D8F"/>
    <w:rsid w:val="001D1A2E"/>
    <w:rsid w:val="001E0BE1"/>
    <w:rsid w:val="001E1BB3"/>
    <w:rsid w:val="001E52EA"/>
    <w:rsid w:val="001E7435"/>
    <w:rsid w:val="001F64EC"/>
    <w:rsid w:val="001F7EA2"/>
    <w:rsid w:val="00203DE8"/>
    <w:rsid w:val="002136A4"/>
    <w:rsid w:val="00213A64"/>
    <w:rsid w:val="00221A00"/>
    <w:rsid w:val="002245BA"/>
    <w:rsid w:val="00224B8E"/>
    <w:rsid w:val="00230DD2"/>
    <w:rsid w:val="00247B45"/>
    <w:rsid w:val="002526B3"/>
    <w:rsid w:val="0025332A"/>
    <w:rsid w:val="00257695"/>
    <w:rsid w:val="00272295"/>
    <w:rsid w:val="00272693"/>
    <w:rsid w:val="00297CF1"/>
    <w:rsid w:val="002B0B2D"/>
    <w:rsid w:val="002B1983"/>
    <w:rsid w:val="002B2A10"/>
    <w:rsid w:val="002B3225"/>
    <w:rsid w:val="002B3B78"/>
    <w:rsid w:val="002D0EAC"/>
    <w:rsid w:val="002D5C00"/>
    <w:rsid w:val="002E4F3F"/>
    <w:rsid w:val="002E5161"/>
    <w:rsid w:val="002F60A0"/>
    <w:rsid w:val="00300E79"/>
    <w:rsid w:val="00320C49"/>
    <w:rsid w:val="00320F92"/>
    <w:rsid w:val="00325C59"/>
    <w:rsid w:val="0033186B"/>
    <w:rsid w:val="0033688F"/>
    <w:rsid w:val="00347C2B"/>
    <w:rsid w:val="00355DF1"/>
    <w:rsid w:val="00357056"/>
    <w:rsid w:val="00376EAF"/>
    <w:rsid w:val="003806F8"/>
    <w:rsid w:val="00385B94"/>
    <w:rsid w:val="00395196"/>
    <w:rsid w:val="00395902"/>
    <w:rsid w:val="003965C6"/>
    <w:rsid w:val="003B59AF"/>
    <w:rsid w:val="003D41D7"/>
    <w:rsid w:val="003E0A02"/>
    <w:rsid w:val="003F068C"/>
    <w:rsid w:val="003F0C1F"/>
    <w:rsid w:val="003F1B42"/>
    <w:rsid w:val="003F207F"/>
    <w:rsid w:val="0040363C"/>
    <w:rsid w:val="00417A56"/>
    <w:rsid w:val="0042425D"/>
    <w:rsid w:val="00426D43"/>
    <w:rsid w:val="00431C29"/>
    <w:rsid w:val="00432276"/>
    <w:rsid w:val="00441F8E"/>
    <w:rsid w:val="0045223A"/>
    <w:rsid w:val="00460691"/>
    <w:rsid w:val="00461E8F"/>
    <w:rsid w:val="00465A75"/>
    <w:rsid w:val="00466363"/>
    <w:rsid w:val="00485A55"/>
    <w:rsid w:val="00491E9E"/>
    <w:rsid w:val="004A0DA0"/>
    <w:rsid w:val="004A19E0"/>
    <w:rsid w:val="004A28B6"/>
    <w:rsid w:val="004B2B76"/>
    <w:rsid w:val="004C05BA"/>
    <w:rsid w:val="004C315A"/>
    <w:rsid w:val="004D51F6"/>
    <w:rsid w:val="004E4010"/>
    <w:rsid w:val="004E49CF"/>
    <w:rsid w:val="004E6521"/>
    <w:rsid w:val="004E7AA7"/>
    <w:rsid w:val="004E7F61"/>
    <w:rsid w:val="004F109E"/>
    <w:rsid w:val="0050163A"/>
    <w:rsid w:val="0050539F"/>
    <w:rsid w:val="005178D1"/>
    <w:rsid w:val="00521E74"/>
    <w:rsid w:val="00523F5A"/>
    <w:rsid w:val="00553410"/>
    <w:rsid w:val="00587D9A"/>
    <w:rsid w:val="005947FB"/>
    <w:rsid w:val="0059558B"/>
    <w:rsid w:val="005A0536"/>
    <w:rsid w:val="005B29A4"/>
    <w:rsid w:val="00610BB7"/>
    <w:rsid w:val="00627142"/>
    <w:rsid w:val="0063543F"/>
    <w:rsid w:val="0064189B"/>
    <w:rsid w:val="00647A8D"/>
    <w:rsid w:val="006537DF"/>
    <w:rsid w:val="00654918"/>
    <w:rsid w:val="006562AA"/>
    <w:rsid w:val="00656A81"/>
    <w:rsid w:val="006570E8"/>
    <w:rsid w:val="00660980"/>
    <w:rsid w:val="00671862"/>
    <w:rsid w:val="0067222C"/>
    <w:rsid w:val="00675116"/>
    <w:rsid w:val="00685035"/>
    <w:rsid w:val="00686913"/>
    <w:rsid w:val="00687310"/>
    <w:rsid w:val="006A263C"/>
    <w:rsid w:val="006B14EA"/>
    <w:rsid w:val="006B4F26"/>
    <w:rsid w:val="006B59FC"/>
    <w:rsid w:val="006D3E5C"/>
    <w:rsid w:val="006E5A20"/>
    <w:rsid w:val="006E7400"/>
    <w:rsid w:val="006F032C"/>
    <w:rsid w:val="006F1AD8"/>
    <w:rsid w:val="006F4A03"/>
    <w:rsid w:val="006F63FE"/>
    <w:rsid w:val="0072354C"/>
    <w:rsid w:val="00730911"/>
    <w:rsid w:val="00745185"/>
    <w:rsid w:val="00753CC5"/>
    <w:rsid w:val="00755174"/>
    <w:rsid w:val="00780E04"/>
    <w:rsid w:val="00781B52"/>
    <w:rsid w:val="00792A58"/>
    <w:rsid w:val="00793922"/>
    <w:rsid w:val="00795CD9"/>
    <w:rsid w:val="007A32C1"/>
    <w:rsid w:val="007A35FA"/>
    <w:rsid w:val="007A6DC3"/>
    <w:rsid w:val="007B1D78"/>
    <w:rsid w:val="007B3517"/>
    <w:rsid w:val="007B43AE"/>
    <w:rsid w:val="007B51D1"/>
    <w:rsid w:val="007C01B1"/>
    <w:rsid w:val="007C058D"/>
    <w:rsid w:val="007C0A9B"/>
    <w:rsid w:val="007C1273"/>
    <w:rsid w:val="007C17F3"/>
    <w:rsid w:val="007E6990"/>
    <w:rsid w:val="0080269A"/>
    <w:rsid w:val="008174D9"/>
    <w:rsid w:val="008174FC"/>
    <w:rsid w:val="00831157"/>
    <w:rsid w:val="008326BA"/>
    <w:rsid w:val="00841771"/>
    <w:rsid w:val="00855509"/>
    <w:rsid w:val="0088214C"/>
    <w:rsid w:val="00897BE9"/>
    <w:rsid w:val="008A1E02"/>
    <w:rsid w:val="008B19F1"/>
    <w:rsid w:val="008C0BAB"/>
    <w:rsid w:val="008C1B09"/>
    <w:rsid w:val="008C2529"/>
    <w:rsid w:val="008C30D4"/>
    <w:rsid w:val="008D23DE"/>
    <w:rsid w:val="008D3DD9"/>
    <w:rsid w:val="008D7172"/>
    <w:rsid w:val="008E1852"/>
    <w:rsid w:val="008F598E"/>
    <w:rsid w:val="009006ED"/>
    <w:rsid w:val="00902AF2"/>
    <w:rsid w:val="00907092"/>
    <w:rsid w:val="00907169"/>
    <w:rsid w:val="00920D6B"/>
    <w:rsid w:val="0093407A"/>
    <w:rsid w:val="00952465"/>
    <w:rsid w:val="009622E5"/>
    <w:rsid w:val="00964E81"/>
    <w:rsid w:val="009734AA"/>
    <w:rsid w:val="00974311"/>
    <w:rsid w:val="00983465"/>
    <w:rsid w:val="00985AD2"/>
    <w:rsid w:val="009919EF"/>
    <w:rsid w:val="00995D7F"/>
    <w:rsid w:val="009A79F4"/>
    <w:rsid w:val="009B6548"/>
    <w:rsid w:val="009C58C7"/>
    <w:rsid w:val="009D01F9"/>
    <w:rsid w:val="009D5138"/>
    <w:rsid w:val="009E4045"/>
    <w:rsid w:val="009F0CAF"/>
    <w:rsid w:val="00A074B8"/>
    <w:rsid w:val="00A10C16"/>
    <w:rsid w:val="00A153CB"/>
    <w:rsid w:val="00A3446B"/>
    <w:rsid w:val="00A3619E"/>
    <w:rsid w:val="00A36EE3"/>
    <w:rsid w:val="00A439F9"/>
    <w:rsid w:val="00A47D27"/>
    <w:rsid w:val="00A536F7"/>
    <w:rsid w:val="00A60485"/>
    <w:rsid w:val="00A81044"/>
    <w:rsid w:val="00A825BF"/>
    <w:rsid w:val="00A90D34"/>
    <w:rsid w:val="00AA5BF7"/>
    <w:rsid w:val="00AA5C2A"/>
    <w:rsid w:val="00AA6F6B"/>
    <w:rsid w:val="00AD236C"/>
    <w:rsid w:val="00AE2E74"/>
    <w:rsid w:val="00AE658D"/>
    <w:rsid w:val="00AF242B"/>
    <w:rsid w:val="00B002DD"/>
    <w:rsid w:val="00B02AAF"/>
    <w:rsid w:val="00B04ACF"/>
    <w:rsid w:val="00B101D2"/>
    <w:rsid w:val="00B13A23"/>
    <w:rsid w:val="00B32D19"/>
    <w:rsid w:val="00B34DB4"/>
    <w:rsid w:val="00B354B1"/>
    <w:rsid w:val="00B369A1"/>
    <w:rsid w:val="00B36D90"/>
    <w:rsid w:val="00B4657A"/>
    <w:rsid w:val="00B679AC"/>
    <w:rsid w:val="00B84959"/>
    <w:rsid w:val="00B876B6"/>
    <w:rsid w:val="00B91CBC"/>
    <w:rsid w:val="00B92A79"/>
    <w:rsid w:val="00B94718"/>
    <w:rsid w:val="00BA687B"/>
    <w:rsid w:val="00BA6A68"/>
    <w:rsid w:val="00BB56F3"/>
    <w:rsid w:val="00BC2A73"/>
    <w:rsid w:val="00BC4EB2"/>
    <w:rsid w:val="00BC6F0F"/>
    <w:rsid w:val="00BD62F1"/>
    <w:rsid w:val="00BE0DC2"/>
    <w:rsid w:val="00BE18B4"/>
    <w:rsid w:val="00BF00E3"/>
    <w:rsid w:val="00C2054F"/>
    <w:rsid w:val="00C2190F"/>
    <w:rsid w:val="00C345CD"/>
    <w:rsid w:val="00C57635"/>
    <w:rsid w:val="00C57D34"/>
    <w:rsid w:val="00C65032"/>
    <w:rsid w:val="00C654B1"/>
    <w:rsid w:val="00C6599E"/>
    <w:rsid w:val="00C830D2"/>
    <w:rsid w:val="00C8421A"/>
    <w:rsid w:val="00C85071"/>
    <w:rsid w:val="00C90D09"/>
    <w:rsid w:val="00C93E74"/>
    <w:rsid w:val="00CA7786"/>
    <w:rsid w:val="00CD3812"/>
    <w:rsid w:val="00CF6581"/>
    <w:rsid w:val="00D04E26"/>
    <w:rsid w:val="00D24287"/>
    <w:rsid w:val="00D2576B"/>
    <w:rsid w:val="00D313F1"/>
    <w:rsid w:val="00D3470E"/>
    <w:rsid w:val="00D37436"/>
    <w:rsid w:val="00D41F4A"/>
    <w:rsid w:val="00D47DAD"/>
    <w:rsid w:val="00D5180E"/>
    <w:rsid w:val="00D5189B"/>
    <w:rsid w:val="00D52ACD"/>
    <w:rsid w:val="00D550BC"/>
    <w:rsid w:val="00D555F4"/>
    <w:rsid w:val="00D56E7B"/>
    <w:rsid w:val="00D6015C"/>
    <w:rsid w:val="00D62DD8"/>
    <w:rsid w:val="00D73F3F"/>
    <w:rsid w:val="00D83F1A"/>
    <w:rsid w:val="00D920A0"/>
    <w:rsid w:val="00D93156"/>
    <w:rsid w:val="00D93A30"/>
    <w:rsid w:val="00DC03BF"/>
    <w:rsid w:val="00DC408C"/>
    <w:rsid w:val="00DD2F38"/>
    <w:rsid w:val="00DD365C"/>
    <w:rsid w:val="00DD4F70"/>
    <w:rsid w:val="00DE2A77"/>
    <w:rsid w:val="00DE7811"/>
    <w:rsid w:val="00DF1BE2"/>
    <w:rsid w:val="00DF2CC9"/>
    <w:rsid w:val="00E13802"/>
    <w:rsid w:val="00E25972"/>
    <w:rsid w:val="00E27E24"/>
    <w:rsid w:val="00E324A9"/>
    <w:rsid w:val="00E44278"/>
    <w:rsid w:val="00E507E7"/>
    <w:rsid w:val="00E53477"/>
    <w:rsid w:val="00E61E1A"/>
    <w:rsid w:val="00E6743F"/>
    <w:rsid w:val="00E86490"/>
    <w:rsid w:val="00E869EE"/>
    <w:rsid w:val="00EA0253"/>
    <w:rsid w:val="00EA51C9"/>
    <w:rsid w:val="00EA7847"/>
    <w:rsid w:val="00EB7EE3"/>
    <w:rsid w:val="00EC5210"/>
    <w:rsid w:val="00EC6213"/>
    <w:rsid w:val="00ED4019"/>
    <w:rsid w:val="00ED6270"/>
    <w:rsid w:val="00ED7A11"/>
    <w:rsid w:val="00EE6392"/>
    <w:rsid w:val="00F040EB"/>
    <w:rsid w:val="00F11EFC"/>
    <w:rsid w:val="00F12C56"/>
    <w:rsid w:val="00F252CE"/>
    <w:rsid w:val="00F2750D"/>
    <w:rsid w:val="00F45C1C"/>
    <w:rsid w:val="00F61D79"/>
    <w:rsid w:val="00F7002E"/>
    <w:rsid w:val="00F706C0"/>
    <w:rsid w:val="00F73173"/>
    <w:rsid w:val="00F73811"/>
    <w:rsid w:val="00F74094"/>
    <w:rsid w:val="00F77496"/>
    <w:rsid w:val="00F9119F"/>
    <w:rsid w:val="00F93F07"/>
    <w:rsid w:val="00F953C7"/>
    <w:rsid w:val="00F9541A"/>
    <w:rsid w:val="00FA0156"/>
    <w:rsid w:val="00FA5409"/>
    <w:rsid w:val="00FA7724"/>
    <w:rsid w:val="00FB14CA"/>
    <w:rsid w:val="00FB18D2"/>
    <w:rsid w:val="00FB2276"/>
    <w:rsid w:val="00FB50CA"/>
    <w:rsid w:val="00FD0835"/>
    <w:rsid w:val="00FE29B8"/>
    <w:rsid w:val="00FE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6913"/>
    <w:pPr>
      <w:keepNext/>
      <w:tabs>
        <w:tab w:val="left" w:pos="3868"/>
      </w:tabs>
      <w:jc w:val="center"/>
      <w:outlineLvl w:val="0"/>
    </w:pPr>
    <w:rPr>
      <w:b/>
      <w:sz w:val="36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86913"/>
    <w:pPr>
      <w:keepNext/>
      <w:ind w:firstLine="5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86913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68691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686913"/>
    <w:pPr>
      <w:keepNext/>
      <w:ind w:firstLine="36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86913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686913"/>
    <w:pPr>
      <w:keepNext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86913"/>
    <w:pPr>
      <w:keepNext/>
      <w:tabs>
        <w:tab w:val="left" w:pos="3098"/>
      </w:tabs>
      <w:jc w:val="center"/>
      <w:outlineLvl w:val="7"/>
    </w:pPr>
    <w:rPr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913"/>
    <w:rPr>
      <w:rFonts w:ascii="Times New Roman" w:eastAsia="Times New Roman" w:hAnsi="Times New Roman" w:cs="Times New Roman"/>
      <w:b/>
      <w:sz w:val="36"/>
      <w:szCs w:val="44"/>
    </w:rPr>
  </w:style>
  <w:style w:type="character" w:customStyle="1" w:styleId="20">
    <w:name w:val="Заголовок 2 Знак"/>
    <w:basedOn w:val="a0"/>
    <w:link w:val="2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8691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68691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686913"/>
    <w:rPr>
      <w:rFonts w:ascii="Times New Roman" w:eastAsia="Times New Roman" w:hAnsi="Times New Roman" w:cs="Times New Roman"/>
      <w:b/>
      <w:bCs/>
      <w:sz w:val="32"/>
      <w:szCs w:val="36"/>
    </w:rPr>
  </w:style>
  <w:style w:type="paragraph" w:styleId="a3">
    <w:name w:val="Body Text"/>
    <w:basedOn w:val="a"/>
    <w:link w:val="a4"/>
    <w:uiPriority w:val="99"/>
    <w:rsid w:val="00686913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rsid w:val="0068691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rsid w:val="00686913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86913"/>
    <w:pPr>
      <w:tabs>
        <w:tab w:val="left" w:pos="360"/>
      </w:tabs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uiPriority w:val="99"/>
    <w:rsid w:val="00686913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9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9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character" w:customStyle="1" w:styleId="33">
    <w:name w:val="Основной текст (3)_"/>
    <w:link w:val="34"/>
    <w:uiPriority w:val="99"/>
    <w:locked/>
    <w:rsid w:val="00686913"/>
    <w:rPr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68691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9">
    <w:name w:val="Основной текст_"/>
    <w:link w:val="25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9"/>
    <w:uiPriority w:val="99"/>
    <w:rsid w:val="00686913"/>
    <w:pPr>
      <w:shd w:val="clear" w:color="auto" w:fill="FFFFFF"/>
      <w:spacing w:before="600" w:after="60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41">
    <w:name w:val="Основной текст (4)_"/>
    <w:link w:val="42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86913"/>
    <w:pPr>
      <w:shd w:val="clear" w:color="auto" w:fill="FFFFFF"/>
      <w:spacing w:before="660" w:after="66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3">
    <w:name w:val="Основной текст (13)_"/>
    <w:link w:val="130"/>
    <w:uiPriority w:val="99"/>
    <w:locked/>
    <w:rsid w:val="00686913"/>
    <w:rPr>
      <w:rFonts w:ascii="Batang" w:eastAsia="Batang" w:hAnsi="Batang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686913"/>
    <w:pPr>
      <w:shd w:val="clear" w:color="auto" w:fill="FFFFFF"/>
      <w:spacing w:after="60" w:line="240" w:lineRule="atLeast"/>
    </w:pPr>
    <w:rPr>
      <w:rFonts w:ascii="Batang" w:eastAsia="Batang" w:hAnsi="Batang" w:cstheme="minorBidi"/>
      <w:sz w:val="25"/>
      <w:szCs w:val="25"/>
      <w:shd w:val="clear" w:color="auto" w:fill="FFFFFF"/>
      <w:lang w:eastAsia="en-US"/>
    </w:rPr>
  </w:style>
  <w:style w:type="character" w:styleId="aa">
    <w:name w:val="Strong"/>
    <w:uiPriority w:val="99"/>
    <w:qFormat/>
    <w:rsid w:val="00686913"/>
    <w:rPr>
      <w:rFonts w:cs="Times New Roman"/>
      <w:b/>
      <w:bCs/>
    </w:rPr>
  </w:style>
  <w:style w:type="paragraph" w:styleId="ab">
    <w:name w:val="Normal (Web)"/>
    <w:basedOn w:val="a"/>
    <w:uiPriority w:val="99"/>
    <w:rsid w:val="00686913"/>
    <w:pPr>
      <w:spacing w:before="100" w:beforeAutospacing="1" w:after="100" w:afterAutospacing="1"/>
    </w:pPr>
    <w:rPr>
      <w:rFonts w:ascii="Calibri" w:hAnsi="Calibri" w:cs="Calibri"/>
    </w:rPr>
  </w:style>
  <w:style w:type="paragraph" w:styleId="ac">
    <w:name w:val="footer"/>
    <w:basedOn w:val="a"/>
    <w:link w:val="ad"/>
    <w:uiPriority w:val="99"/>
    <w:rsid w:val="00686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86913"/>
  </w:style>
  <w:style w:type="paragraph" w:styleId="af">
    <w:name w:val="List Paragraph"/>
    <w:basedOn w:val="a"/>
    <w:uiPriority w:val="99"/>
    <w:qFormat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paragraph" w:customStyle="1" w:styleId="Style2">
    <w:name w:val="Style2"/>
    <w:basedOn w:val="a"/>
    <w:uiPriority w:val="99"/>
    <w:rsid w:val="00686913"/>
    <w:pPr>
      <w:widowControl w:val="0"/>
      <w:autoSpaceDE w:val="0"/>
      <w:autoSpaceDN w:val="0"/>
      <w:adjustRightInd w:val="0"/>
      <w:spacing w:line="264" w:lineRule="exact"/>
      <w:ind w:firstLine="686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686913"/>
    <w:rPr>
      <w:rFonts w:ascii="Arial" w:hAnsi="Arial" w:cs="Arial"/>
      <w:sz w:val="16"/>
      <w:szCs w:val="16"/>
    </w:rPr>
  </w:style>
  <w:style w:type="table" w:styleId="af0">
    <w:name w:val="Table Grid"/>
    <w:basedOn w:val="a1"/>
    <w:uiPriority w:val="99"/>
    <w:rsid w:val="00686913"/>
    <w:pPr>
      <w:spacing w:after="0" w:line="240" w:lineRule="auto"/>
    </w:pPr>
    <w:rPr>
      <w:rFonts w:ascii="Calibri" w:eastAsia="Times New Roman" w:hAnsi="Calibri" w:cs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rsid w:val="0068691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686913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f0"/>
    <w:uiPriority w:val="59"/>
    <w:rsid w:val="006869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6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86913"/>
  </w:style>
  <w:style w:type="paragraph" w:customStyle="1" w:styleId="14">
    <w:name w:val="Абзац списка1"/>
    <w:basedOn w:val="a"/>
    <w:rsid w:val="006869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Hyperlink"/>
    <w:uiPriority w:val="99"/>
    <w:unhideWhenUsed/>
    <w:rsid w:val="00686913"/>
    <w:rPr>
      <w:color w:val="0000FF"/>
      <w:u w:val="single"/>
    </w:rPr>
  </w:style>
  <w:style w:type="character" w:styleId="af4">
    <w:name w:val="FollowedHyperlink"/>
    <w:uiPriority w:val="99"/>
    <w:unhideWhenUsed/>
    <w:rsid w:val="00686913"/>
    <w:rPr>
      <w:color w:val="800080"/>
      <w:u w:val="single"/>
    </w:rPr>
  </w:style>
  <w:style w:type="character" w:customStyle="1" w:styleId="35">
    <w:name w:val="Заголовок №3_"/>
    <w:link w:val="36"/>
    <w:locked/>
    <w:rsid w:val="00686913"/>
    <w:rPr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686913"/>
    <w:pPr>
      <w:shd w:val="clear" w:color="auto" w:fill="FFFFFF"/>
      <w:spacing w:before="660" w:after="60" w:line="240" w:lineRule="atLeast"/>
      <w:jc w:val="both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61">
    <w:name w:val="Основной текст (6)_"/>
    <w:link w:val="62"/>
    <w:uiPriority w:val="99"/>
    <w:locked/>
    <w:rsid w:val="00686913"/>
    <w:rPr>
      <w:rFonts w:ascii="Century Gothic" w:hAnsi="Century Gothic" w:cs="Century Gothic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86913"/>
    <w:pPr>
      <w:shd w:val="clear" w:color="auto" w:fill="FFFFFF"/>
      <w:spacing w:after="60" w:line="240" w:lineRule="atLeast"/>
    </w:pPr>
    <w:rPr>
      <w:rFonts w:ascii="Century Gothic" w:eastAsiaTheme="minorHAnsi" w:hAnsi="Century Gothic" w:cs="Century Gothic"/>
      <w:sz w:val="22"/>
      <w:szCs w:val="22"/>
      <w:lang w:eastAsia="en-US"/>
    </w:rPr>
  </w:style>
  <w:style w:type="character" w:customStyle="1" w:styleId="71">
    <w:name w:val="Основной текст (7)_"/>
    <w:link w:val="72"/>
    <w:uiPriority w:val="99"/>
    <w:locked/>
    <w:rsid w:val="00686913"/>
    <w:rPr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68691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AF63-9A9A-475B-8083-FEED5885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8087</TotalTime>
  <Pages>14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Ekonom</cp:lastModifiedBy>
  <cp:revision>238</cp:revision>
  <cp:lastPrinted>2019-12-25T08:48:00Z</cp:lastPrinted>
  <dcterms:created xsi:type="dcterms:W3CDTF">2017-11-07T06:22:00Z</dcterms:created>
  <dcterms:modified xsi:type="dcterms:W3CDTF">2020-03-11T08:34:00Z</dcterms:modified>
</cp:coreProperties>
</file>