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CE" w:rsidRPr="00C902CA" w:rsidRDefault="0052602A" w:rsidP="00037FCE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Администрация</w:t>
      </w:r>
      <w:r w:rsidR="00037FCE" w:rsidRPr="00C902CA">
        <w:rPr>
          <w:rFonts w:ascii="Times New Roman" w:hAnsi="Times New Roman"/>
          <w:sz w:val="28"/>
        </w:rPr>
        <w:t xml:space="preserve"> муниципального образования</w:t>
      </w:r>
    </w:p>
    <w:p w:rsidR="00037FCE" w:rsidRPr="00C902CA" w:rsidRDefault="00037FCE" w:rsidP="00037FCE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037FCE" w:rsidRPr="00C902CA" w:rsidRDefault="00037FCE" w:rsidP="00037FCE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037FCE" w:rsidRDefault="00037FCE" w:rsidP="00037FCE">
      <w:pPr>
        <w:ind w:firstLine="0"/>
        <w:rPr>
          <w:lang w:eastAsia="en-US"/>
        </w:rPr>
      </w:pPr>
    </w:p>
    <w:p w:rsidR="0052602A" w:rsidRPr="0052602A" w:rsidRDefault="0052602A" w:rsidP="0052602A">
      <w:pPr>
        <w:spacing w:line="276" w:lineRule="auto"/>
        <w:ind w:firstLine="0"/>
        <w:rPr>
          <w:b/>
          <w:lang w:eastAsia="en-US"/>
        </w:rPr>
      </w:pPr>
      <w:r w:rsidRPr="0052602A">
        <w:rPr>
          <w:b/>
          <w:lang w:eastAsia="en-US"/>
        </w:rPr>
        <w:t>«</w:t>
      </w:r>
      <w:proofErr w:type="gramStart"/>
      <w:r w:rsidRPr="0052602A">
        <w:rPr>
          <w:b/>
          <w:lang w:eastAsia="en-US"/>
        </w:rPr>
        <w:t>12</w:t>
      </w:r>
      <w:r w:rsidRPr="0052602A">
        <w:rPr>
          <w:b/>
          <w:lang w:eastAsia="en-US"/>
        </w:rPr>
        <w:t xml:space="preserve">» </w:t>
      </w:r>
      <w:r w:rsidRPr="0052602A">
        <w:rPr>
          <w:b/>
          <w:lang w:eastAsia="en-US"/>
        </w:rPr>
        <w:t xml:space="preserve"> февраля</w:t>
      </w:r>
      <w:proofErr w:type="gramEnd"/>
      <w:r w:rsidRPr="0052602A">
        <w:rPr>
          <w:b/>
          <w:lang w:eastAsia="en-US"/>
        </w:rPr>
        <w:t xml:space="preserve"> </w:t>
      </w:r>
      <w:r w:rsidRPr="0052602A">
        <w:rPr>
          <w:b/>
          <w:lang w:eastAsia="en-US"/>
        </w:rPr>
        <w:t>2024 г. №</w:t>
      </w:r>
      <w:r w:rsidRPr="0052602A">
        <w:rPr>
          <w:b/>
          <w:lang w:eastAsia="en-US"/>
        </w:rPr>
        <w:t xml:space="preserve"> 22</w:t>
      </w:r>
    </w:p>
    <w:p w:rsidR="0052602A" w:rsidRDefault="0052602A" w:rsidP="00037FCE">
      <w:pPr>
        <w:ind w:firstLine="0"/>
        <w:rPr>
          <w:lang w:eastAsia="en-US"/>
        </w:rPr>
      </w:pPr>
    </w:p>
    <w:p w:rsidR="00037FCE" w:rsidRPr="00780340" w:rsidRDefault="00037FCE" w:rsidP="00037FCE">
      <w:pPr>
        <w:ind w:firstLine="0"/>
      </w:pPr>
      <w:r w:rsidRPr="00780340">
        <w:rPr>
          <w:lang w:eastAsia="en-US"/>
        </w:rPr>
        <w:t>О</w:t>
      </w:r>
      <w:r>
        <w:rPr>
          <w:lang w:eastAsia="en-US"/>
        </w:rPr>
        <w:t xml:space="preserve"> внесении изменений в</w:t>
      </w:r>
      <w:r w:rsidRPr="00780340">
        <w:rPr>
          <w:lang w:eastAsia="en-US"/>
        </w:rPr>
        <w:t xml:space="preserve">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«Сохранение и развитие культуры муниципального образования «Жигаловский район» на 20</w:t>
      </w:r>
      <w:r>
        <w:t>20</w:t>
      </w:r>
      <w:r w:rsidRPr="00780340">
        <w:t>– 202</w:t>
      </w:r>
      <w:r>
        <w:t>6</w:t>
      </w:r>
      <w:r w:rsidRPr="00780340">
        <w:t xml:space="preserve"> годы</w:t>
      </w:r>
      <w:r>
        <w:t>, утвержденную постановлением администрации муниципального образования «Жигаловский район» от 24 декабря 2019 года №149</w:t>
      </w:r>
    </w:p>
    <w:p w:rsidR="00037FCE" w:rsidRPr="00780340" w:rsidRDefault="00037FCE" w:rsidP="006F3384">
      <w:pPr>
        <w:rPr>
          <w:lang w:eastAsia="en-US"/>
        </w:rPr>
      </w:pPr>
    </w:p>
    <w:p w:rsidR="00037FCE" w:rsidRDefault="00037FCE" w:rsidP="00037FCE">
      <w:r w:rsidRPr="00666DD4">
        <w:t>В целях</w:t>
      </w:r>
      <w:r>
        <w:t xml:space="preserve"> концентрации бюджетных средств на приоритетных направлениях культурной политики в соответствии с</w:t>
      </w:r>
      <w:r w:rsidRPr="00051F57">
        <w:t xml:space="preserve"> </w:t>
      </w:r>
      <w:r>
        <w:t>Постановлением</w:t>
      </w:r>
      <w:r w:rsidRPr="00140DE0">
        <w:t xml:space="preserve"> </w:t>
      </w:r>
      <w:r>
        <w:t>администрации муниципального образования «Жигаловский район»  «</w:t>
      </w:r>
      <w:r w:rsidRPr="00140DE0">
        <w:t>Об утверждении Положения о порядке принятия решений о разработке муниципальных  прогр</w:t>
      </w:r>
      <w:r w:rsidR="00D84C4E">
        <w:t>амм муниципального образования «Жигаловский район»</w:t>
      </w:r>
      <w:r w:rsidRPr="00140DE0">
        <w:t>, их формирования, ре</w:t>
      </w:r>
      <w:r w:rsidR="00D84C4E">
        <w:t>ализации и оценке эффективности»</w:t>
      </w:r>
      <w:r>
        <w:t>,</w:t>
      </w:r>
      <w:r w:rsidRPr="00051F57">
        <w:t xml:space="preserve"> утвержденн</w:t>
      </w:r>
      <w:r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руководствуясь статьей 179 Бюджетного кодекса Российской Федерации, статьями 31, 42 Устава</w:t>
      </w:r>
      <w:r w:rsidRPr="00666DD4">
        <w:t xml:space="preserve"> муниципального образования «Жигаловский район»:</w:t>
      </w:r>
    </w:p>
    <w:p w:rsidR="00037FCE" w:rsidRPr="00780340" w:rsidRDefault="00037FCE" w:rsidP="00037FCE">
      <w:r w:rsidRPr="00780340">
        <w:t xml:space="preserve">        </w:t>
      </w:r>
    </w:p>
    <w:p w:rsidR="00037FCE" w:rsidRPr="00780340" w:rsidRDefault="00037FCE" w:rsidP="00037FCE">
      <w:r w:rsidRPr="00780340">
        <w:t xml:space="preserve">ПОСТАНОВЛЯЮ:  </w:t>
      </w:r>
    </w:p>
    <w:p w:rsidR="00037FCE" w:rsidRPr="00780340" w:rsidRDefault="00037FCE" w:rsidP="00037FCE"/>
    <w:p w:rsidR="00037FCE" w:rsidRDefault="00037FCE" w:rsidP="00037FCE">
      <w:r w:rsidRPr="00780340">
        <w:t xml:space="preserve">1. </w:t>
      </w:r>
      <w:r>
        <w:t xml:space="preserve">Внести изменения в </w:t>
      </w:r>
      <w:r w:rsidRPr="00780340">
        <w:t>муниципальную программу муниципального образования «Жигаловский район» «Сохранение и развитие культуры муниципального образования «Жигаловский район»» на 20</w:t>
      </w:r>
      <w:r>
        <w:t>20</w:t>
      </w:r>
      <w:r w:rsidR="003F1C38">
        <w:t>-</w:t>
      </w:r>
      <w:r w:rsidRPr="00780340">
        <w:t>202</w:t>
      </w:r>
      <w:r>
        <w:t>6</w:t>
      </w:r>
      <w:r w:rsidRPr="00780340">
        <w:t xml:space="preserve"> годы</w:t>
      </w:r>
      <w:r>
        <w:t xml:space="preserve">, </w:t>
      </w:r>
      <w:r w:rsidRPr="00780340">
        <w:rPr>
          <w:lang w:eastAsia="en-US"/>
        </w:rPr>
        <w:t xml:space="preserve"> </w:t>
      </w:r>
      <w:r>
        <w:t>утвержденную постановлением администрации муниципального образования «Жигаловский район» от 24 декабря 2019 года №149 с внесенными изменениями от 27 марта 2020 года №38, от 28 мая 2020 года №68, от 29 июня 2020 года №96, от 23 декабря 2020 года №198, от 23 декабря 2020 года №197, от 16 апреля 2021 года №57, от 27 декабря 2021 года №207, от 27 декабря 2021 года №208, от 28 июня 2022 года №96, от 28 декабря 2022 года № 254, от 28 декабря 2022 года № 255, от 24 июля 2023 года № 127, от 21 декабря 2023 года № 223</w:t>
      </w:r>
      <w:r w:rsidR="00062F6F">
        <w:t>, от 21 декабря 2023 года № 224:</w:t>
      </w:r>
    </w:p>
    <w:p w:rsidR="00037FCE" w:rsidRDefault="00037FCE" w:rsidP="00037FCE">
      <w:pPr>
        <w:ind w:firstLine="709"/>
      </w:pPr>
      <w:r>
        <w:t xml:space="preserve">1.1 Раздел </w:t>
      </w:r>
      <w:r w:rsidR="00F557CB">
        <w:t>5</w:t>
      </w:r>
      <w:r>
        <w:t>. Ре</w:t>
      </w:r>
      <w:r w:rsidR="00D83CD9">
        <w:t xml:space="preserve">сурсное обеспечение </w:t>
      </w:r>
      <w:r>
        <w:t xml:space="preserve">муниципальной </w:t>
      </w:r>
      <w:r w:rsidRPr="00DB3173">
        <w:t>программ</w:t>
      </w:r>
      <w:r w:rsidR="005B0371">
        <w:t>ы</w:t>
      </w:r>
      <w:r w:rsidRPr="00DB3173">
        <w:t xml:space="preserve"> </w:t>
      </w:r>
      <w:r>
        <w:t xml:space="preserve">муниципального образования «Жигаловский район» </w:t>
      </w:r>
      <w:r w:rsidRPr="00B15168">
        <w:t>«</w:t>
      </w:r>
      <w:r w:rsidR="00F557CB" w:rsidRPr="00780340">
        <w:t>Сохранение и развитие культуры муниципального образования «Жигаловский район</w:t>
      </w:r>
      <w:r w:rsidRPr="00B15168">
        <w:t>»</w:t>
      </w:r>
      <w:r>
        <w:t xml:space="preserve"> </w:t>
      </w:r>
      <w:r w:rsidRPr="00DB3173">
        <w:t xml:space="preserve">изложить в </w:t>
      </w:r>
      <w:r>
        <w:t>новой</w:t>
      </w:r>
      <w:r w:rsidRPr="00DB3173">
        <w:t xml:space="preserve"> редакции:</w:t>
      </w:r>
      <w:r>
        <w:t xml:space="preserve"> </w:t>
      </w:r>
    </w:p>
    <w:p w:rsidR="005B0371" w:rsidRDefault="00037FCE" w:rsidP="00037FCE">
      <w:r>
        <w:t>«</w:t>
      </w:r>
      <w:r w:rsidR="005B0371" w:rsidRPr="00780340">
        <w:t xml:space="preserve">Ресурсное обеспечение реализации муниципальной программы приведено в </w:t>
      </w:r>
      <w:hyperlink w:anchor="sub_999107" w:history="1">
        <w:r w:rsidR="005B0371" w:rsidRPr="003E72DC">
          <w:rPr>
            <w:rStyle w:val="a4"/>
            <w:color w:val="auto"/>
          </w:rPr>
          <w:t xml:space="preserve">приложении </w:t>
        </w:r>
      </w:hyperlink>
      <w:r w:rsidR="005B0371" w:rsidRPr="00780340">
        <w:t>2 к муниципальной программе.</w:t>
      </w:r>
    </w:p>
    <w:p w:rsidR="00037FCE" w:rsidRPr="004C445D" w:rsidRDefault="00037FCE" w:rsidP="00037FCE">
      <w:r w:rsidRPr="004C445D">
        <w:t>Финансирование муниципальной программы осуществля</w:t>
      </w:r>
      <w:r w:rsidR="005B0371">
        <w:t>е</w:t>
      </w:r>
      <w:r w:rsidRPr="004C445D">
        <w:t>тся за счет средств бюджета муниципального образования «Жигаловский район», в соответствии с Решением Думы муниципального образования «Жигаловский район» «О бюджете муниципального образования «Жигаловский район» на очередной финансовый год и плановый период.</w:t>
      </w:r>
    </w:p>
    <w:p w:rsidR="00037FCE" w:rsidRPr="004C445D" w:rsidRDefault="00037FCE" w:rsidP="00037FCE">
      <w:r w:rsidRPr="004C445D"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  <w:r>
        <w:t xml:space="preserve"> </w:t>
      </w:r>
      <w:r w:rsidRPr="004C445D">
        <w:t xml:space="preserve">В пределах средств муниципальной программы осуществляется финансирование обязательств текущего года осуществляется </w:t>
      </w:r>
      <w:r w:rsidRPr="004C445D">
        <w:lastRenderedPageBreak/>
        <w:t>финансиров</w:t>
      </w:r>
      <w:r>
        <w:t>ание обязательств текущего года</w:t>
      </w:r>
      <w:r w:rsidRPr="004C445D">
        <w:t>.</w:t>
      </w:r>
      <w:r>
        <w:t xml:space="preserve"> </w:t>
      </w:r>
      <w:r w:rsidR="00D754B3">
        <w:t xml:space="preserve">Для участия в региональных, </w:t>
      </w:r>
      <w:r w:rsidRPr="004C445D">
        <w:t>всероссийских</w:t>
      </w:r>
      <w:r w:rsidR="00D754B3">
        <w:t xml:space="preserve"> и международных</w:t>
      </w:r>
      <w:r w:rsidRPr="004C445D">
        <w:t xml:space="preserve"> мероприятиях сопровождающим</w:t>
      </w:r>
      <w:r w:rsidR="00F557CB">
        <w:t>, участникам творческих коллективов</w:t>
      </w:r>
      <w:r w:rsidR="00D754B3">
        <w:t xml:space="preserve"> МКУК Межпоселенческий Дом культуры «Вос</w:t>
      </w:r>
      <w:r w:rsidR="00B67625">
        <w:t xml:space="preserve">ход» р.п. </w:t>
      </w:r>
      <w:r w:rsidR="00D754B3">
        <w:t>Жигалово</w:t>
      </w:r>
      <w:r w:rsidRPr="004C445D">
        <w:t xml:space="preserve"> и обучающимся</w:t>
      </w:r>
      <w:r w:rsidR="00F557CB">
        <w:t xml:space="preserve"> МКУДО «Детская школа искусств р.п. Жигалово»</w:t>
      </w:r>
      <w:r w:rsidRPr="004C445D">
        <w:t xml:space="preserve"> выплачивается компенсация:</w:t>
      </w:r>
    </w:p>
    <w:p w:rsidR="00037FCE" w:rsidRPr="004C445D" w:rsidRDefault="00037FCE" w:rsidP="00037FCE">
      <w:r>
        <w:t xml:space="preserve">-суточные сопровождающим </w:t>
      </w:r>
      <w:r w:rsidRPr="004C445D">
        <w:t>до 350 рублей;</w:t>
      </w:r>
    </w:p>
    <w:p w:rsidR="00037FCE" w:rsidRPr="004C445D" w:rsidRDefault="00037FCE" w:rsidP="00037FCE">
      <w:r w:rsidRPr="004C445D">
        <w:t>-проезд обуча</w:t>
      </w:r>
      <w:r>
        <w:t>ющихся</w:t>
      </w:r>
      <w:r w:rsidR="00F557CB" w:rsidRPr="00F557CB">
        <w:t xml:space="preserve"> </w:t>
      </w:r>
      <w:r w:rsidR="00F557CB">
        <w:t>и участникам творческих коллективов,</w:t>
      </w:r>
      <w:r>
        <w:t xml:space="preserve"> и сопровождающих их лиц, не состоящих с направляющей их орг</w:t>
      </w:r>
      <w:r w:rsidR="00AC7B02">
        <w:t xml:space="preserve">анизацией в трудовых отношениях </w:t>
      </w:r>
      <w:r>
        <w:t>до 1500</w:t>
      </w:r>
      <w:r w:rsidRPr="004C445D">
        <w:t xml:space="preserve"> рублей</w:t>
      </w:r>
      <w:r w:rsidR="00AC7B02">
        <w:t>;</w:t>
      </w:r>
    </w:p>
    <w:p w:rsidR="00037FCE" w:rsidRPr="004C445D" w:rsidRDefault="00037FCE" w:rsidP="00037FCE">
      <w:r w:rsidRPr="004C445D">
        <w:t>-питание в дороге обучающ</w:t>
      </w:r>
      <w:r w:rsidR="00D754B3">
        <w:t xml:space="preserve">ихся и </w:t>
      </w:r>
      <w:r w:rsidR="00D754B3" w:rsidRPr="00D754B3">
        <w:t>участник</w:t>
      </w:r>
      <w:r w:rsidR="00D754B3">
        <w:t>ов</w:t>
      </w:r>
      <w:r w:rsidR="00D754B3" w:rsidRPr="00D754B3">
        <w:t xml:space="preserve"> творческих коллективов </w:t>
      </w:r>
      <w:r w:rsidR="00AC7B02">
        <w:t>до</w:t>
      </w:r>
      <w:r w:rsidR="00D754B3">
        <w:t xml:space="preserve">150 рублей на областные, </w:t>
      </w:r>
      <w:r w:rsidRPr="004C445D">
        <w:t>всероссийские</w:t>
      </w:r>
      <w:r w:rsidR="00D754B3">
        <w:t xml:space="preserve"> и международные мероприятия</w:t>
      </w:r>
      <w:r w:rsidRPr="004C445D">
        <w:t>;</w:t>
      </w:r>
    </w:p>
    <w:p w:rsidR="00037FCE" w:rsidRPr="004C445D" w:rsidRDefault="00037FCE" w:rsidP="00037FCE">
      <w:r w:rsidRPr="004C445D">
        <w:t>-проживание в гостинице со</w:t>
      </w:r>
      <w:r>
        <w:t>провождающих и обучающихся</w:t>
      </w:r>
      <w:r w:rsidR="005D107A">
        <w:t>, и участникам творческих коллективов</w:t>
      </w:r>
      <w:r>
        <w:t xml:space="preserve"> -</w:t>
      </w:r>
      <w:r w:rsidR="00D754B3">
        <w:t xml:space="preserve"> </w:t>
      </w:r>
      <w:r>
        <w:t xml:space="preserve">до </w:t>
      </w:r>
      <w:r w:rsidR="00F557CB">
        <w:t>2</w:t>
      </w:r>
      <w:r>
        <w:t>5</w:t>
      </w:r>
      <w:r w:rsidRPr="004C445D">
        <w:t>00 рублей.</w:t>
      </w:r>
    </w:p>
    <w:p w:rsidR="00037FCE" w:rsidRPr="004C445D" w:rsidRDefault="00037FCE" w:rsidP="00037FCE">
      <w:r w:rsidRPr="004C445D">
        <w:t>Остальные расходы выплачиваются согласно Положени</w:t>
      </w:r>
      <w:r>
        <w:t>ю</w:t>
      </w:r>
      <w:r w:rsidRPr="004C445D">
        <w:t xml:space="preserve"> о мероприятии.</w:t>
      </w:r>
      <w:r>
        <w:t>»</w:t>
      </w:r>
      <w:r w:rsidRPr="004C445D">
        <w:t xml:space="preserve"> </w:t>
      </w:r>
    </w:p>
    <w:p w:rsidR="00037FCE" w:rsidRPr="00780340" w:rsidRDefault="00037FCE" w:rsidP="00037FCE">
      <w:pPr>
        <w:ind w:firstLine="709"/>
      </w:pPr>
      <w:r w:rsidRPr="00780340"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037FCE" w:rsidRPr="00780340" w:rsidRDefault="00037FCE" w:rsidP="00037FCE">
      <w:pPr>
        <w:ind w:firstLine="709"/>
      </w:pPr>
      <w:r w:rsidRPr="00780340">
        <w:t xml:space="preserve">3. Контроль за исполнением настоящего постановления возложить на заместителя мэра по социально-культурным </w:t>
      </w:r>
      <w:r w:rsidR="00060324" w:rsidRPr="00780340">
        <w:t>вопросам муниципального</w:t>
      </w:r>
      <w:r w:rsidRPr="00780340">
        <w:t xml:space="preserve"> образования «Жигаловский район» </w:t>
      </w:r>
      <w:r w:rsidR="00363D41">
        <w:t>Полханову Ю.С.</w:t>
      </w:r>
    </w:p>
    <w:p w:rsidR="00037FCE" w:rsidRDefault="00037FCE" w:rsidP="00037FCE">
      <w:pPr>
        <w:ind w:firstLine="709"/>
        <w:rPr>
          <w:color w:val="000000"/>
        </w:rPr>
      </w:pPr>
      <w:r>
        <w:t xml:space="preserve">4. </w:t>
      </w:r>
      <w:r w:rsidR="005D107A" w:rsidRPr="00DB3173">
        <w:t xml:space="preserve">Настоящее постановление вступает в силу </w:t>
      </w:r>
      <w:r w:rsidR="005D107A">
        <w:t>после его</w:t>
      </w:r>
      <w:r w:rsidR="005D107A" w:rsidRPr="002558E2">
        <w:t xml:space="preserve"> </w:t>
      </w:r>
      <w:hyperlink r:id="rId4" w:history="1">
        <w:r w:rsidR="005D107A" w:rsidRPr="00F2325B">
          <w:rPr>
            <w:rStyle w:val="a4"/>
            <w:rFonts w:cs="Arial"/>
            <w:color w:val="000000" w:themeColor="text1"/>
          </w:rPr>
          <w:t>официального опубликования</w:t>
        </w:r>
      </w:hyperlink>
      <w:r w:rsidR="005D107A" w:rsidRPr="00F2325B">
        <w:rPr>
          <w:color w:val="000000" w:themeColor="text1"/>
        </w:rPr>
        <w:t xml:space="preserve"> и р</w:t>
      </w:r>
      <w:r w:rsidR="005D107A">
        <w:t>аспространяется на правоотношения, возникшие с 1 января 2024 года.</w:t>
      </w:r>
    </w:p>
    <w:p w:rsidR="00037FCE" w:rsidRPr="00780340" w:rsidRDefault="00037FCE" w:rsidP="00037FCE">
      <w:pPr>
        <w:ind w:firstLine="709"/>
      </w:pPr>
      <w:r>
        <w:t xml:space="preserve">5. </w:t>
      </w:r>
      <w:r w:rsidRPr="00780340">
        <w:t xml:space="preserve">Опубликовать настоящее постановление в </w:t>
      </w:r>
      <w:r w:rsidR="005D2361">
        <w:t>С</w:t>
      </w:r>
      <w:r>
        <w:t xml:space="preserve">пециальном выпуске </w:t>
      </w:r>
      <w:r w:rsidRPr="00780340"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37FCE" w:rsidRDefault="00037FCE" w:rsidP="00037FCE">
      <w:pPr>
        <w:ind w:firstLine="709"/>
      </w:pPr>
    </w:p>
    <w:p w:rsidR="00D754B3" w:rsidRPr="00780340" w:rsidRDefault="00D754B3" w:rsidP="00037FCE">
      <w:pPr>
        <w:ind w:firstLine="709"/>
      </w:pPr>
    </w:p>
    <w:p w:rsidR="00037FCE" w:rsidRPr="00780340" w:rsidRDefault="00D754B3" w:rsidP="00037FCE">
      <w:pPr>
        <w:ind w:firstLine="0"/>
      </w:pPr>
      <w:r>
        <w:t>Мэр</w:t>
      </w:r>
      <w:r w:rsidR="00037FCE" w:rsidRPr="00780340">
        <w:t xml:space="preserve"> муниципального образования</w:t>
      </w:r>
    </w:p>
    <w:p w:rsidR="00037FCE" w:rsidRPr="00780340" w:rsidRDefault="00037FCE" w:rsidP="00037FCE">
      <w:pPr>
        <w:ind w:firstLine="0"/>
      </w:pPr>
      <w:r w:rsidRPr="00780340">
        <w:t xml:space="preserve">«Жигаловский </w:t>
      </w:r>
      <w:proofErr w:type="gramStart"/>
      <w:r w:rsidRPr="00780340">
        <w:t xml:space="preserve">район»   </w:t>
      </w:r>
      <w:proofErr w:type="gramEnd"/>
      <w:r w:rsidRPr="00780340">
        <w:t xml:space="preserve">                                                          </w:t>
      </w:r>
      <w:r>
        <w:t xml:space="preserve">                  </w:t>
      </w:r>
      <w:r w:rsidRPr="00780340">
        <w:t xml:space="preserve"> </w:t>
      </w:r>
      <w:r w:rsidR="00D754B3">
        <w:t>И.Н. Федоровский</w:t>
      </w:r>
      <w:r w:rsidRPr="00780340">
        <w:t xml:space="preserve">  </w:t>
      </w:r>
    </w:p>
    <w:bookmarkEnd w:id="0"/>
    <w:p w:rsidR="00037FCE" w:rsidRDefault="00037FCE"/>
    <w:sectPr w:rsidR="000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E"/>
    <w:rsid w:val="00037FCE"/>
    <w:rsid w:val="00060324"/>
    <w:rsid w:val="00062F6F"/>
    <w:rsid w:val="00363D41"/>
    <w:rsid w:val="003E72DC"/>
    <w:rsid w:val="003F1C38"/>
    <w:rsid w:val="0052602A"/>
    <w:rsid w:val="005B0371"/>
    <w:rsid w:val="005D107A"/>
    <w:rsid w:val="005D2361"/>
    <w:rsid w:val="006F3384"/>
    <w:rsid w:val="00720585"/>
    <w:rsid w:val="008A395C"/>
    <w:rsid w:val="009E1A90"/>
    <w:rsid w:val="00AC7B02"/>
    <w:rsid w:val="00B67625"/>
    <w:rsid w:val="00D754B3"/>
    <w:rsid w:val="00D83CD9"/>
    <w:rsid w:val="00D84C4E"/>
    <w:rsid w:val="00EE4EFF"/>
    <w:rsid w:val="00F35393"/>
    <w:rsid w:val="00F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5AD"/>
  <w15:chartTrackingRefBased/>
  <w15:docId w15:val="{21907215-7F0B-49B6-84F8-0961921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37FC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7FC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37F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37FCE"/>
    <w:rPr>
      <w:rFonts w:ascii="Calibri" w:eastAsia="Times New Roman" w:hAnsi="Calibri" w:cs="Times New Roman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37FCE"/>
    <w:pPr>
      <w:ind w:firstLine="0"/>
    </w:pPr>
  </w:style>
  <w:style w:type="character" w:customStyle="1" w:styleId="a4">
    <w:name w:val="Гипертекстовая ссылка"/>
    <w:uiPriority w:val="99"/>
    <w:rsid w:val="005D107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353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68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COMPEM</cp:lastModifiedBy>
  <cp:revision>4</cp:revision>
  <cp:lastPrinted>2024-02-09T03:18:00Z</cp:lastPrinted>
  <dcterms:created xsi:type="dcterms:W3CDTF">2024-02-13T06:06:00Z</dcterms:created>
  <dcterms:modified xsi:type="dcterms:W3CDTF">2024-02-13T07:07:00Z</dcterms:modified>
</cp:coreProperties>
</file>