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80F87" w:rsidRPr="00B2789E" w14:paraId="3D20B3A3" w14:textId="77777777" w:rsidTr="002105E1">
        <w:tc>
          <w:tcPr>
            <w:tcW w:w="9570" w:type="dxa"/>
          </w:tcPr>
          <w:p w14:paraId="4630119E" w14:textId="513DA686" w:rsidR="00B80F87" w:rsidRDefault="00433A5B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6338C6D" wp14:editId="529EFEA0">
                  <wp:extent cx="532765" cy="683895"/>
                  <wp:effectExtent l="19050" t="0" r="63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F87" w:rsidRPr="00B2789E" w14:paraId="31E2CAA5" w14:textId="77777777" w:rsidTr="002105E1">
        <w:tc>
          <w:tcPr>
            <w:tcW w:w="9570" w:type="dxa"/>
          </w:tcPr>
          <w:p w14:paraId="2A985ADE" w14:textId="7E9BEB18" w:rsidR="00B80F87" w:rsidRPr="00F77417" w:rsidRDefault="00B80F87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B80F87" w:rsidRPr="00B2789E" w14:paraId="549B2AA9" w14:textId="77777777" w:rsidTr="002105E1">
        <w:tc>
          <w:tcPr>
            <w:tcW w:w="9570" w:type="dxa"/>
          </w:tcPr>
          <w:p w14:paraId="6484E72B" w14:textId="452A4523" w:rsidR="00B80F87" w:rsidRPr="00B61CE0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A5448C" w14:textId="01AB1D1F" w:rsidR="00B80F87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3443863A" w14:textId="77777777" w:rsidR="00B80F87" w:rsidRPr="00B61CE0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D8130F8" w14:textId="77777777" w:rsidR="00B80F87" w:rsidRPr="008309E0" w:rsidRDefault="00B80F87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0406207" w14:textId="1C88D3BA" w:rsidR="00B80F87" w:rsidRPr="00387D6B" w:rsidRDefault="00B80F87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0FD6868" w14:textId="77777777" w:rsidR="00B80F87" w:rsidRPr="008309E0" w:rsidRDefault="00B80F87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FC06531" w14:textId="77777777" w:rsidR="00B80F87" w:rsidRPr="00B2789E" w:rsidRDefault="00B80F87" w:rsidP="005432C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80F87" w:rsidRPr="00964986" w14:paraId="50584CAD" w14:textId="77777777" w:rsidTr="002105E1">
        <w:tc>
          <w:tcPr>
            <w:tcW w:w="4785" w:type="dxa"/>
          </w:tcPr>
          <w:p w14:paraId="72F6F3CC" w14:textId="481700EF" w:rsidR="00B80F87" w:rsidRPr="00964986" w:rsidRDefault="00964986" w:rsidP="002105E1">
            <w:pPr>
              <w:rPr>
                <w:b/>
                <w:bCs/>
              </w:rPr>
            </w:pPr>
            <w:r w:rsidRPr="00964986">
              <w:rPr>
                <w:b/>
                <w:bCs/>
              </w:rPr>
              <w:t>13.10.2025</w:t>
            </w:r>
          </w:p>
        </w:tc>
        <w:tc>
          <w:tcPr>
            <w:tcW w:w="4683" w:type="dxa"/>
          </w:tcPr>
          <w:p w14:paraId="06F3C1A3" w14:textId="0A53C784" w:rsidR="00B80F87" w:rsidRPr="00964986" w:rsidRDefault="00964986" w:rsidP="00D91811">
            <w:pPr>
              <w:jc w:val="right"/>
              <w:rPr>
                <w:b/>
                <w:bCs/>
              </w:rPr>
            </w:pPr>
            <w:r w:rsidRPr="00964986">
              <w:rPr>
                <w:b/>
                <w:bCs/>
              </w:rPr>
              <w:t>№ 688-п</w:t>
            </w:r>
          </w:p>
        </w:tc>
      </w:tr>
      <w:tr w:rsidR="00B80F87" w:rsidRPr="00B2789E" w14:paraId="0D792501" w14:textId="77777777" w:rsidTr="002105E1">
        <w:tc>
          <w:tcPr>
            <w:tcW w:w="9468" w:type="dxa"/>
            <w:gridSpan w:val="2"/>
          </w:tcPr>
          <w:p w14:paraId="109A609D" w14:textId="498AA409" w:rsidR="00B80F87" w:rsidRPr="00DB41C4" w:rsidRDefault="00B80F87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B8D5327" w14:textId="77777777" w:rsidR="00B80F87" w:rsidRDefault="00B80F87" w:rsidP="005432CC"/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B80F87" w:rsidRPr="00B2789E" w14:paraId="143194F3" w14:textId="77777777" w:rsidTr="00986EE2">
        <w:trPr>
          <w:jc w:val="center"/>
        </w:trPr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9D20C4A" w14:textId="77777777" w:rsidR="00964986" w:rsidRDefault="00D91811" w:rsidP="0061249E">
            <w:pPr>
              <w:jc w:val="center"/>
              <w:rPr>
                <w:b/>
              </w:rPr>
            </w:pPr>
            <w:r w:rsidRPr="00D91811">
              <w:rPr>
                <w:b/>
              </w:rPr>
              <w:t xml:space="preserve">Об утверждении </w:t>
            </w:r>
            <w:r w:rsidR="001C31B8">
              <w:rPr>
                <w:b/>
              </w:rPr>
              <w:t>О</w:t>
            </w:r>
            <w:r w:rsidRPr="00D91811">
              <w:rPr>
                <w:b/>
              </w:rPr>
              <w:t>сновных направлений бюджетной и налоговой</w:t>
            </w:r>
            <w:r w:rsidR="006C06E6">
              <w:rPr>
                <w:b/>
              </w:rPr>
              <w:t xml:space="preserve"> </w:t>
            </w:r>
            <w:r w:rsidRPr="00D91811">
              <w:rPr>
                <w:b/>
              </w:rPr>
              <w:t>политики</w:t>
            </w:r>
          </w:p>
          <w:p w14:paraId="56D4E995" w14:textId="77777777" w:rsidR="00964986" w:rsidRDefault="00D91811" w:rsidP="0061249E">
            <w:pPr>
              <w:jc w:val="center"/>
              <w:rPr>
                <w:b/>
              </w:rPr>
            </w:pPr>
            <w:r w:rsidRPr="00D91811">
              <w:rPr>
                <w:b/>
              </w:rPr>
              <w:t>Черемховского районного муниципального образования на 20</w:t>
            </w:r>
            <w:r w:rsidR="006C06E6">
              <w:rPr>
                <w:b/>
              </w:rPr>
              <w:t>2</w:t>
            </w:r>
            <w:r w:rsidR="000E5F22">
              <w:rPr>
                <w:b/>
              </w:rPr>
              <w:t>6</w:t>
            </w:r>
            <w:r w:rsidRPr="00D91811">
              <w:rPr>
                <w:b/>
              </w:rPr>
              <w:t xml:space="preserve"> год и плановый</w:t>
            </w:r>
          </w:p>
          <w:p w14:paraId="53B65040" w14:textId="6E087DF4" w:rsidR="00B80F87" w:rsidRPr="00D91811" w:rsidRDefault="00D91811" w:rsidP="0061249E">
            <w:pPr>
              <w:jc w:val="center"/>
              <w:rPr>
                <w:b/>
              </w:rPr>
            </w:pPr>
            <w:r w:rsidRPr="00D91811">
              <w:rPr>
                <w:b/>
              </w:rPr>
              <w:t>период 20</w:t>
            </w:r>
            <w:r>
              <w:rPr>
                <w:b/>
              </w:rPr>
              <w:t>2</w:t>
            </w:r>
            <w:r w:rsidR="000E5F22">
              <w:rPr>
                <w:b/>
              </w:rPr>
              <w:t>7</w:t>
            </w:r>
            <w:r w:rsidRPr="00D91811">
              <w:rPr>
                <w:b/>
              </w:rPr>
              <w:t xml:space="preserve"> и 202</w:t>
            </w:r>
            <w:r w:rsidR="000E5F22">
              <w:rPr>
                <w:b/>
              </w:rPr>
              <w:t>8</w:t>
            </w:r>
            <w:r w:rsidR="003968ED">
              <w:rPr>
                <w:b/>
              </w:rPr>
              <w:t xml:space="preserve"> </w:t>
            </w:r>
            <w:r w:rsidRPr="00D91811">
              <w:rPr>
                <w:b/>
              </w:rPr>
              <w:t>годов</w:t>
            </w:r>
          </w:p>
        </w:tc>
      </w:tr>
    </w:tbl>
    <w:p w14:paraId="4D2BF5C2" w14:textId="77777777" w:rsidR="00B80F87" w:rsidRPr="00802C3B" w:rsidRDefault="00B80F87" w:rsidP="005432CC">
      <w:pPr>
        <w:jc w:val="center"/>
      </w:pPr>
    </w:p>
    <w:p w14:paraId="0A63BB38" w14:textId="594DBB17" w:rsidR="00D91811" w:rsidRDefault="00D91811" w:rsidP="00964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</w:t>
      </w:r>
      <w:r w:rsidR="00E47D99">
        <w:rPr>
          <w:sz w:val="28"/>
          <w:szCs w:val="28"/>
        </w:rPr>
        <w:t xml:space="preserve">ями </w:t>
      </w:r>
      <w:r>
        <w:rPr>
          <w:sz w:val="28"/>
          <w:szCs w:val="28"/>
        </w:rPr>
        <w:t>172</w:t>
      </w:r>
      <w:r w:rsidR="00E47D99">
        <w:rPr>
          <w:sz w:val="28"/>
          <w:szCs w:val="28"/>
        </w:rPr>
        <w:t xml:space="preserve">, 184.2 </w:t>
      </w:r>
      <w:r>
        <w:rPr>
          <w:sz w:val="28"/>
          <w:szCs w:val="28"/>
        </w:rPr>
        <w:t>Бюджетного кодекса Российской Федерации, статьей 15 Федерального закона  от 6</w:t>
      </w:r>
      <w:r w:rsidR="002F2FBE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2F2FB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2F13F0">
        <w:rPr>
          <w:sz w:val="28"/>
          <w:szCs w:val="28"/>
        </w:rPr>
        <w:t>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0E5F22" w:rsidRPr="000E5F22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0E5F22">
        <w:rPr>
          <w:sz w:val="28"/>
          <w:szCs w:val="28"/>
        </w:rPr>
        <w:t xml:space="preserve">, </w:t>
      </w:r>
      <w:r w:rsidRPr="001674C4">
        <w:rPr>
          <w:sz w:val="28"/>
          <w:szCs w:val="28"/>
        </w:rPr>
        <w:t>Положением о</w:t>
      </w:r>
      <w:r>
        <w:rPr>
          <w:sz w:val="28"/>
          <w:szCs w:val="28"/>
        </w:rPr>
        <w:t xml:space="preserve"> бюджетном процессе в Черемховском районном муниципальном образовании, утвержденным решением Думы Черемховского районного муниципального образования от 27</w:t>
      </w:r>
      <w:r w:rsidR="002F2FBE">
        <w:rPr>
          <w:sz w:val="28"/>
          <w:szCs w:val="28"/>
        </w:rPr>
        <w:t xml:space="preserve"> июня </w:t>
      </w:r>
      <w:r>
        <w:rPr>
          <w:sz w:val="28"/>
          <w:szCs w:val="28"/>
        </w:rPr>
        <w:t xml:space="preserve">2012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210 (с изменениями, внесенными решениями</w:t>
      </w:r>
      <w:r w:rsidRPr="00AB6DA9">
        <w:rPr>
          <w:sz w:val="28"/>
          <w:szCs w:val="28"/>
        </w:rPr>
        <w:t xml:space="preserve"> Думы от</w:t>
      </w:r>
      <w:r>
        <w:rPr>
          <w:sz w:val="28"/>
          <w:szCs w:val="28"/>
        </w:rPr>
        <w:t xml:space="preserve"> </w:t>
      </w:r>
      <w:r w:rsidRPr="00AB6DA9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2F2FBE">
        <w:rPr>
          <w:sz w:val="28"/>
          <w:szCs w:val="28"/>
        </w:rPr>
        <w:t xml:space="preserve"> сентября </w:t>
      </w:r>
      <w:r w:rsidRPr="00AB6DA9">
        <w:rPr>
          <w:sz w:val="28"/>
          <w:szCs w:val="28"/>
        </w:rPr>
        <w:t>201</w:t>
      </w:r>
      <w:r>
        <w:rPr>
          <w:sz w:val="28"/>
          <w:szCs w:val="28"/>
        </w:rPr>
        <w:t>2</w:t>
      </w:r>
      <w:r w:rsidRPr="00AB6DA9">
        <w:rPr>
          <w:sz w:val="28"/>
          <w:szCs w:val="28"/>
        </w:rPr>
        <w:t xml:space="preserve"> </w:t>
      </w:r>
      <w:r w:rsidR="002F2FBE">
        <w:rPr>
          <w:sz w:val="28"/>
          <w:szCs w:val="28"/>
        </w:rPr>
        <w:t xml:space="preserve">года </w:t>
      </w:r>
      <w:r w:rsidRPr="00AB6DA9">
        <w:rPr>
          <w:sz w:val="28"/>
          <w:szCs w:val="28"/>
        </w:rPr>
        <w:t>№ 2</w:t>
      </w:r>
      <w:r>
        <w:rPr>
          <w:sz w:val="28"/>
          <w:szCs w:val="28"/>
        </w:rPr>
        <w:t>17, от 25</w:t>
      </w:r>
      <w:r w:rsidR="002F2FBE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 xml:space="preserve">2013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275, от 25</w:t>
      </w:r>
      <w:r w:rsidR="002F2FBE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2015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17, </w:t>
      </w:r>
      <w:r w:rsidRPr="008F3A1F">
        <w:rPr>
          <w:sz w:val="28"/>
          <w:szCs w:val="28"/>
        </w:rPr>
        <w:t>от 13</w:t>
      </w:r>
      <w:r w:rsidR="002F2FBE">
        <w:rPr>
          <w:sz w:val="28"/>
          <w:szCs w:val="28"/>
        </w:rPr>
        <w:t xml:space="preserve"> апреля </w:t>
      </w:r>
      <w:r w:rsidRPr="008F3A1F">
        <w:rPr>
          <w:sz w:val="28"/>
          <w:szCs w:val="28"/>
        </w:rPr>
        <w:t xml:space="preserve">2016 </w:t>
      </w:r>
      <w:r w:rsidR="002F2FBE">
        <w:rPr>
          <w:sz w:val="28"/>
          <w:szCs w:val="28"/>
        </w:rPr>
        <w:t>года</w:t>
      </w:r>
      <w:r w:rsidRPr="008F3A1F">
        <w:rPr>
          <w:sz w:val="28"/>
          <w:szCs w:val="28"/>
        </w:rPr>
        <w:t xml:space="preserve"> № 69</w:t>
      </w:r>
      <w:r w:rsidR="008F3A1F">
        <w:rPr>
          <w:sz w:val="28"/>
          <w:szCs w:val="28"/>
        </w:rPr>
        <w:t xml:space="preserve">, от </w:t>
      </w:r>
      <w:r w:rsidR="008F3A1F" w:rsidRPr="00CF34F3">
        <w:rPr>
          <w:sz w:val="28"/>
          <w:szCs w:val="28"/>
        </w:rPr>
        <w:t>12</w:t>
      </w:r>
      <w:r w:rsidR="002F2FBE">
        <w:rPr>
          <w:sz w:val="28"/>
          <w:szCs w:val="28"/>
        </w:rPr>
        <w:t xml:space="preserve"> июля </w:t>
      </w:r>
      <w:r w:rsidR="008F3A1F" w:rsidRPr="00CF34F3">
        <w:rPr>
          <w:sz w:val="28"/>
          <w:szCs w:val="28"/>
        </w:rPr>
        <w:t>2017</w:t>
      </w:r>
      <w:r w:rsidR="008F3A1F">
        <w:rPr>
          <w:sz w:val="28"/>
          <w:szCs w:val="28"/>
        </w:rPr>
        <w:t xml:space="preserve"> </w:t>
      </w:r>
      <w:r w:rsidR="002F2FBE">
        <w:rPr>
          <w:sz w:val="28"/>
          <w:szCs w:val="28"/>
        </w:rPr>
        <w:t xml:space="preserve">года </w:t>
      </w:r>
      <w:r w:rsidR="008F3A1F" w:rsidRPr="00CF34F3">
        <w:rPr>
          <w:sz w:val="28"/>
          <w:szCs w:val="28"/>
        </w:rPr>
        <w:t>№</w:t>
      </w:r>
      <w:r w:rsidR="008F3A1F">
        <w:rPr>
          <w:sz w:val="28"/>
          <w:szCs w:val="28"/>
        </w:rPr>
        <w:t xml:space="preserve"> </w:t>
      </w:r>
      <w:r w:rsidR="008F3A1F" w:rsidRPr="00CF34F3">
        <w:rPr>
          <w:sz w:val="28"/>
          <w:szCs w:val="28"/>
        </w:rPr>
        <w:t>158</w:t>
      </w:r>
      <w:r w:rsidR="003968ED">
        <w:rPr>
          <w:sz w:val="28"/>
          <w:szCs w:val="28"/>
        </w:rPr>
        <w:t>, от 30 июня 2021 года № 127</w:t>
      </w:r>
      <w:r w:rsidR="002703D0">
        <w:rPr>
          <w:sz w:val="28"/>
          <w:szCs w:val="28"/>
        </w:rPr>
        <w:t>, 23 декабря 2021 года № 161</w:t>
      </w:r>
      <w:r w:rsidRPr="00AB6DA9">
        <w:rPr>
          <w:sz w:val="28"/>
          <w:szCs w:val="28"/>
        </w:rPr>
        <w:t>)</w:t>
      </w:r>
      <w:r>
        <w:rPr>
          <w:sz w:val="28"/>
          <w:szCs w:val="28"/>
        </w:rPr>
        <w:t>, статьями 24,</w:t>
      </w:r>
      <w:r w:rsidR="009B074A">
        <w:rPr>
          <w:sz w:val="28"/>
          <w:szCs w:val="28"/>
        </w:rPr>
        <w:t xml:space="preserve"> </w:t>
      </w:r>
      <w:r>
        <w:rPr>
          <w:sz w:val="28"/>
          <w:szCs w:val="28"/>
        </w:rPr>
        <w:t>50 Устава</w:t>
      </w:r>
      <w:bookmarkStart w:id="0" w:name="_GoBack"/>
      <w:bookmarkEnd w:id="0"/>
      <w:r w:rsidR="008F3A1F">
        <w:rPr>
          <w:sz w:val="28"/>
          <w:szCs w:val="28"/>
        </w:rPr>
        <w:t xml:space="preserve"> </w:t>
      </w:r>
      <w:r>
        <w:rPr>
          <w:sz w:val="28"/>
          <w:szCs w:val="28"/>
        </w:rPr>
        <w:t>Черемховского районного муниципального образования, администрация Черемховского районного муниципального образования</w:t>
      </w:r>
    </w:p>
    <w:p w14:paraId="2F121282" w14:textId="77777777" w:rsidR="00B80F87" w:rsidRDefault="00B80F87" w:rsidP="00FB26D7">
      <w:pPr>
        <w:ind w:firstLine="709"/>
        <w:jc w:val="both"/>
        <w:rPr>
          <w:sz w:val="28"/>
          <w:szCs w:val="28"/>
        </w:rPr>
      </w:pPr>
    </w:p>
    <w:p w14:paraId="635CE3C9" w14:textId="2F6077DD" w:rsidR="00B80F87" w:rsidRDefault="00B80F87" w:rsidP="00FB26D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C06E6">
        <w:rPr>
          <w:sz w:val="28"/>
          <w:szCs w:val="28"/>
        </w:rPr>
        <w:t>:</w:t>
      </w:r>
    </w:p>
    <w:p w14:paraId="7D9B78B2" w14:textId="77777777" w:rsidR="00B80F87" w:rsidRPr="00964986" w:rsidRDefault="00B80F87" w:rsidP="00964986">
      <w:pPr>
        <w:ind w:firstLine="709"/>
        <w:jc w:val="both"/>
        <w:rPr>
          <w:bCs/>
          <w:sz w:val="28"/>
          <w:szCs w:val="28"/>
        </w:rPr>
      </w:pPr>
    </w:p>
    <w:p w14:paraId="50724D55" w14:textId="3B6F9793" w:rsidR="00D91811" w:rsidRDefault="00D91811" w:rsidP="00964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Основные направления бюджетной и налоговой политики Черемховского районного муниципального образования на 20</w:t>
      </w:r>
      <w:r w:rsidR="006C06E6">
        <w:rPr>
          <w:sz w:val="28"/>
          <w:szCs w:val="28"/>
        </w:rPr>
        <w:t>2</w:t>
      </w:r>
      <w:r w:rsidR="000E5F22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0E5F22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0E5F2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(прилагаются).</w:t>
      </w:r>
    </w:p>
    <w:p w14:paraId="4C0D9BB5" w14:textId="146D2D4D" w:rsidR="00E47D99" w:rsidRPr="00E47D99" w:rsidRDefault="00E47D99" w:rsidP="00964986">
      <w:pPr>
        <w:ind w:firstLine="709"/>
        <w:jc w:val="both"/>
        <w:rPr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 xml:space="preserve">2. </w:t>
      </w:r>
      <w:r w:rsidRPr="00E47D99">
        <w:rPr>
          <w:rFonts w:eastAsia="Calibri"/>
          <w:sz w:val="28"/>
          <w:szCs w:val="28"/>
        </w:rPr>
        <w:t xml:space="preserve">Признать утратившим силу постановление администрации Черемховского районного муниципального образования от </w:t>
      </w:r>
      <w:r w:rsidR="002703D0">
        <w:rPr>
          <w:rFonts w:eastAsia="Calibri"/>
          <w:sz w:val="28"/>
          <w:szCs w:val="28"/>
        </w:rPr>
        <w:t>1</w:t>
      </w:r>
      <w:r w:rsidR="000E5F22">
        <w:rPr>
          <w:rFonts w:eastAsia="Calibri"/>
          <w:sz w:val="28"/>
          <w:szCs w:val="28"/>
        </w:rPr>
        <w:t>4</w:t>
      </w:r>
      <w:r w:rsidR="002F2FBE">
        <w:rPr>
          <w:rFonts w:eastAsia="Calibri"/>
          <w:sz w:val="28"/>
          <w:szCs w:val="28"/>
        </w:rPr>
        <w:t xml:space="preserve"> </w:t>
      </w:r>
      <w:r w:rsidR="003968ED">
        <w:rPr>
          <w:rFonts w:eastAsia="Calibri"/>
          <w:sz w:val="28"/>
          <w:szCs w:val="28"/>
        </w:rPr>
        <w:t>октября</w:t>
      </w:r>
      <w:r w:rsidR="002F2FBE">
        <w:rPr>
          <w:rFonts w:eastAsia="Calibri"/>
          <w:sz w:val="28"/>
          <w:szCs w:val="28"/>
        </w:rPr>
        <w:t xml:space="preserve"> </w:t>
      </w:r>
      <w:r w:rsidRPr="00E47D99">
        <w:rPr>
          <w:rFonts w:eastAsia="Calibri"/>
          <w:sz w:val="28"/>
          <w:szCs w:val="28"/>
        </w:rPr>
        <w:t>20</w:t>
      </w:r>
      <w:r w:rsidR="003968ED">
        <w:rPr>
          <w:rFonts w:eastAsia="Calibri"/>
          <w:sz w:val="28"/>
          <w:szCs w:val="28"/>
        </w:rPr>
        <w:t>2</w:t>
      </w:r>
      <w:r w:rsidR="000E5F22">
        <w:rPr>
          <w:rFonts w:eastAsia="Calibri"/>
          <w:sz w:val="28"/>
          <w:szCs w:val="28"/>
        </w:rPr>
        <w:t>4</w:t>
      </w:r>
      <w:r w:rsidR="002F2FBE">
        <w:rPr>
          <w:rFonts w:eastAsia="Calibri"/>
          <w:sz w:val="28"/>
          <w:szCs w:val="28"/>
        </w:rPr>
        <w:t xml:space="preserve"> года</w:t>
      </w:r>
      <w:r w:rsidRPr="00E47D99">
        <w:rPr>
          <w:rFonts w:eastAsia="Calibri"/>
          <w:sz w:val="28"/>
          <w:szCs w:val="28"/>
        </w:rPr>
        <w:t xml:space="preserve"> № </w:t>
      </w:r>
      <w:r w:rsidR="000E5F22">
        <w:rPr>
          <w:rFonts w:eastAsia="Calibri"/>
          <w:sz w:val="28"/>
          <w:szCs w:val="28"/>
        </w:rPr>
        <w:t>960</w:t>
      </w:r>
      <w:r w:rsidRPr="00E47D99">
        <w:rPr>
          <w:rFonts w:eastAsia="Calibri"/>
          <w:sz w:val="28"/>
          <w:szCs w:val="28"/>
        </w:rPr>
        <w:t xml:space="preserve">-п «Об утверждении </w:t>
      </w:r>
      <w:r w:rsidRPr="00E47D99">
        <w:rPr>
          <w:sz w:val="28"/>
          <w:szCs w:val="28"/>
        </w:rPr>
        <w:t>основных направлений бюджетной и налоговой политики Черемховского районного муниципального образования на 20</w:t>
      </w:r>
      <w:r w:rsidR="002F2FBE">
        <w:rPr>
          <w:sz w:val="28"/>
          <w:szCs w:val="28"/>
        </w:rPr>
        <w:t>2</w:t>
      </w:r>
      <w:r w:rsidR="000E5F22">
        <w:rPr>
          <w:sz w:val="28"/>
          <w:szCs w:val="28"/>
        </w:rPr>
        <w:t>5</w:t>
      </w:r>
      <w:r w:rsidRPr="00E47D99">
        <w:rPr>
          <w:sz w:val="28"/>
          <w:szCs w:val="28"/>
        </w:rPr>
        <w:t xml:space="preserve"> год и плановый период 202</w:t>
      </w:r>
      <w:r w:rsidR="000E5F22">
        <w:rPr>
          <w:sz w:val="28"/>
          <w:szCs w:val="28"/>
        </w:rPr>
        <w:t>6</w:t>
      </w:r>
      <w:r w:rsidRPr="00E47D99">
        <w:rPr>
          <w:sz w:val="28"/>
          <w:szCs w:val="28"/>
        </w:rPr>
        <w:t xml:space="preserve"> и 202</w:t>
      </w:r>
      <w:r w:rsidR="000E5F22">
        <w:rPr>
          <w:sz w:val="28"/>
          <w:szCs w:val="28"/>
        </w:rPr>
        <w:t>7</w:t>
      </w:r>
      <w:r w:rsidRPr="00E47D99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>.</w:t>
      </w:r>
    </w:p>
    <w:p w14:paraId="411B42D3" w14:textId="615E8395" w:rsidR="00E47D99" w:rsidRPr="00E47D99" w:rsidRDefault="00E47D99" w:rsidP="0096498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>3. Отделу организационной работы (</w:t>
      </w:r>
      <w:r w:rsidR="00D95428">
        <w:rPr>
          <w:rFonts w:eastAsia="Calibri"/>
          <w:color w:val="000000"/>
          <w:sz w:val="28"/>
          <w:szCs w:val="28"/>
        </w:rPr>
        <w:t>Коломеец Ю.А</w:t>
      </w:r>
      <w:r w:rsidRPr="00E47D99">
        <w:rPr>
          <w:rFonts w:eastAsia="Calibri"/>
          <w:color w:val="000000"/>
          <w:sz w:val="28"/>
          <w:szCs w:val="28"/>
        </w:rPr>
        <w:t>):</w:t>
      </w:r>
    </w:p>
    <w:p w14:paraId="4DDF6AD9" w14:textId="70928C8D" w:rsidR="00E47D99" w:rsidRPr="00E47D99" w:rsidRDefault="00E47D99" w:rsidP="0096498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 xml:space="preserve">3.1. внести в оригинал постановления, указанного в пункте 2 настоящего постановления, информационную справку о дате </w:t>
      </w:r>
      <w:r w:rsidR="001C31B8">
        <w:rPr>
          <w:rFonts w:eastAsia="Calibri"/>
          <w:color w:val="000000"/>
          <w:sz w:val="28"/>
          <w:szCs w:val="28"/>
        </w:rPr>
        <w:t>признания его утратившим силу;</w:t>
      </w:r>
    </w:p>
    <w:p w14:paraId="0F12EAA4" w14:textId="478FD380" w:rsidR="002703D0" w:rsidRPr="00CC2915" w:rsidRDefault="00E47D99" w:rsidP="00964986">
      <w:pPr>
        <w:ind w:firstLine="709"/>
        <w:jc w:val="both"/>
        <w:rPr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lastRenderedPageBreak/>
        <w:t>3.2.</w:t>
      </w:r>
      <w:r w:rsidR="002703D0" w:rsidRPr="00CC2915">
        <w:rPr>
          <w:color w:val="000000"/>
          <w:sz w:val="28"/>
          <w:szCs w:val="28"/>
        </w:rPr>
        <w:t xml:space="preserve"> </w:t>
      </w:r>
      <w:r w:rsidR="0061249E">
        <w:rPr>
          <w:color w:val="000000"/>
          <w:sz w:val="27"/>
          <w:szCs w:val="27"/>
        </w:rPr>
        <w:t>направить</w:t>
      </w:r>
      <w:r w:rsidR="001C31B8" w:rsidRPr="001C31B8">
        <w:rPr>
          <w:color w:val="000000"/>
          <w:sz w:val="27"/>
          <w:szCs w:val="27"/>
        </w:rPr>
        <w:t xml:space="preserve"> </w:t>
      </w:r>
      <w:r w:rsidR="001C31B8">
        <w:rPr>
          <w:color w:val="000000"/>
          <w:sz w:val="27"/>
          <w:szCs w:val="27"/>
        </w:rPr>
        <w:t>настоящее постановление</w:t>
      </w:r>
      <w:r w:rsidR="0061249E">
        <w:rPr>
          <w:color w:val="000000"/>
          <w:sz w:val="27"/>
          <w:szCs w:val="27"/>
        </w:rPr>
        <w:t xml:space="preserve"> на опубликование в газету «Мое село, край Черемховский» и разместить на официальном сайте Черемховского районного муниципального образования;</w:t>
      </w:r>
    </w:p>
    <w:p w14:paraId="63C046F4" w14:textId="73B5CC96" w:rsidR="00D91811" w:rsidRDefault="00E47D99" w:rsidP="00964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1811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14:paraId="626EF361" w14:textId="02117B5A" w:rsidR="00D91811" w:rsidRDefault="00E47D99" w:rsidP="00964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1811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0E5F22">
        <w:rPr>
          <w:sz w:val="28"/>
          <w:szCs w:val="28"/>
        </w:rPr>
        <w:t>на заместителя мэра по экономике и финансам Костюкевич О.С.</w:t>
      </w:r>
    </w:p>
    <w:p w14:paraId="557BA9ED" w14:textId="77777777" w:rsidR="00B80F87" w:rsidRDefault="00B80F87" w:rsidP="003F1008">
      <w:pPr>
        <w:jc w:val="both"/>
        <w:rPr>
          <w:sz w:val="28"/>
          <w:szCs w:val="28"/>
        </w:rPr>
      </w:pPr>
    </w:p>
    <w:p w14:paraId="0432D333" w14:textId="77777777" w:rsidR="002F2FBE" w:rsidRDefault="002F2FBE" w:rsidP="003F1008">
      <w:pPr>
        <w:jc w:val="both"/>
        <w:rPr>
          <w:sz w:val="28"/>
          <w:szCs w:val="28"/>
        </w:rPr>
      </w:pPr>
    </w:p>
    <w:p w14:paraId="2CDD06CC" w14:textId="77777777" w:rsidR="00B80F87" w:rsidRDefault="00B80F87" w:rsidP="003F1008">
      <w:pPr>
        <w:jc w:val="both"/>
        <w:rPr>
          <w:sz w:val="28"/>
          <w:szCs w:val="28"/>
        </w:rPr>
      </w:pPr>
    </w:p>
    <w:p w14:paraId="6E8A93B4" w14:textId="74AFDB23" w:rsidR="00D91811" w:rsidRDefault="00200795" w:rsidP="000E5F22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0E5F22" w:rsidRPr="000E5F22">
        <w:rPr>
          <w:sz w:val="28"/>
          <w:szCs w:val="28"/>
        </w:rPr>
        <w:t>эр района</w:t>
      </w:r>
      <w:r w:rsidR="000E5F22" w:rsidRPr="00964986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555163E4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2E71F347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648EAF47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50E71161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4B92A73B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542658FA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5E3040CA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7C327AA4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3797F00C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5AE0C99C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7CA349EC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1F57E44A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09DDA09C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16673D38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11A437D5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63FE997A" w14:textId="77777777" w:rsidR="0061249E" w:rsidRDefault="0061249E" w:rsidP="00767806">
      <w:pPr>
        <w:spacing w:line="360" w:lineRule="auto"/>
        <w:jc w:val="right"/>
        <w:rPr>
          <w:sz w:val="28"/>
          <w:szCs w:val="28"/>
        </w:rPr>
      </w:pPr>
    </w:p>
    <w:p w14:paraId="3952D8E1" w14:textId="508AD88F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79A2CCBF" w14:textId="77777777" w:rsidR="00200795" w:rsidRDefault="00200795" w:rsidP="00767806">
      <w:pPr>
        <w:spacing w:line="360" w:lineRule="auto"/>
        <w:jc w:val="right"/>
        <w:rPr>
          <w:sz w:val="28"/>
          <w:szCs w:val="28"/>
        </w:rPr>
      </w:pPr>
    </w:p>
    <w:p w14:paraId="2392E12A" w14:textId="77777777" w:rsidR="000E5F22" w:rsidRDefault="000E5F22" w:rsidP="00767806">
      <w:pPr>
        <w:spacing w:line="360" w:lineRule="auto"/>
        <w:jc w:val="right"/>
        <w:rPr>
          <w:sz w:val="28"/>
          <w:szCs w:val="28"/>
        </w:rPr>
      </w:pPr>
    </w:p>
    <w:p w14:paraId="3A56F75F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355CC3DD" w14:textId="01EAC546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269EAF40" w14:textId="30B5F329" w:rsidR="00767806" w:rsidRDefault="00767806" w:rsidP="00767806">
      <w:pPr>
        <w:spacing w:line="360" w:lineRule="auto"/>
        <w:jc w:val="right"/>
        <w:rPr>
          <w:sz w:val="28"/>
          <w:szCs w:val="28"/>
        </w:rPr>
      </w:pPr>
    </w:p>
    <w:p w14:paraId="4F3E2C42" w14:textId="77777777" w:rsidR="00767806" w:rsidRDefault="00767806" w:rsidP="00767806">
      <w:pPr>
        <w:spacing w:line="360" w:lineRule="auto"/>
        <w:jc w:val="right"/>
        <w:rPr>
          <w:sz w:val="28"/>
          <w:szCs w:val="28"/>
        </w:rPr>
      </w:pPr>
    </w:p>
    <w:p w14:paraId="218E658B" w14:textId="1F34BAF1" w:rsidR="005048B9" w:rsidRPr="00CF62BD" w:rsidRDefault="005048B9" w:rsidP="005048B9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  <w:r w:rsidRPr="00CF62BD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14:paraId="6EDA3C31" w14:textId="44F476A8" w:rsidR="005048B9" w:rsidRPr="00CF62BD" w:rsidRDefault="005048B9" w:rsidP="005048B9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F62BD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2B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4905AA03" w14:textId="77777777" w:rsidR="00767806" w:rsidRDefault="005048B9" w:rsidP="005048B9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 w:rsidRPr="00CF62BD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45441491" w14:textId="14B042F7" w:rsidR="005048B9" w:rsidRPr="00CF62BD" w:rsidRDefault="00767806" w:rsidP="005048B9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048B9" w:rsidRPr="00CF62BD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14:paraId="5FD5E6C0" w14:textId="7E4B1561" w:rsidR="005048B9" w:rsidRPr="00CF62BD" w:rsidRDefault="00767806" w:rsidP="005048B9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13.10.2025 № 688-п</w:t>
      </w:r>
    </w:p>
    <w:p w14:paraId="44441AFC" w14:textId="77777777" w:rsidR="00767806" w:rsidRDefault="00767806" w:rsidP="005048B9">
      <w:pPr>
        <w:jc w:val="center"/>
        <w:rPr>
          <w:b/>
          <w:sz w:val="28"/>
          <w:szCs w:val="28"/>
        </w:rPr>
      </w:pPr>
    </w:p>
    <w:p w14:paraId="6C5397BD" w14:textId="79581C56" w:rsidR="005048B9" w:rsidRPr="009F7EDE" w:rsidRDefault="005048B9" w:rsidP="005048B9">
      <w:pPr>
        <w:jc w:val="center"/>
        <w:rPr>
          <w:b/>
          <w:sz w:val="28"/>
          <w:szCs w:val="28"/>
        </w:rPr>
      </w:pPr>
      <w:r w:rsidRPr="009F7EDE">
        <w:rPr>
          <w:b/>
          <w:sz w:val="28"/>
          <w:szCs w:val="28"/>
        </w:rPr>
        <w:t>Основные направления</w:t>
      </w:r>
    </w:p>
    <w:p w14:paraId="47F3B12D" w14:textId="77777777" w:rsidR="00767806" w:rsidRDefault="005048B9" w:rsidP="005048B9">
      <w:pPr>
        <w:jc w:val="center"/>
        <w:rPr>
          <w:b/>
          <w:sz w:val="28"/>
          <w:szCs w:val="28"/>
        </w:rPr>
      </w:pPr>
      <w:r w:rsidRPr="009F7EDE">
        <w:rPr>
          <w:b/>
          <w:sz w:val="28"/>
          <w:szCs w:val="28"/>
        </w:rPr>
        <w:t xml:space="preserve">бюджетной </w:t>
      </w:r>
      <w:r>
        <w:rPr>
          <w:b/>
          <w:sz w:val="28"/>
          <w:szCs w:val="28"/>
        </w:rPr>
        <w:t>и налоговой политики</w:t>
      </w:r>
      <w:r w:rsidRPr="009F7EDE">
        <w:rPr>
          <w:b/>
          <w:sz w:val="28"/>
          <w:szCs w:val="28"/>
        </w:rPr>
        <w:t xml:space="preserve"> Черемховского районного</w:t>
      </w:r>
    </w:p>
    <w:p w14:paraId="5DF11CB4" w14:textId="6AE0F3DF" w:rsidR="005048B9" w:rsidRDefault="005048B9" w:rsidP="005048B9">
      <w:pPr>
        <w:jc w:val="center"/>
        <w:rPr>
          <w:b/>
          <w:sz w:val="28"/>
          <w:szCs w:val="28"/>
        </w:rPr>
      </w:pPr>
      <w:r w:rsidRPr="009F7EDE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  <w:r w:rsidRPr="009F7E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 и плановый период</w:t>
      </w:r>
    </w:p>
    <w:p w14:paraId="05E706BA" w14:textId="77777777" w:rsidR="005048B9" w:rsidRDefault="005048B9" w:rsidP="005048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2027 и </w:t>
      </w:r>
      <w:r w:rsidRPr="009F7ED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28</w:t>
      </w:r>
      <w:r w:rsidRPr="009F7EDE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ов</w:t>
      </w:r>
    </w:p>
    <w:p w14:paraId="0AF9BF2D" w14:textId="77777777" w:rsidR="005048B9" w:rsidRDefault="005048B9" w:rsidP="005048B9">
      <w:pPr>
        <w:jc w:val="center"/>
        <w:rPr>
          <w:b/>
          <w:sz w:val="26"/>
          <w:szCs w:val="26"/>
        </w:rPr>
      </w:pPr>
    </w:p>
    <w:p w14:paraId="2A27DE44" w14:textId="77777777" w:rsidR="005048B9" w:rsidRDefault="005048B9" w:rsidP="005048B9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6E6DCA">
        <w:rPr>
          <w:b/>
          <w:sz w:val="28"/>
          <w:szCs w:val="28"/>
        </w:rPr>
        <w:t>Общие положения</w:t>
      </w:r>
    </w:p>
    <w:p w14:paraId="5686A407" w14:textId="77777777" w:rsidR="005048B9" w:rsidRDefault="005048B9" w:rsidP="005048B9">
      <w:pPr>
        <w:ind w:left="644"/>
        <w:rPr>
          <w:b/>
          <w:sz w:val="28"/>
          <w:szCs w:val="28"/>
        </w:rPr>
      </w:pPr>
    </w:p>
    <w:p w14:paraId="064F8BC5" w14:textId="52F89AC3" w:rsidR="005048B9" w:rsidRPr="0000308B" w:rsidRDefault="005048B9" w:rsidP="005048B9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00308B">
        <w:rPr>
          <w:color w:val="000000"/>
          <w:sz w:val="28"/>
          <w:szCs w:val="28"/>
        </w:rPr>
        <w:t xml:space="preserve">Основные направления бюджетной и налоговой политики </w:t>
      </w:r>
      <w:r>
        <w:rPr>
          <w:color w:val="000000"/>
          <w:sz w:val="28"/>
          <w:szCs w:val="28"/>
        </w:rPr>
        <w:t>Черемховского районного муниципального образования</w:t>
      </w:r>
      <w:r w:rsidRPr="0000308B">
        <w:rPr>
          <w:color w:val="000000"/>
          <w:sz w:val="28"/>
          <w:szCs w:val="28"/>
        </w:rPr>
        <w:t xml:space="preserve"> на 2026 год и на плановый период 2027 и 2028 годов (далее – Основные направления) разработаны в соответствии со статьями 172, 184.2 Бюджетного кодекса Российской Федерации. </w:t>
      </w:r>
    </w:p>
    <w:p w14:paraId="34B1B545" w14:textId="77777777" w:rsidR="005048B9" w:rsidRDefault="005048B9" w:rsidP="005048B9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00308B">
        <w:rPr>
          <w:color w:val="000000"/>
          <w:sz w:val="28"/>
          <w:szCs w:val="28"/>
        </w:rPr>
        <w:t>При подготовке Основных направлений учтены основные положения Указа Президента Российской Федерации  от 7 мая 2024 года № 309 «О национальных целях развития Российской Федерации на период до 2030 года и на перспективу до 2036 года», стратегии социально-экономического развития Черемховского районного муниципального образования на период до 2036 года</w:t>
      </w:r>
      <w:r>
        <w:rPr>
          <w:color w:val="000000"/>
          <w:sz w:val="28"/>
          <w:szCs w:val="28"/>
        </w:rPr>
        <w:t>, утвержденной</w:t>
      </w:r>
      <w:r w:rsidRPr="0000308B">
        <w:rPr>
          <w:color w:val="000000"/>
          <w:sz w:val="28"/>
          <w:szCs w:val="28"/>
        </w:rPr>
        <w:t xml:space="preserve"> решением Думы Черемховского районного муниципального образования от 28 февраля 2024 года № 313</w:t>
      </w:r>
      <w:r>
        <w:rPr>
          <w:color w:val="000000"/>
          <w:sz w:val="28"/>
          <w:szCs w:val="28"/>
        </w:rPr>
        <w:t>.</w:t>
      </w:r>
    </w:p>
    <w:p w14:paraId="2083F475" w14:textId="77777777" w:rsidR="005048B9" w:rsidRPr="0000308B" w:rsidRDefault="005048B9" w:rsidP="005048B9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00308B">
        <w:rPr>
          <w:color w:val="000000"/>
          <w:sz w:val="28"/>
          <w:szCs w:val="28"/>
        </w:rPr>
        <w:t xml:space="preserve">В периоде 2026-2028 годов продолжается воздействие введенных внешних ограничений на российский экспорт, импорт, инвестиционное и технологическое сотрудничество, в связи с чем формирование проекта бюджета осуществляется в условиях экономической неопределенности, сохраняются риски возникновения дополнительных расходов и недопоступления доходов бюджета </w:t>
      </w:r>
      <w:r>
        <w:rPr>
          <w:color w:val="000000"/>
          <w:sz w:val="28"/>
          <w:szCs w:val="28"/>
        </w:rPr>
        <w:t>Черемховского</w:t>
      </w:r>
      <w:r w:rsidRPr="0000308B">
        <w:rPr>
          <w:color w:val="000000"/>
          <w:sz w:val="28"/>
          <w:szCs w:val="28"/>
        </w:rPr>
        <w:t xml:space="preserve"> района. </w:t>
      </w:r>
    </w:p>
    <w:p w14:paraId="0145DE8F" w14:textId="77777777" w:rsidR="005048B9" w:rsidRPr="00155BF9" w:rsidRDefault="005048B9" w:rsidP="005048B9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00308B">
        <w:rPr>
          <w:color w:val="000000"/>
          <w:sz w:val="28"/>
          <w:szCs w:val="28"/>
        </w:rPr>
        <w:t>Основные направления бюджетной и налоговой политики сохраняют преемственность задач предыдущего планового периода с учетом экономических условий и изменений бюджетного законодательства Российской Федерации.</w:t>
      </w:r>
    </w:p>
    <w:p w14:paraId="7077D44F" w14:textId="77777777" w:rsidR="005048B9" w:rsidRPr="00155BF9" w:rsidRDefault="005048B9" w:rsidP="005048B9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Основные направления бюджетной политики</w:t>
      </w:r>
    </w:p>
    <w:p w14:paraId="4018DC07" w14:textId="77777777" w:rsidR="005048B9" w:rsidRPr="00155BF9" w:rsidRDefault="005048B9" w:rsidP="005048B9">
      <w:pPr>
        <w:ind w:left="360"/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155BF9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7</w:t>
      </w:r>
      <w:r w:rsidRPr="00155BF9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155BF9">
        <w:rPr>
          <w:b/>
          <w:sz w:val="28"/>
          <w:szCs w:val="28"/>
        </w:rPr>
        <w:t xml:space="preserve"> годов</w:t>
      </w:r>
    </w:p>
    <w:p w14:paraId="14BDCB31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D12DB0">
        <w:rPr>
          <w:sz w:val="28"/>
          <w:szCs w:val="28"/>
        </w:rPr>
        <w:t>Основными задачами бюджетной политики являются обеспечение сбалансированности бюджета района, а также исполнение всех принятых бюджетных обязательств в условиях современного экономического кризиса.</w:t>
      </w:r>
    </w:p>
    <w:p w14:paraId="5028D7B0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задач планируется работа по следующим направлениям:</w:t>
      </w:r>
    </w:p>
    <w:p w14:paraId="49E76051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закрепление положительных результатов, достигнутых при формировании и исполнении местного бюджета за предыдущие годы;</w:t>
      </w:r>
    </w:p>
    <w:p w14:paraId="4C66D40C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финансирование</w:t>
      </w:r>
      <w:r w:rsidRPr="00155BF9">
        <w:rPr>
          <w:sz w:val="28"/>
          <w:szCs w:val="28"/>
        </w:rPr>
        <w:t xml:space="preserve"> приоритетных направлений расходов местного бюджета;</w:t>
      </w:r>
    </w:p>
    <w:p w14:paraId="1FE1BB49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сохранение социальной направленности</w:t>
      </w:r>
      <w:r>
        <w:rPr>
          <w:sz w:val="28"/>
          <w:szCs w:val="28"/>
        </w:rPr>
        <w:t xml:space="preserve"> бюджета</w:t>
      </w:r>
      <w:r w:rsidRPr="00155BF9">
        <w:rPr>
          <w:sz w:val="28"/>
          <w:szCs w:val="28"/>
        </w:rPr>
        <w:t>;</w:t>
      </w:r>
    </w:p>
    <w:p w14:paraId="31DA9AB7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мероприятий, связанных с подготовкой образовательных учреждений к новому учебному году;</w:t>
      </w:r>
    </w:p>
    <w:p w14:paraId="2A6E24FD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муниципальных учреждений к отопительному периоду; </w:t>
      </w:r>
    </w:p>
    <w:p w14:paraId="5E8DD4D3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контроль объемов просроченной дебиторской задолженности бюджета и недопущение роста просроченной кредиторской задолженности;</w:t>
      </w:r>
    </w:p>
    <w:p w14:paraId="022A9778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участие в государственных программах Российской Федерации, государственных программах Иркутской области для обеспечения максимального привлечения межбюджетных трансфертов из федерального и областного бюджетов для развития территории Черемховского района;</w:t>
      </w:r>
    </w:p>
    <w:p w14:paraId="370190E4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усиление муниципального финансового контроля, а также финансового аудита главных распорядителей и администраторов бюджетных средств;</w:t>
      </w:r>
    </w:p>
    <w:p w14:paraId="52203A72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прозрачность и открытость бюджетного процесса, возможность участия граждан и общественных организаций в формировании местного бюджета;</w:t>
      </w:r>
    </w:p>
    <w:p w14:paraId="396EFA10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соблюдение законодательства Российской Федерации о контрактной системе в сфере закупок товаров, работ, услуг для обеспечения муниципальных нужд.</w:t>
      </w:r>
    </w:p>
    <w:p w14:paraId="717BF8B3" w14:textId="77777777" w:rsidR="005048B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бюджета Черемховского районного муниципального образования на 2026 год и плановый период 2027 и 2028 годов будет осуществлено по новым муниципальным программам, утвержденным на период 2026-2030 годов, разработанным с учетом стратегических направлений социально-экономического развития района, определенных Стратегией  социально-экономического развития Черемховского районного муниципального образования. </w:t>
      </w:r>
    </w:p>
    <w:p w14:paraId="3C00D068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155BF9">
        <w:rPr>
          <w:sz w:val="28"/>
          <w:szCs w:val="28"/>
        </w:rPr>
        <w:t>юджет</w:t>
      </w:r>
      <w:r>
        <w:rPr>
          <w:sz w:val="28"/>
          <w:szCs w:val="28"/>
        </w:rPr>
        <w:t xml:space="preserve"> будет разработан в у</w:t>
      </w:r>
      <w:r w:rsidRPr="00155BF9">
        <w:rPr>
          <w:sz w:val="28"/>
          <w:szCs w:val="28"/>
        </w:rPr>
        <w:t>словиях ограниченных возможностей увеличения его доходной части</w:t>
      </w:r>
      <w:r>
        <w:rPr>
          <w:sz w:val="28"/>
          <w:szCs w:val="28"/>
        </w:rPr>
        <w:t xml:space="preserve">, что </w:t>
      </w:r>
      <w:r w:rsidRPr="00155BF9">
        <w:rPr>
          <w:sz w:val="28"/>
          <w:szCs w:val="28"/>
        </w:rPr>
        <w:t>потребу</w:t>
      </w:r>
      <w:r>
        <w:rPr>
          <w:sz w:val="28"/>
          <w:szCs w:val="28"/>
        </w:rPr>
        <w:t>е</w:t>
      </w:r>
      <w:r w:rsidRPr="00155BF9">
        <w:rPr>
          <w:sz w:val="28"/>
          <w:szCs w:val="28"/>
        </w:rPr>
        <w:t>т от участников бюджетного процесса осуществления мер по оптимизации и приоритезации бюджетных расходов. В связи с этим, главным распорядителям средств местного бюджета необходимо ответственно подходить к планированию бюджетных ассигнований, исходя из обоснованности бюджетной эффективности их реализации при условии безусловного финансового обеспечения и исполнения действующих расходных обязательств в полном объеме.</w:t>
      </w:r>
    </w:p>
    <w:p w14:paraId="0647F67C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Принятие решений по увеличению бюджетных ассигнований на исполнение действующих и установлению новых расходных обязательств должно производиться в пределах имеющихся для их реализации финансовых ресурсов, то есть на основе взвешенного подхода по увеличению и принятию новых расходных обязательств. Любое предлагаемое новое решение должно анализироваться с точки зрения его финансового обеспечения, исходя из возможностей местного бюджета и вклада в развитие района.</w:t>
      </w:r>
    </w:p>
    <w:p w14:paraId="11C79837" w14:textId="77777777" w:rsidR="005048B9" w:rsidRPr="00155BF9" w:rsidRDefault="005048B9" w:rsidP="005048B9">
      <w:pPr>
        <w:pStyle w:val="afc"/>
        <w:shd w:val="clear" w:color="auto" w:fill="FFFFFF"/>
        <w:spacing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55BF9">
        <w:rPr>
          <w:sz w:val="28"/>
          <w:szCs w:val="28"/>
        </w:rPr>
        <w:t xml:space="preserve">ля обеспечения сбалансированности местного бюджета одним из основных направлений реализации бюджетной политики является принятие мер по повышению эффективности бюджетных расходов, дополнительному привлечению целевых средств из областного бюджета и изысканию </w:t>
      </w:r>
      <w:r w:rsidRPr="00155BF9">
        <w:rPr>
          <w:sz w:val="28"/>
          <w:szCs w:val="28"/>
        </w:rPr>
        <w:lastRenderedPageBreak/>
        <w:t>дополнительных внутренних ресурсов, проведение корректировки – оперативное перераспределение утвержденных бюджетных ассигнований на приоритетные расходы местного бюджета, требующие немедленного исполнения.</w:t>
      </w:r>
    </w:p>
    <w:p w14:paraId="31272D0E" w14:textId="77777777" w:rsidR="005048B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Больших затрат потребует реализация полномочий в сфере жилищно-коммунального хозяйства. Необходимо проведение мероприятий по развитию и модернизации объектов коммунальной инфраструктуры, эффективному и рациональному использованию энергетических ресурсов, охране окружающей среды, организации деятельности по накоплению и транспортированию твердых коммунальных отходов, созданию условий для массового отдыха жителей поселений, осуществлению мероприятий по обеспечению безопасности людей на водных объектах.</w:t>
      </w:r>
    </w:p>
    <w:p w14:paraId="46F838F8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В сфере дорожного хозяйства будут реализовываться мероприятия по содержанию автомобильных дорог и улучшению их технического состояния, обеспечению безопасности движения. </w:t>
      </w:r>
    </w:p>
    <w:p w14:paraId="3BAE557D" w14:textId="77777777" w:rsidR="005048B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 сфере транспортного обслуживания населения продолжится реализация мероприятий по повышению уровня транспортного обслуживания населения.</w:t>
      </w:r>
    </w:p>
    <w:p w14:paraId="2A127C9F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будет уделено судебных актам и исполнительному производству, возникшим после </w:t>
      </w:r>
      <w:r w:rsidRPr="0033562F">
        <w:rPr>
          <w:sz w:val="28"/>
          <w:szCs w:val="28"/>
        </w:rPr>
        <w:t>отмены закона Иркутской области от 3 ноября 2016 г</w:t>
      </w:r>
      <w:r>
        <w:rPr>
          <w:sz w:val="28"/>
          <w:szCs w:val="28"/>
        </w:rPr>
        <w:t>ода</w:t>
      </w:r>
      <w:r w:rsidRPr="0033562F">
        <w:rPr>
          <w:sz w:val="28"/>
          <w:szCs w:val="28"/>
        </w:rPr>
        <w:t xml:space="preserve"> № 96-ОЗ «О закреплении за сельскими поселениями Иркутской области вопросов местного значения»</w:t>
      </w:r>
      <w:r>
        <w:rPr>
          <w:sz w:val="28"/>
          <w:szCs w:val="28"/>
        </w:rPr>
        <w:t>, которые легли</w:t>
      </w:r>
      <w:r w:rsidRPr="0033562F">
        <w:rPr>
          <w:sz w:val="28"/>
          <w:szCs w:val="28"/>
        </w:rPr>
        <w:t xml:space="preserve"> дополнительной нагрузкой на </w:t>
      </w:r>
      <w:r>
        <w:rPr>
          <w:sz w:val="28"/>
          <w:szCs w:val="28"/>
        </w:rPr>
        <w:t>районный бюджет и требуют значительных финансовых вложений.</w:t>
      </w:r>
    </w:p>
    <w:p w14:paraId="22439BEE" w14:textId="77777777" w:rsidR="005048B9" w:rsidRPr="00155BF9" w:rsidRDefault="005048B9" w:rsidP="005048B9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Поддержка бюджетов</w:t>
      </w:r>
      <w:r w:rsidRPr="00155BF9">
        <w:rPr>
          <w:sz w:val="28"/>
          <w:szCs w:val="28"/>
        </w:rPr>
        <w:t xml:space="preserve"> поселений остается приоритетом политики в сфере межбюджетных отношений. Планируется реализация следующих задач:</w:t>
      </w:r>
    </w:p>
    <w:p w14:paraId="16C1CDD5" w14:textId="77777777" w:rsidR="005048B9" w:rsidRPr="00155BF9" w:rsidRDefault="005048B9" w:rsidP="005048B9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предоставление бюджетам поселений нецелевой финансовой поддержки;</w:t>
      </w:r>
    </w:p>
    <w:p w14:paraId="24022C16" w14:textId="77777777" w:rsidR="005048B9" w:rsidRDefault="005048B9" w:rsidP="005048B9">
      <w:pPr>
        <w:pStyle w:val="afc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B60E2C">
        <w:rPr>
          <w:sz w:val="28"/>
          <w:szCs w:val="28"/>
          <w:lang w:bidi="ru-RU"/>
        </w:rPr>
        <w:t>з</w:t>
      </w:r>
      <w:r w:rsidRPr="00B60E2C">
        <w:rPr>
          <w:sz w:val="28"/>
          <w:szCs w:val="28"/>
        </w:rPr>
        <w:t>аключение с главами поселений, получающими дотации на выравнивание бюджетной обеспеченности, соглашений, предусматривающих меры по социально-экономическому развитию, оздоровлению муниципальных финансов и обеспечению сбалансированности местных бюджетов, а также осуществление контроля за исполнением органами местного самоуправления обязательств, предусмотренных указанными соглашениями, и применение мер ответственности в случае их нарушения</w:t>
      </w:r>
      <w:r>
        <w:rPr>
          <w:sz w:val="28"/>
          <w:szCs w:val="28"/>
        </w:rPr>
        <w:t>.</w:t>
      </w:r>
    </w:p>
    <w:p w14:paraId="02621B51" w14:textId="77777777" w:rsidR="005048B9" w:rsidRPr="00B60E2C" w:rsidRDefault="005048B9" w:rsidP="005048B9">
      <w:pPr>
        <w:pStyle w:val="afc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2026-2028 годах </w:t>
      </w:r>
      <w:r w:rsidRPr="007B0EF5">
        <w:rPr>
          <w:sz w:val="28"/>
          <w:szCs w:val="28"/>
        </w:rPr>
        <w:t xml:space="preserve">будет продолжен мониторинг исполнения местных бюджетов поселений </w:t>
      </w:r>
      <w:r>
        <w:rPr>
          <w:sz w:val="28"/>
          <w:szCs w:val="28"/>
        </w:rPr>
        <w:t>Черемховского</w:t>
      </w:r>
      <w:r w:rsidRPr="007B0EF5">
        <w:rPr>
          <w:sz w:val="28"/>
          <w:szCs w:val="28"/>
        </w:rPr>
        <w:t xml:space="preserve"> района в целях выявления финансовых проблем, возникающих при решении органами местного самоуправления поселений вопросов местного значения и продолжены меры </w:t>
      </w:r>
      <w:r>
        <w:rPr>
          <w:sz w:val="28"/>
          <w:szCs w:val="28"/>
        </w:rPr>
        <w:t xml:space="preserve">по </w:t>
      </w:r>
      <w:r w:rsidRPr="007B0EF5">
        <w:rPr>
          <w:sz w:val="28"/>
          <w:szCs w:val="28"/>
        </w:rPr>
        <w:t>обеспечению устойчивости бюджетов поселений.</w:t>
      </w:r>
    </w:p>
    <w:p w14:paraId="08BEA54E" w14:textId="77777777" w:rsidR="005048B9" w:rsidRPr="00155BF9" w:rsidRDefault="005048B9" w:rsidP="005048B9">
      <w:pPr>
        <w:pStyle w:val="afc"/>
        <w:shd w:val="clear" w:color="auto" w:fill="FFFFFF"/>
        <w:spacing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 целях реализации принципа участия граждан в бюджетном процессе, объединения усилий органов местного самоуправления, граждан и организаций в определении приоритетов в решении проблем районного масштаба будет продолжена реализация практик инициативного бюджетирования в рамках проектов: «Народные инициативы» и «Инициативные проекты».</w:t>
      </w:r>
    </w:p>
    <w:p w14:paraId="14D861A1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lastRenderedPageBreak/>
        <w:t>Одним из направлений бюджетной политики Черемховского района является задача обеспечения прозрачности (открытости), понятности и доступности данных для населения по вопросам финансово-бюджетной сферы.</w:t>
      </w:r>
    </w:p>
    <w:p w14:paraId="4C26221D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Для решения задачи продолжится размещение информационно-разъяснительных материалов на всех стадиях бюджетного процесса на официальном сайте Черемховского районного муниципального образования, обеспечивающих актуальность основных сведений о местном бюджете и его исполнении, а также представление бюджетных данных для всех заинтересованных пользователей в понятной и доступной форме, вовлечение граждан в обсуждение бюджетного процесса.</w:t>
      </w:r>
    </w:p>
    <w:p w14:paraId="6DF78BCF" w14:textId="77777777" w:rsidR="005048B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С целью обеспечения максимальной доступности информации о местном бюджете для широкого круга пользователей будет продолжена работа по совершенствованию формата и структуры </w:t>
      </w:r>
      <w:r>
        <w:rPr>
          <w:sz w:val="28"/>
          <w:szCs w:val="28"/>
        </w:rPr>
        <w:t xml:space="preserve">проекта </w:t>
      </w:r>
      <w:r w:rsidRPr="00155BF9">
        <w:rPr>
          <w:sz w:val="28"/>
          <w:szCs w:val="28"/>
        </w:rPr>
        <w:t xml:space="preserve">«Бюджет для граждан». </w:t>
      </w:r>
    </w:p>
    <w:p w14:paraId="4CBB817B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Продолжится 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в системе «Электронный бюджет».</w:t>
      </w:r>
    </w:p>
    <w:p w14:paraId="50631A22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Большое внимание планируется уделить реализации мероприятий, направленных на повышение уровня финансовой грамотности населения Черемховского района.</w:t>
      </w:r>
    </w:p>
    <w:p w14:paraId="04EE6B03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Продолжится работа по ведению публичного телеграмм-канала </w:t>
      </w:r>
      <w:r>
        <w:rPr>
          <w:sz w:val="28"/>
          <w:szCs w:val="28"/>
        </w:rPr>
        <w:t>«</w:t>
      </w:r>
      <w:r w:rsidRPr="00155BF9">
        <w:rPr>
          <w:sz w:val="28"/>
          <w:szCs w:val="28"/>
        </w:rPr>
        <w:t>Финансовая грамотность</w:t>
      </w:r>
      <w:r>
        <w:rPr>
          <w:sz w:val="28"/>
          <w:szCs w:val="28"/>
        </w:rPr>
        <w:t>»</w:t>
      </w:r>
      <w:r w:rsidRPr="00155BF9">
        <w:rPr>
          <w:sz w:val="28"/>
          <w:szCs w:val="28"/>
        </w:rPr>
        <w:t>, размещению информационного материала на официальном сайте Черемховского районного муниципального образования, в социальных сетях, размещению материалов по финансовой грамотности в газете «Моё село, край Черемховский».</w:t>
      </w:r>
    </w:p>
    <w:p w14:paraId="498C11B4" w14:textId="77777777" w:rsidR="005048B9" w:rsidRPr="00155BF9" w:rsidRDefault="005048B9" w:rsidP="005048B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55BF9">
        <w:rPr>
          <w:color w:val="auto"/>
          <w:sz w:val="28"/>
          <w:szCs w:val="28"/>
        </w:rPr>
        <w:t>Бюджетная политика в области муниципального контроля на 202</w:t>
      </w:r>
      <w:r>
        <w:rPr>
          <w:color w:val="auto"/>
          <w:sz w:val="28"/>
          <w:szCs w:val="28"/>
        </w:rPr>
        <w:t>6</w:t>
      </w:r>
      <w:r w:rsidRPr="00155BF9">
        <w:rPr>
          <w:color w:val="auto"/>
          <w:sz w:val="28"/>
          <w:szCs w:val="28"/>
        </w:rPr>
        <w:t xml:space="preserve"> год и на плановый период 202</w:t>
      </w:r>
      <w:r>
        <w:rPr>
          <w:color w:val="auto"/>
          <w:sz w:val="28"/>
          <w:szCs w:val="28"/>
        </w:rPr>
        <w:t>7</w:t>
      </w:r>
      <w:r w:rsidRPr="00155BF9">
        <w:rPr>
          <w:color w:val="auto"/>
          <w:sz w:val="28"/>
          <w:szCs w:val="28"/>
        </w:rPr>
        <w:t xml:space="preserve"> и 202</w:t>
      </w:r>
      <w:r>
        <w:rPr>
          <w:color w:val="auto"/>
          <w:sz w:val="28"/>
          <w:szCs w:val="28"/>
        </w:rPr>
        <w:t>8</w:t>
      </w:r>
      <w:r w:rsidRPr="00155BF9">
        <w:rPr>
          <w:color w:val="auto"/>
          <w:sz w:val="28"/>
          <w:szCs w:val="28"/>
        </w:rPr>
        <w:t xml:space="preserve"> годов направлена на дальнейшее развитие системы муниципального контроля в соответствии с бюджетным законодательством. </w:t>
      </w:r>
    </w:p>
    <w:p w14:paraId="1D900866" w14:textId="77777777" w:rsidR="005048B9" w:rsidRPr="00155BF9" w:rsidRDefault="005048B9" w:rsidP="005048B9">
      <w:pPr>
        <w:ind w:firstLine="567"/>
        <w:jc w:val="both"/>
        <w:rPr>
          <w:sz w:val="28"/>
          <w:szCs w:val="28"/>
          <w:shd w:val="clear" w:color="auto" w:fill="FFFFFF"/>
        </w:rPr>
      </w:pPr>
      <w:r w:rsidRPr="00155BF9">
        <w:rPr>
          <w:sz w:val="28"/>
          <w:szCs w:val="28"/>
          <w:shd w:val="clear" w:color="auto" w:fill="FFFFFF"/>
        </w:rPr>
        <w:t>В 202</w:t>
      </w:r>
      <w:r>
        <w:rPr>
          <w:sz w:val="28"/>
          <w:szCs w:val="28"/>
          <w:shd w:val="clear" w:color="auto" w:fill="FFFFFF"/>
        </w:rPr>
        <w:t>6</w:t>
      </w:r>
      <w:r w:rsidRPr="00155BF9">
        <w:rPr>
          <w:sz w:val="28"/>
          <w:szCs w:val="28"/>
          <w:shd w:val="clear" w:color="auto" w:fill="FFFFFF"/>
        </w:rPr>
        <w:t xml:space="preserve"> году внутренний муниципальный финансовый контроль в поселениях Черемховского района также будет осуществляться в соответствии с заключенными Соглашениями о передаче полномочий по внутреннему муниципальному финансовому контролю на уровень района.</w:t>
      </w:r>
    </w:p>
    <w:p w14:paraId="399EFB02" w14:textId="77777777" w:rsidR="005048B9" w:rsidRPr="00155BF9" w:rsidRDefault="005048B9" w:rsidP="005048B9">
      <w:pPr>
        <w:ind w:firstLine="708"/>
        <w:jc w:val="both"/>
        <w:rPr>
          <w:sz w:val="28"/>
          <w:szCs w:val="28"/>
          <w:shd w:val="clear" w:color="auto" w:fill="FFFFFF"/>
        </w:rPr>
      </w:pPr>
    </w:p>
    <w:p w14:paraId="23106048" w14:textId="77777777" w:rsidR="005048B9" w:rsidRPr="00155BF9" w:rsidRDefault="005048B9" w:rsidP="005048B9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Основные направления налоговой политики на 202</w:t>
      </w:r>
      <w:r>
        <w:rPr>
          <w:b/>
          <w:sz w:val="28"/>
          <w:szCs w:val="28"/>
        </w:rPr>
        <w:t>6</w:t>
      </w:r>
      <w:r w:rsidRPr="00155BF9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7</w:t>
      </w:r>
      <w:r w:rsidRPr="00155BF9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155BF9">
        <w:rPr>
          <w:b/>
          <w:sz w:val="28"/>
          <w:szCs w:val="28"/>
        </w:rPr>
        <w:t xml:space="preserve"> годов</w:t>
      </w:r>
    </w:p>
    <w:p w14:paraId="464A7ADB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257EF16" w14:textId="77777777" w:rsidR="005048B9" w:rsidRDefault="005048B9" w:rsidP="00767806">
      <w:pPr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Основные направления налоговой политики Черемховского районного муниципального образования являются базой для формирования налоговых и неналоговых доходов бюджета и определяют условия, используемые при составлении проекта бюджета на 202</w:t>
      </w:r>
      <w:r>
        <w:rPr>
          <w:sz w:val="28"/>
          <w:szCs w:val="28"/>
        </w:rPr>
        <w:t>6</w:t>
      </w:r>
      <w:r w:rsidRPr="00155BF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155BF9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55BF9">
        <w:rPr>
          <w:sz w:val="28"/>
          <w:szCs w:val="28"/>
        </w:rPr>
        <w:t xml:space="preserve"> годов. </w:t>
      </w:r>
    </w:p>
    <w:p w14:paraId="727BFC6D" w14:textId="77777777" w:rsidR="005048B9" w:rsidRPr="00155BF9" w:rsidRDefault="005048B9" w:rsidP="00767806">
      <w:pPr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lastRenderedPageBreak/>
        <w:t>Основными целями налоговой политики на 202</w:t>
      </w:r>
      <w:r>
        <w:rPr>
          <w:sz w:val="28"/>
          <w:szCs w:val="28"/>
        </w:rPr>
        <w:t>6</w:t>
      </w:r>
      <w:r w:rsidRPr="00155BF9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155BF9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55BF9">
        <w:rPr>
          <w:sz w:val="28"/>
          <w:szCs w:val="28"/>
        </w:rPr>
        <w:t xml:space="preserve"> годов остаются обеспечение полного и стабильного поступления налоговых платежей в консолидированный бюджет Черемховского района. </w:t>
      </w:r>
    </w:p>
    <w:p w14:paraId="198FCED9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Основными направлениями решений данной задачи являются:</w:t>
      </w:r>
    </w:p>
    <w:p w14:paraId="3CFF0804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повышение качества взаимодействия с главными администраторами (администраторами) доходов бюджета Черемховского районного муниципального образования в целях повышения их ответственности за правильность исчисления, полноту и своевременность осуществления платежей в бюджет;</w:t>
      </w:r>
    </w:p>
    <w:p w14:paraId="1EE3493D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установление жесткого контроля за использованием объектов муниципальной собственности;</w:t>
      </w:r>
    </w:p>
    <w:p w14:paraId="107D5D17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стимулирование инвестиционной деятельности и туристической привлекательности;</w:t>
      </w:r>
    </w:p>
    <w:p w14:paraId="3468EA1D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взыскание задолженности по арендным платежам за пользование муниципальным имуществом;</w:t>
      </w:r>
    </w:p>
    <w:p w14:paraId="37EA1B33" w14:textId="77777777" w:rsidR="005048B9" w:rsidRPr="0060549A" w:rsidRDefault="005048B9" w:rsidP="00767806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0549A">
        <w:rPr>
          <w:rFonts w:eastAsiaTheme="minorHAnsi"/>
          <w:color w:val="000000"/>
          <w:sz w:val="28"/>
          <w:szCs w:val="28"/>
          <w:lang w:eastAsia="en-US"/>
        </w:rPr>
        <w:t>социально-экономическое сотрудничество с организациями, расположенными на территории Черемхов</w:t>
      </w:r>
      <w:r w:rsidRPr="00155BF9">
        <w:rPr>
          <w:rFonts w:eastAsiaTheme="minorHAnsi"/>
          <w:color w:val="000000"/>
          <w:sz w:val="28"/>
          <w:szCs w:val="28"/>
          <w:lang w:eastAsia="en-US"/>
        </w:rPr>
        <w:t>ского района</w:t>
      </w:r>
      <w:r w:rsidRPr="0060549A"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</w:p>
    <w:p w14:paraId="2B224400" w14:textId="05F981FA" w:rsidR="005048B9" w:rsidRPr="00155BF9" w:rsidRDefault="005048B9" w:rsidP="00767806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Координация работы органов местного самоуправления по мобилизации доходов в бюджет района будет осуществляться в рамках деятельности межведомственных рабочих комиссий по налоговой и социальной политике и легализации заработной платы.</w:t>
      </w:r>
    </w:p>
    <w:p w14:paraId="5C9790FC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Продолжится работа рабочей группы по повышению доходов местного бюджета для проведения согласованных действий с целью мобилизации доходов в бюджет района и бюджеты поселений, максимального сокращения недоимки и увеличения налогооблагаемой базы.</w:t>
      </w:r>
    </w:p>
    <w:p w14:paraId="3DA1FD59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A810518" w14:textId="77777777" w:rsidR="005048B9" w:rsidRPr="00155BF9" w:rsidRDefault="005048B9" w:rsidP="005048B9">
      <w:pPr>
        <w:pStyle w:val="afc"/>
        <w:numPr>
          <w:ilvl w:val="0"/>
          <w:numId w:val="11"/>
        </w:numPr>
        <w:contextualSpacing/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Дефицит бюджета и источники его финансирования</w:t>
      </w:r>
    </w:p>
    <w:p w14:paraId="12AD2152" w14:textId="26560248" w:rsidR="005048B9" w:rsidRPr="00155BF9" w:rsidRDefault="005048B9" w:rsidP="00767806">
      <w:pPr>
        <w:pStyle w:val="Default"/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Актуальной остается проблема дефицита бюджета. Планируемый дефицит бюджета Черемховского районного муниципального образования не должен превышать 7,5 % от суммы доходов местного бюджета без учета объема безвозмездных поступлений. </w:t>
      </w:r>
      <w:r>
        <w:rPr>
          <w:sz w:val="28"/>
          <w:szCs w:val="28"/>
        </w:rPr>
        <w:t>В течение финансового года необходимо</w:t>
      </w:r>
      <w:r w:rsidRPr="00155BF9">
        <w:rPr>
          <w:sz w:val="28"/>
          <w:szCs w:val="28"/>
        </w:rPr>
        <w:t xml:space="preserve"> довести его размер до минимального уровня, так как существующий дефицит бюджета </w:t>
      </w:r>
      <w:r>
        <w:rPr>
          <w:sz w:val="28"/>
          <w:szCs w:val="28"/>
        </w:rPr>
        <w:t>-</w:t>
      </w:r>
      <w:r w:rsidRPr="00155BF9">
        <w:rPr>
          <w:sz w:val="28"/>
          <w:szCs w:val="28"/>
        </w:rPr>
        <w:t xml:space="preserve"> это </w:t>
      </w:r>
      <w:r>
        <w:rPr>
          <w:sz w:val="28"/>
          <w:szCs w:val="28"/>
        </w:rPr>
        <w:t>р</w:t>
      </w:r>
      <w:r w:rsidRPr="00155BF9">
        <w:rPr>
          <w:sz w:val="28"/>
          <w:szCs w:val="28"/>
        </w:rPr>
        <w:t xml:space="preserve">иск увеличения долговой нагрузки. </w:t>
      </w:r>
    </w:p>
    <w:p w14:paraId="16E3F1BA" w14:textId="64A45182" w:rsidR="005048B9" w:rsidRPr="00155BF9" w:rsidRDefault="005048B9" w:rsidP="00767806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Источниками финансирования дефицита бюджета могут быть:</w:t>
      </w:r>
    </w:p>
    <w:p w14:paraId="41BD231E" w14:textId="0ED7C6F0" w:rsidR="005048B9" w:rsidRPr="00155BF9" w:rsidRDefault="005048B9" w:rsidP="00767806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кредиты, полученные от кредитных организаций;</w:t>
      </w:r>
    </w:p>
    <w:p w14:paraId="0FF918BB" w14:textId="06F7AF72" w:rsidR="005048B9" w:rsidRPr="00155BF9" w:rsidRDefault="005048B9" w:rsidP="00767806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бюджетные кредиты, полученные от бюджетов других уровней</w:t>
      </w:r>
      <w:r w:rsidR="00767806">
        <w:rPr>
          <w:sz w:val="28"/>
          <w:szCs w:val="28"/>
        </w:rPr>
        <w:t xml:space="preserve"> </w:t>
      </w:r>
      <w:r w:rsidRPr="00155BF9">
        <w:rPr>
          <w:sz w:val="28"/>
          <w:szCs w:val="28"/>
        </w:rPr>
        <w:t>бюджетной системы РФ;</w:t>
      </w:r>
    </w:p>
    <w:p w14:paraId="623687D0" w14:textId="7BFF36F8" w:rsidR="005048B9" w:rsidRPr="00155BF9" w:rsidRDefault="005048B9" w:rsidP="00767806">
      <w:pPr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изменение остатков средств на счетах по учету средств бюджета района.</w:t>
      </w:r>
    </w:p>
    <w:sectPr w:rsidR="005048B9" w:rsidRPr="00155BF9" w:rsidSect="009649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1C0B0" w14:textId="77777777" w:rsidR="007851EC" w:rsidRDefault="007851EC" w:rsidP="00640A61">
      <w:r>
        <w:separator/>
      </w:r>
    </w:p>
  </w:endnote>
  <w:endnote w:type="continuationSeparator" w:id="0">
    <w:p w14:paraId="5CA75A25" w14:textId="77777777" w:rsidR="007851EC" w:rsidRDefault="007851EC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7A608" w14:textId="77777777" w:rsidR="007851EC" w:rsidRDefault="007851EC" w:rsidP="00640A61">
      <w:r>
        <w:separator/>
      </w:r>
    </w:p>
  </w:footnote>
  <w:footnote w:type="continuationSeparator" w:id="0">
    <w:p w14:paraId="44C8644C" w14:textId="77777777" w:rsidR="007851EC" w:rsidRDefault="007851EC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212299A"/>
    <w:multiLevelType w:val="hybridMultilevel"/>
    <w:tmpl w:val="557A7A32"/>
    <w:lvl w:ilvl="0" w:tplc="7FAED044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2" w15:restartNumberingAfterBreak="0">
    <w:nsid w:val="0C81593E"/>
    <w:multiLevelType w:val="hybridMultilevel"/>
    <w:tmpl w:val="0DAC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C97259"/>
    <w:multiLevelType w:val="hybridMultilevel"/>
    <w:tmpl w:val="8C72870A"/>
    <w:lvl w:ilvl="0" w:tplc="4B80EA14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5" w15:restartNumberingAfterBreak="0">
    <w:nsid w:val="28FE46E7"/>
    <w:multiLevelType w:val="hybridMultilevel"/>
    <w:tmpl w:val="D08E95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7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C0E188B"/>
    <w:multiLevelType w:val="hybridMultilevel"/>
    <w:tmpl w:val="E43C8064"/>
    <w:lvl w:ilvl="0" w:tplc="A50EA0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4FE4"/>
    <w:rsid w:val="00020AE9"/>
    <w:rsid w:val="00030BB7"/>
    <w:rsid w:val="0003612A"/>
    <w:rsid w:val="00060D39"/>
    <w:rsid w:val="00071A1F"/>
    <w:rsid w:val="00081454"/>
    <w:rsid w:val="0009530A"/>
    <w:rsid w:val="000E39AA"/>
    <w:rsid w:val="000E427C"/>
    <w:rsid w:val="000E5F22"/>
    <w:rsid w:val="000F0FA0"/>
    <w:rsid w:val="0010114E"/>
    <w:rsid w:val="001048B4"/>
    <w:rsid w:val="001522FC"/>
    <w:rsid w:val="0017053A"/>
    <w:rsid w:val="00185577"/>
    <w:rsid w:val="00186848"/>
    <w:rsid w:val="00187491"/>
    <w:rsid w:val="00193AE9"/>
    <w:rsid w:val="001A1548"/>
    <w:rsid w:val="001C1BD9"/>
    <w:rsid w:val="001C31B8"/>
    <w:rsid w:val="001E6FBB"/>
    <w:rsid w:val="001E709E"/>
    <w:rsid w:val="001F0428"/>
    <w:rsid w:val="001F0B33"/>
    <w:rsid w:val="001F5202"/>
    <w:rsid w:val="00200795"/>
    <w:rsid w:val="002045C0"/>
    <w:rsid w:val="002105E1"/>
    <w:rsid w:val="002224CC"/>
    <w:rsid w:val="00224B7A"/>
    <w:rsid w:val="00263B0F"/>
    <w:rsid w:val="00264F74"/>
    <w:rsid w:val="002703D0"/>
    <w:rsid w:val="00287772"/>
    <w:rsid w:val="002935F8"/>
    <w:rsid w:val="002A42BC"/>
    <w:rsid w:val="002B29F2"/>
    <w:rsid w:val="002B632E"/>
    <w:rsid w:val="002C45D1"/>
    <w:rsid w:val="002C7C0B"/>
    <w:rsid w:val="002D5C01"/>
    <w:rsid w:val="002E6D83"/>
    <w:rsid w:val="002F13F0"/>
    <w:rsid w:val="002F2FBE"/>
    <w:rsid w:val="002F365E"/>
    <w:rsid w:val="002F41BC"/>
    <w:rsid w:val="002F7B38"/>
    <w:rsid w:val="003018E9"/>
    <w:rsid w:val="00302651"/>
    <w:rsid w:val="00312A7B"/>
    <w:rsid w:val="003310B0"/>
    <w:rsid w:val="003403BF"/>
    <w:rsid w:val="0034224F"/>
    <w:rsid w:val="003427A5"/>
    <w:rsid w:val="003514F2"/>
    <w:rsid w:val="00355F55"/>
    <w:rsid w:val="003670AA"/>
    <w:rsid w:val="003746CE"/>
    <w:rsid w:val="00382CDD"/>
    <w:rsid w:val="00384FCD"/>
    <w:rsid w:val="00387D6B"/>
    <w:rsid w:val="003968ED"/>
    <w:rsid w:val="003A22A6"/>
    <w:rsid w:val="003B3D27"/>
    <w:rsid w:val="003B483F"/>
    <w:rsid w:val="003D5DB2"/>
    <w:rsid w:val="003E1CD8"/>
    <w:rsid w:val="003F1008"/>
    <w:rsid w:val="00422EE4"/>
    <w:rsid w:val="00430220"/>
    <w:rsid w:val="00433A5B"/>
    <w:rsid w:val="00435A48"/>
    <w:rsid w:val="00440E7B"/>
    <w:rsid w:val="00452DDD"/>
    <w:rsid w:val="00453487"/>
    <w:rsid w:val="004608DC"/>
    <w:rsid w:val="00460F25"/>
    <w:rsid w:val="004A6431"/>
    <w:rsid w:val="004D033E"/>
    <w:rsid w:val="004D56E7"/>
    <w:rsid w:val="005048B9"/>
    <w:rsid w:val="005060B9"/>
    <w:rsid w:val="0051024B"/>
    <w:rsid w:val="00530870"/>
    <w:rsid w:val="005352B1"/>
    <w:rsid w:val="005432CC"/>
    <w:rsid w:val="005471F6"/>
    <w:rsid w:val="00551334"/>
    <w:rsid w:val="0055591A"/>
    <w:rsid w:val="00570A21"/>
    <w:rsid w:val="00581742"/>
    <w:rsid w:val="00586689"/>
    <w:rsid w:val="005970D1"/>
    <w:rsid w:val="005A22AC"/>
    <w:rsid w:val="005A257A"/>
    <w:rsid w:val="005C392C"/>
    <w:rsid w:val="005F752D"/>
    <w:rsid w:val="006050C3"/>
    <w:rsid w:val="0061249E"/>
    <w:rsid w:val="00620AE8"/>
    <w:rsid w:val="00626D52"/>
    <w:rsid w:val="00640A61"/>
    <w:rsid w:val="00681A41"/>
    <w:rsid w:val="006A2CF7"/>
    <w:rsid w:val="006C05B5"/>
    <w:rsid w:val="006C06E6"/>
    <w:rsid w:val="006C1B8B"/>
    <w:rsid w:val="006D7640"/>
    <w:rsid w:val="007076BD"/>
    <w:rsid w:val="00722479"/>
    <w:rsid w:val="00725145"/>
    <w:rsid w:val="00733975"/>
    <w:rsid w:val="007478D1"/>
    <w:rsid w:val="00750249"/>
    <w:rsid w:val="00767806"/>
    <w:rsid w:val="007710A4"/>
    <w:rsid w:val="00771316"/>
    <w:rsid w:val="00773CB3"/>
    <w:rsid w:val="00783599"/>
    <w:rsid w:val="007851EC"/>
    <w:rsid w:val="00794B1F"/>
    <w:rsid w:val="007B16FF"/>
    <w:rsid w:val="007C5A83"/>
    <w:rsid w:val="007E6A39"/>
    <w:rsid w:val="007F77F3"/>
    <w:rsid w:val="00802C3B"/>
    <w:rsid w:val="008309E0"/>
    <w:rsid w:val="00840413"/>
    <w:rsid w:val="00842173"/>
    <w:rsid w:val="008500D1"/>
    <w:rsid w:val="00852D50"/>
    <w:rsid w:val="00852FAA"/>
    <w:rsid w:val="0086201B"/>
    <w:rsid w:val="00890335"/>
    <w:rsid w:val="00897AD1"/>
    <w:rsid w:val="008C0D51"/>
    <w:rsid w:val="008D31F2"/>
    <w:rsid w:val="008F3A1F"/>
    <w:rsid w:val="0091061A"/>
    <w:rsid w:val="009203BA"/>
    <w:rsid w:val="00933E9D"/>
    <w:rsid w:val="00954391"/>
    <w:rsid w:val="00964986"/>
    <w:rsid w:val="00986EE2"/>
    <w:rsid w:val="00995DF0"/>
    <w:rsid w:val="009A66CD"/>
    <w:rsid w:val="009B074A"/>
    <w:rsid w:val="009C7AF9"/>
    <w:rsid w:val="009D7E97"/>
    <w:rsid w:val="009F02C7"/>
    <w:rsid w:val="00A00CC4"/>
    <w:rsid w:val="00A0193D"/>
    <w:rsid w:val="00A16312"/>
    <w:rsid w:val="00A2330F"/>
    <w:rsid w:val="00A251D6"/>
    <w:rsid w:val="00A457F1"/>
    <w:rsid w:val="00A61035"/>
    <w:rsid w:val="00A96D7B"/>
    <w:rsid w:val="00AA531E"/>
    <w:rsid w:val="00AC7242"/>
    <w:rsid w:val="00AD231F"/>
    <w:rsid w:val="00B0741B"/>
    <w:rsid w:val="00B2789E"/>
    <w:rsid w:val="00B40161"/>
    <w:rsid w:val="00B509DA"/>
    <w:rsid w:val="00B54080"/>
    <w:rsid w:val="00B54535"/>
    <w:rsid w:val="00B61CE0"/>
    <w:rsid w:val="00B673D4"/>
    <w:rsid w:val="00B80F87"/>
    <w:rsid w:val="00B918E9"/>
    <w:rsid w:val="00B95EDB"/>
    <w:rsid w:val="00BA4924"/>
    <w:rsid w:val="00BD51CD"/>
    <w:rsid w:val="00C01B1C"/>
    <w:rsid w:val="00C0452E"/>
    <w:rsid w:val="00C0511D"/>
    <w:rsid w:val="00C058CC"/>
    <w:rsid w:val="00C10191"/>
    <w:rsid w:val="00C13168"/>
    <w:rsid w:val="00C3523C"/>
    <w:rsid w:val="00C3771F"/>
    <w:rsid w:val="00C46FBB"/>
    <w:rsid w:val="00C50615"/>
    <w:rsid w:val="00C72EF7"/>
    <w:rsid w:val="00C73B55"/>
    <w:rsid w:val="00C8210F"/>
    <w:rsid w:val="00CC010A"/>
    <w:rsid w:val="00CD20FC"/>
    <w:rsid w:val="00CD219F"/>
    <w:rsid w:val="00CD3C3E"/>
    <w:rsid w:val="00CD5DDF"/>
    <w:rsid w:val="00CD653A"/>
    <w:rsid w:val="00CF0982"/>
    <w:rsid w:val="00CF2BAD"/>
    <w:rsid w:val="00D061EA"/>
    <w:rsid w:val="00D12891"/>
    <w:rsid w:val="00D23118"/>
    <w:rsid w:val="00D50B59"/>
    <w:rsid w:val="00D76BB3"/>
    <w:rsid w:val="00D91811"/>
    <w:rsid w:val="00D95428"/>
    <w:rsid w:val="00DA0932"/>
    <w:rsid w:val="00DB41C4"/>
    <w:rsid w:val="00DF1258"/>
    <w:rsid w:val="00DF1CC9"/>
    <w:rsid w:val="00DF1D7A"/>
    <w:rsid w:val="00E025A4"/>
    <w:rsid w:val="00E14917"/>
    <w:rsid w:val="00E15BF0"/>
    <w:rsid w:val="00E1741E"/>
    <w:rsid w:val="00E31D37"/>
    <w:rsid w:val="00E33107"/>
    <w:rsid w:val="00E3596C"/>
    <w:rsid w:val="00E47D99"/>
    <w:rsid w:val="00E61BDB"/>
    <w:rsid w:val="00EA446B"/>
    <w:rsid w:val="00EA6FF6"/>
    <w:rsid w:val="00EB1B1C"/>
    <w:rsid w:val="00EC469C"/>
    <w:rsid w:val="00EF2F42"/>
    <w:rsid w:val="00EF3DAF"/>
    <w:rsid w:val="00EF640A"/>
    <w:rsid w:val="00F16540"/>
    <w:rsid w:val="00F2540F"/>
    <w:rsid w:val="00F4621E"/>
    <w:rsid w:val="00F77417"/>
    <w:rsid w:val="00F83DC8"/>
    <w:rsid w:val="00F845A1"/>
    <w:rsid w:val="00F856CA"/>
    <w:rsid w:val="00F94221"/>
    <w:rsid w:val="00FA0301"/>
    <w:rsid w:val="00FA3439"/>
    <w:rsid w:val="00FB26D7"/>
    <w:rsid w:val="00FB5DDE"/>
    <w:rsid w:val="00FC2C65"/>
    <w:rsid w:val="00FC7451"/>
    <w:rsid w:val="00FD75BD"/>
    <w:rsid w:val="00FE0EE2"/>
    <w:rsid w:val="00FE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D9E64"/>
  <w15:docId w15:val="{15F7CCB8-D599-4B2B-BC09-A2E3BE47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32C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432CC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32CC"/>
    <w:rPr>
      <w:rFonts w:ascii="Tahoma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3514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3514F2"/>
    <w:rPr>
      <w:rFonts w:cs="Times New Roman"/>
    </w:rPr>
  </w:style>
  <w:style w:type="character" w:customStyle="1" w:styleId="aa">
    <w:name w:val="Основной текст_"/>
    <w:link w:val="4"/>
    <w:uiPriority w:val="99"/>
    <w:locked/>
    <w:rsid w:val="005352B1"/>
    <w:rPr>
      <w:sz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352B1"/>
    <w:rPr>
      <w:b/>
      <w:sz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="Calibri" w:eastAsia="Calibri" w:hAnsi="Calibri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5352B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Plain Text"/>
    <w:basedOn w:val="a"/>
    <w:link w:val="ac"/>
    <w:uiPriority w:val="99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5352B1"/>
    <w:rPr>
      <w:rFonts w:ascii="Courier New" w:hAnsi="Courier New" w:cs="Courier New"/>
      <w:sz w:val="20"/>
      <w:szCs w:val="20"/>
      <w:lang w:eastAsia="ru-RU"/>
    </w:rPr>
  </w:style>
  <w:style w:type="paragraph" w:customStyle="1" w:styleId="31">
    <w:name w:val="Без интервала3"/>
    <w:uiPriority w:val="99"/>
    <w:rsid w:val="00CD653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12">
    <w:name w:val="Без интервала1"/>
    <w:uiPriority w:val="99"/>
    <w:rsid w:val="00BA4924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BA49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ad">
    <w:name w:val="Body Text Indent"/>
    <w:basedOn w:val="ae"/>
    <w:link w:val="af"/>
    <w:uiPriority w:val="99"/>
    <w:rsid w:val="00BA4924"/>
    <w:pPr>
      <w:widowControl w:val="0"/>
      <w:suppressAutoHyphens/>
      <w:ind w:left="283"/>
    </w:pPr>
    <w:rPr>
      <w:rFonts w:eastAsia="Calibr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uiPriority w:val="99"/>
    <w:locked/>
    <w:rsid w:val="00BA4924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styleId="ae">
    <w:name w:val="Body Text"/>
    <w:basedOn w:val="a"/>
    <w:link w:val="af0"/>
    <w:uiPriority w:val="99"/>
    <w:semiHidden/>
    <w:rsid w:val="00BA4924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locked/>
    <w:rsid w:val="00BA4924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link w:val="af2"/>
    <w:uiPriority w:val="99"/>
    <w:qFormat/>
    <w:rsid w:val="00BA4924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uiPriority w:val="99"/>
    <w:rsid w:val="00BA4924"/>
    <w:pPr>
      <w:jc w:val="both"/>
    </w:pPr>
    <w:rPr>
      <w:rFonts w:eastAsia="Times New Roman" w:cs="Calibri"/>
      <w:sz w:val="28"/>
      <w:szCs w:val="28"/>
      <w:lang w:eastAsia="en-US"/>
    </w:rPr>
  </w:style>
  <w:style w:type="character" w:styleId="af3">
    <w:name w:val="page number"/>
    <w:basedOn w:val="a0"/>
    <w:uiPriority w:val="99"/>
    <w:rsid w:val="00BA4924"/>
    <w:rPr>
      <w:rFonts w:cs="Times New Roman"/>
    </w:rPr>
  </w:style>
  <w:style w:type="character" w:customStyle="1" w:styleId="af2">
    <w:name w:val="Абзац списка Знак"/>
    <w:link w:val="af1"/>
    <w:uiPriority w:val="99"/>
    <w:locked/>
    <w:rsid w:val="00BA4924"/>
    <w:rPr>
      <w:rFonts w:ascii="Times New Roman" w:hAnsi="Times New Roman"/>
      <w:sz w:val="20"/>
      <w:lang w:eastAsia="ru-RU"/>
    </w:rPr>
  </w:style>
  <w:style w:type="paragraph" w:customStyle="1" w:styleId="p8">
    <w:name w:val="p8"/>
    <w:basedOn w:val="a"/>
    <w:uiPriority w:val="99"/>
    <w:rsid w:val="00BA4924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BA4924"/>
    <w:rPr>
      <w:rFonts w:cs="Times New Roman"/>
    </w:rPr>
  </w:style>
  <w:style w:type="paragraph" w:customStyle="1" w:styleId="ConsNormal">
    <w:name w:val="ConsNormal"/>
    <w:rsid w:val="00BA49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4">
    <w:name w:val="annotation reference"/>
    <w:basedOn w:val="a0"/>
    <w:uiPriority w:val="99"/>
    <w:semiHidden/>
    <w:rsid w:val="00BA4924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rsid w:val="00BA4924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BA4924"/>
    <w:rPr>
      <w:rFonts w:ascii="Times New Roman" w:hAnsi="Times New Roman" w:cs="Times New Roman"/>
      <w:sz w:val="20"/>
      <w:szCs w:val="20"/>
    </w:rPr>
  </w:style>
  <w:style w:type="paragraph" w:styleId="af7">
    <w:name w:val="No Spacing"/>
    <w:uiPriority w:val="99"/>
    <w:qFormat/>
    <w:rsid w:val="00BA4924"/>
    <w:rPr>
      <w:rFonts w:ascii="Times New Roman" w:eastAsia="Times New Roman" w:hAnsi="Times New Roman"/>
      <w:sz w:val="24"/>
      <w:szCs w:val="24"/>
    </w:rPr>
  </w:style>
  <w:style w:type="paragraph" w:styleId="af8">
    <w:name w:val="annotation subject"/>
    <w:basedOn w:val="af5"/>
    <w:next w:val="af5"/>
    <w:link w:val="af9"/>
    <w:uiPriority w:val="99"/>
    <w:semiHidden/>
    <w:rsid w:val="00BA4924"/>
    <w:rPr>
      <w:b/>
      <w:bCs/>
    </w:rPr>
  </w:style>
  <w:style w:type="character" w:customStyle="1" w:styleId="af9">
    <w:name w:val="Тема примечания Знак"/>
    <w:basedOn w:val="af6"/>
    <w:link w:val="af8"/>
    <w:uiPriority w:val="99"/>
    <w:semiHidden/>
    <w:locked/>
    <w:rsid w:val="00BA4924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uiPriority w:val="99"/>
    <w:rsid w:val="00BA49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a">
    <w:name w:val="Strong"/>
    <w:basedOn w:val="a0"/>
    <w:uiPriority w:val="99"/>
    <w:qFormat/>
    <w:rsid w:val="00BA4924"/>
    <w:rPr>
      <w:rFonts w:cs="Times New Roman"/>
      <w:b/>
    </w:rPr>
  </w:style>
  <w:style w:type="character" w:styleId="afb">
    <w:name w:val="Hyperlink"/>
    <w:basedOn w:val="a0"/>
    <w:uiPriority w:val="99"/>
    <w:rsid w:val="00BA4924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uiPriority w:val="99"/>
    <w:locked/>
    <w:rsid w:val="00BA4924"/>
    <w:rPr>
      <w:sz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BA4924"/>
    <w:pPr>
      <w:shd w:val="clear" w:color="auto" w:fill="FFFFFF"/>
      <w:spacing w:after="420" w:line="274" w:lineRule="exact"/>
      <w:jc w:val="both"/>
    </w:pPr>
    <w:rPr>
      <w:rFonts w:ascii="Calibri" w:eastAsia="Calibri" w:hAnsi="Calibri"/>
      <w:sz w:val="23"/>
      <w:szCs w:val="23"/>
    </w:rPr>
  </w:style>
  <w:style w:type="paragraph" w:customStyle="1" w:styleId="ConsPlusNonformat">
    <w:name w:val="ConsPlusNonformat"/>
    <w:rsid w:val="005048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c">
    <w:name w:val="Normal (Web)"/>
    <w:basedOn w:val="a"/>
    <w:uiPriority w:val="99"/>
    <w:unhideWhenUsed/>
    <w:rsid w:val="005048B9"/>
    <w:pPr>
      <w:spacing w:before="100" w:beforeAutospacing="1" w:after="100" w:afterAutospacing="1"/>
    </w:pPr>
  </w:style>
  <w:style w:type="paragraph" w:customStyle="1" w:styleId="Default">
    <w:name w:val="Default"/>
    <w:rsid w:val="005048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5</cp:revision>
  <cp:lastPrinted>2025-10-13T03:16:00Z</cp:lastPrinted>
  <dcterms:created xsi:type="dcterms:W3CDTF">2025-10-14T03:12:00Z</dcterms:created>
  <dcterms:modified xsi:type="dcterms:W3CDTF">2025-10-14T03:25:00Z</dcterms:modified>
</cp:coreProperties>
</file>