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03" w:rsidRPr="00AE1103" w:rsidRDefault="00AE1103" w:rsidP="00AE1103">
      <w:pPr>
        <w:jc w:val="center"/>
        <w:outlineLvl w:val="5"/>
        <w:rPr>
          <w:b/>
          <w:bCs/>
          <w:sz w:val="28"/>
          <w:szCs w:val="22"/>
        </w:rPr>
      </w:pPr>
      <w:r w:rsidRPr="00AE1103">
        <w:rPr>
          <w:b/>
          <w:bCs/>
          <w:sz w:val="28"/>
          <w:szCs w:val="22"/>
        </w:rPr>
        <w:t>Д У М А</w:t>
      </w:r>
    </w:p>
    <w:p w:rsidR="00AE1103" w:rsidRPr="00AE1103" w:rsidRDefault="00AE1103" w:rsidP="00AE1103">
      <w:pPr>
        <w:jc w:val="center"/>
        <w:outlineLvl w:val="5"/>
        <w:rPr>
          <w:b/>
          <w:bCs/>
          <w:sz w:val="28"/>
          <w:szCs w:val="22"/>
        </w:rPr>
      </w:pPr>
      <w:r w:rsidRPr="00AE1103">
        <w:rPr>
          <w:b/>
          <w:bCs/>
          <w:sz w:val="28"/>
          <w:szCs w:val="22"/>
        </w:rPr>
        <w:t>муниципального образования</w:t>
      </w:r>
    </w:p>
    <w:p w:rsidR="00AE1103" w:rsidRPr="00AE1103" w:rsidRDefault="00AE1103" w:rsidP="00AE1103">
      <w:pPr>
        <w:jc w:val="center"/>
        <w:outlineLvl w:val="5"/>
        <w:rPr>
          <w:b/>
          <w:bCs/>
          <w:sz w:val="28"/>
          <w:szCs w:val="22"/>
        </w:rPr>
      </w:pPr>
      <w:r w:rsidRPr="00AE1103">
        <w:rPr>
          <w:b/>
          <w:bCs/>
          <w:sz w:val="28"/>
          <w:szCs w:val="22"/>
        </w:rPr>
        <w:t>«Жигаловский район»</w:t>
      </w:r>
    </w:p>
    <w:p w:rsidR="00AE1103" w:rsidRPr="00AE1103" w:rsidRDefault="00AE1103" w:rsidP="00AE1103">
      <w:pPr>
        <w:jc w:val="center"/>
        <w:rPr>
          <w:b/>
          <w:sz w:val="28"/>
          <w:szCs w:val="28"/>
        </w:rPr>
      </w:pPr>
      <w:r w:rsidRPr="00AE1103">
        <w:rPr>
          <w:b/>
          <w:sz w:val="28"/>
          <w:szCs w:val="28"/>
        </w:rPr>
        <w:t>пятый созыв</w:t>
      </w:r>
    </w:p>
    <w:p w:rsidR="00AE1103" w:rsidRPr="00AE1103" w:rsidRDefault="00AE1103" w:rsidP="00AE1103">
      <w:pPr>
        <w:jc w:val="center"/>
        <w:rPr>
          <w:b/>
          <w:sz w:val="36"/>
          <w:szCs w:val="36"/>
        </w:rPr>
      </w:pPr>
      <w:r w:rsidRPr="00AE1103">
        <w:rPr>
          <w:b/>
          <w:sz w:val="36"/>
          <w:szCs w:val="36"/>
        </w:rPr>
        <w:t>Р Е Ш Е Н И Е</w:t>
      </w:r>
    </w:p>
    <w:p w:rsidR="00AE1103" w:rsidRPr="00AE1103" w:rsidRDefault="00AE1103" w:rsidP="00AE1103">
      <w:pPr>
        <w:jc w:val="both"/>
        <w:rPr>
          <w:sz w:val="28"/>
          <w:szCs w:val="28"/>
        </w:rPr>
      </w:pPr>
    </w:p>
    <w:p w:rsidR="00AE1103" w:rsidRPr="00AE1103" w:rsidRDefault="00AE1103" w:rsidP="00AE1103">
      <w:pPr>
        <w:jc w:val="both"/>
      </w:pPr>
      <w:r w:rsidRPr="00AE1103">
        <w:t xml:space="preserve"> «27» августа 2020 г.№</w:t>
      </w:r>
      <w:r>
        <w:t>113</w:t>
      </w:r>
      <w:bookmarkStart w:id="0" w:name="_GoBack"/>
      <w:bookmarkEnd w:id="0"/>
    </w:p>
    <w:p w:rsidR="00AE1103" w:rsidRPr="00AE1103" w:rsidRDefault="00AE1103" w:rsidP="00AE1103">
      <w:pPr>
        <w:jc w:val="both"/>
      </w:pPr>
    </w:p>
    <w:p w:rsidR="00AE1103" w:rsidRPr="00AE1103" w:rsidRDefault="00AE1103" w:rsidP="00AE1103">
      <w:pPr>
        <w:jc w:val="both"/>
      </w:pPr>
      <w:r w:rsidRPr="00AE1103">
        <w:t>О деятельности</w:t>
      </w:r>
      <w:r w:rsidRPr="00AE1103">
        <w:t xml:space="preserve"> </w:t>
      </w:r>
      <w:r w:rsidRPr="00AE1103">
        <w:t>Контрольно-счетной комиссии муниципального образования «Жигаловский район» за 2019 год</w:t>
      </w:r>
    </w:p>
    <w:p w:rsidR="00AE1103" w:rsidRPr="00AE1103" w:rsidRDefault="00AE1103" w:rsidP="00AE1103">
      <w:pPr>
        <w:jc w:val="both"/>
      </w:pPr>
    </w:p>
    <w:p w:rsidR="00AE1103" w:rsidRPr="00AE1103" w:rsidRDefault="00AE1103" w:rsidP="00AE1103">
      <w:pPr>
        <w:jc w:val="both"/>
      </w:pPr>
    </w:p>
    <w:p w:rsidR="00AE1103" w:rsidRPr="00AE1103" w:rsidRDefault="00AE1103" w:rsidP="00AE1103">
      <w:pPr>
        <w:ind w:firstLine="709"/>
        <w:jc w:val="both"/>
      </w:pPr>
      <w:r w:rsidRPr="00AE1103">
        <w:t xml:space="preserve">Заслушав отчет председателя Контрольно-счетной комиссии МО «Жигаловский район» Рудых А.М. «О деятельности Контрольно-счетной комиссии муниципального образования «Жигаловский район» за 2019год», на основании  ст.7 </w:t>
      </w:r>
      <w:r w:rsidRPr="00AE1103">
        <w:rPr>
          <w:color w:val="000000"/>
        </w:rPr>
        <w:t xml:space="preserve"> Положения </w:t>
      </w:r>
      <w:r w:rsidRPr="00AE1103">
        <w:t xml:space="preserve">о Контрольно-счетной комиссии  муниципального образования «Жигаловский район», утвержденного решением  Думы муниципального образования «Жигаловский район» от 17.03.2014 № 98, руководствуясь ст.38 Федерального закона от 06.10.2003 № 131-ФЗ  «Об общих принципах организации местного самоуправления в Российской Федерации», ст.19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ст.ст.20, 38.1 Устава  муниципального образования «Жигаловский район», Дума муниципального образования «Жигаловский район»,  </w:t>
      </w:r>
    </w:p>
    <w:p w:rsidR="00AE1103" w:rsidRPr="00AE1103" w:rsidRDefault="00AE1103" w:rsidP="00AE1103">
      <w:pPr>
        <w:ind w:firstLine="709"/>
        <w:jc w:val="both"/>
      </w:pPr>
      <w:r w:rsidRPr="00AE1103">
        <w:t>РЕШИЛА:</w:t>
      </w:r>
    </w:p>
    <w:p w:rsidR="00AE1103" w:rsidRPr="00AE1103" w:rsidRDefault="00AE1103" w:rsidP="00AE1103">
      <w:pPr>
        <w:ind w:firstLine="709"/>
        <w:jc w:val="both"/>
      </w:pPr>
      <w:r w:rsidRPr="00AE1103">
        <w:t>1. Принять к сведению отчет о деятельности Контрольно-счетной комиссии муниципального образования «Жигаловский район» (прилагается).</w:t>
      </w:r>
    </w:p>
    <w:p w:rsidR="00AE1103" w:rsidRPr="00AE1103" w:rsidRDefault="00AE1103" w:rsidP="00AE1103">
      <w:pPr>
        <w:ind w:firstLine="709"/>
        <w:jc w:val="both"/>
      </w:pPr>
      <w:r w:rsidRPr="00AE1103">
        <w:t>2. Опубликовать настоящее решение в муниципальной газете «Жигаловский район» и разместить на официальном сайте  Контрольно-счетной комиссии муниципального образования «Жигаловский район» в информационно-телекоммуникационной сети «Интернет».</w:t>
      </w:r>
    </w:p>
    <w:p w:rsidR="00AE1103" w:rsidRPr="00AE1103" w:rsidRDefault="00AE1103" w:rsidP="00AE1103">
      <w:pPr>
        <w:ind w:firstLine="709"/>
        <w:jc w:val="both"/>
      </w:pPr>
    </w:p>
    <w:p w:rsidR="00AE1103" w:rsidRPr="00AE1103" w:rsidRDefault="00AE1103" w:rsidP="00AE1103">
      <w:pPr>
        <w:jc w:val="both"/>
      </w:pPr>
      <w:r w:rsidRPr="00AE1103">
        <w:t xml:space="preserve">Заместитель председателя Думы </w:t>
      </w:r>
    </w:p>
    <w:p w:rsidR="00AE1103" w:rsidRPr="00AE1103" w:rsidRDefault="00AE1103" w:rsidP="00AE1103">
      <w:pPr>
        <w:jc w:val="both"/>
      </w:pPr>
      <w:r w:rsidRPr="00AE1103">
        <w:t xml:space="preserve">муниципального образования «Жигаловский район»      </w:t>
      </w:r>
      <w:r>
        <w:t xml:space="preserve"> </w:t>
      </w:r>
      <w:r w:rsidRPr="00AE1103">
        <w:t xml:space="preserve">                                                       Н.Л.Кислова</w:t>
      </w:r>
    </w:p>
    <w:p w:rsidR="00AE1103" w:rsidRPr="00AE1103" w:rsidRDefault="00AE1103" w:rsidP="00AE1103">
      <w:pPr>
        <w:ind w:firstLine="567"/>
        <w:jc w:val="both"/>
      </w:pPr>
    </w:p>
    <w:p w:rsidR="00AE1103" w:rsidRPr="00AE1103" w:rsidRDefault="00AE1103" w:rsidP="00AE1103">
      <w:pPr>
        <w:jc w:val="both"/>
      </w:pPr>
      <w:r w:rsidRPr="00AE1103">
        <w:t>Мэр муниципального образования</w:t>
      </w:r>
    </w:p>
    <w:p w:rsidR="00AE1103" w:rsidRPr="00AE1103" w:rsidRDefault="00AE1103" w:rsidP="00AE1103">
      <w:pPr>
        <w:jc w:val="both"/>
      </w:pPr>
      <w:r w:rsidRPr="00AE1103">
        <w:t xml:space="preserve">«Жигаловский район»                                                              </w:t>
      </w:r>
      <w:r>
        <w:t xml:space="preserve">                                 </w:t>
      </w:r>
      <w:r w:rsidRPr="00AE1103">
        <w:t xml:space="preserve">        И.Н.Федоровский</w:t>
      </w:r>
    </w:p>
    <w:p w:rsidR="00AE1103" w:rsidRPr="00AE1103" w:rsidRDefault="00AE1103" w:rsidP="00AE1103">
      <w:pPr>
        <w:rPr>
          <w:sz w:val="22"/>
          <w:szCs w:val="22"/>
        </w:rPr>
      </w:pPr>
    </w:p>
    <w:p w:rsidR="00CA4A27" w:rsidRDefault="00CA4A27"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Default="00AE1103" w:rsidP="009E11A0">
      <w:pPr>
        <w:jc w:val="both"/>
        <w:rPr>
          <w:b/>
        </w:rPr>
      </w:pPr>
    </w:p>
    <w:p w:rsidR="00AE1103" w:rsidRPr="007B22A9" w:rsidRDefault="00AE1103" w:rsidP="009E11A0">
      <w:pPr>
        <w:jc w:val="both"/>
        <w:rPr>
          <w:b/>
        </w:rPr>
      </w:pPr>
    </w:p>
    <w:p w:rsidR="007C4720" w:rsidRPr="007B22A9" w:rsidRDefault="007C4720" w:rsidP="007B22A9">
      <w:pPr>
        <w:jc w:val="center"/>
        <w:rPr>
          <w:b/>
        </w:rPr>
      </w:pPr>
      <w:r w:rsidRPr="007B22A9">
        <w:rPr>
          <w:b/>
        </w:rPr>
        <w:t>Отчет</w:t>
      </w:r>
      <w:r w:rsidR="00B33A4A">
        <w:rPr>
          <w:b/>
        </w:rPr>
        <w:t xml:space="preserve"> </w:t>
      </w:r>
    </w:p>
    <w:p w:rsidR="007B22A9" w:rsidRPr="007B22A9" w:rsidRDefault="007C4720" w:rsidP="007B22A9">
      <w:pPr>
        <w:jc w:val="center"/>
        <w:rPr>
          <w:b/>
        </w:rPr>
      </w:pPr>
      <w:r w:rsidRPr="007B22A9">
        <w:rPr>
          <w:b/>
        </w:rPr>
        <w:t xml:space="preserve">о </w:t>
      </w:r>
      <w:r w:rsidR="007A5F53">
        <w:rPr>
          <w:b/>
        </w:rPr>
        <w:t>деятельности</w:t>
      </w:r>
      <w:r w:rsidRPr="007B22A9">
        <w:rPr>
          <w:b/>
        </w:rPr>
        <w:t xml:space="preserve"> Контрольно-счетной </w:t>
      </w:r>
      <w:r w:rsidR="003D1076">
        <w:rPr>
          <w:b/>
        </w:rPr>
        <w:t>комиссии</w:t>
      </w:r>
    </w:p>
    <w:p w:rsidR="00A238DF" w:rsidRDefault="003D1076" w:rsidP="00A238DF">
      <w:pPr>
        <w:jc w:val="center"/>
        <w:rPr>
          <w:b/>
        </w:rPr>
      </w:pPr>
      <w:r>
        <w:rPr>
          <w:b/>
        </w:rPr>
        <w:t xml:space="preserve">муниципального образования «Жигаловский район» </w:t>
      </w:r>
      <w:r w:rsidR="007B22A9" w:rsidRPr="007B22A9">
        <w:rPr>
          <w:b/>
        </w:rPr>
        <w:t>за 201</w:t>
      </w:r>
      <w:r w:rsidR="00B74260">
        <w:rPr>
          <w:b/>
        </w:rPr>
        <w:t>9</w:t>
      </w:r>
      <w:r w:rsidR="007B22A9" w:rsidRPr="007B22A9">
        <w:rPr>
          <w:b/>
        </w:rPr>
        <w:t xml:space="preserve"> год</w:t>
      </w:r>
    </w:p>
    <w:p w:rsidR="00A238DF" w:rsidRDefault="00A238DF" w:rsidP="00A238DF">
      <w:pPr>
        <w:jc w:val="center"/>
        <w:rPr>
          <w:b/>
        </w:rPr>
      </w:pPr>
    </w:p>
    <w:p w:rsidR="00CD0CC4" w:rsidRPr="00A238DF" w:rsidRDefault="00CE22E6" w:rsidP="002E27C9">
      <w:pPr>
        <w:tabs>
          <w:tab w:val="left" w:pos="0"/>
        </w:tabs>
        <w:jc w:val="both"/>
        <w:rPr>
          <w:b/>
        </w:rPr>
      </w:pPr>
      <w:r w:rsidRPr="00CD0CC4">
        <w:t xml:space="preserve">      </w:t>
      </w:r>
      <w:r w:rsidR="006D534C">
        <w:t xml:space="preserve">   </w:t>
      </w:r>
      <w:r w:rsidR="00BC3D51" w:rsidRPr="00CD0CC4">
        <w:t xml:space="preserve"> </w:t>
      </w:r>
      <w:r w:rsidR="00CD0CC4" w:rsidRPr="00CD0CC4">
        <w:t xml:space="preserve">Контрольно-счетная </w:t>
      </w:r>
      <w:r w:rsidR="003D1076">
        <w:t xml:space="preserve"> комиссия</w:t>
      </w:r>
      <w:r w:rsidR="00CD0CC4" w:rsidRPr="00CD0CC4">
        <w:t xml:space="preserve"> муниципального образования </w:t>
      </w:r>
      <w:r w:rsidR="00A43E7A">
        <w:t>«</w:t>
      </w:r>
      <w:r w:rsidR="003D1076">
        <w:t>Жигаловский</w:t>
      </w:r>
      <w:r w:rsidR="00CD0CC4" w:rsidRPr="00CD0CC4">
        <w:t xml:space="preserve"> район</w:t>
      </w:r>
      <w:r w:rsidR="00A43E7A">
        <w:t>»</w:t>
      </w:r>
      <w:r w:rsidR="00CD0CC4" w:rsidRPr="00CD0CC4">
        <w:t xml:space="preserve"> является контрольно-счетным органом </w:t>
      </w:r>
      <w:r w:rsidR="003D1076">
        <w:t>муниципального образования «Жигаловский район»</w:t>
      </w:r>
      <w:r w:rsidR="00CD0CC4" w:rsidRPr="00CD0CC4">
        <w:t>, орган</w:t>
      </w:r>
      <w:r w:rsidR="006D534C">
        <w:t xml:space="preserve">ом местного </w:t>
      </w:r>
      <w:r w:rsidR="00CD0CC4" w:rsidRPr="00CD0CC4">
        <w:t>самоуправления, обладает правами юридического лица.</w:t>
      </w:r>
    </w:p>
    <w:p w:rsidR="006964A6" w:rsidRDefault="00BC3D51" w:rsidP="002E27C9">
      <w:pPr>
        <w:shd w:val="clear" w:color="auto" w:fill="FFFFFF"/>
        <w:tabs>
          <w:tab w:val="left" w:pos="0"/>
          <w:tab w:val="left" w:pos="851"/>
        </w:tabs>
        <w:jc w:val="both"/>
      </w:pPr>
      <w:r>
        <w:t xml:space="preserve"> </w:t>
      </w:r>
      <w:r w:rsidR="00A238DF">
        <w:t xml:space="preserve">         </w:t>
      </w:r>
      <w:r w:rsidR="00976AD6">
        <w:t xml:space="preserve">Контрольно-счетная </w:t>
      </w:r>
      <w:r w:rsidR="003D1076">
        <w:t>комиссия</w:t>
      </w:r>
      <w:r w:rsidR="003D1076" w:rsidRPr="00CD0CC4">
        <w:t xml:space="preserve"> муниципального образования </w:t>
      </w:r>
      <w:r w:rsidR="003D1076">
        <w:t>«Жигаловский</w:t>
      </w:r>
      <w:r w:rsidR="003D1076" w:rsidRPr="00CD0CC4">
        <w:t xml:space="preserve"> район</w:t>
      </w:r>
      <w:r w:rsidR="003D1076">
        <w:t>»</w:t>
      </w:r>
      <w:r w:rsidR="003D1076" w:rsidRPr="00CD0CC4">
        <w:t xml:space="preserve"> </w:t>
      </w:r>
      <w:r w:rsidR="003D1076">
        <w:t>(далее – КСК района, КСК</w:t>
      </w:r>
      <w:r w:rsidR="00976AD6">
        <w:t>) является постоянно действующим органом внешнего муниципального финансового контроля</w:t>
      </w:r>
      <w:r w:rsidR="001B1AFD">
        <w:rPr>
          <w:color w:val="000000"/>
        </w:rPr>
        <w:t>,</w:t>
      </w:r>
      <w:r w:rsidR="00A90371" w:rsidRPr="00680A17">
        <w:rPr>
          <w:color w:val="000000"/>
        </w:rPr>
        <w:t xml:space="preserve"> образ</w:t>
      </w:r>
      <w:r w:rsidR="00010792">
        <w:rPr>
          <w:color w:val="000000"/>
        </w:rPr>
        <w:t>ована</w:t>
      </w:r>
      <w:r w:rsidR="00A90371" w:rsidRPr="00680A17">
        <w:rPr>
          <w:color w:val="000000"/>
        </w:rPr>
        <w:t xml:space="preserve"> </w:t>
      </w:r>
      <w:r w:rsidR="00A90371">
        <w:rPr>
          <w:color w:val="000000"/>
        </w:rPr>
        <w:t xml:space="preserve">Думой </w:t>
      </w:r>
      <w:r w:rsidR="003D1076">
        <w:rPr>
          <w:color w:val="000000"/>
        </w:rPr>
        <w:t>муниципального образования «Жигаловский район»</w:t>
      </w:r>
      <w:r w:rsidR="00606A0B">
        <w:rPr>
          <w:color w:val="000000"/>
        </w:rPr>
        <w:t xml:space="preserve"> и подотчетна</w:t>
      </w:r>
      <w:r w:rsidR="001B1AFD">
        <w:rPr>
          <w:color w:val="000000"/>
        </w:rPr>
        <w:t xml:space="preserve"> ей.</w:t>
      </w:r>
    </w:p>
    <w:p w:rsidR="006964A6" w:rsidRDefault="007267A9" w:rsidP="002E27C9">
      <w:pPr>
        <w:shd w:val="clear" w:color="auto" w:fill="FFFFFF"/>
        <w:tabs>
          <w:tab w:val="left" w:pos="0"/>
          <w:tab w:val="left" w:pos="851"/>
        </w:tabs>
        <w:jc w:val="both"/>
      </w:pPr>
      <w:r>
        <w:t xml:space="preserve">  </w:t>
      </w:r>
      <w:r w:rsidR="00B31171">
        <w:t xml:space="preserve">     </w:t>
      </w:r>
      <w:r w:rsidR="006964A6">
        <w:t xml:space="preserve">   </w:t>
      </w:r>
      <w:r w:rsidR="00976AD6">
        <w:t>В соответствии с действующим законод</w:t>
      </w:r>
      <w:r w:rsidR="00312B47">
        <w:t>ательном Российской Федерации</w:t>
      </w:r>
      <w:r w:rsidR="005467A0">
        <w:t>,</w:t>
      </w:r>
      <w:r w:rsidR="00312B47">
        <w:t xml:space="preserve"> </w:t>
      </w:r>
      <w:r w:rsidR="003D1076">
        <w:t>КСК</w:t>
      </w:r>
      <w:r w:rsidR="00976AD6">
        <w:t xml:space="preserve"> </w:t>
      </w:r>
      <w:r w:rsidR="00323141">
        <w:t>района</w:t>
      </w:r>
      <w:r w:rsidR="00976AD6">
        <w:t xml:space="preserve"> ежегодно готовит отчет о своей деятельности за прошедший год и представляет</w:t>
      </w:r>
      <w:r w:rsidR="003B4482">
        <w:t xml:space="preserve"> </w:t>
      </w:r>
      <w:r w:rsidR="00976AD6">
        <w:t xml:space="preserve">в </w:t>
      </w:r>
      <w:r w:rsidR="00BC4439">
        <w:t xml:space="preserve">Думу муниципального </w:t>
      </w:r>
      <w:r w:rsidR="003D1076">
        <w:t>образования «Жигаловский район»</w:t>
      </w:r>
      <w:r w:rsidR="003D1076" w:rsidRPr="00CD0CC4">
        <w:t xml:space="preserve">, </w:t>
      </w:r>
      <w:r w:rsidR="00976AD6">
        <w:t xml:space="preserve">для </w:t>
      </w:r>
      <w:r w:rsidR="00B74DD7">
        <w:t xml:space="preserve">его </w:t>
      </w:r>
      <w:r w:rsidR="007B04E6">
        <w:t>рассмотрения</w:t>
      </w:r>
      <w:r w:rsidR="005467A0">
        <w:t>.</w:t>
      </w:r>
      <w:r w:rsidR="007B04E6">
        <w:t xml:space="preserve"> </w:t>
      </w:r>
      <w:r w:rsidR="006B44D3">
        <w:t>Кроме того, о</w:t>
      </w:r>
      <w:r w:rsidR="005467A0">
        <w:t xml:space="preserve">тчет о деятельности КСК </w:t>
      </w:r>
      <w:r w:rsidR="007B04E6">
        <w:t>подлежит публикации в средствах массовой информации в целях ознакомления общественности.</w:t>
      </w:r>
      <w:r w:rsidR="006964A6" w:rsidRPr="006964A6">
        <w:t xml:space="preserve"> </w:t>
      </w:r>
      <w:r w:rsidR="006964A6">
        <w:t xml:space="preserve"> </w:t>
      </w:r>
    </w:p>
    <w:p w:rsidR="006964A6" w:rsidRDefault="006964A6" w:rsidP="002E27C9">
      <w:pPr>
        <w:shd w:val="clear" w:color="auto" w:fill="FFFFFF"/>
        <w:tabs>
          <w:tab w:val="left" w:pos="0"/>
          <w:tab w:val="left" w:pos="851"/>
        </w:tabs>
        <w:jc w:val="both"/>
      </w:pPr>
      <w:r>
        <w:t xml:space="preserve">         </w:t>
      </w:r>
      <w:r w:rsidRPr="0053558E">
        <w:t>Настоящий</w:t>
      </w:r>
      <w:r>
        <w:t xml:space="preserve"> отч</w:t>
      </w:r>
      <w:r w:rsidR="00E63B24">
        <w:t>е</w:t>
      </w:r>
      <w:r>
        <w:t>т подготовлен в соответствии с требованиями статьи 19 Федерального закона от 07.02.2011</w:t>
      </w:r>
      <w:r w:rsidR="00EB009E">
        <w:t>г.</w:t>
      </w:r>
      <w:r>
        <w:t xml:space="preserve">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w:t>
      </w:r>
      <w:r w:rsidRPr="003D439B">
        <w:t>З),</w:t>
      </w:r>
      <w:r>
        <w:t xml:space="preserve"> на основании результатов проведенных контрольных и экспертно-аналитических мероприятий, вытекающих из них выводов, рекомендаций и предложений Контрольно-счетной </w:t>
      </w:r>
      <w:r w:rsidR="00D82BEE">
        <w:t xml:space="preserve">комиссии </w:t>
      </w:r>
      <w:r w:rsidR="00D82BEE" w:rsidRPr="00CD0CC4">
        <w:t xml:space="preserve">муниципального образования </w:t>
      </w:r>
      <w:r w:rsidR="00D82BEE">
        <w:t>«Жигаловский</w:t>
      </w:r>
      <w:r w:rsidR="00D82BEE" w:rsidRPr="00CD0CC4">
        <w:t xml:space="preserve"> район</w:t>
      </w:r>
      <w:r w:rsidR="00D82BEE">
        <w:t>»</w:t>
      </w:r>
      <w:r w:rsidR="00D82BEE" w:rsidRPr="00CD0CC4">
        <w:t xml:space="preserve"> </w:t>
      </w:r>
      <w:r w:rsidR="00CD0CC4">
        <w:t>за 2019</w:t>
      </w:r>
      <w:r>
        <w:t xml:space="preserve"> год.</w:t>
      </w:r>
    </w:p>
    <w:p w:rsidR="00B212AC" w:rsidRDefault="006964A6" w:rsidP="002E27C9">
      <w:pPr>
        <w:shd w:val="clear" w:color="auto" w:fill="FFFFFF"/>
        <w:tabs>
          <w:tab w:val="left" w:pos="0"/>
          <w:tab w:val="left" w:pos="851"/>
        </w:tabs>
        <w:jc w:val="both"/>
      </w:pPr>
      <w:r>
        <w:t xml:space="preserve">       </w:t>
      </w:r>
      <w:r w:rsidR="00B212AC">
        <w:t xml:space="preserve"> </w:t>
      </w:r>
      <w:r w:rsidR="00976AD6" w:rsidRPr="0053558E">
        <w:t xml:space="preserve"> </w:t>
      </w:r>
      <w:r w:rsidR="007D326B">
        <w:t>П</w:t>
      </w:r>
      <w:r w:rsidR="00D82BEE">
        <w:t>олномочия КСК</w:t>
      </w:r>
      <w:r w:rsidR="00B212AC">
        <w:t xml:space="preserve"> района определяются Бюджетным кодексом Российской Федерации (далее – БК РФ),</w:t>
      </w:r>
      <w:r w:rsidR="004725C4">
        <w:t xml:space="preserve"> </w:t>
      </w:r>
      <w:r w:rsidR="00B212AC">
        <w:t>Федеральны</w:t>
      </w:r>
      <w:r w:rsidR="004725C4">
        <w:t>м</w:t>
      </w:r>
      <w:r w:rsidR="00B212AC">
        <w:t xml:space="preserve"> закон</w:t>
      </w:r>
      <w:r w:rsidR="006C2128">
        <w:t>ом</w:t>
      </w:r>
      <w:r w:rsidR="00B212AC">
        <w:t xml:space="preserve"> № 6</w:t>
      </w:r>
      <w:r w:rsidR="000235EC">
        <w:t>-</w:t>
      </w:r>
      <w:r w:rsidR="006C2128">
        <w:t>ФЗ</w:t>
      </w:r>
      <w:r w:rsidR="00B212AC">
        <w:t>, Федеральным законом «О контрактной системе в сфере закупок товаров, работ, услуг для обеспечения государственных и муниципальных нужд»</w:t>
      </w:r>
      <w:r w:rsidR="009D27B3">
        <w:t xml:space="preserve"> от 05 апреля 2013г</w:t>
      </w:r>
      <w:r w:rsidR="00847D8B">
        <w:t>.</w:t>
      </w:r>
      <w:r w:rsidR="009D27B3">
        <w:t xml:space="preserve"> №</w:t>
      </w:r>
      <w:r w:rsidR="00847D8B">
        <w:t xml:space="preserve"> </w:t>
      </w:r>
      <w:r w:rsidR="009D27B3">
        <w:t>44-ФЗ</w:t>
      </w:r>
      <w:r w:rsidR="00B212AC">
        <w:t xml:space="preserve"> (далее – Федеральный закон № 44-ФЗ), </w:t>
      </w:r>
      <w:r w:rsidR="00F44AFA">
        <w:t xml:space="preserve">Положением о Контрольно-счетной </w:t>
      </w:r>
      <w:r w:rsidR="00D82BEE">
        <w:t>комиссии МО «Жигаловский район»</w:t>
      </w:r>
      <w:r w:rsidR="00F44AFA">
        <w:t>, утвержденн</w:t>
      </w:r>
      <w:r w:rsidR="00081128">
        <w:t>ым</w:t>
      </w:r>
      <w:r w:rsidR="00F44AFA">
        <w:t xml:space="preserve"> </w:t>
      </w:r>
      <w:r w:rsidR="00B212AC">
        <w:t xml:space="preserve">Решением Думы </w:t>
      </w:r>
      <w:r w:rsidR="003A067E">
        <w:t>МО «Жигаловский район»</w:t>
      </w:r>
      <w:r w:rsidR="00B212AC">
        <w:t xml:space="preserve"> от </w:t>
      </w:r>
      <w:r w:rsidR="003A067E">
        <w:t>17.03</w:t>
      </w:r>
      <w:r w:rsidR="00B212AC">
        <w:t>.201</w:t>
      </w:r>
      <w:r w:rsidR="003A067E">
        <w:t>4</w:t>
      </w:r>
      <w:r w:rsidR="00B212AC">
        <w:t xml:space="preserve"> г</w:t>
      </w:r>
      <w:r w:rsidR="00847D8B">
        <w:t>.</w:t>
      </w:r>
      <w:r w:rsidR="00B212AC">
        <w:t xml:space="preserve"> № </w:t>
      </w:r>
      <w:r w:rsidR="003A067E">
        <w:t>98 (далее – Положение о КСК</w:t>
      </w:r>
      <w:r w:rsidR="00966C6D">
        <w:t xml:space="preserve"> района)</w:t>
      </w:r>
      <w:r w:rsidR="00B212AC">
        <w:t xml:space="preserve">. </w:t>
      </w:r>
    </w:p>
    <w:p w:rsidR="003A067E" w:rsidRDefault="003A067E" w:rsidP="002A0FA2">
      <w:pPr>
        <w:shd w:val="clear" w:color="auto" w:fill="FFFFFF"/>
        <w:tabs>
          <w:tab w:val="left" w:pos="567"/>
          <w:tab w:val="left" w:pos="851"/>
        </w:tabs>
        <w:jc w:val="both"/>
        <w:rPr>
          <w:color w:val="000000"/>
        </w:rPr>
      </w:pPr>
    </w:p>
    <w:p w:rsidR="00A74BB4" w:rsidRDefault="00A74BB4" w:rsidP="002A0FA2">
      <w:pPr>
        <w:ind w:firstLine="708"/>
        <w:jc w:val="center"/>
        <w:rPr>
          <w:b/>
          <w:i/>
        </w:rPr>
      </w:pPr>
      <w:r w:rsidRPr="00A74BB4">
        <w:rPr>
          <w:b/>
          <w:i/>
        </w:rPr>
        <w:t xml:space="preserve">Планирование и </w:t>
      </w:r>
      <w:r w:rsidR="00327CE9">
        <w:rPr>
          <w:b/>
          <w:i/>
        </w:rPr>
        <w:t xml:space="preserve">экспертно-аналитическая </w:t>
      </w:r>
      <w:r w:rsidR="003A067E">
        <w:rPr>
          <w:b/>
          <w:i/>
        </w:rPr>
        <w:t>деятельность КСК</w:t>
      </w:r>
      <w:r w:rsidRPr="00A74BB4">
        <w:rPr>
          <w:b/>
          <w:i/>
        </w:rPr>
        <w:t xml:space="preserve"> района</w:t>
      </w:r>
    </w:p>
    <w:p w:rsidR="00920C3F" w:rsidRDefault="009863E9" w:rsidP="002A0FA2">
      <w:pPr>
        <w:ind w:firstLine="708"/>
        <w:jc w:val="both"/>
      </w:pPr>
      <w:r>
        <w:t>Деятельность</w:t>
      </w:r>
      <w:r w:rsidR="003B151C">
        <w:t xml:space="preserve"> </w:t>
      </w:r>
      <w:r w:rsidR="003A067E">
        <w:t>КСК</w:t>
      </w:r>
      <w:r w:rsidR="003845CF">
        <w:t xml:space="preserve"> района </w:t>
      </w:r>
      <w:r w:rsidR="003B151C">
        <w:t xml:space="preserve">велась на основании </w:t>
      </w:r>
      <w:r w:rsidR="00357995">
        <w:t xml:space="preserve">годового </w:t>
      </w:r>
      <w:r w:rsidR="003B151C">
        <w:t>плана</w:t>
      </w:r>
      <w:r>
        <w:t xml:space="preserve"> работы</w:t>
      </w:r>
      <w:r w:rsidR="00DC243F">
        <w:t xml:space="preserve">, </w:t>
      </w:r>
      <w:r w:rsidR="002803F1">
        <w:t xml:space="preserve">который </w:t>
      </w:r>
      <w:r w:rsidR="003A067E">
        <w:t>КСК</w:t>
      </w:r>
      <w:r w:rsidR="00C7373F">
        <w:t xml:space="preserve"> </w:t>
      </w:r>
      <w:r w:rsidR="002803F1">
        <w:t>разрабатыв</w:t>
      </w:r>
      <w:r w:rsidR="00847D8B">
        <w:t xml:space="preserve">ает и утверждает самостоятельно </w:t>
      </w:r>
      <w:r w:rsidR="00DC243F">
        <w:t xml:space="preserve">в соответствии с </w:t>
      </w:r>
      <w:r w:rsidR="002E60AA">
        <w:t xml:space="preserve">Положением о </w:t>
      </w:r>
      <w:r w:rsidR="003A067E">
        <w:t>КСК</w:t>
      </w:r>
      <w:r>
        <w:t xml:space="preserve"> </w:t>
      </w:r>
      <w:r w:rsidR="00DC243F">
        <w:t>в рамках существующих стандартов</w:t>
      </w:r>
      <w:r w:rsidR="00CE6161">
        <w:t xml:space="preserve"> внешнего муниципального финансового контроля</w:t>
      </w:r>
      <w:r w:rsidR="00DC243F">
        <w:t>.</w:t>
      </w:r>
    </w:p>
    <w:p w:rsidR="00997A1C" w:rsidRPr="00997A1C" w:rsidRDefault="004F097E" w:rsidP="002A0FA2">
      <w:pPr>
        <w:ind w:firstLine="426"/>
        <w:jc w:val="both"/>
      </w:pPr>
      <w:r>
        <w:t xml:space="preserve">     </w:t>
      </w:r>
      <w:r w:rsidR="00AA6B71">
        <w:t>Контрольно-сч</w:t>
      </w:r>
      <w:r w:rsidR="00E63B24">
        <w:t>е</w:t>
      </w:r>
      <w:r w:rsidR="00AA6B71">
        <w:t xml:space="preserve">тная </w:t>
      </w:r>
      <w:r w:rsidR="003A067E">
        <w:t>комиссия МО «Жигаловский район»</w:t>
      </w:r>
      <w:r w:rsidR="00AA6B71">
        <w:t xml:space="preserve"> </w:t>
      </w:r>
      <w:r w:rsidR="000C2990">
        <w:t xml:space="preserve">зарегистрирована </w:t>
      </w:r>
      <w:r w:rsidR="003002B4">
        <w:t>17 января 2013</w:t>
      </w:r>
      <w:r w:rsidR="000235EC">
        <w:t xml:space="preserve">  </w:t>
      </w:r>
      <w:r w:rsidR="003002B4">
        <w:t>года</w:t>
      </w:r>
      <w:r w:rsidR="004F698E">
        <w:t>.</w:t>
      </w:r>
      <w:r w:rsidR="000636AB">
        <w:t xml:space="preserve"> </w:t>
      </w:r>
      <w:r w:rsidR="003002B4">
        <w:t>В соответствии с нормативами, утвержденным</w:t>
      </w:r>
      <w:r w:rsidR="005467A0">
        <w:t>и</w:t>
      </w:r>
      <w:r w:rsidR="003002B4">
        <w:t xml:space="preserve"> Приказом Минтруда и занятости Иркутской области № 57-мпр от 14 октября 2013 года штатная численность КСК района определена в количестве </w:t>
      </w:r>
      <w:r w:rsidR="000235EC">
        <w:t>4</w:t>
      </w:r>
      <w:r w:rsidR="003002B4">
        <w:t xml:space="preserve"> человека, ф</w:t>
      </w:r>
      <w:r w:rsidR="005527BF">
        <w:t>актическ</w:t>
      </w:r>
      <w:r w:rsidR="00E153F5">
        <w:t>ая численность работников КСК</w:t>
      </w:r>
      <w:r w:rsidR="00A919BB">
        <w:t xml:space="preserve"> </w:t>
      </w:r>
      <w:r w:rsidR="00E567EB">
        <w:t>по состоянию на 31.12.2019 года</w:t>
      </w:r>
      <w:r w:rsidR="00A60599">
        <w:t xml:space="preserve"> </w:t>
      </w:r>
      <w:r w:rsidR="003002B4">
        <w:t>составляет</w:t>
      </w:r>
      <w:r w:rsidR="00A919BB">
        <w:t xml:space="preserve"> </w:t>
      </w:r>
      <w:r w:rsidR="00E153F5">
        <w:t>2</w:t>
      </w:r>
      <w:r w:rsidR="00A919BB">
        <w:t xml:space="preserve"> человека</w:t>
      </w:r>
      <w:r w:rsidR="00411420">
        <w:t xml:space="preserve">. </w:t>
      </w:r>
      <w:r w:rsidR="00997A1C" w:rsidRPr="00997A1C">
        <w:t>Все сотрудники имеют высшее профессиональное образование: высшее финансо</w:t>
      </w:r>
      <w:r w:rsidR="00997A1C">
        <w:t xml:space="preserve">во-экономическое образование – </w:t>
      </w:r>
      <w:r w:rsidR="00E153F5">
        <w:t>2</w:t>
      </w:r>
      <w:r w:rsidR="00997A1C" w:rsidRPr="00997A1C">
        <w:t xml:space="preserve"> человека. </w:t>
      </w:r>
    </w:p>
    <w:p w:rsidR="00920C3F" w:rsidRDefault="000E2095" w:rsidP="000235EC">
      <w:pPr>
        <w:ind w:firstLine="851"/>
        <w:jc w:val="both"/>
      </w:pPr>
      <w:r>
        <w:lastRenderedPageBreak/>
        <w:t>В целом</w:t>
      </w:r>
      <w:r w:rsidR="00E9310C">
        <w:t>,</w:t>
      </w:r>
      <w:r w:rsidR="00986714">
        <w:t xml:space="preserve"> </w:t>
      </w:r>
      <w:r w:rsidR="00404D9E">
        <w:t xml:space="preserve">структура и штатная численность </w:t>
      </w:r>
      <w:r w:rsidR="009E6835">
        <w:t xml:space="preserve">работников </w:t>
      </w:r>
      <w:r w:rsidR="00E36D30">
        <w:t>КСК</w:t>
      </w:r>
      <w:r w:rsidR="00B77EB4">
        <w:t xml:space="preserve"> района </w:t>
      </w:r>
      <w:r w:rsidR="000235EC">
        <w:t xml:space="preserve">не превышает </w:t>
      </w:r>
      <w:r w:rsidR="009D269D">
        <w:t>норматив, утвержденны</w:t>
      </w:r>
      <w:r w:rsidR="00153639">
        <w:t>й</w:t>
      </w:r>
      <w:r w:rsidR="009D269D">
        <w:t xml:space="preserve"> </w:t>
      </w:r>
      <w:r w:rsidR="00986714">
        <w:t>Приказ</w:t>
      </w:r>
      <w:r w:rsidR="00E622DB">
        <w:t>ом</w:t>
      </w:r>
      <w:r w:rsidR="00986714">
        <w:t xml:space="preserve"> Минтр</w:t>
      </w:r>
      <w:r w:rsidR="00717112">
        <w:t>у</w:t>
      </w:r>
      <w:r w:rsidR="00986714">
        <w:t xml:space="preserve">да и занятости Иркутской области </w:t>
      </w:r>
      <w:r w:rsidR="00717112">
        <w:t>№ 57-мпр от</w:t>
      </w:r>
      <w:r w:rsidR="0018214B">
        <w:t xml:space="preserve"> </w:t>
      </w:r>
      <w:r w:rsidR="00717112">
        <w:t>14 октября 2013 года</w:t>
      </w:r>
      <w:r w:rsidR="009E6835" w:rsidRPr="00920C3F">
        <w:t>.</w:t>
      </w:r>
      <w:r w:rsidR="008522B0" w:rsidRPr="00920C3F">
        <w:t xml:space="preserve">   </w:t>
      </w:r>
    </w:p>
    <w:p w:rsidR="00227FCC" w:rsidRPr="00C325AA" w:rsidRDefault="00C325AA" w:rsidP="002A0FA2">
      <w:pPr>
        <w:jc w:val="both"/>
        <w:rPr>
          <w:bCs/>
        </w:rPr>
      </w:pPr>
      <w:r>
        <w:rPr>
          <w:bCs/>
        </w:rPr>
        <w:t xml:space="preserve">            </w:t>
      </w:r>
      <w:r w:rsidR="00822590">
        <w:t>В 2019</w:t>
      </w:r>
      <w:r w:rsidR="008522B0">
        <w:t xml:space="preserve"> году</w:t>
      </w:r>
      <w:r w:rsidR="00BE4CF8">
        <w:t xml:space="preserve"> работа Контрольно-счетной </w:t>
      </w:r>
      <w:r w:rsidR="00E36D30">
        <w:t>комиссии</w:t>
      </w:r>
      <w:r w:rsidR="00BE4CF8">
        <w:t xml:space="preserve"> осуществлялась</w:t>
      </w:r>
      <w:r w:rsidR="008522B0">
        <w:t xml:space="preserve"> в соответствии с Феде</w:t>
      </w:r>
      <w:r w:rsidR="00D921D5">
        <w:t>ральным законом № 6-ФЗ</w:t>
      </w:r>
      <w:r w:rsidR="00BE4CF8">
        <w:t>,</w:t>
      </w:r>
      <w:r w:rsidR="00D921D5">
        <w:t xml:space="preserve"> </w:t>
      </w:r>
      <w:r w:rsidR="00153639">
        <w:t>П</w:t>
      </w:r>
      <w:r w:rsidR="00365BBD">
        <w:t xml:space="preserve">оложением о Контрольно-счетной </w:t>
      </w:r>
      <w:r w:rsidR="00E36D30">
        <w:t>комиссии</w:t>
      </w:r>
      <w:r w:rsidR="00BE4CF8">
        <w:t xml:space="preserve"> и на основании</w:t>
      </w:r>
      <w:r w:rsidR="00365BBD">
        <w:t xml:space="preserve"> </w:t>
      </w:r>
      <w:r w:rsidR="00BD1757">
        <w:t>Соглашений</w:t>
      </w:r>
      <w:r w:rsidR="00D946A6" w:rsidRPr="00D946A6">
        <w:t xml:space="preserve"> </w:t>
      </w:r>
      <w:r w:rsidR="00E36D30">
        <w:t>о передаче КСК</w:t>
      </w:r>
      <w:r w:rsidR="00D946A6">
        <w:t xml:space="preserve"> района полномочий контрольно - счетных органов поселений по осуществлению внешнего муниципального финансового контроля</w:t>
      </w:r>
      <w:r w:rsidR="0050082B">
        <w:t>, подписанных представительным</w:t>
      </w:r>
      <w:r w:rsidR="009A7A3F">
        <w:t xml:space="preserve"> орган</w:t>
      </w:r>
      <w:r w:rsidR="0050082B">
        <w:t>ом</w:t>
      </w:r>
      <w:r w:rsidR="008452FF">
        <w:t xml:space="preserve"> района и </w:t>
      </w:r>
      <w:r w:rsidR="00E36D30">
        <w:t>10</w:t>
      </w:r>
      <w:r w:rsidR="008452FF">
        <w:t xml:space="preserve"> поселениями, входящи</w:t>
      </w:r>
      <w:r w:rsidR="00E9310C">
        <w:t>ми</w:t>
      </w:r>
      <w:r w:rsidR="008452FF">
        <w:t xml:space="preserve"> в состав </w:t>
      </w:r>
      <w:r w:rsidR="00E36D30">
        <w:t>Жигаловского</w:t>
      </w:r>
      <w:r w:rsidR="008452FF">
        <w:t xml:space="preserve"> муниципального района</w:t>
      </w:r>
      <w:r w:rsidR="005723F5">
        <w:t xml:space="preserve"> </w:t>
      </w:r>
      <w:r w:rsidR="009A62CB">
        <w:t>(далее – Соглашения)</w:t>
      </w:r>
      <w:r w:rsidR="008522B0">
        <w:t>.</w:t>
      </w:r>
      <w:r w:rsidR="008522B0" w:rsidRPr="000E40DC">
        <w:rPr>
          <w:rFonts w:eastAsia="Calibri"/>
          <w:sz w:val="28"/>
          <w:szCs w:val="28"/>
        </w:rPr>
        <w:t xml:space="preserve"> </w:t>
      </w:r>
    </w:p>
    <w:p w:rsidR="009B01A9" w:rsidRDefault="00C325AA" w:rsidP="002A0FA2">
      <w:pPr>
        <w:jc w:val="both"/>
        <w:rPr>
          <w:bCs/>
          <w:sz w:val="28"/>
          <w:szCs w:val="28"/>
        </w:rPr>
      </w:pPr>
      <w:r>
        <w:rPr>
          <w:rFonts w:eastAsia="Calibri"/>
        </w:rPr>
        <w:t xml:space="preserve"> </w:t>
      </w:r>
      <w:r w:rsidR="0026344B">
        <w:rPr>
          <w:rFonts w:eastAsia="Calibri"/>
        </w:rPr>
        <w:t xml:space="preserve">            </w:t>
      </w:r>
      <w:r w:rsidR="00227FCC" w:rsidRPr="00227FCC">
        <w:rPr>
          <w:rFonts w:eastAsia="Calibri"/>
        </w:rPr>
        <w:t xml:space="preserve">Фактическая сумма, направленная на финансовое обеспечение деятельности </w:t>
      </w:r>
      <w:r w:rsidR="00B669BA">
        <w:rPr>
          <w:rFonts w:eastAsia="Calibri"/>
        </w:rPr>
        <w:t>КСК района</w:t>
      </w:r>
      <w:r w:rsidR="00227FCC" w:rsidRPr="00227FCC">
        <w:rPr>
          <w:rFonts w:eastAsia="Calibri"/>
        </w:rPr>
        <w:t xml:space="preserve"> в от</w:t>
      </w:r>
      <w:r w:rsidR="000C1B1C">
        <w:rPr>
          <w:rFonts w:eastAsia="Calibri"/>
        </w:rPr>
        <w:t>четном 2019 году</w:t>
      </w:r>
      <w:r w:rsidR="00E9310C">
        <w:rPr>
          <w:rFonts w:eastAsia="Calibri"/>
        </w:rPr>
        <w:t>,</w:t>
      </w:r>
      <w:r w:rsidR="000C1B1C">
        <w:rPr>
          <w:rFonts w:eastAsia="Calibri"/>
        </w:rPr>
        <w:t xml:space="preserve"> составила</w:t>
      </w:r>
      <w:r w:rsidR="00227FCC">
        <w:rPr>
          <w:rFonts w:eastAsia="Calibri"/>
        </w:rPr>
        <w:t xml:space="preserve"> </w:t>
      </w:r>
      <w:r w:rsidR="00E36D30">
        <w:rPr>
          <w:rFonts w:eastAsia="Calibri"/>
        </w:rPr>
        <w:t>2568,8</w:t>
      </w:r>
      <w:r w:rsidR="00B37893">
        <w:rPr>
          <w:rFonts w:eastAsia="Calibri"/>
        </w:rPr>
        <w:t xml:space="preserve"> тыс.</w:t>
      </w:r>
      <w:r w:rsidR="00227FCC" w:rsidRPr="00227FCC">
        <w:rPr>
          <w:rFonts w:eastAsia="Calibri"/>
        </w:rPr>
        <w:t xml:space="preserve"> рублей, из которых средства бюджета района – </w:t>
      </w:r>
      <w:r w:rsidR="00E36D30">
        <w:rPr>
          <w:rFonts w:eastAsia="Calibri"/>
        </w:rPr>
        <w:t>1482,4</w:t>
      </w:r>
      <w:r w:rsidR="00227FCC" w:rsidRPr="00227FCC">
        <w:rPr>
          <w:rFonts w:eastAsia="Calibri"/>
        </w:rPr>
        <w:t xml:space="preserve"> тыс</w:t>
      </w:r>
      <w:r w:rsidR="00B37893">
        <w:rPr>
          <w:rFonts w:eastAsia="Calibri"/>
        </w:rPr>
        <w:t>.</w:t>
      </w:r>
      <w:r w:rsidR="00227FCC" w:rsidRPr="00227FCC">
        <w:rPr>
          <w:rFonts w:eastAsia="Calibri"/>
        </w:rPr>
        <w:t xml:space="preserve"> рублей</w:t>
      </w:r>
      <w:r w:rsidR="00E4204E">
        <w:rPr>
          <w:rFonts w:eastAsia="Calibri"/>
        </w:rPr>
        <w:t xml:space="preserve"> и </w:t>
      </w:r>
      <w:r w:rsidR="00227FCC" w:rsidRPr="00227FCC">
        <w:rPr>
          <w:rFonts w:eastAsia="Calibri"/>
        </w:rPr>
        <w:t xml:space="preserve">межбюджетные трансферты, передаваемые бюджету района из бюджетов поселений на осуществление полномочий по внешнему муниципальному финансовому контролю </w:t>
      </w:r>
      <w:r w:rsidR="00E36D30">
        <w:rPr>
          <w:rFonts w:eastAsia="Calibri"/>
        </w:rPr>
        <w:t>–</w:t>
      </w:r>
      <w:r w:rsidR="00E4204E">
        <w:rPr>
          <w:rFonts w:eastAsia="Calibri"/>
        </w:rPr>
        <w:t xml:space="preserve"> </w:t>
      </w:r>
      <w:r w:rsidR="00E36D30">
        <w:rPr>
          <w:rFonts w:eastAsia="Calibri"/>
        </w:rPr>
        <w:t>1086,4</w:t>
      </w:r>
      <w:r w:rsidR="00227FCC" w:rsidRPr="00227FCC">
        <w:rPr>
          <w:rFonts w:eastAsia="Calibri"/>
        </w:rPr>
        <w:t xml:space="preserve"> тыс</w:t>
      </w:r>
      <w:r w:rsidR="00B37893">
        <w:rPr>
          <w:rFonts w:eastAsia="Calibri"/>
        </w:rPr>
        <w:t>.</w:t>
      </w:r>
      <w:r w:rsidR="00227FCC" w:rsidRPr="00227FCC">
        <w:rPr>
          <w:rFonts w:eastAsia="Calibri"/>
        </w:rPr>
        <w:t xml:space="preserve"> рублей.</w:t>
      </w:r>
      <w:r w:rsidR="009B01A9" w:rsidRPr="009B01A9">
        <w:rPr>
          <w:bCs/>
          <w:sz w:val="28"/>
          <w:szCs w:val="28"/>
        </w:rPr>
        <w:t xml:space="preserve"> </w:t>
      </w:r>
    </w:p>
    <w:p w:rsidR="00AC6D65" w:rsidRDefault="009B01A9" w:rsidP="00AC6D65">
      <w:pPr>
        <w:shd w:val="clear" w:color="auto" w:fill="FFFFFF"/>
        <w:tabs>
          <w:tab w:val="left" w:leader="underscore" w:pos="7214"/>
          <w:tab w:val="left" w:leader="underscore" w:pos="9038"/>
        </w:tabs>
        <w:jc w:val="both"/>
      </w:pPr>
      <w:r>
        <w:rPr>
          <w:rFonts w:eastAsia="Calibri"/>
        </w:rPr>
        <w:t xml:space="preserve">      </w:t>
      </w:r>
      <w:r w:rsidR="0026344B">
        <w:rPr>
          <w:rFonts w:eastAsia="Calibri"/>
        </w:rPr>
        <w:t xml:space="preserve">        </w:t>
      </w:r>
      <w:r w:rsidRPr="009B01A9">
        <w:rPr>
          <w:rFonts w:eastAsia="Calibri"/>
        </w:rPr>
        <w:t>В 201</w:t>
      </w:r>
      <w:r w:rsidR="00CD7BA1">
        <w:rPr>
          <w:rFonts w:eastAsia="Calibri"/>
        </w:rPr>
        <w:t>9</w:t>
      </w:r>
      <w:r w:rsidR="00E36D30">
        <w:rPr>
          <w:rFonts w:eastAsia="Calibri"/>
        </w:rPr>
        <w:t xml:space="preserve"> году КСК</w:t>
      </w:r>
      <w:r w:rsidRPr="009B01A9">
        <w:rPr>
          <w:rFonts w:eastAsia="Calibri"/>
        </w:rPr>
        <w:t xml:space="preserve"> являлась главным распорядителем и администратором доходов  бюдж</w:t>
      </w:r>
      <w:r w:rsidR="0026344B">
        <w:rPr>
          <w:rFonts w:eastAsia="Calibri"/>
        </w:rPr>
        <w:t>ета муниципального образования</w:t>
      </w:r>
      <w:r w:rsidR="0094630E">
        <w:rPr>
          <w:rFonts w:eastAsia="Calibri"/>
        </w:rPr>
        <w:t xml:space="preserve"> «Жигаловский район»</w:t>
      </w:r>
      <w:r w:rsidR="0026344B">
        <w:rPr>
          <w:rFonts w:eastAsia="Calibri"/>
        </w:rPr>
        <w:t>.</w:t>
      </w:r>
      <w:r w:rsidR="00AC6D65" w:rsidRPr="00AC6D65">
        <w:t xml:space="preserve"> </w:t>
      </w:r>
    </w:p>
    <w:p w:rsidR="00AC6D65" w:rsidRDefault="00AC6D65" w:rsidP="00DA2E78">
      <w:pPr>
        <w:shd w:val="clear" w:color="auto" w:fill="FFFFFF" w:themeFill="background1"/>
        <w:tabs>
          <w:tab w:val="left" w:leader="underscore" w:pos="7214"/>
          <w:tab w:val="left" w:leader="underscore" w:pos="9038"/>
        </w:tabs>
        <w:jc w:val="both"/>
      </w:pPr>
      <w:r>
        <w:t xml:space="preserve">             Ведение </w:t>
      </w:r>
      <w:r w:rsidR="0008432C">
        <w:t>бюджетного</w:t>
      </w:r>
      <w:r>
        <w:t xml:space="preserve"> учета </w:t>
      </w:r>
      <w:r w:rsidR="0008432C">
        <w:t xml:space="preserve">и формирование бюджетной отчетности </w:t>
      </w:r>
      <w:r>
        <w:t>осуществля</w:t>
      </w:r>
      <w:r w:rsidR="00E36D30">
        <w:t>лось</w:t>
      </w:r>
      <w:r>
        <w:t xml:space="preserve"> на основании Соглашени</w:t>
      </w:r>
      <w:r w:rsidR="00D6665B">
        <w:t>я</w:t>
      </w:r>
      <w:r>
        <w:t xml:space="preserve"> от </w:t>
      </w:r>
      <w:r w:rsidR="0008432C">
        <w:t>19.</w:t>
      </w:r>
      <w:r w:rsidR="009B0DB3">
        <w:t>07</w:t>
      </w:r>
      <w:r w:rsidR="0008432C">
        <w:t>.201</w:t>
      </w:r>
      <w:r w:rsidR="009B0DB3">
        <w:t>3</w:t>
      </w:r>
      <w:r w:rsidR="0008432C">
        <w:t xml:space="preserve"> г. </w:t>
      </w:r>
      <w:r w:rsidR="00EF7092">
        <w:t>б/н</w:t>
      </w:r>
      <w:r w:rsidR="00124322">
        <w:t xml:space="preserve"> </w:t>
      </w:r>
      <w:r w:rsidR="00FB3AE3">
        <w:t>о</w:t>
      </w:r>
      <w:r w:rsidR="00124322">
        <w:t xml:space="preserve"> передаче </w:t>
      </w:r>
      <w:r w:rsidR="00FD11C3">
        <w:t xml:space="preserve">данных </w:t>
      </w:r>
      <w:r w:rsidR="00124322">
        <w:t>полномочи</w:t>
      </w:r>
      <w:r w:rsidR="00FD11C3">
        <w:t>й</w:t>
      </w:r>
      <w:r>
        <w:t xml:space="preserve"> администраци</w:t>
      </w:r>
      <w:r w:rsidR="00FD11C3">
        <w:t>и</w:t>
      </w:r>
      <w:r>
        <w:t xml:space="preserve"> </w:t>
      </w:r>
      <w:r w:rsidR="00E36D30">
        <w:t>МО «Жигаловский район»</w:t>
      </w:r>
      <w:r>
        <w:t>.</w:t>
      </w:r>
    </w:p>
    <w:p w:rsidR="00AC0E7F" w:rsidRPr="00173D82" w:rsidRDefault="00AC6D65" w:rsidP="00AC0E7F">
      <w:pPr>
        <w:pStyle w:val="Default"/>
        <w:jc w:val="both"/>
      </w:pPr>
      <w:r>
        <w:t xml:space="preserve">            </w:t>
      </w:r>
      <w:r w:rsidR="009B01A9" w:rsidRPr="009B01A9">
        <w:rPr>
          <w:bCs/>
        </w:rPr>
        <w:t>Для установления полноты и достоверности показателей бюджетной отчетности, соблюде</w:t>
      </w:r>
      <w:r w:rsidR="00631640">
        <w:rPr>
          <w:bCs/>
        </w:rPr>
        <w:t>ния бюджетного законодательства, на</w:t>
      </w:r>
      <w:r w:rsidR="003D73BA" w:rsidRPr="009B01A9">
        <w:rPr>
          <w:bCs/>
        </w:rPr>
        <w:t xml:space="preserve"> основании плана </w:t>
      </w:r>
      <w:r w:rsidR="003D73BA">
        <w:rPr>
          <w:bCs/>
        </w:rPr>
        <w:t>работы</w:t>
      </w:r>
      <w:r w:rsidR="003D73BA" w:rsidRPr="009B01A9">
        <w:rPr>
          <w:bCs/>
        </w:rPr>
        <w:t xml:space="preserve"> на 201</w:t>
      </w:r>
      <w:r w:rsidR="003D73BA">
        <w:rPr>
          <w:bCs/>
        </w:rPr>
        <w:t>9</w:t>
      </w:r>
      <w:r w:rsidR="003D73BA" w:rsidRPr="009B01A9">
        <w:rPr>
          <w:bCs/>
        </w:rPr>
        <w:t xml:space="preserve"> год</w:t>
      </w:r>
      <w:r w:rsidR="003D73BA">
        <w:rPr>
          <w:bCs/>
        </w:rPr>
        <w:t>, утвержд</w:t>
      </w:r>
      <w:r w:rsidR="00E63B24">
        <w:rPr>
          <w:bCs/>
        </w:rPr>
        <w:t>е</w:t>
      </w:r>
      <w:r w:rsidR="003D73BA">
        <w:rPr>
          <w:bCs/>
        </w:rPr>
        <w:t xml:space="preserve">нного </w:t>
      </w:r>
      <w:r w:rsidR="0094630E">
        <w:rPr>
          <w:bCs/>
        </w:rPr>
        <w:t>р</w:t>
      </w:r>
      <w:r w:rsidR="003D73BA" w:rsidRPr="009B01A9">
        <w:rPr>
          <w:bCs/>
        </w:rPr>
        <w:t>аспоряжением пре</w:t>
      </w:r>
      <w:r w:rsidR="009B0DB3">
        <w:rPr>
          <w:bCs/>
        </w:rPr>
        <w:t>дседателя КСК</w:t>
      </w:r>
      <w:r w:rsidR="003D73BA">
        <w:rPr>
          <w:bCs/>
        </w:rPr>
        <w:t xml:space="preserve"> </w:t>
      </w:r>
      <w:r w:rsidR="00786B62">
        <w:rPr>
          <w:bCs/>
        </w:rPr>
        <w:t>от 26</w:t>
      </w:r>
      <w:r w:rsidR="003D73BA" w:rsidRPr="00786B62">
        <w:rPr>
          <w:bCs/>
        </w:rPr>
        <w:t xml:space="preserve">.12.2018 г. № </w:t>
      </w:r>
      <w:r w:rsidR="00786B62">
        <w:rPr>
          <w:bCs/>
        </w:rPr>
        <w:t>18-од</w:t>
      </w:r>
      <w:r w:rsidR="00E9310C" w:rsidRPr="00FE09C4">
        <w:rPr>
          <w:bCs/>
        </w:rPr>
        <w:t>,</w:t>
      </w:r>
      <w:r w:rsidR="003D73BA" w:rsidRPr="00AC0E7F">
        <w:t xml:space="preserve"> </w:t>
      </w:r>
      <w:r w:rsidR="00AD2C8B" w:rsidRPr="009B01A9">
        <w:rPr>
          <w:bCs/>
        </w:rPr>
        <w:t xml:space="preserve">в соответствии с требованиями статьи </w:t>
      </w:r>
      <w:r w:rsidR="00AD2C8B">
        <w:rPr>
          <w:bCs/>
        </w:rPr>
        <w:t xml:space="preserve">264.4 </w:t>
      </w:r>
      <w:r w:rsidR="00AD2C8B" w:rsidRPr="009B01A9">
        <w:rPr>
          <w:bCs/>
        </w:rPr>
        <w:t>Бюджетного кодекса РФ</w:t>
      </w:r>
      <w:r w:rsidR="00631640">
        <w:rPr>
          <w:bCs/>
        </w:rPr>
        <w:t>,</w:t>
      </w:r>
      <w:r w:rsidR="00AD2C8B" w:rsidRPr="009B01A9">
        <w:rPr>
          <w:bCs/>
        </w:rPr>
        <w:t xml:space="preserve"> </w:t>
      </w:r>
      <w:r w:rsidR="00E8612F">
        <w:rPr>
          <w:bCs/>
        </w:rPr>
        <w:t>КСК</w:t>
      </w:r>
      <w:r w:rsidR="0060597D" w:rsidRPr="009B01A9">
        <w:rPr>
          <w:bCs/>
        </w:rPr>
        <w:t xml:space="preserve"> </w:t>
      </w:r>
      <w:r w:rsidR="0060597D">
        <w:rPr>
          <w:bCs/>
        </w:rPr>
        <w:t xml:space="preserve">района </w:t>
      </w:r>
      <w:r w:rsidR="009B01A9" w:rsidRPr="009B01A9">
        <w:rPr>
          <w:bCs/>
        </w:rPr>
        <w:t>был</w:t>
      </w:r>
      <w:r w:rsidR="002E76E9">
        <w:rPr>
          <w:bCs/>
        </w:rPr>
        <w:t>а</w:t>
      </w:r>
      <w:r w:rsidR="009B01A9" w:rsidRPr="009B01A9">
        <w:rPr>
          <w:bCs/>
        </w:rPr>
        <w:t xml:space="preserve"> проведена </w:t>
      </w:r>
      <w:r w:rsidR="0026344B">
        <w:rPr>
          <w:bCs/>
        </w:rPr>
        <w:t>внешн</w:t>
      </w:r>
      <w:r w:rsidR="007F1744">
        <w:rPr>
          <w:bCs/>
        </w:rPr>
        <w:t>яя проверка</w:t>
      </w:r>
      <w:r w:rsidR="009B01A9" w:rsidRPr="009B01A9">
        <w:rPr>
          <w:bCs/>
        </w:rPr>
        <w:t xml:space="preserve"> годовой бюджетной отчетности </w:t>
      </w:r>
      <w:r w:rsidR="0094630E">
        <w:rPr>
          <w:bCs/>
        </w:rPr>
        <w:t>КСК района</w:t>
      </w:r>
      <w:r w:rsidR="009B01A9" w:rsidRPr="009B01A9">
        <w:rPr>
          <w:bCs/>
        </w:rPr>
        <w:t xml:space="preserve"> за 201</w:t>
      </w:r>
      <w:r w:rsidR="007F1744">
        <w:rPr>
          <w:bCs/>
        </w:rPr>
        <w:t>8</w:t>
      </w:r>
      <w:r w:rsidR="009B01A9" w:rsidRPr="009B01A9">
        <w:rPr>
          <w:bCs/>
        </w:rPr>
        <w:t xml:space="preserve"> год</w:t>
      </w:r>
      <w:r w:rsidR="00AD2C8B">
        <w:rPr>
          <w:bCs/>
        </w:rPr>
        <w:t>.</w:t>
      </w:r>
      <w:r w:rsidR="00AC0E7F" w:rsidRPr="00AC0E7F">
        <w:t xml:space="preserve"> </w:t>
      </w:r>
      <w:r w:rsidR="00AC0E7F" w:rsidRPr="00173D82">
        <w:t xml:space="preserve">По результатам проведенной внешней проверки </w:t>
      </w:r>
      <w:r w:rsidR="00D56693">
        <w:t xml:space="preserve">установлено, </w:t>
      </w:r>
      <w:r w:rsidR="00D56693" w:rsidRPr="00B66303">
        <w:t xml:space="preserve">что </w:t>
      </w:r>
      <w:r w:rsidR="00B66303" w:rsidRPr="00B66303">
        <w:rPr>
          <w:color w:val="auto"/>
        </w:rPr>
        <w:t>п</w:t>
      </w:r>
      <w:r w:rsidR="00B66303" w:rsidRPr="00B66303">
        <w:rPr>
          <w:color w:val="auto"/>
          <w:shd w:val="clear" w:color="auto" w:fill="FFFFFF"/>
        </w:rPr>
        <w:t xml:space="preserve">редставленная годовая бюджетная отчетность достоверно отражает финансовое положение </w:t>
      </w:r>
      <w:r w:rsidR="00E8612F">
        <w:rPr>
          <w:color w:val="auto"/>
          <w:shd w:val="clear" w:color="auto" w:fill="FFFFFF"/>
        </w:rPr>
        <w:t>КСК</w:t>
      </w:r>
      <w:r w:rsidR="00B66303">
        <w:rPr>
          <w:color w:val="auto"/>
          <w:shd w:val="clear" w:color="auto" w:fill="FFFFFF"/>
        </w:rPr>
        <w:t xml:space="preserve"> района</w:t>
      </w:r>
      <w:r w:rsidR="00B66303" w:rsidRPr="00B66303">
        <w:rPr>
          <w:color w:val="auto"/>
          <w:shd w:val="clear" w:color="auto" w:fill="FFFFFF"/>
        </w:rPr>
        <w:t xml:space="preserve"> на 1 января 201</w:t>
      </w:r>
      <w:r w:rsidR="00520DCF">
        <w:rPr>
          <w:color w:val="auto"/>
          <w:shd w:val="clear" w:color="auto" w:fill="FFFFFF"/>
        </w:rPr>
        <w:t>9</w:t>
      </w:r>
      <w:r w:rsidR="00B66303" w:rsidRPr="00B66303">
        <w:rPr>
          <w:color w:val="auto"/>
          <w:shd w:val="clear" w:color="auto" w:fill="FFFFFF"/>
        </w:rPr>
        <w:t xml:space="preserve"> года и </w:t>
      </w:r>
      <w:r w:rsidR="00B66303" w:rsidRPr="00520DCF">
        <w:rPr>
          <w:bCs/>
          <w:color w:val="auto"/>
          <w:shd w:val="clear" w:color="auto" w:fill="FFFFFF"/>
        </w:rPr>
        <w:t>результаты</w:t>
      </w:r>
      <w:r w:rsidR="00B66303" w:rsidRPr="00B66303">
        <w:rPr>
          <w:color w:val="auto"/>
          <w:shd w:val="clear" w:color="auto" w:fill="FFFFFF"/>
        </w:rPr>
        <w:t> его финансово-хозяйственной деятельности за период с 01.01.201</w:t>
      </w:r>
      <w:r w:rsidR="00520DCF">
        <w:rPr>
          <w:color w:val="auto"/>
          <w:shd w:val="clear" w:color="auto" w:fill="FFFFFF"/>
        </w:rPr>
        <w:t>8</w:t>
      </w:r>
      <w:r w:rsidR="008C6F3A">
        <w:rPr>
          <w:color w:val="auto"/>
          <w:shd w:val="clear" w:color="auto" w:fill="FFFFFF"/>
        </w:rPr>
        <w:t>г.</w:t>
      </w:r>
      <w:r w:rsidR="00B66303" w:rsidRPr="00B66303">
        <w:rPr>
          <w:color w:val="auto"/>
          <w:shd w:val="clear" w:color="auto" w:fill="FFFFFF"/>
        </w:rPr>
        <w:t xml:space="preserve"> по 31.12.201</w:t>
      </w:r>
      <w:r w:rsidR="00520DCF">
        <w:rPr>
          <w:color w:val="auto"/>
          <w:shd w:val="clear" w:color="auto" w:fill="FFFFFF"/>
        </w:rPr>
        <w:t>8</w:t>
      </w:r>
      <w:r w:rsidR="00093EE2">
        <w:rPr>
          <w:color w:val="auto"/>
          <w:shd w:val="clear" w:color="auto" w:fill="FFFFFF"/>
        </w:rPr>
        <w:t>г.</w:t>
      </w:r>
      <w:r w:rsidR="00946234">
        <w:rPr>
          <w:color w:val="auto"/>
          <w:shd w:val="clear" w:color="auto" w:fill="FFFFFF"/>
        </w:rPr>
        <w:t xml:space="preserve"> </w:t>
      </w:r>
    </w:p>
    <w:p w:rsidR="009F5FEC" w:rsidRPr="00A92F59" w:rsidRDefault="007D326B" w:rsidP="00A92F59">
      <w:pPr>
        <w:pStyle w:val="210"/>
        <w:ind w:right="-1" w:firstLine="708"/>
        <w:rPr>
          <w:sz w:val="24"/>
          <w:szCs w:val="24"/>
        </w:rPr>
      </w:pPr>
      <w:r>
        <w:t xml:space="preserve">    </w:t>
      </w:r>
      <w:r w:rsidR="009969FF" w:rsidRPr="00A92F59">
        <w:rPr>
          <w:sz w:val="24"/>
          <w:szCs w:val="24"/>
        </w:rPr>
        <w:t xml:space="preserve">Распоряжением председателя </w:t>
      </w:r>
      <w:r w:rsidR="0094630E">
        <w:rPr>
          <w:sz w:val="24"/>
          <w:szCs w:val="24"/>
        </w:rPr>
        <w:t>КСК района</w:t>
      </w:r>
      <w:r w:rsidR="00A92F59" w:rsidRPr="00A92F59">
        <w:rPr>
          <w:sz w:val="24"/>
          <w:szCs w:val="24"/>
        </w:rPr>
        <w:t xml:space="preserve"> от 25.12.2013</w:t>
      </w:r>
      <w:r w:rsidR="009969FF" w:rsidRPr="00A92F59">
        <w:rPr>
          <w:sz w:val="24"/>
          <w:szCs w:val="24"/>
        </w:rPr>
        <w:t xml:space="preserve"> № </w:t>
      </w:r>
      <w:r w:rsidR="00A92F59" w:rsidRPr="00A92F59">
        <w:rPr>
          <w:sz w:val="24"/>
          <w:szCs w:val="24"/>
        </w:rPr>
        <w:t>17-од</w:t>
      </w:r>
      <w:r w:rsidR="009969FF" w:rsidRPr="00A92F59">
        <w:rPr>
          <w:sz w:val="24"/>
          <w:szCs w:val="24"/>
        </w:rPr>
        <w:t xml:space="preserve"> утвержден </w:t>
      </w:r>
      <w:r w:rsidR="0070128F" w:rsidRPr="00A92F59">
        <w:rPr>
          <w:sz w:val="24"/>
          <w:szCs w:val="24"/>
        </w:rPr>
        <w:t>«</w:t>
      </w:r>
      <w:r w:rsidR="00A92F59" w:rsidRPr="00A92F59">
        <w:rPr>
          <w:sz w:val="24"/>
          <w:szCs w:val="24"/>
        </w:rPr>
        <w:t>Порядок осуществления вну</w:t>
      </w:r>
      <w:r>
        <w:rPr>
          <w:sz w:val="24"/>
          <w:szCs w:val="24"/>
        </w:rPr>
        <w:t>треннего финансового контроля (</w:t>
      </w:r>
      <w:r w:rsidR="00A92F59" w:rsidRPr="00A92F59">
        <w:rPr>
          <w:sz w:val="24"/>
          <w:szCs w:val="24"/>
        </w:rPr>
        <w:t xml:space="preserve">аудита)»  </w:t>
      </w:r>
      <w:r w:rsidR="0070128F" w:rsidRPr="00A92F59">
        <w:rPr>
          <w:sz w:val="24"/>
          <w:szCs w:val="24"/>
        </w:rPr>
        <w:t>(далее - Порядок)</w:t>
      </w:r>
      <w:r w:rsidR="009969FF" w:rsidRPr="00A92F59">
        <w:rPr>
          <w:sz w:val="24"/>
          <w:szCs w:val="24"/>
        </w:rPr>
        <w:t xml:space="preserve">. В проверяемом периоде </w:t>
      </w:r>
      <w:r w:rsidR="00AB2C5B" w:rsidRPr="00A92F59">
        <w:rPr>
          <w:sz w:val="24"/>
          <w:szCs w:val="24"/>
        </w:rPr>
        <w:t>проведены проверки</w:t>
      </w:r>
      <w:r w:rsidR="009F5FEC" w:rsidRPr="00A92F59">
        <w:rPr>
          <w:sz w:val="24"/>
          <w:szCs w:val="24"/>
        </w:rPr>
        <w:t xml:space="preserve">: </w:t>
      </w:r>
    </w:p>
    <w:p w:rsidR="009969FF" w:rsidRDefault="00BA2293" w:rsidP="0094630E">
      <w:pPr>
        <w:pStyle w:val="Default"/>
        <w:ind w:firstLine="709"/>
        <w:jc w:val="both"/>
      </w:pPr>
      <w:r>
        <w:t xml:space="preserve">  </w:t>
      </w:r>
      <w:r w:rsidR="009F5FEC">
        <w:t>-</w:t>
      </w:r>
      <w:r>
        <w:t xml:space="preserve"> </w:t>
      </w:r>
      <w:r w:rsidR="009969FF">
        <w:t>ежегодн</w:t>
      </w:r>
      <w:r w:rsidR="00AE44CC">
        <w:t>ая инвентаризация</w:t>
      </w:r>
      <w:r w:rsidR="009969FF">
        <w:t xml:space="preserve"> имущества Контрольно-счетной </w:t>
      </w:r>
      <w:r w:rsidR="00936EA6">
        <w:t>комиссии МО «Жигаловский район»</w:t>
      </w:r>
      <w:r w:rsidR="00B43157">
        <w:t xml:space="preserve">, составление регистров бюджетного </w:t>
      </w:r>
      <w:r w:rsidR="002B79A1">
        <w:t>учета</w:t>
      </w:r>
      <w:r w:rsidR="009F5FEC">
        <w:t>;</w:t>
      </w:r>
      <w:r w:rsidR="00934B42">
        <w:t xml:space="preserve"> </w:t>
      </w:r>
    </w:p>
    <w:p w:rsidR="00CB0D6E" w:rsidRDefault="00BA2293" w:rsidP="0094630E">
      <w:pPr>
        <w:pStyle w:val="Default"/>
        <w:ind w:firstLine="709"/>
        <w:jc w:val="both"/>
      </w:pPr>
      <w:r>
        <w:t xml:space="preserve">  </w:t>
      </w:r>
      <w:r w:rsidR="009F5FEC">
        <w:t xml:space="preserve">- </w:t>
      </w:r>
      <w:r w:rsidR="00D01D74">
        <w:t>полнот</w:t>
      </w:r>
      <w:r w:rsidR="00AE44CC">
        <w:t>а</w:t>
      </w:r>
      <w:r w:rsidR="00D01D74">
        <w:t xml:space="preserve"> и своевременност</w:t>
      </w:r>
      <w:r w:rsidR="00AE44CC">
        <w:t>ь</w:t>
      </w:r>
      <w:r w:rsidR="00D01D74">
        <w:t xml:space="preserve"> поступления </w:t>
      </w:r>
      <w:r w:rsidR="003238C1">
        <w:t>межбюджетных трансфертов</w:t>
      </w:r>
      <w:r w:rsidR="00D01D74">
        <w:t xml:space="preserve"> от поселений района в соответствии</w:t>
      </w:r>
      <w:r w:rsidR="0024714C">
        <w:t xml:space="preserve"> с заключен</w:t>
      </w:r>
      <w:r w:rsidR="00936EA6">
        <w:t>ными Соглашениями о передаче КСК</w:t>
      </w:r>
      <w:r w:rsidR="0024714C">
        <w:t xml:space="preserve"> района полномочий контрольно-счетного органа поселени</w:t>
      </w:r>
      <w:r w:rsidR="00130D84">
        <w:t>й</w:t>
      </w:r>
      <w:r w:rsidR="0024714C">
        <w:t xml:space="preserve"> по осуществлению внешнег</w:t>
      </w:r>
      <w:r>
        <w:t>о муниципального  финансового контроля</w:t>
      </w:r>
      <w:r w:rsidR="00CB0D6E">
        <w:t>.</w:t>
      </w:r>
    </w:p>
    <w:p w:rsidR="00035AE5" w:rsidRPr="00CB0D6E" w:rsidRDefault="00CB0D6E" w:rsidP="00CB0D6E">
      <w:pPr>
        <w:pStyle w:val="Default"/>
        <w:jc w:val="both"/>
      </w:pPr>
      <w:r>
        <w:t xml:space="preserve">            </w:t>
      </w:r>
      <w:r w:rsidR="005C418D">
        <w:t xml:space="preserve">В </w:t>
      </w:r>
      <w:r w:rsidR="002905E6">
        <w:t xml:space="preserve">соответствии </w:t>
      </w:r>
      <w:r w:rsidR="005C418D">
        <w:t xml:space="preserve">с планом работы </w:t>
      </w:r>
      <w:r w:rsidR="00936EA6">
        <w:t>КСК</w:t>
      </w:r>
      <w:r w:rsidR="002F5C8E">
        <w:t xml:space="preserve"> </w:t>
      </w:r>
      <w:r w:rsidR="00F95F30">
        <w:t xml:space="preserve">района </w:t>
      </w:r>
      <w:r w:rsidR="005C418D">
        <w:t>в</w:t>
      </w:r>
      <w:r w:rsidR="001E4DC5">
        <w:t xml:space="preserve">нешний </w:t>
      </w:r>
      <w:r w:rsidR="00924CA0">
        <w:t xml:space="preserve">муниципальный </w:t>
      </w:r>
      <w:r w:rsidR="007C517C">
        <w:t>финансовый контроль осуществлялся в форме контрольных и экспертно-аналитических мероприятий</w:t>
      </w:r>
      <w:r w:rsidR="002F5C8E">
        <w:t xml:space="preserve">, </w:t>
      </w:r>
      <w:r w:rsidR="00035AE5" w:rsidRPr="00035AE5">
        <w:t>в том числе</w:t>
      </w:r>
      <w:r w:rsidR="00130D84">
        <w:t>,</w:t>
      </w:r>
      <w:r w:rsidR="00035AE5" w:rsidRPr="00035AE5">
        <w:t xml:space="preserve"> финансово-экономическ</w:t>
      </w:r>
      <w:r w:rsidR="00F95F30">
        <w:t>ой</w:t>
      </w:r>
      <w:r w:rsidR="00035AE5" w:rsidRPr="00035AE5">
        <w:t xml:space="preserve"> экспертиз</w:t>
      </w:r>
      <w:r>
        <w:t>ы</w:t>
      </w:r>
      <w:r w:rsidR="00035AE5" w:rsidRPr="00035AE5">
        <w:t xml:space="preserve"> проект</w:t>
      </w:r>
      <w:r w:rsidR="002F5C8E">
        <w:t>ов муниципальных правовых актов</w:t>
      </w:r>
      <w:r w:rsidR="00035AE5" w:rsidRPr="00035AE5">
        <w:t>.</w:t>
      </w:r>
      <w:r w:rsidR="00035AE5" w:rsidRPr="006F43EA">
        <w:rPr>
          <w:sz w:val="28"/>
          <w:szCs w:val="28"/>
        </w:rPr>
        <w:t xml:space="preserve"> </w:t>
      </w:r>
    </w:p>
    <w:p w:rsidR="005403B6" w:rsidRDefault="007C517C" w:rsidP="005403B6">
      <w:pPr>
        <w:pStyle w:val="ac"/>
        <w:ind w:left="0" w:firstLine="420"/>
        <w:jc w:val="both"/>
      </w:pPr>
      <w:r>
        <w:t xml:space="preserve"> </w:t>
      </w:r>
      <w:r w:rsidR="005403B6">
        <w:t xml:space="preserve">     </w:t>
      </w:r>
      <w:r>
        <w:t>Независимо от т</w:t>
      </w:r>
      <w:r w:rsidR="009B4E97">
        <w:t>ематики и объектов контроля</w:t>
      </w:r>
      <w:r w:rsidR="00C6071A">
        <w:t xml:space="preserve"> -</w:t>
      </w:r>
      <w:r w:rsidR="009B4E97">
        <w:t xml:space="preserve"> ключ</w:t>
      </w:r>
      <w:r>
        <w:t xml:space="preserve">евой задачей каждого мероприятия ставилась оценка </w:t>
      </w:r>
      <w:r w:rsidR="00545994">
        <w:t>законности</w:t>
      </w:r>
      <w:r w:rsidR="00D416A0">
        <w:t xml:space="preserve"> и эффективности</w:t>
      </w:r>
      <w:r w:rsidR="00545994">
        <w:t xml:space="preserve"> </w:t>
      </w:r>
      <w:r>
        <w:t>использования бюджетных средст</w:t>
      </w:r>
      <w:r w:rsidR="005403B6">
        <w:t>в и муниципальной собственности.</w:t>
      </w:r>
    </w:p>
    <w:p w:rsidR="002D3704" w:rsidRPr="005403B6" w:rsidRDefault="005403B6" w:rsidP="005403B6">
      <w:pPr>
        <w:pStyle w:val="ac"/>
        <w:ind w:left="0" w:firstLine="420"/>
        <w:jc w:val="both"/>
      </w:pPr>
      <w:r>
        <w:t xml:space="preserve">      </w:t>
      </w:r>
      <w:r w:rsidR="0080040F">
        <w:t xml:space="preserve">В отчетном периоде Контрольно-счетная </w:t>
      </w:r>
      <w:r w:rsidR="00936EA6">
        <w:t>комиссия</w:t>
      </w:r>
      <w:r w:rsidR="0080040F">
        <w:t xml:space="preserve"> осуществляла</w:t>
      </w:r>
      <w:r w:rsidR="00F265E8">
        <w:t xml:space="preserve"> экспертно-аналитическ</w:t>
      </w:r>
      <w:r w:rsidR="00D43FF8">
        <w:t>ую деятельность,</w:t>
      </w:r>
      <w:r w:rsidR="00F265E8">
        <w:t xml:space="preserve"> </w:t>
      </w:r>
      <w:r w:rsidR="00D43FF8" w:rsidRPr="00D43FF8">
        <w:t>которая была направлена на предотвращение потенциальных нарушений и недостатков на стадии экспертизы проектов муниципальных правовых актов, их корректировки с точки зрения законности, целесообразности и эффективности использования средств бюджета муниципальн</w:t>
      </w:r>
      <w:r w:rsidR="00B9263D">
        <w:t>ого образования</w:t>
      </w:r>
      <w:r w:rsidR="00D43FF8" w:rsidRPr="00D43FF8">
        <w:t>, муниципальной собственности и имущества, недопущения коррупционных проявлений</w:t>
      </w:r>
      <w:r w:rsidR="009947C0">
        <w:t>.</w:t>
      </w:r>
      <w:r w:rsidR="00D43FF8" w:rsidRPr="00D84437">
        <w:rPr>
          <w:sz w:val="28"/>
          <w:szCs w:val="28"/>
        </w:rPr>
        <w:t xml:space="preserve"> </w:t>
      </w:r>
      <w:r w:rsidR="00F265E8">
        <w:t xml:space="preserve"> </w:t>
      </w:r>
    </w:p>
    <w:p w:rsidR="006C79E4" w:rsidRDefault="00F265E8" w:rsidP="00296980">
      <w:pPr>
        <w:jc w:val="both"/>
      </w:pPr>
      <w:r>
        <w:t xml:space="preserve">  </w:t>
      </w:r>
      <w:r w:rsidR="006167D6">
        <w:t xml:space="preserve">   </w:t>
      </w:r>
      <w:r w:rsidR="00B36248">
        <w:t xml:space="preserve">  </w:t>
      </w:r>
      <w:r w:rsidR="00AE5E94">
        <w:t>За 2019</w:t>
      </w:r>
      <w:r w:rsidR="00BD3CDB">
        <w:t xml:space="preserve"> год </w:t>
      </w:r>
      <w:r w:rsidR="00B83E42">
        <w:t xml:space="preserve">в соответствии с Соглашениями </w:t>
      </w:r>
      <w:r w:rsidR="00BD3CDB">
        <w:t xml:space="preserve">были проведены плановые </w:t>
      </w:r>
      <w:r w:rsidR="00240803">
        <w:t>экспертно-аналитическ</w:t>
      </w:r>
      <w:r w:rsidR="00240803" w:rsidRPr="003D439B">
        <w:t>и</w:t>
      </w:r>
      <w:r w:rsidR="00F229B7" w:rsidRPr="003D439B">
        <w:t>е</w:t>
      </w:r>
      <w:r w:rsidR="00240803">
        <w:t xml:space="preserve"> мероприяти</w:t>
      </w:r>
      <w:r w:rsidR="00BD3CDB">
        <w:t>я</w:t>
      </w:r>
      <w:r w:rsidR="00692DB0">
        <w:t xml:space="preserve"> </w:t>
      </w:r>
      <w:r w:rsidR="00E3323C">
        <w:t>по 1</w:t>
      </w:r>
      <w:r w:rsidR="00936EA6">
        <w:t>0</w:t>
      </w:r>
      <w:r w:rsidR="00E3323C">
        <w:t xml:space="preserve"> экспертизам</w:t>
      </w:r>
      <w:r w:rsidR="00E4673D">
        <w:t xml:space="preserve"> на </w:t>
      </w:r>
      <w:r w:rsidR="00881A27">
        <w:t xml:space="preserve">проекты </w:t>
      </w:r>
      <w:r w:rsidR="00F57D18">
        <w:t xml:space="preserve">решений </w:t>
      </w:r>
      <w:r w:rsidR="00E55ECC">
        <w:t xml:space="preserve">городских и сельских </w:t>
      </w:r>
      <w:r w:rsidR="00F57D18">
        <w:t>Дум о бюджет</w:t>
      </w:r>
      <w:r w:rsidR="0045005C">
        <w:t xml:space="preserve">ах поселений </w:t>
      </w:r>
      <w:r w:rsidR="00E55ECC">
        <w:t>на</w:t>
      </w:r>
      <w:r w:rsidR="001A0B66">
        <w:t xml:space="preserve"> 20</w:t>
      </w:r>
      <w:r w:rsidR="005403B6">
        <w:t>20</w:t>
      </w:r>
      <w:r w:rsidR="00E55ECC">
        <w:t xml:space="preserve"> год</w:t>
      </w:r>
      <w:r w:rsidR="00AB0E3E">
        <w:t xml:space="preserve"> и на плановый период 20</w:t>
      </w:r>
      <w:r w:rsidR="005403B6">
        <w:t>21</w:t>
      </w:r>
      <w:r w:rsidR="00F95FA6">
        <w:t xml:space="preserve"> и 20</w:t>
      </w:r>
      <w:r w:rsidR="00F0311B">
        <w:t>2</w:t>
      </w:r>
      <w:r w:rsidR="005403B6">
        <w:t>2</w:t>
      </w:r>
      <w:r w:rsidR="00F95FA6">
        <w:t xml:space="preserve"> годы</w:t>
      </w:r>
      <w:r w:rsidR="00C15C52">
        <w:t xml:space="preserve">, </w:t>
      </w:r>
      <w:r w:rsidR="00692DB0">
        <w:t>заключения по которым</w:t>
      </w:r>
      <w:r w:rsidR="00C15C52">
        <w:t xml:space="preserve"> были предоставлены в исполнительные и представительные органы муниципальных образований.</w:t>
      </w:r>
    </w:p>
    <w:p w:rsidR="00FB62B0" w:rsidRDefault="00865B94" w:rsidP="00296980">
      <w:pPr>
        <w:jc w:val="both"/>
      </w:pPr>
      <w:r>
        <w:t xml:space="preserve">       При проведении </w:t>
      </w:r>
      <w:r w:rsidR="006C79E4">
        <w:t>в 2019</w:t>
      </w:r>
      <w:r w:rsidR="0094630E">
        <w:t xml:space="preserve"> </w:t>
      </w:r>
      <w:r w:rsidR="006C79E4">
        <w:t xml:space="preserve">году </w:t>
      </w:r>
      <w:r>
        <w:t>экспертизы проект</w:t>
      </w:r>
      <w:r w:rsidR="000A19EC">
        <w:t>а</w:t>
      </w:r>
      <w:r>
        <w:t xml:space="preserve"> </w:t>
      </w:r>
      <w:r w:rsidR="00F4237D">
        <w:t xml:space="preserve">решения районной Думы </w:t>
      </w:r>
      <w:r w:rsidR="000A19EC">
        <w:t xml:space="preserve">о бюджете </w:t>
      </w:r>
      <w:r w:rsidR="004C018A">
        <w:t>МО «Жигаловский район»</w:t>
      </w:r>
      <w:r w:rsidR="000A19EC">
        <w:t xml:space="preserve"> </w:t>
      </w:r>
      <w:r w:rsidR="00255FA8">
        <w:t>н</w:t>
      </w:r>
      <w:r w:rsidR="005C5CB9">
        <w:t xml:space="preserve">а 2020 год </w:t>
      </w:r>
      <w:r w:rsidR="0035624C">
        <w:t>и плановый период 2021 и 2022 годы</w:t>
      </w:r>
      <w:r w:rsidR="00EA1E1F">
        <w:t xml:space="preserve"> </w:t>
      </w:r>
      <w:r w:rsidR="000B5EB8">
        <w:t>следует</w:t>
      </w:r>
      <w:r w:rsidR="00EA1E1F">
        <w:t>, что</w:t>
      </w:r>
      <w:r w:rsidR="0035624C">
        <w:t xml:space="preserve"> </w:t>
      </w:r>
      <w:r w:rsidR="005C5CB9">
        <w:t>в</w:t>
      </w:r>
      <w:r w:rsidR="00701A9D">
        <w:t xml:space="preserve"> целях повышения финансовой устойчивости бюджетов поселений</w:t>
      </w:r>
      <w:r w:rsidR="00825221">
        <w:t xml:space="preserve"> и формирования стабильной финансовой </w:t>
      </w:r>
      <w:r w:rsidR="00825221">
        <w:lastRenderedPageBreak/>
        <w:t>основы для исполнения расходных обязательств</w:t>
      </w:r>
      <w:r w:rsidR="004951A5">
        <w:t xml:space="preserve"> были </w:t>
      </w:r>
      <w:r w:rsidR="00FD560C">
        <w:t xml:space="preserve">внесены изменения в методику </w:t>
      </w:r>
      <w:r w:rsidR="00676080">
        <w:t xml:space="preserve">определения оценки расходов поселений и порядок </w:t>
      </w:r>
      <w:r w:rsidR="005C713D">
        <w:t>предоставления из бюджета района иных межбюджетных трансфертов в форме дотаций на поддержку мер по обеспечению сбалансированности бюджетов поселений</w:t>
      </w:r>
      <w:r w:rsidR="00E401DF">
        <w:t>.</w:t>
      </w:r>
      <w:r w:rsidR="007F75CD">
        <w:t xml:space="preserve"> В своих заключениях по экспертизе проектов бюджетов </w:t>
      </w:r>
      <w:r w:rsidR="000F1C6E">
        <w:t xml:space="preserve">поселений </w:t>
      </w:r>
      <w:r w:rsidR="00F06C63">
        <w:t xml:space="preserve">на </w:t>
      </w:r>
      <w:r w:rsidR="00E401DF">
        <w:t xml:space="preserve">очередной </w:t>
      </w:r>
      <w:r w:rsidR="00F06C63">
        <w:t xml:space="preserve">2020 год </w:t>
      </w:r>
      <w:r w:rsidR="004C018A">
        <w:t>КСК</w:t>
      </w:r>
      <w:r w:rsidR="000F1C6E">
        <w:t xml:space="preserve"> района </w:t>
      </w:r>
      <w:r w:rsidR="00335E53">
        <w:t xml:space="preserve">отмечает, что </w:t>
      </w:r>
      <w:r w:rsidR="008057AB">
        <w:t>финансовая поддержка района</w:t>
      </w:r>
      <w:r w:rsidR="00FB62B0">
        <w:t xml:space="preserve"> </w:t>
      </w:r>
      <w:r w:rsidR="000503CC">
        <w:t>стала больше и</w:t>
      </w:r>
      <w:r w:rsidR="004052DC">
        <w:t xml:space="preserve"> </w:t>
      </w:r>
      <w:r w:rsidR="004737B7">
        <w:t>пред</w:t>
      </w:r>
      <w:r w:rsidR="008676F4">
        <w:t>пола</w:t>
      </w:r>
      <w:r w:rsidR="00255FA8">
        <w:t>г</w:t>
      </w:r>
      <w:r w:rsidR="008676F4">
        <w:t>ает</w:t>
      </w:r>
      <w:r w:rsidR="003059EE">
        <w:t xml:space="preserve"> безусловное исполнение </w:t>
      </w:r>
      <w:r w:rsidR="00913BD2">
        <w:t>принятых</w:t>
      </w:r>
      <w:r w:rsidR="000503CC">
        <w:t xml:space="preserve"> </w:t>
      </w:r>
      <w:r w:rsidR="003059EE">
        <w:t>обязательств</w:t>
      </w:r>
      <w:r w:rsidR="00BF14B1">
        <w:t>,</w:t>
      </w:r>
      <w:r w:rsidR="003059EE">
        <w:t xml:space="preserve"> </w:t>
      </w:r>
      <w:r w:rsidR="004737B7">
        <w:t>предусмотренных бюджетами</w:t>
      </w:r>
      <w:r w:rsidR="004F1A0A">
        <w:t xml:space="preserve"> поселений</w:t>
      </w:r>
      <w:r w:rsidR="00BF14B1">
        <w:t>.</w:t>
      </w:r>
    </w:p>
    <w:p w:rsidR="000A1A99" w:rsidRDefault="00296980" w:rsidP="006C79E4">
      <w:pPr>
        <w:shd w:val="clear" w:color="auto" w:fill="FFFFFF" w:themeFill="background1"/>
        <w:jc w:val="both"/>
        <w:rPr>
          <w:bCs/>
          <w:color w:val="000000"/>
        </w:rPr>
      </w:pPr>
      <w:r>
        <w:t xml:space="preserve">       </w:t>
      </w:r>
      <w:r w:rsidR="00396DF8">
        <w:t xml:space="preserve">  </w:t>
      </w:r>
      <w:r w:rsidR="00333DC5">
        <w:t>В целом, э</w:t>
      </w:r>
      <w:r w:rsidR="000A1A99" w:rsidRPr="00F97426">
        <w:rPr>
          <w:bCs/>
          <w:color w:val="000000"/>
        </w:rPr>
        <w:t>кспертно-аналитическая деятельность Контрольно-сч</w:t>
      </w:r>
      <w:r w:rsidR="00E63B24">
        <w:rPr>
          <w:bCs/>
          <w:color w:val="000000"/>
        </w:rPr>
        <w:t>е</w:t>
      </w:r>
      <w:r w:rsidR="000A1A99" w:rsidRPr="00F97426">
        <w:rPr>
          <w:bCs/>
          <w:color w:val="000000"/>
        </w:rPr>
        <w:t xml:space="preserve">тной </w:t>
      </w:r>
      <w:r w:rsidR="007B717C">
        <w:rPr>
          <w:bCs/>
          <w:color w:val="000000"/>
        </w:rPr>
        <w:t xml:space="preserve">комиссии МО «Жигаловский район» </w:t>
      </w:r>
      <w:r w:rsidR="000A1A99" w:rsidRPr="00F97426">
        <w:rPr>
          <w:bCs/>
          <w:color w:val="000000"/>
        </w:rPr>
        <w:t>была направлена на проведение финансово-экономических экспертиз проектов муниципальных правовых актов, затрагивающих вопросы формирования и исполнения бюджета</w:t>
      </w:r>
      <w:r w:rsidR="0017700B">
        <w:rPr>
          <w:bCs/>
          <w:color w:val="000000"/>
        </w:rPr>
        <w:t xml:space="preserve"> МО «</w:t>
      </w:r>
      <w:r w:rsidR="007B717C">
        <w:rPr>
          <w:bCs/>
          <w:color w:val="000000"/>
        </w:rPr>
        <w:t xml:space="preserve">Жигаловский </w:t>
      </w:r>
      <w:r w:rsidR="0017700B">
        <w:rPr>
          <w:bCs/>
          <w:color w:val="000000"/>
        </w:rPr>
        <w:t xml:space="preserve"> район»</w:t>
      </w:r>
      <w:r w:rsidR="000A1A99" w:rsidRPr="00F97426">
        <w:rPr>
          <w:bCs/>
          <w:color w:val="000000"/>
        </w:rPr>
        <w:t>, а также вопросы управления и распоряжения имуществом, находящимся в собственности муниципального образования, проведение экспертиз муниципальных программ</w:t>
      </w:r>
      <w:r w:rsidR="000A1A99">
        <w:rPr>
          <w:bCs/>
          <w:color w:val="000000"/>
        </w:rPr>
        <w:t xml:space="preserve">. </w:t>
      </w:r>
    </w:p>
    <w:p w:rsidR="00071D12" w:rsidRDefault="00C228F2" w:rsidP="00C228F2">
      <w:pPr>
        <w:pStyle w:val="af3"/>
        <w:spacing w:before="0" w:beforeAutospacing="0" w:after="0" w:afterAutospacing="0"/>
        <w:jc w:val="both"/>
        <w:rPr>
          <w:bCs/>
          <w:color w:val="000000"/>
        </w:rPr>
      </w:pPr>
      <w:r>
        <w:rPr>
          <w:bCs/>
          <w:color w:val="000000"/>
        </w:rPr>
        <w:t xml:space="preserve">         </w:t>
      </w:r>
      <w:r w:rsidRPr="00F97426">
        <w:rPr>
          <w:bCs/>
          <w:color w:val="000000"/>
        </w:rPr>
        <w:t>В отч</w:t>
      </w:r>
      <w:r w:rsidR="00E63B24">
        <w:rPr>
          <w:bCs/>
          <w:color w:val="000000"/>
        </w:rPr>
        <w:t>е</w:t>
      </w:r>
      <w:r w:rsidRPr="00F97426">
        <w:rPr>
          <w:bCs/>
          <w:color w:val="000000"/>
        </w:rPr>
        <w:t xml:space="preserve">тном периоде проведено </w:t>
      </w:r>
      <w:r w:rsidR="00071D12">
        <w:rPr>
          <w:bCs/>
          <w:color w:val="000000"/>
        </w:rPr>
        <w:t xml:space="preserve">45 </w:t>
      </w:r>
      <w:r w:rsidR="0095622A">
        <w:rPr>
          <w:bCs/>
          <w:color w:val="000000"/>
        </w:rPr>
        <w:t>экспертно-аналитиче</w:t>
      </w:r>
      <w:r w:rsidR="007D326B">
        <w:rPr>
          <w:bCs/>
          <w:color w:val="000000"/>
        </w:rPr>
        <w:t>ских мероприятий</w:t>
      </w:r>
      <w:r w:rsidRPr="00F97426">
        <w:rPr>
          <w:bCs/>
          <w:color w:val="000000"/>
        </w:rPr>
        <w:t>, из них</w:t>
      </w:r>
      <w:r w:rsidR="00071D12">
        <w:rPr>
          <w:bCs/>
          <w:color w:val="000000"/>
        </w:rPr>
        <w:t>:</w:t>
      </w:r>
    </w:p>
    <w:p w:rsidR="00071D12" w:rsidRDefault="00071D12" w:rsidP="00AF7F09">
      <w:pPr>
        <w:pStyle w:val="af3"/>
        <w:spacing w:before="0" w:beforeAutospacing="0" w:after="0" w:afterAutospacing="0"/>
        <w:ind w:firstLine="709"/>
        <w:jc w:val="both"/>
        <w:rPr>
          <w:bCs/>
          <w:color w:val="000000"/>
        </w:rPr>
      </w:pPr>
      <w:r>
        <w:rPr>
          <w:bCs/>
          <w:color w:val="000000"/>
        </w:rPr>
        <w:t xml:space="preserve">- </w:t>
      </w:r>
      <w:r w:rsidR="00130D84">
        <w:rPr>
          <w:bCs/>
          <w:color w:val="000000"/>
        </w:rPr>
        <w:t xml:space="preserve"> </w:t>
      </w:r>
      <w:r w:rsidR="00C228F2" w:rsidRPr="00F97426">
        <w:rPr>
          <w:bCs/>
          <w:color w:val="000000"/>
        </w:rPr>
        <w:t>экспертиз</w:t>
      </w:r>
      <w:r w:rsidR="00AF7F09">
        <w:rPr>
          <w:bCs/>
          <w:color w:val="000000"/>
        </w:rPr>
        <w:t>а</w:t>
      </w:r>
      <w:r w:rsidR="00C228F2" w:rsidRPr="00F97426">
        <w:rPr>
          <w:bCs/>
          <w:color w:val="000000"/>
        </w:rPr>
        <w:t xml:space="preserve"> </w:t>
      </w:r>
      <w:r w:rsidR="00C228F2">
        <w:rPr>
          <w:bCs/>
          <w:color w:val="000000"/>
        </w:rPr>
        <w:t xml:space="preserve">муниципальных </w:t>
      </w:r>
      <w:r w:rsidR="00C228F2" w:rsidRPr="00F97426">
        <w:rPr>
          <w:bCs/>
          <w:color w:val="000000"/>
        </w:rPr>
        <w:t>нормативных правовых а</w:t>
      </w:r>
      <w:r>
        <w:rPr>
          <w:bCs/>
          <w:color w:val="000000"/>
        </w:rPr>
        <w:t>ктов;</w:t>
      </w:r>
    </w:p>
    <w:p w:rsidR="00071D12" w:rsidRDefault="00071D12" w:rsidP="00AF7F09">
      <w:pPr>
        <w:pStyle w:val="af3"/>
        <w:spacing w:before="0" w:beforeAutospacing="0" w:after="0" w:afterAutospacing="0"/>
        <w:ind w:firstLine="709"/>
        <w:jc w:val="both"/>
        <w:rPr>
          <w:bCs/>
          <w:color w:val="000000"/>
        </w:rPr>
      </w:pPr>
      <w:r>
        <w:rPr>
          <w:bCs/>
          <w:color w:val="000000"/>
        </w:rPr>
        <w:t xml:space="preserve">- </w:t>
      </w:r>
      <w:r w:rsidR="00C228F2" w:rsidRPr="00F97426">
        <w:rPr>
          <w:bCs/>
          <w:color w:val="000000"/>
        </w:rPr>
        <w:t xml:space="preserve">  </w:t>
      </w:r>
      <w:r w:rsidR="006C79E4">
        <w:rPr>
          <w:bCs/>
          <w:color w:val="000000"/>
        </w:rPr>
        <w:t xml:space="preserve"> внешн</w:t>
      </w:r>
      <w:r w:rsidR="00AF7F09">
        <w:rPr>
          <w:bCs/>
          <w:color w:val="000000"/>
        </w:rPr>
        <w:t>яя</w:t>
      </w:r>
      <w:r w:rsidR="006C79E4">
        <w:rPr>
          <w:bCs/>
          <w:color w:val="000000"/>
        </w:rPr>
        <w:t xml:space="preserve"> проверк</w:t>
      </w:r>
      <w:r w:rsidR="00AF7F09">
        <w:rPr>
          <w:bCs/>
          <w:color w:val="000000"/>
        </w:rPr>
        <w:t>а</w:t>
      </w:r>
      <w:r w:rsidR="00C228F2">
        <w:rPr>
          <w:bCs/>
          <w:color w:val="000000"/>
        </w:rPr>
        <w:t xml:space="preserve"> годового отчета исполнения бюджета МО «</w:t>
      </w:r>
      <w:r w:rsidR="00420D79">
        <w:rPr>
          <w:bCs/>
          <w:color w:val="000000"/>
        </w:rPr>
        <w:t xml:space="preserve">Жигаловский </w:t>
      </w:r>
      <w:r>
        <w:rPr>
          <w:bCs/>
          <w:color w:val="000000"/>
        </w:rPr>
        <w:t>район»;</w:t>
      </w:r>
    </w:p>
    <w:p w:rsidR="00071D12" w:rsidRDefault="00071D12" w:rsidP="00AF7F09">
      <w:pPr>
        <w:pStyle w:val="af3"/>
        <w:spacing w:before="0" w:beforeAutospacing="0" w:after="0" w:afterAutospacing="0"/>
        <w:ind w:firstLine="709"/>
        <w:jc w:val="both"/>
        <w:rPr>
          <w:bCs/>
          <w:color w:val="000000"/>
        </w:rPr>
      </w:pPr>
      <w:r>
        <w:rPr>
          <w:bCs/>
          <w:color w:val="000000"/>
        </w:rPr>
        <w:t xml:space="preserve">- </w:t>
      </w:r>
      <w:r w:rsidR="00C228F2">
        <w:rPr>
          <w:bCs/>
          <w:color w:val="000000"/>
        </w:rPr>
        <w:t xml:space="preserve">  </w:t>
      </w:r>
      <w:r w:rsidR="00AF7F09">
        <w:rPr>
          <w:bCs/>
          <w:color w:val="000000"/>
        </w:rPr>
        <w:t xml:space="preserve">внешняя проверка </w:t>
      </w:r>
      <w:r w:rsidR="00C228F2">
        <w:rPr>
          <w:bCs/>
          <w:color w:val="000000"/>
        </w:rPr>
        <w:t>годовых отчетов об испол</w:t>
      </w:r>
      <w:r>
        <w:rPr>
          <w:bCs/>
          <w:color w:val="000000"/>
        </w:rPr>
        <w:t>нении бюджетов поселений района.</w:t>
      </w:r>
    </w:p>
    <w:p w:rsidR="003D14A6" w:rsidRDefault="00071D12" w:rsidP="00AF7F09">
      <w:pPr>
        <w:pStyle w:val="af3"/>
        <w:spacing w:before="0" w:beforeAutospacing="0" w:after="0" w:afterAutospacing="0"/>
        <w:ind w:firstLine="709"/>
        <w:jc w:val="both"/>
        <w:rPr>
          <w:bCs/>
          <w:color w:val="000000"/>
        </w:rPr>
      </w:pPr>
      <w:r>
        <w:rPr>
          <w:bCs/>
          <w:color w:val="000000"/>
        </w:rPr>
        <w:t xml:space="preserve">Проведены </w:t>
      </w:r>
      <w:r w:rsidR="003D14A6">
        <w:rPr>
          <w:bCs/>
          <w:color w:val="000000"/>
        </w:rPr>
        <w:t>совместные</w:t>
      </w:r>
      <w:r w:rsidR="0095622A">
        <w:rPr>
          <w:bCs/>
          <w:color w:val="000000"/>
        </w:rPr>
        <w:t xml:space="preserve"> с КСП </w:t>
      </w:r>
      <w:r w:rsidR="00C228F2">
        <w:rPr>
          <w:bCs/>
          <w:color w:val="000000"/>
        </w:rPr>
        <w:t xml:space="preserve"> Иркутской области </w:t>
      </w:r>
      <w:r w:rsidR="0021330D">
        <w:rPr>
          <w:bCs/>
          <w:color w:val="000000"/>
        </w:rPr>
        <w:t xml:space="preserve"> информационные, </w:t>
      </w:r>
      <w:r w:rsidR="003D14A6">
        <w:rPr>
          <w:bCs/>
          <w:color w:val="000000"/>
        </w:rPr>
        <w:t>экспертно</w:t>
      </w:r>
      <w:r w:rsidR="005018A6">
        <w:rPr>
          <w:bCs/>
          <w:color w:val="000000"/>
        </w:rPr>
        <w:t xml:space="preserve"> </w:t>
      </w:r>
      <w:r w:rsidR="003D14A6">
        <w:rPr>
          <w:bCs/>
          <w:color w:val="000000"/>
        </w:rPr>
        <w:t>–</w:t>
      </w:r>
      <w:r w:rsidR="005018A6">
        <w:rPr>
          <w:bCs/>
          <w:color w:val="000000"/>
        </w:rPr>
        <w:t xml:space="preserve"> </w:t>
      </w:r>
      <w:r w:rsidR="003D14A6">
        <w:rPr>
          <w:bCs/>
          <w:color w:val="000000"/>
        </w:rPr>
        <w:t>аналитические и контрольные  мероприятия:</w:t>
      </w:r>
    </w:p>
    <w:p w:rsidR="003D14A6" w:rsidRDefault="003D14A6" w:rsidP="00AF7F09">
      <w:pPr>
        <w:pStyle w:val="af3"/>
        <w:spacing w:before="0" w:beforeAutospacing="0" w:after="0" w:afterAutospacing="0"/>
        <w:ind w:firstLine="709"/>
        <w:jc w:val="both"/>
        <w:rPr>
          <w:bCs/>
          <w:color w:val="000000"/>
        </w:rPr>
      </w:pPr>
      <w:r>
        <w:rPr>
          <w:bCs/>
          <w:color w:val="000000"/>
        </w:rPr>
        <w:t xml:space="preserve">- </w:t>
      </w:r>
      <w:r w:rsidR="00C228F2">
        <w:rPr>
          <w:bCs/>
          <w:color w:val="000000"/>
        </w:rPr>
        <w:t xml:space="preserve"> «Анализ </w:t>
      </w:r>
      <w:r w:rsidR="003D389F">
        <w:rPr>
          <w:bCs/>
          <w:color w:val="000000"/>
        </w:rPr>
        <w:t xml:space="preserve">показателей антропогенной нагрузки  на окружающую среду в </w:t>
      </w:r>
      <w:r w:rsidR="00420D79">
        <w:rPr>
          <w:bCs/>
          <w:color w:val="000000"/>
        </w:rPr>
        <w:t>Жигаловском</w:t>
      </w:r>
      <w:r w:rsidR="003D389F">
        <w:rPr>
          <w:bCs/>
          <w:color w:val="000000"/>
        </w:rPr>
        <w:t xml:space="preserve"> районе Иркутской области</w:t>
      </w:r>
      <w:r w:rsidR="00EB5AD7">
        <w:rPr>
          <w:bCs/>
          <w:color w:val="000000"/>
        </w:rPr>
        <w:t xml:space="preserve"> 2011-2018 годов»</w:t>
      </w:r>
      <w:r>
        <w:rPr>
          <w:bCs/>
          <w:color w:val="000000"/>
        </w:rPr>
        <w:t>;</w:t>
      </w:r>
    </w:p>
    <w:p w:rsidR="0021330D" w:rsidRDefault="003D14A6" w:rsidP="00AF7F09">
      <w:pPr>
        <w:pStyle w:val="ConsNonformat"/>
        <w:widowControl/>
        <w:ind w:firstLine="709"/>
        <w:rPr>
          <w:rFonts w:ascii="Times New Roman" w:hAnsi="Times New Roman" w:cs="Times New Roman"/>
          <w:bCs/>
          <w:color w:val="26282F"/>
          <w:sz w:val="24"/>
          <w:szCs w:val="24"/>
        </w:rPr>
      </w:pPr>
      <w:r>
        <w:rPr>
          <w:bCs/>
          <w:color w:val="000000"/>
        </w:rPr>
        <w:t xml:space="preserve">- </w:t>
      </w:r>
      <w:r w:rsidR="0021330D" w:rsidRPr="0021330D">
        <w:rPr>
          <w:rFonts w:ascii="Times New Roman" w:hAnsi="Times New Roman" w:cs="Times New Roman"/>
          <w:bCs/>
          <w:sz w:val="24"/>
          <w:szCs w:val="24"/>
        </w:rPr>
        <w:t>«Проверка формирования и использования в 2018 году и истекшем периоде 2019 года средств в рамках исполнения муниципальным образованием «Жигаловский район» полномочий по хранению, комплектованию, учету и использованию архивных документов»</w:t>
      </w:r>
      <w:r w:rsidR="0021330D">
        <w:rPr>
          <w:rFonts w:ascii="Times New Roman" w:hAnsi="Times New Roman" w:cs="Times New Roman"/>
          <w:bCs/>
          <w:color w:val="26282F"/>
          <w:sz w:val="24"/>
          <w:szCs w:val="24"/>
        </w:rPr>
        <w:t>;</w:t>
      </w:r>
    </w:p>
    <w:p w:rsidR="0021330D" w:rsidRDefault="0021330D" w:rsidP="00AF7F09">
      <w:pPr>
        <w:ind w:firstLine="709"/>
        <w:jc w:val="both"/>
      </w:pPr>
      <w:r w:rsidRPr="0021330D">
        <w:rPr>
          <w:bCs/>
          <w:color w:val="26282F"/>
        </w:rPr>
        <w:t xml:space="preserve">- </w:t>
      </w:r>
      <w:r w:rsidR="004C08E7">
        <w:rPr>
          <w:bCs/>
          <w:color w:val="26282F"/>
        </w:rPr>
        <w:t>«</w:t>
      </w:r>
      <w:r w:rsidRPr="0021330D">
        <w:t>Анализ финансового обеспечения реализации полномочий органов государственной власти Иркутской области и органов местного самоуправления Иркутской области</w:t>
      </w:r>
      <w:r>
        <w:t xml:space="preserve"> </w:t>
      </w:r>
      <w:r w:rsidRPr="0021330D">
        <w:t>в сфере обращения с тверды</w:t>
      </w:r>
      <w:r w:rsidR="006C79E4">
        <w:t>ми коммунальными отходами»;</w:t>
      </w:r>
    </w:p>
    <w:p w:rsidR="006C79E4" w:rsidRDefault="006C79E4" w:rsidP="00AF7F09">
      <w:pPr>
        <w:ind w:firstLine="709"/>
        <w:jc w:val="both"/>
      </w:pPr>
      <w:r>
        <w:t xml:space="preserve">- </w:t>
      </w:r>
      <w:r w:rsidR="00AF7F09">
        <w:t>«</w:t>
      </w:r>
      <w:r w:rsidRPr="00856A8F">
        <w:rPr>
          <w:bCs/>
        </w:rPr>
        <w:t>Проверка законного и эффективного (экономного и результативного) использования средств областного и местных бюджетов, направленных на оплату проектных работ, услуг по проведению экспертизы в строительстве в 2016-2018 годах и истекшем периоде 2019 года»</w:t>
      </w:r>
      <w:r>
        <w:rPr>
          <w:bCs/>
          <w:color w:val="26282F"/>
        </w:rPr>
        <w:t>.</w:t>
      </w:r>
    </w:p>
    <w:p w:rsidR="006C79E4" w:rsidRDefault="006C79E4" w:rsidP="0021330D">
      <w:pPr>
        <w:shd w:val="clear" w:color="auto" w:fill="FFFFFF"/>
        <w:tabs>
          <w:tab w:val="left" w:leader="underscore" w:pos="9562"/>
        </w:tabs>
        <w:ind w:firstLine="567"/>
        <w:jc w:val="both"/>
      </w:pPr>
      <w:r>
        <w:t>В адрес КСП Иркутской области направлено две информации:</w:t>
      </w:r>
    </w:p>
    <w:p w:rsidR="0021330D" w:rsidRDefault="006C79E4" w:rsidP="0021330D">
      <w:pPr>
        <w:shd w:val="clear" w:color="auto" w:fill="FFFFFF"/>
        <w:tabs>
          <w:tab w:val="left" w:leader="underscore" w:pos="9562"/>
        </w:tabs>
        <w:ind w:firstLine="567"/>
        <w:jc w:val="both"/>
        <w:rPr>
          <w:spacing w:val="-2"/>
        </w:rPr>
      </w:pPr>
      <w:r>
        <w:t xml:space="preserve">- </w:t>
      </w:r>
      <w:r w:rsidR="0021330D">
        <w:rPr>
          <w:spacing w:val="-2"/>
        </w:rPr>
        <w:t>о</w:t>
      </w:r>
      <w:r w:rsidR="0021330D" w:rsidRPr="0021330D">
        <w:rPr>
          <w:spacing w:val="-2"/>
        </w:rPr>
        <w:t xml:space="preserve"> решении проблемных вопросов муниципальных образований Жигаловского района, возникших в ходе реализации полномочий в сфере обращения с ТКО</w:t>
      </w:r>
      <w:r>
        <w:rPr>
          <w:spacing w:val="-2"/>
        </w:rPr>
        <w:t>;</w:t>
      </w:r>
    </w:p>
    <w:p w:rsidR="0021330D" w:rsidRPr="006C79E4" w:rsidRDefault="0021330D" w:rsidP="0021330D">
      <w:pPr>
        <w:shd w:val="clear" w:color="auto" w:fill="FFFFFF"/>
        <w:tabs>
          <w:tab w:val="left" w:leader="underscore" w:pos="9562"/>
        </w:tabs>
        <w:ind w:firstLine="567"/>
        <w:jc w:val="both"/>
        <w:rPr>
          <w:spacing w:val="-2"/>
        </w:rPr>
      </w:pPr>
      <w:r>
        <w:rPr>
          <w:spacing w:val="-2"/>
        </w:rPr>
        <w:t>-</w:t>
      </w:r>
      <w:r w:rsidR="00856A8F">
        <w:rPr>
          <w:spacing w:val="-2"/>
        </w:rPr>
        <w:t xml:space="preserve"> </w:t>
      </w:r>
      <w:r w:rsidR="006C79E4">
        <w:rPr>
          <w:spacing w:val="-2"/>
        </w:rPr>
        <w:t>о</w:t>
      </w:r>
      <w:r w:rsidR="006C79E4" w:rsidRPr="006C79E4">
        <w:rPr>
          <w:spacing w:val="-2"/>
        </w:rPr>
        <w:t xml:space="preserve"> способах, механизме, порядке решения проблемных вопросов муниципальных образований Жигаловского района, возникших в ходе реализации полномочий в сфере обращения с ТКО, </w:t>
      </w:r>
      <w:r w:rsidR="006C79E4">
        <w:rPr>
          <w:spacing w:val="-2"/>
        </w:rPr>
        <w:t>о</w:t>
      </w:r>
      <w:r w:rsidR="006C79E4" w:rsidRPr="006C79E4">
        <w:rPr>
          <w:spacing w:val="-2"/>
        </w:rPr>
        <w:t xml:space="preserve"> финансовой потребности для создания площадок накопления ТКО, об отражении в бюджетах муниципальных образований Жигаловского района бюджетных ассигнований на реализацию полномочий в области обращения с ТКО</w:t>
      </w:r>
      <w:r w:rsidR="006C79E4">
        <w:rPr>
          <w:spacing w:val="-2"/>
        </w:rPr>
        <w:t>.</w:t>
      </w:r>
    </w:p>
    <w:p w:rsidR="00C228F2" w:rsidRPr="00EC69AE" w:rsidRDefault="00C228F2" w:rsidP="000C1D89">
      <w:pPr>
        <w:pStyle w:val="af3"/>
        <w:spacing w:before="0" w:beforeAutospacing="0" w:after="0" w:afterAutospacing="0"/>
        <w:ind w:firstLine="709"/>
        <w:jc w:val="both"/>
        <w:rPr>
          <w:bCs/>
          <w:color w:val="000000"/>
        </w:rPr>
      </w:pPr>
      <w:r w:rsidRPr="00EC69AE">
        <w:rPr>
          <w:bCs/>
          <w:color w:val="000000"/>
        </w:rPr>
        <w:t>Кроме того</w:t>
      </w:r>
      <w:r w:rsidR="00130D84">
        <w:rPr>
          <w:bCs/>
          <w:color w:val="000000"/>
        </w:rPr>
        <w:t>,</w:t>
      </w:r>
      <w:r>
        <w:rPr>
          <w:bCs/>
          <w:color w:val="000000"/>
        </w:rPr>
        <w:t xml:space="preserve"> было</w:t>
      </w:r>
      <w:r w:rsidRPr="00EC69AE">
        <w:rPr>
          <w:bCs/>
          <w:color w:val="000000"/>
        </w:rPr>
        <w:t xml:space="preserve"> подготовлено </w:t>
      </w:r>
      <w:r w:rsidR="00A4609C">
        <w:rPr>
          <w:bCs/>
          <w:color w:val="000000"/>
        </w:rPr>
        <w:t>64</w:t>
      </w:r>
      <w:r w:rsidRPr="00EC69AE">
        <w:rPr>
          <w:bCs/>
          <w:color w:val="000000"/>
        </w:rPr>
        <w:t xml:space="preserve"> информационных писем</w:t>
      </w:r>
      <w:r>
        <w:rPr>
          <w:bCs/>
          <w:color w:val="000000"/>
        </w:rPr>
        <w:t xml:space="preserve"> в органы местного самоуправления</w:t>
      </w:r>
      <w:r w:rsidR="00420D79">
        <w:rPr>
          <w:bCs/>
          <w:color w:val="000000"/>
        </w:rPr>
        <w:t>,  объектам контроля, КСП Иркутско</w:t>
      </w:r>
      <w:r w:rsidR="007D326B">
        <w:rPr>
          <w:bCs/>
          <w:color w:val="000000"/>
        </w:rPr>
        <w:t>й области, в органы прокуратуры,  учреждения</w:t>
      </w:r>
      <w:r w:rsidR="00071D12">
        <w:rPr>
          <w:bCs/>
          <w:color w:val="000000"/>
        </w:rPr>
        <w:t xml:space="preserve"> района</w:t>
      </w:r>
      <w:r w:rsidR="007D326B">
        <w:rPr>
          <w:bCs/>
          <w:color w:val="000000"/>
        </w:rPr>
        <w:t>.</w:t>
      </w:r>
    </w:p>
    <w:p w:rsidR="00396DF8" w:rsidRDefault="00C228F2" w:rsidP="00C228F2">
      <w:pPr>
        <w:pStyle w:val="af3"/>
        <w:spacing w:before="0" w:beforeAutospacing="0" w:after="0" w:afterAutospacing="0"/>
        <w:jc w:val="both"/>
        <w:rPr>
          <w:bCs/>
          <w:color w:val="000000"/>
        </w:rPr>
      </w:pPr>
      <w:r>
        <w:rPr>
          <w:bCs/>
          <w:color w:val="000000"/>
        </w:rPr>
        <w:t xml:space="preserve">         </w:t>
      </w:r>
      <w:r w:rsidRPr="00DB1717">
        <w:rPr>
          <w:bCs/>
          <w:color w:val="000000"/>
        </w:rPr>
        <w:t xml:space="preserve">Экспертными </w:t>
      </w:r>
      <w:r>
        <w:rPr>
          <w:bCs/>
          <w:color w:val="000000"/>
        </w:rPr>
        <w:t>мероприятиями</w:t>
      </w:r>
      <w:r w:rsidRPr="00DB1717">
        <w:rPr>
          <w:bCs/>
          <w:color w:val="000000"/>
        </w:rPr>
        <w:t xml:space="preserve"> были охвачены</w:t>
      </w:r>
      <w:r w:rsidR="00396DF8">
        <w:rPr>
          <w:bCs/>
          <w:color w:val="000000"/>
        </w:rPr>
        <w:t>:</w:t>
      </w:r>
    </w:p>
    <w:p w:rsidR="000C1D89" w:rsidRDefault="00396DF8" w:rsidP="000C1D89">
      <w:pPr>
        <w:pStyle w:val="af3"/>
        <w:spacing w:before="0" w:beforeAutospacing="0" w:after="0" w:afterAutospacing="0"/>
        <w:ind w:firstLine="709"/>
        <w:jc w:val="both"/>
        <w:rPr>
          <w:bCs/>
          <w:color w:val="000000"/>
        </w:rPr>
      </w:pPr>
      <w:r>
        <w:rPr>
          <w:bCs/>
          <w:color w:val="000000"/>
        </w:rPr>
        <w:t>-</w:t>
      </w:r>
      <w:r w:rsidR="00C228F2" w:rsidRPr="00DB1717">
        <w:rPr>
          <w:bCs/>
          <w:color w:val="000000"/>
        </w:rPr>
        <w:t xml:space="preserve"> вопросы, касающиеся расходных обязатель</w:t>
      </w:r>
      <w:r w:rsidR="00C228F2">
        <w:rPr>
          <w:bCs/>
          <w:color w:val="000000"/>
        </w:rPr>
        <w:t xml:space="preserve">ств </w:t>
      </w:r>
      <w:r>
        <w:rPr>
          <w:bCs/>
          <w:color w:val="000000"/>
        </w:rPr>
        <w:t>муниципального образования</w:t>
      </w:r>
      <w:r w:rsidR="000C1D89">
        <w:rPr>
          <w:bCs/>
          <w:color w:val="000000"/>
        </w:rPr>
        <w:t xml:space="preserve"> «Жигаловский район»</w:t>
      </w:r>
      <w:r>
        <w:rPr>
          <w:bCs/>
          <w:color w:val="000000"/>
        </w:rPr>
        <w:t>;</w:t>
      </w:r>
    </w:p>
    <w:p w:rsidR="00396DF8" w:rsidRDefault="00C228F2" w:rsidP="000C1D89">
      <w:pPr>
        <w:pStyle w:val="af3"/>
        <w:spacing w:before="0" w:beforeAutospacing="0" w:after="0" w:afterAutospacing="0"/>
        <w:ind w:firstLine="709"/>
        <w:jc w:val="both"/>
        <w:rPr>
          <w:bCs/>
          <w:color w:val="000000"/>
        </w:rPr>
      </w:pPr>
      <w:r>
        <w:rPr>
          <w:bCs/>
          <w:color w:val="000000"/>
        </w:rPr>
        <w:t xml:space="preserve"> </w:t>
      </w:r>
      <w:r w:rsidR="00396DF8">
        <w:rPr>
          <w:bCs/>
          <w:color w:val="000000"/>
        </w:rPr>
        <w:t xml:space="preserve">- </w:t>
      </w:r>
      <w:r w:rsidRPr="00DB1717">
        <w:rPr>
          <w:bCs/>
          <w:color w:val="000000"/>
        </w:rPr>
        <w:t>приват</w:t>
      </w:r>
      <w:r w:rsidR="00396DF8">
        <w:rPr>
          <w:bCs/>
          <w:color w:val="000000"/>
        </w:rPr>
        <w:t>изации муниципального имущества;</w:t>
      </w:r>
    </w:p>
    <w:p w:rsidR="00396DF8" w:rsidRDefault="00396DF8" w:rsidP="000C1D89">
      <w:pPr>
        <w:pStyle w:val="af3"/>
        <w:spacing w:before="0" w:beforeAutospacing="0" w:after="0" w:afterAutospacing="0"/>
        <w:ind w:firstLine="709"/>
        <w:jc w:val="both"/>
        <w:rPr>
          <w:bCs/>
          <w:color w:val="000000"/>
        </w:rPr>
      </w:pPr>
      <w:r>
        <w:rPr>
          <w:bCs/>
          <w:color w:val="000000"/>
        </w:rPr>
        <w:t>- экспертиза проектов решений Дум поселений и межселенной территории по налогу на имущество;</w:t>
      </w:r>
    </w:p>
    <w:p w:rsidR="00396DF8" w:rsidRDefault="00396DF8" w:rsidP="000C1D89">
      <w:pPr>
        <w:pStyle w:val="af3"/>
        <w:spacing w:before="0" w:beforeAutospacing="0" w:after="0" w:afterAutospacing="0"/>
        <w:ind w:firstLine="709"/>
        <w:jc w:val="both"/>
        <w:rPr>
          <w:bCs/>
          <w:color w:val="000000"/>
        </w:rPr>
      </w:pPr>
      <w:r>
        <w:rPr>
          <w:bCs/>
          <w:color w:val="000000"/>
        </w:rPr>
        <w:t>- экспертиза проектов решений Дум по внесению изменений в Положение по оплате труда выборных должностных лиц и муниципальных служащих;</w:t>
      </w:r>
    </w:p>
    <w:p w:rsidR="00396DF8" w:rsidRDefault="00396DF8" w:rsidP="000C1D89">
      <w:pPr>
        <w:pStyle w:val="af3"/>
        <w:spacing w:before="0" w:beforeAutospacing="0" w:after="0" w:afterAutospacing="0"/>
        <w:ind w:firstLine="709"/>
        <w:jc w:val="both"/>
        <w:rPr>
          <w:bCs/>
          <w:color w:val="000000"/>
        </w:rPr>
      </w:pPr>
      <w:r>
        <w:rPr>
          <w:bCs/>
          <w:color w:val="000000"/>
        </w:rPr>
        <w:t>-  экспертиза по Положению о Финансовом управлении;</w:t>
      </w:r>
    </w:p>
    <w:p w:rsidR="00396DF8" w:rsidRDefault="00396DF8" w:rsidP="000C1D89">
      <w:pPr>
        <w:pStyle w:val="af3"/>
        <w:spacing w:before="0" w:beforeAutospacing="0" w:after="0" w:afterAutospacing="0"/>
        <w:ind w:firstLine="709"/>
        <w:jc w:val="both"/>
        <w:rPr>
          <w:bCs/>
          <w:color w:val="000000"/>
        </w:rPr>
      </w:pPr>
      <w:r>
        <w:rPr>
          <w:bCs/>
          <w:color w:val="000000"/>
        </w:rPr>
        <w:t>- экспертиза по внесению изменений в Положение о бюджетном процессе в МО «Жигаловский район»;</w:t>
      </w:r>
    </w:p>
    <w:p w:rsidR="00C228F2" w:rsidRDefault="00396DF8" w:rsidP="000C1D89">
      <w:pPr>
        <w:pStyle w:val="af3"/>
        <w:spacing w:before="0" w:beforeAutospacing="0" w:after="0" w:afterAutospacing="0"/>
        <w:ind w:firstLine="709"/>
        <w:jc w:val="both"/>
      </w:pPr>
      <w:r>
        <w:rPr>
          <w:bCs/>
          <w:color w:val="000000"/>
        </w:rPr>
        <w:t xml:space="preserve">- </w:t>
      </w:r>
      <w:r w:rsidR="00602567">
        <w:rPr>
          <w:bCs/>
          <w:color w:val="000000"/>
        </w:rPr>
        <w:t xml:space="preserve"> по запросу Прокуратуры Жигаловского района проведен </w:t>
      </w:r>
      <w:r w:rsidR="00602567">
        <w:t>анализ</w:t>
      </w:r>
      <w:r w:rsidR="00602567" w:rsidRPr="00602567">
        <w:t xml:space="preserve"> законности предоставления из бюджета муниципального образования «Жигаловский район» субсидии Жигаловскому МУАТП</w:t>
      </w:r>
      <w:r w:rsidR="00C16D14">
        <w:t>;</w:t>
      </w:r>
    </w:p>
    <w:p w:rsidR="00C16D14" w:rsidRPr="0077649D" w:rsidRDefault="00C16D14" w:rsidP="000C1D89">
      <w:pPr>
        <w:pStyle w:val="af3"/>
        <w:spacing w:before="0" w:beforeAutospacing="0" w:after="0" w:afterAutospacing="0"/>
        <w:ind w:firstLine="709"/>
        <w:jc w:val="both"/>
        <w:rPr>
          <w:bCs/>
          <w:color w:val="000000"/>
        </w:rPr>
      </w:pPr>
      <w:r>
        <w:lastRenderedPageBreak/>
        <w:t xml:space="preserve">- по запросу Жигаловского муниципального образования проведена экспертиза </w:t>
      </w:r>
      <w:r w:rsidR="0077649D" w:rsidRPr="0077649D">
        <w:t>сметы расходов бюджетных средств Жигаловского муниципального образования на подготовку и проведение досрочных выборов депутатов Думы Жигаловского муниципального образования пятого созыва  в  2019 году</w:t>
      </w:r>
      <w:r w:rsidR="0077649D">
        <w:t>.</w:t>
      </w:r>
    </w:p>
    <w:p w:rsidR="00C228F2" w:rsidRPr="00DB1717" w:rsidRDefault="00C228F2" w:rsidP="00C228F2">
      <w:pPr>
        <w:pStyle w:val="af3"/>
        <w:spacing w:before="0" w:beforeAutospacing="0" w:after="0" w:afterAutospacing="0"/>
        <w:jc w:val="both"/>
        <w:rPr>
          <w:bCs/>
          <w:color w:val="000000"/>
        </w:rPr>
      </w:pPr>
      <w:r>
        <w:rPr>
          <w:bCs/>
          <w:color w:val="000000"/>
        </w:rPr>
        <w:tab/>
      </w:r>
      <w:r w:rsidRPr="00DB1717">
        <w:rPr>
          <w:bCs/>
          <w:color w:val="000000"/>
        </w:rPr>
        <w:t>Замечания и предложения по результатам проведения финансово-экономическ</w:t>
      </w:r>
      <w:r>
        <w:rPr>
          <w:bCs/>
          <w:color w:val="000000"/>
        </w:rPr>
        <w:t>их экспертиз</w:t>
      </w:r>
      <w:r w:rsidR="00484D87">
        <w:rPr>
          <w:bCs/>
          <w:color w:val="000000"/>
        </w:rPr>
        <w:t>,</w:t>
      </w:r>
      <w:r w:rsidRPr="00DB1717">
        <w:rPr>
          <w:bCs/>
          <w:color w:val="000000"/>
        </w:rPr>
        <w:t xml:space="preserve"> в основном</w:t>
      </w:r>
      <w:r w:rsidR="00484D87">
        <w:rPr>
          <w:bCs/>
          <w:color w:val="000000"/>
        </w:rPr>
        <w:t xml:space="preserve">, </w:t>
      </w:r>
      <w:r w:rsidRPr="00DB1717">
        <w:rPr>
          <w:bCs/>
          <w:color w:val="000000"/>
        </w:rPr>
        <w:t xml:space="preserve">были связаны с несоответствием отдельных положений проектов требованиям действующего законодательства, принятым нормативным правовым актам </w:t>
      </w:r>
      <w:r>
        <w:rPr>
          <w:bCs/>
          <w:color w:val="000000"/>
        </w:rPr>
        <w:t>МО «</w:t>
      </w:r>
      <w:r w:rsidR="007A474D">
        <w:rPr>
          <w:bCs/>
          <w:color w:val="000000"/>
        </w:rPr>
        <w:t>Жигалов</w:t>
      </w:r>
      <w:r>
        <w:rPr>
          <w:bCs/>
          <w:color w:val="000000"/>
        </w:rPr>
        <w:t>ский район».</w:t>
      </w:r>
    </w:p>
    <w:p w:rsidR="00C228F2" w:rsidRPr="00DB1717" w:rsidRDefault="00C228F2" w:rsidP="00C228F2">
      <w:pPr>
        <w:pStyle w:val="af3"/>
        <w:spacing w:before="0" w:beforeAutospacing="0" w:after="0" w:afterAutospacing="0"/>
        <w:jc w:val="both"/>
        <w:rPr>
          <w:bCs/>
          <w:color w:val="000000"/>
        </w:rPr>
      </w:pPr>
      <w:r>
        <w:rPr>
          <w:bCs/>
          <w:color w:val="000000"/>
        </w:rPr>
        <w:tab/>
      </w:r>
      <w:r w:rsidRPr="00DB1717">
        <w:rPr>
          <w:bCs/>
          <w:color w:val="000000"/>
        </w:rPr>
        <w:t>Часть предложений Кон</w:t>
      </w:r>
      <w:r>
        <w:rPr>
          <w:bCs/>
          <w:color w:val="000000"/>
        </w:rPr>
        <w:t>трольно-сч</w:t>
      </w:r>
      <w:r w:rsidR="00E63B24">
        <w:rPr>
          <w:bCs/>
          <w:color w:val="000000"/>
        </w:rPr>
        <w:t>е</w:t>
      </w:r>
      <w:r>
        <w:rPr>
          <w:bCs/>
          <w:color w:val="000000"/>
        </w:rPr>
        <w:t xml:space="preserve">тной </w:t>
      </w:r>
      <w:r w:rsidR="00420D79">
        <w:rPr>
          <w:bCs/>
          <w:color w:val="000000"/>
        </w:rPr>
        <w:t>комиссии</w:t>
      </w:r>
      <w:r>
        <w:rPr>
          <w:bCs/>
          <w:color w:val="000000"/>
        </w:rPr>
        <w:t xml:space="preserve"> </w:t>
      </w:r>
      <w:r w:rsidR="006E38AE">
        <w:rPr>
          <w:bCs/>
          <w:color w:val="000000"/>
        </w:rPr>
        <w:t>учитывались,</w:t>
      </w:r>
      <w:r w:rsidR="00913F03">
        <w:rPr>
          <w:bCs/>
          <w:color w:val="000000"/>
        </w:rPr>
        <w:t xml:space="preserve"> и</w:t>
      </w:r>
      <w:r w:rsidRPr="00DB1717">
        <w:rPr>
          <w:bCs/>
          <w:color w:val="000000"/>
        </w:rPr>
        <w:t xml:space="preserve"> </w:t>
      </w:r>
      <w:r>
        <w:rPr>
          <w:bCs/>
          <w:color w:val="000000"/>
        </w:rPr>
        <w:t>проекты</w:t>
      </w:r>
      <w:r w:rsidRPr="0042314C">
        <w:rPr>
          <w:bCs/>
          <w:color w:val="000000"/>
        </w:rPr>
        <w:t xml:space="preserve"> </w:t>
      </w:r>
      <w:r w:rsidRPr="00DB1717">
        <w:rPr>
          <w:bCs/>
          <w:color w:val="000000"/>
        </w:rPr>
        <w:t>муниципальных правовых актов дорабатывались</w:t>
      </w:r>
      <w:r w:rsidR="007A474D">
        <w:rPr>
          <w:bCs/>
          <w:color w:val="000000"/>
        </w:rPr>
        <w:t>.</w:t>
      </w:r>
    </w:p>
    <w:p w:rsidR="00C228F2" w:rsidRPr="0020101B" w:rsidRDefault="00C228F2" w:rsidP="00C228F2">
      <w:pPr>
        <w:pStyle w:val="af3"/>
        <w:spacing w:before="0" w:beforeAutospacing="0" w:after="0" w:afterAutospacing="0"/>
        <w:jc w:val="both"/>
        <w:rPr>
          <w:bCs/>
          <w:color w:val="000000"/>
        </w:rPr>
      </w:pPr>
      <w:r>
        <w:rPr>
          <w:bCs/>
          <w:color w:val="000000"/>
        </w:rPr>
        <w:t xml:space="preserve">           </w:t>
      </w:r>
      <w:r w:rsidRPr="00DB1717">
        <w:rPr>
          <w:bCs/>
          <w:color w:val="000000"/>
        </w:rPr>
        <w:t>В заключениях, подготовленных Контрольно-сч</w:t>
      </w:r>
      <w:r w:rsidR="00E63B24">
        <w:rPr>
          <w:bCs/>
          <w:color w:val="000000"/>
        </w:rPr>
        <w:t>е</w:t>
      </w:r>
      <w:r w:rsidRPr="00DB1717">
        <w:rPr>
          <w:bCs/>
          <w:color w:val="000000"/>
        </w:rPr>
        <w:t>тной</w:t>
      </w:r>
      <w:r w:rsidR="00420D79">
        <w:rPr>
          <w:bCs/>
          <w:color w:val="000000"/>
        </w:rPr>
        <w:t xml:space="preserve"> комиссией</w:t>
      </w:r>
      <w:r w:rsidRPr="00DB1717">
        <w:rPr>
          <w:bCs/>
          <w:color w:val="000000"/>
        </w:rPr>
        <w:t xml:space="preserve">, в необходимых случаях, была дана оценка целесообразности принятия представленных проектов, давались </w:t>
      </w:r>
      <w:r w:rsidRPr="0020101B">
        <w:rPr>
          <w:bCs/>
          <w:color w:val="000000"/>
        </w:rPr>
        <w:t xml:space="preserve">рекомендации по их рассмотрению и принятию </w:t>
      </w:r>
      <w:r>
        <w:rPr>
          <w:bCs/>
          <w:color w:val="000000"/>
        </w:rPr>
        <w:t>депутатами районной Думы.</w:t>
      </w:r>
    </w:p>
    <w:p w:rsidR="00C228F2" w:rsidRDefault="00C7198F" w:rsidP="007447BC">
      <w:pPr>
        <w:jc w:val="both"/>
      </w:pPr>
      <w:r>
        <w:tab/>
      </w:r>
      <w:r w:rsidR="00C228F2" w:rsidRPr="00662046">
        <w:t xml:space="preserve">Все заключения направлялись в районную Думу для использования при принятии соответствующих решений. Экспертными заключениями Контрольно-счетной </w:t>
      </w:r>
      <w:r w:rsidR="00CD053A" w:rsidRPr="00662046">
        <w:t>комиссии</w:t>
      </w:r>
      <w:r w:rsidR="00C228F2" w:rsidRPr="00662046">
        <w:t xml:space="preserve"> района вносились предложения, которые учитывались при принятии окончательных решений. </w:t>
      </w:r>
    </w:p>
    <w:p w:rsidR="00C228F2" w:rsidRDefault="00C228F2" w:rsidP="00C228F2">
      <w:pPr>
        <w:ind w:firstLine="708"/>
        <w:jc w:val="both"/>
      </w:pPr>
      <w:r>
        <w:t>По результатам работы за 201</w:t>
      </w:r>
      <w:r w:rsidR="001A5929">
        <w:t>9</w:t>
      </w:r>
      <w:r w:rsidR="00420D79">
        <w:t xml:space="preserve"> год КСК</w:t>
      </w:r>
      <w:r>
        <w:t xml:space="preserve"> района провед</w:t>
      </w:r>
      <w:r w:rsidR="00E63B24">
        <w:t>е</w:t>
      </w:r>
      <w:r>
        <w:t xml:space="preserve">н комплекс контрольных и экспертно-аналитических мероприятий, которые позволили оценить действенность мер, принимаемых органами местного самоуправления по эффективному использованию муниципальных и иных ресурсов, направленных на финансирование программ </w:t>
      </w:r>
      <w:r w:rsidR="00CD053A">
        <w:t>образования, развития культуры.</w:t>
      </w:r>
    </w:p>
    <w:p w:rsidR="00C228F2" w:rsidRDefault="00C228F2" w:rsidP="00C228F2">
      <w:pPr>
        <w:autoSpaceDE w:val="0"/>
        <w:autoSpaceDN w:val="0"/>
        <w:adjustRightInd w:val="0"/>
        <w:ind w:firstLineChars="202" w:firstLine="485"/>
        <w:jc w:val="both"/>
      </w:pPr>
      <w:r>
        <w:t xml:space="preserve">Одним из важнейших элементов экспертно-аналитической деятельности Контрольно-счетной </w:t>
      </w:r>
      <w:r w:rsidR="00420D79">
        <w:t>комиссии</w:t>
      </w:r>
      <w:r>
        <w:t xml:space="preserve"> остается подготовка заключения на проект решения Думы </w:t>
      </w:r>
      <w:r w:rsidR="00420D79">
        <w:t xml:space="preserve">МО «Жигаловский район» </w:t>
      </w:r>
      <w:r>
        <w:t>«О бюджете муниципального образования «</w:t>
      </w:r>
      <w:r w:rsidR="00420D79">
        <w:t>Жигаловский</w:t>
      </w:r>
      <w:r>
        <w:t xml:space="preserve"> район» на 20</w:t>
      </w:r>
      <w:r w:rsidR="00EB48D7">
        <w:t>20</w:t>
      </w:r>
      <w:r w:rsidR="00ED0EFA">
        <w:t xml:space="preserve"> </w:t>
      </w:r>
      <w:r w:rsidR="00EB48D7">
        <w:t>и на плановый период 2021 и 2022</w:t>
      </w:r>
      <w:r>
        <w:t xml:space="preserve"> годов». Экспертиза проекта бюджета </w:t>
      </w:r>
      <w:r w:rsidR="00EB48D7">
        <w:t>МО «</w:t>
      </w:r>
      <w:r w:rsidR="00420D79">
        <w:t xml:space="preserve">Жигаловский </w:t>
      </w:r>
      <w:r w:rsidR="00EB48D7">
        <w:t>район» на 2020 год и на плановый период 2021 и 2022</w:t>
      </w:r>
      <w:r>
        <w:t xml:space="preserve"> годов показала, что в</w:t>
      </w:r>
      <w:r w:rsidRPr="008559CA">
        <w:t xml:space="preserve"> целом показатели </w:t>
      </w:r>
      <w:r>
        <w:t>проекта бюджета</w:t>
      </w:r>
      <w:r w:rsidRPr="008559CA">
        <w:t xml:space="preserve"> соответствуют установленным БК РФ принципам сбалансированности бюджета (ст.</w:t>
      </w:r>
      <w:r>
        <w:t xml:space="preserve"> ЗЗ БК РФ) и общего</w:t>
      </w:r>
      <w:r w:rsidRPr="008559CA">
        <w:t xml:space="preserve"> покрытия расходов бюджетов (ст.35 БК РФ).</w:t>
      </w:r>
      <w:r w:rsidRPr="002A7F86">
        <w:t xml:space="preserve"> </w:t>
      </w:r>
    </w:p>
    <w:p w:rsidR="00C228F2" w:rsidRDefault="00C228F2" w:rsidP="00C228F2">
      <w:pPr>
        <w:jc w:val="both"/>
      </w:pPr>
      <w:r>
        <w:t xml:space="preserve">         Контрольно-сч</w:t>
      </w:r>
      <w:r w:rsidR="00E63B24">
        <w:t>е</w:t>
      </w:r>
      <w:r>
        <w:t xml:space="preserve">тная </w:t>
      </w:r>
      <w:r w:rsidR="00420D79">
        <w:t>комиссия МО «Жигаловский район»</w:t>
      </w:r>
      <w:r>
        <w:t xml:space="preserve"> в соответствии с нормами Бюджетного кодекса РФ, Федерального закона № 6-ФЗ, Положения о бюджетном процессе в муниципальном образовании  «</w:t>
      </w:r>
      <w:r w:rsidR="00420D79">
        <w:t>Жигаловский</w:t>
      </w:r>
      <w:r>
        <w:t xml:space="preserve"> район», Положения о Контрольно-сч</w:t>
      </w:r>
      <w:r w:rsidR="00E63B24">
        <w:t>е</w:t>
      </w:r>
      <w:r>
        <w:t>тной</w:t>
      </w:r>
      <w:r w:rsidR="00420D79">
        <w:t xml:space="preserve"> комиссии</w:t>
      </w:r>
      <w:r>
        <w:t>, осуществляла оперативный и последующий контроль - по результатам исполнения и внесения изменений в бюджет района.</w:t>
      </w:r>
    </w:p>
    <w:p w:rsidR="00C228F2" w:rsidRDefault="00C228F2" w:rsidP="00C228F2">
      <w:pPr>
        <w:jc w:val="both"/>
      </w:pPr>
      <w:r>
        <w:t xml:space="preserve">            В отчетном году, в рамках, возложенных на Контрольно-счетную</w:t>
      </w:r>
      <w:r w:rsidR="00420D79">
        <w:t xml:space="preserve"> комиссию</w:t>
      </w:r>
      <w:r>
        <w:t xml:space="preserve"> задач по организации и проведению предварительного и последующего контроля за формированием и исполнением местного бюджета, проведено</w:t>
      </w:r>
      <w:r w:rsidR="00353E93">
        <w:t xml:space="preserve"> 5</w:t>
      </w:r>
      <w:r>
        <w:t xml:space="preserve"> экспертно-аналитических мероприятий. По результатам экспертизы проектов решений Думы района «О внесении изменений в </w:t>
      </w:r>
      <w:r w:rsidR="006A3A24">
        <w:t>бюджет</w:t>
      </w:r>
      <w:r>
        <w:t xml:space="preserve"> муниципального образован</w:t>
      </w:r>
      <w:r w:rsidR="00226D2A">
        <w:t>ия «</w:t>
      </w:r>
      <w:r w:rsidR="004478E8">
        <w:t xml:space="preserve">Жигаловский </w:t>
      </w:r>
      <w:r w:rsidR="00226D2A">
        <w:t xml:space="preserve"> район» на 2019</w:t>
      </w:r>
      <w:r>
        <w:t xml:space="preserve"> и на плановый период 20</w:t>
      </w:r>
      <w:r w:rsidR="00226D2A">
        <w:t>20 и 2021</w:t>
      </w:r>
      <w:r>
        <w:t xml:space="preserve"> годы» соответственно </w:t>
      </w:r>
      <w:r w:rsidRPr="00353E93">
        <w:t xml:space="preserve">подготовлено </w:t>
      </w:r>
      <w:r w:rsidR="00353E93">
        <w:t>5</w:t>
      </w:r>
      <w:r w:rsidRPr="00353E93">
        <w:t xml:space="preserve"> заключени</w:t>
      </w:r>
      <w:r w:rsidR="00353E93">
        <w:t>й</w:t>
      </w:r>
      <w:r>
        <w:t>. Представленные на экспертизу проекты решений Думы района о внесении</w:t>
      </w:r>
      <w:r w:rsidR="00A24279">
        <w:t xml:space="preserve"> изменений в бюджет 2019</w:t>
      </w:r>
      <w:r>
        <w:t xml:space="preserve"> года отвечают действующему законодательству и были рекомендованы для принятия Думой </w:t>
      </w:r>
      <w:r w:rsidR="004478E8">
        <w:t>МО «Жигаловский район»</w:t>
      </w:r>
      <w:r>
        <w:t>.</w:t>
      </w:r>
    </w:p>
    <w:p w:rsidR="004B4B4F" w:rsidRDefault="00A24279" w:rsidP="004B4B4F">
      <w:pPr>
        <w:jc w:val="both"/>
      </w:pPr>
      <w:r>
        <w:tab/>
        <w:t>За отчетный период 2019</w:t>
      </w:r>
      <w:r w:rsidR="00C228F2">
        <w:t xml:space="preserve"> года решениями Думы района бюджет муниципального образования у</w:t>
      </w:r>
      <w:r w:rsidR="0062099F">
        <w:t>твержден</w:t>
      </w:r>
      <w:r w:rsidR="00C228F2">
        <w:t xml:space="preserve"> по доходам с </w:t>
      </w:r>
      <w:r w:rsidR="00353E93">
        <w:rPr>
          <w:b/>
          <w:i/>
        </w:rPr>
        <w:t>515773,4</w:t>
      </w:r>
      <w:r w:rsidR="00C228F2" w:rsidRPr="004E596F">
        <w:rPr>
          <w:b/>
          <w:i/>
        </w:rPr>
        <w:t xml:space="preserve"> </w:t>
      </w:r>
      <w:r w:rsidR="00353E93">
        <w:rPr>
          <w:b/>
          <w:i/>
        </w:rPr>
        <w:t>тыс</w:t>
      </w:r>
      <w:r w:rsidR="00C228F2" w:rsidRPr="004E596F">
        <w:rPr>
          <w:b/>
          <w:i/>
        </w:rPr>
        <w:t>. рублей</w:t>
      </w:r>
      <w:r w:rsidR="00C228F2">
        <w:t xml:space="preserve"> до </w:t>
      </w:r>
      <w:r w:rsidR="00353E93">
        <w:rPr>
          <w:b/>
          <w:i/>
        </w:rPr>
        <w:t>782985,4</w:t>
      </w:r>
      <w:r w:rsidR="00C228F2" w:rsidRPr="004E596F">
        <w:rPr>
          <w:b/>
          <w:i/>
        </w:rPr>
        <w:t xml:space="preserve"> </w:t>
      </w:r>
      <w:r w:rsidR="00353E93">
        <w:rPr>
          <w:b/>
          <w:i/>
        </w:rPr>
        <w:t>тыс</w:t>
      </w:r>
      <w:r w:rsidR="00C228F2" w:rsidRPr="004E596F">
        <w:rPr>
          <w:b/>
          <w:i/>
        </w:rPr>
        <w:t>. рублей</w:t>
      </w:r>
      <w:r w:rsidR="00C228F2">
        <w:t xml:space="preserve">, по расходам - с </w:t>
      </w:r>
      <w:r w:rsidR="00353E93">
        <w:rPr>
          <w:b/>
          <w:i/>
        </w:rPr>
        <w:t>522375,4</w:t>
      </w:r>
      <w:r w:rsidR="00C228F2" w:rsidRPr="004E596F">
        <w:rPr>
          <w:b/>
          <w:i/>
        </w:rPr>
        <w:t xml:space="preserve"> </w:t>
      </w:r>
      <w:r w:rsidR="00353E93">
        <w:rPr>
          <w:b/>
          <w:i/>
        </w:rPr>
        <w:t>тыс</w:t>
      </w:r>
      <w:r w:rsidR="00C228F2" w:rsidRPr="004E596F">
        <w:rPr>
          <w:b/>
          <w:i/>
        </w:rPr>
        <w:t>. рублей</w:t>
      </w:r>
      <w:r w:rsidR="00C228F2">
        <w:t xml:space="preserve"> до </w:t>
      </w:r>
      <w:r w:rsidR="00353E93">
        <w:rPr>
          <w:b/>
          <w:i/>
        </w:rPr>
        <w:t>781694,4 тыс</w:t>
      </w:r>
      <w:r w:rsidR="00C228F2" w:rsidRPr="004E596F">
        <w:rPr>
          <w:b/>
          <w:i/>
        </w:rPr>
        <w:t>. рублей</w:t>
      </w:r>
      <w:r w:rsidR="00C228F2">
        <w:t xml:space="preserve">, с </w:t>
      </w:r>
      <w:r w:rsidR="00353E93">
        <w:t xml:space="preserve">профицитом </w:t>
      </w:r>
      <w:r w:rsidR="00C228F2">
        <w:t xml:space="preserve"> бюджета </w:t>
      </w:r>
      <w:r w:rsidR="00353E93">
        <w:t xml:space="preserve">в сумме </w:t>
      </w:r>
      <w:r w:rsidR="00C228F2">
        <w:t xml:space="preserve"> </w:t>
      </w:r>
      <w:r w:rsidR="00353E93">
        <w:rPr>
          <w:b/>
          <w:i/>
        </w:rPr>
        <w:t>1291 тыс</w:t>
      </w:r>
      <w:r w:rsidR="00C228F2" w:rsidRPr="000048FE">
        <w:rPr>
          <w:b/>
          <w:i/>
        </w:rPr>
        <w:t>. рублей</w:t>
      </w:r>
      <w:r w:rsidR="00C228F2">
        <w:t xml:space="preserve">. </w:t>
      </w:r>
    </w:p>
    <w:p w:rsidR="00353E93" w:rsidRDefault="0062099F" w:rsidP="004B4B4F">
      <w:pPr>
        <w:jc w:val="both"/>
      </w:pPr>
      <w:r>
        <w:t xml:space="preserve">          </w:t>
      </w:r>
    </w:p>
    <w:p w:rsidR="002C0F24" w:rsidRPr="004B4B4F" w:rsidRDefault="006170F0" w:rsidP="004B4B4F">
      <w:pPr>
        <w:jc w:val="center"/>
      </w:pPr>
      <w:r>
        <w:rPr>
          <w:b/>
          <w:i/>
        </w:rPr>
        <w:t>Контрольная деятельность</w:t>
      </w:r>
    </w:p>
    <w:p w:rsidR="000233B4" w:rsidRDefault="000233B4" w:rsidP="006B6F5E">
      <w:pPr>
        <w:spacing w:after="120"/>
        <w:ind w:firstLine="624"/>
        <w:jc w:val="both"/>
        <w:rPr>
          <w:bCs/>
        </w:rPr>
      </w:pPr>
    </w:p>
    <w:p w:rsidR="006B6F5E" w:rsidRPr="006B6F5E" w:rsidRDefault="006B6F5E" w:rsidP="000233B4">
      <w:pPr>
        <w:ind w:firstLine="624"/>
        <w:jc w:val="both"/>
        <w:rPr>
          <w:bCs/>
        </w:rPr>
      </w:pPr>
      <w:r w:rsidRPr="006B6F5E">
        <w:rPr>
          <w:bCs/>
        </w:rPr>
        <w:t>В 201</w:t>
      </w:r>
      <w:r>
        <w:rPr>
          <w:bCs/>
        </w:rPr>
        <w:t>9</w:t>
      </w:r>
      <w:r w:rsidR="00353E93">
        <w:rPr>
          <w:bCs/>
        </w:rPr>
        <w:t xml:space="preserve"> году КСК</w:t>
      </w:r>
      <w:r w:rsidRPr="006B6F5E">
        <w:rPr>
          <w:bCs/>
        </w:rPr>
        <w:t xml:space="preserve"> </w:t>
      </w:r>
      <w:r w:rsidR="000233B4">
        <w:rPr>
          <w:bCs/>
        </w:rPr>
        <w:t xml:space="preserve">района </w:t>
      </w:r>
      <w:r w:rsidRPr="006B6F5E">
        <w:rPr>
          <w:bCs/>
        </w:rPr>
        <w:t>проведено</w:t>
      </w:r>
      <w:r w:rsidR="00BA3589">
        <w:rPr>
          <w:bCs/>
        </w:rPr>
        <w:t xml:space="preserve"> 33</w:t>
      </w:r>
      <w:r w:rsidRPr="006B6F5E">
        <w:rPr>
          <w:bCs/>
        </w:rPr>
        <w:t xml:space="preserve"> контрольных мероприятия, включая внешнюю проверку годовой бюджетной отчетности главных администраторов бюджетных средств за 201</w:t>
      </w:r>
      <w:r w:rsidR="005D3070">
        <w:rPr>
          <w:bCs/>
        </w:rPr>
        <w:t>8</w:t>
      </w:r>
      <w:r w:rsidRPr="006B6F5E">
        <w:rPr>
          <w:bCs/>
        </w:rPr>
        <w:t xml:space="preserve"> год (</w:t>
      </w:r>
      <w:r w:rsidR="00D2728F">
        <w:rPr>
          <w:bCs/>
        </w:rPr>
        <w:t>5</w:t>
      </w:r>
      <w:r w:rsidRPr="006B6F5E">
        <w:rPr>
          <w:bCs/>
        </w:rPr>
        <w:t xml:space="preserve">), а также </w:t>
      </w:r>
      <w:r w:rsidRPr="006B6F5E">
        <w:t>проведены следующие контрольные мероприятия:</w:t>
      </w:r>
    </w:p>
    <w:p w:rsidR="006A3A24" w:rsidRPr="006A3A24" w:rsidRDefault="006B6F5E" w:rsidP="000233B4">
      <w:pPr>
        <w:widowControl w:val="0"/>
        <w:shd w:val="clear" w:color="auto" w:fill="FFFFFF"/>
        <w:autoSpaceDE w:val="0"/>
        <w:autoSpaceDN w:val="0"/>
        <w:adjustRightInd w:val="0"/>
        <w:ind w:firstLine="709"/>
        <w:jc w:val="both"/>
        <w:rPr>
          <w:bCs/>
          <w:spacing w:val="-1"/>
        </w:rPr>
      </w:pPr>
      <w:r w:rsidRPr="006A3A24">
        <w:t xml:space="preserve">- </w:t>
      </w:r>
      <w:r w:rsidR="006A3A24" w:rsidRPr="006A3A24">
        <w:t xml:space="preserve">мониторинг </w:t>
      </w:r>
      <w:r w:rsidR="006A3A24" w:rsidRPr="006A3A24">
        <w:rPr>
          <w:bCs/>
          <w:spacing w:val="-1"/>
        </w:rPr>
        <w:t>формирования и использования бюджетных ассигнований муниципального дорожного фонда Жигаловского муниципального образования за 20</w:t>
      </w:r>
      <w:r w:rsidR="006A3A24">
        <w:rPr>
          <w:bCs/>
          <w:spacing w:val="-1"/>
        </w:rPr>
        <w:t>18</w:t>
      </w:r>
      <w:r w:rsidR="000233B4">
        <w:rPr>
          <w:bCs/>
          <w:spacing w:val="-1"/>
        </w:rPr>
        <w:t xml:space="preserve"> </w:t>
      </w:r>
      <w:r w:rsidR="006A3A24">
        <w:rPr>
          <w:bCs/>
          <w:spacing w:val="-1"/>
        </w:rPr>
        <w:t>год и текущий период 2019</w:t>
      </w:r>
      <w:r w:rsidR="000233B4">
        <w:rPr>
          <w:bCs/>
          <w:spacing w:val="-1"/>
        </w:rPr>
        <w:t xml:space="preserve"> </w:t>
      </w:r>
      <w:r w:rsidR="006A3A24">
        <w:rPr>
          <w:bCs/>
          <w:spacing w:val="-1"/>
        </w:rPr>
        <w:t>года;</w:t>
      </w:r>
    </w:p>
    <w:p w:rsidR="002D44D8" w:rsidRPr="008D07C8" w:rsidRDefault="000F35F7" w:rsidP="000233B4">
      <w:pPr>
        <w:widowControl w:val="0"/>
        <w:shd w:val="clear" w:color="auto" w:fill="FFFFFF"/>
        <w:autoSpaceDE w:val="0"/>
        <w:autoSpaceDN w:val="0"/>
        <w:adjustRightInd w:val="0"/>
        <w:ind w:firstLine="709"/>
        <w:jc w:val="both"/>
      </w:pPr>
      <w:r>
        <w:rPr>
          <w:b/>
        </w:rPr>
        <w:t xml:space="preserve">- </w:t>
      </w:r>
      <w:r w:rsidRPr="000F35F7">
        <w:t xml:space="preserve">мониторинг </w:t>
      </w:r>
      <w:r w:rsidRPr="000F35F7">
        <w:rPr>
          <w:bCs/>
          <w:spacing w:val="-1"/>
        </w:rPr>
        <w:t xml:space="preserve">формирования и использования бюджетных ассигнований муниципального </w:t>
      </w:r>
      <w:r w:rsidRPr="000F35F7">
        <w:rPr>
          <w:bCs/>
          <w:spacing w:val="-1"/>
        </w:rPr>
        <w:lastRenderedPageBreak/>
        <w:t>дорожного фонда Рудовского муниципального образования за 20</w:t>
      </w:r>
      <w:r>
        <w:rPr>
          <w:bCs/>
          <w:spacing w:val="-1"/>
        </w:rPr>
        <w:t>18</w:t>
      </w:r>
      <w:r w:rsidR="000233B4">
        <w:rPr>
          <w:bCs/>
          <w:spacing w:val="-1"/>
        </w:rPr>
        <w:t xml:space="preserve"> </w:t>
      </w:r>
      <w:r>
        <w:rPr>
          <w:bCs/>
          <w:spacing w:val="-1"/>
        </w:rPr>
        <w:t>год и текущий период 2019</w:t>
      </w:r>
      <w:r w:rsidR="000233B4">
        <w:rPr>
          <w:bCs/>
          <w:spacing w:val="-1"/>
        </w:rPr>
        <w:t xml:space="preserve"> </w:t>
      </w:r>
      <w:r>
        <w:rPr>
          <w:bCs/>
          <w:spacing w:val="-1"/>
        </w:rPr>
        <w:t>года</w:t>
      </w:r>
      <w:r w:rsidR="00F81E6E">
        <w:t>;</w:t>
      </w:r>
    </w:p>
    <w:p w:rsidR="00D526F1" w:rsidRPr="00EE2A53" w:rsidRDefault="00EE2A53" w:rsidP="00AE790C">
      <w:pPr>
        <w:ind w:firstLine="709"/>
        <w:jc w:val="both"/>
      </w:pPr>
      <w:r>
        <w:rPr>
          <w:bCs/>
          <w:i/>
          <w:sz w:val="28"/>
          <w:szCs w:val="28"/>
        </w:rPr>
        <w:t xml:space="preserve">- </w:t>
      </w:r>
      <w:r>
        <w:rPr>
          <w:bCs/>
        </w:rPr>
        <w:t>Проверк</w:t>
      </w:r>
      <w:r w:rsidR="00E63BFD">
        <w:rPr>
          <w:bCs/>
        </w:rPr>
        <w:t>а</w:t>
      </w:r>
      <w:r w:rsidRPr="00EE2A53">
        <w:rPr>
          <w:bCs/>
        </w:rPr>
        <w:t xml:space="preserve"> законного и эффективного (экономного и результативного) использования средств областного и местных бюджетов, направленных на оплату проектных работ, услуг по проведению экспертизы в строительстве в 2016-2018 годах и истекшем периоде 2019 года</w:t>
      </w:r>
      <w:r>
        <w:rPr>
          <w:bCs/>
        </w:rPr>
        <w:t>;</w:t>
      </w:r>
    </w:p>
    <w:p w:rsidR="00415B95" w:rsidRDefault="00C21032" w:rsidP="00AE790C">
      <w:pPr>
        <w:pStyle w:val="ConsNonformat"/>
        <w:widowControl/>
        <w:ind w:firstLine="709"/>
        <w:rPr>
          <w:rFonts w:ascii="Times New Roman" w:hAnsi="Times New Roman" w:cs="Times New Roman"/>
          <w:bCs/>
          <w:color w:val="26282F"/>
          <w:sz w:val="24"/>
          <w:szCs w:val="24"/>
        </w:rPr>
      </w:pPr>
      <w:r>
        <w:t>-</w:t>
      </w:r>
      <w:r w:rsidR="00E63BFD">
        <w:t xml:space="preserve"> </w:t>
      </w:r>
      <w:r w:rsidR="00415B95">
        <w:rPr>
          <w:rFonts w:ascii="Times New Roman" w:hAnsi="Times New Roman" w:cs="Times New Roman"/>
          <w:bCs/>
          <w:sz w:val="24"/>
          <w:szCs w:val="24"/>
        </w:rPr>
        <w:t>Проверк</w:t>
      </w:r>
      <w:r w:rsidR="00E63BFD">
        <w:rPr>
          <w:rFonts w:ascii="Times New Roman" w:hAnsi="Times New Roman" w:cs="Times New Roman"/>
          <w:bCs/>
          <w:sz w:val="24"/>
          <w:szCs w:val="24"/>
        </w:rPr>
        <w:t>а</w:t>
      </w:r>
      <w:r w:rsidR="00415B95" w:rsidRPr="00415B95">
        <w:rPr>
          <w:rFonts w:ascii="Times New Roman" w:hAnsi="Times New Roman" w:cs="Times New Roman"/>
          <w:bCs/>
          <w:sz w:val="24"/>
          <w:szCs w:val="24"/>
        </w:rPr>
        <w:t xml:space="preserve"> формирования и использования в 2018 году и истекшем периоде 2019 года средств в рамках исполнения муниципальным образованием «Жигаловский район» полномочий по хранению, комплектованию, учету и использованию архивных документов</w:t>
      </w:r>
      <w:r w:rsidR="00415B95">
        <w:rPr>
          <w:rFonts w:ascii="Times New Roman" w:hAnsi="Times New Roman" w:cs="Times New Roman"/>
          <w:bCs/>
          <w:color w:val="26282F"/>
          <w:sz w:val="24"/>
          <w:szCs w:val="24"/>
        </w:rPr>
        <w:t>;</w:t>
      </w:r>
    </w:p>
    <w:p w:rsidR="00BA3589" w:rsidRDefault="009F4DDD" w:rsidP="00AE790C">
      <w:pPr>
        <w:pStyle w:val="ConsNonformat"/>
        <w:widowControl/>
        <w:ind w:firstLine="709"/>
        <w:rPr>
          <w:rFonts w:ascii="Times New Roman" w:hAnsi="Times New Roman" w:cs="Times New Roman"/>
          <w:sz w:val="24"/>
          <w:szCs w:val="24"/>
        </w:rPr>
      </w:pPr>
      <w:r>
        <w:rPr>
          <w:rFonts w:ascii="Times New Roman" w:hAnsi="Times New Roman" w:cs="Times New Roman"/>
          <w:bCs/>
          <w:color w:val="26282F"/>
          <w:sz w:val="24"/>
          <w:szCs w:val="24"/>
        </w:rPr>
        <w:t xml:space="preserve">-  </w:t>
      </w:r>
      <w:r w:rsidR="00BA3589">
        <w:rPr>
          <w:rFonts w:ascii="Times New Roman" w:hAnsi="Times New Roman" w:cs="Times New Roman"/>
          <w:sz w:val="24"/>
          <w:szCs w:val="24"/>
        </w:rPr>
        <w:t xml:space="preserve"> а</w:t>
      </w:r>
      <w:r w:rsidR="007106AE">
        <w:rPr>
          <w:rFonts w:ascii="Times New Roman" w:hAnsi="Times New Roman" w:cs="Times New Roman"/>
          <w:sz w:val="24"/>
          <w:szCs w:val="24"/>
        </w:rPr>
        <w:t>удит в сфере</w:t>
      </w:r>
      <w:r w:rsidR="00BA3589">
        <w:rPr>
          <w:rFonts w:ascii="Times New Roman" w:hAnsi="Times New Roman" w:cs="Times New Roman"/>
          <w:sz w:val="24"/>
          <w:szCs w:val="24"/>
        </w:rPr>
        <w:t xml:space="preserve"> </w:t>
      </w:r>
      <w:r w:rsidR="007106AE">
        <w:rPr>
          <w:rFonts w:ascii="Times New Roman" w:hAnsi="Times New Roman" w:cs="Times New Roman"/>
          <w:sz w:val="24"/>
          <w:szCs w:val="24"/>
        </w:rPr>
        <w:t>закупок</w:t>
      </w:r>
      <w:r w:rsidR="00BA3589">
        <w:rPr>
          <w:rFonts w:ascii="Times New Roman" w:hAnsi="Times New Roman" w:cs="Times New Roman"/>
          <w:sz w:val="24"/>
          <w:szCs w:val="24"/>
        </w:rPr>
        <w:t xml:space="preserve"> по поселениям</w:t>
      </w:r>
      <w:r w:rsidR="007106AE">
        <w:rPr>
          <w:rFonts w:ascii="Times New Roman" w:hAnsi="Times New Roman" w:cs="Times New Roman"/>
          <w:sz w:val="24"/>
          <w:szCs w:val="24"/>
        </w:rPr>
        <w:t>,</w:t>
      </w:r>
      <w:r w:rsidR="00BA3589">
        <w:rPr>
          <w:rFonts w:ascii="Times New Roman" w:hAnsi="Times New Roman" w:cs="Times New Roman"/>
          <w:sz w:val="24"/>
          <w:szCs w:val="24"/>
        </w:rPr>
        <w:t xml:space="preserve"> Управлению образования Админ</w:t>
      </w:r>
      <w:r w:rsidR="00AE790C">
        <w:rPr>
          <w:rFonts w:ascii="Times New Roman" w:hAnsi="Times New Roman" w:cs="Times New Roman"/>
          <w:sz w:val="24"/>
          <w:szCs w:val="24"/>
        </w:rPr>
        <w:t>истрации МО «Жигаловский район».</w:t>
      </w:r>
    </w:p>
    <w:p w:rsidR="006B6F5E" w:rsidRDefault="00236C5A" w:rsidP="00A06583">
      <w:pPr>
        <w:jc w:val="both"/>
      </w:pPr>
      <w:r>
        <w:t xml:space="preserve">         </w:t>
      </w:r>
      <w:r w:rsidR="006B6F5E" w:rsidRPr="006B6F5E">
        <w:t xml:space="preserve">По результатам проведенных в отчетном периоде контрольных мероприятий </w:t>
      </w:r>
      <w:r w:rsidR="00874D33">
        <w:t>специалистами</w:t>
      </w:r>
      <w:r w:rsidR="006B6F5E" w:rsidRPr="006B6F5E">
        <w:t xml:space="preserve"> Контрольно-сч</w:t>
      </w:r>
      <w:r w:rsidR="00E63B24">
        <w:t>е</w:t>
      </w:r>
      <w:r w:rsidR="006B6F5E" w:rsidRPr="006B6F5E">
        <w:t xml:space="preserve">тной </w:t>
      </w:r>
      <w:r w:rsidR="00CD3D7A">
        <w:t>комиссии</w:t>
      </w:r>
      <w:r w:rsidR="00A06583">
        <w:t xml:space="preserve"> </w:t>
      </w:r>
      <w:r w:rsidR="006B6F5E" w:rsidRPr="006B6F5E">
        <w:t>составлено</w:t>
      </w:r>
      <w:r w:rsidR="0099370E">
        <w:t xml:space="preserve"> </w:t>
      </w:r>
      <w:r w:rsidR="007106AE">
        <w:t>17</w:t>
      </w:r>
      <w:r w:rsidR="00B669BA">
        <w:t xml:space="preserve"> </w:t>
      </w:r>
      <w:r w:rsidR="009F4DDD">
        <w:t>заключений</w:t>
      </w:r>
      <w:r w:rsidR="0099370E">
        <w:t xml:space="preserve"> и </w:t>
      </w:r>
      <w:r w:rsidR="00CD3D7A">
        <w:t>16</w:t>
      </w:r>
      <w:r w:rsidR="00C34DD3">
        <w:t xml:space="preserve"> </w:t>
      </w:r>
      <w:r w:rsidR="0099370E">
        <w:t>з</w:t>
      </w:r>
      <w:r w:rsidR="006B6F5E" w:rsidRPr="006B6F5E">
        <w:t>аключени</w:t>
      </w:r>
      <w:r w:rsidR="00CD3D7A">
        <w:t>й</w:t>
      </w:r>
      <w:r w:rsidR="006B6F5E" w:rsidRPr="006B6F5E">
        <w:t xml:space="preserve"> по результатам внешней проверки годового отч</w:t>
      </w:r>
      <w:r w:rsidR="00E63B24">
        <w:t>е</w:t>
      </w:r>
      <w:r w:rsidR="006B6F5E" w:rsidRPr="006B6F5E">
        <w:t>та об исполнении бюджета муниципального района и поселений.</w:t>
      </w:r>
    </w:p>
    <w:p w:rsidR="006D2A4F" w:rsidRPr="006B6F5E" w:rsidRDefault="006D2A4F" w:rsidP="00A06583">
      <w:pPr>
        <w:jc w:val="both"/>
      </w:pPr>
    </w:p>
    <w:p w:rsidR="006D2A4F" w:rsidRPr="006D2A4F" w:rsidRDefault="006D2A4F" w:rsidP="006D2A4F">
      <w:pPr>
        <w:pStyle w:val="11"/>
        <w:shd w:val="clear" w:color="auto" w:fill="FFFFFF" w:themeFill="background1"/>
        <w:spacing w:after="0" w:line="276" w:lineRule="auto"/>
        <w:ind w:left="0"/>
        <w:jc w:val="center"/>
        <w:rPr>
          <w:b/>
          <w:i/>
        </w:rPr>
      </w:pPr>
      <w:r w:rsidRPr="006D2A4F">
        <w:rPr>
          <w:b/>
          <w:i/>
        </w:rPr>
        <w:t xml:space="preserve">Основные итоги экспертно-аналитических и контрольных мероприятий </w:t>
      </w:r>
    </w:p>
    <w:p w:rsidR="00526CC9" w:rsidRDefault="0042688E" w:rsidP="002A0FA2">
      <w:pPr>
        <w:pStyle w:val="ac"/>
        <w:ind w:left="0" w:firstLine="420"/>
        <w:jc w:val="both"/>
      </w:pPr>
      <w:r>
        <w:t xml:space="preserve">В рамках выполнения принятых полномочий по осуществлению внешнего муниципального финансового контроля, </w:t>
      </w:r>
      <w:r w:rsidR="00CD3D7A">
        <w:t>КСК</w:t>
      </w:r>
      <w:r>
        <w:t xml:space="preserve"> района </w:t>
      </w:r>
      <w:r w:rsidR="00321AD2">
        <w:t>в марте</w:t>
      </w:r>
      <w:r w:rsidR="005E19F0">
        <w:t>-</w:t>
      </w:r>
      <w:r w:rsidR="00321AD2">
        <w:t>апреле 2019</w:t>
      </w:r>
      <w:r w:rsidR="00D64891">
        <w:t xml:space="preserve"> года была </w:t>
      </w:r>
      <w:r w:rsidR="006167D6">
        <w:t>проведена</w:t>
      </w:r>
      <w:r>
        <w:t xml:space="preserve"> в</w:t>
      </w:r>
      <w:r w:rsidR="00D03D98">
        <w:t xml:space="preserve">нешняя проверка </w:t>
      </w:r>
      <w:r w:rsidR="00B74DD7">
        <w:t>г</w:t>
      </w:r>
      <w:r w:rsidR="009879A4">
        <w:t>одовых</w:t>
      </w:r>
      <w:r w:rsidR="00D03D98">
        <w:t xml:space="preserve"> отчет</w:t>
      </w:r>
      <w:r w:rsidR="009879A4">
        <w:t>ов об исполнении бюджетов</w:t>
      </w:r>
      <w:r w:rsidR="00D03D98">
        <w:t xml:space="preserve"> муниципальных образований</w:t>
      </w:r>
      <w:r w:rsidR="001038A4">
        <w:t xml:space="preserve"> городс</w:t>
      </w:r>
      <w:r w:rsidR="001A0B66">
        <w:t xml:space="preserve">ких и сельских </w:t>
      </w:r>
      <w:r w:rsidR="00321AD2">
        <w:t>поселений за 2018</w:t>
      </w:r>
      <w:r w:rsidR="001038A4">
        <w:t xml:space="preserve"> год</w:t>
      </w:r>
      <w:r w:rsidR="00387353">
        <w:t>, которая</w:t>
      </w:r>
      <w:r w:rsidR="00D03D98">
        <w:t xml:space="preserve"> показала, что бюджетная отчетность, пред</w:t>
      </w:r>
      <w:r w:rsidR="006409FF">
        <w:t>о</w:t>
      </w:r>
      <w:r w:rsidR="00CD3D7A">
        <w:t>ставленная в КСК</w:t>
      </w:r>
      <w:r w:rsidR="00D03D98">
        <w:t xml:space="preserve"> района, по основным параметрам являлась достоверной, в то же время в </w:t>
      </w:r>
      <w:r w:rsidR="00673FD3">
        <w:t xml:space="preserve">формах годовой </w:t>
      </w:r>
      <w:r w:rsidR="002D5356">
        <w:t xml:space="preserve">бюджетной </w:t>
      </w:r>
      <w:r w:rsidR="00D03D98">
        <w:t xml:space="preserve">отчетности были </w:t>
      </w:r>
      <w:r w:rsidR="008E5F8A">
        <w:t>отмечены</w:t>
      </w:r>
      <w:r w:rsidR="00D220FF">
        <w:t>:</w:t>
      </w:r>
      <w:r w:rsidR="00D03D98">
        <w:t xml:space="preserve"> </w:t>
      </w:r>
    </w:p>
    <w:p w:rsidR="00D220FF" w:rsidRDefault="00D220FF" w:rsidP="002A0FA2">
      <w:pPr>
        <w:pStyle w:val="ac"/>
        <w:ind w:left="0" w:firstLine="420"/>
        <w:jc w:val="both"/>
      </w:pPr>
      <w:r>
        <w:t>1. В Дальне-Закорском сельском поселении:</w:t>
      </w:r>
    </w:p>
    <w:p w:rsidR="00D220FF" w:rsidRDefault="00D220FF" w:rsidP="00D220FF">
      <w:pPr>
        <w:autoSpaceDE w:val="0"/>
        <w:autoSpaceDN w:val="0"/>
        <w:adjustRightInd w:val="0"/>
        <w:ind w:firstLine="567"/>
        <w:jc w:val="both"/>
      </w:pPr>
      <w:r>
        <w:t>- в приложении 3 к</w:t>
      </w:r>
      <w:r w:rsidRPr="004E4AAC">
        <w:t xml:space="preserve"> проект</w:t>
      </w:r>
      <w:r>
        <w:t>у</w:t>
      </w:r>
      <w:r w:rsidRPr="004E4AAC">
        <w:t xml:space="preserve"> решения об исполнении бюджета за 2018г.</w:t>
      </w:r>
      <w:r>
        <w:t xml:space="preserve"> по подразделу 0801 неверно отражено наименование муниципальной программы, т.к. расходы в сумме 47,8 тыс. рублей осуществлены по муниципальной программе </w:t>
      </w:r>
      <w:r w:rsidRPr="006E7781">
        <w:t>«Энергосбережение и повышение энергетической эффективности Дальне-Закорского сельского поселения на 2018-2031 годы»</w:t>
      </w:r>
      <w:r>
        <w:t xml:space="preserve"> (в приложении не верно отражена муниципальная программа </w:t>
      </w:r>
      <w:r w:rsidRPr="006E7781">
        <w:t>«Комплексное развитие систем коммунальной инфраструктуры Дальне-Закорского муниципального образования на 2015-2019 годы»</w:t>
      </w:r>
      <w:r>
        <w:t>);</w:t>
      </w:r>
    </w:p>
    <w:p w:rsidR="00D220FF" w:rsidRDefault="00D220FF" w:rsidP="00D220FF">
      <w:pPr>
        <w:pStyle w:val="ac"/>
        <w:ind w:left="0" w:firstLine="420"/>
        <w:jc w:val="both"/>
      </w:pPr>
      <w:r>
        <w:t>- строки 3, 4, 5 о бюджетных кредитах, не соответствуют   бюджетной классификации.</w:t>
      </w:r>
    </w:p>
    <w:p w:rsidR="00D220FF" w:rsidRDefault="00D220FF" w:rsidP="00D220FF">
      <w:pPr>
        <w:pStyle w:val="ac"/>
        <w:ind w:left="0" w:firstLine="420"/>
        <w:jc w:val="both"/>
      </w:pPr>
      <w:r>
        <w:t>2. Жигаловское муниципальное образование:</w:t>
      </w:r>
    </w:p>
    <w:p w:rsidR="00D220FF" w:rsidRPr="006E0AD8" w:rsidRDefault="00D220FF" w:rsidP="00D220FF">
      <w:pPr>
        <w:tabs>
          <w:tab w:val="left" w:pos="851"/>
        </w:tabs>
        <w:ind w:firstLine="567"/>
        <w:jc w:val="both"/>
      </w:pPr>
      <w:r>
        <w:t>- у</w:t>
      </w:r>
      <w:r w:rsidRPr="006E0AD8">
        <w:t xml:space="preserve">становлено, что в нарушение подпункта 3.2. «Правила отнесения расходов всех бюджетов бюджетной системы Российской Федерации на соответствующие разделы и подразделы классификации расходов» Указаний о порядке применения бюджетной классификации Российской Федерации, утвержденные Приказом Минфина России от 1 июля 2013 № 65н расходы по обучению специалистов на курсах повышения квалификации исполнены по КОСГУ 226 «Прочие работы, услуги»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сумме 11,6 тыс. рублей и по подразделу 0309 </w:t>
      </w:r>
      <w:r w:rsidRPr="006E0AD8">
        <w:rPr>
          <w:bCs/>
        </w:rPr>
        <w:t>«</w:t>
      </w:r>
      <w:r w:rsidRPr="006E0AD8">
        <w:t>Защита населения и территории от чрезвычайных ситуаций природного и техногенного характера, гражданская оборона» в сумме 4,0 тыс. рублей</w:t>
      </w:r>
      <w:r>
        <w:t xml:space="preserve">, следовало отражать по подразделу 0705 </w:t>
      </w:r>
      <w:r w:rsidRPr="006E0AD8">
        <w:t>«</w:t>
      </w:r>
      <w:r w:rsidRPr="00D9411B">
        <w:t>Профессиональная подготовка, переподготовка и повышение квалификации</w:t>
      </w:r>
      <w:r w:rsidRPr="006E0AD8">
        <w:t>»</w:t>
      </w:r>
      <w:r>
        <w:t>.</w:t>
      </w:r>
    </w:p>
    <w:p w:rsidR="00D220FF" w:rsidRDefault="00D220FF" w:rsidP="00D220FF">
      <w:pPr>
        <w:pStyle w:val="ac"/>
        <w:ind w:left="0" w:firstLine="420"/>
        <w:jc w:val="both"/>
      </w:pPr>
      <w:r>
        <w:t>3.Лукиновское муниципальное образование</w:t>
      </w:r>
      <w:r w:rsidR="00494E8F">
        <w:t>, Петровское муниципальное образование, Рудовское муниципальное образование, Тутурское муниципальное образование</w:t>
      </w:r>
      <w:r>
        <w:t>:</w:t>
      </w:r>
    </w:p>
    <w:p w:rsidR="00D220FF" w:rsidRDefault="00D220FF" w:rsidP="00D220FF">
      <w:pPr>
        <w:pStyle w:val="ac"/>
        <w:ind w:left="0" w:firstLine="420"/>
        <w:jc w:val="both"/>
      </w:pPr>
      <w:r>
        <w:t xml:space="preserve">- текстовые статьи и приложения </w:t>
      </w:r>
      <w:r w:rsidR="00B664EC">
        <w:t>проекта решения Дум вышеуказанных  сельских поселений</w:t>
      </w:r>
      <w:r w:rsidRPr="009D359F">
        <w:t xml:space="preserve"> «Об исполнении бюджета сельского поселения за 2018 год»</w:t>
      </w:r>
      <w:r>
        <w:t xml:space="preserve"> нуждаются в доработке</w:t>
      </w:r>
      <w:r w:rsidR="00D525D0">
        <w:t>.</w:t>
      </w:r>
    </w:p>
    <w:p w:rsidR="000F4964" w:rsidRDefault="00D03D98" w:rsidP="000F4964">
      <w:pPr>
        <w:tabs>
          <w:tab w:val="left" w:pos="747"/>
        </w:tabs>
        <w:autoSpaceDE w:val="0"/>
        <w:autoSpaceDN w:val="0"/>
        <w:adjustRightInd w:val="0"/>
        <w:jc w:val="both"/>
        <w:outlineLvl w:val="0"/>
      </w:pPr>
      <w:r>
        <w:tab/>
      </w:r>
      <w:r w:rsidR="00004522">
        <w:t>Для сравнения о</w:t>
      </w:r>
      <w:r>
        <w:t>бщая сумма доходов муниципальных образова</w:t>
      </w:r>
      <w:r w:rsidR="00B1366C">
        <w:t xml:space="preserve">ний в </w:t>
      </w:r>
      <w:r w:rsidR="002F66F5">
        <w:t>201</w:t>
      </w:r>
      <w:r w:rsidR="00833FD9">
        <w:t>6</w:t>
      </w:r>
      <w:r w:rsidR="002F66F5">
        <w:t>-</w:t>
      </w:r>
      <w:r w:rsidR="00E03A71">
        <w:t>201</w:t>
      </w:r>
      <w:r w:rsidR="0079175F">
        <w:t>7</w:t>
      </w:r>
      <w:r w:rsidR="00004522">
        <w:t xml:space="preserve">-2018 </w:t>
      </w:r>
      <w:r>
        <w:t>год</w:t>
      </w:r>
      <w:r w:rsidR="00E03A71">
        <w:t xml:space="preserve">ах </w:t>
      </w:r>
      <w:r>
        <w:t xml:space="preserve"> составила </w:t>
      </w:r>
      <w:r w:rsidR="00E03A71">
        <w:t xml:space="preserve">соответственно </w:t>
      </w:r>
      <w:r w:rsidR="0062099F">
        <w:rPr>
          <w:b/>
          <w:i/>
        </w:rPr>
        <w:t>570646,4</w:t>
      </w:r>
      <w:r w:rsidR="00E03A71" w:rsidRPr="002C0F24">
        <w:rPr>
          <w:b/>
          <w:i/>
        </w:rPr>
        <w:t xml:space="preserve"> </w:t>
      </w:r>
      <w:r w:rsidR="00004522">
        <w:rPr>
          <w:b/>
          <w:i/>
        </w:rPr>
        <w:t xml:space="preserve">тыс. рублей, </w:t>
      </w:r>
      <w:r w:rsidR="0062099F">
        <w:rPr>
          <w:b/>
          <w:i/>
        </w:rPr>
        <w:t>786777,4</w:t>
      </w:r>
      <w:r w:rsidRPr="002C0F24">
        <w:rPr>
          <w:b/>
          <w:i/>
        </w:rPr>
        <w:t xml:space="preserve"> тыс. рублей,</w:t>
      </w:r>
      <w:r>
        <w:t xml:space="preserve"> </w:t>
      </w:r>
      <w:r w:rsidR="0062099F">
        <w:rPr>
          <w:b/>
          <w:i/>
        </w:rPr>
        <w:t>744792,4</w:t>
      </w:r>
      <w:r w:rsidR="00A70309" w:rsidRPr="001C1366">
        <w:rPr>
          <w:b/>
          <w:i/>
        </w:rPr>
        <w:t xml:space="preserve"> тыс. рублей</w:t>
      </w:r>
      <w:r w:rsidR="00A70309">
        <w:t xml:space="preserve">            </w:t>
      </w:r>
      <w:r>
        <w:t>сумма ра</w:t>
      </w:r>
      <w:r w:rsidR="00D4204A">
        <w:t>сходов составила соответственно</w:t>
      </w:r>
      <w:r>
        <w:t xml:space="preserve"> </w:t>
      </w:r>
      <w:r w:rsidR="0062099F">
        <w:rPr>
          <w:b/>
          <w:i/>
        </w:rPr>
        <w:t>527070,0</w:t>
      </w:r>
      <w:r w:rsidRPr="002C0F24">
        <w:rPr>
          <w:b/>
          <w:i/>
        </w:rPr>
        <w:t xml:space="preserve"> </w:t>
      </w:r>
      <w:r w:rsidR="00A70309">
        <w:rPr>
          <w:b/>
          <w:i/>
        </w:rPr>
        <w:t>тыс. рублей,</w:t>
      </w:r>
      <w:r w:rsidR="00270DF0">
        <w:rPr>
          <w:b/>
          <w:i/>
        </w:rPr>
        <w:t xml:space="preserve"> </w:t>
      </w:r>
      <w:r w:rsidR="0062099F">
        <w:rPr>
          <w:b/>
          <w:i/>
        </w:rPr>
        <w:t>792692,8</w:t>
      </w:r>
      <w:r w:rsidR="00547C87" w:rsidRPr="002C0F24">
        <w:rPr>
          <w:b/>
          <w:i/>
        </w:rPr>
        <w:t xml:space="preserve"> </w:t>
      </w:r>
      <w:r w:rsidRPr="002C0F24">
        <w:rPr>
          <w:b/>
          <w:i/>
        </w:rPr>
        <w:t>тыс. рублей</w:t>
      </w:r>
      <w:r w:rsidR="00A70309">
        <w:t xml:space="preserve">, </w:t>
      </w:r>
      <w:r w:rsidR="0062099F">
        <w:rPr>
          <w:b/>
          <w:i/>
        </w:rPr>
        <w:t>740846,1</w:t>
      </w:r>
      <w:r w:rsidR="00A70309" w:rsidRPr="001C1366">
        <w:rPr>
          <w:b/>
          <w:i/>
        </w:rPr>
        <w:t xml:space="preserve"> тыс. рублей</w:t>
      </w:r>
      <w:r w:rsidR="001C1366">
        <w:t>.</w:t>
      </w:r>
      <w:r>
        <w:t xml:space="preserve"> Доля безвозмездных поступлений в доходах бюджетов поселений в </w:t>
      </w:r>
      <w:r w:rsidRPr="007E770C">
        <w:rPr>
          <w:b/>
          <w:i/>
        </w:rPr>
        <w:t>201</w:t>
      </w:r>
      <w:r w:rsidR="00833FD9" w:rsidRPr="007E770C">
        <w:rPr>
          <w:b/>
          <w:i/>
        </w:rPr>
        <w:t>6</w:t>
      </w:r>
      <w:r w:rsidRPr="007E770C">
        <w:rPr>
          <w:b/>
          <w:i/>
        </w:rPr>
        <w:t xml:space="preserve"> году</w:t>
      </w:r>
      <w:r>
        <w:t xml:space="preserve"> составила </w:t>
      </w:r>
      <w:r w:rsidR="0062106C">
        <w:rPr>
          <w:b/>
          <w:i/>
        </w:rPr>
        <w:t>440481,9</w:t>
      </w:r>
      <w:r w:rsidRPr="00CB2ECB">
        <w:rPr>
          <w:b/>
          <w:i/>
        </w:rPr>
        <w:t xml:space="preserve"> тыс. рублей</w:t>
      </w:r>
      <w:r w:rsidR="007E770C">
        <w:rPr>
          <w:b/>
          <w:i/>
        </w:rPr>
        <w:t>,</w:t>
      </w:r>
      <w:r w:rsidRPr="00CB2ECB">
        <w:rPr>
          <w:b/>
          <w:i/>
        </w:rPr>
        <w:t xml:space="preserve"> или </w:t>
      </w:r>
      <w:r w:rsidR="0062106C">
        <w:rPr>
          <w:b/>
          <w:i/>
        </w:rPr>
        <w:t>77,2</w:t>
      </w:r>
      <w:r w:rsidRPr="00CB2ECB">
        <w:rPr>
          <w:b/>
          <w:i/>
        </w:rPr>
        <w:t>%</w:t>
      </w:r>
      <w:r w:rsidR="00043682">
        <w:rPr>
          <w:b/>
          <w:i/>
        </w:rPr>
        <w:t>,</w:t>
      </w:r>
      <w:r w:rsidR="0078543C" w:rsidRPr="007E770C">
        <w:t xml:space="preserve"> </w:t>
      </w:r>
      <w:r w:rsidR="007E770C" w:rsidRPr="007E770C">
        <w:t>в</w:t>
      </w:r>
      <w:r w:rsidR="007E770C">
        <w:rPr>
          <w:b/>
          <w:i/>
        </w:rPr>
        <w:t xml:space="preserve"> 2017</w:t>
      </w:r>
      <w:r w:rsidR="0079175F" w:rsidRPr="00CB2ECB">
        <w:rPr>
          <w:b/>
          <w:i/>
        </w:rPr>
        <w:t xml:space="preserve"> году </w:t>
      </w:r>
      <w:r w:rsidR="0062106C">
        <w:rPr>
          <w:b/>
          <w:i/>
        </w:rPr>
        <w:t>–</w:t>
      </w:r>
      <w:r w:rsidR="00272E41">
        <w:rPr>
          <w:b/>
          <w:i/>
        </w:rPr>
        <w:t xml:space="preserve"> </w:t>
      </w:r>
      <w:r w:rsidR="0062106C">
        <w:rPr>
          <w:b/>
          <w:i/>
        </w:rPr>
        <w:t>677451,4</w:t>
      </w:r>
      <w:r w:rsidR="00043682">
        <w:rPr>
          <w:b/>
          <w:i/>
        </w:rPr>
        <w:t xml:space="preserve"> </w:t>
      </w:r>
      <w:r w:rsidR="00CB2ECB">
        <w:rPr>
          <w:b/>
          <w:i/>
        </w:rPr>
        <w:t>тыс. рублей</w:t>
      </w:r>
      <w:r w:rsidR="00272E41">
        <w:rPr>
          <w:b/>
          <w:i/>
        </w:rPr>
        <w:t>,</w:t>
      </w:r>
      <w:r w:rsidR="007F2115" w:rsidRPr="00CB2ECB">
        <w:rPr>
          <w:b/>
          <w:i/>
        </w:rPr>
        <w:t xml:space="preserve"> или </w:t>
      </w:r>
      <w:r w:rsidR="0062106C">
        <w:rPr>
          <w:b/>
          <w:i/>
        </w:rPr>
        <w:t>86,1</w:t>
      </w:r>
      <w:r w:rsidR="007F2115" w:rsidRPr="00CB2ECB">
        <w:rPr>
          <w:b/>
          <w:i/>
        </w:rPr>
        <w:t>%</w:t>
      </w:r>
      <w:r w:rsidR="00D11B50">
        <w:rPr>
          <w:b/>
          <w:i/>
        </w:rPr>
        <w:t xml:space="preserve">, </w:t>
      </w:r>
      <w:r w:rsidR="00D11B50" w:rsidRPr="00D11B50">
        <w:t>в</w:t>
      </w:r>
      <w:r w:rsidR="00D11B50">
        <w:rPr>
          <w:b/>
          <w:i/>
        </w:rPr>
        <w:t xml:space="preserve"> 2018 году</w:t>
      </w:r>
      <w:r w:rsidR="007F2115" w:rsidRPr="00CB2ECB">
        <w:rPr>
          <w:b/>
          <w:i/>
        </w:rPr>
        <w:t xml:space="preserve"> </w:t>
      </w:r>
      <w:r w:rsidR="00D11B50">
        <w:rPr>
          <w:b/>
          <w:i/>
        </w:rPr>
        <w:t xml:space="preserve">– </w:t>
      </w:r>
      <w:r w:rsidR="0062106C">
        <w:rPr>
          <w:b/>
          <w:i/>
        </w:rPr>
        <w:t>627876,5</w:t>
      </w:r>
      <w:r w:rsidR="00D11B50">
        <w:rPr>
          <w:b/>
          <w:i/>
        </w:rPr>
        <w:t xml:space="preserve"> тыс. рублей</w:t>
      </w:r>
      <w:r w:rsidR="00B32808">
        <w:rPr>
          <w:b/>
          <w:i/>
        </w:rPr>
        <w:t xml:space="preserve">, или </w:t>
      </w:r>
      <w:r w:rsidR="0062106C">
        <w:rPr>
          <w:b/>
          <w:i/>
        </w:rPr>
        <w:t>84,3</w:t>
      </w:r>
      <w:r w:rsidR="00B32808">
        <w:rPr>
          <w:b/>
          <w:i/>
        </w:rPr>
        <w:t>%</w:t>
      </w:r>
      <w:r w:rsidR="00D11B50">
        <w:rPr>
          <w:b/>
          <w:i/>
        </w:rPr>
        <w:t xml:space="preserve"> </w:t>
      </w:r>
      <w:r w:rsidR="0078543C">
        <w:t>от общих</w:t>
      </w:r>
      <w:r w:rsidR="00043682">
        <w:t xml:space="preserve"> объемов </w:t>
      </w:r>
      <w:r w:rsidR="0078543C">
        <w:t xml:space="preserve"> доходов</w:t>
      </w:r>
      <w:r>
        <w:t xml:space="preserve">. </w:t>
      </w:r>
      <w:r w:rsidR="00CD3D7A">
        <w:t>КСК</w:t>
      </w:r>
      <w:r w:rsidR="001560A9">
        <w:t xml:space="preserve"> считает, что в</w:t>
      </w:r>
      <w:r>
        <w:t xml:space="preserve">ысокий уровень </w:t>
      </w:r>
      <w:r w:rsidR="00D53358">
        <w:t xml:space="preserve">объемов </w:t>
      </w:r>
      <w:r>
        <w:t>межбюджетных трансфертов в доходах местных бюджетов предопределяет дополнительные требования к бюджетному процессу в муниципальных образов</w:t>
      </w:r>
      <w:r w:rsidR="00ED6BE4">
        <w:t>аниях</w:t>
      </w:r>
      <w:r w:rsidR="00426CF9">
        <w:t xml:space="preserve"> и</w:t>
      </w:r>
      <w:r w:rsidR="00C07260">
        <w:t xml:space="preserve"> финансов</w:t>
      </w:r>
      <w:r w:rsidR="00426CF9">
        <w:t>о-правовую</w:t>
      </w:r>
      <w:r w:rsidR="00C07260">
        <w:t xml:space="preserve"> ответственность </w:t>
      </w:r>
      <w:r w:rsidR="005E66BA">
        <w:t xml:space="preserve">муниципальных образований </w:t>
      </w:r>
      <w:r w:rsidR="006C46FF">
        <w:t>по управлению бюджетными средствами</w:t>
      </w:r>
      <w:r w:rsidR="00426CF9">
        <w:t>.</w:t>
      </w:r>
      <w:r w:rsidR="00ED6BE4">
        <w:t xml:space="preserve"> </w:t>
      </w:r>
    </w:p>
    <w:p w:rsidR="00700029" w:rsidRDefault="00700029" w:rsidP="00700029">
      <w:pPr>
        <w:tabs>
          <w:tab w:val="left" w:pos="747"/>
        </w:tabs>
        <w:autoSpaceDE w:val="0"/>
        <w:autoSpaceDN w:val="0"/>
        <w:adjustRightInd w:val="0"/>
        <w:jc w:val="both"/>
        <w:outlineLvl w:val="0"/>
      </w:pPr>
      <w:r>
        <w:lastRenderedPageBreak/>
        <w:t xml:space="preserve">           В ходе внешней проверки годовых отчетов об исполнении местных бюджетов  установлено, что органами местного самоуправления муниципальных образований Жигаловского района в 2018 году классификация (кодов) нарушений и их</w:t>
      </w:r>
      <w:r w:rsidRPr="005A2D02">
        <w:t xml:space="preserve"> </w:t>
      </w:r>
      <w:r>
        <w:t>количество при проведении  внешней проверки за 2018 год сократились в разы к уровню 2016-2017 годов, в том числе Контрольно-счетная комиссия  отмечает, что часть нарушений и</w:t>
      </w:r>
      <w:r w:rsidRPr="000906FD">
        <w:t xml:space="preserve"> </w:t>
      </w:r>
      <w:r>
        <w:t>замечаний устраняла</w:t>
      </w:r>
      <w:r w:rsidRPr="000906FD">
        <w:t xml:space="preserve">сь </w:t>
      </w:r>
      <w:r>
        <w:t xml:space="preserve">уже в </w:t>
      </w:r>
      <w:r w:rsidRPr="000906FD">
        <w:t>ходе проведения внешней прове</w:t>
      </w:r>
      <w:r>
        <w:t>рки исполнения местных бюджетов.</w:t>
      </w:r>
      <w:r w:rsidRPr="00B72327">
        <w:t xml:space="preserve"> </w:t>
      </w:r>
    </w:p>
    <w:p w:rsidR="00B72327" w:rsidRDefault="00077584" w:rsidP="00B72327">
      <w:pPr>
        <w:jc w:val="both"/>
      </w:pPr>
      <w:r>
        <w:t xml:space="preserve">          </w:t>
      </w:r>
      <w:r w:rsidR="00CD3D7A">
        <w:t>КСК</w:t>
      </w:r>
      <w:r w:rsidR="00D03D98" w:rsidRPr="000906FD">
        <w:t xml:space="preserve"> </w:t>
      </w:r>
      <w:r w:rsidR="005C3263">
        <w:t xml:space="preserve"> района </w:t>
      </w:r>
      <w:r w:rsidR="009418B6">
        <w:t>от</w:t>
      </w:r>
      <w:r w:rsidR="00811099">
        <w:t>мечает</w:t>
      </w:r>
      <w:r w:rsidR="00D03D98" w:rsidRPr="000906FD">
        <w:t xml:space="preserve">, что </w:t>
      </w:r>
      <w:r w:rsidR="003C21C5">
        <w:t>классифика</w:t>
      </w:r>
      <w:r w:rsidR="00842B49">
        <w:t xml:space="preserve">ция </w:t>
      </w:r>
      <w:r w:rsidR="005216C4">
        <w:t xml:space="preserve">(кодов) </w:t>
      </w:r>
      <w:r w:rsidR="00842B49">
        <w:t>нарушений и их</w:t>
      </w:r>
      <w:r w:rsidR="005A2D02" w:rsidRPr="005A2D02">
        <w:t xml:space="preserve"> </w:t>
      </w:r>
      <w:r w:rsidR="005A2D02">
        <w:t xml:space="preserve">количество </w:t>
      </w:r>
      <w:r w:rsidR="00275EDA">
        <w:t xml:space="preserve">при проведении </w:t>
      </w:r>
      <w:r w:rsidR="003D35D0">
        <w:t xml:space="preserve"> внешней проверки за 2018</w:t>
      </w:r>
      <w:r w:rsidR="00A02F62">
        <w:t xml:space="preserve"> год сократил</w:t>
      </w:r>
      <w:r w:rsidR="005B4C9F">
        <w:t>ись</w:t>
      </w:r>
      <w:r w:rsidR="00A02F62">
        <w:t xml:space="preserve"> в разы </w:t>
      </w:r>
      <w:r>
        <w:t>к уровн</w:t>
      </w:r>
      <w:r w:rsidR="003C21C5">
        <w:t>ю 2016</w:t>
      </w:r>
      <w:r w:rsidR="003D35D0">
        <w:t>-2017 годов</w:t>
      </w:r>
      <w:r w:rsidR="00811099">
        <w:t xml:space="preserve">, </w:t>
      </w:r>
      <w:r w:rsidR="002939B0">
        <w:t>в том числе</w:t>
      </w:r>
      <w:r w:rsidR="00811099">
        <w:t xml:space="preserve"> Контрольно-счетная</w:t>
      </w:r>
      <w:r w:rsidR="00CD3D7A">
        <w:t xml:space="preserve"> комиссия </w:t>
      </w:r>
      <w:r w:rsidR="00811099">
        <w:t xml:space="preserve"> отмечает, что</w:t>
      </w:r>
      <w:r w:rsidR="003C21C5">
        <w:t xml:space="preserve"> </w:t>
      </w:r>
      <w:r w:rsidR="0040264D">
        <w:t>часть нарушений и</w:t>
      </w:r>
      <w:r w:rsidR="0040264D" w:rsidRPr="000906FD">
        <w:t xml:space="preserve"> </w:t>
      </w:r>
      <w:r w:rsidR="0040264D">
        <w:t xml:space="preserve">замечаний </w:t>
      </w:r>
      <w:r w:rsidR="00454176">
        <w:t>устраняла</w:t>
      </w:r>
      <w:r w:rsidR="00454176" w:rsidRPr="000906FD">
        <w:t xml:space="preserve">сь </w:t>
      </w:r>
      <w:r w:rsidR="00454176">
        <w:t xml:space="preserve">уже в </w:t>
      </w:r>
      <w:r w:rsidR="00D03D98" w:rsidRPr="000906FD">
        <w:t>ходе проведения внешней прове</w:t>
      </w:r>
      <w:r w:rsidR="00715212">
        <w:t>рки</w:t>
      </w:r>
      <w:r w:rsidR="003656A5">
        <w:t xml:space="preserve"> исполнения местных бюджетов</w:t>
      </w:r>
      <w:r w:rsidR="00454176">
        <w:t>.</w:t>
      </w:r>
      <w:r w:rsidR="00B72327" w:rsidRPr="00B72327">
        <w:t xml:space="preserve"> </w:t>
      </w:r>
    </w:p>
    <w:p w:rsidR="00142865" w:rsidRPr="00BA2973" w:rsidRDefault="00B72327" w:rsidP="007A4099">
      <w:pPr>
        <w:jc w:val="both"/>
      </w:pPr>
      <w:r>
        <w:t xml:space="preserve">           </w:t>
      </w:r>
      <w:r w:rsidR="00142865" w:rsidRPr="00BA2973">
        <w:t>В отчетном периоде</w:t>
      </w:r>
      <w:r w:rsidR="001D7674" w:rsidRPr="00BA2973">
        <w:t xml:space="preserve"> </w:t>
      </w:r>
      <w:r w:rsidR="00142865" w:rsidRPr="00BA2973">
        <w:t xml:space="preserve">в </w:t>
      </w:r>
      <w:r w:rsidR="00CD3D7A">
        <w:t>соответствии с планом работы КСК</w:t>
      </w:r>
      <w:r w:rsidR="00142865" w:rsidRPr="00BA2973">
        <w:t xml:space="preserve"> района </w:t>
      </w:r>
      <w:r w:rsidR="006904A3" w:rsidRPr="00BA2973">
        <w:t>на 201</w:t>
      </w:r>
      <w:r w:rsidR="003D35D0">
        <w:t>9</w:t>
      </w:r>
      <w:r w:rsidR="006904A3" w:rsidRPr="00BA2973">
        <w:t xml:space="preserve"> год </w:t>
      </w:r>
      <w:r w:rsidR="000E4B4A" w:rsidRPr="00BA2973">
        <w:t xml:space="preserve">в рамках внешнего </w:t>
      </w:r>
      <w:r w:rsidR="00936541" w:rsidRPr="00BA2973">
        <w:t xml:space="preserve">муниципального </w:t>
      </w:r>
      <w:r w:rsidR="000E4B4A" w:rsidRPr="00BA2973">
        <w:t>финансового контроля</w:t>
      </w:r>
      <w:r w:rsidR="00A872DB" w:rsidRPr="00BA2973">
        <w:t xml:space="preserve"> </w:t>
      </w:r>
      <w:r w:rsidR="00F523C6" w:rsidRPr="00BA2973">
        <w:t xml:space="preserve">были </w:t>
      </w:r>
      <w:r w:rsidR="00142865" w:rsidRPr="00BA2973">
        <w:t xml:space="preserve">проведены </w:t>
      </w:r>
      <w:r w:rsidR="00541C23" w:rsidRPr="00BA2973">
        <w:t>плановые</w:t>
      </w:r>
      <w:r w:rsidR="00142865" w:rsidRPr="00BA2973">
        <w:t xml:space="preserve"> контрольные мероприятия</w:t>
      </w:r>
      <w:r w:rsidR="00A872DB" w:rsidRPr="00BA2973">
        <w:t xml:space="preserve"> в</w:t>
      </w:r>
      <w:r w:rsidR="007F4F8A">
        <w:t>о всех</w:t>
      </w:r>
      <w:r w:rsidR="00A872DB" w:rsidRPr="00BA2973">
        <w:t xml:space="preserve"> муниципальных образовани</w:t>
      </w:r>
      <w:r w:rsidR="00936541" w:rsidRPr="00BA2973">
        <w:t>я</w:t>
      </w:r>
      <w:r w:rsidR="00A872DB" w:rsidRPr="00BA2973">
        <w:t xml:space="preserve">х </w:t>
      </w:r>
      <w:r w:rsidR="007F4F8A">
        <w:t xml:space="preserve"> Жигаловского района.</w:t>
      </w:r>
    </w:p>
    <w:p w:rsidR="004908B9" w:rsidRDefault="00760686" w:rsidP="000F1042">
      <w:pPr>
        <w:pStyle w:val="af3"/>
        <w:spacing w:before="0" w:beforeAutospacing="0" w:after="0" w:afterAutospacing="0"/>
        <w:jc w:val="both"/>
        <w:rPr>
          <w:rFonts w:ascii="Verdana" w:hAnsi="Verdana"/>
          <w:b/>
          <w:bCs/>
          <w:color w:val="000000"/>
          <w:sz w:val="15"/>
          <w:szCs w:val="15"/>
        </w:rPr>
      </w:pPr>
      <w:r>
        <w:t xml:space="preserve">        </w:t>
      </w:r>
      <w:r w:rsidR="0074570E" w:rsidRPr="003D439B">
        <w:t>Таким</w:t>
      </w:r>
      <w:r w:rsidR="0074570E">
        <w:t xml:space="preserve"> образом,</w:t>
      </w:r>
      <w:r w:rsidR="00CD3D7A">
        <w:t xml:space="preserve"> КСК</w:t>
      </w:r>
      <w:r w:rsidR="00552981">
        <w:t xml:space="preserve"> района отмечает, что в 201</w:t>
      </w:r>
      <w:r w:rsidR="005E19F0">
        <w:t>9</w:t>
      </w:r>
      <w:r w:rsidR="0074570E">
        <w:t xml:space="preserve"> году в полном объеме были исполнены полномочия по внешнему финансовому контролю </w:t>
      </w:r>
      <w:r w:rsidR="000D413C">
        <w:t>в рамках заключенных</w:t>
      </w:r>
      <w:r w:rsidR="00B64F5E">
        <w:t xml:space="preserve"> Соглашени</w:t>
      </w:r>
      <w:r w:rsidR="000D413C">
        <w:t>й</w:t>
      </w:r>
      <w:r w:rsidR="0074570E">
        <w:t xml:space="preserve"> </w:t>
      </w:r>
      <w:r w:rsidR="00057BFD">
        <w:t xml:space="preserve">с </w:t>
      </w:r>
      <w:r w:rsidR="0074570E">
        <w:t>поселени</w:t>
      </w:r>
      <w:r w:rsidR="00057BFD">
        <w:t>ями района</w:t>
      </w:r>
      <w:r w:rsidR="0074570E">
        <w:t>.</w:t>
      </w:r>
      <w:r w:rsidR="000F1042" w:rsidRPr="000F1042">
        <w:rPr>
          <w:rFonts w:ascii="Verdana" w:hAnsi="Verdana"/>
          <w:b/>
          <w:bCs/>
          <w:color w:val="000000"/>
          <w:sz w:val="15"/>
          <w:szCs w:val="15"/>
        </w:rPr>
        <w:t xml:space="preserve"> </w:t>
      </w:r>
    </w:p>
    <w:p w:rsidR="00DE09F8" w:rsidRDefault="00262802" w:rsidP="00DE09F8">
      <w:pPr>
        <w:pStyle w:val="11"/>
        <w:shd w:val="clear" w:color="auto" w:fill="FFFFFF" w:themeFill="background1"/>
        <w:spacing w:after="0" w:line="276" w:lineRule="auto"/>
        <w:ind w:left="0"/>
        <w:jc w:val="center"/>
        <w:rPr>
          <w:b/>
          <w:i/>
        </w:rPr>
      </w:pPr>
      <w:r>
        <w:rPr>
          <w:rFonts w:ascii="Verdana" w:hAnsi="Verdana"/>
          <w:b/>
          <w:bCs/>
          <w:color w:val="000000"/>
          <w:sz w:val="15"/>
          <w:szCs w:val="15"/>
        </w:rPr>
        <w:t xml:space="preserve">    </w:t>
      </w:r>
    </w:p>
    <w:p w:rsidR="009E1F44" w:rsidRDefault="00335B39" w:rsidP="00180CC3">
      <w:pPr>
        <w:pStyle w:val="11"/>
        <w:spacing w:after="120"/>
        <w:ind w:left="0" w:firstLine="357"/>
        <w:jc w:val="both"/>
        <w:rPr>
          <w:i/>
        </w:rPr>
      </w:pPr>
      <w:r w:rsidRPr="00335B39">
        <w:rPr>
          <w:b/>
          <w:i/>
        </w:rPr>
        <w:t>Внешняя проверка годов</w:t>
      </w:r>
      <w:r w:rsidR="00DE7DF1">
        <w:rPr>
          <w:b/>
          <w:i/>
        </w:rPr>
        <w:t>ого</w:t>
      </w:r>
      <w:r w:rsidRPr="00335B39">
        <w:rPr>
          <w:b/>
          <w:i/>
        </w:rPr>
        <w:t xml:space="preserve"> отчет</w:t>
      </w:r>
      <w:r w:rsidR="00DE7DF1">
        <w:rPr>
          <w:b/>
          <w:i/>
        </w:rPr>
        <w:t>а</w:t>
      </w:r>
      <w:r w:rsidRPr="00335B39">
        <w:rPr>
          <w:b/>
          <w:i/>
        </w:rPr>
        <w:t xml:space="preserve"> об исполнении бюджет</w:t>
      </w:r>
      <w:r w:rsidR="00DE7DF1">
        <w:rPr>
          <w:b/>
          <w:i/>
        </w:rPr>
        <w:t xml:space="preserve">а муниципального образования </w:t>
      </w:r>
      <w:r w:rsidR="009E1F44">
        <w:rPr>
          <w:b/>
          <w:i/>
        </w:rPr>
        <w:t>«</w:t>
      </w:r>
      <w:r w:rsidR="00CD3D7A">
        <w:rPr>
          <w:b/>
          <w:i/>
        </w:rPr>
        <w:t>Жигалов</w:t>
      </w:r>
      <w:r w:rsidR="00DE7DF1">
        <w:rPr>
          <w:b/>
          <w:i/>
        </w:rPr>
        <w:t>ский район</w:t>
      </w:r>
      <w:r w:rsidR="009E1F44">
        <w:rPr>
          <w:b/>
          <w:i/>
        </w:rPr>
        <w:t>» за 2018 год</w:t>
      </w:r>
      <w:r w:rsidRPr="00335B39">
        <w:rPr>
          <w:b/>
          <w:i/>
        </w:rPr>
        <w:t>, включая проверку годовой бюджетной отчетности главных администраторов бюджетных средств, за 201</w:t>
      </w:r>
      <w:r w:rsidR="0039481E">
        <w:rPr>
          <w:b/>
          <w:i/>
        </w:rPr>
        <w:t>8</w:t>
      </w:r>
      <w:r w:rsidRPr="00335B39">
        <w:rPr>
          <w:b/>
          <w:i/>
        </w:rPr>
        <w:t xml:space="preserve"> год</w:t>
      </w:r>
      <w:r w:rsidRPr="00335B39">
        <w:rPr>
          <w:i/>
        </w:rPr>
        <w:t>.</w:t>
      </w:r>
      <w:r w:rsidR="008D523E">
        <w:rPr>
          <w:i/>
        </w:rPr>
        <w:t xml:space="preserve"> </w:t>
      </w:r>
    </w:p>
    <w:p w:rsidR="00BB3967" w:rsidRDefault="00D33892" w:rsidP="00BB3967">
      <w:pPr>
        <w:pStyle w:val="11"/>
        <w:spacing w:after="0"/>
        <w:ind w:left="0" w:firstLine="357"/>
        <w:jc w:val="both"/>
      </w:pPr>
      <w:r>
        <w:rPr>
          <w:bCs/>
          <w:color w:val="000000"/>
        </w:rPr>
        <w:t xml:space="preserve">  </w:t>
      </w:r>
      <w:r w:rsidR="00612451" w:rsidRPr="008D523E">
        <w:rPr>
          <w:bCs/>
          <w:color w:val="000000"/>
        </w:rPr>
        <w:t>Последующий контроль Контрольно-сч</w:t>
      </w:r>
      <w:r w:rsidR="00E63B24">
        <w:rPr>
          <w:bCs/>
          <w:color w:val="000000"/>
        </w:rPr>
        <w:t>е</w:t>
      </w:r>
      <w:r w:rsidR="00612451" w:rsidRPr="008D523E">
        <w:rPr>
          <w:bCs/>
          <w:color w:val="000000"/>
        </w:rPr>
        <w:t xml:space="preserve">тной </w:t>
      </w:r>
      <w:r w:rsidR="00CD3D7A">
        <w:rPr>
          <w:bCs/>
          <w:color w:val="000000"/>
        </w:rPr>
        <w:t>комиссией</w:t>
      </w:r>
      <w:r w:rsidR="00612451" w:rsidRPr="008D523E">
        <w:rPr>
          <w:bCs/>
          <w:color w:val="000000"/>
        </w:rPr>
        <w:t xml:space="preserve"> осуществлялся в ходе проведения </w:t>
      </w:r>
      <w:r w:rsidR="00612451" w:rsidRPr="008D523E">
        <w:rPr>
          <w:b/>
          <w:bCs/>
          <w:i/>
          <w:color w:val="000000"/>
        </w:rPr>
        <w:t>внешней проверки исполнении бюджета муниципального образован</w:t>
      </w:r>
      <w:r w:rsidR="001E53C0" w:rsidRPr="008D523E">
        <w:rPr>
          <w:b/>
          <w:bCs/>
          <w:i/>
          <w:color w:val="000000"/>
        </w:rPr>
        <w:t>ия «</w:t>
      </w:r>
      <w:r w:rsidR="00CD3D7A">
        <w:rPr>
          <w:b/>
          <w:bCs/>
          <w:i/>
          <w:color w:val="000000"/>
        </w:rPr>
        <w:t>Жигалов</w:t>
      </w:r>
      <w:r w:rsidR="001E53C0" w:rsidRPr="008D523E">
        <w:rPr>
          <w:b/>
          <w:bCs/>
          <w:i/>
          <w:color w:val="000000"/>
        </w:rPr>
        <w:t>ский район» за 2018</w:t>
      </w:r>
      <w:r w:rsidR="00612451" w:rsidRPr="008D523E">
        <w:rPr>
          <w:b/>
          <w:bCs/>
          <w:i/>
          <w:color w:val="000000"/>
        </w:rPr>
        <w:t xml:space="preserve"> год</w:t>
      </w:r>
      <w:r w:rsidR="00612451" w:rsidRPr="008D523E">
        <w:rPr>
          <w:bCs/>
          <w:color w:val="000000"/>
        </w:rPr>
        <w:t>, котор</w:t>
      </w:r>
      <w:r w:rsidR="00286DC7">
        <w:rPr>
          <w:bCs/>
          <w:color w:val="000000"/>
        </w:rPr>
        <w:t>ый включал</w:t>
      </w:r>
      <w:r w:rsidR="00612451" w:rsidRPr="008D523E">
        <w:rPr>
          <w:bCs/>
          <w:color w:val="000000"/>
        </w:rPr>
        <w:t xml:space="preserve"> </w:t>
      </w:r>
      <w:r w:rsidR="008D523E">
        <w:rPr>
          <w:bCs/>
          <w:color w:val="000000"/>
        </w:rPr>
        <w:t xml:space="preserve">в себя </w:t>
      </w:r>
      <w:r w:rsidR="00612451" w:rsidRPr="008D523E">
        <w:rPr>
          <w:bCs/>
          <w:color w:val="000000"/>
        </w:rPr>
        <w:t>внешнюю проверку отч</w:t>
      </w:r>
      <w:r w:rsidR="00E63B24">
        <w:rPr>
          <w:bCs/>
          <w:color w:val="000000"/>
        </w:rPr>
        <w:t>е</w:t>
      </w:r>
      <w:r w:rsidR="00612451" w:rsidRPr="008D523E">
        <w:rPr>
          <w:bCs/>
          <w:color w:val="000000"/>
        </w:rPr>
        <w:t xml:space="preserve">тности </w:t>
      </w:r>
      <w:r w:rsidR="00CD3D7A">
        <w:rPr>
          <w:bCs/>
          <w:color w:val="000000"/>
        </w:rPr>
        <w:t>5</w:t>
      </w:r>
      <w:r w:rsidR="00612451" w:rsidRPr="008D523E">
        <w:rPr>
          <w:bCs/>
          <w:color w:val="000000"/>
        </w:rPr>
        <w:t>-ти главных администраторов бюджетных средств, а также подготовку заключения на годовой отч</w:t>
      </w:r>
      <w:r w:rsidR="00E63B24">
        <w:rPr>
          <w:bCs/>
          <w:color w:val="000000"/>
        </w:rPr>
        <w:t>е</w:t>
      </w:r>
      <w:r w:rsidR="00612451" w:rsidRPr="008D523E">
        <w:rPr>
          <w:bCs/>
          <w:color w:val="000000"/>
        </w:rPr>
        <w:t xml:space="preserve">т об исполнении </w:t>
      </w:r>
      <w:r w:rsidR="0019457B" w:rsidRPr="008D523E">
        <w:rPr>
          <w:bCs/>
          <w:color w:val="000000"/>
        </w:rPr>
        <w:t>районного</w:t>
      </w:r>
      <w:r w:rsidR="00612451" w:rsidRPr="008D523E">
        <w:rPr>
          <w:bCs/>
          <w:color w:val="000000"/>
        </w:rPr>
        <w:t xml:space="preserve"> бюджета.</w:t>
      </w:r>
      <w:r w:rsidR="00FC70DE" w:rsidRPr="00FC70DE">
        <w:t xml:space="preserve"> </w:t>
      </w:r>
      <w:r w:rsidR="00FC70DE">
        <w:t>Целью проверки яв</w:t>
      </w:r>
      <w:r w:rsidR="0005077B">
        <w:t>лялось</w:t>
      </w:r>
      <w:r w:rsidR="00FC70DE">
        <w:t xml:space="preserve"> обеспечение уверенности в том, что бухгалтерская отч</w:t>
      </w:r>
      <w:r w:rsidR="00E63B24">
        <w:t>е</w:t>
      </w:r>
      <w:r w:rsidR="00FC70DE">
        <w:t xml:space="preserve">тность </w:t>
      </w:r>
      <w:r w:rsidR="00FC70DE" w:rsidRPr="003D439B">
        <w:t>ГРБС</w:t>
      </w:r>
      <w:r w:rsidR="00FC70DE">
        <w:t xml:space="preserve"> и в целом муниципального образования «</w:t>
      </w:r>
      <w:r w:rsidR="00CD3D7A">
        <w:t>Жигалов</w:t>
      </w:r>
      <w:r w:rsidR="00FC70DE">
        <w:t>ский район» не содержит существенных искажений, которые бы оказали влияние на достоверность консолидированной бюджетной отчетности об исполнении районного бюджета.</w:t>
      </w:r>
      <w:r w:rsidR="00E722E8">
        <w:t xml:space="preserve"> </w:t>
      </w:r>
      <w:r w:rsidR="00286DC7" w:rsidRPr="00E722E8">
        <w:t>Оценка достоверности бюджетной отчетности проводилась на основании представленных форм бюджетной отчетности</w:t>
      </w:r>
      <w:r w:rsidR="00CD3D7A">
        <w:t>.</w:t>
      </w:r>
      <w:r w:rsidR="00286DC7" w:rsidRPr="00E722E8">
        <w:t xml:space="preserve"> </w:t>
      </w:r>
    </w:p>
    <w:p w:rsidR="00B84C07" w:rsidRPr="002C669D" w:rsidRDefault="00D33892" w:rsidP="0077107C">
      <w:pPr>
        <w:pStyle w:val="11"/>
        <w:spacing w:after="0"/>
        <w:ind w:left="0" w:firstLine="284"/>
        <w:jc w:val="both"/>
      </w:pPr>
      <w:r>
        <w:rPr>
          <w:bCs/>
          <w:color w:val="000000"/>
        </w:rPr>
        <w:t xml:space="preserve"> </w:t>
      </w:r>
      <w:r w:rsidR="003C03C6">
        <w:rPr>
          <w:bCs/>
          <w:color w:val="000000"/>
        </w:rPr>
        <w:t xml:space="preserve">    </w:t>
      </w:r>
      <w:r>
        <w:rPr>
          <w:bCs/>
          <w:color w:val="000000"/>
        </w:rPr>
        <w:t xml:space="preserve"> </w:t>
      </w:r>
      <w:r w:rsidR="00612451" w:rsidRPr="004D2D0F">
        <w:rPr>
          <w:bCs/>
          <w:i/>
          <w:color w:val="000000"/>
        </w:rPr>
        <w:t>По результатам провед</w:t>
      </w:r>
      <w:r w:rsidR="00E63B24">
        <w:rPr>
          <w:bCs/>
          <w:i/>
          <w:color w:val="000000"/>
        </w:rPr>
        <w:t>е</w:t>
      </w:r>
      <w:r w:rsidR="00612451" w:rsidRPr="004D2D0F">
        <w:rPr>
          <w:bCs/>
          <w:i/>
          <w:color w:val="000000"/>
        </w:rPr>
        <w:t>нной внешней проверки бюджетной отч</w:t>
      </w:r>
      <w:r w:rsidR="00E63B24">
        <w:rPr>
          <w:bCs/>
          <w:i/>
          <w:color w:val="000000"/>
        </w:rPr>
        <w:t>е</w:t>
      </w:r>
      <w:r w:rsidR="00612451" w:rsidRPr="004D2D0F">
        <w:rPr>
          <w:bCs/>
          <w:i/>
          <w:color w:val="000000"/>
        </w:rPr>
        <w:t>тности главных администраторов бюджетных средств и отч</w:t>
      </w:r>
      <w:r w:rsidR="00E63B24">
        <w:rPr>
          <w:bCs/>
          <w:i/>
          <w:color w:val="000000"/>
        </w:rPr>
        <w:t>е</w:t>
      </w:r>
      <w:r w:rsidR="00612451" w:rsidRPr="004D2D0F">
        <w:rPr>
          <w:bCs/>
          <w:i/>
          <w:color w:val="000000"/>
        </w:rPr>
        <w:t xml:space="preserve">та об исполнении бюджета </w:t>
      </w:r>
      <w:r w:rsidR="008D523E" w:rsidRPr="004D2D0F">
        <w:rPr>
          <w:bCs/>
          <w:i/>
          <w:color w:val="000000"/>
        </w:rPr>
        <w:t>МО «</w:t>
      </w:r>
      <w:r w:rsidR="00CD3D7A">
        <w:rPr>
          <w:bCs/>
          <w:i/>
          <w:color w:val="000000"/>
        </w:rPr>
        <w:t>Жигалов</w:t>
      </w:r>
      <w:r w:rsidR="008D523E" w:rsidRPr="004D2D0F">
        <w:rPr>
          <w:bCs/>
          <w:i/>
          <w:color w:val="000000"/>
        </w:rPr>
        <w:t>ский район» за 2018</w:t>
      </w:r>
      <w:r w:rsidR="00612451" w:rsidRPr="004D2D0F">
        <w:rPr>
          <w:bCs/>
          <w:i/>
          <w:color w:val="000000"/>
        </w:rPr>
        <w:t xml:space="preserve"> год</w:t>
      </w:r>
      <w:r w:rsidR="0020072A" w:rsidRPr="004D2D0F">
        <w:rPr>
          <w:bCs/>
          <w:i/>
          <w:color w:val="000000"/>
        </w:rPr>
        <w:t xml:space="preserve"> Контрольно-сч</w:t>
      </w:r>
      <w:r w:rsidR="00E63B24">
        <w:rPr>
          <w:bCs/>
          <w:i/>
          <w:color w:val="000000"/>
        </w:rPr>
        <w:t>е</w:t>
      </w:r>
      <w:r w:rsidR="0020072A" w:rsidRPr="004D2D0F">
        <w:rPr>
          <w:bCs/>
          <w:i/>
          <w:color w:val="000000"/>
        </w:rPr>
        <w:t xml:space="preserve">тной </w:t>
      </w:r>
      <w:r w:rsidR="00CD3D7A">
        <w:rPr>
          <w:bCs/>
          <w:i/>
          <w:color w:val="000000"/>
        </w:rPr>
        <w:t>комиссией</w:t>
      </w:r>
      <w:r w:rsidR="0020072A" w:rsidRPr="004D2D0F">
        <w:rPr>
          <w:bCs/>
          <w:i/>
          <w:color w:val="000000"/>
        </w:rPr>
        <w:t xml:space="preserve"> были</w:t>
      </w:r>
      <w:r w:rsidR="0077107C">
        <w:rPr>
          <w:bCs/>
          <w:i/>
          <w:color w:val="000000"/>
        </w:rPr>
        <w:t xml:space="preserve"> отмечено, что  </w:t>
      </w:r>
      <w:r w:rsidR="0077107C">
        <w:t>текстовую</w:t>
      </w:r>
      <w:r w:rsidR="00B84C07">
        <w:t xml:space="preserve"> ч</w:t>
      </w:r>
      <w:r w:rsidR="0077107C">
        <w:t>асть следует</w:t>
      </w:r>
      <w:r w:rsidR="00B84C07">
        <w:t xml:space="preserve"> привести в соответствие со статьей 264.6. БК РФ</w:t>
      </w:r>
      <w:r w:rsidR="0041001A">
        <w:t>.</w:t>
      </w:r>
    </w:p>
    <w:p w:rsidR="00E960AB" w:rsidRPr="00BE1A01" w:rsidRDefault="009A10BC" w:rsidP="00B84C07">
      <w:pPr>
        <w:tabs>
          <w:tab w:val="left" w:pos="284"/>
        </w:tabs>
        <w:ind w:firstLine="142"/>
        <w:jc w:val="both"/>
      </w:pPr>
      <w:r>
        <w:t xml:space="preserve">   </w:t>
      </w:r>
      <w:r w:rsidR="003E565D">
        <w:t>КСК</w:t>
      </w:r>
      <w:r w:rsidR="00E960AB">
        <w:t xml:space="preserve"> района отмечалось, что администрацией района в отчетном периоде принимались определенные меры, направленные на формирование устойчивой доходной базы бюджета.</w:t>
      </w:r>
      <w:r w:rsidR="00E960AB" w:rsidRPr="00BE1A01">
        <w:rPr>
          <w:rFonts w:ascii="Arial" w:hAnsi="Arial" w:cs="Arial"/>
          <w:color w:val="5F5F5F"/>
          <w:sz w:val="15"/>
          <w:szCs w:val="15"/>
          <w:shd w:val="clear" w:color="auto" w:fill="FFFFFF"/>
        </w:rPr>
        <w:t xml:space="preserve"> </w:t>
      </w:r>
    </w:p>
    <w:p w:rsidR="00EE7E89" w:rsidRDefault="00EE7E89" w:rsidP="001006CA">
      <w:pPr>
        <w:jc w:val="both"/>
      </w:pPr>
      <w:r>
        <w:t xml:space="preserve">           </w:t>
      </w:r>
      <w:r w:rsidR="00723891">
        <w:t>Также</w:t>
      </w:r>
      <w:r w:rsidR="001A05F5">
        <w:t>,</w:t>
      </w:r>
      <w:r w:rsidR="00723891">
        <w:t xml:space="preserve"> в заключении</w:t>
      </w:r>
      <w:r w:rsidR="003E565D">
        <w:t xml:space="preserve"> КСК</w:t>
      </w:r>
      <w:r w:rsidR="00125BF2">
        <w:t xml:space="preserve"> нашл</w:t>
      </w:r>
      <w:r w:rsidR="00F0033C">
        <w:t>и</w:t>
      </w:r>
      <w:r w:rsidR="00800C33">
        <w:t xml:space="preserve"> сво</w:t>
      </w:r>
      <w:r w:rsidR="00E63B24">
        <w:t>е</w:t>
      </w:r>
      <w:r w:rsidR="00800C33">
        <w:t xml:space="preserve"> отражение результат</w:t>
      </w:r>
      <w:r w:rsidR="00F0033C">
        <w:t>ы</w:t>
      </w:r>
      <w:r w:rsidR="00723891">
        <w:t xml:space="preserve"> анализа социально-экономического развития муниципального образования, достижения целей и задач основных направлений бюджетной и налоговой политики.</w:t>
      </w:r>
      <w:r w:rsidR="009378D3" w:rsidRPr="009378D3">
        <w:t xml:space="preserve"> </w:t>
      </w:r>
    </w:p>
    <w:p w:rsidR="00B6692C" w:rsidRDefault="00EE7E89" w:rsidP="001006CA">
      <w:pPr>
        <w:jc w:val="both"/>
      </w:pPr>
      <w:r>
        <w:t xml:space="preserve">          </w:t>
      </w:r>
      <w:r w:rsidR="001006CA">
        <w:t>Вместе с этим</w:t>
      </w:r>
      <w:r>
        <w:t>,</w:t>
      </w:r>
      <w:r w:rsidR="006B11A6">
        <w:t xml:space="preserve"> Контрольно-счетной </w:t>
      </w:r>
      <w:r w:rsidR="003E565D">
        <w:t>комиссией</w:t>
      </w:r>
      <w:r w:rsidR="006B11A6">
        <w:t xml:space="preserve"> отмечено, что установленные вышеперечисленные замечания не повлияли в целом на достоверность и финансовый результат годового отчета об исполнении бюджета.</w:t>
      </w:r>
    </w:p>
    <w:p w:rsidR="009378D3" w:rsidRDefault="006B11A6" w:rsidP="001006CA">
      <w:pPr>
        <w:jc w:val="both"/>
      </w:pPr>
      <w:r>
        <w:t xml:space="preserve"> </w:t>
      </w:r>
    </w:p>
    <w:p w:rsidR="00774269" w:rsidRPr="00D3136E" w:rsidRDefault="00AC7DB1" w:rsidP="002B0913">
      <w:pPr>
        <w:ind w:hanging="142"/>
        <w:jc w:val="both"/>
        <w:rPr>
          <w:b/>
          <w:i/>
          <w:color w:val="000000"/>
        </w:rPr>
      </w:pPr>
      <w:r>
        <w:rPr>
          <w:b/>
          <w:i/>
        </w:rPr>
        <w:t xml:space="preserve">       </w:t>
      </w:r>
      <w:r w:rsidR="00D3136E">
        <w:rPr>
          <w:b/>
          <w:i/>
        </w:rPr>
        <w:t>П</w:t>
      </w:r>
      <w:r w:rsidR="00D3136E" w:rsidRPr="00D3136E">
        <w:rPr>
          <w:b/>
          <w:i/>
        </w:rPr>
        <w:t>роверка формирования  и использования в 2018 году и истекшем периоде 2019 года средств в рамках исполнения муниципальными образованиями Иркутской области полномочий по хранению, комплектованию, учету и использованию архивных документов</w:t>
      </w:r>
      <w:r w:rsidR="00984091">
        <w:rPr>
          <w:b/>
          <w:i/>
        </w:rPr>
        <w:t xml:space="preserve"> </w:t>
      </w:r>
    </w:p>
    <w:p w:rsidR="002A44CF" w:rsidRPr="00D3136E" w:rsidRDefault="002A44CF" w:rsidP="002B0913">
      <w:pPr>
        <w:ind w:hanging="142"/>
        <w:jc w:val="both"/>
        <w:rPr>
          <w:b/>
          <w:i/>
          <w:color w:val="000000"/>
        </w:rPr>
      </w:pPr>
    </w:p>
    <w:p w:rsidR="00B84C07" w:rsidRDefault="00B84C07" w:rsidP="00B84C07">
      <w:pPr>
        <w:jc w:val="both"/>
      </w:pPr>
      <w:r>
        <w:rPr>
          <w:color w:val="000000"/>
        </w:rPr>
        <w:t xml:space="preserve">         </w:t>
      </w:r>
      <w:r w:rsidRPr="00AE37CF">
        <w:rPr>
          <w:color w:val="000000"/>
        </w:rPr>
        <w:t>Цель</w:t>
      </w:r>
      <w:r>
        <w:t>ю</w:t>
      </w:r>
      <w:r w:rsidRPr="00AE37CF">
        <w:rPr>
          <w:color w:val="000000"/>
        </w:rPr>
        <w:t xml:space="preserve"> контрольного мероприятия</w:t>
      </w:r>
      <w:r w:rsidRPr="00AE37CF">
        <w:t xml:space="preserve"> являл</w:t>
      </w:r>
      <w:r w:rsidR="00F759FC">
        <w:t>о</w:t>
      </w:r>
      <w:r w:rsidRPr="00AE37CF">
        <w:t>сь</w:t>
      </w:r>
      <w:r>
        <w:t>:</w:t>
      </w:r>
    </w:p>
    <w:p w:rsidR="00B84C07" w:rsidRPr="0099735C" w:rsidRDefault="00B84C07" w:rsidP="00B84C07">
      <w:pPr>
        <w:pStyle w:val="1"/>
        <w:spacing w:before="0"/>
        <w:ind w:firstLine="709"/>
        <w:jc w:val="both"/>
        <w:rPr>
          <w:rFonts w:ascii="Times New Roman" w:hAnsi="Times New Roman" w:cs="Times New Roman"/>
          <w:b w:val="0"/>
          <w:color w:val="auto"/>
          <w:sz w:val="24"/>
          <w:szCs w:val="24"/>
        </w:rPr>
      </w:pPr>
      <w:r w:rsidRPr="0099735C">
        <w:rPr>
          <w:rFonts w:ascii="Times New Roman" w:hAnsi="Times New Roman" w:cs="Times New Roman"/>
          <w:b w:val="0"/>
          <w:color w:val="auto"/>
          <w:sz w:val="24"/>
          <w:szCs w:val="24"/>
        </w:rPr>
        <w:t>- прове</w:t>
      </w:r>
      <w:r w:rsidR="00F759FC">
        <w:rPr>
          <w:rFonts w:ascii="Times New Roman" w:hAnsi="Times New Roman" w:cs="Times New Roman"/>
          <w:b w:val="0"/>
          <w:color w:val="auto"/>
          <w:sz w:val="24"/>
          <w:szCs w:val="24"/>
        </w:rPr>
        <w:t>дение</w:t>
      </w:r>
      <w:r w:rsidRPr="0099735C">
        <w:rPr>
          <w:rFonts w:ascii="Times New Roman" w:hAnsi="Times New Roman" w:cs="Times New Roman"/>
          <w:b w:val="0"/>
          <w:color w:val="auto"/>
          <w:sz w:val="24"/>
          <w:szCs w:val="24"/>
        </w:rPr>
        <w:t xml:space="preserve"> анализ</w:t>
      </w:r>
      <w:r w:rsidR="00F759FC">
        <w:rPr>
          <w:rFonts w:ascii="Times New Roman" w:hAnsi="Times New Roman" w:cs="Times New Roman"/>
          <w:b w:val="0"/>
          <w:color w:val="auto"/>
          <w:sz w:val="24"/>
          <w:szCs w:val="24"/>
        </w:rPr>
        <w:t>а</w:t>
      </w:r>
      <w:r w:rsidRPr="0099735C">
        <w:rPr>
          <w:rFonts w:ascii="Times New Roman" w:hAnsi="Times New Roman" w:cs="Times New Roman"/>
          <w:b w:val="0"/>
          <w:color w:val="auto"/>
          <w:sz w:val="24"/>
          <w:szCs w:val="24"/>
        </w:rPr>
        <w:t xml:space="preserve"> нормативно-правового регулирования порядка формирования финансового обеспечения полномочий по архивам;</w:t>
      </w:r>
    </w:p>
    <w:p w:rsidR="00B84C07" w:rsidRPr="0099735C" w:rsidRDefault="00B84C07" w:rsidP="00B84C07">
      <w:pPr>
        <w:pStyle w:val="1"/>
        <w:spacing w:before="0"/>
        <w:ind w:firstLine="709"/>
        <w:jc w:val="both"/>
        <w:rPr>
          <w:rFonts w:ascii="Times New Roman" w:hAnsi="Times New Roman" w:cs="Times New Roman"/>
          <w:b w:val="0"/>
          <w:color w:val="auto"/>
          <w:sz w:val="24"/>
          <w:szCs w:val="24"/>
        </w:rPr>
      </w:pPr>
      <w:r w:rsidRPr="0099735C">
        <w:rPr>
          <w:rFonts w:ascii="Times New Roman" w:hAnsi="Times New Roman" w:cs="Times New Roman"/>
          <w:b w:val="0"/>
          <w:color w:val="auto"/>
          <w:sz w:val="24"/>
          <w:szCs w:val="24"/>
        </w:rPr>
        <w:t xml:space="preserve">-  </w:t>
      </w:r>
      <w:r w:rsidR="00F759FC" w:rsidRPr="0099735C">
        <w:rPr>
          <w:rFonts w:ascii="Times New Roman" w:hAnsi="Times New Roman" w:cs="Times New Roman"/>
          <w:b w:val="0"/>
          <w:color w:val="auto"/>
          <w:sz w:val="24"/>
          <w:szCs w:val="24"/>
        </w:rPr>
        <w:t>прове</w:t>
      </w:r>
      <w:r w:rsidR="00F759FC">
        <w:rPr>
          <w:rFonts w:ascii="Times New Roman" w:hAnsi="Times New Roman" w:cs="Times New Roman"/>
          <w:b w:val="0"/>
          <w:color w:val="auto"/>
          <w:sz w:val="24"/>
          <w:szCs w:val="24"/>
        </w:rPr>
        <w:t>дение</w:t>
      </w:r>
      <w:r w:rsidR="00F759FC" w:rsidRPr="0099735C">
        <w:rPr>
          <w:rFonts w:ascii="Times New Roman" w:hAnsi="Times New Roman" w:cs="Times New Roman"/>
          <w:b w:val="0"/>
          <w:color w:val="auto"/>
          <w:sz w:val="24"/>
          <w:szCs w:val="24"/>
        </w:rPr>
        <w:t xml:space="preserve"> </w:t>
      </w:r>
      <w:r w:rsidRPr="0099735C">
        <w:rPr>
          <w:rFonts w:ascii="Times New Roman" w:hAnsi="Times New Roman" w:cs="Times New Roman"/>
          <w:b w:val="0"/>
          <w:color w:val="auto"/>
          <w:sz w:val="24"/>
          <w:szCs w:val="24"/>
        </w:rPr>
        <w:t>проверк</w:t>
      </w:r>
      <w:r w:rsidR="00F759FC">
        <w:rPr>
          <w:rFonts w:ascii="Times New Roman" w:hAnsi="Times New Roman" w:cs="Times New Roman"/>
          <w:b w:val="0"/>
          <w:color w:val="auto"/>
          <w:sz w:val="24"/>
          <w:szCs w:val="24"/>
        </w:rPr>
        <w:t>и</w:t>
      </w:r>
      <w:r w:rsidRPr="0099735C">
        <w:rPr>
          <w:rFonts w:ascii="Times New Roman" w:hAnsi="Times New Roman" w:cs="Times New Roman"/>
          <w:b w:val="0"/>
          <w:color w:val="auto"/>
          <w:sz w:val="24"/>
          <w:szCs w:val="24"/>
        </w:rPr>
        <w:t xml:space="preserve"> целевого и эффективного (экономного и результативного) использования бюджетных средств на исполнение полномочий по архивам.</w:t>
      </w:r>
    </w:p>
    <w:p w:rsidR="00B84C07" w:rsidRPr="006538D0" w:rsidRDefault="00B84C07" w:rsidP="00B84C07">
      <w:pPr>
        <w:jc w:val="both"/>
        <w:rPr>
          <w:i/>
          <w:color w:val="000000"/>
        </w:rPr>
      </w:pPr>
      <w:r w:rsidRPr="006538D0">
        <w:rPr>
          <w:i/>
        </w:rPr>
        <w:t xml:space="preserve">                </w:t>
      </w:r>
      <w:r w:rsidRPr="006538D0">
        <w:rPr>
          <w:i/>
          <w:color w:val="000000"/>
        </w:rPr>
        <w:t xml:space="preserve">В результате контрольного мероприятия установлены следующие недостатки и нарушения: </w:t>
      </w:r>
    </w:p>
    <w:p w:rsidR="00B84C07" w:rsidRPr="002B059F" w:rsidRDefault="00B84C07" w:rsidP="00B84C07">
      <w:pPr>
        <w:tabs>
          <w:tab w:val="left" w:pos="709"/>
        </w:tabs>
        <w:ind w:firstLine="709"/>
        <w:jc w:val="both"/>
        <w:rPr>
          <w:rFonts w:eastAsia="Calibri"/>
        </w:rPr>
      </w:pPr>
      <w:r>
        <w:t>- в</w:t>
      </w:r>
      <w:r w:rsidRPr="002B059F">
        <w:t xml:space="preserve"> нарушение требований Закона № 89-ОЗ должность «заведующий отделом» отнесена к младшим должностям муниципальной службы, следовал</w:t>
      </w:r>
      <w:r>
        <w:t>о отнести к ведущим  должностям;</w:t>
      </w:r>
      <w:r w:rsidRPr="002B059F">
        <w:t xml:space="preserve"> </w:t>
      </w:r>
    </w:p>
    <w:p w:rsidR="00B84C07" w:rsidRPr="002B059F" w:rsidRDefault="00B84C07" w:rsidP="00B84C07">
      <w:pPr>
        <w:tabs>
          <w:tab w:val="left" w:pos="709"/>
        </w:tabs>
        <w:ind w:firstLine="709"/>
        <w:jc w:val="both"/>
      </w:pPr>
      <w:r>
        <w:t xml:space="preserve">- </w:t>
      </w:r>
      <w:r w:rsidRPr="002B059F">
        <w:t xml:space="preserve"> </w:t>
      </w:r>
      <w:r>
        <w:t>п</w:t>
      </w:r>
      <w:r w:rsidRPr="002B059F">
        <w:t xml:space="preserve">оложение об архивном отделе администрации муниципального образования «Жигаловский район» следует привести в соответствие с </w:t>
      </w:r>
      <w:r w:rsidRPr="002B059F">
        <w:rPr>
          <w:bCs/>
          <w:color w:val="26282F"/>
        </w:rPr>
        <w:t>Федеральным законом от 22 октября 2004 № 125-ФЗ «Об архивном деле в Российской Федерации»</w:t>
      </w:r>
      <w:r w:rsidRPr="002B059F">
        <w:t xml:space="preserve">. </w:t>
      </w:r>
    </w:p>
    <w:p w:rsidR="00B84C07" w:rsidRPr="002B059F" w:rsidRDefault="00B84C07" w:rsidP="00B84C07">
      <w:pPr>
        <w:tabs>
          <w:tab w:val="left" w:pos="709"/>
        </w:tabs>
        <w:ind w:firstLine="709"/>
        <w:jc w:val="both"/>
      </w:pPr>
      <w:r w:rsidRPr="002B059F">
        <w:t xml:space="preserve">Расходов бюджета МО «Жигаловский район», не подтвержденных документально, либо совершенных без наличия правовых оснований для их осуществления, проверкой не установлено. </w:t>
      </w:r>
    </w:p>
    <w:p w:rsidR="00B84C07" w:rsidRPr="007B2906" w:rsidRDefault="00B84C07" w:rsidP="00B84C07">
      <w:pPr>
        <w:tabs>
          <w:tab w:val="left" w:pos="709"/>
        </w:tabs>
        <w:ind w:firstLine="709"/>
        <w:jc w:val="both"/>
      </w:pPr>
      <w:r w:rsidRPr="007B2906">
        <w:rPr>
          <w:rStyle w:val="af9"/>
          <w:b w:val="0"/>
          <w:color w:val="auto"/>
        </w:rPr>
        <w:t xml:space="preserve">Нецелевого использования бюджетных средств </w:t>
      </w:r>
      <w:r w:rsidRPr="007B2906">
        <w:rPr>
          <w:b/>
        </w:rPr>
        <w:t>(</w:t>
      </w:r>
      <w:hyperlink r:id="rId8" w:history="1">
        <w:r w:rsidRPr="007B2906">
          <w:rPr>
            <w:rStyle w:val="af8"/>
            <w:color w:val="auto"/>
          </w:rPr>
          <w:t>ст. 306.4</w:t>
        </w:r>
      </w:hyperlink>
      <w:r w:rsidRPr="007B2906">
        <w:t xml:space="preserve"> Бюджетного кодекса РФ) в ходе контрольного мероприятия не установлено.</w:t>
      </w:r>
    </w:p>
    <w:p w:rsidR="00B84C07" w:rsidRDefault="003C03C6" w:rsidP="00B84C07">
      <w:pPr>
        <w:jc w:val="both"/>
      </w:pPr>
      <w:r>
        <w:t xml:space="preserve">           </w:t>
      </w:r>
      <w:r w:rsidR="00B84C07" w:rsidRPr="00B0272F">
        <w:t xml:space="preserve">По результатам проверки в адрес администрации муниципального образования </w:t>
      </w:r>
      <w:r w:rsidR="00B84C07">
        <w:t>«Жигаловский район» было</w:t>
      </w:r>
      <w:r w:rsidR="00B84C07" w:rsidRPr="00B0272F">
        <w:t xml:space="preserve"> направлен</w:t>
      </w:r>
      <w:r w:rsidR="00B84C07">
        <w:t>о</w:t>
      </w:r>
      <w:r w:rsidR="00B84C07" w:rsidRPr="00B0272F">
        <w:t xml:space="preserve"> </w:t>
      </w:r>
      <w:r w:rsidR="00B84C07">
        <w:t xml:space="preserve">предложение (рекомендации) </w:t>
      </w:r>
      <w:r w:rsidR="00B84C07" w:rsidRPr="00B0272F">
        <w:t>для рассмотрения и принятия мер по устранению выявленных нарушений и недостатков,</w:t>
      </w:r>
      <w:r w:rsidR="00B84C07" w:rsidRPr="00A343F9">
        <w:t xml:space="preserve"> </w:t>
      </w:r>
      <w:r w:rsidR="00B84C07" w:rsidRPr="00240A23">
        <w:t>а также по устранению причин и условий выявленных нарушений и недостатков</w:t>
      </w:r>
      <w:r w:rsidR="00B84C07">
        <w:t xml:space="preserve">. </w:t>
      </w:r>
    </w:p>
    <w:p w:rsidR="00703E7B" w:rsidRDefault="00703E7B" w:rsidP="002B0913">
      <w:pPr>
        <w:ind w:hanging="142"/>
        <w:jc w:val="both"/>
        <w:rPr>
          <w:color w:val="000000"/>
        </w:rPr>
      </w:pPr>
    </w:p>
    <w:p w:rsidR="000B4611" w:rsidRPr="00B84C07" w:rsidRDefault="000B4611" w:rsidP="000B4611">
      <w:pPr>
        <w:tabs>
          <w:tab w:val="left" w:pos="7875"/>
        </w:tabs>
        <w:jc w:val="center"/>
        <w:rPr>
          <w:b/>
          <w:bCs/>
          <w:i/>
          <w:spacing w:val="-1"/>
        </w:rPr>
      </w:pPr>
      <w:r w:rsidRPr="00B84C07">
        <w:rPr>
          <w:b/>
          <w:i/>
        </w:rPr>
        <w:t xml:space="preserve">Результаты мониторинга </w:t>
      </w:r>
      <w:r w:rsidRPr="00B84C07">
        <w:rPr>
          <w:b/>
          <w:bCs/>
          <w:i/>
          <w:spacing w:val="-1"/>
        </w:rPr>
        <w:t>формирования и использования бюджетных ассигнований муниципального дорожного фонда</w:t>
      </w:r>
      <w:r w:rsidRPr="00B84C07">
        <w:rPr>
          <w:bCs/>
          <w:i/>
          <w:spacing w:val="-1"/>
        </w:rPr>
        <w:t xml:space="preserve"> </w:t>
      </w:r>
      <w:r w:rsidRPr="00B84C07">
        <w:rPr>
          <w:b/>
          <w:bCs/>
          <w:i/>
          <w:spacing w:val="-1"/>
        </w:rPr>
        <w:t>за 2018</w:t>
      </w:r>
      <w:r w:rsidR="007B2906">
        <w:rPr>
          <w:b/>
          <w:bCs/>
          <w:i/>
          <w:spacing w:val="-1"/>
        </w:rPr>
        <w:t xml:space="preserve"> </w:t>
      </w:r>
      <w:r w:rsidRPr="00B84C07">
        <w:rPr>
          <w:b/>
          <w:bCs/>
          <w:i/>
          <w:spacing w:val="-1"/>
        </w:rPr>
        <w:t>год и текущий период 2019</w:t>
      </w:r>
      <w:r w:rsidR="007B2906">
        <w:rPr>
          <w:b/>
          <w:bCs/>
          <w:i/>
          <w:spacing w:val="-1"/>
        </w:rPr>
        <w:t xml:space="preserve"> </w:t>
      </w:r>
      <w:r w:rsidRPr="00B84C07">
        <w:rPr>
          <w:b/>
          <w:bCs/>
          <w:i/>
          <w:spacing w:val="-1"/>
        </w:rPr>
        <w:t>года.</w:t>
      </w:r>
    </w:p>
    <w:p w:rsidR="009C7D0C" w:rsidRPr="000B4611" w:rsidRDefault="000B4611" w:rsidP="001600F9">
      <w:pPr>
        <w:tabs>
          <w:tab w:val="left" w:pos="7875"/>
        </w:tabs>
        <w:jc w:val="both"/>
        <w:rPr>
          <w:bCs/>
          <w:i/>
          <w:spacing w:val="-1"/>
        </w:rPr>
      </w:pPr>
      <w:r w:rsidRPr="000B4611">
        <w:rPr>
          <w:bCs/>
          <w:i/>
          <w:spacing w:val="-1"/>
        </w:rPr>
        <w:t>1.Жигаловское муниципальное образование.</w:t>
      </w:r>
    </w:p>
    <w:p w:rsidR="000B4611" w:rsidRDefault="000B4611" w:rsidP="000B4611">
      <w:pPr>
        <w:tabs>
          <w:tab w:val="left" w:pos="7875"/>
        </w:tabs>
        <w:jc w:val="both"/>
      </w:pPr>
      <w:r>
        <w:t xml:space="preserve">        </w:t>
      </w:r>
      <w:r w:rsidRPr="004D681C">
        <w:t>В соответствии с Положением о дорожном фонде основными источниками фор</w:t>
      </w:r>
      <w:r>
        <w:t>мирования дорожного фонда в 2018 и текущем периоде 2019</w:t>
      </w:r>
      <w:r w:rsidRPr="004D681C">
        <w:t xml:space="preserve"> годах являлись:  остатки средств дорожного фон</w:t>
      </w:r>
      <w:r>
        <w:t>да по состоянию на 1 января 2018</w:t>
      </w:r>
      <w:r w:rsidRPr="004D681C">
        <w:t xml:space="preserve"> года в размере </w:t>
      </w:r>
      <w:r>
        <w:t>994,2 тыс. рублей, на 1 января 2019</w:t>
      </w:r>
      <w:r w:rsidRPr="004D681C">
        <w:t xml:space="preserve"> года в сумме </w:t>
      </w:r>
      <w:r>
        <w:t>225,6</w:t>
      </w:r>
      <w:r w:rsidRPr="004D681C">
        <w:t xml:space="preserve"> тыс. рублей;  акцизы на автомобильный бензин, прямогонный бензин, дизельное топливо, моторные масла для дизельных и (или) карбюраторных (инжекторных) двигателей, производимых </w:t>
      </w:r>
      <w:r w:rsidRPr="002A35F7">
        <w:t>на территории Российской Федерации, подлежащих зачислению в бюджет в разм</w:t>
      </w:r>
      <w:r>
        <w:t>ере 2223</w:t>
      </w:r>
      <w:r w:rsidR="007B2906">
        <w:t xml:space="preserve"> </w:t>
      </w:r>
      <w:r>
        <w:t>тыс. рублей в 2018</w:t>
      </w:r>
      <w:r w:rsidRPr="002A35F7">
        <w:t xml:space="preserve"> го</w:t>
      </w:r>
      <w:r>
        <w:t>ду, плановые назначения 2019года составляют в объеме 4023,4 тыс. рублей.</w:t>
      </w:r>
    </w:p>
    <w:p w:rsidR="000B4611" w:rsidRPr="007B1981" w:rsidRDefault="000B4611" w:rsidP="000B4611">
      <w:pPr>
        <w:autoSpaceDE w:val="0"/>
        <w:autoSpaceDN w:val="0"/>
        <w:adjustRightInd w:val="0"/>
        <w:jc w:val="both"/>
        <w:rPr>
          <w:rFonts w:eastAsia="Calibri"/>
        </w:rPr>
      </w:pPr>
      <w:r>
        <w:rPr>
          <w:rFonts w:eastAsia="Calibri"/>
        </w:rPr>
        <w:t xml:space="preserve">    </w:t>
      </w:r>
      <w:r w:rsidRPr="007B1981">
        <w:rPr>
          <w:rFonts w:eastAsia="Calibri"/>
        </w:rPr>
        <w:t>Бюджетные ассигнования дорожного фонда Жигаловского муниципального образов</w:t>
      </w:r>
      <w:r>
        <w:rPr>
          <w:rFonts w:eastAsia="Calibri"/>
        </w:rPr>
        <w:t>ания на 2018 год не соответствую</w:t>
      </w:r>
      <w:r w:rsidRPr="007B1981">
        <w:rPr>
          <w:rFonts w:eastAsia="Calibri"/>
        </w:rPr>
        <w:t xml:space="preserve">т прогнозируемому объему доходов бюджета МО, наполняющих муниципальный дорожный фонд, сформированы </w:t>
      </w:r>
      <w:r w:rsidRPr="007B2906">
        <w:rPr>
          <w:rFonts w:eastAsia="Calibri"/>
        </w:rPr>
        <w:t>без учета</w:t>
      </w:r>
      <w:r w:rsidRPr="007B1981">
        <w:rPr>
          <w:rFonts w:eastAsia="Calibri"/>
        </w:rPr>
        <w:t xml:space="preserve"> бюджетных ассигнований муниципального дорожного фонда, не использованных в 2017 году (остаток на 01.01.2018</w:t>
      </w:r>
      <w:r w:rsidR="007B2906">
        <w:rPr>
          <w:rFonts w:eastAsia="Calibri"/>
        </w:rPr>
        <w:t xml:space="preserve"> </w:t>
      </w:r>
      <w:r w:rsidRPr="007B1981">
        <w:rPr>
          <w:rFonts w:eastAsia="Calibri"/>
        </w:rPr>
        <w:t>года составляет 994177,29</w:t>
      </w:r>
      <w:r w:rsidR="007B2906">
        <w:rPr>
          <w:rFonts w:eastAsia="Calibri"/>
        </w:rPr>
        <w:t xml:space="preserve"> </w:t>
      </w:r>
      <w:r w:rsidRPr="007B1981">
        <w:rPr>
          <w:rFonts w:eastAsia="Calibri"/>
        </w:rPr>
        <w:t>руб. + акцизы 2018</w:t>
      </w:r>
      <w:r w:rsidR="007B2906">
        <w:rPr>
          <w:rFonts w:eastAsia="Calibri"/>
        </w:rPr>
        <w:t xml:space="preserve"> </w:t>
      </w:r>
      <w:r w:rsidRPr="007B1981">
        <w:rPr>
          <w:rFonts w:eastAsia="Calibri"/>
        </w:rPr>
        <w:t>года (план) 2195687,56</w:t>
      </w:r>
      <w:r w:rsidR="007B2906">
        <w:rPr>
          <w:rFonts w:eastAsia="Calibri"/>
        </w:rPr>
        <w:t xml:space="preserve"> </w:t>
      </w:r>
      <w:r w:rsidRPr="007B1981">
        <w:rPr>
          <w:rFonts w:eastAsia="Calibri"/>
        </w:rPr>
        <w:t>руб.= 3189864,85</w:t>
      </w:r>
      <w:r w:rsidR="007B2906">
        <w:rPr>
          <w:rFonts w:eastAsia="Calibri"/>
        </w:rPr>
        <w:t xml:space="preserve"> </w:t>
      </w:r>
      <w:r w:rsidRPr="007B1981">
        <w:rPr>
          <w:rFonts w:eastAsia="Calibri"/>
        </w:rPr>
        <w:t>рублей.)</w:t>
      </w:r>
    </w:p>
    <w:p w:rsidR="000B4611" w:rsidRDefault="000B4611" w:rsidP="000B4611">
      <w:pPr>
        <w:jc w:val="both"/>
      </w:pPr>
      <w:r>
        <w:t xml:space="preserve">     На 2019</w:t>
      </w:r>
      <w:r w:rsidR="007B2906">
        <w:t xml:space="preserve"> </w:t>
      </w:r>
      <w:r>
        <w:t>год решением о бюджете Жигаловского муниципального образования  утверждено бюджетных ассигнований на исполнение дорожного фонда в сумме 3797,8 тыс.рублей ( Решение Думы  Жигаловского МО от 26.12.2018г №</w:t>
      </w:r>
      <w:r w:rsidR="007B2906">
        <w:t xml:space="preserve"> </w:t>
      </w:r>
      <w:r>
        <w:t>23-18), следовало утвердить  в сумме 4023,4 тыс.руб. По состоянию на 01.06.2019</w:t>
      </w:r>
      <w:r w:rsidR="007B2906">
        <w:t xml:space="preserve"> </w:t>
      </w:r>
      <w:r>
        <w:t>года решение Думы в части дорожного фонда не приведено в соответствие.</w:t>
      </w:r>
    </w:p>
    <w:p w:rsidR="000B4611" w:rsidRDefault="000B4611" w:rsidP="000B4611">
      <w:pPr>
        <w:jc w:val="both"/>
        <w:rPr>
          <w:rFonts w:eastAsia="Calibri"/>
        </w:rPr>
      </w:pPr>
      <w:r>
        <w:rPr>
          <w:rFonts w:eastAsia="Calibri"/>
        </w:rPr>
        <w:t xml:space="preserve">         При анализе бухгалтерской отчетности за 2018</w:t>
      </w:r>
      <w:r w:rsidR="007B2906">
        <w:rPr>
          <w:rFonts w:eastAsia="Calibri"/>
        </w:rPr>
        <w:t xml:space="preserve"> </w:t>
      </w:r>
      <w:r>
        <w:rPr>
          <w:rFonts w:eastAsia="Calibri"/>
        </w:rPr>
        <w:t>год выявлено (ф.0503317), что из остатков средств дорожного фонда по состоянию на 01.01.2017</w:t>
      </w:r>
      <w:r w:rsidR="007B2906">
        <w:rPr>
          <w:rFonts w:eastAsia="Calibri"/>
        </w:rPr>
        <w:t xml:space="preserve"> </w:t>
      </w:r>
      <w:r>
        <w:rPr>
          <w:rFonts w:eastAsia="Calibri"/>
        </w:rPr>
        <w:t>года в размере 994,2 тыс.рублей не заведены  в плановые назначения 2018</w:t>
      </w:r>
      <w:r w:rsidR="007B2906">
        <w:rPr>
          <w:rFonts w:eastAsia="Calibri"/>
        </w:rPr>
        <w:t xml:space="preserve"> </w:t>
      </w:r>
      <w:r>
        <w:rPr>
          <w:rFonts w:eastAsia="Calibri"/>
        </w:rPr>
        <w:t>года в сумме 198,3 тыс.руб. На 01.06.2019</w:t>
      </w:r>
      <w:r w:rsidR="007B2906">
        <w:rPr>
          <w:rFonts w:eastAsia="Calibri"/>
        </w:rPr>
        <w:t xml:space="preserve"> </w:t>
      </w:r>
      <w:r>
        <w:rPr>
          <w:rFonts w:eastAsia="Calibri"/>
        </w:rPr>
        <w:t>года не заведены в бюджет остатки средств дорожного фонда по состоянию на 01.01.2019</w:t>
      </w:r>
      <w:r w:rsidR="007B2906">
        <w:rPr>
          <w:rFonts w:eastAsia="Calibri"/>
        </w:rPr>
        <w:t xml:space="preserve"> </w:t>
      </w:r>
      <w:r>
        <w:rPr>
          <w:rFonts w:eastAsia="Calibri"/>
        </w:rPr>
        <w:t xml:space="preserve">года в объеме 225,6 тыс.руб, что является  </w:t>
      </w:r>
      <w:r>
        <w:t>нарушением</w:t>
      </w:r>
      <w:r w:rsidRPr="00060972">
        <w:t xml:space="preserve"> п.5 ст.179.4</w:t>
      </w:r>
      <w:r>
        <w:t xml:space="preserve"> БК РФ - </w:t>
      </w:r>
      <w:r w:rsidRPr="00060972">
        <w:rPr>
          <w:rFonts w:eastAsia="Calibri"/>
        </w:rPr>
        <w:t xml:space="preserve">не учтены </w:t>
      </w:r>
      <w:r w:rsidRPr="00060972">
        <w:t xml:space="preserve">остатки денежных средств </w:t>
      </w:r>
      <w:r>
        <w:t>по дорожному фонду.</w:t>
      </w:r>
    </w:p>
    <w:p w:rsidR="000B4611" w:rsidRDefault="000B4611" w:rsidP="000B4611">
      <w:pPr>
        <w:tabs>
          <w:tab w:val="left" w:pos="7875"/>
        </w:tabs>
        <w:jc w:val="both"/>
      </w:pPr>
      <w:r>
        <w:t xml:space="preserve">2. </w:t>
      </w:r>
      <w:r w:rsidRPr="000B4611">
        <w:rPr>
          <w:i/>
        </w:rPr>
        <w:t>Рудовское муниципальное образование</w:t>
      </w:r>
    </w:p>
    <w:p w:rsidR="00527768" w:rsidRPr="007B1981" w:rsidRDefault="003B2114" w:rsidP="004B31F0">
      <w:pPr>
        <w:pStyle w:val="formattext"/>
        <w:shd w:val="clear" w:color="auto" w:fill="FFFFFF"/>
        <w:spacing w:before="0" w:beforeAutospacing="0" w:after="0" w:afterAutospacing="0"/>
        <w:jc w:val="both"/>
        <w:textAlignment w:val="baseline"/>
        <w:rPr>
          <w:rFonts w:eastAsia="Calibri"/>
        </w:rPr>
      </w:pPr>
      <w:r>
        <w:t xml:space="preserve">      </w:t>
      </w:r>
      <w:r w:rsidR="00527768" w:rsidRPr="007B1981">
        <w:rPr>
          <w:rFonts w:eastAsia="Calibri"/>
        </w:rPr>
        <w:t xml:space="preserve">Бюджетные ассигнования дорожного фонда </w:t>
      </w:r>
      <w:r w:rsidR="00527768">
        <w:rPr>
          <w:rFonts w:eastAsia="Calibri"/>
        </w:rPr>
        <w:t>Рудовского</w:t>
      </w:r>
      <w:r w:rsidR="00527768" w:rsidRPr="007B1981">
        <w:rPr>
          <w:rFonts w:eastAsia="Calibri"/>
        </w:rPr>
        <w:t xml:space="preserve"> муниципального образования на 2018 год не соответствует прогнозируемому объему доходов бюджета МО, наполняющих муниципальный дорожный фонд, сформированы </w:t>
      </w:r>
      <w:r w:rsidR="00527768" w:rsidRPr="007B2906">
        <w:rPr>
          <w:rFonts w:eastAsia="Calibri"/>
        </w:rPr>
        <w:t>без учета</w:t>
      </w:r>
      <w:r w:rsidR="00527768" w:rsidRPr="007B1981">
        <w:rPr>
          <w:rFonts w:eastAsia="Calibri"/>
        </w:rPr>
        <w:t xml:space="preserve"> бюджетных ассигнований муниципального дорожного фонда, не использованных в 2017 году (остаток на 01.</w:t>
      </w:r>
      <w:r w:rsidR="00527768">
        <w:rPr>
          <w:rFonts w:eastAsia="Calibri"/>
        </w:rPr>
        <w:t>01.2018</w:t>
      </w:r>
      <w:r w:rsidR="007B2906">
        <w:rPr>
          <w:rFonts w:eastAsia="Calibri"/>
        </w:rPr>
        <w:t xml:space="preserve"> </w:t>
      </w:r>
      <w:r w:rsidR="00527768">
        <w:rPr>
          <w:rFonts w:eastAsia="Calibri"/>
        </w:rPr>
        <w:t>года составляет  985005,95</w:t>
      </w:r>
      <w:r w:rsidR="007B2906">
        <w:rPr>
          <w:rFonts w:eastAsia="Calibri"/>
        </w:rPr>
        <w:t xml:space="preserve"> </w:t>
      </w:r>
      <w:r w:rsidR="00527768" w:rsidRPr="007B1981">
        <w:rPr>
          <w:rFonts w:eastAsia="Calibri"/>
        </w:rPr>
        <w:t>руб. + а</w:t>
      </w:r>
      <w:r w:rsidR="00527768">
        <w:rPr>
          <w:rFonts w:eastAsia="Calibri"/>
        </w:rPr>
        <w:t>кцизы 2018</w:t>
      </w:r>
      <w:r w:rsidR="007B2906">
        <w:rPr>
          <w:rFonts w:eastAsia="Calibri"/>
        </w:rPr>
        <w:t xml:space="preserve"> </w:t>
      </w:r>
      <w:r w:rsidR="00527768">
        <w:rPr>
          <w:rFonts w:eastAsia="Calibri"/>
        </w:rPr>
        <w:t>года (план) 501800</w:t>
      </w:r>
      <w:r w:rsidR="007B2906">
        <w:rPr>
          <w:rFonts w:eastAsia="Calibri"/>
        </w:rPr>
        <w:t xml:space="preserve"> </w:t>
      </w:r>
      <w:r w:rsidR="00527768">
        <w:rPr>
          <w:rFonts w:eastAsia="Calibri"/>
        </w:rPr>
        <w:t>руб.= 1486805,95</w:t>
      </w:r>
      <w:r w:rsidR="007B2906">
        <w:rPr>
          <w:rFonts w:eastAsia="Calibri"/>
        </w:rPr>
        <w:t xml:space="preserve"> </w:t>
      </w:r>
      <w:r w:rsidR="00527768" w:rsidRPr="007B1981">
        <w:rPr>
          <w:rFonts w:eastAsia="Calibri"/>
        </w:rPr>
        <w:t>рублей.)</w:t>
      </w:r>
    </w:p>
    <w:p w:rsidR="00527768" w:rsidRDefault="00527768" w:rsidP="00527768">
      <w:pPr>
        <w:jc w:val="both"/>
      </w:pPr>
      <w:r>
        <w:t xml:space="preserve">     На 2019</w:t>
      </w:r>
      <w:r w:rsidR="007B2906">
        <w:t xml:space="preserve"> </w:t>
      </w:r>
      <w:r>
        <w:t>год решением о бюджете Рудовского муниципального образования утверждено бюджетных ассигнований на исполнение мероприятий дорожного фонда в сумме 2291,7 тыс.рублей (Решение Думы Рудовского МО от 26.12.2018</w:t>
      </w:r>
      <w:r w:rsidR="007B2906">
        <w:t xml:space="preserve"> </w:t>
      </w:r>
      <w:r>
        <w:t>№</w:t>
      </w:r>
      <w:r w:rsidR="007B2906">
        <w:t xml:space="preserve"> </w:t>
      </w:r>
      <w:r>
        <w:t>28), следовало в сумме  3088,6 тыс.руб. По состоянию на 01.06.2019</w:t>
      </w:r>
      <w:r w:rsidR="007B2906">
        <w:t xml:space="preserve"> </w:t>
      </w:r>
      <w:r>
        <w:t>года решение Думы в части дорожного фонда приведено в соответствие частично (Решением Думы от 30.05.2019 №</w:t>
      </w:r>
      <w:r w:rsidR="007B2906">
        <w:t xml:space="preserve"> </w:t>
      </w:r>
      <w:r>
        <w:t>40 дорожный фонд сформирован в размере 2816,5 тыс.руб., следовало в объеме 3088,6 тыс.руб.)</w:t>
      </w:r>
    </w:p>
    <w:p w:rsidR="00C93D9E" w:rsidRDefault="00C93D9E" w:rsidP="00C93D9E">
      <w:pPr>
        <w:jc w:val="both"/>
        <w:rPr>
          <w:rFonts w:eastAsia="Calibri"/>
        </w:rPr>
      </w:pPr>
      <w:r>
        <w:rPr>
          <w:rFonts w:eastAsia="Calibri"/>
        </w:rPr>
        <w:t xml:space="preserve">         При анализе бухгалтерской отчетности за 2018</w:t>
      </w:r>
      <w:r w:rsidR="007B2906">
        <w:rPr>
          <w:rFonts w:eastAsia="Calibri"/>
        </w:rPr>
        <w:t xml:space="preserve"> </w:t>
      </w:r>
      <w:r>
        <w:rPr>
          <w:rFonts w:eastAsia="Calibri"/>
        </w:rPr>
        <w:t>год выявлено (ф.0503317,</w:t>
      </w:r>
      <w:r w:rsidR="00386E83">
        <w:rPr>
          <w:rFonts w:eastAsia="Calibri"/>
        </w:rPr>
        <w:t xml:space="preserve"> ф.</w:t>
      </w:r>
      <w:r>
        <w:rPr>
          <w:rFonts w:eastAsia="Calibri"/>
        </w:rPr>
        <w:t>0503387), что из  остатков средств дорожного фонда по состоянию на 01.01.2017</w:t>
      </w:r>
      <w:r w:rsidR="007B2906">
        <w:rPr>
          <w:rFonts w:eastAsia="Calibri"/>
        </w:rPr>
        <w:t xml:space="preserve"> </w:t>
      </w:r>
      <w:r>
        <w:rPr>
          <w:rFonts w:eastAsia="Calibri"/>
        </w:rPr>
        <w:t>года в размере 994,2 тыс.рублей не заведены в плановые назначения 2018</w:t>
      </w:r>
      <w:r w:rsidR="007B2906">
        <w:rPr>
          <w:rFonts w:eastAsia="Calibri"/>
        </w:rPr>
        <w:t xml:space="preserve"> </w:t>
      </w:r>
      <w:r>
        <w:rPr>
          <w:rFonts w:eastAsia="Calibri"/>
        </w:rPr>
        <w:t>года в сумме 198,3 тыс.руб. На 01.06.2019</w:t>
      </w:r>
      <w:r w:rsidR="007B2906">
        <w:rPr>
          <w:rFonts w:eastAsia="Calibri"/>
        </w:rPr>
        <w:t xml:space="preserve"> </w:t>
      </w:r>
      <w:r>
        <w:rPr>
          <w:rFonts w:eastAsia="Calibri"/>
        </w:rPr>
        <w:t>года не заведены в бюджет остатки средств дорожного фонда по состоянию на 01.01.2019</w:t>
      </w:r>
      <w:r w:rsidR="007B2906">
        <w:rPr>
          <w:rFonts w:eastAsia="Calibri"/>
        </w:rPr>
        <w:t xml:space="preserve"> </w:t>
      </w:r>
      <w:r>
        <w:rPr>
          <w:rFonts w:eastAsia="Calibri"/>
        </w:rPr>
        <w:t xml:space="preserve">года в объеме 272,1 тыс.руб, что является </w:t>
      </w:r>
      <w:r>
        <w:t>грубым нарушением</w:t>
      </w:r>
      <w:r w:rsidRPr="00060972">
        <w:t xml:space="preserve">  п.5 ст.179.4</w:t>
      </w:r>
      <w:r>
        <w:t xml:space="preserve"> - </w:t>
      </w:r>
      <w:r w:rsidRPr="00060972">
        <w:rPr>
          <w:rFonts w:eastAsia="Calibri"/>
        </w:rPr>
        <w:t xml:space="preserve">не учтены </w:t>
      </w:r>
      <w:r w:rsidRPr="00060972">
        <w:t xml:space="preserve">остатки денежных средств </w:t>
      </w:r>
      <w:r>
        <w:t>по</w:t>
      </w:r>
      <w:r w:rsidRPr="00060972">
        <w:t xml:space="preserve"> дорожным фондам</w:t>
      </w:r>
      <w:r w:rsidR="0056642C">
        <w:t>.</w:t>
      </w:r>
    </w:p>
    <w:p w:rsidR="00C93D9E" w:rsidRDefault="00333117" w:rsidP="00C93D9E">
      <w:pPr>
        <w:widowControl w:val="0"/>
        <w:autoSpaceDE w:val="0"/>
        <w:autoSpaceDN w:val="0"/>
        <w:adjustRightInd w:val="0"/>
        <w:ind w:firstLine="709"/>
        <w:jc w:val="both"/>
        <w:rPr>
          <w:bCs/>
        </w:rPr>
      </w:pPr>
      <w:r>
        <w:rPr>
          <w:bCs/>
        </w:rPr>
        <w:t>В нарушение п.</w:t>
      </w:r>
      <w:r w:rsidR="00C93D9E">
        <w:rPr>
          <w:bCs/>
        </w:rPr>
        <w:t>5 ст.179 Бюджетного кодекса Российской Федерации по состоянию на 01.06</w:t>
      </w:r>
      <w:r w:rsidR="00C93D9E" w:rsidRPr="00057CF2">
        <w:rPr>
          <w:bCs/>
        </w:rPr>
        <w:t>.2019</w:t>
      </w:r>
      <w:r w:rsidR="0056642C">
        <w:rPr>
          <w:bCs/>
        </w:rPr>
        <w:t xml:space="preserve"> </w:t>
      </w:r>
      <w:r w:rsidR="00C93D9E" w:rsidRPr="00057CF2">
        <w:rPr>
          <w:bCs/>
        </w:rPr>
        <w:t xml:space="preserve">года в </w:t>
      </w:r>
      <w:r w:rsidR="00C93D9E">
        <w:rPr>
          <w:bCs/>
        </w:rPr>
        <w:t xml:space="preserve">бюджетной </w:t>
      </w:r>
      <w:r w:rsidR="00C93D9E" w:rsidRPr="00057CF2">
        <w:rPr>
          <w:bCs/>
        </w:rPr>
        <w:t xml:space="preserve">отчетности </w:t>
      </w:r>
      <w:r w:rsidR="00C93D9E">
        <w:rPr>
          <w:bCs/>
        </w:rPr>
        <w:t>Рудовского</w:t>
      </w:r>
      <w:r w:rsidR="00C93D9E" w:rsidRPr="00057CF2">
        <w:rPr>
          <w:bCs/>
        </w:rPr>
        <w:t xml:space="preserve"> муниципального образования </w:t>
      </w:r>
      <w:r w:rsidR="00C93D9E">
        <w:rPr>
          <w:bCs/>
        </w:rPr>
        <w:t xml:space="preserve">остатки средств от акцизов в сумме 272096,58 рублей не включены </w:t>
      </w:r>
      <w:r w:rsidR="00C93D9E" w:rsidRPr="00057CF2">
        <w:rPr>
          <w:bCs/>
        </w:rPr>
        <w:t xml:space="preserve">в бюджетные ассигнования </w:t>
      </w:r>
      <w:r w:rsidR="00C93D9E">
        <w:rPr>
          <w:bCs/>
        </w:rPr>
        <w:t xml:space="preserve">дорожного фонда </w:t>
      </w:r>
      <w:r w:rsidR="00C93D9E" w:rsidRPr="00057CF2">
        <w:rPr>
          <w:bCs/>
        </w:rPr>
        <w:t>2019</w:t>
      </w:r>
      <w:r w:rsidR="0056642C">
        <w:rPr>
          <w:bCs/>
        </w:rPr>
        <w:t xml:space="preserve"> </w:t>
      </w:r>
      <w:r w:rsidR="00C93D9E" w:rsidRPr="00057CF2">
        <w:rPr>
          <w:bCs/>
        </w:rPr>
        <w:t>года</w:t>
      </w:r>
      <w:r w:rsidR="00C93D9E">
        <w:rPr>
          <w:bCs/>
        </w:rPr>
        <w:t>.</w:t>
      </w:r>
    </w:p>
    <w:p w:rsidR="00786E46" w:rsidRDefault="00333117" w:rsidP="000B4611">
      <w:pPr>
        <w:tabs>
          <w:tab w:val="left" w:pos="7875"/>
        </w:tabs>
        <w:jc w:val="both"/>
      </w:pPr>
      <w:r>
        <w:t xml:space="preserve">            Материалы направлены в Прокуратуру Жигаловского района</w:t>
      </w:r>
      <w:r w:rsidR="00162132">
        <w:t>.</w:t>
      </w:r>
    </w:p>
    <w:p w:rsidR="009F53DB" w:rsidRDefault="009F53DB" w:rsidP="000B4611">
      <w:pPr>
        <w:tabs>
          <w:tab w:val="left" w:pos="7875"/>
        </w:tabs>
        <w:jc w:val="both"/>
      </w:pPr>
    </w:p>
    <w:p w:rsidR="009F53DB" w:rsidRDefault="009F53DB" w:rsidP="009F53DB">
      <w:pPr>
        <w:pStyle w:val="1"/>
        <w:spacing w:before="0"/>
        <w:ind w:firstLine="567"/>
        <w:jc w:val="both"/>
        <w:rPr>
          <w:rFonts w:ascii="Times New Roman" w:hAnsi="Times New Roman" w:cs="Times New Roman"/>
          <w:bCs w:val="0"/>
          <w:i/>
          <w:color w:val="0D0D0D" w:themeColor="text1" w:themeTint="F2"/>
          <w:sz w:val="24"/>
          <w:szCs w:val="24"/>
        </w:rPr>
      </w:pPr>
      <w:r w:rsidRPr="007B761A">
        <w:rPr>
          <w:rFonts w:ascii="Times New Roman" w:hAnsi="Times New Roman" w:cs="Times New Roman"/>
          <w:bCs w:val="0"/>
          <w:i/>
          <w:color w:val="0D0D0D" w:themeColor="text1" w:themeTint="F2"/>
          <w:sz w:val="24"/>
          <w:szCs w:val="24"/>
        </w:rPr>
        <w:t>«Проверка законного и эффективного (экономного и результативного) использования средств областного и местных бюджетов, направленных на оплату проектных работ, услуг по проведению экспертизы в строительстве в 2016-2018 год</w:t>
      </w:r>
      <w:r w:rsidR="00FA16BC">
        <w:rPr>
          <w:rFonts w:ascii="Times New Roman" w:hAnsi="Times New Roman" w:cs="Times New Roman"/>
          <w:bCs w:val="0"/>
          <w:i/>
          <w:color w:val="0D0D0D" w:themeColor="text1" w:themeTint="F2"/>
          <w:sz w:val="24"/>
          <w:szCs w:val="24"/>
        </w:rPr>
        <w:t>ах и истекшем периоде 2019 года</w:t>
      </w:r>
    </w:p>
    <w:p w:rsidR="009F53DB" w:rsidRPr="009F53DB" w:rsidRDefault="009F53DB" w:rsidP="009F53DB"/>
    <w:p w:rsidR="009F53DB" w:rsidRDefault="009F53DB" w:rsidP="009F53DB">
      <w:pPr>
        <w:autoSpaceDE w:val="0"/>
        <w:autoSpaceDN w:val="0"/>
        <w:adjustRightInd w:val="0"/>
        <w:ind w:firstLine="720"/>
        <w:jc w:val="both"/>
      </w:pPr>
      <w:r w:rsidRPr="008701D5">
        <w:t>Установлены нарушения законодательства</w:t>
      </w:r>
      <w:r w:rsidRPr="000825CE">
        <w:t xml:space="preserve"> </w:t>
      </w:r>
      <w:r>
        <w:t xml:space="preserve">о контрактной системе в сфере закупок </w:t>
      </w:r>
      <w:r w:rsidRPr="000825CE">
        <w:t>при определении объема, распределении и использовании средств областного и местного бюджетов, направленных на оплату проектных работ, услуг по проведению экспертизы в строительстве в Администрации муниципального образования «Жигаловский район»</w:t>
      </w:r>
      <w:r>
        <w:t>:</w:t>
      </w:r>
    </w:p>
    <w:p w:rsidR="009F53DB" w:rsidRPr="00E07B3F" w:rsidRDefault="009F53DB" w:rsidP="009F53DB">
      <w:pPr>
        <w:autoSpaceDE w:val="0"/>
        <w:autoSpaceDN w:val="0"/>
        <w:adjustRightInd w:val="0"/>
        <w:ind w:firstLine="720"/>
        <w:jc w:val="both"/>
      </w:pPr>
      <w:r>
        <w:t>-  в</w:t>
      </w:r>
      <w:r w:rsidRPr="002324E9">
        <w:t xml:space="preserve"> нарушение требований части 9 статьи 22 Закона о контрактной системе на выполнение работ по подготовке проектно-сметной документации</w:t>
      </w:r>
      <w:r>
        <w:t xml:space="preserve"> </w:t>
      </w:r>
      <w:r w:rsidRPr="004103CD">
        <w:t>по газификации р.п. Жигалово, 3-я очередь</w:t>
      </w:r>
      <w:r w:rsidRPr="002324E9">
        <w:t>, при определении НМЦК применен проектно-сметный метод</w:t>
      </w:r>
      <w:r>
        <w:t xml:space="preserve">, следовало применить </w:t>
      </w:r>
      <w:r w:rsidRPr="00E07B3F">
        <w:t>метод сопоставимых рыночных цен (анализа рынка) или иной метод;</w:t>
      </w:r>
    </w:p>
    <w:p w:rsidR="009F53DB" w:rsidRDefault="009F53DB" w:rsidP="009F53DB">
      <w:pPr>
        <w:autoSpaceDE w:val="0"/>
        <w:autoSpaceDN w:val="0"/>
        <w:adjustRightInd w:val="0"/>
        <w:ind w:firstLine="720"/>
        <w:jc w:val="both"/>
      </w:pPr>
      <w:r>
        <w:t xml:space="preserve">- </w:t>
      </w:r>
      <w:r w:rsidRPr="000B47C8">
        <w:rPr>
          <w:bCs/>
          <w:i/>
        </w:rPr>
        <w:t xml:space="preserve"> </w:t>
      </w:r>
      <w:r>
        <w:rPr>
          <w:bCs/>
        </w:rPr>
        <w:t>в</w:t>
      </w:r>
      <w:r w:rsidRPr="00261045">
        <w:rPr>
          <w:bCs/>
        </w:rPr>
        <w:t xml:space="preserve"> нарушение требований части 3 статьи 103 Закона о контрактной системе,  Постановления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информация о заключенном 05.08.2019г. муниципальном контракте </w:t>
      </w:r>
      <w:r w:rsidRPr="00261045">
        <w:t>№ 12 (ИКЗ 193382400027638240100100360117112414</w:t>
      </w:r>
      <w:r>
        <w:t>)</w:t>
      </w:r>
      <w:r w:rsidRPr="003565F1">
        <w:t xml:space="preserve"> </w:t>
      </w:r>
      <w:r w:rsidRPr="00261045">
        <w:rPr>
          <w:bCs/>
        </w:rPr>
        <w:t>направлена в Реестр контрактов 14.08.2019г., с нарушением установленного срока на 2 рабочих дня (должна быть направлена в течение 5 рабочих дней с даты заключения)</w:t>
      </w:r>
      <w:r>
        <w:t xml:space="preserve">, </w:t>
      </w:r>
      <w:r w:rsidRPr="003565F1">
        <w:t>объект</w:t>
      </w:r>
      <w:r>
        <w:t xml:space="preserve"> -</w:t>
      </w:r>
      <w:r w:rsidRPr="003565F1">
        <w:t xml:space="preserve"> «</w:t>
      </w:r>
      <w:r>
        <w:t>Строительство пешеходного моста через р. Лена у с. Тутура</w:t>
      </w:r>
      <w:r w:rsidRPr="003565F1">
        <w:t>»</w:t>
      </w:r>
      <w:r>
        <w:t>.</w:t>
      </w:r>
    </w:p>
    <w:p w:rsidR="009F53DB" w:rsidRDefault="009F53DB" w:rsidP="009F53DB">
      <w:pPr>
        <w:autoSpaceDE w:val="0"/>
        <w:autoSpaceDN w:val="0"/>
        <w:adjustRightInd w:val="0"/>
        <w:ind w:firstLine="720"/>
        <w:jc w:val="both"/>
      </w:pPr>
      <w:r>
        <w:t>Материалы по заключению направлены  в Прокуратуру Жигаловского района.</w:t>
      </w:r>
    </w:p>
    <w:p w:rsidR="00162132" w:rsidRDefault="00162132" w:rsidP="000B4611">
      <w:pPr>
        <w:tabs>
          <w:tab w:val="left" w:pos="7875"/>
        </w:tabs>
        <w:jc w:val="both"/>
      </w:pPr>
    </w:p>
    <w:p w:rsidR="00333117" w:rsidRDefault="00162132" w:rsidP="00162132">
      <w:pPr>
        <w:tabs>
          <w:tab w:val="left" w:pos="7875"/>
        </w:tabs>
        <w:jc w:val="center"/>
        <w:rPr>
          <w:b/>
          <w:bCs/>
          <w:i/>
        </w:rPr>
      </w:pPr>
      <w:r w:rsidRPr="00162132">
        <w:rPr>
          <w:b/>
          <w:i/>
        </w:rPr>
        <w:t>Аудит в сфере закупок посредством анализа информации, размещен</w:t>
      </w:r>
      <w:r w:rsidR="00B50856">
        <w:rPr>
          <w:b/>
          <w:i/>
        </w:rPr>
        <w:t xml:space="preserve"> </w:t>
      </w:r>
      <w:r w:rsidRPr="00162132">
        <w:rPr>
          <w:b/>
          <w:i/>
        </w:rPr>
        <w:t>в Е</w:t>
      </w:r>
      <w:r w:rsidRPr="00162132">
        <w:rPr>
          <w:b/>
          <w:bCs/>
          <w:i/>
        </w:rPr>
        <w:t>диной информационной системе</w:t>
      </w:r>
    </w:p>
    <w:p w:rsidR="00162132" w:rsidRDefault="00162132" w:rsidP="00162132">
      <w:pPr>
        <w:tabs>
          <w:tab w:val="left" w:pos="7875"/>
        </w:tabs>
        <w:jc w:val="center"/>
        <w:rPr>
          <w:b/>
          <w:bCs/>
          <w:i/>
        </w:rPr>
      </w:pPr>
    </w:p>
    <w:p w:rsidR="00D2054B" w:rsidRDefault="00162132" w:rsidP="00162132">
      <w:pPr>
        <w:tabs>
          <w:tab w:val="left" w:pos="7875"/>
        </w:tabs>
        <w:jc w:val="both"/>
      </w:pPr>
      <w:r>
        <w:t xml:space="preserve">     </w:t>
      </w:r>
      <w:r w:rsidR="001E77CD">
        <w:t xml:space="preserve">   </w:t>
      </w:r>
      <w:r w:rsidRPr="00162132">
        <w:t xml:space="preserve">В рамках полномочий, закрепленных статьей 98 Федерального закона от 05.04.2013 № 44-ФЗ «О контрактной системе в сфере закупок товаров, работ, услуг для обеспечения государственных и </w:t>
      </w:r>
    </w:p>
    <w:p w:rsidR="00162132" w:rsidRDefault="00162132" w:rsidP="00162132">
      <w:pPr>
        <w:tabs>
          <w:tab w:val="left" w:pos="7875"/>
        </w:tabs>
        <w:jc w:val="both"/>
      </w:pPr>
      <w:r w:rsidRPr="00162132">
        <w:t>муниципальных нужд»</w:t>
      </w:r>
      <w:r w:rsidR="001E77CD">
        <w:t>,</w:t>
      </w:r>
      <w:r w:rsidR="00D2054B">
        <w:t xml:space="preserve"> </w:t>
      </w:r>
      <w:r w:rsidRPr="00162132">
        <w:t>руководствуясь Методическими рекомендациями</w:t>
      </w:r>
      <w:r w:rsidR="00D2054B">
        <w:t xml:space="preserve"> </w:t>
      </w:r>
      <w:r w:rsidRPr="00162132">
        <w:t>по проведению аудита в сфере закупок</w:t>
      </w:r>
      <w:r w:rsidR="001E77CD">
        <w:t>,</w:t>
      </w:r>
      <w:r w:rsidRPr="00162132">
        <w:t xml:space="preserve"> аудитором Контрольно-счетной комиссии муниципального образования «Жигаловский район» </w:t>
      </w:r>
      <w:r w:rsidR="001E77CD">
        <w:t>посредством анализа информации была проведена проверка в 9 сельских поселениях, Жигаловском муниципальном образовании, в Управлении образования,  Управлении культуры, молодежной политики и спорта администрации МО «Жигаловский район».</w:t>
      </w:r>
    </w:p>
    <w:p w:rsidR="00162132" w:rsidRDefault="00833886" w:rsidP="00162132">
      <w:pPr>
        <w:tabs>
          <w:tab w:val="left" w:pos="7875"/>
        </w:tabs>
        <w:jc w:val="both"/>
      </w:pPr>
      <w:r>
        <w:t xml:space="preserve">        </w:t>
      </w:r>
      <w:r w:rsidR="00162132" w:rsidRPr="00162132">
        <w:t xml:space="preserve">Источником информации для проведения аудита в сфере закупок послужили Отчеты об объеме закупок у субъектов малого предпринимательства и социально </w:t>
      </w:r>
      <w:r w:rsidR="00162132" w:rsidRPr="00DE37F1">
        <w:t>ориентированных</w:t>
      </w:r>
      <w:r w:rsidR="00162132" w:rsidRPr="00162132">
        <w:t xml:space="preserve"> некоммерческих организаций за 2018 год размещенные в ЕИС</w:t>
      </w:r>
      <w:r w:rsidR="00DE37F1">
        <w:t>.</w:t>
      </w:r>
    </w:p>
    <w:p w:rsidR="00DE37F1" w:rsidRDefault="00DE37F1" w:rsidP="00162132">
      <w:pPr>
        <w:tabs>
          <w:tab w:val="left" w:pos="7875"/>
        </w:tabs>
        <w:jc w:val="both"/>
      </w:pPr>
      <w:r>
        <w:t>1.Управление образования</w:t>
      </w:r>
    </w:p>
    <w:p w:rsidR="00DE4E6F" w:rsidRPr="00DE4E6F" w:rsidRDefault="00DE4E6F" w:rsidP="00D33A74">
      <w:pPr>
        <w:autoSpaceDE w:val="0"/>
        <w:autoSpaceDN w:val="0"/>
        <w:adjustRightInd w:val="0"/>
        <w:ind w:firstLine="720"/>
        <w:jc w:val="both"/>
      </w:pPr>
      <w:r w:rsidRPr="00DE4E6F">
        <w:t xml:space="preserve"> В нарушение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 утвержденных Постановлением Правительства РФ от 17 марта 2015 № 238 в Отчетах </w:t>
      </w:r>
      <w:r w:rsidR="00D33A74">
        <w:t xml:space="preserve">МКДОУ </w:t>
      </w:r>
      <w:r w:rsidRPr="00DE4E6F">
        <w:t>детский сад № 1 «Бер</w:t>
      </w:r>
      <w:r w:rsidR="00E63B24">
        <w:t>е</w:t>
      </w:r>
      <w:r w:rsidRPr="00DE4E6F">
        <w:t>зка»</w:t>
      </w:r>
      <w:r w:rsidR="00D33A74">
        <w:t>,</w:t>
      </w:r>
      <w:r w:rsidRPr="00DE4E6F">
        <w:t xml:space="preserve"> М</w:t>
      </w:r>
      <w:r w:rsidR="00D33A74">
        <w:t xml:space="preserve">КДОУ </w:t>
      </w:r>
      <w:r w:rsidRPr="00DE4E6F">
        <w:t>детский сад № 2 «Колобок</w:t>
      </w:r>
      <w:r w:rsidR="00386E83">
        <w:t>»</w:t>
      </w:r>
      <w:r w:rsidR="00D33A74">
        <w:t xml:space="preserve">, </w:t>
      </w:r>
      <w:r w:rsidRPr="00DE4E6F">
        <w:t>М</w:t>
      </w:r>
      <w:r w:rsidR="00D33A74">
        <w:t xml:space="preserve">КДОУ </w:t>
      </w:r>
      <w:r w:rsidRPr="00DE4E6F">
        <w:t>детский сад № 11 (ДАЛЬНЯЯ-ЗАКОРА):</w:t>
      </w:r>
      <w:r w:rsidRPr="00DE4E6F">
        <w:tab/>
        <w:t xml:space="preserve">- в </w:t>
      </w:r>
      <w:hyperlink r:id="rId9" w:history="1">
        <w:r w:rsidRPr="00DE4E6F">
          <w:t>позиции 2</w:t>
        </w:r>
      </w:hyperlink>
      <w:r w:rsidRPr="00DE4E6F">
        <w:t xml:space="preserve"> в </w:t>
      </w:r>
      <w:hyperlink r:id="rId10" w:history="1">
        <w:r w:rsidRPr="00DE4E6F">
          <w:t>абзаце четвертом</w:t>
        </w:r>
      </w:hyperlink>
      <w:r w:rsidRPr="00DE4E6F">
        <w:t xml:space="preserve"> не указан объем финансового обеспечения, направленный на оплату в 2018 году контрактов (договоров), заключенных с единственным поставщиком (подрядчиком, исполнителем) в соответствии с </w:t>
      </w:r>
      <w:hyperlink r:id="rId11" w:history="1">
        <w:r w:rsidRPr="00DE4E6F">
          <w:t>частью 1 статьи 93</w:t>
        </w:r>
      </w:hyperlink>
      <w:r w:rsidRPr="00DE4E6F">
        <w:t xml:space="preserve"> Закона 44-ФЗ (в том числе закупки до 100 тыс. рублей и до 400 тыс. рублей), в результате:</w:t>
      </w:r>
    </w:p>
    <w:p w:rsidR="00DE4E6F" w:rsidRPr="00DE4E6F" w:rsidRDefault="00DE4E6F" w:rsidP="00DE4E6F">
      <w:pPr>
        <w:autoSpaceDE w:val="0"/>
        <w:autoSpaceDN w:val="0"/>
        <w:adjustRightInd w:val="0"/>
        <w:ind w:firstLine="709"/>
        <w:jc w:val="both"/>
      </w:pPr>
      <w:r w:rsidRPr="00DE4E6F">
        <w:t xml:space="preserve">- в </w:t>
      </w:r>
      <w:hyperlink r:id="rId12" w:history="1">
        <w:r w:rsidRPr="00DE4E6F">
          <w:t>позиции 2</w:t>
        </w:r>
      </w:hyperlink>
      <w:r w:rsidRPr="00DE4E6F">
        <w:t xml:space="preserve"> в </w:t>
      </w:r>
      <w:hyperlink r:id="rId13" w:history="1">
        <w:r w:rsidRPr="00DE4E6F">
          <w:t>абзаце первом</w:t>
        </w:r>
      </w:hyperlink>
      <w:r w:rsidRPr="00DE4E6F">
        <w:t xml:space="preserve"> не отразился общий объем финансового обеспечения направленный на оплату контрактов в 2018 году в рамках осуществления закупок, предусмотренных </w:t>
      </w:r>
      <w:hyperlink r:id="rId14" w:history="1">
        <w:r w:rsidRPr="00DE4E6F">
          <w:t>частью 1.1 статьи 30</w:t>
        </w:r>
      </w:hyperlink>
      <w:r w:rsidRPr="00DE4E6F">
        <w:t xml:space="preserve"> Закона 44-ФЗ, рассчитанный как сумма значений, предусмотренных </w:t>
      </w:r>
      <w:hyperlink r:id="rId15" w:history="1">
        <w:r w:rsidRPr="00DE4E6F">
          <w:t>абзацами вторым</w:t>
        </w:r>
        <w:r w:rsidR="00386E83">
          <w:t xml:space="preserve"> </w:t>
        </w:r>
        <w:r w:rsidRPr="00DE4E6F">
          <w:t>-</w:t>
        </w:r>
        <w:r w:rsidR="00386E83">
          <w:t xml:space="preserve"> </w:t>
        </w:r>
        <w:r w:rsidRPr="00DE4E6F">
          <w:t>шестым</w:t>
        </w:r>
      </w:hyperlink>
      <w:r w:rsidRPr="00DE4E6F">
        <w:t xml:space="preserve"> указанной позиции.</w:t>
      </w:r>
    </w:p>
    <w:p w:rsidR="00DE4E6F" w:rsidRPr="00DE4E6F" w:rsidRDefault="00DE4E6F" w:rsidP="00DE4E6F">
      <w:pPr>
        <w:autoSpaceDE w:val="0"/>
        <w:autoSpaceDN w:val="0"/>
        <w:adjustRightInd w:val="0"/>
        <w:ind w:firstLine="709"/>
        <w:jc w:val="both"/>
      </w:pPr>
      <w:r w:rsidRPr="00DE4E6F">
        <w:t xml:space="preserve">Соответственно, сведения о совокупном годовом объеме закупок отраженные контрактным управляющим в позиции 3, и объем закупок, который заказчик обязан осуществить у субъектов малого предпринимательства социально ориентированных некоммерческих организаций в отчетном году (не менее 15 процентов СГОЗ, рассчитанного с учетом части 1.1 статьи 30 Закона 44-ФЗ), отраженный в позиции 4 – не достоверны. </w:t>
      </w:r>
    </w:p>
    <w:p w:rsidR="00DE4E6F" w:rsidRPr="00DE4E6F" w:rsidRDefault="00DE4E6F" w:rsidP="00DE4E6F">
      <w:pPr>
        <w:ind w:firstLine="709"/>
        <w:jc w:val="both"/>
      </w:pPr>
      <w:r w:rsidRPr="00DE4E6F">
        <w:t xml:space="preserve">В соответствии с пунктом 1 части 1 статьи 30 Закона 44-ФЗ заказчики обязаны осуществлять закупки у СМП, СОНО в объеме не менее чем пятнадцать процентов </w:t>
      </w:r>
      <w:hyperlink w:anchor="sub_3166" w:history="1">
        <w:r w:rsidRPr="00DE4E6F">
          <w:t>совокупного годового объема закупок</w:t>
        </w:r>
      </w:hyperlink>
      <w:r w:rsidRPr="00DE4E6F">
        <w:t xml:space="preserve">, рассчитанного с учетом </w:t>
      </w:r>
      <w:hyperlink w:anchor="sub_30111" w:history="1">
        <w:r w:rsidRPr="00DE4E6F">
          <w:t>части 1.1</w:t>
        </w:r>
      </w:hyperlink>
      <w:r w:rsidRPr="00DE4E6F">
        <w:t xml:space="preserve"> настоящей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СОНО. </w:t>
      </w:r>
    </w:p>
    <w:p w:rsidR="00DE4E6F" w:rsidRPr="00DE4E6F" w:rsidRDefault="00DE4E6F" w:rsidP="00DE4E6F">
      <w:pPr>
        <w:ind w:firstLine="709"/>
        <w:jc w:val="both"/>
      </w:pPr>
      <w:r w:rsidRPr="00DE4E6F">
        <w:t>При этом начальная (максимальная) цена контракта не должна превышать двадцать миллионов рублей, следовательно, при подготовке Отчета заказчиком учитываются только закупки, осуществленные при помощи перечисленных конкурентных процедур, по которым НМЦК не превышает лимит в 20 млн. рублей.</w:t>
      </w:r>
    </w:p>
    <w:p w:rsidR="00DE37F1" w:rsidRPr="00DE37F1" w:rsidRDefault="00386E83" w:rsidP="00DE37F1">
      <w:pPr>
        <w:ind w:firstLine="709"/>
        <w:jc w:val="both"/>
      </w:pPr>
      <w:r>
        <w:t>А</w:t>
      </w:r>
      <w:r w:rsidR="00DE37F1" w:rsidRPr="00DE37F1">
        <w:t>нализ Отчета Заказчика – М</w:t>
      </w:r>
      <w:r w:rsidR="00DE37F1">
        <w:t xml:space="preserve">КДОУ </w:t>
      </w:r>
      <w:r w:rsidR="00DE37F1" w:rsidRPr="00DE37F1">
        <w:t>детский сад № 11 (ДАЛЬНЯЯ-ЗАКОРА) за 2018 год показал, что контрактным управляющим (уполномоченным специалистом) не учтены данные требования (СГОЗ отражен в сумме 22579,72 млн. рублей):</w:t>
      </w:r>
    </w:p>
    <w:p w:rsidR="00DE37F1" w:rsidRPr="00DE37F1" w:rsidRDefault="00DE37F1" w:rsidP="00DE37F1">
      <w:pPr>
        <w:ind w:firstLine="709"/>
        <w:jc w:val="both"/>
      </w:pPr>
      <w:r w:rsidRPr="00DE37F1">
        <w:t xml:space="preserve">- в позиции 1 Отчета СГОЗ заказчика за отчетный год следовало рассчитать без учета начальной максимальной цены муниципального контракта от 06.07.2018 №Ф.2018.317058 в сумме 22 113 535,62 рублей. </w:t>
      </w:r>
    </w:p>
    <w:p w:rsidR="00DE37F1" w:rsidRPr="00DE37F1" w:rsidRDefault="00DE37F1" w:rsidP="00DE37F1">
      <w:pPr>
        <w:ind w:firstLine="709"/>
        <w:jc w:val="both"/>
      </w:pPr>
      <w:r w:rsidRPr="00DE37F1">
        <w:t>Соответственно, данное нарушение привело к искажению показателей, отраженных в Отчете.</w:t>
      </w:r>
    </w:p>
    <w:p w:rsidR="00D33A74" w:rsidRPr="00D33A74" w:rsidRDefault="00D33A74" w:rsidP="00D33A74">
      <w:pPr>
        <w:ind w:firstLine="709"/>
        <w:jc w:val="both"/>
      </w:pPr>
      <w:r w:rsidRPr="00D33A74">
        <w:t xml:space="preserve">В соответствии с пунктом 5 части 1 статьи 93 Закона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w:t>
      </w:r>
      <w:r w:rsidRPr="00D33A74">
        <w:rPr>
          <w:i/>
          <w:u w:val="single"/>
        </w:rPr>
        <w:t xml:space="preserve">не должен превышать пятьдесят процентов </w:t>
      </w:r>
      <w:hyperlink w:anchor="sub_3166" w:history="1">
        <w:r w:rsidRPr="00D33A74">
          <w:rPr>
            <w:i/>
            <w:u w:val="single"/>
          </w:rPr>
          <w:t>совокупного годового объема закупок</w:t>
        </w:r>
      </w:hyperlink>
      <w:r w:rsidRPr="00D33A74">
        <w:t xml:space="preserve"> заказчика и не должен составлять более чем двадцать миллионов рублей.</w:t>
      </w:r>
    </w:p>
    <w:p w:rsidR="00D33A74" w:rsidRPr="00D33A74" w:rsidRDefault="00D33A74" w:rsidP="00D33A74">
      <w:pPr>
        <w:ind w:firstLine="709"/>
        <w:jc w:val="both"/>
      </w:pPr>
      <w:r w:rsidRPr="00D33A74">
        <w:t>В нарушение ограничений о годовом объеме закупок, установленных пунктом 5 части 1 статьи 93 Закона 44-ФЗ контрактным управляющим (уполномоченным специалистом) осуществляется ведение планов закупок и планов-графиков.</w:t>
      </w:r>
    </w:p>
    <w:p w:rsidR="00D33A74" w:rsidRPr="00D33A74" w:rsidRDefault="00D33A74" w:rsidP="00D33A74">
      <w:pPr>
        <w:ind w:firstLine="709"/>
        <w:jc w:val="both"/>
      </w:pPr>
      <w:r w:rsidRPr="00D33A74">
        <w:t>Так, по МКДОУ детский сад № 1 «Бер</w:t>
      </w:r>
      <w:r w:rsidR="00E63B24">
        <w:t>е</w:t>
      </w:r>
      <w:r w:rsidRPr="00D33A74">
        <w:t xml:space="preserve">зка» в Плане закупок и Плане-графике за 2018 год СГОЗ составил 2 653 535,05 рублей, товары, работы или услуги на сумму, не превышающую 400 тыс. рублей (п.5 ч.1 ст.93 Закона 44-ФЗ) составили 1 882 293,35 рублей, или 70,9% СГОЗ (превышение установленного ограничения на 20,9%).  </w:t>
      </w:r>
    </w:p>
    <w:p w:rsidR="00D33A74" w:rsidRPr="00D33A74" w:rsidRDefault="00D33A74" w:rsidP="00D33A74">
      <w:pPr>
        <w:ind w:firstLine="709"/>
        <w:jc w:val="both"/>
      </w:pPr>
      <w:r w:rsidRPr="00D33A74">
        <w:t>Аналогично, МКДОУ детский сад № 1 «Бер</w:t>
      </w:r>
      <w:r w:rsidR="00E63B24">
        <w:t>е</w:t>
      </w:r>
      <w:r w:rsidRPr="00D33A74">
        <w:t>зка» в Плане закупок и Плане-графике за 2019 год СГОЗ составил 2 883 492,41 рублей, товары, работы или услуги на сумму, не превышающую 400 тыс. рублей (п.5 ч.1 ст.93 Закона 44-ФЗ) составили 2 088 648,60 рублей, или 72,4% СГОЗ (превышение установленного ограничения на 22,4%).</w:t>
      </w:r>
    </w:p>
    <w:p w:rsidR="00DE37F1" w:rsidRPr="00D33A74" w:rsidRDefault="00DE37F1" w:rsidP="00162132">
      <w:pPr>
        <w:tabs>
          <w:tab w:val="left" w:pos="7875"/>
        </w:tabs>
        <w:jc w:val="both"/>
      </w:pPr>
    </w:p>
    <w:p w:rsidR="00BD7607" w:rsidRPr="00AC253C" w:rsidRDefault="00DC3DB1" w:rsidP="00AC253C">
      <w:pPr>
        <w:tabs>
          <w:tab w:val="left" w:pos="7875"/>
        </w:tabs>
        <w:jc w:val="both"/>
      </w:pPr>
      <w:r w:rsidRPr="00AC253C">
        <w:rPr>
          <w:i/>
        </w:rPr>
        <w:t xml:space="preserve">2. </w:t>
      </w:r>
      <w:r w:rsidR="00AC253C" w:rsidRPr="00AC253C">
        <w:rPr>
          <w:i/>
        </w:rPr>
        <w:t>Контрактными управляющими (должностными лицами) не размещен в ЕИС Отчет об объеме закупок у субъектов малого предпринимательства и социально ориентированных некоммерческих организаций</w:t>
      </w:r>
      <w:r w:rsidR="00BD7607" w:rsidRPr="00AC253C">
        <w:rPr>
          <w:i/>
        </w:rPr>
        <w:t>:</w:t>
      </w:r>
    </w:p>
    <w:p w:rsidR="00DC3DB1" w:rsidRPr="00DA3461" w:rsidRDefault="00BD7607" w:rsidP="00DC3DB1">
      <w:pPr>
        <w:suppressAutoHyphens/>
        <w:ind w:firstLine="709"/>
        <w:jc w:val="both"/>
      </w:pPr>
      <w:r w:rsidRPr="00DA3461">
        <w:t>-</w:t>
      </w:r>
      <w:r w:rsidR="00DC3DB1" w:rsidRPr="00DA3461">
        <w:t xml:space="preserve"> по Администрации Тутурского сельского поселения за 2018 год и Отчет по Муниципальному казенному учреждению Тутурский культурно-информационный центр «Вдохновение» </w:t>
      </w:r>
      <w:r w:rsidRPr="00DA3461">
        <w:t>за 2018 год;</w:t>
      </w:r>
    </w:p>
    <w:p w:rsidR="00BD7607" w:rsidRPr="00DA3461" w:rsidRDefault="00BD7607" w:rsidP="00BD7607">
      <w:pPr>
        <w:suppressAutoHyphens/>
        <w:ind w:firstLine="709"/>
        <w:jc w:val="both"/>
      </w:pPr>
      <w:r w:rsidRPr="00DA3461">
        <w:t>- по Муниципальному казенному учреждению Дальне-Закорский культурно-информационный центр «Русь</w:t>
      </w:r>
      <w:r w:rsidR="006A4DE2" w:rsidRPr="00DA3461">
        <w:t>» за 2018 год;</w:t>
      </w:r>
    </w:p>
    <w:p w:rsidR="007A3564" w:rsidRPr="00DA3461" w:rsidRDefault="006A4DE2" w:rsidP="007A3564">
      <w:pPr>
        <w:suppressAutoHyphens/>
        <w:ind w:firstLine="709"/>
        <w:jc w:val="both"/>
      </w:pPr>
      <w:r w:rsidRPr="00DA3461">
        <w:t xml:space="preserve">- </w:t>
      </w:r>
      <w:r w:rsidR="007A3564" w:rsidRPr="00DA3461">
        <w:t>по Администрации Знаменского сельского поселения за 2018 год и Отчет по Муниципальному казенному учреждению Знаменский культурно-информационный центр «Юность» за 2018 год;</w:t>
      </w:r>
    </w:p>
    <w:p w:rsidR="007A3564" w:rsidRPr="00DA3461" w:rsidRDefault="007A3564" w:rsidP="007A3564">
      <w:pPr>
        <w:suppressAutoHyphens/>
        <w:ind w:firstLine="709"/>
        <w:jc w:val="both"/>
      </w:pPr>
      <w:r w:rsidRPr="00DA3461">
        <w:t>- по Администрации Лукиновского сельского поселения за 2018 год и Отчет по Муниципальному казенному учреждению Лукиновский культурно-информационный центр за 2018 год;</w:t>
      </w:r>
    </w:p>
    <w:p w:rsidR="007A3564" w:rsidRPr="00DA3461" w:rsidRDefault="007A3564" w:rsidP="007A3564">
      <w:pPr>
        <w:suppressAutoHyphens/>
        <w:ind w:firstLine="709"/>
        <w:jc w:val="both"/>
      </w:pPr>
      <w:r w:rsidRPr="00DA3461">
        <w:t>- по Муниципальному казенному учреждению «Тимошинский культурно-и</w:t>
      </w:r>
      <w:r w:rsidR="00DA3461" w:rsidRPr="00DA3461">
        <w:t>нформационный центр «Сибирячка»;</w:t>
      </w:r>
    </w:p>
    <w:p w:rsidR="00DA3461" w:rsidRDefault="00DA3461" w:rsidP="00DA3461">
      <w:pPr>
        <w:suppressAutoHyphens/>
        <w:ind w:firstLine="709"/>
        <w:jc w:val="both"/>
      </w:pPr>
      <w:r w:rsidRPr="00DA3461">
        <w:t xml:space="preserve">- по Администрации Тутурского сельского поселения за 2018 год и Отчет по Муниципальному казенному учреждению Тутурский культурно-информационный центр «Вдохновение» </w:t>
      </w:r>
      <w:r>
        <w:t>за 2018 год</w:t>
      </w:r>
      <w:r w:rsidR="000A26AC">
        <w:t>;</w:t>
      </w:r>
    </w:p>
    <w:p w:rsidR="000A26AC" w:rsidRPr="000A26AC" w:rsidRDefault="000A26AC" w:rsidP="000A26AC">
      <w:pPr>
        <w:suppressAutoHyphens/>
        <w:ind w:firstLine="709"/>
        <w:jc w:val="both"/>
      </w:pPr>
      <w:r>
        <w:t xml:space="preserve">- </w:t>
      </w:r>
      <w:r w:rsidRPr="000A26AC">
        <w:t>по Муниципальному казенному учреждению Усть-Илгинский культурно-информационный центр «Родник» за 2018 год.</w:t>
      </w:r>
    </w:p>
    <w:p w:rsidR="00D04C30" w:rsidRPr="00D04C30" w:rsidRDefault="00D04C30" w:rsidP="00D04C30">
      <w:pPr>
        <w:tabs>
          <w:tab w:val="left" w:pos="709"/>
        </w:tabs>
        <w:suppressAutoHyphens/>
        <w:ind w:firstLine="567"/>
        <w:jc w:val="both"/>
      </w:pPr>
      <w:r w:rsidRPr="00D04C30">
        <w:rPr>
          <w:rFonts w:eastAsia="Calibri"/>
          <w:bCs/>
          <w:lang w:eastAsia="ar-SA"/>
        </w:rPr>
        <w:t>Таки</w:t>
      </w:r>
      <w:r w:rsidR="00AC253C">
        <w:rPr>
          <w:rFonts w:eastAsia="Calibri"/>
          <w:bCs/>
          <w:lang w:eastAsia="ar-SA"/>
        </w:rPr>
        <w:t>м образом, действия должностных лиц, не разместивших</w:t>
      </w:r>
      <w:r w:rsidRPr="00D04C30">
        <w:rPr>
          <w:rFonts w:eastAsia="Calibri"/>
          <w:bCs/>
          <w:lang w:eastAsia="ar-SA"/>
        </w:rPr>
        <w:t xml:space="preserve"> информацию и документы в ЕИС, </w:t>
      </w:r>
      <w:r w:rsidRPr="00D04C30">
        <w:t xml:space="preserve">нарушают часть 4 статьи 30 Закона о контрактной системе и содержат признаки состава </w:t>
      </w:r>
      <w:r w:rsidRPr="00D04C30">
        <w:rPr>
          <w:rFonts w:eastAsia="Calibri"/>
          <w:bCs/>
          <w:lang w:eastAsia="ar-SA"/>
        </w:rPr>
        <w:t xml:space="preserve">административного правонарушения, ответственность за совершение которого предусмотрена частью 3 статьи 7.30 </w:t>
      </w:r>
      <w:r w:rsidRPr="00D04C30">
        <w:t>Кодекса Российской Федерации об административных правонарушениях (наложение административного штрафа на должностных лиц в размере пятидесяти тысяч рублей; на юридических лиц - пятисот тысяч рублей).</w:t>
      </w:r>
    </w:p>
    <w:p w:rsidR="00D04C30" w:rsidRDefault="00D04C30" w:rsidP="00DA3461">
      <w:pPr>
        <w:suppressAutoHyphens/>
        <w:ind w:firstLine="709"/>
        <w:jc w:val="both"/>
      </w:pPr>
    </w:p>
    <w:p w:rsidR="00AC253C" w:rsidRPr="00AC253C" w:rsidRDefault="00D04C30" w:rsidP="00DA3461">
      <w:pPr>
        <w:suppressAutoHyphens/>
        <w:ind w:firstLine="709"/>
        <w:jc w:val="both"/>
        <w:rPr>
          <w:i/>
        </w:rPr>
      </w:pPr>
      <w:r w:rsidRPr="00AC253C">
        <w:rPr>
          <w:i/>
        </w:rPr>
        <w:t xml:space="preserve">3. </w:t>
      </w:r>
      <w:r w:rsidR="00AC253C" w:rsidRPr="00AC253C">
        <w:rPr>
          <w:i/>
        </w:rPr>
        <w:t>В нарушение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 утвержденных Постановлением Правительства РФ от 17 марта 2015 № 238:</w:t>
      </w:r>
    </w:p>
    <w:p w:rsidR="00DA3461" w:rsidRDefault="00AC253C" w:rsidP="00DA3461">
      <w:pPr>
        <w:suppressAutoHyphens/>
        <w:ind w:firstLine="709"/>
        <w:jc w:val="both"/>
      </w:pPr>
      <w:r>
        <w:t>В Жигаловском</w:t>
      </w:r>
      <w:r w:rsidR="00D04C30">
        <w:t xml:space="preserve"> м</w:t>
      </w:r>
      <w:r>
        <w:t>униципальном образовании</w:t>
      </w:r>
      <w:r w:rsidR="004775B1">
        <w:t xml:space="preserve">, </w:t>
      </w:r>
      <w:r w:rsidR="00E46036">
        <w:t>Петровско</w:t>
      </w:r>
      <w:r>
        <w:t>м</w:t>
      </w:r>
      <w:r w:rsidR="00E46036">
        <w:t xml:space="preserve"> сельско</w:t>
      </w:r>
      <w:r>
        <w:t>м</w:t>
      </w:r>
      <w:r w:rsidR="00E46036">
        <w:t xml:space="preserve"> поселени</w:t>
      </w:r>
      <w:r>
        <w:t>и</w:t>
      </w:r>
      <w:r w:rsidR="00E46036">
        <w:t xml:space="preserve">, </w:t>
      </w:r>
      <w:r w:rsidR="004775B1">
        <w:t>Тимошинско</w:t>
      </w:r>
      <w:r>
        <w:t>м</w:t>
      </w:r>
      <w:r w:rsidR="004775B1">
        <w:t xml:space="preserve"> сельско</w:t>
      </w:r>
      <w:r>
        <w:t>м</w:t>
      </w:r>
      <w:r w:rsidR="004775B1">
        <w:t xml:space="preserve"> поселени</w:t>
      </w:r>
      <w:r>
        <w:t>и</w:t>
      </w:r>
      <w:r w:rsidR="004775B1">
        <w:t>, Чиканско</w:t>
      </w:r>
      <w:r>
        <w:t>м</w:t>
      </w:r>
      <w:r w:rsidR="004775B1">
        <w:t xml:space="preserve"> сельско</w:t>
      </w:r>
      <w:r>
        <w:t>м</w:t>
      </w:r>
      <w:r w:rsidR="004775B1">
        <w:t xml:space="preserve"> поселени</w:t>
      </w:r>
      <w:r>
        <w:t>и</w:t>
      </w:r>
      <w:r w:rsidR="004775B1">
        <w:t>.</w:t>
      </w:r>
    </w:p>
    <w:p w:rsidR="00D04C30" w:rsidRPr="00D04C30" w:rsidRDefault="00D04C30" w:rsidP="00D04C30">
      <w:pPr>
        <w:ind w:firstLine="709"/>
        <w:jc w:val="both"/>
      </w:pPr>
      <w:r w:rsidRPr="00D04C30">
        <w:t xml:space="preserve">- в </w:t>
      </w:r>
      <w:hyperlink r:id="rId16" w:history="1">
        <w:r w:rsidRPr="00D04C30">
          <w:t>позиции 2</w:t>
        </w:r>
      </w:hyperlink>
      <w:r w:rsidRPr="00D04C30">
        <w:t xml:space="preserve"> в </w:t>
      </w:r>
      <w:hyperlink r:id="rId17" w:history="1">
        <w:r w:rsidRPr="00D04C30">
          <w:t>абзаце четвертом</w:t>
        </w:r>
      </w:hyperlink>
      <w:r w:rsidRPr="00D04C30">
        <w:t xml:space="preserve"> не указан объем финансового обеспечения, направленный на оплату в 2018 году контрактов (договоров), заключенных с единственным поставщиком (подрядчиком, исполнителем) в соответствии с </w:t>
      </w:r>
      <w:hyperlink r:id="rId18" w:history="1">
        <w:r w:rsidRPr="00D04C30">
          <w:t>частью 1 статьи 93</w:t>
        </w:r>
      </w:hyperlink>
      <w:r w:rsidRPr="00D04C30">
        <w:t xml:space="preserve"> Закона 44-ФЗ (в том числе закупки до 100 тысяч рублей), в результате:</w:t>
      </w:r>
    </w:p>
    <w:p w:rsidR="00D04C30" w:rsidRPr="00D04C30" w:rsidRDefault="00D04C30" w:rsidP="00D04C30">
      <w:pPr>
        <w:autoSpaceDE w:val="0"/>
        <w:autoSpaceDN w:val="0"/>
        <w:adjustRightInd w:val="0"/>
        <w:ind w:firstLine="709"/>
        <w:jc w:val="both"/>
      </w:pPr>
      <w:r w:rsidRPr="00D04C30">
        <w:t xml:space="preserve">- в </w:t>
      </w:r>
      <w:hyperlink r:id="rId19" w:history="1">
        <w:r w:rsidRPr="00D04C30">
          <w:t>позиции 2</w:t>
        </w:r>
      </w:hyperlink>
      <w:r w:rsidRPr="00D04C30">
        <w:t xml:space="preserve"> в </w:t>
      </w:r>
      <w:hyperlink r:id="rId20" w:history="1">
        <w:r w:rsidRPr="00D04C30">
          <w:t>абзаце первом</w:t>
        </w:r>
      </w:hyperlink>
      <w:r w:rsidRPr="00D04C30">
        <w:t xml:space="preserve"> не отразился общий объем финансового обеспечения направленный на оплату контрактов в 2018 году в рамках осуществления закупок, предусмотренных </w:t>
      </w:r>
      <w:hyperlink r:id="rId21" w:history="1">
        <w:r w:rsidRPr="00D04C30">
          <w:t>частью 1.1 статьи 30</w:t>
        </w:r>
      </w:hyperlink>
      <w:r w:rsidRPr="00D04C30">
        <w:t xml:space="preserve"> Закона 44-ФЗ, рассчитанный как сумма значений, предусмотренных </w:t>
      </w:r>
      <w:hyperlink r:id="rId22" w:history="1">
        <w:r w:rsidRPr="00D04C30">
          <w:t>абзацами вторым -</w:t>
        </w:r>
        <w:r w:rsidR="00BF31DE">
          <w:t xml:space="preserve"> </w:t>
        </w:r>
        <w:r w:rsidRPr="00D04C30">
          <w:t>шестым</w:t>
        </w:r>
      </w:hyperlink>
      <w:r w:rsidRPr="00D04C30">
        <w:t xml:space="preserve"> указанной позиции.</w:t>
      </w:r>
    </w:p>
    <w:p w:rsidR="00E46036" w:rsidRDefault="00D04C30" w:rsidP="00D04C30">
      <w:pPr>
        <w:autoSpaceDE w:val="0"/>
        <w:autoSpaceDN w:val="0"/>
        <w:adjustRightInd w:val="0"/>
        <w:ind w:firstLine="709"/>
        <w:jc w:val="both"/>
      </w:pPr>
      <w:r w:rsidRPr="00D04C30">
        <w:t>Соответственно, сведения о СГОЗ</w:t>
      </w:r>
      <w:r w:rsidR="00E46036">
        <w:t>:</w:t>
      </w:r>
    </w:p>
    <w:p w:rsidR="00E46036" w:rsidRDefault="00E46036" w:rsidP="00D04C30">
      <w:pPr>
        <w:autoSpaceDE w:val="0"/>
        <w:autoSpaceDN w:val="0"/>
        <w:adjustRightInd w:val="0"/>
        <w:ind w:firstLine="709"/>
        <w:jc w:val="both"/>
      </w:pPr>
      <w:r>
        <w:t xml:space="preserve">- в Жигаловском муниципальном образовании </w:t>
      </w:r>
      <w:r w:rsidR="00D04C30" w:rsidRPr="00D04C30">
        <w:t>в размере 4135,904 тыс. рублей, отраженные контрактным управляющим в позиции 3, и объем закупок в размере 620,3856 тыс. рублей, отражен</w:t>
      </w:r>
      <w:r>
        <w:t>ный в позиции 4 – не достоверны;</w:t>
      </w:r>
    </w:p>
    <w:p w:rsidR="00D04C30" w:rsidRDefault="00E46036" w:rsidP="00D04C30">
      <w:pPr>
        <w:autoSpaceDE w:val="0"/>
        <w:autoSpaceDN w:val="0"/>
        <w:adjustRightInd w:val="0"/>
        <w:ind w:firstLine="709"/>
        <w:jc w:val="both"/>
      </w:pPr>
      <w:r>
        <w:t>- в Петровском сельском поселении</w:t>
      </w:r>
      <w:r w:rsidR="00D04C30" w:rsidRPr="00D04C30">
        <w:t xml:space="preserve"> </w:t>
      </w:r>
      <w:r w:rsidRPr="00DD642E">
        <w:t xml:space="preserve">в размере 1459,97401 тыс. рублей (Администрация Петровского СП) и СГОЗ в размере 440,48011 тыс. рублей (МКУ Петровский КИЦ «Исток»), отраженные контрактным управляющим (должностным лицом) в позиции 3 </w:t>
      </w:r>
      <w:r>
        <w:t>– не достоверны;</w:t>
      </w:r>
    </w:p>
    <w:p w:rsidR="00245F13" w:rsidRPr="00245F13" w:rsidRDefault="00E63338" w:rsidP="00245F13">
      <w:pPr>
        <w:autoSpaceDE w:val="0"/>
        <w:autoSpaceDN w:val="0"/>
        <w:adjustRightInd w:val="0"/>
        <w:ind w:firstLine="709"/>
        <w:jc w:val="both"/>
      </w:pPr>
      <w:r>
        <w:t xml:space="preserve">- в </w:t>
      </w:r>
      <w:r w:rsidR="00245F13">
        <w:t>Т</w:t>
      </w:r>
      <w:r>
        <w:t xml:space="preserve">имошинском сельском поселении </w:t>
      </w:r>
      <w:r w:rsidR="00166C33" w:rsidRPr="00166C33">
        <w:t>в</w:t>
      </w:r>
      <w:r w:rsidR="00245F13">
        <w:rPr>
          <w:sz w:val="28"/>
          <w:szCs w:val="28"/>
        </w:rPr>
        <w:t xml:space="preserve"> </w:t>
      </w:r>
      <w:r w:rsidR="00245F13" w:rsidRPr="00245F13">
        <w:t xml:space="preserve">размере 573,3 тыс. рублей, отраженные контрактным управляющим (должностным лицом) в позиции 3 и пятнадцати процентный объем закупок в размере 85,995 тыс. рублей, отраженный в позиции 4  – не достоверны. </w:t>
      </w:r>
    </w:p>
    <w:p w:rsidR="00E46036" w:rsidRPr="004775B1" w:rsidRDefault="00E46036" w:rsidP="00E46036">
      <w:pPr>
        <w:autoSpaceDE w:val="0"/>
        <w:autoSpaceDN w:val="0"/>
        <w:adjustRightInd w:val="0"/>
        <w:ind w:firstLine="709"/>
        <w:jc w:val="both"/>
      </w:pPr>
      <w:r>
        <w:t xml:space="preserve">- в Чиканском сельском поселении </w:t>
      </w:r>
      <w:r w:rsidRPr="004775B1">
        <w:t xml:space="preserve">в размере 865,0 тыс. рублей (Администрация Чиканского СП) и СГОЗ в размере 1211,0 тыс. рублей (МКУК Чиканский КИЦ «Успех»), отраженные контрактным управляющим (должностным лицом) в позиции 3 и пятнадцати процентный объем закупок в размере 129,75 тыс. рублей (Администрация Чиканского СП) и в размере 181,65 тыс. рублей (МКУК Чиканский КИЦ «Успех»), отраженные в позиции 4 </w:t>
      </w:r>
      <w:r>
        <w:t>– не достоверны</w:t>
      </w:r>
      <w:r w:rsidR="006B304F">
        <w:t>.</w:t>
      </w:r>
      <w:r w:rsidRPr="004775B1">
        <w:t xml:space="preserve"> </w:t>
      </w:r>
    </w:p>
    <w:p w:rsidR="00D04C30" w:rsidRPr="00D04C30" w:rsidRDefault="00D04C30" w:rsidP="00D04C30">
      <w:pPr>
        <w:autoSpaceDE w:val="0"/>
        <w:autoSpaceDN w:val="0"/>
        <w:adjustRightInd w:val="0"/>
        <w:ind w:firstLine="709"/>
        <w:jc w:val="both"/>
      </w:pPr>
      <w:r w:rsidRPr="00D04C30">
        <w:t>Кроме того</w:t>
      </w:r>
      <w:r w:rsidR="006B304F">
        <w:t xml:space="preserve"> в Жигаловском муниципальном образовании</w:t>
      </w:r>
      <w:r w:rsidRPr="00D04C30">
        <w:t xml:space="preserve">, согласно пункта 8 Протокола рассмотрения единственной заявки на участие в электронном аукционе по приобретению транспортного средства для перевозки пищевых жидкостей с НМЦК в сумме 1800000 рублей, в соответствии с частью 16 статьи 66 Закона 44-ФЗ, </w:t>
      </w:r>
      <w:r w:rsidRPr="00BF31DE">
        <w:t>электронный аукцион признан несостоявшимся</w:t>
      </w:r>
      <w:r w:rsidR="009F07C1">
        <w:t>.</w:t>
      </w:r>
    </w:p>
    <w:p w:rsidR="00D04C30" w:rsidRDefault="00D04C30" w:rsidP="00D04C30">
      <w:pPr>
        <w:autoSpaceDE w:val="0"/>
        <w:autoSpaceDN w:val="0"/>
        <w:adjustRightInd w:val="0"/>
        <w:ind w:firstLine="720"/>
        <w:jc w:val="both"/>
      </w:pPr>
      <w:r w:rsidRPr="00D04C30">
        <w:t xml:space="preserve">В позиции 5 и позиции 7 Отчета контрактным управляющим не корректно отражен показатель 1800,0 тыс. рублей, который следовало отразить в </w:t>
      </w:r>
      <w:hyperlink w:anchor="sub_20029" w:history="1">
        <w:r w:rsidRPr="00D04C30">
          <w:t>позиции 9</w:t>
        </w:r>
      </w:hyperlink>
      <w:r w:rsidRPr="00D04C30">
        <w:t>, в которой указывается общая сумма НМЦК контрактов несостоявшихся процедур закупок</w:t>
      </w:r>
      <w:r w:rsidR="009F07C1">
        <w:t>,</w:t>
      </w:r>
      <w:r w:rsidRPr="00D04C30">
        <w:t xml:space="preserve"> в которых было установлено ограничение в отношении участников закупок, которыми могли быть только субъекты малого предпринимательства и социально ориентированные некоммерческие организации и по результатам проведения которых контракт не заключен</w:t>
      </w:r>
      <w:r w:rsidR="00BF31DE">
        <w:t>,</w:t>
      </w:r>
      <w:r w:rsidRPr="00D04C30">
        <w:t xml:space="preserve"> либо заключен по основаниям, предусмотренным </w:t>
      </w:r>
      <w:hyperlink r:id="rId23" w:history="1">
        <w:r w:rsidRPr="00D04C30">
          <w:t>пунктом 25 части 1 статьи 93</w:t>
        </w:r>
      </w:hyperlink>
      <w:r w:rsidRPr="00D04C30">
        <w:t xml:space="preserve"> Закона 44-ФЗ.</w:t>
      </w:r>
    </w:p>
    <w:p w:rsidR="004775B1" w:rsidRPr="004775B1" w:rsidRDefault="004775B1" w:rsidP="004775B1">
      <w:pPr>
        <w:autoSpaceDE w:val="0"/>
        <w:autoSpaceDN w:val="0"/>
        <w:adjustRightInd w:val="0"/>
        <w:ind w:firstLine="709"/>
        <w:jc w:val="both"/>
      </w:pPr>
      <w:r w:rsidRPr="004775B1">
        <w:t xml:space="preserve">В </w:t>
      </w:r>
      <w:hyperlink r:id="rId24" w:history="1">
        <w:r w:rsidRPr="004775B1">
          <w:t>позиции 2</w:t>
        </w:r>
      </w:hyperlink>
      <w:r w:rsidRPr="004775B1">
        <w:t xml:space="preserve"> в </w:t>
      </w:r>
      <w:hyperlink r:id="rId25" w:history="1">
        <w:r w:rsidRPr="004775B1">
          <w:t>абзаце четвертом</w:t>
        </w:r>
      </w:hyperlink>
      <w:r w:rsidRPr="004775B1">
        <w:t xml:space="preserve"> следовало отразить сумму 865,0 тыс. рублей (Администрация Чиканского СП) и сумму 1211,0 тыс. рублей (МКУК Чиканский КИЦ «Успех»), соответственно в позиции 3 и позиции 4 показатель будет равен 0,0 тыс. рублей.</w:t>
      </w:r>
    </w:p>
    <w:p w:rsidR="00DA3461" w:rsidRPr="004775B1" w:rsidRDefault="00DA3461" w:rsidP="007A3564">
      <w:pPr>
        <w:suppressAutoHyphens/>
        <w:ind w:firstLine="709"/>
        <w:jc w:val="both"/>
      </w:pPr>
    </w:p>
    <w:p w:rsidR="0044005C" w:rsidRDefault="0044005C" w:rsidP="0044005C">
      <w:pPr>
        <w:tabs>
          <w:tab w:val="left" w:pos="3268"/>
        </w:tabs>
        <w:jc w:val="center"/>
        <w:rPr>
          <w:b/>
          <w:i/>
        </w:rPr>
      </w:pPr>
      <w:r>
        <w:rPr>
          <w:b/>
          <w:i/>
        </w:rPr>
        <w:t xml:space="preserve">Взаимодействие с государственными </w:t>
      </w:r>
      <w:r w:rsidR="000E2976" w:rsidRPr="000E2976">
        <w:rPr>
          <w:b/>
          <w:i/>
        </w:rPr>
        <w:t xml:space="preserve"> органами</w:t>
      </w:r>
      <w:r>
        <w:rPr>
          <w:b/>
          <w:i/>
        </w:rPr>
        <w:t xml:space="preserve"> </w:t>
      </w:r>
      <w:r w:rsidR="000C51F2">
        <w:rPr>
          <w:b/>
          <w:i/>
        </w:rPr>
        <w:t xml:space="preserve">и </w:t>
      </w:r>
      <w:r>
        <w:rPr>
          <w:b/>
          <w:i/>
        </w:rPr>
        <w:t>Контрольно-счетной палатой Иркутской области</w:t>
      </w:r>
    </w:p>
    <w:p w:rsidR="00045518" w:rsidRPr="000F1042" w:rsidRDefault="006471E6" w:rsidP="0044005C">
      <w:pPr>
        <w:tabs>
          <w:tab w:val="left" w:pos="3268"/>
        </w:tabs>
        <w:jc w:val="both"/>
        <w:rPr>
          <w:bCs/>
          <w:color w:val="000000"/>
        </w:rPr>
      </w:pPr>
      <w:r>
        <w:rPr>
          <w:b/>
          <w:i/>
        </w:rPr>
        <w:t xml:space="preserve">        </w:t>
      </w:r>
      <w:r w:rsidR="00045518" w:rsidRPr="000F1042">
        <w:rPr>
          <w:bCs/>
          <w:color w:val="000000"/>
        </w:rPr>
        <w:t>Как и в предыдущие годы, деятельность Контрольно-сч</w:t>
      </w:r>
      <w:r w:rsidR="00E63B24">
        <w:rPr>
          <w:bCs/>
          <w:color w:val="000000"/>
        </w:rPr>
        <w:t>е</w:t>
      </w:r>
      <w:r w:rsidR="00045518" w:rsidRPr="000F1042">
        <w:rPr>
          <w:bCs/>
          <w:color w:val="000000"/>
        </w:rPr>
        <w:t>тной</w:t>
      </w:r>
      <w:r w:rsidR="004868DC">
        <w:rPr>
          <w:bCs/>
          <w:color w:val="000000"/>
        </w:rPr>
        <w:t xml:space="preserve"> комиссии</w:t>
      </w:r>
      <w:r w:rsidR="00045518" w:rsidRPr="000F1042">
        <w:rPr>
          <w:bCs/>
          <w:color w:val="000000"/>
        </w:rPr>
        <w:t xml:space="preserve"> осуществлялась в тесном взаимодействии со всеми органами местного самоуправления, надзорными, правоохранительными, финансовыми, контролирующими и иными органами и организациями.</w:t>
      </w:r>
    </w:p>
    <w:p w:rsidR="00045518" w:rsidRDefault="00045518" w:rsidP="00045518">
      <w:pPr>
        <w:jc w:val="both"/>
        <w:rPr>
          <w:rStyle w:val="apple-converted-space"/>
        </w:rPr>
      </w:pPr>
      <w:r>
        <w:rPr>
          <w:rFonts w:asciiTheme="minorHAnsi" w:hAnsiTheme="minorHAnsi"/>
        </w:rPr>
        <w:t xml:space="preserve">         </w:t>
      </w:r>
      <w:r w:rsidRPr="008B6AD4">
        <w:t xml:space="preserve"> В порядке осуществления </w:t>
      </w:r>
      <w:r w:rsidRPr="00A73257">
        <w:rPr>
          <w:i/>
          <w:u w:val="single"/>
        </w:rPr>
        <w:t>надзора за исполнением действующего</w:t>
      </w:r>
      <w:r w:rsidRPr="008B6AD4">
        <w:t xml:space="preserve"> законодатель</w:t>
      </w:r>
      <w:r>
        <w:t>ства Российской Федерации в 201</w:t>
      </w:r>
      <w:r w:rsidR="00036DD0">
        <w:t>9</w:t>
      </w:r>
      <w:r>
        <w:t xml:space="preserve"> </w:t>
      </w:r>
      <w:r w:rsidRPr="008B6AD4">
        <w:t>г</w:t>
      </w:r>
      <w:r>
        <w:t>оду</w:t>
      </w:r>
      <w:r w:rsidRPr="008B6AD4">
        <w:t xml:space="preserve"> по результатам на</w:t>
      </w:r>
      <w:r w:rsidR="004868DC">
        <w:t>рушений, указанных в заключениях КСК</w:t>
      </w:r>
      <w:r w:rsidRPr="008B6AD4">
        <w:t xml:space="preserve"> </w:t>
      </w:r>
      <w:r w:rsidR="004868DC">
        <w:t>МО «Жигаловский район»</w:t>
      </w:r>
      <w:r>
        <w:t>,</w:t>
      </w:r>
      <w:r w:rsidRPr="008B6AD4">
        <w:t xml:space="preserve"> </w:t>
      </w:r>
      <w:r w:rsidR="004868DC">
        <w:t>материалы были направлены в прокуратуру</w:t>
      </w:r>
      <w:r w:rsidRPr="008B6AD4">
        <w:t xml:space="preserve"> района</w:t>
      </w:r>
      <w:r w:rsidR="004868DC">
        <w:t>.</w:t>
      </w:r>
      <w:r>
        <w:t xml:space="preserve"> </w:t>
      </w:r>
    </w:p>
    <w:p w:rsidR="00CC0E62" w:rsidRDefault="00045518" w:rsidP="0039502B">
      <w:pPr>
        <w:jc w:val="both"/>
        <w:rPr>
          <w:color w:val="000000"/>
          <w:shd w:val="clear" w:color="auto" w:fill="FFFFFF"/>
        </w:rPr>
      </w:pPr>
      <w:r>
        <w:rPr>
          <w:color w:val="000000"/>
          <w:shd w:val="clear" w:color="auto" w:fill="FFFFFF"/>
        </w:rPr>
        <w:t xml:space="preserve">       </w:t>
      </w:r>
      <w:r w:rsidR="0039502B">
        <w:rPr>
          <w:color w:val="000000"/>
          <w:shd w:val="clear" w:color="auto" w:fill="FFFFFF"/>
        </w:rPr>
        <w:t xml:space="preserve">   </w:t>
      </w:r>
      <w:r w:rsidR="004868DC">
        <w:rPr>
          <w:rStyle w:val="FontStyle22"/>
          <w:b w:val="0"/>
        </w:rPr>
        <w:t>С 2013</w:t>
      </w:r>
      <w:r w:rsidR="005C1B52" w:rsidRPr="0039502B">
        <w:rPr>
          <w:rStyle w:val="FontStyle22"/>
          <w:b w:val="0"/>
        </w:rPr>
        <w:t xml:space="preserve"> года Контрольно-счетная </w:t>
      </w:r>
      <w:r w:rsidR="004868DC">
        <w:rPr>
          <w:rStyle w:val="FontStyle22"/>
          <w:b w:val="0"/>
        </w:rPr>
        <w:t>комиссия</w:t>
      </w:r>
      <w:r w:rsidR="005C1B52" w:rsidRPr="0039502B">
        <w:rPr>
          <w:rStyle w:val="FontStyle22"/>
          <w:b w:val="0"/>
        </w:rPr>
        <w:t xml:space="preserve"> муниципального образования </w:t>
      </w:r>
      <w:r w:rsidR="00D63D7F">
        <w:rPr>
          <w:rStyle w:val="FontStyle22"/>
          <w:b w:val="0"/>
        </w:rPr>
        <w:t>«</w:t>
      </w:r>
      <w:r w:rsidR="004868DC">
        <w:rPr>
          <w:rStyle w:val="FontStyle22"/>
          <w:b w:val="0"/>
        </w:rPr>
        <w:t>Жигалов</w:t>
      </w:r>
      <w:r w:rsidR="00A41CB9" w:rsidRPr="0039502B">
        <w:rPr>
          <w:rStyle w:val="FontStyle22"/>
          <w:b w:val="0"/>
        </w:rPr>
        <w:t xml:space="preserve">ский </w:t>
      </w:r>
      <w:r w:rsidR="005C1B52" w:rsidRPr="0039502B">
        <w:rPr>
          <w:rStyle w:val="FontStyle22"/>
          <w:b w:val="0"/>
        </w:rPr>
        <w:t>район</w:t>
      </w:r>
      <w:r w:rsidR="00D63D7F">
        <w:rPr>
          <w:rStyle w:val="FontStyle22"/>
          <w:b w:val="0"/>
        </w:rPr>
        <w:t>»</w:t>
      </w:r>
      <w:r w:rsidR="005C1B52" w:rsidRPr="0039502B">
        <w:rPr>
          <w:rStyle w:val="FontStyle22"/>
          <w:b w:val="0"/>
        </w:rPr>
        <w:t xml:space="preserve">  взаимодействует с Управлением Федерального казначейства по </w:t>
      </w:r>
      <w:r w:rsidR="00A41CB9" w:rsidRPr="0039502B">
        <w:rPr>
          <w:rStyle w:val="FontStyle22"/>
          <w:b w:val="0"/>
        </w:rPr>
        <w:t>Иркутской</w:t>
      </w:r>
      <w:r w:rsidR="005C1B52" w:rsidRPr="0039502B">
        <w:rPr>
          <w:rStyle w:val="FontStyle22"/>
          <w:b w:val="0"/>
        </w:rPr>
        <w:t xml:space="preserve"> области на основании Соглашения об информационном взаимодействии</w:t>
      </w:r>
      <w:r w:rsidR="0073166A" w:rsidRPr="0039502B">
        <w:rPr>
          <w:rStyle w:val="FontStyle22"/>
          <w:b w:val="0"/>
        </w:rPr>
        <w:t>.</w:t>
      </w:r>
      <w:r w:rsidR="00D63D7F">
        <w:t xml:space="preserve"> </w:t>
      </w:r>
      <w:r w:rsidR="004868DC">
        <w:rPr>
          <w:color w:val="000000"/>
          <w:shd w:val="clear" w:color="auto" w:fill="FFFFFF"/>
        </w:rPr>
        <w:t>В течение финансового года КСК</w:t>
      </w:r>
      <w:r w:rsidR="00D63D7F">
        <w:rPr>
          <w:color w:val="000000"/>
          <w:shd w:val="clear" w:color="auto" w:fill="FFFFFF"/>
        </w:rPr>
        <w:t xml:space="preserve"> района на основании Договора об </w:t>
      </w:r>
      <w:r w:rsidR="00B7016A">
        <w:rPr>
          <w:color w:val="000000"/>
          <w:shd w:val="clear" w:color="auto" w:fill="FFFFFF"/>
        </w:rPr>
        <w:t xml:space="preserve">обмене </w:t>
      </w:r>
      <w:r w:rsidR="00D63D7F">
        <w:rPr>
          <w:color w:val="000000"/>
          <w:shd w:val="clear" w:color="auto" w:fill="FFFFFF"/>
        </w:rPr>
        <w:t>электронными документами осуществля</w:t>
      </w:r>
      <w:r w:rsidR="00A91AE7">
        <w:rPr>
          <w:color w:val="000000"/>
          <w:shd w:val="clear" w:color="auto" w:fill="FFFFFF"/>
        </w:rPr>
        <w:t>ла</w:t>
      </w:r>
      <w:r w:rsidR="00D63D7F">
        <w:rPr>
          <w:color w:val="000000"/>
          <w:shd w:val="clear" w:color="auto" w:fill="FFFFFF"/>
        </w:rPr>
        <w:t xml:space="preserve"> электронный документооборот с УФК по Иркутской области</w:t>
      </w:r>
      <w:r w:rsidR="00BF31DE">
        <w:rPr>
          <w:color w:val="000000"/>
          <w:shd w:val="clear" w:color="auto" w:fill="FFFFFF"/>
        </w:rPr>
        <w:t>.</w:t>
      </w:r>
    </w:p>
    <w:p w:rsidR="0039502B" w:rsidRPr="00CC0E62" w:rsidRDefault="00CC0E62" w:rsidP="0039502B">
      <w:pPr>
        <w:jc w:val="both"/>
        <w:rPr>
          <w:color w:val="000000"/>
          <w:shd w:val="clear" w:color="auto" w:fill="FFFFFF"/>
        </w:rPr>
      </w:pPr>
      <w:r>
        <w:rPr>
          <w:color w:val="000000"/>
          <w:shd w:val="clear" w:color="auto" w:fill="FFFFFF"/>
        </w:rPr>
        <w:t xml:space="preserve">            </w:t>
      </w:r>
      <w:r w:rsidR="0039502B" w:rsidRPr="0039502B">
        <w:t>В</w:t>
      </w:r>
      <w:r>
        <w:t xml:space="preserve"> </w:t>
      </w:r>
      <w:r w:rsidR="0039502B" w:rsidRPr="0039502B">
        <w:t>201</w:t>
      </w:r>
      <w:r w:rsidR="00FA7C60">
        <w:t>9</w:t>
      </w:r>
      <w:r w:rsidR="0039502B" w:rsidRPr="0039502B">
        <w:t xml:space="preserve"> году взаимодействие с Контрольно-счетной палатой </w:t>
      </w:r>
      <w:r w:rsidR="00FA7C60">
        <w:t xml:space="preserve">Иркутской </w:t>
      </w:r>
      <w:r w:rsidR="0039502B" w:rsidRPr="0039502B">
        <w:t xml:space="preserve">области осуществлялось в соответствии с Планом работы </w:t>
      </w:r>
      <w:r w:rsidR="000F7F68">
        <w:t xml:space="preserve">КСП Иркутской области, которое </w:t>
      </w:r>
      <w:r w:rsidR="0039502B" w:rsidRPr="0039502B">
        <w:t>было направлено  на повышение эффективности государственного и муниципального финансового контроля, содействие формированию и развитию системы муниципального финансового контроля, разработке его теоретических основ, оказание организационной, правовой, методической информационной и иной помощи по вопросам государственного и муниципального финансового контроля, бюджетного процесса и бюджетного устройства,  внедрения единой системы контроля за исполнением бюджетов, за использованием имущества, находящегося в государственной и муниципальной собственности.</w:t>
      </w:r>
    </w:p>
    <w:p w:rsidR="00BE2090" w:rsidRDefault="003057DA" w:rsidP="00EF0105">
      <w:pPr>
        <w:ind w:firstLine="539"/>
        <w:jc w:val="both"/>
      </w:pPr>
      <w:r w:rsidRPr="00EF0105">
        <w:t>В течени</w:t>
      </w:r>
      <w:r w:rsidR="00EF0105" w:rsidRPr="00EF0105">
        <w:t>е</w:t>
      </w:r>
      <w:r w:rsidRPr="00EF0105">
        <w:t xml:space="preserve"> 2019 года </w:t>
      </w:r>
      <w:r w:rsidR="00E02BE9">
        <w:t xml:space="preserve">специалисты </w:t>
      </w:r>
      <w:r w:rsidR="004868DC">
        <w:t>КСК</w:t>
      </w:r>
      <w:r w:rsidRPr="00EF0105">
        <w:t xml:space="preserve"> района принимал</w:t>
      </w:r>
      <w:r w:rsidR="00E02BE9">
        <w:t>и</w:t>
      </w:r>
      <w:r w:rsidRPr="00EF0105">
        <w:t xml:space="preserve"> участие </w:t>
      </w:r>
      <w:r w:rsidR="005A4B4B" w:rsidRPr="00EF0105">
        <w:t>в работе Совета контрольно-счетных органов Иркутской области</w:t>
      </w:r>
      <w:r w:rsidR="00C30769" w:rsidRPr="00EF0105">
        <w:t xml:space="preserve">, где </w:t>
      </w:r>
      <w:r w:rsidR="00885ED2" w:rsidRPr="00EF0105">
        <w:t>были рассмотрены следующие вопросы деятельности контрольно-счетных органов</w:t>
      </w:r>
      <w:r w:rsidR="00BE2090">
        <w:t>:</w:t>
      </w:r>
    </w:p>
    <w:p w:rsidR="00526003" w:rsidRDefault="00885ED2" w:rsidP="00526003">
      <w:pPr>
        <w:ind w:firstLine="539"/>
        <w:jc w:val="both"/>
        <w:rPr>
          <w:rStyle w:val="af4"/>
          <w:b w:val="0"/>
        </w:rPr>
      </w:pPr>
      <w:r w:rsidRPr="00EF0105">
        <w:t xml:space="preserve"> </w:t>
      </w:r>
      <w:r w:rsidR="00EF0105" w:rsidRPr="00526003">
        <w:rPr>
          <w:rStyle w:val="af4"/>
          <w:b w:val="0"/>
        </w:rPr>
        <w:t>- результаты реализации полномочий контрольно-сч</w:t>
      </w:r>
      <w:r w:rsidR="00E63B24">
        <w:rPr>
          <w:rStyle w:val="af4"/>
          <w:b w:val="0"/>
        </w:rPr>
        <w:t>е</w:t>
      </w:r>
      <w:r w:rsidR="00EF0105" w:rsidRPr="00526003">
        <w:rPr>
          <w:rStyle w:val="af4"/>
          <w:b w:val="0"/>
        </w:rPr>
        <w:t>тных органов муниципальных образований по финансово-экономической экспертизе проектов муниципальных программ;</w:t>
      </w:r>
    </w:p>
    <w:p w:rsidR="00E02BE9" w:rsidRDefault="008D19E8" w:rsidP="00526003">
      <w:pPr>
        <w:ind w:firstLine="539"/>
        <w:jc w:val="both"/>
      </w:pPr>
      <w:r w:rsidRPr="00526003">
        <w:rPr>
          <w:b/>
        </w:rPr>
        <w:t xml:space="preserve"> </w:t>
      </w:r>
      <w:r w:rsidRPr="00526003">
        <w:rPr>
          <w:rStyle w:val="af4"/>
          <w:b w:val="0"/>
        </w:rPr>
        <w:t>- аудит в сфере закупок: практика, проблемы и их решения;</w:t>
      </w:r>
      <w:r w:rsidR="00526003" w:rsidRPr="00526003">
        <w:t xml:space="preserve"> </w:t>
      </w:r>
    </w:p>
    <w:p w:rsidR="00EF0105" w:rsidRPr="00526003" w:rsidRDefault="00E02BE9" w:rsidP="00526003">
      <w:pPr>
        <w:ind w:firstLine="539"/>
        <w:jc w:val="both"/>
        <w:rPr>
          <w:rStyle w:val="af4"/>
          <w:b w:val="0"/>
        </w:rPr>
      </w:pPr>
      <w:r>
        <w:rPr>
          <w:rStyle w:val="af4"/>
          <w:b w:val="0"/>
        </w:rPr>
        <w:t xml:space="preserve">- </w:t>
      </w:r>
      <w:r w:rsidR="00EF0105" w:rsidRPr="00526003">
        <w:rPr>
          <w:rStyle w:val="af4"/>
          <w:b w:val="0"/>
        </w:rPr>
        <w:t>практика применения законодательства по предоставлению иных межбюджетных трансфертов бюджетам муниципальных районов из бюджетов поселений;</w:t>
      </w:r>
    </w:p>
    <w:p w:rsidR="00FA1C4D" w:rsidRPr="00526003" w:rsidRDefault="00FA1C4D" w:rsidP="00FA1C4D">
      <w:pPr>
        <w:ind w:firstLine="539"/>
        <w:jc w:val="both"/>
        <w:rPr>
          <w:rStyle w:val="af4"/>
          <w:b w:val="0"/>
        </w:rPr>
      </w:pPr>
      <w:r>
        <w:t xml:space="preserve">- </w:t>
      </w:r>
      <w:r w:rsidRPr="00526003">
        <w:t>практические вопросы по применению федеральных стандартов бухгалтерского уч</w:t>
      </w:r>
      <w:r w:rsidR="00E63B24">
        <w:t>е</w:t>
      </w:r>
      <w:r w:rsidRPr="00526003">
        <w:t>та государственного сектора и другие вопросы.</w:t>
      </w:r>
    </w:p>
    <w:p w:rsidR="00365610" w:rsidRDefault="006471E6" w:rsidP="006471E6">
      <w:pPr>
        <w:jc w:val="both"/>
      </w:pPr>
      <w:r>
        <w:t xml:space="preserve">           </w:t>
      </w:r>
      <w:r w:rsidR="00365610" w:rsidRPr="0039502B">
        <w:t xml:space="preserve">В соответствии с планом работы </w:t>
      </w:r>
      <w:r w:rsidR="00365610">
        <w:t>КСП Иркутской области</w:t>
      </w:r>
      <w:r w:rsidR="00365610" w:rsidRPr="0039502B">
        <w:t xml:space="preserve"> в 201</w:t>
      </w:r>
      <w:r w:rsidR="00365610">
        <w:t>9 году было проведены совместные контрольные мероприятия.</w:t>
      </w:r>
    </w:p>
    <w:p w:rsidR="006471E6" w:rsidRPr="00ED005F" w:rsidRDefault="006471E6" w:rsidP="007A5F53">
      <w:pPr>
        <w:ind w:firstLine="567"/>
        <w:jc w:val="both"/>
        <w:rPr>
          <w:color w:val="000000"/>
        </w:rPr>
      </w:pPr>
      <w:r>
        <w:t xml:space="preserve"> Реализуя принцип гласности, Контрольно-счетная </w:t>
      </w:r>
      <w:r w:rsidR="00882CEB">
        <w:t>комиссия</w:t>
      </w:r>
      <w:r>
        <w:t xml:space="preserve"> в отчетном году проводила работу по информированию общественности о результатах своей деятельности. В течение 2019 года на официальном сайте </w:t>
      </w:r>
      <w:r w:rsidR="004868DC">
        <w:t xml:space="preserve">КСК района </w:t>
      </w:r>
      <w:r>
        <w:t>размещалась информация о контрольных и экспертно-аналитичес</w:t>
      </w:r>
      <w:r w:rsidR="004868DC">
        <w:t>ких мероприятиях, проводимых КСК</w:t>
      </w:r>
      <w:r>
        <w:t xml:space="preserve"> района. В соответствии с Положением о Контрольно-счетной </w:t>
      </w:r>
      <w:r w:rsidR="004868DC">
        <w:t>комиссии</w:t>
      </w:r>
      <w:r>
        <w:t xml:space="preserve"> </w:t>
      </w:r>
      <w:r w:rsidR="004868DC">
        <w:t>МО «Жигаловский район»</w:t>
      </w:r>
      <w:r>
        <w:t xml:space="preserve"> в течение отчетного года были также размещены мат</w:t>
      </w:r>
      <w:r w:rsidR="004868DC">
        <w:t>ериалы работы (деятельности) КСК</w:t>
      </w:r>
      <w:r>
        <w:t xml:space="preserve"> района на Портале КСО Российской Федерации.</w:t>
      </w:r>
    </w:p>
    <w:p w:rsidR="006471E6" w:rsidRDefault="006471E6" w:rsidP="006471E6">
      <w:pPr>
        <w:jc w:val="both"/>
        <w:rPr>
          <w:shd w:val="clear" w:color="auto" w:fill="FFFFFF"/>
        </w:rPr>
      </w:pPr>
      <w:r>
        <w:rPr>
          <w:shd w:val="clear" w:color="auto" w:fill="FFFFFF"/>
        </w:rPr>
        <w:t xml:space="preserve">           </w:t>
      </w:r>
      <w:r w:rsidRPr="007B41A2">
        <w:rPr>
          <w:shd w:val="clear" w:color="auto" w:fill="FFFFFF"/>
        </w:rPr>
        <w:t>В течение отчетного периода</w:t>
      </w:r>
      <w:r>
        <w:rPr>
          <w:shd w:val="clear" w:color="auto" w:fill="FFFFFF"/>
        </w:rPr>
        <w:t xml:space="preserve"> в соответствии с полномочиями готовились</w:t>
      </w:r>
      <w:r w:rsidRPr="007B41A2">
        <w:rPr>
          <w:shd w:val="clear" w:color="auto" w:fill="FFFFFF"/>
        </w:rPr>
        <w:t xml:space="preserve"> </w:t>
      </w:r>
      <w:r>
        <w:rPr>
          <w:shd w:val="clear" w:color="auto" w:fill="FFFFFF"/>
        </w:rPr>
        <w:t>и направлялись  в р</w:t>
      </w:r>
      <w:r w:rsidRPr="007B41A2">
        <w:rPr>
          <w:shd w:val="clear" w:color="auto" w:fill="FFFFFF"/>
        </w:rPr>
        <w:t xml:space="preserve">айонную Думу </w:t>
      </w:r>
      <w:r w:rsidR="004868DC">
        <w:rPr>
          <w:shd w:val="clear" w:color="auto" w:fill="FFFFFF"/>
        </w:rPr>
        <w:t>МО «Жигаловский район»</w:t>
      </w:r>
      <w:r w:rsidRPr="007B41A2">
        <w:rPr>
          <w:shd w:val="clear" w:color="auto" w:fill="FFFFFF"/>
        </w:rPr>
        <w:t xml:space="preserve">, </w:t>
      </w:r>
      <w:r>
        <w:rPr>
          <w:shd w:val="clear" w:color="auto" w:fill="FFFFFF"/>
        </w:rPr>
        <w:t>м</w:t>
      </w:r>
      <w:r w:rsidRPr="007B41A2">
        <w:rPr>
          <w:shd w:val="clear" w:color="auto" w:fill="FFFFFF"/>
        </w:rPr>
        <w:t xml:space="preserve">эру </w:t>
      </w:r>
      <w:r w:rsidR="004868DC">
        <w:rPr>
          <w:shd w:val="clear" w:color="auto" w:fill="FFFFFF"/>
        </w:rPr>
        <w:t>района</w:t>
      </w:r>
      <w:r w:rsidRPr="007B41A2">
        <w:rPr>
          <w:shd w:val="clear" w:color="auto" w:fill="FFFFFF"/>
        </w:rPr>
        <w:t xml:space="preserve"> и иные органы</w:t>
      </w:r>
      <w:r>
        <w:rPr>
          <w:shd w:val="clear" w:color="auto" w:fill="FFFFFF"/>
        </w:rPr>
        <w:t xml:space="preserve"> - отчеты по контрольны</w:t>
      </w:r>
      <w:r w:rsidR="004868DC">
        <w:rPr>
          <w:shd w:val="clear" w:color="auto" w:fill="FFFFFF"/>
        </w:rPr>
        <w:t>м мероприятиям и заключениям КСК</w:t>
      </w:r>
      <w:r>
        <w:rPr>
          <w:shd w:val="clear" w:color="auto" w:fill="FFFFFF"/>
        </w:rPr>
        <w:t xml:space="preserve"> на проекты решений Думы</w:t>
      </w:r>
      <w:r w:rsidRPr="007B41A2">
        <w:rPr>
          <w:shd w:val="clear" w:color="auto" w:fill="FFFFFF"/>
        </w:rPr>
        <w:t xml:space="preserve">. </w:t>
      </w:r>
      <w:r>
        <w:rPr>
          <w:shd w:val="clear" w:color="auto" w:fill="FFFFFF"/>
        </w:rPr>
        <w:t>Соответствующие заключения и отчеты рассматривались</w:t>
      </w:r>
      <w:r w:rsidRPr="007B41A2">
        <w:rPr>
          <w:shd w:val="clear" w:color="auto" w:fill="FFFFFF"/>
        </w:rPr>
        <w:t xml:space="preserve"> на заседани</w:t>
      </w:r>
      <w:r>
        <w:rPr>
          <w:shd w:val="clear" w:color="auto" w:fill="FFFFFF"/>
        </w:rPr>
        <w:t>ях</w:t>
      </w:r>
      <w:r w:rsidRPr="007B41A2">
        <w:rPr>
          <w:shd w:val="clear" w:color="auto" w:fill="FFFFFF"/>
        </w:rPr>
        <w:t xml:space="preserve"> </w:t>
      </w:r>
      <w:r>
        <w:rPr>
          <w:shd w:val="clear" w:color="auto" w:fill="FFFFFF"/>
        </w:rPr>
        <w:t xml:space="preserve">Думы </w:t>
      </w:r>
      <w:r w:rsidR="004868DC">
        <w:rPr>
          <w:shd w:val="clear" w:color="auto" w:fill="FFFFFF"/>
        </w:rPr>
        <w:t>МО «Жигаловский район»</w:t>
      </w:r>
      <w:r w:rsidR="00CE2014">
        <w:rPr>
          <w:shd w:val="clear" w:color="auto" w:fill="FFFFFF"/>
        </w:rPr>
        <w:t>, бюджетным комитетом</w:t>
      </w:r>
      <w:r>
        <w:rPr>
          <w:shd w:val="clear" w:color="auto" w:fill="FFFFFF"/>
        </w:rPr>
        <w:t>.</w:t>
      </w:r>
    </w:p>
    <w:p w:rsidR="009A5F5B" w:rsidRPr="003C5D0E" w:rsidRDefault="006471E6" w:rsidP="00C11722">
      <w:pPr>
        <w:jc w:val="both"/>
        <w:rPr>
          <w:bCs/>
          <w:color w:val="000000"/>
        </w:rPr>
      </w:pPr>
      <w:r>
        <w:rPr>
          <w:shd w:val="clear" w:color="auto" w:fill="FFFFFF"/>
        </w:rPr>
        <w:t xml:space="preserve">            </w:t>
      </w:r>
      <w:r w:rsidR="009A5F5B" w:rsidRPr="003C5D0E">
        <w:rPr>
          <w:bCs/>
          <w:color w:val="000000"/>
        </w:rPr>
        <w:t xml:space="preserve">На основе результатов деятельности </w:t>
      </w:r>
      <w:r w:rsidR="00F13F90">
        <w:rPr>
          <w:bCs/>
          <w:color w:val="000000"/>
        </w:rPr>
        <w:t>КСК</w:t>
      </w:r>
      <w:r w:rsidR="00D26D35">
        <w:rPr>
          <w:bCs/>
          <w:color w:val="000000"/>
        </w:rPr>
        <w:t xml:space="preserve"> в 2019</w:t>
      </w:r>
      <w:r w:rsidR="00685E01">
        <w:rPr>
          <w:bCs/>
          <w:color w:val="000000"/>
        </w:rPr>
        <w:t xml:space="preserve"> году</w:t>
      </w:r>
      <w:r w:rsidR="009A5F5B" w:rsidRPr="003C5D0E">
        <w:rPr>
          <w:bCs/>
          <w:color w:val="000000"/>
        </w:rPr>
        <w:t xml:space="preserve"> с учетом итогов контрольных и экспертно-аналитических мероприятий </w:t>
      </w:r>
      <w:r w:rsidR="00CE2014">
        <w:rPr>
          <w:bCs/>
          <w:color w:val="000000"/>
        </w:rPr>
        <w:t>р</w:t>
      </w:r>
      <w:r w:rsidR="00AA6265">
        <w:rPr>
          <w:bCs/>
          <w:color w:val="000000"/>
        </w:rPr>
        <w:t>аспоряжен</w:t>
      </w:r>
      <w:r w:rsidR="002738DB">
        <w:rPr>
          <w:bCs/>
          <w:color w:val="000000"/>
        </w:rPr>
        <w:t>ием председателя КСК</w:t>
      </w:r>
      <w:r w:rsidR="001F73E1">
        <w:rPr>
          <w:bCs/>
          <w:color w:val="000000"/>
        </w:rPr>
        <w:t xml:space="preserve"> района № 76</w:t>
      </w:r>
      <w:r w:rsidR="00AA6265">
        <w:rPr>
          <w:bCs/>
          <w:color w:val="000000"/>
        </w:rPr>
        <w:t xml:space="preserve"> </w:t>
      </w:r>
      <w:r w:rsidR="00EC1306">
        <w:rPr>
          <w:bCs/>
          <w:color w:val="000000"/>
        </w:rPr>
        <w:t xml:space="preserve">от </w:t>
      </w:r>
      <w:r w:rsidR="001F73E1">
        <w:rPr>
          <w:bCs/>
          <w:color w:val="000000"/>
        </w:rPr>
        <w:t>23</w:t>
      </w:r>
      <w:r w:rsidR="00EC1306">
        <w:rPr>
          <w:bCs/>
          <w:color w:val="000000"/>
        </w:rPr>
        <w:t>.12.</w:t>
      </w:r>
      <w:r w:rsidR="00D26D35">
        <w:rPr>
          <w:bCs/>
          <w:color w:val="000000"/>
        </w:rPr>
        <w:t xml:space="preserve"> 2019</w:t>
      </w:r>
      <w:r w:rsidR="009A5F5B" w:rsidRPr="003C5D0E">
        <w:rPr>
          <w:bCs/>
          <w:color w:val="000000"/>
        </w:rPr>
        <w:t xml:space="preserve"> года утвержден План работы Контрольно-сч</w:t>
      </w:r>
      <w:r w:rsidR="00E63B24">
        <w:rPr>
          <w:bCs/>
          <w:color w:val="000000"/>
        </w:rPr>
        <w:t>е</w:t>
      </w:r>
      <w:r w:rsidR="009A5F5B">
        <w:rPr>
          <w:bCs/>
          <w:color w:val="000000"/>
        </w:rPr>
        <w:t xml:space="preserve">тной  </w:t>
      </w:r>
      <w:r w:rsidR="002738DB">
        <w:rPr>
          <w:bCs/>
          <w:color w:val="000000"/>
        </w:rPr>
        <w:t>комиссии</w:t>
      </w:r>
      <w:r w:rsidR="009A5F5B">
        <w:rPr>
          <w:bCs/>
          <w:color w:val="000000"/>
        </w:rPr>
        <w:t xml:space="preserve"> </w:t>
      </w:r>
      <w:r w:rsidR="002738DB">
        <w:rPr>
          <w:bCs/>
          <w:color w:val="000000"/>
        </w:rPr>
        <w:t xml:space="preserve">МО «Жигаловский район» </w:t>
      </w:r>
      <w:r w:rsidR="009A5F5B">
        <w:rPr>
          <w:bCs/>
          <w:color w:val="000000"/>
        </w:rPr>
        <w:t>на 20</w:t>
      </w:r>
      <w:r w:rsidR="00D26D35">
        <w:rPr>
          <w:bCs/>
          <w:color w:val="000000"/>
        </w:rPr>
        <w:t>20</w:t>
      </w:r>
      <w:r w:rsidR="009A5F5B" w:rsidRPr="003C5D0E">
        <w:rPr>
          <w:bCs/>
          <w:color w:val="000000"/>
        </w:rPr>
        <w:t xml:space="preserve"> год, в котором определены приоритетные области контрольной, экспертно-аналитической и иной деятельности.</w:t>
      </w:r>
    </w:p>
    <w:p w:rsidR="00C11722" w:rsidRPr="009D28BD" w:rsidRDefault="00C11722" w:rsidP="00C11722">
      <w:pPr>
        <w:tabs>
          <w:tab w:val="left" w:pos="284"/>
        </w:tabs>
        <w:ind w:firstLine="567"/>
        <w:jc w:val="both"/>
      </w:pPr>
      <w:r w:rsidRPr="009D28BD">
        <w:t xml:space="preserve">С финансовым управлением </w:t>
      </w:r>
      <w:r>
        <w:t>МО «Жигаловский район»</w:t>
      </w:r>
      <w:r w:rsidRPr="009D28BD">
        <w:t xml:space="preserve"> производится обмен информацией, представляющий взаимный интерес в части единого подхода к применению </w:t>
      </w:r>
      <w:r>
        <w:t>бюджетного законодательства. КСК</w:t>
      </w:r>
      <w:r w:rsidRPr="009D28BD">
        <w:t xml:space="preserve"> активно взаимодействует с </w:t>
      </w:r>
      <w:r>
        <w:t>Управлением экономики и труда МО «Жигаловский район»</w:t>
      </w:r>
      <w:r w:rsidRPr="009D28BD">
        <w:t xml:space="preserve">.          </w:t>
      </w:r>
    </w:p>
    <w:p w:rsidR="00D076D3" w:rsidRDefault="00D076D3" w:rsidP="007D6335">
      <w:pPr>
        <w:pStyle w:val="ac"/>
        <w:ind w:left="0"/>
        <w:jc w:val="center"/>
        <w:rPr>
          <w:b/>
          <w:i/>
        </w:rPr>
      </w:pPr>
    </w:p>
    <w:p w:rsidR="000F6A61" w:rsidRPr="002D4A49" w:rsidRDefault="00B0709B" w:rsidP="007D6335">
      <w:pPr>
        <w:pStyle w:val="ac"/>
        <w:ind w:left="0"/>
        <w:jc w:val="center"/>
        <w:rPr>
          <w:b/>
          <w:i/>
        </w:rPr>
      </w:pPr>
      <w:r w:rsidRPr="002D4A49">
        <w:rPr>
          <w:b/>
          <w:i/>
        </w:rPr>
        <w:t>Основные</w:t>
      </w:r>
      <w:r w:rsidR="00D8577B" w:rsidRPr="002D4A49">
        <w:rPr>
          <w:b/>
          <w:i/>
        </w:rPr>
        <w:t xml:space="preserve"> направления деятельност</w:t>
      </w:r>
      <w:r w:rsidR="002D4A49">
        <w:rPr>
          <w:b/>
          <w:i/>
        </w:rPr>
        <w:t xml:space="preserve">и </w:t>
      </w:r>
      <w:r w:rsidR="002738DB">
        <w:rPr>
          <w:b/>
          <w:i/>
        </w:rPr>
        <w:t>КСК</w:t>
      </w:r>
      <w:r w:rsidR="00A22C53">
        <w:rPr>
          <w:b/>
          <w:i/>
        </w:rPr>
        <w:t xml:space="preserve"> </w:t>
      </w:r>
      <w:r w:rsidR="002D4A49">
        <w:rPr>
          <w:b/>
          <w:i/>
        </w:rPr>
        <w:t>в 20</w:t>
      </w:r>
      <w:r w:rsidR="00CA4180">
        <w:rPr>
          <w:b/>
          <w:i/>
        </w:rPr>
        <w:t>20</w:t>
      </w:r>
      <w:r w:rsidRPr="002D4A49">
        <w:rPr>
          <w:b/>
          <w:i/>
        </w:rPr>
        <w:t xml:space="preserve"> году</w:t>
      </w:r>
    </w:p>
    <w:p w:rsidR="00996646" w:rsidRDefault="00996646" w:rsidP="007D6335">
      <w:pPr>
        <w:pStyle w:val="ac"/>
        <w:ind w:left="0"/>
        <w:jc w:val="center"/>
      </w:pPr>
    </w:p>
    <w:p w:rsidR="00FC2700" w:rsidRPr="0065598F" w:rsidRDefault="00FC2700" w:rsidP="00FC2700">
      <w:pPr>
        <w:pStyle w:val="af3"/>
        <w:tabs>
          <w:tab w:val="left" w:pos="567"/>
        </w:tabs>
        <w:spacing w:before="0" w:beforeAutospacing="0" w:after="0" w:afterAutospacing="0"/>
        <w:jc w:val="both"/>
      </w:pPr>
      <w:r w:rsidRPr="0065598F">
        <w:t xml:space="preserve">          </w:t>
      </w:r>
      <w:r>
        <w:t>КСК</w:t>
      </w:r>
      <w:r w:rsidRPr="0065598F">
        <w:t xml:space="preserve"> МО </w:t>
      </w:r>
      <w:r>
        <w:t>«Жигаловский</w:t>
      </w:r>
      <w:r w:rsidRPr="0065598F">
        <w:t xml:space="preserve"> район</w:t>
      </w:r>
      <w:r>
        <w:t>»</w:t>
      </w:r>
      <w:r w:rsidRPr="0065598F">
        <w:t xml:space="preserve"> в 2020 году продолжит внешний финансовый муниципальный контроль в рамках полномочий Федерального закона № 6-ФЗ «Об общих принципах организации и деятельности контрольно-счетных органов субъектов Российской Федерации и муниципальных образований» и Положения о Контрольно-счетной </w:t>
      </w:r>
      <w:r>
        <w:t>комиссии</w:t>
      </w:r>
      <w:r w:rsidRPr="0065598F">
        <w:t xml:space="preserve">. </w:t>
      </w:r>
    </w:p>
    <w:p w:rsidR="00FC2700" w:rsidRPr="0065598F" w:rsidRDefault="00FC2700" w:rsidP="00FC2700">
      <w:pPr>
        <w:pStyle w:val="Default"/>
        <w:ind w:firstLine="567"/>
        <w:jc w:val="both"/>
        <w:rPr>
          <w:color w:val="FF0000"/>
        </w:rPr>
      </w:pPr>
      <w:r w:rsidRPr="0065598F">
        <w:rPr>
          <w:color w:val="auto"/>
        </w:rPr>
        <w:t>В 2020</w:t>
      </w:r>
      <w:r>
        <w:rPr>
          <w:color w:val="auto"/>
        </w:rPr>
        <w:t xml:space="preserve"> году КСК</w:t>
      </w:r>
      <w:r w:rsidRPr="0065598F">
        <w:rPr>
          <w:color w:val="auto"/>
        </w:rPr>
        <w:t xml:space="preserve"> при</w:t>
      </w:r>
      <w:r>
        <w:rPr>
          <w:color w:val="auto"/>
        </w:rPr>
        <w:t>мет</w:t>
      </w:r>
      <w:r w:rsidRPr="0065598F">
        <w:rPr>
          <w:color w:val="auto"/>
        </w:rPr>
        <w:t xml:space="preserve"> участие в контрольном мероприятии «</w:t>
      </w:r>
      <w:r>
        <w:rPr>
          <w:color w:val="auto"/>
        </w:rPr>
        <w:t>Проверка финансово-хозяйственной деятельности МКУ «Жигаловское» за 2019</w:t>
      </w:r>
      <w:r w:rsidR="00D076D3">
        <w:rPr>
          <w:color w:val="auto"/>
        </w:rPr>
        <w:t xml:space="preserve"> </w:t>
      </w:r>
      <w:r>
        <w:rPr>
          <w:color w:val="auto"/>
        </w:rPr>
        <w:t>год и текущий период 2020</w:t>
      </w:r>
      <w:r w:rsidR="00D076D3">
        <w:rPr>
          <w:color w:val="auto"/>
        </w:rPr>
        <w:t xml:space="preserve"> </w:t>
      </w:r>
      <w:r>
        <w:rPr>
          <w:color w:val="auto"/>
        </w:rPr>
        <w:t>года</w:t>
      </w:r>
      <w:r w:rsidR="00D076D3">
        <w:rPr>
          <w:color w:val="auto"/>
        </w:rPr>
        <w:t>»</w:t>
      </w:r>
      <w:r w:rsidR="00C7660A">
        <w:rPr>
          <w:color w:val="auto"/>
        </w:rPr>
        <w:t xml:space="preserve"> по предложению Прокуратуры Жигаловского района</w:t>
      </w:r>
      <w:r w:rsidRPr="0065598F">
        <w:rPr>
          <w:color w:val="auto"/>
        </w:rPr>
        <w:t xml:space="preserve">. </w:t>
      </w:r>
    </w:p>
    <w:p w:rsidR="00524692" w:rsidRDefault="00FC2700" w:rsidP="00FC2700">
      <w:pPr>
        <w:pStyle w:val="af3"/>
        <w:tabs>
          <w:tab w:val="left" w:pos="567"/>
        </w:tabs>
        <w:spacing w:before="0" w:beforeAutospacing="0" w:after="0" w:afterAutospacing="0"/>
        <w:ind w:firstLine="567"/>
        <w:jc w:val="both"/>
        <w:rPr>
          <w:color w:val="FF0000"/>
        </w:rPr>
      </w:pPr>
      <w:r w:rsidRPr="0065598F">
        <w:t>Значительное внимание будет уделено полномочиям, делегированным контрольно-счетным органам частью 2 статьи 157 Бюджетного кодекса Российской Федерации, в том числе в части аудита эффективности, направленного на определение целевого и результативного использования бюджетных средств,</w:t>
      </w:r>
      <w:r>
        <w:rPr>
          <w:color w:val="FF0000"/>
        </w:rPr>
        <w:t xml:space="preserve"> </w:t>
      </w:r>
      <w:r w:rsidRPr="0065598F">
        <w:t>а также экспертизе муниципальных программ.</w:t>
      </w:r>
      <w:r w:rsidRPr="00377B29">
        <w:rPr>
          <w:color w:val="FF0000"/>
        </w:rPr>
        <w:t xml:space="preserve"> </w:t>
      </w:r>
    </w:p>
    <w:p w:rsidR="00FC2700" w:rsidRDefault="00FC2700" w:rsidP="00FC2700">
      <w:pPr>
        <w:pStyle w:val="af3"/>
        <w:tabs>
          <w:tab w:val="left" w:pos="567"/>
        </w:tabs>
        <w:spacing w:before="0" w:beforeAutospacing="0" w:after="0" w:afterAutospacing="0"/>
        <w:ind w:firstLine="567"/>
        <w:jc w:val="both"/>
      </w:pPr>
      <w:r w:rsidRPr="00CE7596">
        <w:t>По</w:t>
      </w:r>
      <w:r>
        <w:t>мимо э</w:t>
      </w:r>
      <w:r w:rsidRPr="00CE7596">
        <w:t xml:space="preserve">того будет проводится аудит в сфере закупок в рамках Федерального закона № 44-ФЗ «О контрактной системе в сфере закупок товаров, работ, услуг для обеспечения государственных и муниципальных нужд», оперативный контроль за исполнением районного бюджета, а также контроль за использованием средств направленных на </w:t>
      </w:r>
      <w:r>
        <w:t>формирование и  использование средств дорожных фондов</w:t>
      </w:r>
      <w:r w:rsidRPr="0099615D">
        <w:t xml:space="preserve"> </w:t>
      </w:r>
      <w:r>
        <w:t>муниципальных образований</w:t>
      </w:r>
      <w:r w:rsidRPr="0099615D">
        <w:t xml:space="preserve"> за 2019 год</w:t>
      </w:r>
      <w:r>
        <w:t>.</w:t>
      </w:r>
    </w:p>
    <w:p w:rsidR="00FC2700" w:rsidRPr="00CE7596" w:rsidRDefault="00C11722" w:rsidP="00C751E6">
      <w:pPr>
        <w:jc w:val="both"/>
      </w:pPr>
      <w:r>
        <w:t xml:space="preserve">      </w:t>
      </w:r>
      <w:r w:rsidR="00C751E6">
        <w:t xml:space="preserve">  </w:t>
      </w:r>
      <w:r w:rsidR="00FC2700" w:rsidRPr="00CE7596">
        <w:t xml:space="preserve"> В условиях ограниченности бюджетных ресурсов особое внимание всех участников бюджетного процесса должно быть направлено на повышение эффективности бюджетных расходов и укрепление финансовой дисциплины.</w:t>
      </w:r>
    </w:p>
    <w:p w:rsidR="00FC2700" w:rsidRPr="00D0435F" w:rsidRDefault="00FC2700" w:rsidP="00FC2700">
      <w:pPr>
        <w:jc w:val="both"/>
        <w:rPr>
          <w:color w:val="FF0000"/>
        </w:rPr>
      </w:pPr>
    </w:p>
    <w:p w:rsidR="008C40E8" w:rsidRPr="00337CF2" w:rsidRDefault="00524692" w:rsidP="007D6335">
      <w:pPr>
        <w:jc w:val="center"/>
        <w:rPr>
          <w:rFonts w:eastAsia="Calibri"/>
          <w:b/>
          <w:u w:val="single"/>
        </w:rPr>
      </w:pPr>
      <w:r>
        <w:rPr>
          <w:rFonts w:eastAsia="Calibri"/>
          <w:b/>
          <w:u w:val="single"/>
        </w:rPr>
        <w:t>Осн</w:t>
      </w:r>
      <w:r w:rsidR="008C40E8" w:rsidRPr="00337CF2">
        <w:rPr>
          <w:rFonts w:eastAsia="Calibri"/>
          <w:b/>
          <w:u w:val="single"/>
        </w:rPr>
        <w:t>овные показатели деятельности</w:t>
      </w:r>
    </w:p>
    <w:p w:rsidR="008C40E8" w:rsidRPr="00337CF2" w:rsidRDefault="002738DB" w:rsidP="007D6335">
      <w:pPr>
        <w:jc w:val="center"/>
        <w:rPr>
          <w:rFonts w:eastAsia="Calibri"/>
          <w:b/>
          <w:u w:val="single"/>
        </w:rPr>
      </w:pPr>
      <w:r>
        <w:rPr>
          <w:rFonts w:eastAsia="Calibri"/>
          <w:b/>
          <w:u w:val="single"/>
        </w:rPr>
        <w:t>Контрольно-счетной комиссии муниципального образования «Жигаловский район»</w:t>
      </w:r>
      <w:r w:rsidR="001E132B">
        <w:rPr>
          <w:rFonts w:eastAsia="Calibri"/>
          <w:b/>
          <w:u w:val="single"/>
        </w:rPr>
        <w:t xml:space="preserve"> за 2019</w:t>
      </w:r>
      <w:r w:rsidR="008C40E8" w:rsidRPr="00337CF2">
        <w:rPr>
          <w:rFonts w:eastAsia="Calibri"/>
          <w:b/>
          <w:u w:val="single"/>
        </w:rPr>
        <w:t xml:space="preserve"> год</w:t>
      </w:r>
    </w:p>
    <w:p w:rsidR="008C40E8" w:rsidRPr="00337CF2" w:rsidRDefault="008C40E8" w:rsidP="007D6335">
      <w:pPr>
        <w:rPr>
          <w:rFonts w:eastAsia="Calibri"/>
          <w:b/>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5"/>
        <w:gridCol w:w="7339"/>
        <w:gridCol w:w="1419"/>
      </w:tblGrid>
      <w:tr w:rsidR="008C40E8" w:rsidRPr="00337CF2" w:rsidTr="00485851">
        <w:trPr>
          <w:trHeight w:val="597"/>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7D6335">
            <w:pPr>
              <w:jc w:val="center"/>
            </w:pPr>
            <w:r w:rsidRPr="00337CF2">
              <w:t>№</w:t>
            </w:r>
          </w:p>
          <w:p w:rsidR="008C40E8" w:rsidRPr="00337CF2" w:rsidRDefault="008C40E8" w:rsidP="007D6335">
            <w:pPr>
              <w:jc w:val="center"/>
            </w:pPr>
            <w:r w:rsidRPr="00337CF2">
              <w:t>п/п</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7D6335">
            <w:pPr>
              <w:ind w:left="-57" w:right="-57"/>
              <w:jc w:val="center"/>
            </w:pPr>
            <w:r w:rsidRPr="00337CF2">
              <w:t>Наименование показателя</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7D6335">
            <w:pPr>
              <w:ind w:left="-57" w:right="-57"/>
              <w:jc w:val="center"/>
              <w:rPr>
                <w:b/>
              </w:rPr>
            </w:pPr>
            <w:r w:rsidRPr="00337CF2">
              <w:t>Значение показателя</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7D6335">
            <w:pPr>
              <w:jc w:val="center"/>
            </w:pPr>
            <w:r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Проведено контрольных и экспертно-аналитических мероприятий всего,из них: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7D6335">
            <w:pPr>
              <w:ind w:left="-57" w:right="-57"/>
              <w:jc w:val="center"/>
            </w:pPr>
            <w:r>
              <w:t>78</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7D6335">
            <w:pPr>
              <w:jc w:val="center"/>
            </w:pPr>
            <w:r w:rsidRPr="00337CF2">
              <w:t>1.1.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7D6335">
            <w:pPr>
              <w:jc w:val="both"/>
            </w:pPr>
            <w:r w:rsidRPr="00337CF2">
              <w:t>контрольных мероприятий</w:t>
            </w:r>
            <w:r w:rsidR="00E81301">
              <w:t xml:space="preserve"> (ед.)</w:t>
            </w:r>
            <w:r w:rsidR="00A57901">
              <w:t xml:space="preserve"> в том числе:</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7D6335">
            <w:pPr>
              <w:ind w:left="-57" w:right="-57"/>
              <w:jc w:val="center"/>
            </w:pPr>
            <w:r>
              <w:t>33</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E81301">
            <w:pPr>
              <w:jc w:val="center"/>
            </w:pPr>
            <w:r w:rsidRPr="00337CF2">
              <w:t>1.</w:t>
            </w:r>
            <w:r w:rsidR="00E81301">
              <w:t>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C751E6" w:rsidP="00485851">
            <w:pPr>
              <w:ind w:firstLine="284"/>
              <w:jc w:val="both"/>
            </w:pPr>
            <w:r>
              <w:t>- в</w:t>
            </w:r>
            <w:r w:rsidR="008C40E8" w:rsidRPr="00337CF2">
              <w:t>нешняя проверка (ед.)</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16</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Pr="00337CF2" w:rsidRDefault="00C751E6" w:rsidP="00E81301">
            <w:pPr>
              <w:jc w:val="center"/>
            </w:pPr>
            <w:r>
              <w:t>1.3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Default="00C751E6" w:rsidP="00485851">
            <w:pPr>
              <w:ind w:firstLine="284"/>
              <w:jc w:val="both"/>
            </w:pPr>
            <w:r>
              <w:t>- аудит закупок</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ind w:left="-57" w:right="-57"/>
              <w:jc w:val="center"/>
            </w:pPr>
            <w:r>
              <w:t>11</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E81301">
            <w:pPr>
              <w:jc w:val="center"/>
            </w:pPr>
            <w:r>
              <w:t>1.4</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Default="00C751E6" w:rsidP="00485851">
            <w:pPr>
              <w:ind w:firstLine="284"/>
              <w:jc w:val="both"/>
            </w:pPr>
            <w:r>
              <w:t>- совместно с КСП Иркутской области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ind w:left="-57" w:right="-57"/>
              <w:jc w:val="center"/>
            </w:pPr>
            <w:r>
              <w:t>3</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E81301">
            <w:pPr>
              <w:jc w:val="center"/>
            </w:pPr>
            <w:r>
              <w:t>1.5</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Default="00C751E6" w:rsidP="00485851">
            <w:pPr>
              <w:ind w:firstLine="284"/>
              <w:jc w:val="both"/>
            </w:pPr>
            <w:r>
              <w:t>- мероприятия по дорожным фондам</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ind w:left="-57" w:right="-57"/>
              <w:jc w:val="center"/>
            </w:pPr>
            <w:r>
              <w:t>2</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E81301">
            <w:pPr>
              <w:jc w:val="center"/>
            </w:pPr>
            <w:r>
              <w:t>1.6</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Default="00C751E6" w:rsidP="00485851">
            <w:pPr>
              <w:ind w:firstLine="284"/>
              <w:jc w:val="both"/>
            </w:pPr>
            <w:r>
              <w:t>- по запросу Прокуратуры</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ind w:left="-57" w:right="-57"/>
              <w:jc w:val="center"/>
            </w:pPr>
            <w:r>
              <w:t>1</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Количество проведенных экспертиз проектов законодательных и иных нормативных правовых актов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45</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Pr="00337CF2" w:rsidRDefault="00C751E6" w:rsidP="00485851">
            <w:pPr>
              <w:jc w:val="center"/>
            </w:pPr>
            <w:r>
              <w:t>2.1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Pr="00337CF2" w:rsidRDefault="00C751E6" w:rsidP="00485851">
            <w:pPr>
              <w:ind w:firstLine="284"/>
              <w:jc w:val="both"/>
            </w:pPr>
            <w:r>
              <w:t>-экспертиза проектов бюджетов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ind w:left="-57" w:right="-57"/>
              <w:jc w:val="center"/>
            </w:pPr>
            <w:r>
              <w:t>11</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jc w:val="center"/>
            </w:pPr>
            <w:r>
              <w:t>2.2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Default="00C751E6" w:rsidP="00C751E6">
            <w:pPr>
              <w:ind w:firstLine="284"/>
              <w:jc w:val="both"/>
            </w:pPr>
            <w:r>
              <w:t>- экспертиза муниципальных программ</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ind w:left="-57" w:right="-57"/>
              <w:jc w:val="center"/>
            </w:pPr>
            <w:r>
              <w:t>12</w:t>
            </w:r>
          </w:p>
        </w:tc>
      </w:tr>
      <w:tr w:rsidR="00C751E6"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C751E6" w:rsidP="00485851">
            <w:pPr>
              <w:jc w:val="center"/>
            </w:pPr>
            <w:r>
              <w:t>2.3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C751E6" w:rsidRDefault="00C751E6" w:rsidP="00485851">
            <w:pPr>
              <w:ind w:firstLine="284"/>
              <w:jc w:val="both"/>
            </w:pPr>
            <w:r>
              <w:t xml:space="preserve">- </w:t>
            </w:r>
            <w:r w:rsidR="00865770">
              <w:t>экспертиза проекта решения Думы по приватизации, по налогу на имущество, по ФОТ, по бюджетному процессу, по  Положению Финансового управления, по выборам</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C751E6" w:rsidRDefault="00865770" w:rsidP="00485851">
            <w:pPr>
              <w:ind w:left="-57" w:right="-57"/>
              <w:jc w:val="center"/>
            </w:pPr>
            <w:r>
              <w:t>22</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Количество объектов проведенных контрольных и экспертно-аналитических мероприятий, всего,из них: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4C33F2" w:rsidP="00485851">
            <w:pPr>
              <w:ind w:left="-57" w:right="-57"/>
              <w:jc w:val="center"/>
            </w:pPr>
            <w:r>
              <w:t>68</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3.1.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объектов контрольных мероприятий</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7937C9" w:rsidP="00485851">
            <w:pPr>
              <w:ind w:left="-57" w:right="-57"/>
              <w:jc w:val="center"/>
            </w:pPr>
            <w:r>
              <w:t>33</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3.2.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объектов экспертно-аналитических мероприятий</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4C33F2" w:rsidP="00485851">
            <w:pPr>
              <w:ind w:left="-57" w:right="-57"/>
              <w:jc w:val="center"/>
            </w:pPr>
            <w:r>
              <w:t>35</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4</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Проведено контрольных и экспертно-аналитических мероприятий по поручениям, предложениям, запросам и обращениям всего,</w:t>
            </w:r>
          </w:p>
          <w:p w:rsidR="008C40E8" w:rsidRPr="00337CF2" w:rsidRDefault="008C40E8" w:rsidP="00485851">
            <w:pPr>
              <w:ind w:firstLine="317"/>
              <w:jc w:val="both"/>
            </w:pPr>
            <w:r w:rsidRPr="00337CF2">
              <w:t>из них на основании: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1</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4.1.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317"/>
              <w:jc w:val="both"/>
            </w:pPr>
            <w:r w:rsidRPr="00337CF2">
              <w:t>поручений представительного органа муниципального образования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4.2.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312"/>
              <w:jc w:val="both"/>
            </w:pPr>
            <w:r w:rsidRPr="00337CF2">
              <w:t>предложений и запросов глав муниципальных образований</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23403"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4.3.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обращений органов прокуратуры и иных правоохранительных органов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23403" w:rsidP="00485851">
            <w:pPr>
              <w:ind w:left="-57" w:right="-57"/>
              <w:jc w:val="center"/>
            </w:pPr>
            <w:r>
              <w:t>1</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4.4.</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обращений граждан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5</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Проведено совместных и параллельных контрольных и экспертно-аналитических мероприятий всего,из них: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3</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5.1.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 xml:space="preserve">со Счетной палатой Российской Федерации </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5.2.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с Контрольно-счетной палатой Иркутской области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3</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5.3.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с контрольно-счетными органами муниципальных образований</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6</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 xml:space="preserve">Всего выявлено нарушений в ходе осуществления внешнего государственного финансового контроля </w:t>
            </w:r>
            <w:r w:rsidR="002726B3">
              <w:t xml:space="preserve"> </w:t>
            </w:r>
            <w:r w:rsidRPr="00337CF2">
              <w:t>(тыс</w:t>
            </w:r>
            <w:r>
              <w:t>. руб.)</w:t>
            </w:r>
            <w:r w:rsidRPr="00337CF2">
              <w:t>из них: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49819,3</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6.1.</w:t>
            </w:r>
          </w:p>
        </w:tc>
        <w:tc>
          <w:tcPr>
            <w:tcW w:w="733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48"/>
              <w:jc w:val="both"/>
              <w:rPr>
                <w:color w:val="000000"/>
              </w:rPr>
            </w:pPr>
            <w:r w:rsidRPr="00337CF2">
              <w:rPr>
                <w:color w:val="000000"/>
              </w:rPr>
              <w:t>нарушения при формировании и исполнении бюджетов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668,7</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6.2.</w:t>
            </w:r>
          </w:p>
        </w:tc>
        <w:tc>
          <w:tcPr>
            <w:tcW w:w="733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48"/>
              <w:jc w:val="both"/>
              <w:rPr>
                <w:color w:val="000000"/>
              </w:rPr>
            </w:pPr>
            <w:r w:rsidRPr="00337CF2">
              <w:rPr>
                <w:color w:val="000000"/>
              </w:rPr>
              <w:t>нарушения ведения бухгалтерского учета, составления и представления бухгалтерской (финансовой) отчетности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7937C9"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6.3.</w:t>
            </w:r>
          </w:p>
        </w:tc>
        <w:tc>
          <w:tcPr>
            <w:tcW w:w="733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48"/>
              <w:jc w:val="both"/>
              <w:rPr>
                <w:color w:val="000000"/>
              </w:rPr>
            </w:pPr>
            <w:r w:rsidRPr="00337CF2">
              <w:rPr>
                <w:color w:val="000000"/>
              </w:rPr>
              <w:t>нарушения в сфере управления и распоряжения государственной (муниципальной) собственностью</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7937C9"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6.4.</w:t>
            </w:r>
          </w:p>
        </w:tc>
        <w:tc>
          <w:tcPr>
            <w:tcW w:w="733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48"/>
              <w:jc w:val="both"/>
              <w:rPr>
                <w:color w:val="000000"/>
              </w:rPr>
            </w:pPr>
            <w:r w:rsidRPr="00337CF2">
              <w:rPr>
                <w:color w:val="000000"/>
              </w:rPr>
              <w:t>нарушения при осуществлении государственных (муниципальных) закупок и закупок отдельными видами юридических лиц</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49150,6</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6.5.</w:t>
            </w:r>
          </w:p>
        </w:tc>
        <w:tc>
          <w:tcPr>
            <w:tcW w:w="733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48"/>
              <w:jc w:val="both"/>
              <w:rPr>
                <w:color w:val="000000"/>
              </w:rPr>
            </w:pPr>
            <w:r w:rsidRPr="00337CF2">
              <w:rPr>
                <w:color w:val="000000"/>
              </w:rPr>
              <w:t>иные нарушения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6.6.</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48"/>
              <w:jc w:val="both"/>
            </w:pPr>
            <w:r w:rsidRPr="00337CF2">
              <w:rPr>
                <w:color w:val="000000"/>
              </w:rPr>
              <w:t>нецелевое использование бюджетных средств</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D935BC"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rPr>
                <w:color w:val="000000"/>
              </w:rPr>
            </w:pPr>
            <w:r w:rsidRPr="00337CF2">
              <w:rPr>
                <w:color w:val="000000"/>
              </w:rPr>
              <w:t>7.</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D935BC">
            <w:pPr>
              <w:jc w:val="both"/>
            </w:pPr>
            <w:r w:rsidRPr="00337CF2">
              <w:rPr>
                <w:color w:val="000000"/>
              </w:rPr>
              <w:t xml:space="preserve">Выявлено неэффективное использование </w:t>
            </w:r>
            <w:r w:rsidR="00D935BC">
              <w:rPr>
                <w:color w:val="000000"/>
              </w:rPr>
              <w:t>бюджетных</w:t>
            </w:r>
            <w:r w:rsidRPr="00337CF2">
              <w:rPr>
                <w:color w:val="000000"/>
              </w:rPr>
              <w:t xml:space="preserve"> средств (тыс. руб.)</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w:t>
            </w:r>
          </w:p>
        </w:tc>
      </w:tr>
      <w:tr w:rsidR="008C40E8" w:rsidRPr="00337CF2" w:rsidTr="00A5790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8.</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 xml:space="preserve">Устранено выявленных нарушений </w:t>
            </w:r>
            <w:r w:rsidR="00941377">
              <w:t>(т</w:t>
            </w:r>
            <w:r w:rsidRPr="00337CF2">
              <w:t xml:space="preserve">ыс. руб.),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A57901" w:rsidP="00A57901">
            <w:pPr>
              <w:ind w:left="-57" w:right="-57"/>
              <w:jc w:val="center"/>
            </w:pPr>
            <w:r>
              <w:t>8</w:t>
            </w:r>
            <w:r w:rsidR="00991E5D">
              <w:t>164,8</w:t>
            </w:r>
          </w:p>
        </w:tc>
      </w:tr>
      <w:tr w:rsidR="008C40E8" w:rsidRPr="00337CF2" w:rsidTr="00A5790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9</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Направлено представлений всего,</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A231B2" w:rsidP="00A57901">
            <w:pPr>
              <w:ind w:left="-57" w:right="-57"/>
              <w:jc w:val="center"/>
            </w:pPr>
            <w:r>
              <w:t>2</w:t>
            </w:r>
          </w:p>
        </w:tc>
      </w:tr>
      <w:tr w:rsidR="008C40E8" w:rsidRPr="00337CF2" w:rsidTr="00A57901">
        <w:trPr>
          <w:trHeight w:val="293"/>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3A6FDA">
            <w:pPr>
              <w:jc w:val="center"/>
            </w:pPr>
            <w:r w:rsidRPr="00337CF2">
              <w:t>10</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A57901">
            <w:pPr>
              <w:jc w:val="both"/>
            </w:pPr>
            <w:r w:rsidRPr="00337CF2">
              <w:t>Направлено предписаний всего,</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A57901" w:rsidP="00A5790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11.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Количество направленных уведомлений о применении бюджетных мер принуждения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CA0E0C"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jc w:val="center"/>
            </w:pPr>
            <w:r w:rsidRPr="00337CF2">
              <w:t>12.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Сокращено лимитов бюджетных обязательств (предоставление межбюджетных трансфертов) по результатам рассмотрения уведомлений о применении бюджетных мер принуждения (тыс. руб.)</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 xml:space="preserve">Количество материалов, направленных в ходе и по результатам проведения контрольных мероприятий в органы прокуратуры и иные правоохранительные органы, </w:t>
            </w:r>
          </w:p>
          <w:p w:rsidR="008C40E8" w:rsidRPr="00337CF2" w:rsidRDefault="008C40E8" w:rsidP="00485851">
            <w:pPr>
              <w:jc w:val="both"/>
            </w:pPr>
            <w:r w:rsidRPr="00337CF2">
              <w:t>по результатам рассмотрения которых в том числе:</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5</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13</w:t>
            </w:r>
            <w:r w:rsidR="008C40E8"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принято решений о возбуждении уголовного дела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13</w:t>
            </w:r>
            <w:r w:rsidR="008C40E8" w:rsidRPr="00337CF2">
              <w:t>.2.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принято решений об отказе в  возбуждении уголовного дела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13</w:t>
            </w:r>
            <w:r w:rsidR="008C40E8" w:rsidRPr="00337CF2">
              <w:t>.3.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принято решений о прекращении уголовного дела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13</w:t>
            </w:r>
            <w:r w:rsidR="008C40E8" w:rsidRPr="00337CF2">
              <w:t>.4.</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84"/>
              <w:jc w:val="both"/>
            </w:pPr>
            <w:r w:rsidRPr="00337CF2">
              <w:t>возбуждено дел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14</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 xml:space="preserve">Возбуждено дел об административных правонарушениях всего, </w:t>
            </w:r>
          </w:p>
          <w:p w:rsidR="008C40E8" w:rsidRPr="00337CF2" w:rsidRDefault="008C40E8" w:rsidP="00485851">
            <w:pPr>
              <w:ind w:firstLine="312"/>
            </w:pPr>
            <w:r w:rsidRPr="00337CF2">
              <w:t>из них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14</w:t>
            </w:r>
            <w:r w:rsidR="008C40E8"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372"/>
              <w:jc w:val="both"/>
            </w:pPr>
            <w:r w:rsidRPr="00337CF2">
              <w:t>количество дел по административным правонарушениям, по которым судебными органами вынесены постановления по делу об административном правонарушении с назначением административного наказания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991E5D" w:rsidP="00485851">
            <w:pPr>
              <w:ind w:left="-57" w:right="-57" w:firstLine="22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15</w:t>
            </w:r>
            <w:r w:rsidR="008C40E8" w:rsidRPr="00337CF2">
              <w:t>.</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Возбуждено дел об административных правонарушениях по обращениям контрольно-счетного органа, направленным в уполномоченные органы</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BA3D4A" w:rsidP="00485851">
            <w:pPr>
              <w:ind w:left="-57" w:right="-57"/>
              <w:jc w:val="center"/>
            </w:pPr>
            <w:r>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16</w:t>
            </w:r>
            <w:r w:rsidR="008C40E8" w:rsidRPr="00337CF2">
              <w:t>.</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Привлечено должностных лиц к административной ответственности по делам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17</w:t>
            </w:r>
            <w:r w:rsidR="008C40E8" w:rsidRPr="00337CF2">
              <w:t>.</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Привлечено лиц к дисциплинарной ответственности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18</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 xml:space="preserve">Штатная численность сотрудников </w:t>
            </w:r>
            <w:r w:rsidR="00D8092A">
              <w:t xml:space="preserve">КСП района </w:t>
            </w:r>
            <w:r w:rsidRPr="00337CF2">
              <w:t>(шт. ед.), в том числе замещающих: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2</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18</w:t>
            </w:r>
            <w:r w:rsidR="008C40E8"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27"/>
              <w:jc w:val="both"/>
            </w:pPr>
            <w:r w:rsidRPr="00337CF2">
              <w:t>муниципальная должность</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27"/>
              <w:jc w:val="center"/>
            </w:pPr>
            <w:r w:rsidRPr="00337CF2">
              <w:t>-</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18</w:t>
            </w:r>
            <w:r w:rsidR="008C40E8" w:rsidRPr="00337CF2">
              <w:t>.2.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27"/>
              <w:jc w:val="both"/>
            </w:pPr>
            <w:r w:rsidRPr="00337CF2">
              <w:t>должность муниципальной службы</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firstLine="227"/>
              <w:jc w:val="center"/>
            </w:pPr>
            <w:r>
              <w:t>2</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19</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Фактическая численность сотрудников (чел.), в том числе замещающих:</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firstLine="227"/>
              <w:jc w:val="center"/>
            </w:pP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20</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r w:rsidRPr="00337CF2">
              <w:t>Состав сотрудников по наличию образования (чел):</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Х</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20</w:t>
            </w:r>
            <w:r w:rsidR="008C40E8"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57"/>
              <w:jc w:val="both"/>
            </w:pPr>
            <w:r w:rsidRPr="00337CF2">
              <w:t>высшее профессиональное образование</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2738DB" w:rsidP="00485851">
            <w:pPr>
              <w:ind w:left="-57" w:right="-57"/>
              <w:jc w:val="center"/>
            </w:pPr>
            <w:r>
              <w:t>2</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21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Структура профессионального образования сотрудников (ед.):</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r w:rsidRPr="00337CF2">
              <w:t>Х</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21</w:t>
            </w:r>
            <w:r w:rsidR="008C40E8"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27"/>
            </w:pPr>
            <w:r w:rsidRPr="00337CF2">
              <w:t>экономическое</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B31AB7" w:rsidP="00485851">
            <w:pPr>
              <w:ind w:left="-57" w:right="-57" w:firstLine="227"/>
              <w:jc w:val="center"/>
            </w:pPr>
            <w:r>
              <w:t>2</w:t>
            </w: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A57901">
            <w:pPr>
              <w:jc w:val="center"/>
            </w:pPr>
            <w:r w:rsidRPr="00337CF2">
              <w:t>2</w:t>
            </w:r>
            <w:r w:rsidR="00A57901">
              <w:t>2</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jc w:val="both"/>
            </w:pPr>
            <w:r w:rsidRPr="00337CF2">
              <w:t xml:space="preserve">Информационное присутствие: </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pPr>
            <w:r>
              <w:t>22</w:t>
            </w:r>
            <w:r w:rsidR="008C40E8" w:rsidRPr="00337CF2">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485851">
            <w:pPr>
              <w:ind w:firstLine="213"/>
              <w:jc w:val="both"/>
            </w:pPr>
            <w:r w:rsidRPr="00337CF2">
              <w:t>количество публикаций и сообщений</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8C40E8" w:rsidP="00485851">
            <w:pPr>
              <w:ind w:left="-57" w:right="-57"/>
              <w:jc w:val="center"/>
            </w:pPr>
          </w:p>
        </w:tc>
      </w:tr>
      <w:tr w:rsidR="008C40E8"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A57901" w:rsidP="00485851">
            <w:pPr>
              <w:jc w:val="center"/>
              <w:rPr>
                <w:color w:val="000000"/>
              </w:rPr>
            </w:pPr>
            <w:r>
              <w:rPr>
                <w:color w:val="000000"/>
              </w:rPr>
              <w:t>23</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C40E8" w:rsidRPr="00337CF2" w:rsidRDefault="008C40E8" w:rsidP="0037406D">
            <w:pPr>
              <w:jc w:val="both"/>
            </w:pPr>
            <w:r w:rsidRPr="00337CF2">
              <w:rPr>
                <w:color w:val="000000"/>
              </w:rPr>
              <w:t>Финансовое обеспечение деятельности контрольно-счетн</w:t>
            </w:r>
            <w:r w:rsidR="0037406D">
              <w:rPr>
                <w:color w:val="000000"/>
              </w:rPr>
              <w:t>ого органа в отчетном году (</w:t>
            </w:r>
            <w:r w:rsidRPr="00337CF2">
              <w:rPr>
                <w:color w:val="000000"/>
              </w:rPr>
              <w:t>руб.)</w:t>
            </w:r>
            <w:r w:rsidR="00870705">
              <w:rPr>
                <w:color w:val="000000"/>
              </w:rPr>
              <w:t xml:space="preserve"> в том числе</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C40E8" w:rsidRPr="00337CF2" w:rsidRDefault="00D6394A" w:rsidP="00485851">
            <w:pPr>
              <w:ind w:left="-57" w:right="-57"/>
              <w:jc w:val="center"/>
            </w:pPr>
            <w:r>
              <w:t>2568,8</w:t>
            </w:r>
          </w:p>
        </w:tc>
      </w:tr>
      <w:tr w:rsidR="00870705" w:rsidRPr="00337CF2" w:rsidTr="00485851">
        <w:trPr>
          <w:jc w:val="center"/>
        </w:trPr>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rsidR="00870705" w:rsidRPr="00337CF2" w:rsidRDefault="00A57901" w:rsidP="00485851">
            <w:pPr>
              <w:jc w:val="center"/>
              <w:rPr>
                <w:color w:val="000000"/>
              </w:rPr>
            </w:pPr>
            <w:r>
              <w:rPr>
                <w:color w:val="000000"/>
              </w:rPr>
              <w:t>23</w:t>
            </w:r>
            <w:r w:rsidR="009715BF">
              <w:rPr>
                <w:color w:val="000000"/>
              </w:rPr>
              <w:t>.</w:t>
            </w:r>
            <w:r w:rsidR="00870705">
              <w:rPr>
                <w:color w:val="000000"/>
              </w:rPr>
              <w:t>1</w:t>
            </w:r>
          </w:p>
        </w:tc>
        <w:tc>
          <w:tcPr>
            <w:tcW w:w="7339" w:type="dxa"/>
            <w:tcBorders>
              <w:top w:val="single" w:sz="4" w:space="0" w:color="auto"/>
              <w:left w:val="single" w:sz="4" w:space="0" w:color="auto"/>
              <w:bottom w:val="single" w:sz="4" w:space="0" w:color="auto"/>
              <w:right w:val="single" w:sz="4" w:space="0" w:color="auto"/>
            </w:tcBorders>
            <w:shd w:val="clear" w:color="auto" w:fill="FFFFFF"/>
          </w:tcPr>
          <w:p w:rsidR="00870705" w:rsidRPr="00337CF2" w:rsidRDefault="00870705" w:rsidP="0037406D">
            <w:pPr>
              <w:jc w:val="both"/>
              <w:rPr>
                <w:color w:val="000000"/>
              </w:rPr>
            </w:pPr>
            <w:r>
              <w:rPr>
                <w:color w:val="000000"/>
              </w:rPr>
              <w:t>по переданным полномочиям за счет МБТ</w:t>
            </w:r>
            <w:r w:rsidR="00E33550">
              <w:rPr>
                <w:color w:val="000000"/>
              </w:rPr>
              <w:t xml:space="preserve"> поселений</w:t>
            </w:r>
            <w:r w:rsidR="0037406D">
              <w:rPr>
                <w:color w:val="000000"/>
              </w:rPr>
              <w:t xml:space="preserve"> (руб.)</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870705" w:rsidRDefault="002738DB" w:rsidP="00485851">
            <w:pPr>
              <w:ind w:left="-57" w:right="-57"/>
              <w:jc w:val="center"/>
            </w:pPr>
            <w:r>
              <w:t>1086,4</w:t>
            </w:r>
          </w:p>
        </w:tc>
      </w:tr>
    </w:tbl>
    <w:p w:rsidR="008C40E8" w:rsidRPr="00337CF2" w:rsidRDefault="008C40E8" w:rsidP="008C40E8">
      <w:pPr>
        <w:jc w:val="center"/>
      </w:pPr>
    </w:p>
    <w:p w:rsidR="00141E1D" w:rsidRDefault="00141E1D" w:rsidP="0012595B"/>
    <w:p w:rsidR="000E5D23" w:rsidRDefault="000E5D23" w:rsidP="0012595B"/>
    <w:p w:rsidR="000E5D23" w:rsidRDefault="00D6394A" w:rsidP="0012595B">
      <w:r>
        <w:t xml:space="preserve">Председатель КСК района                                                                                  </w:t>
      </w:r>
      <w:r w:rsidR="00524692">
        <w:t xml:space="preserve">                      </w:t>
      </w:r>
      <w:r>
        <w:t xml:space="preserve"> А.М.Рудых</w:t>
      </w:r>
    </w:p>
    <w:p w:rsidR="004B7F75" w:rsidRDefault="004B7F75" w:rsidP="0012595B"/>
    <w:p w:rsidR="00192C8C" w:rsidRDefault="00192C8C" w:rsidP="0012595B"/>
    <w:p w:rsidR="00192C8C" w:rsidRPr="0012595B" w:rsidRDefault="00192C8C" w:rsidP="0012595B"/>
    <w:p w:rsidR="000E5D23" w:rsidRDefault="000E5D23" w:rsidP="00230720"/>
    <w:sectPr w:rsidR="000E5D23" w:rsidSect="00882CEB">
      <w:footerReference w:type="default" r:id="rId26"/>
      <w:pgSz w:w="11906" w:h="16838"/>
      <w:pgMar w:top="709" w:right="567"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950" w:rsidRDefault="008B3950" w:rsidP="002428EC">
      <w:r>
        <w:separator/>
      </w:r>
    </w:p>
  </w:endnote>
  <w:endnote w:type="continuationSeparator" w:id="0">
    <w:p w:rsidR="008B3950" w:rsidRDefault="008B3950" w:rsidP="0024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19985"/>
      <w:docPartObj>
        <w:docPartGallery w:val="Page Numbers (Bottom of Page)"/>
        <w:docPartUnique/>
      </w:docPartObj>
    </w:sdtPr>
    <w:sdtEndPr/>
    <w:sdtContent>
      <w:p w:rsidR="0094630E" w:rsidRDefault="00AE1103">
        <w:pPr>
          <w:pStyle w:val="a6"/>
          <w:jc w:val="center"/>
        </w:pPr>
        <w:r>
          <w:fldChar w:fldCharType="begin"/>
        </w:r>
        <w:r>
          <w:instrText xml:space="preserve"> PAGE   \* MERGEFORMAT </w:instrText>
        </w:r>
        <w:r>
          <w:fldChar w:fldCharType="separate"/>
        </w:r>
        <w:r>
          <w:rPr>
            <w:noProof/>
          </w:rPr>
          <w:t>1</w:t>
        </w:r>
        <w:r>
          <w:rPr>
            <w:noProof/>
          </w:rPr>
          <w:fldChar w:fldCharType="end"/>
        </w:r>
      </w:p>
    </w:sdtContent>
  </w:sdt>
  <w:p w:rsidR="0094630E" w:rsidRDefault="0094630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950" w:rsidRDefault="008B3950" w:rsidP="002428EC">
      <w:r>
        <w:separator/>
      </w:r>
    </w:p>
  </w:footnote>
  <w:footnote w:type="continuationSeparator" w:id="0">
    <w:p w:rsidR="008B3950" w:rsidRDefault="008B3950" w:rsidP="00242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FB0"/>
    <w:multiLevelType w:val="hybridMultilevel"/>
    <w:tmpl w:val="4AC4D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35124"/>
    <w:multiLevelType w:val="hybridMultilevel"/>
    <w:tmpl w:val="4DC4BC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40378B3"/>
    <w:multiLevelType w:val="hybridMultilevel"/>
    <w:tmpl w:val="7DFA4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74400B"/>
    <w:multiLevelType w:val="hybridMultilevel"/>
    <w:tmpl w:val="9C304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346DB0"/>
    <w:multiLevelType w:val="hybridMultilevel"/>
    <w:tmpl w:val="412EE190"/>
    <w:lvl w:ilvl="0" w:tplc="37947664">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15:restartNumberingAfterBreak="0">
    <w:nsid w:val="24E778F8"/>
    <w:multiLevelType w:val="hybridMultilevel"/>
    <w:tmpl w:val="4DD662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375535"/>
    <w:multiLevelType w:val="hybridMultilevel"/>
    <w:tmpl w:val="36EC787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15:restartNumberingAfterBreak="0">
    <w:nsid w:val="292526E6"/>
    <w:multiLevelType w:val="hybridMultilevel"/>
    <w:tmpl w:val="18888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52CEB"/>
    <w:multiLevelType w:val="hybridMultilevel"/>
    <w:tmpl w:val="B7C4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96D8B"/>
    <w:multiLevelType w:val="hybridMultilevel"/>
    <w:tmpl w:val="C8249E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3B8B101B"/>
    <w:multiLevelType w:val="hybridMultilevel"/>
    <w:tmpl w:val="3CA053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A6044F"/>
    <w:multiLevelType w:val="hybridMultilevel"/>
    <w:tmpl w:val="542A1FBA"/>
    <w:lvl w:ilvl="0" w:tplc="410E20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16759D6"/>
    <w:multiLevelType w:val="hybridMultilevel"/>
    <w:tmpl w:val="C636B9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E52CC4"/>
    <w:multiLevelType w:val="hybridMultilevel"/>
    <w:tmpl w:val="F51AA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A07C5"/>
    <w:multiLevelType w:val="hybridMultilevel"/>
    <w:tmpl w:val="6D18978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5" w15:restartNumberingAfterBreak="0">
    <w:nsid w:val="4E8D48ED"/>
    <w:multiLevelType w:val="hybridMultilevel"/>
    <w:tmpl w:val="D400884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15:restartNumberingAfterBreak="0">
    <w:nsid w:val="53801F34"/>
    <w:multiLevelType w:val="hybridMultilevel"/>
    <w:tmpl w:val="9788B46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 w15:restartNumberingAfterBreak="0">
    <w:nsid w:val="59641319"/>
    <w:multiLevelType w:val="hybridMultilevel"/>
    <w:tmpl w:val="BC2A21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6462432E"/>
    <w:multiLevelType w:val="hybridMultilevel"/>
    <w:tmpl w:val="1B443E6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7D8A7D3C"/>
    <w:multiLevelType w:val="hybridMultilevel"/>
    <w:tmpl w:val="BC2A21A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7E281C56"/>
    <w:multiLevelType w:val="hybridMultilevel"/>
    <w:tmpl w:val="5FC6B4B4"/>
    <w:lvl w:ilvl="0" w:tplc="A7C4A76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1" w15:restartNumberingAfterBreak="0">
    <w:nsid w:val="7FCE4987"/>
    <w:multiLevelType w:val="hybridMultilevel"/>
    <w:tmpl w:val="EC528B0E"/>
    <w:lvl w:ilvl="0" w:tplc="C00C0E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7"/>
  </w:num>
  <w:num w:numId="4">
    <w:abstractNumId w:val="3"/>
  </w:num>
  <w:num w:numId="5">
    <w:abstractNumId w:val="0"/>
  </w:num>
  <w:num w:numId="6">
    <w:abstractNumId w:val="13"/>
  </w:num>
  <w:num w:numId="7">
    <w:abstractNumId w:val="18"/>
  </w:num>
  <w:num w:numId="8">
    <w:abstractNumId w:val="9"/>
  </w:num>
  <w:num w:numId="9">
    <w:abstractNumId w:val="16"/>
  </w:num>
  <w:num w:numId="10">
    <w:abstractNumId w:val="15"/>
  </w:num>
  <w:num w:numId="11">
    <w:abstractNumId w:val="6"/>
  </w:num>
  <w:num w:numId="12">
    <w:abstractNumId w:val="19"/>
  </w:num>
  <w:num w:numId="13">
    <w:abstractNumId w:val="11"/>
  </w:num>
  <w:num w:numId="14">
    <w:abstractNumId w:val="20"/>
  </w:num>
  <w:num w:numId="15">
    <w:abstractNumId w:val="10"/>
  </w:num>
  <w:num w:numId="16">
    <w:abstractNumId w:val="17"/>
  </w:num>
  <w:num w:numId="17">
    <w:abstractNumId w:val="2"/>
  </w:num>
  <w:num w:numId="18">
    <w:abstractNumId w:val="5"/>
  </w:num>
  <w:num w:numId="19">
    <w:abstractNumId w:val="4"/>
  </w:num>
  <w:num w:numId="20">
    <w:abstractNumId w:val="12"/>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2"/>
  </w:compat>
  <w:rsids>
    <w:rsidRoot w:val="009B2500"/>
    <w:rsid w:val="00000228"/>
    <w:rsid w:val="00000E5E"/>
    <w:rsid w:val="0000179B"/>
    <w:rsid w:val="00001CBE"/>
    <w:rsid w:val="00001DE6"/>
    <w:rsid w:val="00001ECE"/>
    <w:rsid w:val="000024EC"/>
    <w:rsid w:val="00002582"/>
    <w:rsid w:val="000025D2"/>
    <w:rsid w:val="00002CB5"/>
    <w:rsid w:val="00002E84"/>
    <w:rsid w:val="00003EBB"/>
    <w:rsid w:val="00004522"/>
    <w:rsid w:val="000045EF"/>
    <w:rsid w:val="0000467E"/>
    <w:rsid w:val="000048FE"/>
    <w:rsid w:val="00004AA6"/>
    <w:rsid w:val="00004BA3"/>
    <w:rsid w:val="000058D4"/>
    <w:rsid w:val="00006331"/>
    <w:rsid w:val="000064D7"/>
    <w:rsid w:val="00006792"/>
    <w:rsid w:val="00007CB5"/>
    <w:rsid w:val="00010792"/>
    <w:rsid w:val="0001098D"/>
    <w:rsid w:val="00010C14"/>
    <w:rsid w:val="0001118E"/>
    <w:rsid w:val="00011930"/>
    <w:rsid w:val="000130C0"/>
    <w:rsid w:val="00013160"/>
    <w:rsid w:val="00013516"/>
    <w:rsid w:val="00013597"/>
    <w:rsid w:val="00013967"/>
    <w:rsid w:val="00015427"/>
    <w:rsid w:val="00015C56"/>
    <w:rsid w:val="00015E38"/>
    <w:rsid w:val="00015E9A"/>
    <w:rsid w:val="0001659F"/>
    <w:rsid w:val="00016753"/>
    <w:rsid w:val="0001701F"/>
    <w:rsid w:val="0001741C"/>
    <w:rsid w:val="00020D48"/>
    <w:rsid w:val="000233B4"/>
    <w:rsid w:val="000234F4"/>
    <w:rsid w:val="000235EC"/>
    <w:rsid w:val="00025002"/>
    <w:rsid w:val="00025ED3"/>
    <w:rsid w:val="00026561"/>
    <w:rsid w:val="00026F05"/>
    <w:rsid w:val="00027079"/>
    <w:rsid w:val="00027EE9"/>
    <w:rsid w:val="000304BF"/>
    <w:rsid w:val="00031ADC"/>
    <w:rsid w:val="00032B31"/>
    <w:rsid w:val="00033050"/>
    <w:rsid w:val="000336BB"/>
    <w:rsid w:val="00035491"/>
    <w:rsid w:val="00035AE5"/>
    <w:rsid w:val="0003623C"/>
    <w:rsid w:val="00036DD0"/>
    <w:rsid w:val="00037320"/>
    <w:rsid w:val="0003740A"/>
    <w:rsid w:val="000375EB"/>
    <w:rsid w:val="000400CB"/>
    <w:rsid w:val="00040273"/>
    <w:rsid w:val="00040339"/>
    <w:rsid w:val="0004052D"/>
    <w:rsid w:val="00040FB3"/>
    <w:rsid w:val="000411A4"/>
    <w:rsid w:val="00041E11"/>
    <w:rsid w:val="0004234F"/>
    <w:rsid w:val="000423A0"/>
    <w:rsid w:val="00043390"/>
    <w:rsid w:val="000434E9"/>
    <w:rsid w:val="00043682"/>
    <w:rsid w:val="0004383A"/>
    <w:rsid w:val="00043862"/>
    <w:rsid w:val="0004390F"/>
    <w:rsid w:val="00045518"/>
    <w:rsid w:val="000464BC"/>
    <w:rsid w:val="00046CB6"/>
    <w:rsid w:val="00046FBA"/>
    <w:rsid w:val="00047780"/>
    <w:rsid w:val="00047B8D"/>
    <w:rsid w:val="00047DDE"/>
    <w:rsid w:val="000501F0"/>
    <w:rsid w:val="000503CC"/>
    <w:rsid w:val="0005077B"/>
    <w:rsid w:val="000510B8"/>
    <w:rsid w:val="0005146A"/>
    <w:rsid w:val="0005259D"/>
    <w:rsid w:val="00052A9F"/>
    <w:rsid w:val="0005355A"/>
    <w:rsid w:val="00053756"/>
    <w:rsid w:val="00053A93"/>
    <w:rsid w:val="00053F4C"/>
    <w:rsid w:val="00054D36"/>
    <w:rsid w:val="00055374"/>
    <w:rsid w:val="0005577F"/>
    <w:rsid w:val="00057BFD"/>
    <w:rsid w:val="000600DF"/>
    <w:rsid w:val="0006072D"/>
    <w:rsid w:val="00060C37"/>
    <w:rsid w:val="00060CE3"/>
    <w:rsid w:val="00061A69"/>
    <w:rsid w:val="00062567"/>
    <w:rsid w:val="000627B0"/>
    <w:rsid w:val="00062F30"/>
    <w:rsid w:val="000635E8"/>
    <w:rsid w:val="000636A9"/>
    <w:rsid w:val="000636AB"/>
    <w:rsid w:val="00064881"/>
    <w:rsid w:val="00064CF3"/>
    <w:rsid w:val="00064F39"/>
    <w:rsid w:val="00066B74"/>
    <w:rsid w:val="00066C3F"/>
    <w:rsid w:val="000679E0"/>
    <w:rsid w:val="00067CBB"/>
    <w:rsid w:val="00070540"/>
    <w:rsid w:val="00070759"/>
    <w:rsid w:val="00071D12"/>
    <w:rsid w:val="0007213B"/>
    <w:rsid w:val="00072154"/>
    <w:rsid w:val="000724EF"/>
    <w:rsid w:val="000726CA"/>
    <w:rsid w:val="00072D19"/>
    <w:rsid w:val="00073D34"/>
    <w:rsid w:val="00073DA4"/>
    <w:rsid w:val="00073EDB"/>
    <w:rsid w:val="00074B77"/>
    <w:rsid w:val="00075F4B"/>
    <w:rsid w:val="0007730C"/>
    <w:rsid w:val="00077584"/>
    <w:rsid w:val="00077C58"/>
    <w:rsid w:val="0008002A"/>
    <w:rsid w:val="0008097D"/>
    <w:rsid w:val="00081128"/>
    <w:rsid w:val="00081510"/>
    <w:rsid w:val="000821E3"/>
    <w:rsid w:val="0008264A"/>
    <w:rsid w:val="00082AEE"/>
    <w:rsid w:val="000836F8"/>
    <w:rsid w:val="000839C7"/>
    <w:rsid w:val="00083D11"/>
    <w:rsid w:val="0008432C"/>
    <w:rsid w:val="00084631"/>
    <w:rsid w:val="00084EF6"/>
    <w:rsid w:val="000850BA"/>
    <w:rsid w:val="00085102"/>
    <w:rsid w:val="00085AEB"/>
    <w:rsid w:val="000860D4"/>
    <w:rsid w:val="000861B4"/>
    <w:rsid w:val="00086B0D"/>
    <w:rsid w:val="000878B2"/>
    <w:rsid w:val="0009015E"/>
    <w:rsid w:val="0009042B"/>
    <w:rsid w:val="000905DC"/>
    <w:rsid w:val="000906FD"/>
    <w:rsid w:val="000912BD"/>
    <w:rsid w:val="0009184B"/>
    <w:rsid w:val="0009269D"/>
    <w:rsid w:val="00092EC0"/>
    <w:rsid w:val="00093242"/>
    <w:rsid w:val="000938EE"/>
    <w:rsid w:val="00093CB1"/>
    <w:rsid w:val="00093EE2"/>
    <w:rsid w:val="00093F75"/>
    <w:rsid w:val="00094338"/>
    <w:rsid w:val="00094C7F"/>
    <w:rsid w:val="0009514A"/>
    <w:rsid w:val="000954F9"/>
    <w:rsid w:val="000964E3"/>
    <w:rsid w:val="00097C73"/>
    <w:rsid w:val="000A02A7"/>
    <w:rsid w:val="000A02C3"/>
    <w:rsid w:val="000A04B8"/>
    <w:rsid w:val="000A0C49"/>
    <w:rsid w:val="000A0CA7"/>
    <w:rsid w:val="000A1360"/>
    <w:rsid w:val="000A19EC"/>
    <w:rsid w:val="000A1A99"/>
    <w:rsid w:val="000A26AC"/>
    <w:rsid w:val="000A2B35"/>
    <w:rsid w:val="000A3379"/>
    <w:rsid w:val="000A341B"/>
    <w:rsid w:val="000A38A6"/>
    <w:rsid w:val="000A42D6"/>
    <w:rsid w:val="000A43E9"/>
    <w:rsid w:val="000A645E"/>
    <w:rsid w:val="000A6DE5"/>
    <w:rsid w:val="000A7681"/>
    <w:rsid w:val="000A775C"/>
    <w:rsid w:val="000B0055"/>
    <w:rsid w:val="000B03CB"/>
    <w:rsid w:val="000B065B"/>
    <w:rsid w:val="000B0683"/>
    <w:rsid w:val="000B070A"/>
    <w:rsid w:val="000B1C3C"/>
    <w:rsid w:val="000B2391"/>
    <w:rsid w:val="000B29B8"/>
    <w:rsid w:val="000B3811"/>
    <w:rsid w:val="000B443E"/>
    <w:rsid w:val="000B4611"/>
    <w:rsid w:val="000B4BA5"/>
    <w:rsid w:val="000B5238"/>
    <w:rsid w:val="000B53FB"/>
    <w:rsid w:val="000B5EB8"/>
    <w:rsid w:val="000B5F2E"/>
    <w:rsid w:val="000B717B"/>
    <w:rsid w:val="000B725F"/>
    <w:rsid w:val="000B7808"/>
    <w:rsid w:val="000C0B5F"/>
    <w:rsid w:val="000C13A7"/>
    <w:rsid w:val="000C157F"/>
    <w:rsid w:val="000C1B1C"/>
    <w:rsid w:val="000C1D89"/>
    <w:rsid w:val="000C295D"/>
    <w:rsid w:val="000C2990"/>
    <w:rsid w:val="000C31DE"/>
    <w:rsid w:val="000C394E"/>
    <w:rsid w:val="000C40AF"/>
    <w:rsid w:val="000C42ED"/>
    <w:rsid w:val="000C4419"/>
    <w:rsid w:val="000C44BC"/>
    <w:rsid w:val="000C511D"/>
    <w:rsid w:val="000C51F2"/>
    <w:rsid w:val="000C5315"/>
    <w:rsid w:val="000C5451"/>
    <w:rsid w:val="000C5CC5"/>
    <w:rsid w:val="000C655B"/>
    <w:rsid w:val="000C6DC1"/>
    <w:rsid w:val="000C793C"/>
    <w:rsid w:val="000C7D64"/>
    <w:rsid w:val="000C7F93"/>
    <w:rsid w:val="000D05DD"/>
    <w:rsid w:val="000D0EA3"/>
    <w:rsid w:val="000D1B14"/>
    <w:rsid w:val="000D2092"/>
    <w:rsid w:val="000D26FE"/>
    <w:rsid w:val="000D2C66"/>
    <w:rsid w:val="000D3891"/>
    <w:rsid w:val="000D3993"/>
    <w:rsid w:val="000D3C04"/>
    <w:rsid w:val="000D413C"/>
    <w:rsid w:val="000D4AF7"/>
    <w:rsid w:val="000D4DCE"/>
    <w:rsid w:val="000D5F91"/>
    <w:rsid w:val="000D67F7"/>
    <w:rsid w:val="000D77E3"/>
    <w:rsid w:val="000D7D70"/>
    <w:rsid w:val="000E008C"/>
    <w:rsid w:val="000E0A04"/>
    <w:rsid w:val="000E157A"/>
    <w:rsid w:val="000E2095"/>
    <w:rsid w:val="000E258F"/>
    <w:rsid w:val="000E25B5"/>
    <w:rsid w:val="000E28E3"/>
    <w:rsid w:val="000E2939"/>
    <w:rsid w:val="000E2976"/>
    <w:rsid w:val="000E2BFD"/>
    <w:rsid w:val="000E36F8"/>
    <w:rsid w:val="000E40DC"/>
    <w:rsid w:val="000E4A6E"/>
    <w:rsid w:val="000E4B38"/>
    <w:rsid w:val="000E4B4A"/>
    <w:rsid w:val="000E52CA"/>
    <w:rsid w:val="000E5437"/>
    <w:rsid w:val="000E5D23"/>
    <w:rsid w:val="000E6ECE"/>
    <w:rsid w:val="000E7E88"/>
    <w:rsid w:val="000F100F"/>
    <w:rsid w:val="000F1042"/>
    <w:rsid w:val="000F142E"/>
    <w:rsid w:val="000F1C6E"/>
    <w:rsid w:val="000F1E25"/>
    <w:rsid w:val="000F2361"/>
    <w:rsid w:val="000F2515"/>
    <w:rsid w:val="000F2FEC"/>
    <w:rsid w:val="000F320B"/>
    <w:rsid w:val="000F3434"/>
    <w:rsid w:val="000F35F7"/>
    <w:rsid w:val="000F4964"/>
    <w:rsid w:val="000F4D82"/>
    <w:rsid w:val="000F65CA"/>
    <w:rsid w:val="000F6A61"/>
    <w:rsid w:val="000F6BC6"/>
    <w:rsid w:val="000F758A"/>
    <w:rsid w:val="000F7A61"/>
    <w:rsid w:val="000F7F68"/>
    <w:rsid w:val="00100107"/>
    <w:rsid w:val="00100224"/>
    <w:rsid w:val="001004CD"/>
    <w:rsid w:val="001006CA"/>
    <w:rsid w:val="00101151"/>
    <w:rsid w:val="001012C0"/>
    <w:rsid w:val="00101853"/>
    <w:rsid w:val="00101EDD"/>
    <w:rsid w:val="00102CDF"/>
    <w:rsid w:val="001038A4"/>
    <w:rsid w:val="001039A7"/>
    <w:rsid w:val="00105804"/>
    <w:rsid w:val="001075DF"/>
    <w:rsid w:val="00107F30"/>
    <w:rsid w:val="00110E21"/>
    <w:rsid w:val="00111306"/>
    <w:rsid w:val="00111993"/>
    <w:rsid w:val="00111B6C"/>
    <w:rsid w:val="001131CF"/>
    <w:rsid w:val="001133DB"/>
    <w:rsid w:val="0011344C"/>
    <w:rsid w:val="00113620"/>
    <w:rsid w:val="00113B8D"/>
    <w:rsid w:val="00114508"/>
    <w:rsid w:val="00115913"/>
    <w:rsid w:val="00115F20"/>
    <w:rsid w:val="0011665D"/>
    <w:rsid w:val="001167F3"/>
    <w:rsid w:val="001178E1"/>
    <w:rsid w:val="00117F1C"/>
    <w:rsid w:val="00120115"/>
    <w:rsid w:val="00120752"/>
    <w:rsid w:val="001223DB"/>
    <w:rsid w:val="00122E56"/>
    <w:rsid w:val="00124322"/>
    <w:rsid w:val="001244BE"/>
    <w:rsid w:val="0012476E"/>
    <w:rsid w:val="00124B80"/>
    <w:rsid w:val="00124FC9"/>
    <w:rsid w:val="001250A9"/>
    <w:rsid w:val="0012595B"/>
    <w:rsid w:val="00125BF2"/>
    <w:rsid w:val="001265FC"/>
    <w:rsid w:val="00126C40"/>
    <w:rsid w:val="0012759D"/>
    <w:rsid w:val="001279CC"/>
    <w:rsid w:val="00130BA4"/>
    <w:rsid w:val="00130D84"/>
    <w:rsid w:val="00130EEC"/>
    <w:rsid w:val="001315C5"/>
    <w:rsid w:val="00131712"/>
    <w:rsid w:val="00131EC0"/>
    <w:rsid w:val="00131F7B"/>
    <w:rsid w:val="001322CD"/>
    <w:rsid w:val="00132686"/>
    <w:rsid w:val="00132777"/>
    <w:rsid w:val="001327B4"/>
    <w:rsid w:val="00132A7A"/>
    <w:rsid w:val="00133D77"/>
    <w:rsid w:val="001353DC"/>
    <w:rsid w:val="001354AD"/>
    <w:rsid w:val="00136536"/>
    <w:rsid w:val="00136670"/>
    <w:rsid w:val="00137069"/>
    <w:rsid w:val="00137B43"/>
    <w:rsid w:val="0014026C"/>
    <w:rsid w:val="00140D8E"/>
    <w:rsid w:val="00141E1D"/>
    <w:rsid w:val="00142865"/>
    <w:rsid w:val="00142DA0"/>
    <w:rsid w:val="001438F4"/>
    <w:rsid w:val="001451C4"/>
    <w:rsid w:val="00145558"/>
    <w:rsid w:val="001456D8"/>
    <w:rsid w:val="001460E3"/>
    <w:rsid w:val="00146FB9"/>
    <w:rsid w:val="00147EBA"/>
    <w:rsid w:val="00151F4A"/>
    <w:rsid w:val="00152A50"/>
    <w:rsid w:val="00152AC2"/>
    <w:rsid w:val="0015312E"/>
    <w:rsid w:val="00153639"/>
    <w:rsid w:val="001538EC"/>
    <w:rsid w:val="00153FF9"/>
    <w:rsid w:val="00154CF7"/>
    <w:rsid w:val="00155C95"/>
    <w:rsid w:val="00155F3B"/>
    <w:rsid w:val="001560A9"/>
    <w:rsid w:val="00156937"/>
    <w:rsid w:val="00156B69"/>
    <w:rsid w:val="00156CFF"/>
    <w:rsid w:val="001575E3"/>
    <w:rsid w:val="001600F9"/>
    <w:rsid w:val="00160443"/>
    <w:rsid w:val="001611A7"/>
    <w:rsid w:val="00161BA5"/>
    <w:rsid w:val="001620C4"/>
    <w:rsid w:val="00162132"/>
    <w:rsid w:val="0016282A"/>
    <w:rsid w:val="001628E7"/>
    <w:rsid w:val="001634A5"/>
    <w:rsid w:val="001640B9"/>
    <w:rsid w:val="00164184"/>
    <w:rsid w:val="00165138"/>
    <w:rsid w:val="001655D7"/>
    <w:rsid w:val="00165F02"/>
    <w:rsid w:val="00166C33"/>
    <w:rsid w:val="00167F81"/>
    <w:rsid w:val="0017075B"/>
    <w:rsid w:val="00171A7E"/>
    <w:rsid w:val="00172565"/>
    <w:rsid w:val="001727B5"/>
    <w:rsid w:val="00172A1A"/>
    <w:rsid w:val="001742D1"/>
    <w:rsid w:val="00175233"/>
    <w:rsid w:val="0017700B"/>
    <w:rsid w:val="001771B9"/>
    <w:rsid w:val="0017790F"/>
    <w:rsid w:val="00177A96"/>
    <w:rsid w:val="001800EC"/>
    <w:rsid w:val="0018067E"/>
    <w:rsid w:val="00180CC3"/>
    <w:rsid w:val="0018214B"/>
    <w:rsid w:val="0018311F"/>
    <w:rsid w:val="00183728"/>
    <w:rsid w:val="001838AF"/>
    <w:rsid w:val="001840A5"/>
    <w:rsid w:val="00185508"/>
    <w:rsid w:val="001858DA"/>
    <w:rsid w:val="001862BB"/>
    <w:rsid w:val="00186539"/>
    <w:rsid w:val="00186715"/>
    <w:rsid w:val="001875ED"/>
    <w:rsid w:val="00187ECB"/>
    <w:rsid w:val="0019112A"/>
    <w:rsid w:val="00192081"/>
    <w:rsid w:val="001924E4"/>
    <w:rsid w:val="00192693"/>
    <w:rsid w:val="00192C8C"/>
    <w:rsid w:val="0019359D"/>
    <w:rsid w:val="0019377A"/>
    <w:rsid w:val="00193F98"/>
    <w:rsid w:val="0019457B"/>
    <w:rsid w:val="00194AD5"/>
    <w:rsid w:val="00194C3A"/>
    <w:rsid w:val="00194C8C"/>
    <w:rsid w:val="00194F1A"/>
    <w:rsid w:val="00195216"/>
    <w:rsid w:val="00195AF6"/>
    <w:rsid w:val="00196BCC"/>
    <w:rsid w:val="00196E68"/>
    <w:rsid w:val="001974E2"/>
    <w:rsid w:val="00197E6B"/>
    <w:rsid w:val="001A0044"/>
    <w:rsid w:val="001A00BB"/>
    <w:rsid w:val="001A05F5"/>
    <w:rsid w:val="001A061E"/>
    <w:rsid w:val="001A0B66"/>
    <w:rsid w:val="001A22E4"/>
    <w:rsid w:val="001A2D46"/>
    <w:rsid w:val="001A2F73"/>
    <w:rsid w:val="001A4222"/>
    <w:rsid w:val="001A47C3"/>
    <w:rsid w:val="001A4928"/>
    <w:rsid w:val="001A51B0"/>
    <w:rsid w:val="001A5429"/>
    <w:rsid w:val="001A5929"/>
    <w:rsid w:val="001A63B2"/>
    <w:rsid w:val="001A6FA3"/>
    <w:rsid w:val="001A76C3"/>
    <w:rsid w:val="001A78C0"/>
    <w:rsid w:val="001B093C"/>
    <w:rsid w:val="001B1A45"/>
    <w:rsid w:val="001B1AFD"/>
    <w:rsid w:val="001B26C8"/>
    <w:rsid w:val="001B3166"/>
    <w:rsid w:val="001B319E"/>
    <w:rsid w:val="001B3D0C"/>
    <w:rsid w:val="001B3ED7"/>
    <w:rsid w:val="001B56DD"/>
    <w:rsid w:val="001B57C6"/>
    <w:rsid w:val="001B582A"/>
    <w:rsid w:val="001B69E5"/>
    <w:rsid w:val="001B78A0"/>
    <w:rsid w:val="001C01C0"/>
    <w:rsid w:val="001C0215"/>
    <w:rsid w:val="001C09DC"/>
    <w:rsid w:val="001C0C3A"/>
    <w:rsid w:val="001C0CCD"/>
    <w:rsid w:val="001C1366"/>
    <w:rsid w:val="001C2826"/>
    <w:rsid w:val="001C2A52"/>
    <w:rsid w:val="001C3DD9"/>
    <w:rsid w:val="001C3F49"/>
    <w:rsid w:val="001C48CA"/>
    <w:rsid w:val="001C4F48"/>
    <w:rsid w:val="001C5992"/>
    <w:rsid w:val="001C5E06"/>
    <w:rsid w:val="001C6423"/>
    <w:rsid w:val="001C71EA"/>
    <w:rsid w:val="001C7A96"/>
    <w:rsid w:val="001D1474"/>
    <w:rsid w:val="001D149B"/>
    <w:rsid w:val="001D1601"/>
    <w:rsid w:val="001D22F5"/>
    <w:rsid w:val="001D2335"/>
    <w:rsid w:val="001D25C5"/>
    <w:rsid w:val="001D2B0E"/>
    <w:rsid w:val="001D2C0D"/>
    <w:rsid w:val="001D2D6D"/>
    <w:rsid w:val="001D2ED9"/>
    <w:rsid w:val="001D3461"/>
    <w:rsid w:val="001D3860"/>
    <w:rsid w:val="001D38C3"/>
    <w:rsid w:val="001D479B"/>
    <w:rsid w:val="001D5E77"/>
    <w:rsid w:val="001D64A8"/>
    <w:rsid w:val="001D65B7"/>
    <w:rsid w:val="001D6970"/>
    <w:rsid w:val="001D7674"/>
    <w:rsid w:val="001E0391"/>
    <w:rsid w:val="001E0FD2"/>
    <w:rsid w:val="001E132B"/>
    <w:rsid w:val="001E14A2"/>
    <w:rsid w:val="001E1623"/>
    <w:rsid w:val="001E24C6"/>
    <w:rsid w:val="001E2873"/>
    <w:rsid w:val="001E2AEB"/>
    <w:rsid w:val="001E30BD"/>
    <w:rsid w:val="001E3896"/>
    <w:rsid w:val="001E3AB1"/>
    <w:rsid w:val="001E491C"/>
    <w:rsid w:val="001E4DC5"/>
    <w:rsid w:val="001E53C0"/>
    <w:rsid w:val="001E609E"/>
    <w:rsid w:val="001E6CA7"/>
    <w:rsid w:val="001E735E"/>
    <w:rsid w:val="001E749F"/>
    <w:rsid w:val="001E74DF"/>
    <w:rsid w:val="001E77CD"/>
    <w:rsid w:val="001E7B00"/>
    <w:rsid w:val="001E7CB6"/>
    <w:rsid w:val="001F05D1"/>
    <w:rsid w:val="001F0B50"/>
    <w:rsid w:val="001F104A"/>
    <w:rsid w:val="001F1587"/>
    <w:rsid w:val="001F1C13"/>
    <w:rsid w:val="001F1D6E"/>
    <w:rsid w:val="001F2D21"/>
    <w:rsid w:val="001F384B"/>
    <w:rsid w:val="001F40FF"/>
    <w:rsid w:val="001F544C"/>
    <w:rsid w:val="001F616F"/>
    <w:rsid w:val="001F63F9"/>
    <w:rsid w:val="001F732E"/>
    <w:rsid w:val="001F73E1"/>
    <w:rsid w:val="0020014A"/>
    <w:rsid w:val="0020072A"/>
    <w:rsid w:val="00200CDF"/>
    <w:rsid w:val="0020101B"/>
    <w:rsid w:val="0020236A"/>
    <w:rsid w:val="002023D5"/>
    <w:rsid w:val="0020257C"/>
    <w:rsid w:val="002026A1"/>
    <w:rsid w:val="00203135"/>
    <w:rsid w:val="0020394E"/>
    <w:rsid w:val="00203F2D"/>
    <w:rsid w:val="002045C2"/>
    <w:rsid w:val="00205205"/>
    <w:rsid w:val="00205330"/>
    <w:rsid w:val="002054CD"/>
    <w:rsid w:val="0020557D"/>
    <w:rsid w:val="0020658B"/>
    <w:rsid w:val="0020662C"/>
    <w:rsid w:val="00206CAD"/>
    <w:rsid w:val="00206D9C"/>
    <w:rsid w:val="00206E75"/>
    <w:rsid w:val="0020712A"/>
    <w:rsid w:val="0020791A"/>
    <w:rsid w:val="002079BF"/>
    <w:rsid w:val="00207C7B"/>
    <w:rsid w:val="00207C86"/>
    <w:rsid w:val="00210249"/>
    <w:rsid w:val="0021027D"/>
    <w:rsid w:val="0021044A"/>
    <w:rsid w:val="00210619"/>
    <w:rsid w:val="00210946"/>
    <w:rsid w:val="00210C29"/>
    <w:rsid w:val="00210D35"/>
    <w:rsid w:val="002112BB"/>
    <w:rsid w:val="00213040"/>
    <w:rsid w:val="002132EC"/>
    <w:rsid w:val="0021330D"/>
    <w:rsid w:val="002138A5"/>
    <w:rsid w:val="00213965"/>
    <w:rsid w:val="00213BF6"/>
    <w:rsid w:val="00213F8E"/>
    <w:rsid w:val="00215092"/>
    <w:rsid w:val="002151BC"/>
    <w:rsid w:val="00215258"/>
    <w:rsid w:val="00215CC6"/>
    <w:rsid w:val="00215D48"/>
    <w:rsid w:val="002200FC"/>
    <w:rsid w:val="0022177E"/>
    <w:rsid w:val="00222B8C"/>
    <w:rsid w:val="00222CC4"/>
    <w:rsid w:val="002247EE"/>
    <w:rsid w:val="0022503F"/>
    <w:rsid w:val="002252BE"/>
    <w:rsid w:val="00225674"/>
    <w:rsid w:val="002257B6"/>
    <w:rsid w:val="00225A1E"/>
    <w:rsid w:val="0022604F"/>
    <w:rsid w:val="002263EA"/>
    <w:rsid w:val="00226D2A"/>
    <w:rsid w:val="00227667"/>
    <w:rsid w:val="00227751"/>
    <w:rsid w:val="00227978"/>
    <w:rsid w:val="00227A66"/>
    <w:rsid w:val="00227FCC"/>
    <w:rsid w:val="00230720"/>
    <w:rsid w:val="00230F7F"/>
    <w:rsid w:val="002323A3"/>
    <w:rsid w:val="0023293B"/>
    <w:rsid w:val="00232DAF"/>
    <w:rsid w:val="0023305C"/>
    <w:rsid w:val="00233354"/>
    <w:rsid w:val="002333F2"/>
    <w:rsid w:val="00233FA7"/>
    <w:rsid w:val="002345CE"/>
    <w:rsid w:val="002347AC"/>
    <w:rsid w:val="00234E14"/>
    <w:rsid w:val="00235329"/>
    <w:rsid w:val="00235D63"/>
    <w:rsid w:val="0023690B"/>
    <w:rsid w:val="00236C5A"/>
    <w:rsid w:val="00236DBD"/>
    <w:rsid w:val="00237098"/>
    <w:rsid w:val="00237F5D"/>
    <w:rsid w:val="00240803"/>
    <w:rsid w:val="00241397"/>
    <w:rsid w:val="00241536"/>
    <w:rsid w:val="002428EC"/>
    <w:rsid w:val="00242CC6"/>
    <w:rsid w:val="0024351E"/>
    <w:rsid w:val="00243618"/>
    <w:rsid w:val="002436E2"/>
    <w:rsid w:val="0024393B"/>
    <w:rsid w:val="00245BF2"/>
    <w:rsid w:val="00245F13"/>
    <w:rsid w:val="00245FF6"/>
    <w:rsid w:val="00246164"/>
    <w:rsid w:val="002463BC"/>
    <w:rsid w:val="00246671"/>
    <w:rsid w:val="00246CD3"/>
    <w:rsid w:val="00246DB3"/>
    <w:rsid w:val="0024714C"/>
    <w:rsid w:val="00250876"/>
    <w:rsid w:val="0025145B"/>
    <w:rsid w:val="00251D71"/>
    <w:rsid w:val="0025258D"/>
    <w:rsid w:val="00252742"/>
    <w:rsid w:val="00252DBF"/>
    <w:rsid w:val="00253489"/>
    <w:rsid w:val="0025358C"/>
    <w:rsid w:val="0025522A"/>
    <w:rsid w:val="00255251"/>
    <w:rsid w:val="0025597A"/>
    <w:rsid w:val="00255FA8"/>
    <w:rsid w:val="00257F33"/>
    <w:rsid w:val="00260698"/>
    <w:rsid w:val="00260964"/>
    <w:rsid w:val="00261C0B"/>
    <w:rsid w:val="00261F52"/>
    <w:rsid w:val="00262365"/>
    <w:rsid w:val="00262475"/>
    <w:rsid w:val="00262802"/>
    <w:rsid w:val="00262C81"/>
    <w:rsid w:val="0026344B"/>
    <w:rsid w:val="002639D0"/>
    <w:rsid w:val="002641C5"/>
    <w:rsid w:val="00264555"/>
    <w:rsid w:val="002649F8"/>
    <w:rsid w:val="00265FCF"/>
    <w:rsid w:val="0026618B"/>
    <w:rsid w:val="00266FB0"/>
    <w:rsid w:val="00267093"/>
    <w:rsid w:val="002707A6"/>
    <w:rsid w:val="0027094D"/>
    <w:rsid w:val="00270A8C"/>
    <w:rsid w:val="00270DE5"/>
    <w:rsid w:val="00270DF0"/>
    <w:rsid w:val="002726B3"/>
    <w:rsid w:val="00272821"/>
    <w:rsid w:val="00272AF6"/>
    <w:rsid w:val="00272C5E"/>
    <w:rsid w:val="00272E41"/>
    <w:rsid w:val="002738DB"/>
    <w:rsid w:val="00273D02"/>
    <w:rsid w:val="002743F2"/>
    <w:rsid w:val="00274680"/>
    <w:rsid w:val="00274C32"/>
    <w:rsid w:val="00274C5B"/>
    <w:rsid w:val="00274CA7"/>
    <w:rsid w:val="00274D05"/>
    <w:rsid w:val="00274F0D"/>
    <w:rsid w:val="00275662"/>
    <w:rsid w:val="00275EDA"/>
    <w:rsid w:val="002777F5"/>
    <w:rsid w:val="0027782D"/>
    <w:rsid w:val="00277A53"/>
    <w:rsid w:val="00280180"/>
    <w:rsid w:val="002803F1"/>
    <w:rsid w:val="00280634"/>
    <w:rsid w:val="002806F4"/>
    <w:rsid w:val="0028264B"/>
    <w:rsid w:val="00283125"/>
    <w:rsid w:val="0028341B"/>
    <w:rsid w:val="00283ABD"/>
    <w:rsid w:val="00284DEB"/>
    <w:rsid w:val="0028567D"/>
    <w:rsid w:val="00285880"/>
    <w:rsid w:val="00285D4B"/>
    <w:rsid w:val="00286059"/>
    <w:rsid w:val="0028644B"/>
    <w:rsid w:val="00286DC7"/>
    <w:rsid w:val="0028710A"/>
    <w:rsid w:val="002877EA"/>
    <w:rsid w:val="00287A91"/>
    <w:rsid w:val="0029050F"/>
    <w:rsid w:val="002905E6"/>
    <w:rsid w:val="00291A95"/>
    <w:rsid w:val="002939B0"/>
    <w:rsid w:val="00293A30"/>
    <w:rsid w:val="002944DA"/>
    <w:rsid w:val="002945C2"/>
    <w:rsid w:val="00294627"/>
    <w:rsid w:val="00294BE4"/>
    <w:rsid w:val="00294E60"/>
    <w:rsid w:val="00295898"/>
    <w:rsid w:val="00295E97"/>
    <w:rsid w:val="00296364"/>
    <w:rsid w:val="002964B3"/>
    <w:rsid w:val="00296713"/>
    <w:rsid w:val="00296980"/>
    <w:rsid w:val="00297A90"/>
    <w:rsid w:val="00297B90"/>
    <w:rsid w:val="00297BDD"/>
    <w:rsid w:val="002A0879"/>
    <w:rsid w:val="002A0F85"/>
    <w:rsid w:val="002A0FA2"/>
    <w:rsid w:val="002A1589"/>
    <w:rsid w:val="002A1FF2"/>
    <w:rsid w:val="002A3C93"/>
    <w:rsid w:val="002A44CF"/>
    <w:rsid w:val="002A4551"/>
    <w:rsid w:val="002A4A13"/>
    <w:rsid w:val="002A5237"/>
    <w:rsid w:val="002A532F"/>
    <w:rsid w:val="002A5724"/>
    <w:rsid w:val="002A5C17"/>
    <w:rsid w:val="002A6510"/>
    <w:rsid w:val="002A7D9B"/>
    <w:rsid w:val="002A7E9E"/>
    <w:rsid w:val="002B054B"/>
    <w:rsid w:val="002B0913"/>
    <w:rsid w:val="002B0BFB"/>
    <w:rsid w:val="002B2359"/>
    <w:rsid w:val="002B29BD"/>
    <w:rsid w:val="002B2D06"/>
    <w:rsid w:val="002B2DFC"/>
    <w:rsid w:val="002B3187"/>
    <w:rsid w:val="002B3790"/>
    <w:rsid w:val="002B38F4"/>
    <w:rsid w:val="002B3ACF"/>
    <w:rsid w:val="002B4595"/>
    <w:rsid w:val="002B4F86"/>
    <w:rsid w:val="002B614F"/>
    <w:rsid w:val="002B6712"/>
    <w:rsid w:val="002B6EDA"/>
    <w:rsid w:val="002B7129"/>
    <w:rsid w:val="002B79A1"/>
    <w:rsid w:val="002C0A1C"/>
    <w:rsid w:val="002C0F24"/>
    <w:rsid w:val="002C1140"/>
    <w:rsid w:val="002C11EF"/>
    <w:rsid w:val="002C2166"/>
    <w:rsid w:val="002C28F8"/>
    <w:rsid w:val="002C2E25"/>
    <w:rsid w:val="002C34ED"/>
    <w:rsid w:val="002C3A23"/>
    <w:rsid w:val="002C49F9"/>
    <w:rsid w:val="002C4BD0"/>
    <w:rsid w:val="002C4F9D"/>
    <w:rsid w:val="002C5571"/>
    <w:rsid w:val="002C677D"/>
    <w:rsid w:val="002C7379"/>
    <w:rsid w:val="002C768D"/>
    <w:rsid w:val="002C7C81"/>
    <w:rsid w:val="002C7CC7"/>
    <w:rsid w:val="002D2DF9"/>
    <w:rsid w:val="002D3704"/>
    <w:rsid w:val="002D3AA4"/>
    <w:rsid w:val="002D3EFD"/>
    <w:rsid w:val="002D44D8"/>
    <w:rsid w:val="002D474D"/>
    <w:rsid w:val="002D4A49"/>
    <w:rsid w:val="002D4AC6"/>
    <w:rsid w:val="002D50DF"/>
    <w:rsid w:val="002D516E"/>
    <w:rsid w:val="002D524C"/>
    <w:rsid w:val="002D52D7"/>
    <w:rsid w:val="002D5356"/>
    <w:rsid w:val="002D600F"/>
    <w:rsid w:val="002D6302"/>
    <w:rsid w:val="002D654D"/>
    <w:rsid w:val="002D6696"/>
    <w:rsid w:val="002D7A4F"/>
    <w:rsid w:val="002E00EF"/>
    <w:rsid w:val="002E02EE"/>
    <w:rsid w:val="002E0341"/>
    <w:rsid w:val="002E0EB1"/>
    <w:rsid w:val="002E14CD"/>
    <w:rsid w:val="002E17B5"/>
    <w:rsid w:val="002E213F"/>
    <w:rsid w:val="002E224C"/>
    <w:rsid w:val="002E236C"/>
    <w:rsid w:val="002E27C9"/>
    <w:rsid w:val="002E33F0"/>
    <w:rsid w:val="002E33FE"/>
    <w:rsid w:val="002E3691"/>
    <w:rsid w:val="002E3AB7"/>
    <w:rsid w:val="002E3D8C"/>
    <w:rsid w:val="002E4112"/>
    <w:rsid w:val="002E49D4"/>
    <w:rsid w:val="002E4B52"/>
    <w:rsid w:val="002E4F4B"/>
    <w:rsid w:val="002E53E7"/>
    <w:rsid w:val="002E58F2"/>
    <w:rsid w:val="002E60AA"/>
    <w:rsid w:val="002E61DE"/>
    <w:rsid w:val="002E6249"/>
    <w:rsid w:val="002E650F"/>
    <w:rsid w:val="002E6D1F"/>
    <w:rsid w:val="002E6EA4"/>
    <w:rsid w:val="002E750A"/>
    <w:rsid w:val="002E7613"/>
    <w:rsid w:val="002E76E9"/>
    <w:rsid w:val="002F027B"/>
    <w:rsid w:val="002F05B5"/>
    <w:rsid w:val="002F0C87"/>
    <w:rsid w:val="002F1183"/>
    <w:rsid w:val="002F288F"/>
    <w:rsid w:val="002F339E"/>
    <w:rsid w:val="002F48AC"/>
    <w:rsid w:val="002F4AA6"/>
    <w:rsid w:val="002F571C"/>
    <w:rsid w:val="002F5C8E"/>
    <w:rsid w:val="002F5E5A"/>
    <w:rsid w:val="002F6060"/>
    <w:rsid w:val="002F66F5"/>
    <w:rsid w:val="002F72AF"/>
    <w:rsid w:val="002F7C1D"/>
    <w:rsid w:val="002F7E5D"/>
    <w:rsid w:val="003001E4"/>
    <w:rsid w:val="003002B4"/>
    <w:rsid w:val="00300581"/>
    <w:rsid w:val="00301AFF"/>
    <w:rsid w:val="003020DD"/>
    <w:rsid w:val="00302C11"/>
    <w:rsid w:val="00303B32"/>
    <w:rsid w:val="00304398"/>
    <w:rsid w:val="00304619"/>
    <w:rsid w:val="00305468"/>
    <w:rsid w:val="003057DA"/>
    <w:rsid w:val="003059EE"/>
    <w:rsid w:val="00305C4B"/>
    <w:rsid w:val="00305F7C"/>
    <w:rsid w:val="00307297"/>
    <w:rsid w:val="00307ECE"/>
    <w:rsid w:val="0031168E"/>
    <w:rsid w:val="00311C74"/>
    <w:rsid w:val="00312B47"/>
    <w:rsid w:val="003133A4"/>
    <w:rsid w:val="003137D4"/>
    <w:rsid w:val="003140C6"/>
    <w:rsid w:val="0031452C"/>
    <w:rsid w:val="00315209"/>
    <w:rsid w:val="00315989"/>
    <w:rsid w:val="00315EAC"/>
    <w:rsid w:val="00316589"/>
    <w:rsid w:val="00316DD8"/>
    <w:rsid w:val="00320FB8"/>
    <w:rsid w:val="0032136A"/>
    <w:rsid w:val="00321752"/>
    <w:rsid w:val="00321AD2"/>
    <w:rsid w:val="00321E52"/>
    <w:rsid w:val="00322992"/>
    <w:rsid w:val="003229C7"/>
    <w:rsid w:val="00323035"/>
    <w:rsid w:val="00323141"/>
    <w:rsid w:val="00323396"/>
    <w:rsid w:val="003238C1"/>
    <w:rsid w:val="0032438D"/>
    <w:rsid w:val="0032450B"/>
    <w:rsid w:val="0032485F"/>
    <w:rsid w:val="003251CA"/>
    <w:rsid w:val="003264DB"/>
    <w:rsid w:val="00327719"/>
    <w:rsid w:val="00327CE9"/>
    <w:rsid w:val="00327D3F"/>
    <w:rsid w:val="003301DF"/>
    <w:rsid w:val="00330382"/>
    <w:rsid w:val="003306CA"/>
    <w:rsid w:val="00331052"/>
    <w:rsid w:val="00331ADF"/>
    <w:rsid w:val="00331E53"/>
    <w:rsid w:val="0033242C"/>
    <w:rsid w:val="00333117"/>
    <w:rsid w:val="0033354E"/>
    <w:rsid w:val="003338AA"/>
    <w:rsid w:val="00333BFA"/>
    <w:rsid w:val="00333DC5"/>
    <w:rsid w:val="00333ED5"/>
    <w:rsid w:val="003340D8"/>
    <w:rsid w:val="00334356"/>
    <w:rsid w:val="00335B39"/>
    <w:rsid w:val="00335E53"/>
    <w:rsid w:val="00336490"/>
    <w:rsid w:val="003364B2"/>
    <w:rsid w:val="00336847"/>
    <w:rsid w:val="00336C83"/>
    <w:rsid w:val="003374E6"/>
    <w:rsid w:val="00337588"/>
    <w:rsid w:val="00337CF2"/>
    <w:rsid w:val="003407D0"/>
    <w:rsid w:val="00340C6B"/>
    <w:rsid w:val="00341071"/>
    <w:rsid w:val="00341E9B"/>
    <w:rsid w:val="00342185"/>
    <w:rsid w:val="003422F4"/>
    <w:rsid w:val="003426A5"/>
    <w:rsid w:val="00342FF4"/>
    <w:rsid w:val="003435EE"/>
    <w:rsid w:val="0034389C"/>
    <w:rsid w:val="0034395C"/>
    <w:rsid w:val="003440E3"/>
    <w:rsid w:val="00344CB2"/>
    <w:rsid w:val="003453E0"/>
    <w:rsid w:val="003461BE"/>
    <w:rsid w:val="0034632C"/>
    <w:rsid w:val="00346AA7"/>
    <w:rsid w:val="00347231"/>
    <w:rsid w:val="003472F6"/>
    <w:rsid w:val="00347878"/>
    <w:rsid w:val="00350BEC"/>
    <w:rsid w:val="00351209"/>
    <w:rsid w:val="00353310"/>
    <w:rsid w:val="00353504"/>
    <w:rsid w:val="00353A78"/>
    <w:rsid w:val="00353E93"/>
    <w:rsid w:val="00354219"/>
    <w:rsid w:val="00354E9E"/>
    <w:rsid w:val="0035556B"/>
    <w:rsid w:val="00355804"/>
    <w:rsid w:val="00355870"/>
    <w:rsid w:val="0035624C"/>
    <w:rsid w:val="0035670C"/>
    <w:rsid w:val="00357932"/>
    <w:rsid w:val="00357995"/>
    <w:rsid w:val="00357A03"/>
    <w:rsid w:val="00357C9C"/>
    <w:rsid w:val="0036006E"/>
    <w:rsid w:val="0036075C"/>
    <w:rsid w:val="00360CA5"/>
    <w:rsid w:val="00360D36"/>
    <w:rsid w:val="00361084"/>
    <w:rsid w:val="0036148C"/>
    <w:rsid w:val="00361733"/>
    <w:rsid w:val="00361751"/>
    <w:rsid w:val="003620B5"/>
    <w:rsid w:val="00362C16"/>
    <w:rsid w:val="0036348C"/>
    <w:rsid w:val="003637F4"/>
    <w:rsid w:val="0036382D"/>
    <w:rsid w:val="003640FA"/>
    <w:rsid w:val="00364335"/>
    <w:rsid w:val="0036461A"/>
    <w:rsid w:val="003647AC"/>
    <w:rsid w:val="00365527"/>
    <w:rsid w:val="00365610"/>
    <w:rsid w:val="003656A5"/>
    <w:rsid w:val="00365BBD"/>
    <w:rsid w:val="00367368"/>
    <w:rsid w:val="00367BA8"/>
    <w:rsid w:val="00367E76"/>
    <w:rsid w:val="003703BE"/>
    <w:rsid w:val="003708A5"/>
    <w:rsid w:val="00370A58"/>
    <w:rsid w:val="003711CF"/>
    <w:rsid w:val="003714D3"/>
    <w:rsid w:val="0037181E"/>
    <w:rsid w:val="00373B08"/>
    <w:rsid w:val="00373B78"/>
    <w:rsid w:val="00373BD8"/>
    <w:rsid w:val="00373F5A"/>
    <w:rsid w:val="0037406D"/>
    <w:rsid w:val="0037468E"/>
    <w:rsid w:val="003748E2"/>
    <w:rsid w:val="00374D16"/>
    <w:rsid w:val="00375A70"/>
    <w:rsid w:val="00376103"/>
    <w:rsid w:val="003763D6"/>
    <w:rsid w:val="00376673"/>
    <w:rsid w:val="00376966"/>
    <w:rsid w:val="00376F0B"/>
    <w:rsid w:val="00377017"/>
    <w:rsid w:val="0037734F"/>
    <w:rsid w:val="00377599"/>
    <w:rsid w:val="00377952"/>
    <w:rsid w:val="00377D75"/>
    <w:rsid w:val="0038078C"/>
    <w:rsid w:val="00381140"/>
    <w:rsid w:val="00381404"/>
    <w:rsid w:val="00381585"/>
    <w:rsid w:val="00381915"/>
    <w:rsid w:val="00381C19"/>
    <w:rsid w:val="003824E8"/>
    <w:rsid w:val="00382550"/>
    <w:rsid w:val="00382D58"/>
    <w:rsid w:val="003834BE"/>
    <w:rsid w:val="003835D3"/>
    <w:rsid w:val="003838C1"/>
    <w:rsid w:val="00383A0F"/>
    <w:rsid w:val="00384265"/>
    <w:rsid w:val="003845CF"/>
    <w:rsid w:val="00385046"/>
    <w:rsid w:val="003850C9"/>
    <w:rsid w:val="00385489"/>
    <w:rsid w:val="00385905"/>
    <w:rsid w:val="00385E91"/>
    <w:rsid w:val="00386166"/>
    <w:rsid w:val="00386678"/>
    <w:rsid w:val="00386AF2"/>
    <w:rsid w:val="00386E83"/>
    <w:rsid w:val="00387353"/>
    <w:rsid w:val="0038777C"/>
    <w:rsid w:val="00387BAC"/>
    <w:rsid w:val="00387CBF"/>
    <w:rsid w:val="00387F5B"/>
    <w:rsid w:val="003903DE"/>
    <w:rsid w:val="00390F53"/>
    <w:rsid w:val="00391A9A"/>
    <w:rsid w:val="0039248C"/>
    <w:rsid w:val="00392699"/>
    <w:rsid w:val="00392EC1"/>
    <w:rsid w:val="0039316A"/>
    <w:rsid w:val="003942AB"/>
    <w:rsid w:val="003944DF"/>
    <w:rsid w:val="0039481E"/>
    <w:rsid w:val="0039502B"/>
    <w:rsid w:val="00395557"/>
    <w:rsid w:val="00395634"/>
    <w:rsid w:val="00395A71"/>
    <w:rsid w:val="00395AEE"/>
    <w:rsid w:val="00395D8A"/>
    <w:rsid w:val="00395EEE"/>
    <w:rsid w:val="003963E0"/>
    <w:rsid w:val="00396DF8"/>
    <w:rsid w:val="00397414"/>
    <w:rsid w:val="003A067E"/>
    <w:rsid w:val="003A0B47"/>
    <w:rsid w:val="003A1430"/>
    <w:rsid w:val="003A1675"/>
    <w:rsid w:val="003A18E4"/>
    <w:rsid w:val="003A4E76"/>
    <w:rsid w:val="003A5291"/>
    <w:rsid w:val="003A56B4"/>
    <w:rsid w:val="003A5AE3"/>
    <w:rsid w:val="003A5E0A"/>
    <w:rsid w:val="003A6202"/>
    <w:rsid w:val="003A6FDA"/>
    <w:rsid w:val="003A703B"/>
    <w:rsid w:val="003A72C0"/>
    <w:rsid w:val="003B05B4"/>
    <w:rsid w:val="003B080E"/>
    <w:rsid w:val="003B145E"/>
    <w:rsid w:val="003B151C"/>
    <w:rsid w:val="003B1BEA"/>
    <w:rsid w:val="003B1F21"/>
    <w:rsid w:val="003B2114"/>
    <w:rsid w:val="003B24E4"/>
    <w:rsid w:val="003B2F34"/>
    <w:rsid w:val="003B2FE9"/>
    <w:rsid w:val="003B3168"/>
    <w:rsid w:val="003B33BC"/>
    <w:rsid w:val="003B3A85"/>
    <w:rsid w:val="003B3B7E"/>
    <w:rsid w:val="003B4482"/>
    <w:rsid w:val="003B4FA1"/>
    <w:rsid w:val="003B6F57"/>
    <w:rsid w:val="003B7007"/>
    <w:rsid w:val="003B742B"/>
    <w:rsid w:val="003C03C6"/>
    <w:rsid w:val="003C04BB"/>
    <w:rsid w:val="003C094E"/>
    <w:rsid w:val="003C21C5"/>
    <w:rsid w:val="003C26D4"/>
    <w:rsid w:val="003C3404"/>
    <w:rsid w:val="003C3483"/>
    <w:rsid w:val="003C406E"/>
    <w:rsid w:val="003C4CEA"/>
    <w:rsid w:val="003C53E1"/>
    <w:rsid w:val="003C5550"/>
    <w:rsid w:val="003C5A31"/>
    <w:rsid w:val="003C5D0E"/>
    <w:rsid w:val="003C613F"/>
    <w:rsid w:val="003C7ABE"/>
    <w:rsid w:val="003C7D7C"/>
    <w:rsid w:val="003D07B2"/>
    <w:rsid w:val="003D1076"/>
    <w:rsid w:val="003D11A4"/>
    <w:rsid w:val="003D14A6"/>
    <w:rsid w:val="003D2E2B"/>
    <w:rsid w:val="003D2FBB"/>
    <w:rsid w:val="003D30CF"/>
    <w:rsid w:val="003D35D0"/>
    <w:rsid w:val="003D389F"/>
    <w:rsid w:val="003D3B94"/>
    <w:rsid w:val="003D439B"/>
    <w:rsid w:val="003D48B0"/>
    <w:rsid w:val="003D4CFB"/>
    <w:rsid w:val="003D4DF1"/>
    <w:rsid w:val="003D5A73"/>
    <w:rsid w:val="003D644E"/>
    <w:rsid w:val="003D68F8"/>
    <w:rsid w:val="003D73BA"/>
    <w:rsid w:val="003D7C69"/>
    <w:rsid w:val="003E0145"/>
    <w:rsid w:val="003E03EF"/>
    <w:rsid w:val="003E0C48"/>
    <w:rsid w:val="003E10F0"/>
    <w:rsid w:val="003E14C5"/>
    <w:rsid w:val="003E1B12"/>
    <w:rsid w:val="003E1E78"/>
    <w:rsid w:val="003E20DA"/>
    <w:rsid w:val="003E22AE"/>
    <w:rsid w:val="003E22DA"/>
    <w:rsid w:val="003E35D7"/>
    <w:rsid w:val="003E4470"/>
    <w:rsid w:val="003E45AC"/>
    <w:rsid w:val="003E4FD4"/>
    <w:rsid w:val="003E5027"/>
    <w:rsid w:val="003E51B1"/>
    <w:rsid w:val="003E5213"/>
    <w:rsid w:val="003E55F8"/>
    <w:rsid w:val="003E565D"/>
    <w:rsid w:val="003E5E49"/>
    <w:rsid w:val="003E611F"/>
    <w:rsid w:val="003E620E"/>
    <w:rsid w:val="003E7A71"/>
    <w:rsid w:val="003E7C1B"/>
    <w:rsid w:val="003E7C6B"/>
    <w:rsid w:val="003F0B14"/>
    <w:rsid w:val="003F10E0"/>
    <w:rsid w:val="003F248A"/>
    <w:rsid w:val="003F3313"/>
    <w:rsid w:val="003F3AA2"/>
    <w:rsid w:val="003F3B6F"/>
    <w:rsid w:val="003F4801"/>
    <w:rsid w:val="003F5ACF"/>
    <w:rsid w:val="003F5D62"/>
    <w:rsid w:val="003F68C7"/>
    <w:rsid w:val="003F694D"/>
    <w:rsid w:val="003F6B1B"/>
    <w:rsid w:val="003F7368"/>
    <w:rsid w:val="003F7E1F"/>
    <w:rsid w:val="0040002C"/>
    <w:rsid w:val="00400060"/>
    <w:rsid w:val="004009A8"/>
    <w:rsid w:val="00400AF6"/>
    <w:rsid w:val="00400F9E"/>
    <w:rsid w:val="004012B2"/>
    <w:rsid w:val="004019FB"/>
    <w:rsid w:val="0040264D"/>
    <w:rsid w:val="00402AB3"/>
    <w:rsid w:val="00402F54"/>
    <w:rsid w:val="004039B0"/>
    <w:rsid w:val="00403AE2"/>
    <w:rsid w:val="00403AFD"/>
    <w:rsid w:val="0040480C"/>
    <w:rsid w:val="00404D9E"/>
    <w:rsid w:val="00404E28"/>
    <w:rsid w:val="004052DC"/>
    <w:rsid w:val="004052FA"/>
    <w:rsid w:val="00405565"/>
    <w:rsid w:val="00405DBC"/>
    <w:rsid w:val="00405F9D"/>
    <w:rsid w:val="00406F70"/>
    <w:rsid w:val="0041001A"/>
    <w:rsid w:val="00410160"/>
    <w:rsid w:val="00410586"/>
    <w:rsid w:val="00411420"/>
    <w:rsid w:val="00411C47"/>
    <w:rsid w:val="00412FB5"/>
    <w:rsid w:val="004131A9"/>
    <w:rsid w:val="004139F8"/>
    <w:rsid w:val="004143DD"/>
    <w:rsid w:val="00414566"/>
    <w:rsid w:val="00414E25"/>
    <w:rsid w:val="00415B95"/>
    <w:rsid w:val="00416563"/>
    <w:rsid w:val="00416569"/>
    <w:rsid w:val="00416579"/>
    <w:rsid w:val="004167B9"/>
    <w:rsid w:val="004175A1"/>
    <w:rsid w:val="00417647"/>
    <w:rsid w:val="004205C8"/>
    <w:rsid w:val="00420B92"/>
    <w:rsid w:val="00420D38"/>
    <w:rsid w:val="00420D79"/>
    <w:rsid w:val="0042191E"/>
    <w:rsid w:val="004230F0"/>
    <w:rsid w:val="0042314C"/>
    <w:rsid w:val="00423C53"/>
    <w:rsid w:val="00424B55"/>
    <w:rsid w:val="00424D61"/>
    <w:rsid w:val="00425865"/>
    <w:rsid w:val="00426617"/>
    <w:rsid w:val="0042688E"/>
    <w:rsid w:val="00426CF9"/>
    <w:rsid w:val="00427A71"/>
    <w:rsid w:val="004300B1"/>
    <w:rsid w:val="004303D1"/>
    <w:rsid w:val="0043073E"/>
    <w:rsid w:val="00430A12"/>
    <w:rsid w:val="004314A0"/>
    <w:rsid w:val="00434762"/>
    <w:rsid w:val="00434990"/>
    <w:rsid w:val="004349D4"/>
    <w:rsid w:val="00434A8A"/>
    <w:rsid w:val="00435B48"/>
    <w:rsid w:val="00435BC0"/>
    <w:rsid w:val="00435C6C"/>
    <w:rsid w:val="00436406"/>
    <w:rsid w:val="00436417"/>
    <w:rsid w:val="00436667"/>
    <w:rsid w:val="004370CE"/>
    <w:rsid w:val="004373D3"/>
    <w:rsid w:val="00437463"/>
    <w:rsid w:val="0043788C"/>
    <w:rsid w:val="0044005C"/>
    <w:rsid w:val="0044071A"/>
    <w:rsid w:val="00440793"/>
    <w:rsid w:val="004407AD"/>
    <w:rsid w:val="00440866"/>
    <w:rsid w:val="00441CDF"/>
    <w:rsid w:val="00442494"/>
    <w:rsid w:val="004426F0"/>
    <w:rsid w:val="00442D96"/>
    <w:rsid w:val="00443E0D"/>
    <w:rsid w:val="00444CA4"/>
    <w:rsid w:val="0044502D"/>
    <w:rsid w:val="00446A74"/>
    <w:rsid w:val="00447154"/>
    <w:rsid w:val="004472E5"/>
    <w:rsid w:val="00447358"/>
    <w:rsid w:val="004477CD"/>
    <w:rsid w:val="004478E8"/>
    <w:rsid w:val="00447F40"/>
    <w:rsid w:val="0045005C"/>
    <w:rsid w:val="004507BB"/>
    <w:rsid w:val="00451369"/>
    <w:rsid w:val="0045164C"/>
    <w:rsid w:val="00452256"/>
    <w:rsid w:val="00452B34"/>
    <w:rsid w:val="00452B90"/>
    <w:rsid w:val="00453B9A"/>
    <w:rsid w:val="00453CA6"/>
    <w:rsid w:val="00454176"/>
    <w:rsid w:val="0045428A"/>
    <w:rsid w:val="0045563B"/>
    <w:rsid w:val="004558D8"/>
    <w:rsid w:val="0045594A"/>
    <w:rsid w:val="00455D73"/>
    <w:rsid w:val="00456528"/>
    <w:rsid w:val="00457C99"/>
    <w:rsid w:val="0046071B"/>
    <w:rsid w:val="00461442"/>
    <w:rsid w:val="00461691"/>
    <w:rsid w:val="004626D0"/>
    <w:rsid w:val="00463E1D"/>
    <w:rsid w:val="00464B91"/>
    <w:rsid w:val="00464DC4"/>
    <w:rsid w:val="00464FB9"/>
    <w:rsid w:val="00465620"/>
    <w:rsid w:val="004662A4"/>
    <w:rsid w:val="0046765E"/>
    <w:rsid w:val="00470CFA"/>
    <w:rsid w:val="00471831"/>
    <w:rsid w:val="00471C71"/>
    <w:rsid w:val="00472246"/>
    <w:rsid w:val="004725C4"/>
    <w:rsid w:val="00472DE1"/>
    <w:rsid w:val="004731D4"/>
    <w:rsid w:val="0047358B"/>
    <w:rsid w:val="004737B7"/>
    <w:rsid w:val="004742DC"/>
    <w:rsid w:val="004746C3"/>
    <w:rsid w:val="00475791"/>
    <w:rsid w:val="0047597E"/>
    <w:rsid w:val="00475EAE"/>
    <w:rsid w:val="00475FAA"/>
    <w:rsid w:val="0047648F"/>
    <w:rsid w:val="00476553"/>
    <w:rsid w:val="00476650"/>
    <w:rsid w:val="004775B1"/>
    <w:rsid w:val="004779BE"/>
    <w:rsid w:val="00477E10"/>
    <w:rsid w:val="004805B1"/>
    <w:rsid w:val="00481B3D"/>
    <w:rsid w:val="004822AB"/>
    <w:rsid w:val="00482E30"/>
    <w:rsid w:val="00483A9C"/>
    <w:rsid w:val="00484649"/>
    <w:rsid w:val="00484755"/>
    <w:rsid w:val="004847E9"/>
    <w:rsid w:val="0048482E"/>
    <w:rsid w:val="00484D87"/>
    <w:rsid w:val="004851C9"/>
    <w:rsid w:val="00485851"/>
    <w:rsid w:val="00485B39"/>
    <w:rsid w:val="0048614B"/>
    <w:rsid w:val="00486754"/>
    <w:rsid w:val="004868DC"/>
    <w:rsid w:val="00486A63"/>
    <w:rsid w:val="004873F2"/>
    <w:rsid w:val="00490214"/>
    <w:rsid w:val="004908B9"/>
    <w:rsid w:val="004912A6"/>
    <w:rsid w:val="004923F7"/>
    <w:rsid w:val="0049283E"/>
    <w:rsid w:val="00493C2A"/>
    <w:rsid w:val="00494271"/>
    <w:rsid w:val="00494E8F"/>
    <w:rsid w:val="00494F82"/>
    <w:rsid w:val="004951A5"/>
    <w:rsid w:val="004960C2"/>
    <w:rsid w:val="00496706"/>
    <w:rsid w:val="0049729A"/>
    <w:rsid w:val="0049755F"/>
    <w:rsid w:val="004A085D"/>
    <w:rsid w:val="004A0AD0"/>
    <w:rsid w:val="004A17A2"/>
    <w:rsid w:val="004A18BB"/>
    <w:rsid w:val="004A21CE"/>
    <w:rsid w:val="004A3414"/>
    <w:rsid w:val="004A3681"/>
    <w:rsid w:val="004A385D"/>
    <w:rsid w:val="004A3A32"/>
    <w:rsid w:val="004A45B8"/>
    <w:rsid w:val="004A4A13"/>
    <w:rsid w:val="004A4F46"/>
    <w:rsid w:val="004A6B82"/>
    <w:rsid w:val="004A73FF"/>
    <w:rsid w:val="004A75BB"/>
    <w:rsid w:val="004B0340"/>
    <w:rsid w:val="004B1830"/>
    <w:rsid w:val="004B2870"/>
    <w:rsid w:val="004B31F0"/>
    <w:rsid w:val="004B3275"/>
    <w:rsid w:val="004B4B4F"/>
    <w:rsid w:val="004B4CF9"/>
    <w:rsid w:val="004B575D"/>
    <w:rsid w:val="004B69ED"/>
    <w:rsid w:val="004B6D56"/>
    <w:rsid w:val="004B7371"/>
    <w:rsid w:val="004B78C3"/>
    <w:rsid w:val="004B7F75"/>
    <w:rsid w:val="004C0116"/>
    <w:rsid w:val="004C018A"/>
    <w:rsid w:val="004C02FC"/>
    <w:rsid w:val="004C06A0"/>
    <w:rsid w:val="004C08E7"/>
    <w:rsid w:val="004C0D55"/>
    <w:rsid w:val="004C0F0B"/>
    <w:rsid w:val="004C0F48"/>
    <w:rsid w:val="004C1C58"/>
    <w:rsid w:val="004C1D82"/>
    <w:rsid w:val="004C21AE"/>
    <w:rsid w:val="004C2664"/>
    <w:rsid w:val="004C294E"/>
    <w:rsid w:val="004C3042"/>
    <w:rsid w:val="004C33F2"/>
    <w:rsid w:val="004C3E95"/>
    <w:rsid w:val="004D0266"/>
    <w:rsid w:val="004D04D1"/>
    <w:rsid w:val="004D0C78"/>
    <w:rsid w:val="004D0CD5"/>
    <w:rsid w:val="004D19B8"/>
    <w:rsid w:val="004D2D0F"/>
    <w:rsid w:val="004D30C5"/>
    <w:rsid w:val="004D31BA"/>
    <w:rsid w:val="004D33DA"/>
    <w:rsid w:val="004D368D"/>
    <w:rsid w:val="004D47BF"/>
    <w:rsid w:val="004D4C45"/>
    <w:rsid w:val="004D52A7"/>
    <w:rsid w:val="004D5B95"/>
    <w:rsid w:val="004D69EE"/>
    <w:rsid w:val="004D6C8D"/>
    <w:rsid w:val="004D6CEF"/>
    <w:rsid w:val="004D6DBB"/>
    <w:rsid w:val="004D6E44"/>
    <w:rsid w:val="004D7697"/>
    <w:rsid w:val="004D77CB"/>
    <w:rsid w:val="004E2F62"/>
    <w:rsid w:val="004E3307"/>
    <w:rsid w:val="004E3896"/>
    <w:rsid w:val="004E5294"/>
    <w:rsid w:val="004E5895"/>
    <w:rsid w:val="004E596F"/>
    <w:rsid w:val="004E5BFD"/>
    <w:rsid w:val="004E76AD"/>
    <w:rsid w:val="004F019B"/>
    <w:rsid w:val="004F0532"/>
    <w:rsid w:val="004F097E"/>
    <w:rsid w:val="004F0A5F"/>
    <w:rsid w:val="004F0D21"/>
    <w:rsid w:val="004F0E3E"/>
    <w:rsid w:val="004F11B2"/>
    <w:rsid w:val="004F14D3"/>
    <w:rsid w:val="004F1A0A"/>
    <w:rsid w:val="004F25FA"/>
    <w:rsid w:val="004F29C9"/>
    <w:rsid w:val="004F35DF"/>
    <w:rsid w:val="004F38D1"/>
    <w:rsid w:val="004F3DB1"/>
    <w:rsid w:val="004F421B"/>
    <w:rsid w:val="004F4EE8"/>
    <w:rsid w:val="004F4F58"/>
    <w:rsid w:val="004F538C"/>
    <w:rsid w:val="004F58B4"/>
    <w:rsid w:val="004F6364"/>
    <w:rsid w:val="004F6391"/>
    <w:rsid w:val="004F698E"/>
    <w:rsid w:val="0050082B"/>
    <w:rsid w:val="005018A6"/>
    <w:rsid w:val="00501DF9"/>
    <w:rsid w:val="00502753"/>
    <w:rsid w:val="00502BC2"/>
    <w:rsid w:val="005031AE"/>
    <w:rsid w:val="005033C3"/>
    <w:rsid w:val="00503C07"/>
    <w:rsid w:val="00503D4F"/>
    <w:rsid w:val="00506317"/>
    <w:rsid w:val="005068BD"/>
    <w:rsid w:val="00506A9E"/>
    <w:rsid w:val="0050725E"/>
    <w:rsid w:val="00507648"/>
    <w:rsid w:val="00510A92"/>
    <w:rsid w:val="005112E8"/>
    <w:rsid w:val="00511F99"/>
    <w:rsid w:val="00512094"/>
    <w:rsid w:val="0051258B"/>
    <w:rsid w:val="00513BE0"/>
    <w:rsid w:val="00515E4D"/>
    <w:rsid w:val="00516C4D"/>
    <w:rsid w:val="0051709F"/>
    <w:rsid w:val="00517996"/>
    <w:rsid w:val="0052056B"/>
    <w:rsid w:val="00520DCF"/>
    <w:rsid w:val="005211EB"/>
    <w:rsid w:val="005216C4"/>
    <w:rsid w:val="005231F4"/>
    <w:rsid w:val="005233C1"/>
    <w:rsid w:val="00523C61"/>
    <w:rsid w:val="00523C9F"/>
    <w:rsid w:val="00523E3D"/>
    <w:rsid w:val="00524676"/>
    <w:rsid w:val="00524692"/>
    <w:rsid w:val="00524EA7"/>
    <w:rsid w:val="0052530A"/>
    <w:rsid w:val="00525A29"/>
    <w:rsid w:val="00526003"/>
    <w:rsid w:val="00526542"/>
    <w:rsid w:val="00526C75"/>
    <w:rsid w:val="00526CC9"/>
    <w:rsid w:val="005276A3"/>
    <w:rsid w:val="00527768"/>
    <w:rsid w:val="00527ED6"/>
    <w:rsid w:val="00530AA3"/>
    <w:rsid w:val="00530E92"/>
    <w:rsid w:val="00532685"/>
    <w:rsid w:val="00533E71"/>
    <w:rsid w:val="00534849"/>
    <w:rsid w:val="0053558E"/>
    <w:rsid w:val="00535A05"/>
    <w:rsid w:val="005369A1"/>
    <w:rsid w:val="00537C21"/>
    <w:rsid w:val="005403B6"/>
    <w:rsid w:val="0054043A"/>
    <w:rsid w:val="00541137"/>
    <w:rsid w:val="00541C23"/>
    <w:rsid w:val="005425D3"/>
    <w:rsid w:val="00542E86"/>
    <w:rsid w:val="005439CD"/>
    <w:rsid w:val="0054458F"/>
    <w:rsid w:val="00544CB5"/>
    <w:rsid w:val="00545994"/>
    <w:rsid w:val="00545C64"/>
    <w:rsid w:val="00546096"/>
    <w:rsid w:val="005467A0"/>
    <w:rsid w:val="00546980"/>
    <w:rsid w:val="00546DA8"/>
    <w:rsid w:val="00546FA9"/>
    <w:rsid w:val="005470F0"/>
    <w:rsid w:val="0054771F"/>
    <w:rsid w:val="00547AAA"/>
    <w:rsid w:val="00547C87"/>
    <w:rsid w:val="00551397"/>
    <w:rsid w:val="00551493"/>
    <w:rsid w:val="0055197C"/>
    <w:rsid w:val="00552302"/>
    <w:rsid w:val="0055244D"/>
    <w:rsid w:val="005527BF"/>
    <w:rsid w:val="00552981"/>
    <w:rsid w:val="00552B57"/>
    <w:rsid w:val="00552B88"/>
    <w:rsid w:val="005551B1"/>
    <w:rsid w:val="005551C7"/>
    <w:rsid w:val="0055569F"/>
    <w:rsid w:val="00555BCF"/>
    <w:rsid w:val="0055686A"/>
    <w:rsid w:val="005608C1"/>
    <w:rsid w:val="00560ED8"/>
    <w:rsid w:val="005616C0"/>
    <w:rsid w:val="0056178F"/>
    <w:rsid w:val="00563048"/>
    <w:rsid w:val="0056333A"/>
    <w:rsid w:val="00563597"/>
    <w:rsid w:val="00563B9A"/>
    <w:rsid w:val="00565E7D"/>
    <w:rsid w:val="0056642C"/>
    <w:rsid w:val="00566451"/>
    <w:rsid w:val="00566640"/>
    <w:rsid w:val="005678F9"/>
    <w:rsid w:val="00567A17"/>
    <w:rsid w:val="00567C28"/>
    <w:rsid w:val="00570030"/>
    <w:rsid w:val="00570917"/>
    <w:rsid w:val="00570CDD"/>
    <w:rsid w:val="005723F5"/>
    <w:rsid w:val="005727AB"/>
    <w:rsid w:val="00572FD3"/>
    <w:rsid w:val="00573CEA"/>
    <w:rsid w:val="0057402F"/>
    <w:rsid w:val="00574071"/>
    <w:rsid w:val="005746DC"/>
    <w:rsid w:val="00574C2A"/>
    <w:rsid w:val="00574C44"/>
    <w:rsid w:val="00576D55"/>
    <w:rsid w:val="005806BE"/>
    <w:rsid w:val="0058074C"/>
    <w:rsid w:val="00580BE9"/>
    <w:rsid w:val="00581353"/>
    <w:rsid w:val="00581469"/>
    <w:rsid w:val="00581793"/>
    <w:rsid w:val="00581AB3"/>
    <w:rsid w:val="00581D77"/>
    <w:rsid w:val="00582213"/>
    <w:rsid w:val="00582341"/>
    <w:rsid w:val="00582E5F"/>
    <w:rsid w:val="00582E8D"/>
    <w:rsid w:val="00582FB7"/>
    <w:rsid w:val="00583654"/>
    <w:rsid w:val="0058428E"/>
    <w:rsid w:val="005867A6"/>
    <w:rsid w:val="005876BC"/>
    <w:rsid w:val="00587E83"/>
    <w:rsid w:val="00587F4D"/>
    <w:rsid w:val="00590053"/>
    <w:rsid w:val="00590077"/>
    <w:rsid w:val="005902B4"/>
    <w:rsid w:val="00590832"/>
    <w:rsid w:val="00590CE2"/>
    <w:rsid w:val="005910F6"/>
    <w:rsid w:val="005917CE"/>
    <w:rsid w:val="00592B30"/>
    <w:rsid w:val="005936AB"/>
    <w:rsid w:val="005936B9"/>
    <w:rsid w:val="00593901"/>
    <w:rsid w:val="005944EF"/>
    <w:rsid w:val="00594B2C"/>
    <w:rsid w:val="0059517C"/>
    <w:rsid w:val="0059598B"/>
    <w:rsid w:val="00595F80"/>
    <w:rsid w:val="0059643F"/>
    <w:rsid w:val="0059712A"/>
    <w:rsid w:val="0059713F"/>
    <w:rsid w:val="005A04A1"/>
    <w:rsid w:val="005A0C26"/>
    <w:rsid w:val="005A1075"/>
    <w:rsid w:val="005A11A3"/>
    <w:rsid w:val="005A11AA"/>
    <w:rsid w:val="005A1B07"/>
    <w:rsid w:val="005A2531"/>
    <w:rsid w:val="005A27E0"/>
    <w:rsid w:val="005A2D02"/>
    <w:rsid w:val="005A2D65"/>
    <w:rsid w:val="005A357B"/>
    <w:rsid w:val="005A3931"/>
    <w:rsid w:val="005A4110"/>
    <w:rsid w:val="005A44F4"/>
    <w:rsid w:val="005A48CC"/>
    <w:rsid w:val="005A4B4B"/>
    <w:rsid w:val="005A4B6B"/>
    <w:rsid w:val="005A60DD"/>
    <w:rsid w:val="005A6841"/>
    <w:rsid w:val="005A6A5C"/>
    <w:rsid w:val="005A6FFE"/>
    <w:rsid w:val="005A7814"/>
    <w:rsid w:val="005B0C20"/>
    <w:rsid w:val="005B0DED"/>
    <w:rsid w:val="005B1473"/>
    <w:rsid w:val="005B2F21"/>
    <w:rsid w:val="005B37D8"/>
    <w:rsid w:val="005B48A5"/>
    <w:rsid w:val="005B4C9F"/>
    <w:rsid w:val="005B5B8D"/>
    <w:rsid w:val="005B6C94"/>
    <w:rsid w:val="005B7C91"/>
    <w:rsid w:val="005C0101"/>
    <w:rsid w:val="005C0983"/>
    <w:rsid w:val="005C1258"/>
    <w:rsid w:val="005C1B52"/>
    <w:rsid w:val="005C21D7"/>
    <w:rsid w:val="005C2CD7"/>
    <w:rsid w:val="005C3263"/>
    <w:rsid w:val="005C339C"/>
    <w:rsid w:val="005C35DF"/>
    <w:rsid w:val="005C3F32"/>
    <w:rsid w:val="005C418D"/>
    <w:rsid w:val="005C4D1F"/>
    <w:rsid w:val="005C5256"/>
    <w:rsid w:val="005C53BD"/>
    <w:rsid w:val="005C55BA"/>
    <w:rsid w:val="005C5A78"/>
    <w:rsid w:val="005C5CB9"/>
    <w:rsid w:val="005C713D"/>
    <w:rsid w:val="005C74C4"/>
    <w:rsid w:val="005C7DE0"/>
    <w:rsid w:val="005D0294"/>
    <w:rsid w:val="005D0D4C"/>
    <w:rsid w:val="005D13D3"/>
    <w:rsid w:val="005D1BB1"/>
    <w:rsid w:val="005D1F51"/>
    <w:rsid w:val="005D245C"/>
    <w:rsid w:val="005D2B42"/>
    <w:rsid w:val="005D3070"/>
    <w:rsid w:val="005D30E8"/>
    <w:rsid w:val="005D346B"/>
    <w:rsid w:val="005D3545"/>
    <w:rsid w:val="005D3639"/>
    <w:rsid w:val="005D419D"/>
    <w:rsid w:val="005D50A6"/>
    <w:rsid w:val="005D50D4"/>
    <w:rsid w:val="005D516E"/>
    <w:rsid w:val="005D565C"/>
    <w:rsid w:val="005D5D33"/>
    <w:rsid w:val="005D5DEA"/>
    <w:rsid w:val="005D5F32"/>
    <w:rsid w:val="005D6438"/>
    <w:rsid w:val="005D7AD7"/>
    <w:rsid w:val="005D7E42"/>
    <w:rsid w:val="005E03BF"/>
    <w:rsid w:val="005E048D"/>
    <w:rsid w:val="005E19F0"/>
    <w:rsid w:val="005E208F"/>
    <w:rsid w:val="005E2685"/>
    <w:rsid w:val="005E2DAB"/>
    <w:rsid w:val="005E46A9"/>
    <w:rsid w:val="005E48BC"/>
    <w:rsid w:val="005E4D73"/>
    <w:rsid w:val="005E51BF"/>
    <w:rsid w:val="005E524F"/>
    <w:rsid w:val="005E66BA"/>
    <w:rsid w:val="005E6A13"/>
    <w:rsid w:val="005E7BAD"/>
    <w:rsid w:val="005E7FD6"/>
    <w:rsid w:val="005F0435"/>
    <w:rsid w:val="005F0927"/>
    <w:rsid w:val="005F0B9A"/>
    <w:rsid w:val="005F114B"/>
    <w:rsid w:val="005F13D4"/>
    <w:rsid w:val="005F1686"/>
    <w:rsid w:val="005F1EB3"/>
    <w:rsid w:val="005F1F7A"/>
    <w:rsid w:val="005F2034"/>
    <w:rsid w:val="005F26C4"/>
    <w:rsid w:val="005F27D0"/>
    <w:rsid w:val="005F3428"/>
    <w:rsid w:val="005F460C"/>
    <w:rsid w:val="005F51C1"/>
    <w:rsid w:val="005F5AA3"/>
    <w:rsid w:val="005F61E4"/>
    <w:rsid w:val="005F631E"/>
    <w:rsid w:val="005F6823"/>
    <w:rsid w:val="005F7764"/>
    <w:rsid w:val="005F7C6B"/>
    <w:rsid w:val="00600922"/>
    <w:rsid w:val="006017CA"/>
    <w:rsid w:val="00601CCF"/>
    <w:rsid w:val="00602296"/>
    <w:rsid w:val="00602567"/>
    <w:rsid w:val="00602BF2"/>
    <w:rsid w:val="00603934"/>
    <w:rsid w:val="00603F62"/>
    <w:rsid w:val="00604656"/>
    <w:rsid w:val="0060522E"/>
    <w:rsid w:val="0060565B"/>
    <w:rsid w:val="0060597D"/>
    <w:rsid w:val="00606A0B"/>
    <w:rsid w:val="006073C4"/>
    <w:rsid w:val="0060771A"/>
    <w:rsid w:val="00610009"/>
    <w:rsid w:val="00612451"/>
    <w:rsid w:val="00612E81"/>
    <w:rsid w:val="00613110"/>
    <w:rsid w:val="006136AF"/>
    <w:rsid w:val="00613D6C"/>
    <w:rsid w:val="00613FA7"/>
    <w:rsid w:val="006143B6"/>
    <w:rsid w:val="00614553"/>
    <w:rsid w:val="00615C13"/>
    <w:rsid w:val="006167D6"/>
    <w:rsid w:val="00616AC5"/>
    <w:rsid w:val="006170F0"/>
    <w:rsid w:val="0062099F"/>
    <w:rsid w:val="0062106C"/>
    <w:rsid w:val="0062262C"/>
    <w:rsid w:val="00623588"/>
    <w:rsid w:val="006246F7"/>
    <w:rsid w:val="00625575"/>
    <w:rsid w:val="00625884"/>
    <w:rsid w:val="00625C20"/>
    <w:rsid w:val="00626ACB"/>
    <w:rsid w:val="0062723E"/>
    <w:rsid w:val="006273CA"/>
    <w:rsid w:val="006304BC"/>
    <w:rsid w:val="00631640"/>
    <w:rsid w:val="00631C78"/>
    <w:rsid w:val="0063282F"/>
    <w:rsid w:val="006328D0"/>
    <w:rsid w:val="0063306C"/>
    <w:rsid w:val="0063367F"/>
    <w:rsid w:val="006341D4"/>
    <w:rsid w:val="00636205"/>
    <w:rsid w:val="00636512"/>
    <w:rsid w:val="00636D92"/>
    <w:rsid w:val="00636E12"/>
    <w:rsid w:val="006371FF"/>
    <w:rsid w:val="00637A4E"/>
    <w:rsid w:val="0064041F"/>
    <w:rsid w:val="006409FF"/>
    <w:rsid w:val="00640A8E"/>
    <w:rsid w:val="00640A99"/>
    <w:rsid w:val="00642392"/>
    <w:rsid w:val="00642E04"/>
    <w:rsid w:val="006432DB"/>
    <w:rsid w:val="006438EE"/>
    <w:rsid w:val="00643CB9"/>
    <w:rsid w:val="006443E7"/>
    <w:rsid w:val="0064561F"/>
    <w:rsid w:val="00645A3A"/>
    <w:rsid w:val="006460BB"/>
    <w:rsid w:val="00646804"/>
    <w:rsid w:val="0064716C"/>
    <w:rsid w:val="006471E6"/>
    <w:rsid w:val="006475D4"/>
    <w:rsid w:val="00650098"/>
    <w:rsid w:val="00650EA2"/>
    <w:rsid w:val="00652B64"/>
    <w:rsid w:val="00652CAD"/>
    <w:rsid w:val="006538D0"/>
    <w:rsid w:val="00654219"/>
    <w:rsid w:val="00654A07"/>
    <w:rsid w:val="00654BB9"/>
    <w:rsid w:val="006576B3"/>
    <w:rsid w:val="00660B52"/>
    <w:rsid w:val="00660FA2"/>
    <w:rsid w:val="0066110D"/>
    <w:rsid w:val="006611DA"/>
    <w:rsid w:val="006619A4"/>
    <w:rsid w:val="00662046"/>
    <w:rsid w:val="006625DC"/>
    <w:rsid w:val="00662975"/>
    <w:rsid w:val="00663178"/>
    <w:rsid w:val="0066339A"/>
    <w:rsid w:val="00663945"/>
    <w:rsid w:val="00663FE4"/>
    <w:rsid w:val="0066503D"/>
    <w:rsid w:val="006658A7"/>
    <w:rsid w:val="00665D38"/>
    <w:rsid w:val="00666D84"/>
    <w:rsid w:val="006675B9"/>
    <w:rsid w:val="00667726"/>
    <w:rsid w:val="0067019B"/>
    <w:rsid w:val="0067059D"/>
    <w:rsid w:val="006707D6"/>
    <w:rsid w:val="00670995"/>
    <w:rsid w:val="006710BA"/>
    <w:rsid w:val="0067199D"/>
    <w:rsid w:val="00671A29"/>
    <w:rsid w:val="00671D88"/>
    <w:rsid w:val="006726FC"/>
    <w:rsid w:val="00672B9F"/>
    <w:rsid w:val="00673FD3"/>
    <w:rsid w:val="006746B1"/>
    <w:rsid w:val="006746F5"/>
    <w:rsid w:val="00675088"/>
    <w:rsid w:val="00675168"/>
    <w:rsid w:val="006757AB"/>
    <w:rsid w:val="006758E7"/>
    <w:rsid w:val="00676080"/>
    <w:rsid w:val="0067669E"/>
    <w:rsid w:val="0067718A"/>
    <w:rsid w:val="0067750F"/>
    <w:rsid w:val="00677B64"/>
    <w:rsid w:val="00680601"/>
    <w:rsid w:val="00680FC8"/>
    <w:rsid w:val="006817F7"/>
    <w:rsid w:val="00682CE9"/>
    <w:rsid w:val="00684469"/>
    <w:rsid w:val="006849A7"/>
    <w:rsid w:val="00685371"/>
    <w:rsid w:val="00685983"/>
    <w:rsid w:val="00685E01"/>
    <w:rsid w:val="00685E73"/>
    <w:rsid w:val="00685F9D"/>
    <w:rsid w:val="0068629A"/>
    <w:rsid w:val="00686F7B"/>
    <w:rsid w:val="00687D56"/>
    <w:rsid w:val="006904A3"/>
    <w:rsid w:val="00691222"/>
    <w:rsid w:val="00691D41"/>
    <w:rsid w:val="006921C3"/>
    <w:rsid w:val="0069299D"/>
    <w:rsid w:val="00692CAC"/>
    <w:rsid w:val="00692D34"/>
    <w:rsid w:val="00692DB0"/>
    <w:rsid w:val="0069347D"/>
    <w:rsid w:val="006935B0"/>
    <w:rsid w:val="0069440B"/>
    <w:rsid w:val="0069453A"/>
    <w:rsid w:val="00694E52"/>
    <w:rsid w:val="006951C1"/>
    <w:rsid w:val="006953BC"/>
    <w:rsid w:val="00695BC2"/>
    <w:rsid w:val="006964A6"/>
    <w:rsid w:val="00696AA6"/>
    <w:rsid w:val="00696B77"/>
    <w:rsid w:val="006A026C"/>
    <w:rsid w:val="006A0A97"/>
    <w:rsid w:val="006A0BB3"/>
    <w:rsid w:val="006A1002"/>
    <w:rsid w:val="006A103E"/>
    <w:rsid w:val="006A2043"/>
    <w:rsid w:val="006A2582"/>
    <w:rsid w:val="006A2968"/>
    <w:rsid w:val="006A2D22"/>
    <w:rsid w:val="006A3A24"/>
    <w:rsid w:val="006A3B16"/>
    <w:rsid w:val="006A4AC1"/>
    <w:rsid w:val="006A4DE2"/>
    <w:rsid w:val="006A522A"/>
    <w:rsid w:val="006A5BDB"/>
    <w:rsid w:val="006A6327"/>
    <w:rsid w:val="006A65D9"/>
    <w:rsid w:val="006A69B9"/>
    <w:rsid w:val="006A77D2"/>
    <w:rsid w:val="006B03F4"/>
    <w:rsid w:val="006B11A6"/>
    <w:rsid w:val="006B1FD3"/>
    <w:rsid w:val="006B2A7D"/>
    <w:rsid w:val="006B304F"/>
    <w:rsid w:val="006B3C01"/>
    <w:rsid w:val="006B43AD"/>
    <w:rsid w:val="006B4461"/>
    <w:rsid w:val="006B44D3"/>
    <w:rsid w:val="006B5161"/>
    <w:rsid w:val="006B5A01"/>
    <w:rsid w:val="006B5AC5"/>
    <w:rsid w:val="006B61D1"/>
    <w:rsid w:val="006B6341"/>
    <w:rsid w:val="006B6438"/>
    <w:rsid w:val="006B695C"/>
    <w:rsid w:val="006B6C44"/>
    <w:rsid w:val="006B6F5E"/>
    <w:rsid w:val="006B7B1C"/>
    <w:rsid w:val="006B7C8A"/>
    <w:rsid w:val="006B7F2E"/>
    <w:rsid w:val="006C02ED"/>
    <w:rsid w:val="006C162D"/>
    <w:rsid w:val="006C1CC9"/>
    <w:rsid w:val="006C2128"/>
    <w:rsid w:val="006C3874"/>
    <w:rsid w:val="006C4283"/>
    <w:rsid w:val="006C46FF"/>
    <w:rsid w:val="006C4ADB"/>
    <w:rsid w:val="006C4B15"/>
    <w:rsid w:val="006C55B6"/>
    <w:rsid w:val="006C5851"/>
    <w:rsid w:val="006C5ED8"/>
    <w:rsid w:val="006C653C"/>
    <w:rsid w:val="006C6741"/>
    <w:rsid w:val="006C71C6"/>
    <w:rsid w:val="006C7781"/>
    <w:rsid w:val="006C7855"/>
    <w:rsid w:val="006C79E4"/>
    <w:rsid w:val="006D0B70"/>
    <w:rsid w:val="006D11B2"/>
    <w:rsid w:val="006D1324"/>
    <w:rsid w:val="006D1493"/>
    <w:rsid w:val="006D19E8"/>
    <w:rsid w:val="006D20CE"/>
    <w:rsid w:val="006D2636"/>
    <w:rsid w:val="006D2A4F"/>
    <w:rsid w:val="006D3FE2"/>
    <w:rsid w:val="006D401F"/>
    <w:rsid w:val="006D50A9"/>
    <w:rsid w:val="006D534C"/>
    <w:rsid w:val="006D6739"/>
    <w:rsid w:val="006D67A9"/>
    <w:rsid w:val="006D6C25"/>
    <w:rsid w:val="006D6F87"/>
    <w:rsid w:val="006D7294"/>
    <w:rsid w:val="006E02EF"/>
    <w:rsid w:val="006E0B66"/>
    <w:rsid w:val="006E0E94"/>
    <w:rsid w:val="006E0F3B"/>
    <w:rsid w:val="006E0F5E"/>
    <w:rsid w:val="006E1673"/>
    <w:rsid w:val="006E16DE"/>
    <w:rsid w:val="006E2A56"/>
    <w:rsid w:val="006E2B11"/>
    <w:rsid w:val="006E38AE"/>
    <w:rsid w:val="006E391D"/>
    <w:rsid w:val="006E3C88"/>
    <w:rsid w:val="006E56D1"/>
    <w:rsid w:val="006E56DD"/>
    <w:rsid w:val="006E7E7E"/>
    <w:rsid w:val="006F0DFE"/>
    <w:rsid w:val="006F1A21"/>
    <w:rsid w:val="006F1C6D"/>
    <w:rsid w:val="006F247A"/>
    <w:rsid w:val="006F326B"/>
    <w:rsid w:val="006F33D4"/>
    <w:rsid w:val="006F344D"/>
    <w:rsid w:val="006F4045"/>
    <w:rsid w:val="006F5538"/>
    <w:rsid w:val="006F5818"/>
    <w:rsid w:val="006F5B63"/>
    <w:rsid w:val="006F5E9D"/>
    <w:rsid w:val="006F5ECE"/>
    <w:rsid w:val="006F62F5"/>
    <w:rsid w:val="006F6454"/>
    <w:rsid w:val="006F6972"/>
    <w:rsid w:val="006F69DC"/>
    <w:rsid w:val="006F77BC"/>
    <w:rsid w:val="00700029"/>
    <w:rsid w:val="00700CF7"/>
    <w:rsid w:val="00700F91"/>
    <w:rsid w:val="0070128F"/>
    <w:rsid w:val="00701550"/>
    <w:rsid w:val="00701A9D"/>
    <w:rsid w:val="0070219C"/>
    <w:rsid w:val="0070262C"/>
    <w:rsid w:val="007027C4"/>
    <w:rsid w:val="00702F14"/>
    <w:rsid w:val="00702FD8"/>
    <w:rsid w:val="00703094"/>
    <w:rsid w:val="00703513"/>
    <w:rsid w:val="00703E7B"/>
    <w:rsid w:val="007045F3"/>
    <w:rsid w:val="007046A5"/>
    <w:rsid w:val="00704D39"/>
    <w:rsid w:val="00705D4D"/>
    <w:rsid w:val="00706373"/>
    <w:rsid w:val="0070649D"/>
    <w:rsid w:val="00706AD4"/>
    <w:rsid w:val="00707EC6"/>
    <w:rsid w:val="00710556"/>
    <w:rsid w:val="007106AE"/>
    <w:rsid w:val="00710F59"/>
    <w:rsid w:val="007110E5"/>
    <w:rsid w:val="00711159"/>
    <w:rsid w:val="0071196B"/>
    <w:rsid w:val="0071217E"/>
    <w:rsid w:val="00712C88"/>
    <w:rsid w:val="00713D35"/>
    <w:rsid w:val="0071442E"/>
    <w:rsid w:val="00715134"/>
    <w:rsid w:val="00715212"/>
    <w:rsid w:val="00715ADF"/>
    <w:rsid w:val="00715B44"/>
    <w:rsid w:val="007161B8"/>
    <w:rsid w:val="007167A1"/>
    <w:rsid w:val="00716D01"/>
    <w:rsid w:val="00717112"/>
    <w:rsid w:val="00717B5F"/>
    <w:rsid w:val="00720187"/>
    <w:rsid w:val="00720A38"/>
    <w:rsid w:val="007219A0"/>
    <w:rsid w:val="007225F6"/>
    <w:rsid w:val="00722759"/>
    <w:rsid w:val="00723194"/>
    <w:rsid w:val="0072376B"/>
    <w:rsid w:val="00723891"/>
    <w:rsid w:val="0072417C"/>
    <w:rsid w:val="00724BB9"/>
    <w:rsid w:val="0072505B"/>
    <w:rsid w:val="007250E1"/>
    <w:rsid w:val="007251C4"/>
    <w:rsid w:val="00725853"/>
    <w:rsid w:val="00725F0C"/>
    <w:rsid w:val="007261BD"/>
    <w:rsid w:val="007262D0"/>
    <w:rsid w:val="00726331"/>
    <w:rsid w:val="00726709"/>
    <w:rsid w:val="007267A9"/>
    <w:rsid w:val="00726874"/>
    <w:rsid w:val="00727ABF"/>
    <w:rsid w:val="007305F4"/>
    <w:rsid w:val="007309DE"/>
    <w:rsid w:val="0073166A"/>
    <w:rsid w:val="00733773"/>
    <w:rsid w:val="007346FF"/>
    <w:rsid w:val="007348D2"/>
    <w:rsid w:val="00734B11"/>
    <w:rsid w:val="00734CB4"/>
    <w:rsid w:val="00736111"/>
    <w:rsid w:val="00736341"/>
    <w:rsid w:val="00736871"/>
    <w:rsid w:val="00736EC6"/>
    <w:rsid w:val="00737229"/>
    <w:rsid w:val="00737695"/>
    <w:rsid w:val="00737769"/>
    <w:rsid w:val="0074164B"/>
    <w:rsid w:val="0074244F"/>
    <w:rsid w:val="00742C8E"/>
    <w:rsid w:val="00743347"/>
    <w:rsid w:val="00743D1F"/>
    <w:rsid w:val="00743DD3"/>
    <w:rsid w:val="00744117"/>
    <w:rsid w:val="007447BC"/>
    <w:rsid w:val="00745223"/>
    <w:rsid w:val="0074570E"/>
    <w:rsid w:val="00747608"/>
    <w:rsid w:val="00747C3B"/>
    <w:rsid w:val="0075004A"/>
    <w:rsid w:val="00750ABC"/>
    <w:rsid w:val="007510F2"/>
    <w:rsid w:val="007532C9"/>
    <w:rsid w:val="00753491"/>
    <w:rsid w:val="00755330"/>
    <w:rsid w:val="0075586F"/>
    <w:rsid w:val="00755DF5"/>
    <w:rsid w:val="00756707"/>
    <w:rsid w:val="00756916"/>
    <w:rsid w:val="00756CD8"/>
    <w:rsid w:val="00757F4F"/>
    <w:rsid w:val="00760686"/>
    <w:rsid w:val="00761A6F"/>
    <w:rsid w:val="00761BA4"/>
    <w:rsid w:val="007623FB"/>
    <w:rsid w:val="00762FFB"/>
    <w:rsid w:val="00763F0D"/>
    <w:rsid w:val="00763F88"/>
    <w:rsid w:val="00763FD6"/>
    <w:rsid w:val="007643BB"/>
    <w:rsid w:val="0076456C"/>
    <w:rsid w:val="0076472A"/>
    <w:rsid w:val="0076496E"/>
    <w:rsid w:val="00764C7C"/>
    <w:rsid w:val="00764FD7"/>
    <w:rsid w:val="007656D2"/>
    <w:rsid w:val="00765928"/>
    <w:rsid w:val="00765DAC"/>
    <w:rsid w:val="00766135"/>
    <w:rsid w:val="007666CB"/>
    <w:rsid w:val="007670D3"/>
    <w:rsid w:val="00767107"/>
    <w:rsid w:val="0077048C"/>
    <w:rsid w:val="00770959"/>
    <w:rsid w:val="0077107C"/>
    <w:rsid w:val="00771474"/>
    <w:rsid w:val="0077277E"/>
    <w:rsid w:val="00773279"/>
    <w:rsid w:val="007734BB"/>
    <w:rsid w:val="00773F82"/>
    <w:rsid w:val="0077414A"/>
    <w:rsid w:val="00774269"/>
    <w:rsid w:val="00775327"/>
    <w:rsid w:val="00775713"/>
    <w:rsid w:val="0077649D"/>
    <w:rsid w:val="0077722B"/>
    <w:rsid w:val="007775F8"/>
    <w:rsid w:val="00777D4A"/>
    <w:rsid w:val="00780E5C"/>
    <w:rsid w:val="007813CA"/>
    <w:rsid w:val="007815FC"/>
    <w:rsid w:val="00781613"/>
    <w:rsid w:val="00781BB7"/>
    <w:rsid w:val="00781D98"/>
    <w:rsid w:val="007831FE"/>
    <w:rsid w:val="0078345F"/>
    <w:rsid w:val="00783AAA"/>
    <w:rsid w:val="00783F93"/>
    <w:rsid w:val="00784E2A"/>
    <w:rsid w:val="0078543C"/>
    <w:rsid w:val="0078559B"/>
    <w:rsid w:val="007856B0"/>
    <w:rsid w:val="00785AC3"/>
    <w:rsid w:val="00785F74"/>
    <w:rsid w:val="0078657B"/>
    <w:rsid w:val="00786B62"/>
    <w:rsid w:val="00786E46"/>
    <w:rsid w:val="0079175F"/>
    <w:rsid w:val="00791A3E"/>
    <w:rsid w:val="00792F6A"/>
    <w:rsid w:val="00792FAD"/>
    <w:rsid w:val="007937C9"/>
    <w:rsid w:val="00793F78"/>
    <w:rsid w:val="00794770"/>
    <w:rsid w:val="007948A4"/>
    <w:rsid w:val="00794919"/>
    <w:rsid w:val="00794E39"/>
    <w:rsid w:val="00794E99"/>
    <w:rsid w:val="0079541E"/>
    <w:rsid w:val="00795471"/>
    <w:rsid w:val="0079569D"/>
    <w:rsid w:val="007961D5"/>
    <w:rsid w:val="00796714"/>
    <w:rsid w:val="00797376"/>
    <w:rsid w:val="007A0350"/>
    <w:rsid w:val="007A0695"/>
    <w:rsid w:val="007A08EF"/>
    <w:rsid w:val="007A1205"/>
    <w:rsid w:val="007A2072"/>
    <w:rsid w:val="007A29F9"/>
    <w:rsid w:val="007A3564"/>
    <w:rsid w:val="007A3581"/>
    <w:rsid w:val="007A4099"/>
    <w:rsid w:val="007A411D"/>
    <w:rsid w:val="007A42B4"/>
    <w:rsid w:val="007A474D"/>
    <w:rsid w:val="007A5791"/>
    <w:rsid w:val="007A5F53"/>
    <w:rsid w:val="007A70B6"/>
    <w:rsid w:val="007A7C47"/>
    <w:rsid w:val="007B0104"/>
    <w:rsid w:val="007B04E6"/>
    <w:rsid w:val="007B0D6C"/>
    <w:rsid w:val="007B0FE4"/>
    <w:rsid w:val="007B14F5"/>
    <w:rsid w:val="007B15D8"/>
    <w:rsid w:val="007B1A9C"/>
    <w:rsid w:val="007B1B67"/>
    <w:rsid w:val="007B22A9"/>
    <w:rsid w:val="007B2906"/>
    <w:rsid w:val="007B309B"/>
    <w:rsid w:val="007B34EA"/>
    <w:rsid w:val="007B3597"/>
    <w:rsid w:val="007B43B3"/>
    <w:rsid w:val="007B4EBB"/>
    <w:rsid w:val="007B50D3"/>
    <w:rsid w:val="007B607F"/>
    <w:rsid w:val="007B6814"/>
    <w:rsid w:val="007B717C"/>
    <w:rsid w:val="007C0E1A"/>
    <w:rsid w:val="007C0FD6"/>
    <w:rsid w:val="007C1192"/>
    <w:rsid w:val="007C160E"/>
    <w:rsid w:val="007C1C67"/>
    <w:rsid w:val="007C24D1"/>
    <w:rsid w:val="007C2A8E"/>
    <w:rsid w:val="007C3101"/>
    <w:rsid w:val="007C3810"/>
    <w:rsid w:val="007C4720"/>
    <w:rsid w:val="007C517C"/>
    <w:rsid w:val="007C5FE0"/>
    <w:rsid w:val="007C626D"/>
    <w:rsid w:val="007C6354"/>
    <w:rsid w:val="007C64CB"/>
    <w:rsid w:val="007C6A93"/>
    <w:rsid w:val="007D0C1C"/>
    <w:rsid w:val="007D1E1C"/>
    <w:rsid w:val="007D260B"/>
    <w:rsid w:val="007D2721"/>
    <w:rsid w:val="007D326B"/>
    <w:rsid w:val="007D367E"/>
    <w:rsid w:val="007D3B4C"/>
    <w:rsid w:val="007D4FF3"/>
    <w:rsid w:val="007D5A19"/>
    <w:rsid w:val="007D5D36"/>
    <w:rsid w:val="007D6335"/>
    <w:rsid w:val="007D6629"/>
    <w:rsid w:val="007D7D8D"/>
    <w:rsid w:val="007D7F99"/>
    <w:rsid w:val="007E046F"/>
    <w:rsid w:val="007E1C39"/>
    <w:rsid w:val="007E1DE1"/>
    <w:rsid w:val="007E1FC9"/>
    <w:rsid w:val="007E257D"/>
    <w:rsid w:val="007E29E8"/>
    <w:rsid w:val="007E4CBA"/>
    <w:rsid w:val="007E4CD8"/>
    <w:rsid w:val="007E5126"/>
    <w:rsid w:val="007E554A"/>
    <w:rsid w:val="007E5B31"/>
    <w:rsid w:val="007E6FC7"/>
    <w:rsid w:val="007E7610"/>
    <w:rsid w:val="007E770C"/>
    <w:rsid w:val="007F06E4"/>
    <w:rsid w:val="007F0BEF"/>
    <w:rsid w:val="007F1744"/>
    <w:rsid w:val="007F1791"/>
    <w:rsid w:val="007F2115"/>
    <w:rsid w:val="007F2515"/>
    <w:rsid w:val="007F30E9"/>
    <w:rsid w:val="007F3492"/>
    <w:rsid w:val="007F3B1C"/>
    <w:rsid w:val="007F4861"/>
    <w:rsid w:val="007F4F8A"/>
    <w:rsid w:val="007F6C13"/>
    <w:rsid w:val="007F75CD"/>
    <w:rsid w:val="007F7E55"/>
    <w:rsid w:val="007F7F57"/>
    <w:rsid w:val="0080003D"/>
    <w:rsid w:val="0080040F"/>
    <w:rsid w:val="00800C33"/>
    <w:rsid w:val="0080136A"/>
    <w:rsid w:val="00801F57"/>
    <w:rsid w:val="0080267B"/>
    <w:rsid w:val="00802878"/>
    <w:rsid w:val="00802E4C"/>
    <w:rsid w:val="0080337E"/>
    <w:rsid w:val="008057AB"/>
    <w:rsid w:val="00805B49"/>
    <w:rsid w:val="008062EC"/>
    <w:rsid w:val="0080683D"/>
    <w:rsid w:val="00806E2B"/>
    <w:rsid w:val="00807056"/>
    <w:rsid w:val="008073AA"/>
    <w:rsid w:val="00807674"/>
    <w:rsid w:val="00807ACD"/>
    <w:rsid w:val="00807C22"/>
    <w:rsid w:val="00810229"/>
    <w:rsid w:val="00811099"/>
    <w:rsid w:val="0081198A"/>
    <w:rsid w:val="00812AA1"/>
    <w:rsid w:val="00812D1A"/>
    <w:rsid w:val="00812F9E"/>
    <w:rsid w:val="0081318F"/>
    <w:rsid w:val="0081342F"/>
    <w:rsid w:val="00813883"/>
    <w:rsid w:val="00814BF9"/>
    <w:rsid w:val="00815206"/>
    <w:rsid w:val="008155BE"/>
    <w:rsid w:val="0081564C"/>
    <w:rsid w:val="008159BB"/>
    <w:rsid w:val="00815ACE"/>
    <w:rsid w:val="008161C6"/>
    <w:rsid w:val="008167BD"/>
    <w:rsid w:val="00821146"/>
    <w:rsid w:val="00821998"/>
    <w:rsid w:val="008219AC"/>
    <w:rsid w:val="00822590"/>
    <w:rsid w:val="008229E9"/>
    <w:rsid w:val="00822FE2"/>
    <w:rsid w:val="00823403"/>
    <w:rsid w:val="00823833"/>
    <w:rsid w:val="0082386D"/>
    <w:rsid w:val="00824532"/>
    <w:rsid w:val="00824A3A"/>
    <w:rsid w:val="00825221"/>
    <w:rsid w:val="008252FC"/>
    <w:rsid w:val="00825465"/>
    <w:rsid w:val="00825493"/>
    <w:rsid w:val="008258FF"/>
    <w:rsid w:val="00825BF6"/>
    <w:rsid w:val="00825C80"/>
    <w:rsid w:val="008267D2"/>
    <w:rsid w:val="00827036"/>
    <w:rsid w:val="00827601"/>
    <w:rsid w:val="00827718"/>
    <w:rsid w:val="008300D2"/>
    <w:rsid w:val="0083055E"/>
    <w:rsid w:val="008305B7"/>
    <w:rsid w:val="00831372"/>
    <w:rsid w:val="00831A2B"/>
    <w:rsid w:val="00831BAD"/>
    <w:rsid w:val="00831EE9"/>
    <w:rsid w:val="008326D4"/>
    <w:rsid w:val="00832767"/>
    <w:rsid w:val="00832B60"/>
    <w:rsid w:val="00833886"/>
    <w:rsid w:val="00833FD9"/>
    <w:rsid w:val="00834A8D"/>
    <w:rsid w:val="00836136"/>
    <w:rsid w:val="00836CC2"/>
    <w:rsid w:val="00837ACB"/>
    <w:rsid w:val="00837D35"/>
    <w:rsid w:val="008404F9"/>
    <w:rsid w:val="008405E6"/>
    <w:rsid w:val="00840812"/>
    <w:rsid w:val="008408D8"/>
    <w:rsid w:val="00840A44"/>
    <w:rsid w:val="0084126F"/>
    <w:rsid w:val="00841315"/>
    <w:rsid w:val="008420A7"/>
    <w:rsid w:val="008425A4"/>
    <w:rsid w:val="00842B49"/>
    <w:rsid w:val="00842D07"/>
    <w:rsid w:val="00843939"/>
    <w:rsid w:val="00843B87"/>
    <w:rsid w:val="00843C80"/>
    <w:rsid w:val="00843EEB"/>
    <w:rsid w:val="008450CB"/>
    <w:rsid w:val="008452A0"/>
    <w:rsid w:val="008452FF"/>
    <w:rsid w:val="00845E60"/>
    <w:rsid w:val="0084636E"/>
    <w:rsid w:val="0084690A"/>
    <w:rsid w:val="0084757C"/>
    <w:rsid w:val="00847D8B"/>
    <w:rsid w:val="008501C8"/>
    <w:rsid w:val="00850A60"/>
    <w:rsid w:val="00850E28"/>
    <w:rsid w:val="0085174E"/>
    <w:rsid w:val="00851C91"/>
    <w:rsid w:val="00851FF7"/>
    <w:rsid w:val="008522B0"/>
    <w:rsid w:val="008526D8"/>
    <w:rsid w:val="00852D11"/>
    <w:rsid w:val="008532A0"/>
    <w:rsid w:val="00853506"/>
    <w:rsid w:val="0085358D"/>
    <w:rsid w:val="008543B4"/>
    <w:rsid w:val="0085495D"/>
    <w:rsid w:val="008549DC"/>
    <w:rsid w:val="008555AF"/>
    <w:rsid w:val="008563D0"/>
    <w:rsid w:val="00856A8F"/>
    <w:rsid w:val="008573ED"/>
    <w:rsid w:val="00857FD2"/>
    <w:rsid w:val="0086018A"/>
    <w:rsid w:val="0086060C"/>
    <w:rsid w:val="00860777"/>
    <w:rsid w:val="00861405"/>
    <w:rsid w:val="00862056"/>
    <w:rsid w:val="00862668"/>
    <w:rsid w:val="008628D0"/>
    <w:rsid w:val="00862F76"/>
    <w:rsid w:val="00863D23"/>
    <w:rsid w:val="008640AF"/>
    <w:rsid w:val="0086443E"/>
    <w:rsid w:val="00864513"/>
    <w:rsid w:val="0086480A"/>
    <w:rsid w:val="00864F7A"/>
    <w:rsid w:val="00865058"/>
    <w:rsid w:val="00865770"/>
    <w:rsid w:val="00865B94"/>
    <w:rsid w:val="00866A7C"/>
    <w:rsid w:val="00866B33"/>
    <w:rsid w:val="00867163"/>
    <w:rsid w:val="008676F4"/>
    <w:rsid w:val="008677FA"/>
    <w:rsid w:val="00867BD3"/>
    <w:rsid w:val="0087027E"/>
    <w:rsid w:val="00870705"/>
    <w:rsid w:val="00870821"/>
    <w:rsid w:val="00871959"/>
    <w:rsid w:val="008726DE"/>
    <w:rsid w:val="008729C1"/>
    <w:rsid w:val="00872ABB"/>
    <w:rsid w:val="00872B70"/>
    <w:rsid w:val="008744B4"/>
    <w:rsid w:val="00874D33"/>
    <w:rsid w:val="00875FCC"/>
    <w:rsid w:val="00880391"/>
    <w:rsid w:val="00881A27"/>
    <w:rsid w:val="008820A3"/>
    <w:rsid w:val="0088299F"/>
    <w:rsid w:val="00882CEB"/>
    <w:rsid w:val="00883B09"/>
    <w:rsid w:val="00884DF7"/>
    <w:rsid w:val="008850A7"/>
    <w:rsid w:val="008853B9"/>
    <w:rsid w:val="008856EF"/>
    <w:rsid w:val="00885803"/>
    <w:rsid w:val="008858CA"/>
    <w:rsid w:val="008859DC"/>
    <w:rsid w:val="00885BA1"/>
    <w:rsid w:val="00885ED2"/>
    <w:rsid w:val="00886221"/>
    <w:rsid w:val="008869FC"/>
    <w:rsid w:val="00887479"/>
    <w:rsid w:val="0089099E"/>
    <w:rsid w:val="00890B9B"/>
    <w:rsid w:val="00891DAE"/>
    <w:rsid w:val="008924CE"/>
    <w:rsid w:val="0089304D"/>
    <w:rsid w:val="0089383D"/>
    <w:rsid w:val="00893922"/>
    <w:rsid w:val="00893CF4"/>
    <w:rsid w:val="0089476C"/>
    <w:rsid w:val="00894FA9"/>
    <w:rsid w:val="0089558C"/>
    <w:rsid w:val="008956A2"/>
    <w:rsid w:val="00895B86"/>
    <w:rsid w:val="00896041"/>
    <w:rsid w:val="00896259"/>
    <w:rsid w:val="00896599"/>
    <w:rsid w:val="008979FB"/>
    <w:rsid w:val="00897B8A"/>
    <w:rsid w:val="00897FDA"/>
    <w:rsid w:val="008A0C76"/>
    <w:rsid w:val="008A0DEB"/>
    <w:rsid w:val="008A0F78"/>
    <w:rsid w:val="008A1892"/>
    <w:rsid w:val="008A228F"/>
    <w:rsid w:val="008A27E3"/>
    <w:rsid w:val="008A31B8"/>
    <w:rsid w:val="008A3D71"/>
    <w:rsid w:val="008A3F85"/>
    <w:rsid w:val="008A4056"/>
    <w:rsid w:val="008A454C"/>
    <w:rsid w:val="008A4730"/>
    <w:rsid w:val="008A5B65"/>
    <w:rsid w:val="008A61E5"/>
    <w:rsid w:val="008A6CCE"/>
    <w:rsid w:val="008A7A98"/>
    <w:rsid w:val="008A7B28"/>
    <w:rsid w:val="008A7D1C"/>
    <w:rsid w:val="008A7F87"/>
    <w:rsid w:val="008B2409"/>
    <w:rsid w:val="008B2729"/>
    <w:rsid w:val="008B3950"/>
    <w:rsid w:val="008B4356"/>
    <w:rsid w:val="008B5149"/>
    <w:rsid w:val="008B5AF2"/>
    <w:rsid w:val="008B6677"/>
    <w:rsid w:val="008B6A69"/>
    <w:rsid w:val="008B6AD4"/>
    <w:rsid w:val="008B7010"/>
    <w:rsid w:val="008B780B"/>
    <w:rsid w:val="008C04EA"/>
    <w:rsid w:val="008C15DE"/>
    <w:rsid w:val="008C1B0F"/>
    <w:rsid w:val="008C1B6B"/>
    <w:rsid w:val="008C34EE"/>
    <w:rsid w:val="008C40E8"/>
    <w:rsid w:val="008C41A9"/>
    <w:rsid w:val="008C48BD"/>
    <w:rsid w:val="008C4BFA"/>
    <w:rsid w:val="008C4F9A"/>
    <w:rsid w:val="008C5456"/>
    <w:rsid w:val="008C5D2E"/>
    <w:rsid w:val="008C5F91"/>
    <w:rsid w:val="008C613C"/>
    <w:rsid w:val="008C64E1"/>
    <w:rsid w:val="008C6F3A"/>
    <w:rsid w:val="008C6FA7"/>
    <w:rsid w:val="008C7DE5"/>
    <w:rsid w:val="008D07C8"/>
    <w:rsid w:val="008D08F1"/>
    <w:rsid w:val="008D092E"/>
    <w:rsid w:val="008D1816"/>
    <w:rsid w:val="008D19E8"/>
    <w:rsid w:val="008D4B61"/>
    <w:rsid w:val="008D523E"/>
    <w:rsid w:val="008D5589"/>
    <w:rsid w:val="008D5769"/>
    <w:rsid w:val="008D5821"/>
    <w:rsid w:val="008D5FD0"/>
    <w:rsid w:val="008D62E5"/>
    <w:rsid w:val="008D6C73"/>
    <w:rsid w:val="008D701C"/>
    <w:rsid w:val="008E048E"/>
    <w:rsid w:val="008E0518"/>
    <w:rsid w:val="008E0721"/>
    <w:rsid w:val="008E07FB"/>
    <w:rsid w:val="008E0A52"/>
    <w:rsid w:val="008E0C28"/>
    <w:rsid w:val="008E0F58"/>
    <w:rsid w:val="008E13AE"/>
    <w:rsid w:val="008E1862"/>
    <w:rsid w:val="008E20D1"/>
    <w:rsid w:val="008E2947"/>
    <w:rsid w:val="008E2A06"/>
    <w:rsid w:val="008E2B6E"/>
    <w:rsid w:val="008E2BC7"/>
    <w:rsid w:val="008E33DA"/>
    <w:rsid w:val="008E3B13"/>
    <w:rsid w:val="008E414B"/>
    <w:rsid w:val="008E471A"/>
    <w:rsid w:val="008E4DD8"/>
    <w:rsid w:val="008E5167"/>
    <w:rsid w:val="008E5F8A"/>
    <w:rsid w:val="008E6565"/>
    <w:rsid w:val="008E72BB"/>
    <w:rsid w:val="008E76B5"/>
    <w:rsid w:val="008F05F0"/>
    <w:rsid w:val="008F13C6"/>
    <w:rsid w:val="008F214B"/>
    <w:rsid w:val="008F2817"/>
    <w:rsid w:val="008F3D76"/>
    <w:rsid w:val="008F51B4"/>
    <w:rsid w:val="008F5F5B"/>
    <w:rsid w:val="008F6AAD"/>
    <w:rsid w:val="008F6BF9"/>
    <w:rsid w:val="008F786D"/>
    <w:rsid w:val="008F787A"/>
    <w:rsid w:val="008F7C06"/>
    <w:rsid w:val="008F7F2E"/>
    <w:rsid w:val="00900273"/>
    <w:rsid w:val="009010A2"/>
    <w:rsid w:val="009010C6"/>
    <w:rsid w:val="009011A9"/>
    <w:rsid w:val="00901261"/>
    <w:rsid w:val="0090131A"/>
    <w:rsid w:val="0090135E"/>
    <w:rsid w:val="009025A5"/>
    <w:rsid w:val="0090301E"/>
    <w:rsid w:val="00903445"/>
    <w:rsid w:val="0090344E"/>
    <w:rsid w:val="00903AB2"/>
    <w:rsid w:val="00903D6E"/>
    <w:rsid w:val="00904595"/>
    <w:rsid w:val="00904632"/>
    <w:rsid w:val="009054B9"/>
    <w:rsid w:val="00905B1B"/>
    <w:rsid w:val="00906768"/>
    <w:rsid w:val="0090768E"/>
    <w:rsid w:val="0091015B"/>
    <w:rsid w:val="00910761"/>
    <w:rsid w:val="00910E00"/>
    <w:rsid w:val="00910EEB"/>
    <w:rsid w:val="00911252"/>
    <w:rsid w:val="009117AC"/>
    <w:rsid w:val="00912A38"/>
    <w:rsid w:val="009139EA"/>
    <w:rsid w:val="00913BD2"/>
    <w:rsid w:val="00913CCD"/>
    <w:rsid w:val="00913E22"/>
    <w:rsid w:val="00913EFB"/>
    <w:rsid w:val="00913F03"/>
    <w:rsid w:val="009141BE"/>
    <w:rsid w:val="00914C20"/>
    <w:rsid w:val="00916C2B"/>
    <w:rsid w:val="00920C3F"/>
    <w:rsid w:val="00920E53"/>
    <w:rsid w:val="00922251"/>
    <w:rsid w:val="0092246D"/>
    <w:rsid w:val="009235A6"/>
    <w:rsid w:val="0092384B"/>
    <w:rsid w:val="00923996"/>
    <w:rsid w:val="00923B04"/>
    <w:rsid w:val="00924CA0"/>
    <w:rsid w:val="0092537A"/>
    <w:rsid w:val="0092644A"/>
    <w:rsid w:val="009264E9"/>
    <w:rsid w:val="00926802"/>
    <w:rsid w:val="009268D0"/>
    <w:rsid w:val="00926CBE"/>
    <w:rsid w:val="0093065F"/>
    <w:rsid w:val="009308D6"/>
    <w:rsid w:val="00930A77"/>
    <w:rsid w:val="009317D9"/>
    <w:rsid w:val="00931A2B"/>
    <w:rsid w:val="00932056"/>
    <w:rsid w:val="009321D9"/>
    <w:rsid w:val="009339F0"/>
    <w:rsid w:val="0093405F"/>
    <w:rsid w:val="009340DD"/>
    <w:rsid w:val="0093416D"/>
    <w:rsid w:val="0093473F"/>
    <w:rsid w:val="00934B42"/>
    <w:rsid w:val="009351CF"/>
    <w:rsid w:val="0093530E"/>
    <w:rsid w:val="00935654"/>
    <w:rsid w:val="0093566D"/>
    <w:rsid w:val="00935CEC"/>
    <w:rsid w:val="009360D5"/>
    <w:rsid w:val="00936541"/>
    <w:rsid w:val="00936EA6"/>
    <w:rsid w:val="00936FBA"/>
    <w:rsid w:val="009376FA"/>
    <w:rsid w:val="009377BC"/>
    <w:rsid w:val="009378D3"/>
    <w:rsid w:val="00937C23"/>
    <w:rsid w:val="0094037D"/>
    <w:rsid w:val="00940916"/>
    <w:rsid w:val="00941377"/>
    <w:rsid w:val="0094162A"/>
    <w:rsid w:val="009418B6"/>
    <w:rsid w:val="0094242B"/>
    <w:rsid w:val="00942465"/>
    <w:rsid w:val="00942C72"/>
    <w:rsid w:val="00944525"/>
    <w:rsid w:val="00944A7F"/>
    <w:rsid w:val="00945036"/>
    <w:rsid w:val="00946102"/>
    <w:rsid w:val="00946234"/>
    <w:rsid w:val="0094630E"/>
    <w:rsid w:val="009466EC"/>
    <w:rsid w:val="00946C1E"/>
    <w:rsid w:val="00947283"/>
    <w:rsid w:val="009474BC"/>
    <w:rsid w:val="009475C6"/>
    <w:rsid w:val="009478F3"/>
    <w:rsid w:val="009479DB"/>
    <w:rsid w:val="0095105D"/>
    <w:rsid w:val="009515EE"/>
    <w:rsid w:val="00953F4C"/>
    <w:rsid w:val="0095490D"/>
    <w:rsid w:val="00954FE3"/>
    <w:rsid w:val="0095519D"/>
    <w:rsid w:val="0095528D"/>
    <w:rsid w:val="009552CD"/>
    <w:rsid w:val="0095536E"/>
    <w:rsid w:val="0095544E"/>
    <w:rsid w:val="009554ED"/>
    <w:rsid w:val="00955B1F"/>
    <w:rsid w:val="00955EA0"/>
    <w:rsid w:val="0095622A"/>
    <w:rsid w:val="0095642D"/>
    <w:rsid w:val="0095649A"/>
    <w:rsid w:val="0095714F"/>
    <w:rsid w:val="0095745D"/>
    <w:rsid w:val="0095772B"/>
    <w:rsid w:val="00960222"/>
    <w:rsid w:val="009603F6"/>
    <w:rsid w:val="00960B24"/>
    <w:rsid w:val="0096188D"/>
    <w:rsid w:val="00961CF4"/>
    <w:rsid w:val="00961F22"/>
    <w:rsid w:val="009625A1"/>
    <w:rsid w:val="00962AA5"/>
    <w:rsid w:val="00962BC1"/>
    <w:rsid w:val="00963322"/>
    <w:rsid w:val="00963526"/>
    <w:rsid w:val="00963552"/>
    <w:rsid w:val="00963A16"/>
    <w:rsid w:val="00964512"/>
    <w:rsid w:val="00964831"/>
    <w:rsid w:val="0096487E"/>
    <w:rsid w:val="00966C6D"/>
    <w:rsid w:val="00967162"/>
    <w:rsid w:val="0096772F"/>
    <w:rsid w:val="00967D7F"/>
    <w:rsid w:val="009701C0"/>
    <w:rsid w:val="009715BF"/>
    <w:rsid w:val="00971660"/>
    <w:rsid w:val="009719C9"/>
    <w:rsid w:val="0097261A"/>
    <w:rsid w:val="00972855"/>
    <w:rsid w:val="009738D9"/>
    <w:rsid w:val="009749F4"/>
    <w:rsid w:val="00974E29"/>
    <w:rsid w:val="00975A8A"/>
    <w:rsid w:val="009765D8"/>
    <w:rsid w:val="00976A3E"/>
    <w:rsid w:val="00976AD6"/>
    <w:rsid w:val="00976CE4"/>
    <w:rsid w:val="0098178A"/>
    <w:rsid w:val="00981E8E"/>
    <w:rsid w:val="00982BE2"/>
    <w:rsid w:val="009837D6"/>
    <w:rsid w:val="0098385C"/>
    <w:rsid w:val="00983E8D"/>
    <w:rsid w:val="00984091"/>
    <w:rsid w:val="00985D57"/>
    <w:rsid w:val="009863E9"/>
    <w:rsid w:val="00986714"/>
    <w:rsid w:val="009872D1"/>
    <w:rsid w:val="00987869"/>
    <w:rsid w:val="009879A4"/>
    <w:rsid w:val="0099010A"/>
    <w:rsid w:val="00990CAF"/>
    <w:rsid w:val="00991E5D"/>
    <w:rsid w:val="009929EB"/>
    <w:rsid w:val="00992DDF"/>
    <w:rsid w:val="0099370E"/>
    <w:rsid w:val="00993823"/>
    <w:rsid w:val="00993C4B"/>
    <w:rsid w:val="00993ECE"/>
    <w:rsid w:val="009946AD"/>
    <w:rsid w:val="009947C0"/>
    <w:rsid w:val="0099488E"/>
    <w:rsid w:val="00994A28"/>
    <w:rsid w:val="00994DAF"/>
    <w:rsid w:val="00995CD5"/>
    <w:rsid w:val="00996016"/>
    <w:rsid w:val="009961C8"/>
    <w:rsid w:val="00996646"/>
    <w:rsid w:val="00996808"/>
    <w:rsid w:val="009969FF"/>
    <w:rsid w:val="0099729B"/>
    <w:rsid w:val="0099735C"/>
    <w:rsid w:val="0099736B"/>
    <w:rsid w:val="009977BB"/>
    <w:rsid w:val="00997971"/>
    <w:rsid w:val="00997A1C"/>
    <w:rsid w:val="009A0968"/>
    <w:rsid w:val="009A10BC"/>
    <w:rsid w:val="009A2612"/>
    <w:rsid w:val="009A3DF3"/>
    <w:rsid w:val="009A4F87"/>
    <w:rsid w:val="009A53BE"/>
    <w:rsid w:val="009A5F5B"/>
    <w:rsid w:val="009A62CB"/>
    <w:rsid w:val="009A6BDE"/>
    <w:rsid w:val="009A6F6B"/>
    <w:rsid w:val="009A6F90"/>
    <w:rsid w:val="009A7A3F"/>
    <w:rsid w:val="009A7FE8"/>
    <w:rsid w:val="009B01A8"/>
    <w:rsid w:val="009B01A9"/>
    <w:rsid w:val="009B01D2"/>
    <w:rsid w:val="009B0DB3"/>
    <w:rsid w:val="009B1061"/>
    <w:rsid w:val="009B1696"/>
    <w:rsid w:val="009B193D"/>
    <w:rsid w:val="009B1AB5"/>
    <w:rsid w:val="009B2500"/>
    <w:rsid w:val="009B2EFE"/>
    <w:rsid w:val="009B3EB0"/>
    <w:rsid w:val="009B4B13"/>
    <w:rsid w:val="009B4E97"/>
    <w:rsid w:val="009B5890"/>
    <w:rsid w:val="009B6232"/>
    <w:rsid w:val="009B662C"/>
    <w:rsid w:val="009B7952"/>
    <w:rsid w:val="009C0819"/>
    <w:rsid w:val="009C189E"/>
    <w:rsid w:val="009C2ADA"/>
    <w:rsid w:val="009C2CE9"/>
    <w:rsid w:val="009C4ECF"/>
    <w:rsid w:val="009C696F"/>
    <w:rsid w:val="009C7223"/>
    <w:rsid w:val="009C7D0C"/>
    <w:rsid w:val="009D0529"/>
    <w:rsid w:val="009D096A"/>
    <w:rsid w:val="009D0CA2"/>
    <w:rsid w:val="009D1B64"/>
    <w:rsid w:val="009D2432"/>
    <w:rsid w:val="009D269D"/>
    <w:rsid w:val="009D27B3"/>
    <w:rsid w:val="009D30AA"/>
    <w:rsid w:val="009D5157"/>
    <w:rsid w:val="009D5AC1"/>
    <w:rsid w:val="009D6A7A"/>
    <w:rsid w:val="009D6D4A"/>
    <w:rsid w:val="009D6E93"/>
    <w:rsid w:val="009D7C1A"/>
    <w:rsid w:val="009D7E23"/>
    <w:rsid w:val="009E07B3"/>
    <w:rsid w:val="009E11A0"/>
    <w:rsid w:val="009E1295"/>
    <w:rsid w:val="009E16F6"/>
    <w:rsid w:val="009E1F44"/>
    <w:rsid w:val="009E233C"/>
    <w:rsid w:val="009E2611"/>
    <w:rsid w:val="009E27FA"/>
    <w:rsid w:val="009E37AA"/>
    <w:rsid w:val="009E3A7D"/>
    <w:rsid w:val="009E4867"/>
    <w:rsid w:val="009E4916"/>
    <w:rsid w:val="009E55DB"/>
    <w:rsid w:val="009E55DD"/>
    <w:rsid w:val="009E5CA4"/>
    <w:rsid w:val="009E6835"/>
    <w:rsid w:val="009E762D"/>
    <w:rsid w:val="009F07C1"/>
    <w:rsid w:val="009F08D2"/>
    <w:rsid w:val="009F1C99"/>
    <w:rsid w:val="009F3631"/>
    <w:rsid w:val="009F38A3"/>
    <w:rsid w:val="009F3B8C"/>
    <w:rsid w:val="009F4DDD"/>
    <w:rsid w:val="009F53DB"/>
    <w:rsid w:val="009F5681"/>
    <w:rsid w:val="009F5AB4"/>
    <w:rsid w:val="009F5B8E"/>
    <w:rsid w:val="009F5FEC"/>
    <w:rsid w:val="009F648B"/>
    <w:rsid w:val="009F73FC"/>
    <w:rsid w:val="00A008AD"/>
    <w:rsid w:val="00A01165"/>
    <w:rsid w:val="00A023D5"/>
    <w:rsid w:val="00A029CD"/>
    <w:rsid w:val="00A02D31"/>
    <w:rsid w:val="00A02F62"/>
    <w:rsid w:val="00A0315E"/>
    <w:rsid w:val="00A0415A"/>
    <w:rsid w:val="00A06583"/>
    <w:rsid w:val="00A075D1"/>
    <w:rsid w:val="00A07CF5"/>
    <w:rsid w:val="00A10B8A"/>
    <w:rsid w:val="00A10BD6"/>
    <w:rsid w:val="00A10C0F"/>
    <w:rsid w:val="00A11659"/>
    <w:rsid w:val="00A11A9C"/>
    <w:rsid w:val="00A11B7D"/>
    <w:rsid w:val="00A11C9A"/>
    <w:rsid w:val="00A11F99"/>
    <w:rsid w:val="00A1221C"/>
    <w:rsid w:val="00A1280E"/>
    <w:rsid w:val="00A12A34"/>
    <w:rsid w:val="00A131CF"/>
    <w:rsid w:val="00A137BF"/>
    <w:rsid w:val="00A142A3"/>
    <w:rsid w:val="00A148DA"/>
    <w:rsid w:val="00A150EF"/>
    <w:rsid w:val="00A1549F"/>
    <w:rsid w:val="00A15572"/>
    <w:rsid w:val="00A15C35"/>
    <w:rsid w:val="00A16317"/>
    <w:rsid w:val="00A16DC0"/>
    <w:rsid w:val="00A17E66"/>
    <w:rsid w:val="00A2003F"/>
    <w:rsid w:val="00A20D56"/>
    <w:rsid w:val="00A2160D"/>
    <w:rsid w:val="00A22C53"/>
    <w:rsid w:val="00A2307E"/>
    <w:rsid w:val="00A231B2"/>
    <w:rsid w:val="00A238DF"/>
    <w:rsid w:val="00A23B71"/>
    <w:rsid w:val="00A23EBD"/>
    <w:rsid w:val="00A24279"/>
    <w:rsid w:val="00A24DC4"/>
    <w:rsid w:val="00A24E3C"/>
    <w:rsid w:val="00A251DB"/>
    <w:rsid w:val="00A25215"/>
    <w:rsid w:val="00A256A3"/>
    <w:rsid w:val="00A25B39"/>
    <w:rsid w:val="00A25B48"/>
    <w:rsid w:val="00A26BAD"/>
    <w:rsid w:val="00A275DA"/>
    <w:rsid w:val="00A300A7"/>
    <w:rsid w:val="00A30195"/>
    <w:rsid w:val="00A31805"/>
    <w:rsid w:val="00A31A11"/>
    <w:rsid w:val="00A31F78"/>
    <w:rsid w:val="00A322BA"/>
    <w:rsid w:val="00A335E0"/>
    <w:rsid w:val="00A343F9"/>
    <w:rsid w:val="00A3504F"/>
    <w:rsid w:val="00A35585"/>
    <w:rsid w:val="00A355CB"/>
    <w:rsid w:val="00A35E90"/>
    <w:rsid w:val="00A36075"/>
    <w:rsid w:val="00A36389"/>
    <w:rsid w:val="00A37884"/>
    <w:rsid w:val="00A37F1E"/>
    <w:rsid w:val="00A41044"/>
    <w:rsid w:val="00A41CB9"/>
    <w:rsid w:val="00A41F59"/>
    <w:rsid w:val="00A41F96"/>
    <w:rsid w:val="00A43945"/>
    <w:rsid w:val="00A43A5E"/>
    <w:rsid w:val="00A43E7A"/>
    <w:rsid w:val="00A4491B"/>
    <w:rsid w:val="00A45C7E"/>
    <w:rsid w:val="00A4609C"/>
    <w:rsid w:val="00A46701"/>
    <w:rsid w:val="00A46A34"/>
    <w:rsid w:val="00A47116"/>
    <w:rsid w:val="00A4776E"/>
    <w:rsid w:val="00A503DF"/>
    <w:rsid w:val="00A50659"/>
    <w:rsid w:val="00A51FDF"/>
    <w:rsid w:val="00A5290B"/>
    <w:rsid w:val="00A53343"/>
    <w:rsid w:val="00A5349B"/>
    <w:rsid w:val="00A537CA"/>
    <w:rsid w:val="00A54DF8"/>
    <w:rsid w:val="00A54EEB"/>
    <w:rsid w:val="00A55A0E"/>
    <w:rsid w:val="00A55E5B"/>
    <w:rsid w:val="00A56985"/>
    <w:rsid w:val="00A56FDF"/>
    <w:rsid w:val="00A5732D"/>
    <w:rsid w:val="00A57901"/>
    <w:rsid w:val="00A60599"/>
    <w:rsid w:val="00A60A1E"/>
    <w:rsid w:val="00A60B74"/>
    <w:rsid w:val="00A61B09"/>
    <w:rsid w:val="00A61BA0"/>
    <w:rsid w:val="00A61E6F"/>
    <w:rsid w:val="00A621E3"/>
    <w:rsid w:val="00A6221A"/>
    <w:rsid w:val="00A63271"/>
    <w:rsid w:val="00A64007"/>
    <w:rsid w:val="00A643DA"/>
    <w:rsid w:val="00A64935"/>
    <w:rsid w:val="00A64B8C"/>
    <w:rsid w:val="00A64D10"/>
    <w:rsid w:val="00A650CF"/>
    <w:rsid w:val="00A652AB"/>
    <w:rsid w:val="00A656E3"/>
    <w:rsid w:val="00A66A56"/>
    <w:rsid w:val="00A66AD1"/>
    <w:rsid w:val="00A671D0"/>
    <w:rsid w:val="00A70026"/>
    <w:rsid w:val="00A70309"/>
    <w:rsid w:val="00A703DD"/>
    <w:rsid w:val="00A70523"/>
    <w:rsid w:val="00A706D5"/>
    <w:rsid w:val="00A71594"/>
    <w:rsid w:val="00A71F71"/>
    <w:rsid w:val="00A7205D"/>
    <w:rsid w:val="00A73257"/>
    <w:rsid w:val="00A73D75"/>
    <w:rsid w:val="00A73DEA"/>
    <w:rsid w:val="00A73FCF"/>
    <w:rsid w:val="00A74BB4"/>
    <w:rsid w:val="00A74FE7"/>
    <w:rsid w:val="00A75F40"/>
    <w:rsid w:val="00A7658E"/>
    <w:rsid w:val="00A770AA"/>
    <w:rsid w:val="00A814DE"/>
    <w:rsid w:val="00A81833"/>
    <w:rsid w:val="00A825D0"/>
    <w:rsid w:val="00A82FB2"/>
    <w:rsid w:val="00A8371E"/>
    <w:rsid w:val="00A83D57"/>
    <w:rsid w:val="00A843D3"/>
    <w:rsid w:val="00A8461A"/>
    <w:rsid w:val="00A84E1C"/>
    <w:rsid w:val="00A8528D"/>
    <w:rsid w:val="00A855E5"/>
    <w:rsid w:val="00A85D6E"/>
    <w:rsid w:val="00A863F5"/>
    <w:rsid w:val="00A872DB"/>
    <w:rsid w:val="00A87BEA"/>
    <w:rsid w:val="00A90371"/>
    <w:rsid w:val="00A9054F"/>
    <w:rsid w:val="00A90617"/>
    <w:rsid w:val="00A9077B"/>
    <w:rsid w:val="00A90872"/>
    <w:rsid w:val="00A909B2"/>
    <w:rsid w:val="00A913CB"/>
    <w:rsid w:val="00A919BB"/>
    <w:rsid w:val="00A91AE7"/>
    <w:rsid w:val="00A91C1D"/>
    <w:rsid w:val="00A92744"/>
    <w:rsid w:val="00A92F59"/>
    <w:rsid w:val="00A934A9"/>
    <w:rsid w:val="00A9354E"/>
    <w:rsid w:val="00A93DFB"/>
    <w:rsid w:val="00A94034"/>
    <w:rsid w:val="00A94261"/>
    <w:rsid w:val="00A94C25"/>
    <w:rsid w:val="00A956E6"/>
    <w:rsid w:val="00A959B1"/>
    <w:rsid w:val="00A95FE5"/>
    <w:rsid w:val="00A9630F"/>
    <w:rsid w:val="00A9650C"/>
    <w:rsid w:val="00A967F6"/>
    <w:rsid w:val="00A9797D"/>
    <w:rsid w:val="00AA0FFD"/>
    <w:rsid w:val="00AA1589"/>
    <w:rsid w:val="00AA230D"/>
    <w:rsid w:val="00AA2726"/>
    <w:rsid w:val="00AA285A"/>
    <w:rsid w:val="00AA2E12"/>
    <w:rsid w:val="00AA3251"/>
    <w:rsid w:val="00AA42BB"/>
    <w:rsid w:val="00AA4476"/>
    <w:rsid w:val="00AA483B"/>
    <w:rsid w:val="00AA4841"/>
    <w:rsid w:val="00AA4922"/>
    <w:rsid w:val="00AA54DC"/>
    <w:rsid w:val="00AA559C"/>
    <w:rsid w:val="00AA6184"/>
    <w:rsid w:val="00AA6265"/>
    <w:rsid w:val="00AA6B71"/>
    <w:rsid w:val="00AA76B8"/>
    <w:rsid w:val="00AB0328"/>
    <w:rsid w:val="00AB0C91"/>
    <w:rsid w:val="00AB0E32"/>
    <w:rsid w:val="00AB0E3E"/>
    <w:rsid w:val="00AB1BD1"/>
    <w:rsid w:val="00AB1ED0"/>
    <w:rsid w:val="00AB1F3A"/>
    <w:rsid w:val="00AB25F9"/>
    <w:rsid w:val="00AB270C"/>
    <w:rsid w:val="00AB2C5B"/>
    <w:rsid w:val="00AB2C5D"/>
    <w:rsid w:val="00AB38F3"/>
    <w:rsid w:val="00AB4140"/>
    <w:rsid w:val="00AB4A85"/>
    <w:rsid w:val="00AB4B1E"/>
    <w:rsid w:val="00AB4BA7"/>
    <w:rsid w:val="00AB4C65"/>
    <w:rsid w:val="00AB5044"/>
    <w:rsid w:val="00AB539D"/>
    <w:rsid w:val="00AB53EF"/>
    <w:rsid w:val="00AB5F13"/>
    <w:rsid w:val="00AB633D"/>
    <w:rsid w:val="00AB6B91"/>
    <w:rsid w:val="00AB6F84"/>
    <w:rsid w:val="00AB6FC2"/>
    <w:rsid w:val="00AB7412"/>
    <w:rsid w:val="00AC05E0"/>
    <w:rsid w:val="00AC0646"/>
    <w:rsid w:val="00AC0964"/>
    <w:rsid w:val="00AC0DB0"/>
    <w:rsid w:val="00AC0E7F"/>
    <w:rsid w:val="00AC0F21"/>
    <w:rsid w:val="00AC140C"/>
    <w:rsid w:val="00AC1F15"/>
    <w:rsid w:val="00AC2485"/>
    <w:rsid w:val="00AC253C"/>
    <w:rsid w:val="00AC272F"/>
    <w:rsid w:val="00AC2C97"/>
    <w:rsid w:val="00AC46F4"/>
    <w:rsid w:val="00AC515D"/>
    <w:rsid w:val="00AC5E9B"/>
    <w:rsid w:val="00AC6204"/>
    <w:rsid w:val="00AC6D65"/>
    <w:rsid w:val="00AC6EDF"/>
    <w:rsid w:val="00AC6F22"/>
    <w:rsid w:val="00AC7DB1"/>
    <w:rsid w:val="00AD019A"/>
    <w:rsid w:val="00AD08F0"/>
    <w:rsid w:val="00AD10BC"/>
    <w:rsid w:val="00AD1288"/>
    <w:rsid w:val="00AD2C8B"/>
    <w:rsid w:val="00AD36F2"/>
    <w:rsid w:val="00AD3A8E"/>
    <w:rsid w:val="00AD3CC1"/>
    <w:rsid w:val="00AD470E"/>
    <w:rsid w:val="00AD563E"/>
    <w:rsid w:val="00AD5C46"/>
    <w:rsid w:val="00AD5CC4"/>
    <w:rsid w:val="00AD5E83"/>
    <w:rsid w:val="00AD5F17"/>
    <w:rsid w:val="00AD617D"/>
    <w:rsid w:val="00AD628B"/>
    <w:rsid w:val="00AD6587"/>
    <w:rsid w:val="00AD77A7"/>
    <w:rsid w:val="00AE1103"/>
    <w:rsid w:val="00AE17C5"/>
    <w:rsid w:val="00AE1D68"/>
    <w:rsid w:val="00AE2C56"/>
    <w:rsid w:val="00AE2CDA"/>
    <w:rsid w:val="00AE30E7"/>
    <w:rsid w:val="00AE37CF"/>
    <w:rsid w:val="00AE3A04"/>
    <w:rsid w:val="00AE44B2"/>
    <w:rsid w:val="00AE44CC"/>
    <w:rsid w:val="00AE4D92"/>
    <w:rsid w:val="00AE5B07"/>
    <w:rsid w:val="00AE5BAC"/>
    <w:rsid w:val="00AE5E94"/>
    <w:rsid w:val="00AE5EFF"/>
    <w:rsid w:val="00AE6B1B"/>
    <w:rsid w:val="00AE70C1"/>
    <w:rsid w:val="00AE730B"/>
    <w:rsid w:val="00AE7618"/>
    <w:rsid w:val="00AE7623"/>
    <w:rsid w:val="00AE7678"/>
    <w:rsid w:val="00AE790C"/>
    <w:rsid w:val="00AF0227"/>
    <w:rsid w:val="00AF0D81"/>
    <w:rsid w:val="00AF171B"/>
    <w:rsid w:val="00AF2083"/>
    <w:rsid w:val="00AF26D1"/>
    <w:rsid w:val="00AF2D45"/>
    <w:rsid w:val="00AF31FC"/>
    <w:rsid w:val="00AF327D"/>
    <w:rsid w:val="00AF4037"/>
    <w:rsid w:val="00AF41F6"/>
    <w:rsid w:val="00AF4D50"/>
    <w:rsid w:val="00AF5AC5"/>
    <w:rsid w:val="00AF5BA2"/>
    <w:rsid w:val="00AF5C28"/>
    <w:rsid w:val="00AF5DEB"/>
    <w:rsid w:val="00AF6FC7"/>
    <w:rsid w:val="00AF73E6"/>
    <w:rsid w:val="00AF77EB"/>
    <w:rsid w:val="00AF7F09"/>
    <w:rsid w:val="00B00D23"/>
    <w:rsid w:val="00B02013"/>
    <w:rsid w:val="00B02212"/>
    <w:rsid w:val="00B022B9"/>
    <w:rsid w:val="00B022CB"/>
    <w:rsid w:val="00B0272F"/>
    <w:rsid w:val="00B02F41"/>
    <w:rsid w:val="00B04B1D"/>
    <w:rsid w:val="00B04C57"/>
    <w:rsid w:val="00B04ED1"/>
    <w:rsid w:val="00B0520F"/>
    <w:rsid w:val="00B05CB2"/>
    <w:rsid w:val="00B06473"/>
    <w:rsid w:val="00B06D35"/>
    <w:rsid w:val="00B0709B"/>
    <w:rsid w:val="00B0713E"/>
    <w:rsid w:val="00B0723D"/>
    <w:rsid w:val="00B07605"/>
    <w:rsid w:val="00B07849"/>
    <w:rsid w:val="00B07C61"/>
    <w:rsid w:val="00B07CE1"/>
    <w:rsid w:val="00B07F4F"/>
    <w:rsid w:val="00B105ED"/>
    <w:rsid w:val="00B10D38"/>
    <w:rsid w:val="00B12412"/>
    <w:rsid w:val="00B12984"/>
    <w:rsid w:val="00B12C2F"/>
    <w:rsid w:val="00B1366C"/>
    <w:rsid w:val="00B13A90"/>
    <w:rsid w:val="00B13E4D"/>
    <w:rsid w:val="00B1486A"/>
    <w:rsid w:val="00B15C62"/>
    <w:rsid w:val="00B16186"/>
    <w:rsid w:val="00B16E69"/>
    <w:rsid w:val="00B172A1"/>
    <w:rsid w:val="00B174A2"/>
    <w:rsid w:val="00B201E1"/>
    <w:rsid w:val="00B203DD"/>
    <w:rsid w:val="00B20B51"/>
    <w:rsid w:val="00B20BF5"/>
    <w:rsid w:val="00B21222"/>
    <w:rsid w:val="00B212AC"/>
    <w:rsid w:val="00B21E35"/>
    <w:rsid w:val="00B222E9"/>
    <w:rsid w:val="00B2241E"/>
    <w:rsid w:val="00B22B29"/>
    <w:rsid w:val="00B22C97"/>
    <w:rsid w:val="00B23E36"/>
    <w:rsid w:val="00B23F8B"/>
    <w:rsid w:val="00B24B60"/>
    <w:rsid w:val="00B24BA9"/>
    <w:rsid w:val="00B24F37"/>
    <w:rsid w:val="00B254FE"/>
    <w:rsid w:val="00B25784"/>
    <w:rsid w:val="00B25DF6"/>
    <w:rsid w:val="00B26157"/>
    <w:rsid w:val="00B26C58"/>
    <w:rsid w:val="00B278E7"/>
    <w:rsid w:val="00B308B4"/>
    <w:rsid w:val="00B31171"/>
    <w:rsid w:val="00B319F9"/>
    <w:rsid w:val="00B31AB7"/>
    <w:rsid w:val="00B31CB0"/>
    <w:rsid w:val="00B321C0"/>
    <w:rsid w:val="00B323D9"/>
    <w:rsid w:val="00B326D3"/>
    <w:rsid w:val="00B32719"/>
    <w:rsid w:val="00B32808"/>
    <w:rsid w:val="00B32B71"/>
    <w:rsid w:val="00B33282"/>
    <w:rsid w:val="00B337B2"/>
    <w:rsid w:val="00B33A4A"/>
    <w:rsid w:val="00B33D9D"/>
    <w:rsid w:val="00B34260"/>
    <w:rsid w:val="00B34794"/>
    <w:rsid w:val="00B3481D"/>
    <w:rsid w:val="00B34CA2"/>
    <w:rsid w:val="00B34FA6"/>
    <w:rsid w:val="00B35C18"/>
    <w:rsid w:val="00B360CD"/>
    <w:rsid w:val="00B36248"/>
    <w:rsid w:val="00B36556"/>
    <w:rsid w:val="00B3677F"/>
    <w:rsid w:val="00B36FA1"/>
    <w:rsid w:val="00B375FB"/>
    <w:rsid w:val="00B37893"/>
    <w:rsid w:val="00B40E1D"/>
    <w:rsid w:val="00B40EC9"/>
    <w:rsid w:val="00B412EC"/>
    <w:rsid w:val="00B41348"/>
    <w:rsid w:val="00B41F1B"/>
    <w:rsid w:val="00B425E3"/>
    <w:rsid w:val="00B43157"/>
    <w:rsid w:val="00B434FB"/>
    <w:rsid w:val="00B43D6D"/>
    <w:rsid w:val="00B44032"/>
    <w:rsid w:val="00B4582E"/>
    <w:rsid w:val="00B45B93"/>
    <w:rsid w:val="00B462E7"/>
    <w:rsid w:val="00B4662A"/>
    <w:rsid w:val="00B47ED0"/>
    <w:rsid w:val="00B47F39"/>
    <w:rsid w:val="00B503E3"/>
    <w:rsid w:val="00B50856"/>
    <w:rsid w:val="00B50AE3"/>
    <w:rsid w:val="00B50C49"/>
    <w:rsid w:val="00B51595"/>
    <w:rsid w:val="00B51685"/>
    <w:rsid w:val="00B51A04"/>
    <w:rsid w:val="00B52168"/>
    <w:rsid w:val="00B52444"/>
    <w:rsid w:val="00B53241"/>
    <w:rsid w:val="00B53736"/>
    <w:rsid w:val="00B545E2"/>
    <w:rsid w:val="00B54683"/>
    <w:rsid w:val="00B55F9F"/>
    <w:rsid w:val="00B56278"/>
    <w:rsid w:val="00B56668"/>
    <w:rsid w:val="00B56737"/>
    <w:rsid w:val="00B56A51"/>
    <w:rsid w:val="00B57750"/>
    <w:rsid w:val="00B57E97"/>
    <w:rsid w:val="00B60A04"/>
    <w:rsid w:val="00B60E90"/>
    <w:rsid w:val="00B64C4F"/>
    <w:rsid w:val="00B64F5E"/>
    <w:rsid w:val="00B6561B"/>
    <w:rsid w:val="00B6578B"/>
    <w:rsid w:val="00B65B39"/>
    <w:rsid w:val="00B661FD"/>
    <w:rsid w:val="00B66303"/>
    <w:rsid w:val="00B664EC"/>
    <w:rsid w:val="00B66592"/>
    <w:rsid w:val="00B6692C"/>
    <w:rsid w:val="00B669BA"/>
    <w:rsid w:val="00B669D1"/>
    <w:rsid w:val="00B67844"/>
    <w:rsid w:val="00B67F6F"/>
    <w:rsid w:val="00B7016A"/>
    <w:rsid w:val="00B70758"/>
    <w:rsid w:val="00B7099B"/>
    <w:rsid w:val="00B7100F"/>
    <w:rsid w:val="00B71661"/>
    <w:rsid w:val="00B72327"/>
    <w:rsid w:val="00B72948"/>
    <w:rsid w:val="00B72AAB"/>
    <w:rsid w:val="00B739DF"/>
    <w:rsid w:val="00B74260"/>
    <w:rsid w:val="00B743EE"/>
    <w:rsid w:val="00B74774"/>
    <w:rsid w:val="00B7479C"/>
    <w:rsid w:val="00B74DD7"/>
    <w:rsid w:val="00B75B90"/>
    <w:rsid w:val="00B75C23"/>
    <w:rsid w:val="00B7620B"/>
    <w:rsid w:val="00B76E64"/>
    <w:rsid w:val="00B76E6D"/>
    <w:rsid w:val="00B76F2E"/>
    <w:rsid w:val="00B77311"/>
    <w:rsid w:val="00B77C82"/>
    <w:rsid w:val="00B77EB4"/>
    <w:rsid w:val="00B81993"/>
    <w:rsid w:val="00B824B3"/>
    <w:rsid w:val="00B827A8"/>
    <w:rsid w:val="00B83575"/>
    <w:rsid w:val="00B83624"/>
    <w:rsid w:val="00B83E42"/>
    <w:rsid w:val="00B841F1"/>
    <w:rsid w:val="00B842CF"/>
    <w:rsid w:val="00B84AB3"/>
    <w:rsid w:val="00B84B8B"/>
    <w:rsid w:val="00B84BDD"/>
    <w:rsid w:val="00B84C07"/>
    <w:rsid w:val="00B84ECC"/>
    <w:rsid w:val="00B8652A"/>
    <w:rsid w:val="00B86C83"/>
    <w:rsid w:val="00B86D43"/>
    <w:rsid w:val="00B86FBE"/>
    <w:rsid w:val="00B8706E"/>
    <w:rsid w:val="00B90161"/>
    <w:rsid w:val="00B90F7B"/>
    <w:rsid w:val="00B910CC"/>
    <w:rsid w:val="00B9147B"/>
    <w:rsid w:val="00B914F1"/>
    <w:rsid w:val="00B91939"/>
    <w:rsid w:val="00B92080"/>
    <w:rsid w:val="00B9249E"/>
    <w:rsid w:val="00B9263D"/>
    <w:rsid w:val="00B9266C"/>
    <w:rsid w:val="00B92931"/>
    <w:rsid w:val="00B92EE9"/>
    <w:rsid w:val="00B934FB"/>
    <w:rsid w:val="00B9374E"/>
    <w:rsid w:val="00B940C9"/>
    <w:rsid w:val="00B9547B"/>
    <w:rsid w:val="00B96AD4"/>
    <w:rsid w:val="00B96C09"/>
    <w:rsid w:val="00B97A16"/>
    <w:rsid w:val="00BA0B3A"/>
    <w:rsid w:val="00BA0CDC"/>
    <w:rsid w:val="00BA0F2F"/>
    <w:rsid w:val="00BA1582"/>
    <w:rsid w:val="00BA179C"/>
    <w:rsid w:val="00BA1B6A"/>
    <w:rsid w:val="00BA1D30"/>
    <w:rsid w:val="00BA2293"/>
    <w:rsid w:val="00BA27AA"/>
    <w:rsid w:val="00BA2973"/>
    <w:rsid w:val="00BA29B1"/>
    <w:rsid w:val="00BA3122"/>
    <w:rsid w:val="00BA3589"/>
    <w:rsid w:val="00BA3B64"/>
    <w:rsid w:val="00BA3D4A"/>
    <w:rsid w:val="00BA452C"/>
    <w:rsid w:val="00BA4E35"/>
    <w:rsid w:val="00BA62C4"/>
    <w:rsid w:val="00BA75EB"/>
    <w:rsid w:val="00BB0363"/>
    <w:rsid w:val="00BB05D8"/>
    <w:rsid w:val="00BB07CB"/>
    <w:rsid w:val="00BB1358"/>
    <w:rsid w:val="00BB191B"/>
    <w:rsid w:val="00BB22FB"/>
    <w:rsid w:val="00BB26EC"/>
    <w:rsid w:val="00BB2960"/>
    <w:rsid w:val="00BB35DE"/>
    <w:rsid w:val="00BB3967"/>
    <w:rsid w:val="00BB3C8B"/>
    <w:rsid w:val="00BB4405"/>
    <w:rsid w:val="00BB4D53"/>
    <w:rsid w:val="00BB5161"/>
    <w:rsid w:val="00BB5286"/>
    <w:rsid w:val="00BB73AC"/>
    <w:rsid w:val="00BC0220"/>
    <w:rsid w:val="00BC2027"/>
    <w:rsid w:val="00BC2B85"/>
    <w:rsid w:val="00BC303B"/>
    <w:rsid w:val="00BC3464"/>
    <w:rsid w:val="00BC3912"/>
    <w:rsid w:val="00BC3D51"/>
    <w:rsid w:val="00BC4439"/>
    <w:rsid w:val="00BC4699"/>
    <w:rsid w:val="00BC48DF"/>
    <w:rsid w:val="00BC4956"/>
    <w:rsid w:val="00BC4BB1"/>
    <w:rsid w:val="00BC4C7C"/>
    <w:rsid w:val="00BC4DCF"/>
    <w:rsid w:val="00BC5374"/>
    <w:rsid w:val="00BC559A"/>
    <w:rsid w:val="00BC59AB"/>
    <w:rsid w:val="00BC610E"/>
    <w:rsid w:val="00BC7338"/>
    <w:rsid w:val="00BC7B44"/>
    <w:rsid w:val="00BC7BCA"/>
    <w:rsid w:val="00BD0206"/>
    <w:rsid w:val="00BD0AFB"/>
    <w:rsid w:val="00BD0DAD"/>
    <w:rsid w:val="00BD1476"/>
    <w:rsid w:val="00BD1622"/>
    <w:rsid w:val="00BD1729"/>
    <w:rsid w:val="00BD1757"/>
    <w:rsid w:val="00BD1B7B"/>
    <w:rsid w:val="00BD1EC6"/>
    <w:rsid w:val="00BD228A"/>
    <w:rsid w:val="00BD265F"/>
    <w:rsid w:val="00BD29A6"/>
    <w:rsid w:val="00BD3910"/>
    <w:rsid w:val="00BD3CDB"/>
    <w:rsid w:val="00BD3CDD"/>
    <w:rsid w:val="00BD4A5F"/>
    <w:rsid w:val="00BD54D3"/>
    <w:rsid w:val="00BD59EC"/>
    <w:rsid w:val="00BD7607"/>
    <w:rsid w:val="00BD7EF5"/>
    <w:rsid w:val="00BE1CC3"/>
    <w:rsid w:val="00BE1EBB"/>
    <w:rsid w:val="00BE2090"/>
    <w:rsid w:val="00BE2141"/>
    <w:rsid w:val="00BE28C4"/>
    <w:rsid w:val="00BE2ABE"/>
    <w:rsid w:val="00BE30FA"/>
    <w:rsid w:val="00BE3BE9"/>
    <w:rsid w:val="00BE4CF8"/>
    <w:rsid w:val="00BE58DE"/>
    <w:rsid w:val="00BE58DF"/>
    <w:rsid w:val="00BE63C1"/>
    <w:rsid w:val="00BE6CDD"/>
    <w:rsid w:val="00BF1129"/>
    <w:rsid w:val="00BF14B1"/>
    <w:rsid w:val="00BF1EDA"/>
    <w:rsid w:val="00BF23A1"/>
    <w:rsid w:val="00BF2686"/>
    <w:rsid w:val="00BF2C37"/>
    <w:rsid w:val="00BF2D67"/>
    <w:rsid w:val="00BF2F69"/>
    <w:rsid w:val="00BF31DE"/>
    <w:rsid w:val="00BF325A"/>
    <w:rsid w:val="00BF35C6"/>
    <w:rsid w:val="00BF3B61"/>
    <w:rsid w:val="00BF3EC9"/>
    <w:rsid w:val="00BF42B9"/>
    <w:rsid w:val="00BF522F"/>
    <w:rsid w:val="00BF5743"/>
    <w:rsid w:val="00BF5953"/>
    <w:rsid w:val="00BF5FE8"/>
    <w:rsid w:val="00BF6E0D"/>
    <w:rsid w:val="00BF7DF6"/>
    <w:rsid w:val="00C003A4"/>
    <w:rsid w:val="00C00AE9"/>
    <w:rsid w:val="00C01E48"/>
    <w:rsid w:val="00C04104"/>
    <w:rsid w:val="00C04E8A"/>
    <w:rsid w:val="00C05612"/>
    <w:rsid w:val="00C058AB"/>
    <w:rsid w:val="00C05F19"/>
    <w:rsid w:val="00C06053"/>
    <w:rsid w:val="00C06ADE"/>
    <w:rsid w:val="00C06B20"/>
    <w:rsid w:val="00C07260"/>
    <w:rsid w:val="00C07E1C"/>
    <w:rsid w:val="00C07F1D"/>
    <w:rsid w:val="00C10038"/>
    <w:rsid w:val="00C10E66"/>
    <w:rsid w:val="00C1161D"/>
    <w:rsid w:val="00C11722"/>
    <w:rsid w:val="00C11B1D"/>
    <w:rsid w:val="00C12606"/>
    <w:rsid w:val="00C12922"/>
    <w:rsid w:val="00C12BB1"/>
    <w:rsid w:val="00C12FBE"/>
    <w:rsid w:val="00C14550"/>
    <w:rsid w:val="00C14A52"/>
    <w:rsid w:val="00C150F4"/>
    <w:rsid w:val="00C15893"/>
    <w:rsid w:val="00C159A8"/>
    <w:rsid w:val="00C15C52"/>
    <w:rsid w:val="00C16298"/>
    <w:rsid w:val="00C167D4"/>
    <w:rsid w:val="00C16D14"/>
    <w:rsid w:val="00C16E7B"/>
    <w:rsid w:val="00C16E85"/>
    <w:rsid w:val="00C170AC"/>
    <w:rsid w:val="00C2033E"/>
    <w:rsid w:val="00C208BB"/>
    <w:rsid w:val="00C20BF0"/>
    <w:rsid w:val="00C21032"/>
    <w:rsid w:val="00C2138E"/>
    <w:rsid w:val="00C2186B"/>
    <w:rsid w:val="00C228F2"/>
    <w:rsid w:val="00C2290D"/>
    <w:rsid w:val="00C239F4"/>
    <w:rsid w:val="00C2500D"/>
    <w:rsid w:val="00C26963"/>
    <w:rsid w:val="00C269C8"/>
    <w:rsid w:val="00C2722F"/>
    <w:rsid w:val="00C2742D"/>
    <w:rsid w:val="00C27894"/>
    <w:rsid w:val="00C27BD8"/>
    <w:rsid w:val="00C27F8A"/>
    <w:rsid w:val="00C30769"/>
    <w:rsid w:val="00C313EE"/>
    <w:rsid w:val="00C32366"/>
    <w:rsid w:val="00C325AA"/>
    <w:rsid w:val="00C333FB"/>
    <w:rsid w:val="00C33C7C"/>
    <w:rsid w:val="00C34DD3"/>
    <w:rsid w:val="00C350CC"/>
    <w:rsid w:val="00C355BE"/>
    <w:rsid w:val="00C35D53"/>
    <w:rsid w:val="00C36021"/>
    <w:rsid w:val="00C36081"/>
    <w:rsid w:val="00C36A37"/>
    <w:rsid w:val="00C377D0"/>
    <w:rsid w:val="00C40A6E"/>
    <w:rsid w:val="00C41F36"/>
    <w:rsid w:val="00C41F92"/>
    <w:rsid w:val="00C41FD7"/>
    <w:rsid w:val="00C434E5"/>
    <w:rsid w:val="00C44011"/>
    <w:rsid w:val="00C443FD"/>
    <w:rsid w:val="00C447EA"/>
    <w:rsid w:val="00C44C43"/>
    <w:rsid w:val="00C45443"/>
    <w:rsid w:val="00C45820"/>
    <w:rsid w:val="00C458AA"/>
    <w:rsid w:val="00C45C35"/>
    <w:rsid w:val="00C46D68"/>
    <w:rsid w:val="00C46E5E"/>
    <w:rsid w:val="00C474C7"/>
    <w:rsid w:val="00C47AB5"/>
    <w:rsid w:val="00C47FE1"/>
    <w:rsid w:val="00C50332"/>
    <w:rsid w:val="00C50E5D"/>
    <w:rsid w:val="00C51374"/>
    <w:rsid w:val="00C5211E"/>
    <w:rsid w:val="00C52862"/>
    <w:rsid w:val="00C53256"/>
    <w:rsid w:val="00C54375"/>
    <w:rsid w:val="00C551F7"/>
    <w:rsid w:val="00C56504"/>
    <w:rsid w:val="00C56BB3"/>
    <w:rsid w:val="00C57701"/>
    <w:rsid w:val="00C605DB"/>
    <w:rsid w:val="00C6071A"/>
    <w:rsid w:val="00C60731"/>
    <w:rsid w:val="00C608A4"/>
    <w:rsid w:val="00C60DD5"/>
    <w:rsid w:val="00C60E6E"/>
    <w:rsid w:val="00C60F76"/>
    <w:rsid w:val="00C611F5"/>
    <w:rsid w:val="00C61832"/>
    <w:rsid w:val="00C61DF4"/>
    <w:rsid w:val="00C65033"/>
    <w:rsid w:val="00C657BC"/>
    <w:rsid w:val="00C66401"/>
    <w:rsid w:val="00C705CD"/>
    <w:rsid w:val="00C70A0A"/>
    <w:rsid w:val="00C7198F"/>
    <w:rsid w:val="00C72601"/>
    <w:rsid w:val="00C72785"/>
    <w:rsid w:val="00C72789"/>
    <w:rsid w:val="00C72A8D"/>
    <w:rsid w:val="00C72B3D"/>
    <w:rsid w:val="00C7373F"/>
    <w:rsid w:val="00C74104"/>
    <w:rsid w:val="00C742F8"/>
    <w:rsid w:val="00C74929"/>
    <w:rsid w:val="00C74A29"/>
    <w:rsid w:val="00C74ABE"/>
    <w:rsid w:val="00C751E6"/>
    <w:rsid w:val="00C7660A"/>
    <w:rsid w:val="00C768E1"/>
    <w:rsid w:val="00C76D88"/>
    <w:rsid w:val="00C76F8C"/>
    <w:rsid w:val="00C771D0"/>
    <w:rsid w:val="00C77CA2"/>
    <w:rsid w:val="00C802CD"/>
    <w:rsid w:val="00C8084E"/>
    <w:rsid w:val="00C820FC"/>
    <w:rsid w:val="00C821FB"/>
    <w:rsid w:val="00C83558"/>
    <w:rsid w:val="00C84014"/>
    <w:rsid w:val="00C8430B"/>
    <w:rsid w:val="00C86B76"/>
    <w:rsid w:val="00C87B70"/>
    <w:rsid w:val="00C87C13"/>
    <w:rsid w:val="00C90362"/>
    <w:rsid w:val="00C90B19"/>
    <w:rsid w:val="00C90F86"/>
    <w:rsid w:val="00C91BE4"/>
    <w:rsid w:val="00C92037"/>
    <w:rsid w:val="00C92A90"/>
    <w:rsid w:val="00C937C1"/>
    <w:rsid w:val="00C93D9E"/>
    <w:rsid w:val="00C94146"/>
    <w:rsid w:val="00C94210"/>
    <w:rsid w:val="00C950AB"/>
    <w:rsid w:val="00C95154"/>
    <w:rsid w:val="00C95DCC"/>
    <w:rsid w:val="00C95F4E"/>
    <w:rsid w:val="00C96919"/>
    <w:rsid w:val="00C97297"/>
    <w:rsid w:val="00C97E93"/>
    <w:rsid w:val="00CA008A"/>
    <w:rsid w:val="00CA01FB"/>
    <w:rsid w:val="00CA0685"/>
    <w:rsid w:val="00CA0E0C"/>
    <w:rsid w:val="00CA0F23"/>
    <w:rsid w:val="00CA1975"/>
    <w:rsid w:val="00CA27CD"/>
    <w:rsid w:val="00CA2870"/>
    <w:rsid w:val="00CA2E7E"/>
    <w:rsid w:val="00CA36F7"/>
    <w:rsid w:val="00CA37BF"/>
    <w:rsid w:val="00CA37F5"/>
    <w:rsid w:val="00CA3E9A"/>
    <w:rsid w:val="00CA4180"/>
    <w:rsid w:val="00CA421E"/>
    <w:rsid w:val="00CA4A27"/>
    <w:rsid w:val="00CA4D69"/>
    <w:rsid w:val="00CA506B"/>
    <w:rsid w:val="00CA69BD"/>
    <w:rsid w:val="00CA6C1D"/>
    <w:rsid w:val="00CA6D92"/>
    <w:rsid w:val="00CA7608"/>
    <w:rsid w:val="00CB02AC"/>
    <w:rsid w:val="00CB0424"/>
    <w:rsid w:val="00CB04CB"/>
    <w:rsid w:val="00CB0728"/>
    <w:rsid w:val="00CB0D6E"/>
    <w:rsid w:val="00CB116F"/>
    <w:rsid w:val="00CB2416"/>
    <w:rsid w:val="00CB2ECB"/>
    <w:rsid w:val="00CB30A0"/>
    <w:rsid w:val="00CB37EB"/>
    <w:rsid w:val="00CB442A"/>
    <w:rsid w:val="00CB4D0D"/>
    <w:rsid w:val="00CB4F1B"/>
    <w:rsid w:val="00CB5191"/>
    <w:rsid w:val="00CB54B9"/>
    <w:rsid w:val="00CB5768"/>
    <w:rsid w:val="00CB5D9C"/>
    <w:rsid w:val="00CB6164"/>
    <w:rsid w:val="00CB6C17"/>
    <w:rsid w:val="00CB6D33"/>
    <w:rsid w:val="00CB749E"/>
    <w:rsid w:val="00CB7BDC"/>
    <w:rsid w:val="00CB7F70"/>
    <w:rsid w:val="00CC0269"/>
    <w:rsid w:val="00CC0AF4"/>
    <w:rsid w:val="00CC0E62"/>
    <w:rsid w:val="00CC1F0A"/>
    <w:rsid w:val="00CC1F83"/>
    <w:rsid w:val="00CC23BC"/>
    <w:rsid w:val="00CC2609"/>
    <w:rsid w:val="00CC2F2F"/>
    <w:rsid w:val="00CC2F64"/>
    <w:rsid w:val="00CC2FA7"/>
    <w:rsid w:val="00CC319B"/>
    <w:rsid w:val="00CC3858"/>
    <w:rsid w:val="00CC488E"/>
    <w:rsid w:val="00CC4F4B"/>
    <w:rsid w:val="00CC5E36"/>
    <w:rsid w:val="00CC7948"/>
    <w:rsid w:val="00CC7D87"/>
    <w:rsid w:val="00CC7E8C"/>
    <w:rsid w:val="00CD053A"/>
    <w:rsid w:val="00CD0975"/>
    <w:rsid w:val="00CD0CC4"/>
    <w:rsid w:val="00CD0F11"/>
    <w:rsid w:val="00CD11D1"/>
    <w:rsid w:val="00CD17B9"/>
    <w:rsid w:val="00CD3BEF"/>
    <w:rsid w:val="00CD3D7A"/>
    <w:rsid w:val="00CD3DFE"/>
    <w:rsid w:val="00CD6CB2"/>
    <w:rsid w:val="00CD6CDC"/>
    <w:rsid w:val="00CD7BA1"/>
    <w:rsid w:val="00CD7D79"/>
    <w:rsid w:val="00CE01AA"/>
    <w:rsid w:val="00CE02A2"/>
    <w:rsid w:val="00CE0374"/>
    <w:rsid w:val="00CE04FB"/>
    <w:rsid w:val="00CE0904"/>
    <w:rsid w:val="00CE1164"/>
    <w:rsid w:val="00CE2014"/>
    <w:rsid w:val="00CE22E6"/>
    <w:rsid w:val="00CE35B8"/>
    <w:rsid w:val="00CE3794"/>
    <w:rsid w:val="00CE41A0"/>
    <w:rsid w:val="00CE4348"/>
    <w:rsid w:val="00CE4863"/>
    <w:rsid w:val="00CE48EE"/>
    <w:rsid w:val="00CE4983"/>
    <w:rsid w:val="00CE504D"/>
    <w:rsid w:val="00CE54AE"/>
    <w:rsid w:val="00CE56F5"/>
    <w:rsid w:val="00CE6161"/>
    <w:rsid w:val="00CE64CA"/>
    <w:rsid w:val="00CE6E2D"/>
    <w:rsid w:val="00CE7E1B"/>
    <w:rsid w:val="00CF05A3"/>
    <w:rsid w:val="00CF0E0A"/>
    <w:rsid w:val="00CF17E9"/>
    <w:rsid w:val="00CF19F7"/>
    <w:rsid w:val="00CF392D"/>
    <w:rsid w:val="00CF3A15"/>
    <w:rsid w:val="00CF42C1"/>
    <w:rsid w:val="00CF4857"/>
    <w:rsid w:val="00CF55A1"/>
    <w:rsid w:val="00CF57A6"/>
    <w:rsid w:val="00CF7477"/>
    <w:rsid w:val="00CF755E"/>
    <w:rsid w:val="00CF77FE"/>
    <w:rsid w:val="00CF7F09"/>
    <w:rsid w:val="00D0012B"/>
    <w:rsid w:val="00D0075A"/>
    <w:rsid w:val="00D01928"/>
    <w:rsid w:val="00D01962"/>
    <w:rsid w:val="00D0196F"/>
    <w:rsid w:val="00D01975"/>
    <w:rsid w:val="00D01D74"/>
    <w:rsid w:val="00D0267A"/>
    <w:rsid w:val="00D0287C"/>
    <w:rsid w:val="00D02A2A"/>
    <w:rsid w:val="00D03127"/>
    <w:rsid w:val="00D03496"/>
    <w:rsid w:val="00D03971"/>
    <w:rsid w:val="00D03D98"/>
    <w:rsid w:val="00D0414A"/>
    <w:rsid w:val="00D046F4"/>
    <w:rsid w:val="00D04C30"/>
    <w:rsid w:val="00D0514E"/>
    <w:rsid w:val="00D0603A"/>
    <w:rsid w:val="00D0623F"/>
    <w:rsid w:val="00D064A6"/>
    <w:rsid w:val="00D0727D"/>
    <w:rsid w:val="00D076D3"/>
    <w:rsid w:val="00D07D21"/>
    <w:rsid w:val="00D10517"/>
    <w:rsid w:val="00D11413"/>
    <w:rsid w:val="00D11B50"/>
    <w:rsid w:val="00D126D4"/>
    <w:rsid w:val="00D12CF6"/>
    <w:rsid w:val="00D12FBE"/>
    <w:rsid w:val="00D13B5D"/>
    <w:rsid w:val="00D13B71"/>
    <w:rsid w:val="00D14487"/>
    <w:rsid w:val="00D1460E"/>
    <w:rsid w:val="00D147EC"/>
    <w:rsid w:val="00D14D18"/>
    <w:rsid w:val="00D15E9C"/>
    <w:rsid w:val="00D16482"/>
    <w:rsid w:val="00D16A9D"/>
    <w:rsid w:val="00D16E5D"/>
    <w:rsid w:val="00D176F1"/>
    <w:rsid w:val="00D17720"/>
    <w:rsid w:val="00D17AF9"/>
    <w:rsid w:val="00D2054B"/>
    <w:rsid w:val="00D20DD5"/>
    <w:rsid w:val="00D211F1"/>
    <w:rsid w:val="00D21648"/>
    <w:rsid w:val="00D220FF"/>
    <w:rsid w:val="00D225EA"/>
    <w:rsid w:val="00D22D47"/>
    <w:rsid w:val="00D22F4F"/>
    <w:rsid w:val="00D231B6"/>
    <w:rsid w:val="00D23448"/>
    <w:rsid w:val="00D23F3D"/>
    <w:rsid w:val="00D23F80"/>
    <w:rsid w:val="00D24799"/>
    <w:rsid w:val="00D24ACC"/>
    <w:rsid w:val="00D2525A"/>
    <w:rsid w:val="00D25522"/>
    <w:rsid w:val="00D26D35"/>
    <w:rsid w:val="00D26D3D"/>
    <w:rsid w:val="00D2728F"/>
    <w:rsid w:val="00D27F26"/>
    <w:rsid w:val="00D30192"/>
    <w:rsid w:val="00D30603"/>
    <w:rsid w:val="00D3136E"/>
    <w:rsid w:val="00D31A96"/>
    <w:rsid w:val="00D31D6C"/>
    <w:rsid w:val="00D323A3"/>
    <w:rsid w:val="00D3306D"/>
    <w:rsid w:val="00D3355C"/>
    <w:rsid w:val="00D335E2"/>
    <w:rsid w:val="00D33892"/>
    <w:rsid w:val="00D33A74"/>
    <w:rsid w:val="00D34E74"/>
    <w:rsid w:val="00D371B9"/>
    <w:rsid w:val="00D400AB"/>
    <w:rsid w:val="00D409AF"/>
    <w:rsid w:val="00D416A0"/>
    <w:rsid w:val="00D41ADB"/>
    <w:rsid w:val="00D4204A"/>
    <w:rsid w:val="00D42556"/>
    <w:rsid w:val="00D43C43"/>
    <w:rsid w:val="00D43FF8"/>
    <w:rsid w:val="00D4414A"/>
    <w:rsid w:val="00D45769"/>
    <w:rsid w:val="00D46573"/>
    <w:rsid w:val="00D46C0B"/>
    <w:rsid w:val="00D475D8"/>
    <w:rsid w:val="00D477A2"/>
    <w:rsid w:val="00D47B32"/>
    <w:rsid w:val="00D47BA7"/>
    <w:rsid w:val="00D50A55"/>
    <w:rsid w:val="00D50C31"/>
    <w:rsid w:val="00D5166F"/>
    <w:rsid w:val="00D52248"/>
    <w:rsid w:val="00D525D0"/>
    <w:rsid w:val="00D52646"/>
    <w:rsid w:val="00D526D6"/>
    <w:rsid w:val="00D526F1"/>
    <w:rsid w:val="00D52C7D"/>
    <w:rsid w:val="00D53358"/>
    <w:rsid w:val="00D5360E"/>
    <w:rsid w:val="00D54433"/>
    <w:rsid w:val="00D55E75"/>
    <w:rsid w:val="00D56244"/>
    <w:rsid w:val="00D56693"/>
    <w:rsid w:val="00D57299"/>
    <w:rsid w:val="00D60545"/>
    <w:rsid w:val="00D61531"/>
    <w:rsid w:val="00D619EA"/>
    <w:rsid w:val="00D61FBB"/>
    <w:rsid w:val="00D633D9"/>
    <w:rsid w:val="00D6394A"/>
    <w:rsid w:val="00D63D7F"/>
    <w:rsid w:val="00D63DD0"/>
    <w:rsid w:val="00D63DFC"/>
    <w:rsid w:val="00D63E2C"/>
    <w:rsid w:val="00D64891"/>
    <w:rsid w:val="00D648E0"/>
    <w:rsid w:val="00D65AB4"/>
    <w:rsid w:val="00D6665B"/>
    <w:rsid w:val="00D66739"/>
    <w:rsid w:val="00D66D30"/>
    <w:rsid w:val="00D677A2"/>
    <w:rsid w:val="00D6788C"/>
    <w:rsid w:val="00D67AD5"/>
    <w:rsid w:val="00D70230"/>
    <w:rsid w:val="00D70C76"/>
    <w:rsid w:val="00D7107F"/>
    <w:rsid w:val="00D722D8"/>
    <w:rsid w:val="00D7377B"/>
    <w:rsid w:val="00D73975"/>
    <w:rsid w:val="00D73CD9"/>
    <w:rsid w:val="00D76794"/>
    <w:rsid w:val="00D76ABB"/>
    <w:rsid w:val="00D76F85"/>
    <w:rsid w:val="00D771D5"/>
    <w:rsid w:val="00D77321"/>
    <w:rsid w:val="00D77DFE"/>
    <w:rsid w:val="00D77FE0"/>
    <w:rsid w:val="00D8092A"/>
    <w:rsid w:val="00D8168B"/>
    <w:rsid w:val="00D81834"/>
    <w:rsid w:val="00D81AB8"/>
    <w:rsid w:val="00D82413"/>
    <w:rsid w:val="00D824CA"/>
    <w:rsid w:val="00D82BEE"/>
    <w:rsid w:val="00D84734"/>
    <w:rsid w:val="00D8490A"/>
    <w:rsid w:val="00D8577B"/>
    <w:rsid w:val="00D87D05"/>
    <w:rsid w:val="00D90420"/>
    <w:rsid w:val="00D90B7C"/>
    <w:rsid w:val="00D914FB"/>
    <w:rsid w:val="00D91B1F"/>
    <w:rsid w:val="00D921D5"/>
    <w:rsid w:val="00D92AA1"/>
    <w:rsid w:val="00D935BC"/>
    <w:rsid w:val="00D94368"/>
    <w:rsid w:val="00D946A6"/>
    <w:rsid w:val="00D948AA"/>
    <w:rsid w:val="00D94C11"/>
    <w:rsid w:val="00D95662"/>
    <w:rsid w:val="00D960C8"/>
    <w:rsid w:val="00D96B0D"/>
    <w:rsid w:val="00D96DC3"/>
    <w:rsid w:val="00D970A1"/>
    <w:rsid w:val="00D97717"/>
    <w:rsid w:val="00D97B74"/>
    <w:rsid w:val="00D97BF6"/>
    <w:rsid w:val="00D97E3C"/>
    <w:rsid w:val="00DA0941"/>
    <w:rsid w:val="00DA09E6"/>
    <w:rsid w:val="00DA1956"/>
    <w:rsid w:val="00DA2671"/>
    <w:rsid w:val="00DA2BA7"/>
    <w:rsid w:val="00DA2CF1"/>
    <w:rsid w:val="00DA2E78"/>
    <w:rsid w:val="00DA3461"/>
    <w:rsid w:val="00DA35E1"/>
    <w:rsid w:val="00DA4521"/>
    <w:rsid w:val="00DA4B56"/>
    <w:rsid w:val="00DA4D6C"/>
    <w:rsid w:val="00DA5F30"/>
    <w:rsid w:val="00DA7698"/>
    <w:rsid w:val="00DB1717"/>
    <w:rsid w:val="00DB17CA"/>
    <w:rsid w:val="00DB1910"/>
    <w:rsid w:val="00DB1EF4"/>
    <w:rsid w:val="00DB239A"/>
    <w:rsid w:val="00DB2BBF"/>
    <w:rsid w:val="00DB393A"/>
    <w:rsid w:val="00DB3E71"/>
    <w:rsid w:val="00DB4EAD"/>
    <w:rsid w:val="00DB55BC"/>
    <w:rsid w:val="00DB6997"/>
    <w:rsid w:val="00DB6D32"/>
    <w:rsid w:val="00DB6EE9"/>
    <w:rsid w:val="00DB7E07"/>
    <w:rsid w:val="00DB7E13"/>
    <w:rsid w:val="00DC03E3"/>
    <w:rsid w:val="00DC11A6"/>
    <w:rsid w:val="00DC1C20"/>
    <w:rsid w:val="00DC243F"/>
    <w:rsid w:val="00DC24E0"/>
    <w:rsid w:val="00DC296F"/>
    <w:rsid w:val="00DC3936"/>
    <w:rsid w:val="00DC3DB1"/>
    <w:rsid w:val="00DC4892"/>
    <w:rsid w:val="00DC5121"/>
    <w:rsid w:val="00DC551A"/>
    <w:rsid w:val="00DC5556"/>
    <w:rsid w:val="00DC6F44"/>
    <w:rsid w:val="00DC6F6E"/>
    <w:rsid w:val="00DC741D"/>
    <w:rsid w:val="00DD00EC"/>
    <w:rsid w:val="00DD0AE9"/>
    <w:rsid w:val="00DD12B0"/>
    <w:rsid w:val="00DD12E5"/>
    <w:rsid w:val="00DD12EA"/>
    <w:rsid w:val="00DD1403"/>
    <w:rsid w:val="00DD1419"/>
    <w:rsid w:val="00DD1E2D"/>
    <w:rsid w:val="00DD200A"/>
    <w:rsid w:val="00DD255B"/>
    <w:rsid w:val="00DD2A17"/>
    <w:rsid w:val="00DD349F"/>
    <w:rsid w:val="00DD3885"/>
    <w:rsid w:val="00DD39CA"/>
    <w:rsid w:val="00DD3D2A"/>
    <w:rsid w:val="00DD4105"/>
    <w:rsid w:val="00DD4402"/>
    <w:rsid w:val="00DD4477"/>
    <w:rsid w:val="00DD566D"/>
    <w:rsid w:val="00DD5892"/>
    <w:rsid w:val="00DD5BE6"/>
    <w:rsid w:val="00DD639F"/>
    <w:rsid w:val="00DD642E"/>
    <w:rsid w:val="00DD6B7B"/>
    <w:rsid w:val="00DD7903"/>
    <w:rsid w:val="00DD7ABE"/>
    <w:rsid w:val="00DE09F8"/>
    <w:rsid w:val="00DE0AEC"/>
    <w:rsid w:val="00DE129C"/>
    <w:rsid w:val="00DE2304"/>
    <w:rsid w:val="00DE25FB"/>
    <w:rsid w:val="00DE2E68"/>
    <w:rsid w:val="00DE2EA8"/>
    <w:rsid w:val="00DE2FB4"/>
    <w:rsid w:val="00DE344D"/>
    <w:rsid w:val="00DE3471"/>
    <w:rsid w:val="00DE37F1"/>
    <w:rsid w:val="00DE4051"/>
    <w:rsid w:val="00DE4E6F"/>
    <w:rsid w:val="00DE538E"/>
    <w:rsid w:val="00DE6101"/>
    <w:rsid w:val="00DE617A"/>
    <w:rsid w:val="00DE6431"/>
    <w:rsid w:val="00DE6BC1"/>
    <w:rsid w:val="00DE6BDC"/>
    <w:rsid w:val="00DE7DF1"/>
    <w:rsid w:val="00DF0733"/>
    <w:rsid w:val="00DF0953"/>
    <w:rsid w:val="00DF0A0F"/>
    <w:rsid w:val="00DF0D7A"/>
    <w:rsid w:val="00DF0DDE"/>
    <w:rsid w:val="00DF1443"/>
    <w:rsid w:val="00DF1D58"/>
    <w:rsid w:val="00DF1DBC"/>
    <w:rsid w:val="00DF20DA"/>
    <w:rsid w:val="00DF290C"/>
    <w:rsid w:val="00DF2A7D"/>
    <w:rsid w:val="00DF44C9"/>
    <w:rsid w:val="00DF4C5C"/>
    <w:rsid w:val="00DF5483"/>
    <w:rsid w:val="00DF5569"/>
    <w:rsid w:val="00DF56A8"/>
    <w:rsid w:val="00DF5980"/>
    <w:rsid w:val="00DF5CB2"/>
    <w:rsid w:val="00DF63F6"/>
    <w:rsid w:val="00DF6508"/>
    <w:rsid w:val="00DF6540"/>
    <w:rsid w:val="00DF6785"/>
    <w:rsid w:val="00DF6C36"/>
    <w:rsid w:val="00DF762B"/>
    <w:rsid w:val="00DF7E8B"/>
    <w:rsid w:val="00DF7FA5"/>
    <w:rsid w:val="00E004C7"/>
    <w:rsid w:val="00E00616"/>
    <w:rsid w:val="00E006EA"/>
    <w:rsid w:val="00E00C34"/>
    <w:rsid w:val="00E0197B"/>
    <w:rsid w:val="00E024CE"/>
    <w:rsid w:val="00E02BE9"/>
    <w:rsid w:val="00E02D69"/>
    <w:rsid w:val="00E03A71"/>
    <w:rsid w:val="00E0473E"/>
    <w:rsid w:val="00E05550"/>
    <w:rsid w:val="00E05F54"/>
    <w:rsid w:val="00E06622"/>
    <w:rsid w:val="00E06990"/>
    <w:rsid w:val="00E06A4B"/>
    <w:rsid w:val="00E06B80"/>
    <w:rsid w:val="00E071DB"/>
    <w:rsid w:val="00E07650"/>
    <w:rsid w:val="00E10B91"/>
    <w:rsid w:val="00E10E8D"/>
    <w:rsid w:val="00E11CD3"/>
    <w:rsid w:val="00E12C38"/>
    <w:rsid w:val="00E13350"/>
    <w:rsid w:val="00E138B2"/>
    <w:rsid w:val="00E146CD"/>
    <w:rsid w:val="00E153F5"/>
    <w:rsid w:val="00E1554A"/>
    <w:rsid w:val="00E15825"/>
    <w:rsid w:val="00E16E8A"/>
    <w:rsid w:val="00E17134"/>
    <w:rsid w:val="00E179B0"/>
    <w:rsid w:val="00E17DB7"/>
    <w:rsid w:val="00E20095"/>
    <w:rsid w:val="00E2057A"/>
    <w:rsid w:val="00E20CAF"/>
    <w:rsid w:val="00E20E29"/>
    <w:rsid w:val="00E210A4"/>
    <w:rsid w:val="00E2135E"/>
    <w:rsid w:val="00E21914"/>
    <w:rsid w:val="00E2230D"/>
    <w:rsid w:val="00E22D5D"/>
    <w:rsid w:val="00E233A0"/>
    <w:rsid w:val="00E239F4"/>
    <w:rsid w:val="00E23FFF"/>
    <w:rsid w:val="00E244CA"/>
    <w:rsid w:val="00E2521F"/>
    <w:rsid w:val="00E25687"/>
    <w:rsid w:val="00E26062"/>
    <w:rsid w:val="00E26D57"/>
    <w:rsid w:val="00E26EC6"/>
    <w:rsid w:val="00E2772F"/>
    <w:rsid w:val="00E3081D"/>
    <w:rsid w:val="00E30FA7"/>
    <w:rsid w:val="00E31A89"/>
    <w:rsid w:val="00E327DB"/>
    <w:rsid w:val="00E328C9"/>
    <w:rsid w:val="00E33108"/>
    <w:rsid w:val="00E3323C"/>
    <w:rsid w:val="00E33550"/>
    <w:rsid w:val="00E335AF"/>
    <w:rsid w:val="00E34EB2"/>
    <w:rsid w:val="00E3547B"/>
    <w:rsid w:val="00E36268"/>
    <w:rsid w:val="00E36D30"/>
    <w:rsid w:val="00E3744C"/>
    <w:rsid w:val="00E37566"/>
    <w:rsid w:val="00E401DF"/>
    <w:rsid w:val="00E4198C"/>
    <w:rsid w:val="00E41A28"/>
    <w:rsid w:val="00E4204E"/>
    <w:rsid w:val="00E4220D"/>
    <w:rsid w:val="00E423F6"/>
    <w:rsid w:val="00E42542"/>
    <w:rsid w:val="00E42A1C"/>
    <w:rsid w:val="00E42DAB"/>
    <w:rsid w:val="00E4302D"/>
    <w:rsid w:val="00E4321C"/>
    <w:rsid w:val="00E440CB"/>
    <w:rsid w:val="00E4415E"/>
    <w:rsid w:val="00E443E9"/>
    <w:rsid w:val="00E44631"/>
    <w:rsid w:val="00E449C5"/>
    <w:rsid w:val="00E44B6A"/>
    <w:rsid w:val="00E4507A"/>
    <w:rsid w:val="00E45234"/>
    <w:rsid w:val="00E457D5"/>
    <w:rsid w:val="00E45D02"/>
    <w:rsid w:val="00E46036"/>
    <w:rsid w:val="00E4673D"/>
    <w:rsid w:val="00E474A5"/>
    <w:rsid w:val="00E51E87"/>
    <w:rsid w:val="00E5287D"/>
    <w:rsid w:val="00E53826"/>
    <w:rsid w:val="00E539A0"/>
    <w:rsid w:val="00E53AC2"/>
    <w:rsid w:val="00E54BB0"/>
    <w:rsid w:val="00E55181"/>
    <w:rsid w:val="00E5563C"/>
    <w:rsid w:val="00E55ECC"/>
    <w:rsid w:val="00E56701"/>
    <w:rsid w:val="00E56721"/>
    <w:rsid w:val="00E567EB"/>
    <w:rsid w:val="00E569EB"/>
    <w:rsid w:val="00E56D65"/>
    <w:rsid w:val="00E57832"/>
    <w:rsid w:val="00E5789F"/>
    <w:rsid w:val="00E6083E"/>
    <w:rsid w:val="00E61818"/>
    <w:rsid w:val="00E621C9"/>
    <w:rsid w:val="00E622DB"/>
    <w:rsid w:val="00E62A51"/>
    <w:rsid w:val="00E63227"/>
    <w:rsid w:val="00E63338"/>
    <w:rsid w:val="00E6360D"/>
    <w:rsid w:val="00E63B24"/>
    <w:rsid w:val="00E63BCD"/>
    <w:rsid w:val="00E63BFD"/>
    <w:rsid w:val="00E640CD"/>
    <w:rsid w:val="00E6430A"/>
    <w:rsid w:val="00E65ABB"/>
    <w:rsid w:val="00E65EDF"/>
    <w:rsid w:val="00E6644A"/>
    <w:rsid w:val="00E67ECF"/>
    <w:rsid w:val="00E67EE5"/>
    <w:rsid w:val="00E70A5B"/>
    <w:rsid w:val="00E716F4"/>
    <w:rsid w:val="00E71915"/>
    <w:rsid w:val="00E722E8"/>
    <w:rsid w:val="00E72EC5"/>
    <w:rsid w:val="00E73923"/>
    <w:rsid w:val="00E743E3"/>
    <w:rsid w:val="00E74FDB"/>
    <w:rsid w:val="00E76A1B"/>
    <w:rsid w:val="00E76AF5"/>
    <w:rsid w:val="00E77284"/>
    <w:rsid w:val="00E81301"/>
    <w:rsid w:val="00E8176A"/>
    <w:rsid w:val="00E82CF7"/>
    <w:rsid w:val="00E835B2"/>
    <w:rsid w:val="00E8377A"/>
    <w:rsid w:val="00E83798"/>
    <w:rsid w:val="00E843F0"/>
    <w:rsid w:val="00E84D84"/>
    <w:rsid w:val="00E85355"/>
    <w:rsid w:val="00E85A58"/>
    <w:rsid w:val="00E85E38"/>
    <w:rsid w:val="00E8612F"/>
    <w:rsid w:val="00E8723E"/>
    <w:rsid w:val="00E87BAC"/>
    <w:rsid w:val="00E90435"/>
    <w:rsid w:val="00E908AC"/>
    <w:rsid w:val="00E9181B"/>
    <w:rsid w:val="00E9279A"/>
    <w:rsid w:val="00E92FA7"/>
    <w:rsid w:val="00E92FC1"/>
    <w:rsid w:val="00E9310C"/>
    <w:rsid w:val="00E93AA4"/>
    <w:rsid w:val="00E93AB3"/>
    <w:rsid w:val="00E948DD"/>
    <w:rsid w:val="00E9549B"/>
    <w:rsid w:val="00E95D65"/>
    <w:rsid w:val="00E960AB"/>
    <w:rsid w:val="00E966AD"/>
    <w:rsid w:val="00E97C13"/>
    <w:rsid w:val="00EA14A7"/>
    <w:rsid w:val="00EA1E1F"/>
    <w:rsid w:val="00EA1E67"/>
    <w:rsid w:val="00EA210A"/>
    <w:rsid w:val="00EA2A13"/>
    <w:rsid w:val="00EA2BE3"/>
    <w:rsid w:val="00EA2CA4"/>
    <w:rsid w:val="00EA35DF"/>
    <w:rsid w:val="00EA3AA9"/>
    <w:rsid w:val="00EA44E4"/>
    <w:rsid w:val="00EA5583"/>
    <w:rsid w:val="00EA5D1F"/>
    <w:rsid w:val="00EA64E0"/>
    <w:rsid w:val="00EA732C"/>
    <w:rsid w:val="00EA7956"/>
    <w:rsid w:val="00EA79B2"/>
    <w:rsid w:val="00EB009E"/>
    <w:rsid w:val="00EB044B"/>
    <w:rsid w:val="00EB12A2"/>
    <w:rsid w:val="00EB29FE"/>
    <w:rsid w:val="00EB2C62"/>
    <w:rsid w:val="00EB34F7"/>
    <w:rsid w:val="00EB3771"/>
    <w:rsid w:val="00EB3D14"/>
    <w:rsid w:val="00EB46B1"/>
    <w:rsid w:val="00EB48D7"/>
    <w:rsid w:val="00EB5AD7"/>
    <w:rsid w:val="00EB6EAC"/>
    <w:rsid w:val="00EB728A"/>
    <w:rsid w:val="00EB793B"/>
    <w:rsid w:val="00EB7BE6"/>
    <w:rsid w:val="00EC0EB1"/>
    <w:rsid w:val="00EC1306"/>
    <w:rsid w:val="00EC2025"/>
    <w:rsid w:val="00EC2CA5"/>
    <w:rsid w:val="00EC4BB2"/>
    <w:rsid w:val="00EC5299"/>
    <w:rsid w:val="00EC57D7"/>
    <w:rsid w:val="00EC6323"/>
    <w:rsid w:val="00EC6411"/>
    <w:rsid w:val="00EC6663"/>
    <w:rsid w:val="00EC6753"/>
    <w:rsid w:val="00EC69AE"/>
    <w:rsid w:val="00EC6D1E"/>
    <w:rsid w:val="00EC71C8"/>
    <w:rsid w:val="00EC745E"/>
    <w:rsid w:val="00EC7DF7"/>
    <w:rsid w:val="00ED005F"/>
    <w:rsid w:val="00ED0EFA"/>
    <w:rsid w:val="00ED1121"/>
    <w:rsid w:val="00ED1645"/>
    <w:rsid w:val="00ED2377"/>
    <w:rsid w:val="00ED2FE9"/>
    <w:rsid w:val="00ED345A"/>
    <w:rsid w:val="00ED4AC4"/>
    <w:rsid w:val="00ED4F9F"/>
    <w:rsid w:val="00ED5459"/>
    <w:rsid w:val="00ED574A"/>
    <w:rsid w:val="00ED5AEA"/>
    <w:rsid w:val="00ED6BE4"/>
    <w:rsid w:val="00ED6D07"/>
    <w:rsid w:val="00ED7700"/>
    <w:rsid w:val="00EE03E9"/>
    <w:rsid w:val="00EE0A86"/>
    <w:rsid w:val="00EE0D0F"/>
    <w:rsid w:val="00EE144C"/>
    <w:rsid w:val="00EE1CDB"/>
    <w:rsid w:val="00EE2A53"/>
    <w:rsid w:val="00EE2CF8"/>
    <w:rsid w:val="00EE3604"/>
    <w:rsid w:val="00EE408E"/>
    <w:rsid w:val="00EE414C"/>
    <w:rsid w:val="00EE49D9"/>
    <w:rsid w:val="00EE4A95"/>
    <w:rsid w:val="00EE5BC9"/>
    <w:rsid w:val="00EE5BD3"/>
    <w:rsid w:val="00EE5F79"/>
    <w:rsid w:val="00EE6ABD"/>
    <w:rsid w:val="00EE7E89"/>
    <w:rsid w:val="00EF0105"/>
    <w:rsid w:val="00EF0ED8"/>
    <w:rsid w:val="00EF124C"/>
    <w:rsid w:val="00EF1A81"/>
    <w:rsid w:val="00EF2C0C"/>
    <w:rsid w:val="00EF2D59"/>
    <w:rsid w:val="00EF332B"/>
    <w:rsid w:val="00EF339D"/>
    <w:rsid w:val="00EF3E9F"/>
    <w:rsid w:val="00EF493C"/>
    <w:rsid w:val="00EF6593"/>
    <w:rsid w:val="00EF6AC0"/>
    <w:rsid w:val="00EF7092"/>
    <w:rsid w:val="00EF7AEB"/>
    <w:rsid w:val="00F0033C"/>
    <w:rsid w:val="00F02171"/>
    <w:rsid w:val="00F02A51"/>
    <w:rsid w:val="00F0311B"/>
    <w:rsid w:val="00F03307"/>
    <w:rsid w:val="00F03816"/>
    <w:rsid w:val="00F04F12"/>
    <w:rsid w:val="00F059D6"/>
    <w:rsid w:val="00F05E4F"/>
    <w:rsid w:val="00F06272"/>
    <w:rsid w:val="00F063AD"/>
    <w:rsid w:val="00F06C63"/>
    <w:rsid w:val="00F06D51"/>
    <w:rsid w:val="00F073D3"/>
    <w:rsid w:val="00F07C01"/>
    <w:rsid w:val="00F07D27"/>
    <w:rsid w:val="00F108BC"/>
    <w:rsid w:val="00F10C1E"/>
    <w:rsid w:val="00F10C48"/>
    <w:rsid w:val="00F10CE3"/>
    <w:rsid w:val="00F10ECD"/>
    <w:rsid w:val="00F121E1"/>
    <w:rsid w:val="00F129F1"/>
    <w:rsid w:val="00F139F7"/>
    <w:rsid w:val="00F13EB8"/>
    <w:rsid w:val="00F13F90"/>
    <w:rsid w:val="00F149B3"/>
    <w:rsid w:val="00F14F2B"/>
    <w:rsid w:val="00F15E32"/>
    <w:rsid w:val="00F17958"/>
    <w:rsid w:val="00F17DF4"/>
    <w:rsid w:val="00F17F20"/>
    <w:rsid w:val="00F20F78"/>
    <w:rsid w:val="00F211A6"/>
    <w:rsid w:val="00F2137B"/>
    <w:rsid w:val="00F215F9"/>
    <w:rsid w:val="00F21B81"/>
    <w:rsid w:val="00F21DAB"/>
    <w:rsid w:val="00F220E8"/>
    <w:rsid w:val="00F223A6"/>
    <w:rsid w:val="00F229B7"/>
    <w:rsid w:val="00F22B0B"/>
    <w:rsid w:val="00F22CBD"/>
    <w:rsid w:val="00F22E4C"/>
    <w:rsid w:val="00F238A7"/>
    <w:rsid w:val="00F23A3C"/>
    <w:rsid w:val="00F23CD7"/>
    <w:rsid w:val="00F265E8"/>
    <w:rsid w:val="00F2710E"/>
    <w:rsid w:val="00F27826"/>
    <w:rsid w:val="00F27997"/>
    <w:rsid w:val="00F27BC6"/>
    <w:rsid w:val="00F27E43"/>
    <w:rsid w:val="00F30B14"/>
    <w:rsid w:val="00F31244"/>
    <w:rsid w:val="00F31C0E"/>
    <w:rsid w:val="00F325ED"/>
    <w:rsid w:val="00F32645"/>
    <w:rsid w:val="00F33593"/>
    <w:rsid w:val="00F3362C"/>
    <w:rsid w:val="00F33FD3"/>
    <w:rsid w:val="00F345EF"/>
    <w:rsid w:val="00F35475"/>
    <w:rsid w:val="00F37CD6"/>
    <w:rsid w:val="00F40122"/>
    <w:rsid w:val="00F4121F"/>
    <w:rsid w:val="00F4131F"/>
    <w:rsid w:val="00F413F8"/>
    <w:rsid w:val="00F4237D"/>
    <w:rsid w:val="00F430D4"/>
    <w:rsid w:val="00F43667"/>
    <w:rsid w:val="00F43C91"/>
    <w:rsid w:val="00F43D88"/>
    <w:rsid w:val="00F43F70"/>
    <w:rsid w:val="00F44AFA"/>
    <w:rsid w:val="00F453CB"/>
    <w:rsid w:val="00F454D0"/>
    <w:rsid w:val="00F460A0"/>
    <w:rsid w:val="00F465D4"/>
    <w:rsid w:val="00F508A4"/>
    <w:rsid w:val="00F50A60"/>
    <w:rsid w:val="00F51E2B"/>
    <w:rsid w:val="00F523C6"/>
    <w:rsid w:val="00F528C3"/>
    <w:rsid w:val="00F53858"/>
    <w:rsid w:val="00F53A98"/>
    <w:rsid w:val="00F53B85"/>
    <w:rsid w:val="00F54FEC"/>
    <w:rsid w:val="00F55742"/>
    <w:rsid w:val="00F562B7"/>
    <w:rsid w:val="00F566C3"/>
    <w:rsid w:val="00F57D18"/>
    <w:rsid w:val="00F57FD5"/>
    <w:rsid w:val="00F60C22"/>
    <w:rsid w:val="00F60D22"/>
    <w:rsid w:val="00F626F3"/>
    <w:rsid w:val="00F6390A"/>
    <w:rsid w:val="00F63BD6"/>
    <w:rsid w:val="00F66E71"/>
    <w:rsid w:val="00F67EC5"/>
    <w:rsid w:val="00F709A4"/>
    <w:rsid w:val="00F7117A"/>
    <w:rsid w:val="00F73042"/>
    <w:rsid w:val="00F73337"/>
    <w:rsid w:val="00F744E8"/>
    <w:rsid w:val="00F7463F"/>
    <w:rsid w:val="00F74D75"/>
    <w:rsid w:val="00F759FC"/>
    <w:rsid w:val="00F75A7A"/>
    <w:rsid w:val="00F760AE"/>
    <w:rsid w:val="00F7634D"/>
    <w:rsid w:val="00F767D9"/>
    <w:rsid w:val="00F775DA"/>
    <w:rsid w:val="00F81535"/>
    <w:rsid w:val="00F81AE7"/>
    <w:rsid w:val="00F81E6E"/>
    <w:rsid w:val="00F82371"/>
    <w:rsid w:val="00F82F70"/>
    <w:rsid w:val="00F841A2"/>
    <w:rsid w:val="00F842D8"/>
    <w:rsid w:val="00F843E5"/>
    <w:rsid w:val="00F8480A"/>
    <w:rsid w:val="00F85C0F"/>
    <w:rsid w:val="00F8614D"/>
    <w:rsid w:val="00F873EF"/>
    <w:rsid w:val="00F902DE"/>
    <w:rsid w:val="00F90F46"/>
    <w:rsid w:val="00F923D3"/>
    <w:rsid w:val="00F92513"/>
    <w:rsid w:val="00F927D2"/>
    <w:rsid w:val="00F931DD"/>
    <w:rsid w:val="00F949DF"/>
    <w:rsid w:val="00F95141"/>
    <w:rsid w:val="00F95CC5"/>
    <w:rsid w:val="00F95F30"/>
    <w:rsid w:val="00F95FA6"/>
    <w:rsid w:val="00F96542"/>
    <w:rsid w:val="00F96B92"/>
    <w:rsid w:val="00F972DC"/>
    <w:rsid w:val="00F97426"/>
    <w:rsid w:val="00FA03BB"/>
    <w:rsid w:val="00FA0778"/>
    <w:rsid w:val="00FA0FC7"/>
    <w:rsid w:val="00FA12C1"/>
    <w:rsid w:val="00FA16BC"/>
    <w:rsid w:val="00FA196A"/>
    <w:rsid w:val="00FA1C4D"/>
    <w:rsid w:val="00FA1E4E"/>
    <w:rsid w:val="00FA21E4"/>
    <w:rsid w:val="00FA26E1"/>
    <w:rsid w:val="00FA4601"/>
    <w:rsid w:val="00FA58A8"/>
    <w:rsid w:val="00FA5C46"/>
    <w:rsid w:val="00FA6200"/>
    <w:rsid w:val="00FA670D"/>
    <w:rsid w:val="00FA6A7B"/>
    <w:rsid w:val="00FA6CE6"/>
    <w:rsid w:val="00FA6E0A"/>
    <w:rsid w:val="00FA743A"/>
    <w:rsid w:val="00FA7449"/>
    <w:rsid w:val="00FA792F"/>
    <w:rsid w:val="00FA7C60"/>
    <w:rsid w:val="00FB092B"/>
    <w:rsid w:val="00FB09EB"/>
    <w:rsid w:val="00FB0A09"/>
    <w:rsid w:val="00FB0C03"/>
    <w:rsid w:val="00FB17C1"/>
    <w:rsid w:val="00FB337D"/>
    <w:rsid w:val="00FB36B5"/>
    <w:rsid w:val="00FB3AE3"/>
    <w:rsid w:val="00FB4307"/>
    <w:rsid w:val="00FB48DE"/>
    <w:rsid w:val="00FB5636"/>
    <w:rsid w:val="00FB5921"/>
    <w:rsid w:val="00FB62B0"/>
    <w:rsid w:val="00FB6F29"/>
    <w:rsid w:val="00FB6FB2"/>
    <w:rsid w:val="00FC0250"/>
    <w:rsid w:val="00FC086D"/>
    <w:rsid w:val="00FC0942"/>
    <w:rsid w:val="00FC1C60"/>
    <w:rsid w:val="00FC2487"/>
    <w:rsid w:val="00FC2700"/>
    <w:rsid w:val="00FC2839"/>
    <w:rsid w:val="00FC29A0"/>
    <w:rsid w:val="00FC3B9F"/>
    <w:rsid w:val="00FC439A"/>
    <w:rsid w:val="00FC45C7"/>
    <w:rsid w:val="00FC4A0C"/>
    <w:rsid w:val="00FC4AFF"/>
    <w:rsid w:val="00FC601B"/>
    <w:rsid w:val="00FC6514"/>
    <w:rsid w:val="00FC70DE"/>
    <w:rsid w:val="00FC7784"/>
    <w:rsid w:val="00FC791A"/>
    <w:rsid w:val="00FC7F1F"/>
    <w:rsid w:val="00FD0479"/>
    <w:rsid w:val="00FD10F3"/>
    <w:rsid w:val="00FD11C3"/>
    <w:rsid w:val="00FD1403"/>
    <w:rsid w:val="00FD1427"/>
    <w:rsid w:val="00FD1A08"/>
    <w:rsid w:val="00FD3DE3"/>
    <w:rsid w:val="00FD560C"/>
    <w:rsid w:val="00FD5837"/>
    <w:rsid w:val="00FD5D80"/>
    <w:rsid w:val="00FD6B77"/>
    <w:rsid w:val="00FD6D4E"/>
    <w:rsid w:val="00FD7262"/>
    <w:rsid w:val="00FD7571"/>
    <w:rsid w:val="00FD7693"/>
    <w:rsid w:val="00FD7D5F"/>
    <w:rsid w:val="00FE09C4"/>
    <w:rsid w:val="00FE0CA5"/>
    <w:rsid w:val="00FE0CE1"/>
    <w:rsid w:val="00FE0DC9"/>
    <w:rsid w:val="00FE2624"/>
    <w:rsid w:val="00FE3183"/>
    <w:rsid w:val="00FE33D9"/>
    <w:rsid w:val="00FE3644"/>
    <w:rsid w:val="00FE3C51"/>
    <w:rsid w:val="00FE4226"/>
    <w:rsid w:val="00FE44E2"/>
    <w:rsid w:val="00FE4E09"/>
    <w:rsid w:val="00FE526B"/>
    <w:rsid w:val="00FE6101"/>
    <w:rsid w:val="00FE655D"/>
    <w:rsid w:val="00FE67FD"/>
    <w:rsid w:val="00FE78DE"/>
    <w:rsid w:val="00FF0379"/>
    <w:rsid w:val="00FF068E"/>
    <w:rsid w:val="00FF0826"/>
    <w:rsid w:val="00FF0CE6"/>
    <w:rsid w:val="00FF1E0B"/>
    <w:rsid w:val="00FF2242"/>
    <w:rsid w:val="00FF24AE"/>
    <w:rsid w:val="00FF2689"/>
    <w:rsid w:val="00FF312B"/>
    <w:rsid w:val="00FF363E"/>
    <w:rsid w:val="00FF3C4B"/>
    <w:rsid w:val="00FF3D02"/>
    <w:rsid w:val="00FF44B7"/>
    <w:rsid w:val="00FF4C94"/>
    <w:rsid w:val="00FF4E0B"/>
    <w:rsid w:val="00FF5900"/>
    <w:rsid w:val="00FF60D9"/>
    <w:rsid w:val="00FF6107"/>
    <w:rsid w:val="00FF6744"/>
    <w:rsid w:val="00FF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7009"/>
    <o:shapelayout v:ext="edit">
      <o:idmap v:ext="edit" data="1"/>
    </o:shapelayout>
  </w:shapeDefaults>
  <w:decimalSymbol w:val=","/>
  <w:listSeparator w:val=";"/>
  <w14:docId w14:val="694F518E"/>
  <w15:docId w15:val="{256BE168-6CE9-4CFB-8011-0C819FEE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6B4"/>
    <w:rPr>
      <w:sz w:val="24"/>
      <w:szCs w:val="24"/>
    </w:rPr>
  </w:style>
  <w:style w:type="paragraph" w:styleId="1">
    <w:name w:val="heading 1"/>
    <w:basedOn w:val="a"/>
    <w:next w:val="a"/>
    <w:link w:val="10"/>
    <w:qFormat/>
    <w:rsid w:val="00997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37ACB"/>
    <w:pPr>
      <w:keepNext/>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57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2428EC"/>
    <w:pPr>
      <w:tabs>
        <w:tab w:val="center" w:pos="4677"/>
        <w:tab w:val="right" w:pos="9355"/>
      </w:tabs>
    </w:pPr>
  </w:style>
  <w:style w:type="character" w:customStyle="1" w:styleId="a5">
    <w:name w:val="Верхний колонтитул Знак"/>
    <w:basedOn w:val="a0"/>
    <w:link w:val="a4"/>
    <w:uiPriority w:val="99"/>
    <w:rsid w:val="002428EC"/>
    <w:rPr>
      <w:sz w:val="24"/>
      <w:szCs w:val="24"/>
    </w:rPr>
  </w:style>
  <w:style w:type="paragraph" w:styleId="a6">
    <w:name w:val="footer"/>
    <w:basedOn w:val="a"/>
    <w:link w:val="a7"/>
    <w:uiPriority w:val="99"/>
    <w:rsid w:val="002428EC"/>
    <w:pPr>
      <w:tabs>
        <w:tab w:val="center" w:pos="4677"/>
        <w:tab w:val="right" w:pos="9355"/>
      </w:tabs>
    </w:pPr>
  </w:style>
  <w:style w:type="character" w:customStyle="1" w:styleId="a7">
    <w:name w:val="Нижний колонтитул Знак"/>
    <w:basedOn w:val="a0"/>
    <w:link w:val="a6"/>
    <w:uiPriority w:val="99"/>
    <w:rsid w:val="002428EC"/>
    <w:rPr>
      <w:sz w:val="24"/>
      <w:szCs w:val="24"/>
    </w:rPr>
  </w:style>
  <w:style w:type="paragraph" w:styleId="a8">
    <w:name w:val="Body Text"/>
    <w:basedOn w:val="a"/>
    <w:link w:val="a9"/>
    <w:rsid w:val="00FA26E1"/>
    <w:pPr>
      <w:jc w:val="center"/>
    </w:pPr>
    <w:rPr>
      <w:rFonts w:ascii="Arial Black" w:hAnsi="Arial Black"/>
      <w:b/>
      <w:bCs/>
      <w:sz w:val="28"/>
    </w:rPr>
  </w:style>
  <w:style w:type="character" w:customStyle="1" w:styleId="a9">
    <w:name w:val="Основной текст Знак"/>
    <w:basedOn w:val="a0"/>
    <w:link w:val="a8"/>
    <w:rsid w:val="00FA26E1"/>
    <w:rPr>
      <w:rFonts w:ascii="Arial Black" w:hAnsi="Arial Black"/>
      <w:b/>
      <w:bCs/>
      <w:sz w:val="28"/>
      <w:szCs w:val="24"/>
    </w:rPr>
  </w:style>
  <w:style w:type="paragraph" w:styleId="21">
    <w:name w:val="Body Text 2"/>
    <w:basedOn w:val="a"/>
    <w:link w:val="22"/>
    <w:rsid w:val="00FA26E1"/>
    <w:pPr>
      <w:jc w:val="both"/>
    </w:pPr>
    <w:rPr>
      <w:color w:val="000000"/>
      <w:sz w:val="28"/>
      <w:szCs w:val="28"/>
    </w:rPr>
  </w:style>
  <w:style w:type="character" w:customStyle="1" w:styleId="22">
    <w:name w:val="Основной текст 2 Знак"/>
    <w:basedOn w:val="a0"/>
    <w:link w:val="21"/>
    <w:rsid w:val="00FA26E1"/>
    <w:rPr>
      <w:color w:val="000000"/>
      <w:sz w:val="28"/>
      <w:szCs w:val="28"/>
    </w:rPr>
  </w:style>
  <w:style w:type="paragraph" w:styleId="3">
    <w:name w:val="Body Text 3"/>
    <w:basedOn w:val="a"/>
    <w:link w:val="30"/>
    <w:rsid w:val="00FA26E1"/>
    <w:pPr>
      <w:shd w:val="clear" w:color="auto" w:fill="FFFFFF"/>
      <w:jc w:val="both"/>
    </w:pPr>
    <w:rPr>
      <w:color w:val="000000"/>
      <w:spacing w:val="4"/>
    </w:rPr>
  </w:style>
  <w:style w:type="character" w:customStyle="1" w:styleId="30">
    <w:name w:val="Основной текст 3 Знак"/>
    <w:basedOn w:val="a0"/>
    <w:link w:val="3"/>
    <w:rsid w:val="00FA26E1"/>
    <w:rPr>
      <w:color w:val="000000"/>
      <w:spacing w:val="4"/>
      <w:sz w:val="24"/>
      <w:szCs w:val="24"/>
      <w:shd w:val="clear" w:color="auto" w:fill="FFFFFF"/>
    </w:rPr>
  </w:style>
  <w:style w:type="table" w:styleId="-1">
    <w:name w:val="Table Web 1"/>
    <w:basedOn w:val="a1"/>
    <w:rsid w:val="003819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3819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3819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Balloon Text"/>
    <w:basedOn w:val="a"/>
    <w:link w:val="ab"/>
    <w:rsid w:val="005A6841"/>
    <w:rPr>
      <w:rFonts w:ascii="Tahoma" w:hAnsi="Tahoma" w:cs="Tahoma"/>
      <w:sz w:val="16"/>
      <w:szCs w:val="16"/>
    </w:rPr>
  </w:style>
  <w:style w:type="character" w:customStyle="1" w:styleId="ab">
    <w:name w:val="Текст выноски Знак"/>
    <w:basedOn w:val="a0"/>
    <w:link w:val="aa"/>
    <w:rsid w:val="005A6841"/>
    <w:rPr>
      <w:rFonts w:ascii="Tahoma" w:hAnsi="Tahoma" w:cs="Tahoma"/>
      <w:sz w:val="16"/>
      <w:szCs w:val="16"/>
    </w:rPr>
  </w:style>
  <w:style w:type="paragraph" w:styleId="ac">
    <w:name w:val="List Paragraph"/>
    <w:basedOn w:val="a"/>
    <w:uiPriority w:val="34"/>
    <w:qFormat/>
    <w:rsid w:val="00A008AD"/>
    <w:pPr>
      <w:ind w:left="720"/>
      <w:contextualSpacing/>
    </w:pPr>
  </w:style>
  <w:style w:type="paragraph" w:styleId="ad">
    <w:name w:val="footnote text"/>
    <w:basedOn w:val="a"/>
    <w:link w:val="ae"/>
    <w:rsid w:val="009719C9"/>
    <w:rPr>
      <w:sz w:val="20"/>
      <w:szCs w:val="20"/>
    </w:rPr>
  </w:style>
  <w:style w:type="character" w:customStyle="1" w:styleId="ae">
    <w:name w:val="Текст сноски Знак"/>
    <w:basedOn w:val="a0"/>
    <w:link w:val="ad"/>
    <w:rsid w:val="009719C9"/>
  </w:style>
  <w:style w:type="character" w:styleId="af">
    <w:name w:val="footnote reference"/>
    <w:basedOn w:val="a0"/>
    <w:rsid w:val="009719C9"/>
    <w:rPr>
      <w:vertAlign w:val="superscript"/>
    </w:rPr>
  </w:style>
  <w:style w:type="character" w:customStyle="1" w:styleId="apple-converted-space">
    <w:name w:val="apple-converted-space"/>
    <w:basedOn w:val="a0"/>
    <w:rsid w:val="00663178"/>
  </w:style>
  <w:style w:type="paragraph" w:customStyle="1" w:styleId="formattext">
    <w:name w:val="formattext"/>
    <w:basedOn w:val="a"/>
    <w:rsid w:val="00663178"/>
    <w:pPr>
      <w:spacing w:before="100" w:beforeAutospacing="1" w:after="100" w:afterAutospacing="1"/>
    </w:pPr>
  </w:style>
  <w:style w:type="paragraph" w:styleId="af0">
    <w:name w:val="Title"/>
    <w:basedOn w:val="a"/>
    <w:link w:val="af1"/>
    <w:qFormat/>
    <w:rsid w:val="00CD7D79"/>
    <w:pPr>
      <w:ind w:firstLine="811"/>
      <w:jc w:val="center"/>
    </w:pPr>
    <w:rPr>
      <w:b/>
      <w:sz w:val="28"/>
    </w:rPr>
  </w:style>
  <w:style w:type="character" w:customStyle="1" w:styleId="af1">
    <w:name w:val="Заголовок Знак"/>
    <w:basedOn w:val="a0"/>
    <w:link w:val="af0"/>
    <w:rsid w:val="00CD7D79"/>
    <w:rPr>
      <w:b/>
      <w:sz w:val="28"/>
      <w:szCs w:val="24"/>
    </w:rPr>
  </w:style>
  <w:style w:type="paragraph" w:customStyle="1" w:styleId="ConsPlusTitle">
    <w:name w:val="ConsPlusTitle"/>
    <w:rsid w:val="006C7781"/>
    <w:pPr>
      <w:widowControl w:val="0"/>
      <w:autoSpaceDE w:val="0"/>
      <w:autoSpaceDN w:val="0"/>
      <w:adjustRightInd w:val="0"/>
      <w:ind w:firstLine="709"/>
      <w:jc w:val="both"/>
    </w:pPr>
    <w:rPr>
      <w:b/>
      <w:bCs/>
      <w:sz w:val="24"/>
      <w:szCs w:val="24"/>
    </w:rPr>
  </w:style>
  <w:style w:type="character" w:customStyle="1" w:styleId="20">
    <w:name w:val="Заголовок 2 Знак"/>
    <w:basedOn w:val="a0"/>
    <w:link w:val="2"/>
    <w:rsid w:val="00837ACB"/>
    <w:rPr>
      <w:b/>
      <w:sz w:val="24"/>
    </w:rPr>
  </w:style>
  <w:style w:type="paragraph" w:styleId="af2">
    <w:name w:val="Block Text"/>
    <w:basedOn w:val="a"/>
    <w:rsid w:val="00837ACB"/>
    <w:pPr>
      <w:overflowPunct w:val="0"/>
      <w:autoSpaceDE w:val="0"/>
      <w:autoSpaceDN w:val="0"/>
      <w:adjustRightInd w:val="0"/>
      <w:ind w:left="-567" w:right="-99" w:firstLine="567"/>
      <w:jc w:val="both"/>
      <w:textAlignment w:val="baseline"/>
    </w:pPr>
    <w:rPr>
      <w:sz w:val="26"/>
      <w:szCs w:val="20"/>
    </w:rPr>
  </w:style>
  <w:style w:type="paragraph" w:styleId="af3">
    <w:name w:val="Normal (Web)"/>
    <w:basedOn w:val="a"/>
    <w:uiPriority w:val="99"/>
    <w:unhideWhenUsed/>
    <w:rsid w:val="004B575D"/>
    <w:pPr>
      <w:spacing w:before="100" w:beforeAutospacing="1" w:after="100" w:afterAutospacing="1"/>
    </w:pPr>
  </w:style>
  <w:style w:type="paragraph" w:customStyle="1" w:styleId="western">
    <w:name w:val="western"/>
    <w:basedOn w:val="a"/>
    <w:rsid w:val="00AE17C5"/>
    <w:pPr>
      <w:spacing w:before="100" w:beforeAutospacing="1" w:after="100" w:afterAutospacing="1"/>
    </w:pPr>
  </w:style>
  <w:style w:type="character" w:styleId="af4">
    <w:name w:val="Strong"/>
    <w:basedOn w:val="a0"/>
    <w:qFormat/>
    <w:rsid w:val="00FE3C51"/>
    <w:rPr>
      <w:b/>
      <w:bCs/>
    </w:rPr>
  </w:style>
  <w:style w:type="paragraph" w:customStyle="1" w:styleId="buttonheading">
    <w:name w:val="buttonheading"/>
    <w:basedOn w:val="a"/>
    <w:rsid w:val="00FE3C51"/>
    <w:pPr>
      <w:spacing w:before="100" w:beforeAutospacing="1" w:after="100" w:afterAutospacing="1"/>
    </w:pPr>
  </w:style>
  <w:style w:type="character" w:styleId="af5">
    <w:name w:val="Emphasis"/>
    <w:basedOn w:val="a0"/>
    <w:uiPriority w:val="20"/>
    <w:qFormat/>
    <w:rsid w:val="0012476E"/>
    <w:rPr>
      <w:i/>
      <w:iCs/>
    </w:rPr>
  </w:style>
  <w:style w:type="character" w:customStyle="1" w:styleId="s1">
    <w:name w:val="s1"/>
    <w:basedOn w:val="a0"/>
    <w:rsid w:val="0012476E"/>
  </w:style>
  <w:style w:type="character" w:styleId="af6">
    <w:name w:val="Hyperlink"/>
    <w:basedOn w:val="a0"/>
    <w:uiPriority w:val="99"/>
    <w:unhideWhenUsed/>
    <w:rsid w:val="00BC4699"/>
    <w:rPr>
      <w:color w:val="0000FF"/>
      <w:u w:val="single"/>
    </w:rPr>
  </w:style>
  <w:style w:type="paragraph" w:customStyle="1" w:styleId="Default">
    <w:name w:val="Default"/>
    <w:rsid w:val="00AC0E7F"/>
    <w:pPr>
      <w:autoSpaceDE w:val="0"/>
      <w:autoSpaceDN w:val="0"/>
      <w:adjustRightInd w:val="0"/>
    </w:pPr>
    <w:rPr>
      <w:rFonts w:eastAsia="Calibri"/>
      <w:color w:val="000000"/>
      <w:sz w:val="24"/>
      <w:szCs w:val="24"/>
      <w:lang w:eastAsia="en-US"/>
    </w:rPr>
  </w:style>
  <w:style w:type="paragraph" w:styleId="af7">
    <w:name w:val="No Spacing"/>
    <w:uiPriority w:val="1"/>
    <w:qFormat/>
    <w:rsid w:val="006B6F5E"/>
    <w:rPr>
      <w:bCs/>
      <w:color w:val="000000"/>
    </w:rPr>
  </w:style>
  <w:style w:type="paragraph" w:customStyle="1" w:styleId="11">
    <w:name w:val="Абзац списка1"/>
    <w:basedOn w:val="a"/>
    <w:uiPriority w:val="99"/>
    <w:qFormat/>
    <w:rsid w:val="006D2A4F"/>
    <w:pPr>
      <w:spacing w:after="200"/>
      <w:ind w:left="720"/>
    </w:pPr>
    <w:rPr>
      <w:lang w:eastAsia="en-US"/>
    </w:rPr>
  </w:style>
  <w:style w:type="character" w:customStyle="1" w:styleId="link">
    <w:name w:val="link"/>
    <w:basedOn w:val="a0"/>
    <w:rsid w:val="00B66303"/>
  </w:style>
  <w:style w:type="paragraph" w:customStyle="1" w:styleId="rtejustify">
    <w:name w:val="rtejustify"/>
    <w:basedOn w:val="a"/>
    <w:rsid w:val="00CB0728"/>
    <w:pPr>
      <w:spacing w:before="100" w:beforeAutospacing="1" w:after="100" w:afterAutospacing="1"/>
    </w:pPr>
  </w:style>
  <w:style w:type="character" w:customStyle="1" w:styleId="FontStyle22">
    <w:name w:val="Font Style22"/>
    <w:uiPriority w:val="99"/>
    <w:rsid w:val="005C1B52"/>
    <w:rPr>
      <w:rFonts w:ascii="Times New Roman" w:hAnsi="Times New Roman" w:cs="Times New Roman"/>
      <w:b/>
      <w:bCs/>
      <w:sz w:val="24"/>
      <w:szCs w:val="24"/>
    </w:rPr>
  </w:style>
  <w:style w:type="paragraph" w:customStyle="1" w:styleId="Style12">
    <w:name w:val="Style12"/>
    <w:basedOn w:val="a"/>
    <w:uiPriority w:val="99"/>
    <w:rsid w:val="005C1B52"/>
    <w:pPr>
      <w:widowControl w:val="0"/>
      <w:autoSpaceDE w:val="0"/>
      <w:autoSpaceDN w:val="0"/>
      <w:adjustRightInd w:val="0"/>
      <w:spacing w:line="324" w:lineRule="exact"/>
      <w:jc w:val="center"/>
    </w:pPr>
  </w:style>
  <w:style w:type="paragraph" w:customStyle="1" w:styleId="ConsNonformat">
    <w:name w:val="ConsNonformat"/>
    <w:uiPriority w:val="99"/>
    <w:rsid w:val="003D1076"/>
    <w:pPr>
      <w:widowControl w:val="0"/>
      <w:autoSpaceDE w:val="0"/>
      <w:autoSpaceDN w:val="0"/>
      <w:adjustRightInd w:val="0"/>
      <w:jc w:val="both"/>
    </w:pPr>
    <w:rPr>
      <w:rFonts w:ascii="Courier New" w:hAnsi="Courier New" w:cs="Courier New"/>
    </w:rPr>
  </w:style>
  <w:style w:type="character" w:customStyle="1" w:styleId="10">
    <w:name w:val="Заголовок 1 Знак"/>
    <w:basedOn w:val="a0"/>
    <w:link w:val="1"/>
    <w:rsid w:val="0099735C"/>
    <w:rPr>
      <w:rFonts w:asciiTheme="majorHAnsi" w:eastAsiaTheme="majorEastAsia" w:hAnsiTheme="majorHAnsi" w:cstheme="majorBidi"/>
      <w:b/>
      <w:bCs/>
      <w:color w:val="365F91" w:themeColor="accent1" w:themeShade="BF"/>
      <w:sz w:val="28"/>
      <w:szCs w:val="28"/>
    </w:rPr>
  </w:style>
  <w:style w:type="character" w:customStyle="1" w:styleId="af8">
    <w:name w:val="Гипертекстовая ссылка"/>
    <w:basedOn w:val="a0"/>
    <w:uiPriority w:val="99"/>
    <w:rsid w:val="0099735C"/>
    <w:rPr>
      <w:color w:val="106BBE"/>
    </w:rPr>
  </w:style>
  <w:style w:type="character" w:customStyle="1" w:styleId="af9">
    <w:name w:val="Цветовое выделение"/>
    <w:uiPriority w:val="99"/>
    <w:rsid w:val="0099735C"/>
    <w:rPr>
      <w:b/>
      <w:bCs/>
      <w:color w:val="26282F"/>
    </w:rPr>
  </w:style>
  <w:style w:type="paragraph" w:customStyle="1" w:styleId="210">
    <w:name w:val="Основной текст 21"/>
    <w:basedOn w:val="a"/>
    <w:rsid w:val="00A92F59"/>
    <w:pPr>
      <w:jc w:val="both"/>
    </w:pPr>
    <w:rPr>
      <w:sz w:val="26"/>
      <w:szCs w:val="20"/>
    </w:rPr>
  </w:style>
  <w:style w:type="character" w:customStyle="1" w:styleId="WW8Num8z1">
    <w:name w:val="WW8Num8z1"/>
    <w:rsid w:val="00D220F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9425">
      <w:bodyDiv w:val="1"/>
      <w:marLeft w:val="0"/>
      <w:marRight w:val="0"/>
      <w:marTop w:val="0"/>
      <w:marBottom w:val="0"/>
      <w:divBdr>
        <w:top w:val="none" w:sz="0" w:space="0" w:color="auto"/>
        <w:left w:val="none" w:sz="0" w:space="0" w:color="auto"/>
        <w:bottom w:val="none" w:sz="0" w:space="0" w:color="auto"/>
        <w:right w:val="none" w:sz="0" w:space="0" w:color="auto"/>
      </w:divBdr>
    </w:div>
    <w:div w:id="907226769">
      <w:bodyDiv w:val="1"/>
      <w:marLeft w:val="0"/>
      <w:marRight w:val="0"/>
      <w:marTop w:val="0"/>
      <w:marBottom w:val="0"/>
      <w:divBdr>
        <w:top w:val="none" w:sz="0" w:space="0" w:color="auto"/>
        <w:left w:val="none" w:sz="0" w:space="0" w:color="auto"/>
        <w:bottom w:val="none" w:sz="0" w:space="0" w:color="auto"/>
        <w:right w:val="none" w:sz="0" w:space="0" w:color="auto"/>
      </w:divBdr>
    </w:div>
    <w:div w:id="941573316">
      <w:bodyDiv w:val="1"/>
      <w:marLeft w:val="0"/>
      <w:marRight w:val="0"/>
      <w:marTop w:val="0"/>
      <w:marBottom w:val="0"/>
      <w:divBdr>
        <w:top w:val="none" w:sz="0" w:space="0" w:color="auto"/>
        <w:left w:val="none" w:sz="0" w:space="0" w:color="auto"/>
        <w:bottom w:val="none" w:sz="0" w:space="0" w:color="auto"/>
        <w:right w:val="none" w:sz="0" w:space="0" w:color="auto"/>
      </w:divBdr>
    </w:div>
    <w:div w:id="1229877322">
      <w:bodyDiv w:val="1"/>
      <w:marLeft w:val="0"/>
      <w:marRight w:val="0"/>
      <w:marTop w:val="0"/>
      <w:marBottom w:val="0"/>
      <w:divBdr>
        <w:top w:val="none" w:sz="0" w:space="0" w:color="auto"/>
        <w:left w:val="none" w:sz="0" w:space="0" w:color="auto"/>
        <w:bottom w:val="none" w:sz="0" w:space="0" w:color="auto"/>
        <w:right w:val="none" w:sz="0" w:space="0" w:color="auto"/>
      </w:divBdr>
    </w:div>
    <w:div w:id="1824277535">
      <w:bodyDiv w:val="1"/>
      <w:marLeft w:val="0"/>
      <w:marRight w:val="0"/>
      <w:marTop w:val="0"/>
      <w:marBottom w:val="0"/>
      <w:divBdr>
        <w:top w:val="none" w:sz="0" w:space="0" w:color="auto"/>
        <w:left w:val="none" w:sz="0" w:space="0" w:color="auto"/>
        <w:bottom w:val="none" w:sz="0" w:space="0" w:color="auto"/>
        <w:right w:val="none" w:sz="0" w:space="0" w:color="auto"/>
      </w:divBdr>
    </w:div>
    <w:div w:id="20007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30641" TargetMode="External"/><Relationship Id="rId13" Type="http://schemas.openxmlformats.org/officeDocument/2006/relationships/hyperlink" Target="garantF1://57306827.20022" TargetMode="External"/><Relationship Id="rId18" Type="http://schemas.openxmlformats.org/officeDocument/2006/relationships/hyperlink" Target="garantF1://70253464.9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70253464.30111" TargetMode="External"/><Relationship Id="rId7" Type="http://schemas.openxmlformats.org/officeDocument/2006/relationships/endnotes" Target="endnotes.xml"/><Relationship Id="rId12" Type="http://schemas.openxmlformats.org/officeDocument/2006/relationships/hyperlink" Target="garantF1://57306827.20022" TargetMode="External"/><Relationship Id="rId17" Type="http://schemas.openxmlformats.org/officeDocument/2006/relationships/hyperlink" Target="garantF1://71223714.200224" TargetMode="External"/><Relationship Id="rId25" Type="http://schemas.openxmlformats.org/officeDocument/2006/relationships/hyperlink" Target="garantF1://71223714.200224" TargetMode="External"/><Relationship Id="rId2" Type="http://schemas.openxmlformats.org/officeDocument/2006/relationships/numbering" Target="numbering.xml"/><Relationship Id="rId16" Type="http://schemas.openxmlformats.org/officeDocument/2006/relationships/hyperlink" Target="garantF1://57306827.20022" TargetMode="External"/><Relationship Id="rId20" Type="http://schemas.openxmlformats.org/officeDocument/2006/relationships/hyperlink" Target="garantF1://57306827.2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3464.931" TargetMode="External"/><Relationship Id="rId24" Type="http://schemas.openxmlformats.org/officeDocument/2006/relationships/hyperlink" Target="garantF1://57306827.20022" TargetMode="External"/><Relationship Id="rId5" Type="http://schemas.openxmlformats.org/officeDocument/2006/relationships/webSettings" Target="webSettings.xml"/><Relationship Id="rId15" Type="http://schemas.openxmlformats.org/officeDocument/2006/relationships/hyperlink" Target="garantF1://71223714.200222" TargetMode="External"/><Relationship Id="rId23" Type="http://schemas.openxmlformats.org/officeDocument/2006/relationships/hyperlink" Target="garantF1://70253464.93125" TargetMode="External"/><Relationship Id="rId28" Type="http://schemas.openxmlformats.org/officeDocument/2006/relationships/theme" Target="theme/theme1.xml"/><Relationship Id="rId10" Type="http://schemas.openxmlformats.org/officeDocument/2006/relationships/hyperlink" Target="garantF1://71223714.200224" TargetMode="External"/><Relationship Id="rId19" Type="http://schemas.openxmlformats.org/officeDocument/2006/relationships/hyperlink" Target="garantF1://57306827.20022" TargetMode="External"/><Relationship Id="rId4" Type="http://schemas.openxmlformats.org/officeDocument/2006/relationships/settings" Target="settings.xml"/><Relationship Id="rId9" Type="http://schemas.openxmlformats.org/officeDocument/2006/relationships/hyperlink" Target="garantF1://57306827.20022" TargetMode="External"/><Relationship Id="rId14" Type="http://schemas.openxmlformats.org/officeDocument/2006/relationships/hyperlink" Target="garantF1://70253464.30111" TargetMode="External"/><Relationship Id="rId22" Type="http://schemas.openxmlformats.org/officeDocument/2006/relationships/hyperlink" Target="garantF1://71223714.2002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857A4-501F-4230-A569-50F8F5ED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4488</TotalTime>
  <Pages>15</Pages>
  <Words>7732</Words>
  <Characters>44079</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Иркутская область</vt:lpstr>
      <vt:lpstr>РОССИЙСКАЯ ФЕДЕРАЦИЯ</vt:lpstr>
      <vt:lpstr>ИРКУТСКАЯ ОБЛАСТЬ</vt:lpstr>
      <vt:lpstr>Контрольно-счетная комиссия муниципального образования</vt:lpstr>
      <vt:lpstr>«Жигаловский район»</vt:lpstr>
      <vt:lpstr>Для сравнения общая сумма доходов муниципальных образований в 2016-2017-2018 го</vt:lpstr>
      <vt:lpstr>В ходе внешней проверки годовых отчетов об исполнении местных бюджетов </vt:lpstr>
      <vt:lpstr>- проведение анализа нормативно-правового регулирования порядка формирования фин</vt:lpstr>
      <vt:lpstr>-  проведение проверки целевого и эффективного (экономного и результативного) ис</vt:lpstr>
    </vt:vector>
  </TitlesOfParts>
  <Company>Grizli777</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duma</dc:creator>
  <cp:lastModifiedBy>COMPEM</cp:lastModifiedBy>
  <cp:revision>214</cp:revision>
  <cp:lastPrinted>2020-08-20T05:16:00Z</cp:lastPrinted>
  <dcterms:created xsi:type="dcterms:W3CDTF">2020-01-31T06:04:00Z</dcterms:created>
  <dcterms:modified xsi:type="dcterms:W3CDTF">2020-08-31T03:53:00Z</dcterms:modified>
</cp:coreProperties>
</file>