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9D2EAF" w14:textId="77777777" w:rsidR="00B370EA" w:rsidRPr="00644527" w:rsidRDefault="00B370EA" w:rsidP="00B370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>Приложение</w:t>
      </w:r>
    </w:p>
    <w:p w14:paraId="1914C0A6" w14:textId="77777777" w:rsidR="00B370EA" w:rsidRPr="00644527" w:rsidRDefault="00B370EA" w:rsidP="00B370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 xml:space="preserve"> к постановлению администрации</w:t>
      </w:r>
    </w:p>
    <w:p w14:paraId="4C2F684F" w14:textId="77777777" w:rsidR="00B370EA" w:rsidRPr="00644527" w:rsidRDefault="00B370EA" w:rsidP="00B370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 xml:space="preserve"> Черемховского районного </w:t>
      </w:r>
    </w:p>
    <w:p w14:paraId="51C18DE4" w14:textId="77777777" w:rsidR="00B370EA" w:rsidRPr="00644527" w:rsidRDefault="00B370EA" w:rsidP="00B370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>муниципального образования</w:t>
      </w:r>
    </w:p>
    <w:p w14:paraId="096D52F3" w14:textId="7C03480B" w:rsidR="00B370EA" w:rsidRPr="00644527" w:rsidRDefault="00B370EA" w:rsidP="00B370EA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 w:rsidRPr="00644527">
        <w:rPr>
          <w:rFonts w:ascii="Times New Roman" w:eastAsia="Times New Roman" w:hAnsi="Times New Roman" w:cs="Times New Roman"/>
          <w:color w:val="000000"/>
        </w:rPr>
        <w:t xml:space="preserve"> от </w:t>
      </w:r>
      <w:r w:rsidR="005303A3">
        <w:rPr>
          <w:rFonts w:ascii="Times New Roman" w:eastAsia="Times New Roman" w:hAnsi="Times New Roman" w:cs="Times New Roman"/>
          <w:color w:val="000000"/>
        </w:rPr>
        <w:t>___________</w:t>
      </w:r>
      <w:r w:rsidRPr="00644527">
        <w:rPr>
          <w:rFonts w:ascii="Times New Roman" w:eastAsia="Times New Roman" w:hAnsi="Times New Roman" w:cs="Times New Roman"/>
          <w:color w:val="000000"/>
        </w:rPr>
        <w:t xml:space="preserve"> № </w:t>
      </w:r>
      <w:r w:rsidR="005303A3">
        <w:rPr>
          <w:rFonts w:ascii="Times New Roman" w:eastAsia="Times New Roman" w:hAnsi="Times New Roman" w:cs="Times New Roman"/>
          <w:color w:val="000000"/>
        </w:rPr>
        <w:t>___</w:t>
      </w:r>
      <w:r w:rsidR="00DC236B">
        <w:rPr>
          <w:rFonts w:ascii="Times New Roman" w:eastAsia="Times New Roman" w:hAnsi="Times New Roman" w:cs="Times New Roman"/>
          <w:color w:val="000000"/>
        </w:rPr>
        <w:t>-п</w:t>
      </w:r>
    </w:p>
    <w:p w14:paraId="4213F611" w14:textId="77777777" w:rsidR="00B370EA" w:rsidRPr="00644527" w:rsidRDefault="00B370EA" w:rsidP="00B370E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12D3B016" w14:textId="77777777" w:rsidR="00B370EA" w:rsidRPr="00481050" w:rsidRDefault="00B370EA" w:rsidP="00B370EA">
      <w:pPr>
        <w:widowControl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ИЗВЕЩЕНИЕ О ПРОВЕДЕНИИ АУКЦИОНА В ЭЛЕКТРОННОЙ ФОРМЕ </w:t>
      </w:r>
    </w:p>
    <w:p w14:paraId="5E170186" w14:textId="77777777" w:rsidR="00B370EA" w:rsidRPr="00481050" w:rsidRDefault="00B370EA" w:rsidP="00B370EA">
      <w:pPr>
        <w:widowControl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 xml:space="preserve">            Условия настоящего аукциона в электронной форме, порядок и условия заключения договора аренды земельного </w:t>
      </w:r>
      <w:r w:rsidRPr="00481050">
        <w:rPr>
          <w:rFonts w:ascii="Times New Roman" w:eastAsiaTheme="minorEastAsia" w:hAnsi="Times New Roman" w:cs="DejaVu Sans"/>
          <w:b/>
          <w:color w:val="000000"/>
          <w:spacing w:val="-52"/>
          <w:sz w:val="24"/>
          <w:szCs w:val="24"/>
          <w:lang w:eastAsia="ru-RU" w:bidi="ru-RU"/>
        </w:rPr>
        <w:t xml:space="preserve"> 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участка с Участником являются условиями публичной оферты, а подача заявки на участие в</w:t>
      </w:r>
      <w:r w:rsidRPr="00481050">
        <w:rPr>
          <w:rFonts w:ascii="Times New Roman" w:eastAsiaTheme="minorEastAsia" w:hAnsi="Times New Roman" w:cs="DejaVu Sans"/>
          <w:b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аукционе в электронной форме в установленные в Извещении сроки и порядке является акцептом</w:t>
      </w:r>
      <w:r w:rsidRPr="00481050">
        <w:rPr>
          <w:rFonts w:ascii="Times New Roman" w:eastAsiaTheme="minorEastAsia" w:hAnsi="Times New Roman" w:cs="DejaVu Sans"/>
          <w:b/>
          <w:color w:val="000000"/>
          <w:spacing w:val="1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оферты</w:t>
      </w:r>
      <w:r w:rsidRPr="00481050">
        <w:rPr>
          <w:rFonts w:ascii="Times New Roman" w:eastAsiaTheme="minorEastAsia" w:hAnsi="Times New Roman" w:cs="DejaVu Sans"/>
          <w:b/>
          <w:color w:val="000000"/>
          <w:spacing w:val="-1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в соответствии</w:t>
      </w:r>
      <w:r w:rsidRPr="00481050">
        <w:rPr>
          <w:rFonts w:ascii="Times New Roman" w:eastAsiaTheme="minorEastAsia" w:hAnsi="Times New Roman" w:cs="DejaVu Sans"/>
          <w:b/>
          <w:color w:val="000000"/>
          <w:spacing w:val="-4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со статьей</w:t>
      </w:r>
      <w:r w:rsidRPr="00481050">
        <w:rPr>
          <w:rFonts w:ascii="Times New Roman" w:eastAsiaTheme="minorEastAsia" w:hAnsi="Times New Roman" w:cs="DejaVu Sans"/>
          <w:b/>
          <w:color w:val="000000"/>
          <w:spacing w:val="-1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438 Гражданского кодекса</w:t>
      </w:r>
      <w:r w:rsidRPr="00481050">
        <w:rPr>
          <w:rFonts w:ascii="Times New Roman" w:eastAsiaTheme="minorEastAsia" w:hAnsi="Times New Roman" w:cs="DejaVu Sans"/>
          <w:b/>
          <w:color w:val="000000"/>
          <w:spacing w:val="-3"/>
          <w:sz w:val="24"/>
          <w:szCs w:val="24"/>
          <w:lang w:eastAsia="ru-RU" w:bidi="ru-RU"/>
        </w:rPr>
        <w:t xml:space="preserve"> </w:t>
      </w:r>
      <w:r w:rsidRPr="00481050"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  <w:t>Российской Федерации.</w:t>
      </w:r>
    </w:p>
    <w:p w14:paraId="33A26119" w14:textId="77777777" w:rsidR="00B370EA" w:rsidRPr="00481050" w:rsidRDefault="00B370EA" w:rsidP="00B370EA">
      <w:pPr>
        <w:widowControl w:val="0"/>
        <w:spacing w:after="0" w:line="240" w:lineRule="auto"/>
        <w:ind w:right="-1"/>
        <w:contextualSpacing/>
        <w:jc w:val="both"/>
        <w:rPr>
          <w:rFonts w:ascii="Times New Roman" w:eastAsiaTheme="minorEastAsia" w:hAnsi="Times New Roman" w:cs="DejaVu Sans"/>
          <w:b/>
          <w:color w:val="000000"/>
          <w:sz w:val="24"/>
          <w:szCs w:val="24"/>
          <w:lang w:eastAsia="ru-RU" w:bidi="ru-RU"/>
        </w:rPr>
      </w:pPr>
    </w:p>
    <w:p w14:paraId="7773D9BD" w14:textId="77777777" w:rsidR="00B370EA" w:rsidRPr="00481050" w:rsidRDefault="00B370EA" w:rsidP="00B370EA">
      <w:pPr>
        <w:keepNext/>
        <w:keepLines/>
        <w:widowControl w:val="0"/>
        <w:numPr>
          <w:ilvl w:val="0"/>
          <w:numId w:val="1"/>
        </w:numPr>
        <w:tabs>
          <w:tab w:val="left" w:pos="1176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bookmark2"/>
      <w:bookmarkStart w:id="1" w:name="_Hlk104461766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об аукционе</w:t>
      </w:r>
      <w:bookmarkEnd w:id="0"/>
    </w:p>
    <w:p w14:paraId="327529D0" w14:textId="0D8180E8" w:rsidR="00B370EA" w:rsidRPr="00481050" w:rsidRDefault="00B370EA" w:rsidP="00655886">
      <w:pPr>
        <w:widowControl w:val="0"/>
        <w:numPr>
          <w:ilvl w:val="1"/>
          <w:numId w:val="1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ar-SA"/>
        </w:rPr>
      </w:pPr>
      <w:bookmarkStart w:id="2" w:name="_Hlk104461738"/>
      <w:bookmarkEnd w:id="1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Организатор аукциона в электронной форме (далее - Организатор аукциона) </w:t>
      </w:r>
      <w:proofErr w:type="gramStart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kern w:val="1"/>
          <w:sz w:val="24"/>
          <w:szCs w:val="24"/>
          <w:lang w:eastAsia="ar-SA"/>
        </w:rPr>
        <w:t xml:space="preserve">-  </w:t>
      </w:r>
      <w:bookmarkStart w:id="3" w:name="_Hlk104798809"/>
      <w:r w:rsidRPr="0048105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Комитет</w:t>
      </w:r>
      <w:proofErr w:type="gramEnd"/>
      <w:r w:rsidRPr="0048105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по управлению муниципал</w:t>
      </w:r>
      <w:bookmarkStart w:id="4" w:name="_GoBack"/>
      <w:bookmarkEnd w:id="4"/>
      <w:r w:rsidRPr="0048105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ьным имуществом Черемховского районного муниципального образования.</w:t>
      </w:r>
      <w:bookmarkEnd w:id="3"/>
      <w:r w:rsidRPr="0048105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Юридический адрес: 665446, Иркутская область, Черемховский район, п. Новостройка, ул. Школьная,   д. 44. Фактический адрес: 665413, Иркутская область,</w:t>
      </w:r>
      <w:r w:rsidR="0048105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                  </w:t>
      </w:r>
      <w:r w:rsidRPr="0048105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г. Черемхово, ул. Куйбышева, д. 20. Контактные телефоны: 8(39546) 5-06-32, 8(39546) 5-01-96. Адрес электронной почты: </w:t>
      </w:r>
      <w:hyperlink r:id="rId7" w:history="1"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val="en-US" w:eastAsia="ar-SA"/>
          </w:rPr>
          <w:t>kumi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-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val="en-US" w:eastAsia="ar-SA"/>
          </w:rPr>
          <w:t>chrmo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@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val="en-US" w:eastAsia="ar-SA"/>
          </w:rPr>
          <w:t>rambler</w:t>
        </w:r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eastAsia="ar-SA"/>
          </w:rPr>
          <w:t>.</w:t>
        </w:r>
        <w:proofErr w:type="spellStart"/>
        <w:r w:rsidRPr="00481050">
          <w:rPr>
            <w:rFonts w:ascii="Times New Roman" w:eastAsia="Times New Roman" w:hAnsi="Times New Roman" w:cs="Times New Roman"/>
            <w:color w:val="000000" w:themeColor="text1"/>
            <w:kern w:val="1"/>
            <w:sz w:val="24"/>
            <w:szCs w:val="24"/>
            <w:u w:val="single"/>
            <w:lang w:val="en-US" w:eastAsia="ar-SA"/>
          </w:rPr>
          <w:t>ru</w:t>
        </w:r>
        <w:proofErr w:type="spellEnd"/>
      </w:hyperlink>
      <w:r w:rsidRPr="00481050">
        <w:rPr>
          <w:rFonts w:ascii="Times New Roman" w:eastAsia="Times New Roman" w:hAnsi="Times New Roman" w:cs="Times New Roman"/>
          <w:i/>
          <w:color w:val="000000" w:themeColor="text1"/>
          <w:kern w:val="1"/>
          <w:sz w:val="24"/>
          <w:szCs w:val="24"/>
          <w:lang w:eastAsia="ar-SA"/>
        </w:rPr>
        <w:t>.</w:t>
      </w:r>
    </w:p>
    <w:bookmarkEnd w:id="2"/>
    <w:p w14:paraId="53D1D7AB" w14:textId="36854D85" w:rsidR="00B370EA" w:rsidRPr="00481050" w:rsidRDefault="00B370EA" w:rsidP="00655886">
      <w:pPr>
        <w:widowControl w:val="0"/>
        <w:numPr>
          <w:ilvl w:val="1"/>
          <w:numId w:val="1"/>
        </w:numPr>
        <w:tabs>
          <w:tab w:val="left" w:pos="46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Оператор электронной площадки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юридическое лицо, зарегистрированное на территории Российской Федерации, владеющее электронной площадкой, в том числе необходимыми для ее функционирования программно-аппаратными средствами, обеспечивающее ее функционирование и включенное в перечень операторов электронных площадок, утвержденный Распоряжением Правительства Российской Федерации от 12.07.2018 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 - Общество с ограниченной ответственностью «РТС-тендер» (ООО «РТС-тендер») (</w:t>
      </w:r>
      <w:hyperlink r:id="rId8" w:history="1">
        <w:r w:rsidR="00655886" w:rsidRPr="00481050">
          <w:rPr>
            <w:rStyle w:val="a5"/>
            <w:rFonts w:ascii="Times New Roman" w:eastAsia="Times New Roman" w:hAnsi="Times New Roman" w:cs="Times New Roman"/>
            <w:b/>
            <w:sz w:val="24"/>
            <w:szCs w:val="24"/>
          </w:rPr>
          <w:t>https://www.rts-tender.ru</w:t>
        </w:r>
      </w:hyperlink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/). Юридический адрес Оператора: 121151, г. Москва, наб. Тараса </w:t>
      </w:r>
      <w:proofErr w:type="gramStart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Шевченко,  д.</w:t>
      </w:r>
      <w:proofErr w:type="gramEnd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23А, 25 этаж, помещение 1. Контактный телефон: </w:t>
      </w:r>
      <w:bookmarkStart w:id="5" w:name="_Hlk104454455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8(499)653-77-00</w:t>
      </w:r>
      <w:bookmarkEnd w:id="5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Адрес электронной почты: isupport@rts-tender.ru</w:t>
      </w:r>
    </w:p>
    <w:p w14:paraId="344BA36C" w14:textId="25E552CB" w:rsidR="00B370EA" w:rsidRPr="00481050" w:rsidRDefault="00B370EA" w:rsidP="00655886">
      <w:pPr>
        <w:widowControl w:val="0"/>
        <w:numPr>
          <w:ilvl w:val="1"/>
          <w:numId w:val="1"/>
        </w:numPr>
        <w:tabs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Аукцион является открытым по составу участников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по форме подаче заявок в соответствии с требованиями Гражданского кодекса РФ, Земельного кодекса РФ, на основании постановления администрации Черемховского районного муниципального образования от </w:t>
      </w:r>
      <w:r w:rsidR="006B7D7C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11.01.2024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 w:rsidR="006B7D7C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-п «О проведении открытого аукциона в электронной форме на право заключения договоров аренды земельных участков».</w:t>
      </w:r>
    </w:p>
    <w:p w14:paraId="54C93A14" w14:textId="77777777" w:rsidR="00B370EA" w:rsidRPr="00481050" w:rsidRDefault="00B370EA" w:rsidP="00655886">
      <w:pPr>
        <w:widowControl w:val="0"/>
        <w:numPr>
          <w:ilvl w:val="1"/>
          <w:numId w:val="1"/>
        </w:numPr>
        <w:tabs>
          <w:tab w:val="left" w:pos="457"/>
          <w:tab w:val="left" w:pos="1134"/>
        </w:tabs>
        <w:spacing w:after="0" w:line="240" w:lineRule="auto"/>
        <w:ind w:left="426" w:firstLine="14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Предмет </w:t>
      </w:r>
      <w:bookmarkStart w:id="6" w:name="_Hlk104461836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аукциона: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право заключения договора аренды земельного участка</w:t>
      </w:r>
      <w:bookmarkEnd w:id="6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6C5F4EC" w14:textId="77777777" w:rsidR="00B370EA" w:rsidRPr="00481050" w:rsidRDefault="00B370EA" w:rsidP="00655886">
      <w:pPr>
        <w:keepNext/>
        <w:keepLines/>
        <w:widowControl w:val="0"/>
        <w:numPr>
          <w:ilvl w:val="1"/>
          <w:numId w:val="1"/>
        </w:numPr>
        <w:tabs>
          <w:tab w:val="left" w:pos="457"/>
          <w:tab w:val="left" w:pos="1134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7" w:name="bookmark10"/>
      <w:bookmarkStart w:id="8" w:name="_Hlk104462138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Сведения о земельных участках:</w:t>
      </w:r>
      <w:bookmarkEnd w:id="7"/>
    </w:p>
    <w:p w14:paraId="3351CB8A" w14:textId="1A4356A5" w:rsidR="00B370EA" w:rsidRPr="00481050" w:rsidRDefault="00B370EA" w:rsidP="0065588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108446586"/>
      <w:bookmarkEnd w:id="8"/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1.5.1. </w:t>
      </w:r>
      <w:bookmarkStart w:id="10" w:name="_Hlk155876063"/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 </w:t>
      </w:r>
      <w:r w:rsidRPr="00481050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пунктов, с кадастровым номером 38:20:050202:457, расположенный по адресу: Российская Федерация, Иркутская область, муниципальный район Черемховский, сельское поселение  </w:t>
      </w:r>
      <w:proofErr w:type="spellStart"/>
      <w:r w:rsidRPr="00481050">
        <w:rPr>
          <w:rFonts w:ascii="Times New Roman" w:hAnsi="Times New Roman" w:cs="Times New Roman"/>
          <w:sz w:val="24"/>
          <w:szCs w:val="24"/>
        </w:rPr>
        <w:t>Новогромовское</w:t>
      </w:r>
      <w:proofErr w:type="spellEnd"/>
      <w:r w:rsidRPr="00481050">
        <w:rPr>
          <w:rFonts w:ascii="Times New Roman" w:hAnsi="Times New Roman" w:cs="Times New Roman"/>
          <w:sz w:val="24"/>
          <w:szCs w:val="24"/>
        </w:rPr>
        <w:t xml:space="preserve">, деревня Малиновка, улица Садовая, земельный участок 34, площадью 656 </w:t>
      </w:r>
      <w:proofErr w:type="spellStart"/>
      <w:r w:rsidRPr="004810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81050">
        <w:rPr>
          <w:rFonts w:ascii="Times New Roman" w:hAnsi="Times New Roman" w:cs="Times New Roman"/>
          <w:sz w:val="24"/>
          <w:szCs w:val="24"/>
        </w:rPr>
        <w:t>., с видом разрешенного использования «для индивидуального жилищного строительства»</w:t>
      </w:r>
      <w:bookmarkEnd w:id="10"/>
      <w:r w:rsidRPr="0048105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3FA43C0" w14:textId="6E2381D1" w:rsidR="00B370EA" w:rsidRPr="00481050" w:rsidRDefault="00B370EA" w:rsidP="00B37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05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</w:t>
      </w:r>
      <w:r w:rsidR="00C0500A" w:rsidRPr="0048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11" w:name="_Hlk155878055"/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земельный участок  </w:t>
      </w:r>
      <w:r w:rsidRPr="00481050">
        <w:rPr>
          <w:rFonts w:ascii="Times New Roman" w:hAnsi="Times New Roman" w:cs="Times New Roman"/>
          <w:sz w:val="24"/>
          <w:szCs w:val="24"/>
        </w:rPr>
        <w:t xml:space="preserve">из земель населенных пунктов, с кадастровым номером 38:20:120101:1220, расположенный по адресу: Российская Федерация, Иркутская область, муниципальный район Черемховский, сельское поселение Бельское, село </w:t>
      </w:r>
      <w:proofErr w:type="spellStart"/>
      <w:r w:rsidRPr="00481050">
        <w:rPr>
          <w:rFonts w:ascii="Times New Roman" w:hAnsi="Times New Roman" w:cs="Times New Roman"/>
          <w:sz w:val="24"/>
          <w:szCs w:val="24"/>
        </w:rPr>
        <w:t>Бельск</w:t>
      </w:r>
      <w:proofErr w:type="spellEnd"/>
      <w:r w:rsidRPr="00481050">
        <w:rPr>
          <w:rFonts w:ascii="Times New Roman" w:hAnsi="Times New Roman" w:cs="Times New Roman"/>
          <w:sz w:val="24"/>
          <w:szCs w:val="24"/>
        </w:rPr>
        <w:t xml:space="preserve">, </w:t>
      </w:r>
      <w:r w:rsidR="0048105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481050">
        <w:rPr>
          <w:rFonts w:ascii="Times New Roman" w:hAnsi="Times New Roman" w:cs="Times New Roman"/>
          <w:sz w:val="24"/>
          <w:szCs w:val="24"/>
        </w:rPr>
        <w:t xml:space="preserve">ул. Партизанская, земельный участок 2Б, площадью 1500 </w:t>
      </w:r>
      <w:proofErr w:type="spellStart"/>
      <w:r w:rsidRPr="0048105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81050">
        <w:rPr>
          <w:rFonts w:ascii="Times New Roman" w:hAnsi="Times New Roman" w:cs="Times New Roman"/>
          <w:sz w:val="24"/>
          <w:szCs w:val="24"/>
        </w:rPr>
        <w:t>, с видом разрешенного использования «для индивидуального жилищного строительства».</w:t>
      </w:r>
      <w:bookmarkEnd w:id="11"/>
    </w:p>
    <w:p w14:paraId="1305F5B1" w14:textId="77777777" w:rsidR="00B370EA" w:rsidRPr="00481050" w:rsidRDefault="00B370EA" w:rsidP="00B370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AF5214" w14:textId="77777777" w:rsidR="00B370EA" w:rsidRPr="00481050" w:rsidRDefault="00B370EA" w:rsidP="00B370EA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Сведения о правах на земельные участки: </w:t>
      </w:r>
    </w:p>
    <w:p w14:paraId="6EECADBE" w14:textId="4204306A" w:rsidR="00B370EA" w:rsidRPr="00481050" w:rsidRDefault="00B370EA" w:rsidP="00B370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лоты № 1</w:t>
      </w:r>
      <w:r w:rsidR="00CB3CE7"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, 2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государственная собственность не разграничена.</w:t>
      </w:r>
    </w:p>
    <w:p w14:paraId="08D2421F" w14:textId="77777777" w:rsidR="00B370EA" w:rsidRPr="00481050" w:rsidRDefault="00B370EA" w:rsidP="00B370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53F488D" w14:textId="45563144" w:rsidR="00B370EA" w:rsidRPr="00481050" w:rsidRDefault="00655886" w:rsidP="00B370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       </w:t>
      </w:r>
      <w:r w:rsidR="00B370EA"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Сведения о наличии или отсутствии ограничений </w:t>
      </w:r>
      <w:proofErr w:type="spellStart"/>
      <w:r w:rsidR="00B370EA"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оборотоспособности</w:t>
      </w:r>
      <w:proofErr w:type="spellEnd"/>
      <w:r w:rsidR="00B370EA"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и ограничений в использовании земельного участка: </w:t>
      </w:r>
    </w:p>
    <w:p w14:paraId="5FF154CD" w14:textId="078CBD47" w:rsidR="00CB3CE7" w:rsidRPr="00481050" w:rsidRDefault="00CB3CE7" w:rsidP="00B370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лот № 1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ограничения отсутствуют.</w:t>
      </w:r>
    </w:p>
    <w:p w14:paraId="0B3CCB24" w14:textId="0CD83647" w:rsidR="009F581A" w:rsidRPr="00481050" w:rsidRDefault="00CB3CE7" w:rsidP="00FF7C1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="00655886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70EA"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лот № 2</w:t>
      </w:r>
      <w:r w:rsidR="006E02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-</w:t>
      </w:r>
      <w:r w:rsidR="006E0202" w:rsidRPr="006E02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="006E0202" w:rsidRPr="000F40D7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 участок установлены обременения, предусмотренные статьями 56, 56.1 Земельного кодекса РФ</w:t>
      </w:r>
      <w:r w:rsidR="006E0202" w:rsidRPr="000F4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14:paraId="3649E5B7" w14:textId="77777777" w:rsidR="00FF7C1F" w:rsidRPr="00481050" w:rsidRDefault="00B370EA" w:rsidP="00CB3C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2" w:name="_Hlk155878150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7C1F" w:rsidRPr="004810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FF7C1F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ЗОУИТ 38:00-6.830, третий пояс зоны санитарной охраны действующего водозабора поверхностных вод на р. Белая ООО «</w:t>
      </w:r>
      <w:proofErr w:type="spellStart"/>
      <w:r w:rsidR="00FF7C1F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АкваСервис</w:t>
      </w:r>
      <w:proofErr w:type="spellEnd"/>
      <w:r w:rsidR="00FF7C1F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(Братское водохранилище);</w:t>
      </w:r>
    </w:p>
    <w:p w14:paraId="4BFE7BD1" w14:textId="77777777" w:rsidR="00FF7C1F" w:rsidRPr="00481050" w:rsidRDefault="00FF7C1F" w:rsidP="00CB3C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ЗОУИТ 38:00-6.835, второй пояс зоны санитарной охраны действующего водозабора поверхностных вод на р. Белая ООО «</w:t>
      </w:r>
      <w:proofErr w:type="spellStart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АкваСервис</w:t>
      </w:r>
      <w:proofErr w:type="spellEnd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(Братское водохранилище);</w:t>
      </w:r>
    </w:p>
    <w:p w14:paraId="7CE0CEB3" w14:textId="77C3D146" w:rsidR="00FF7C1F" w:rsidRPr="00481050" w:rsidRDefault="009F581A" w:rsidP="00CB3CE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44003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F7C1F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ЗОУИТ38:16-6.600, III зона округа санитарной охраны курорта Новое Усолье в Иркутской области, зоны защиты населения.</w:t>
      </w:r>
    </w:p>
    <w:bookmarkEnd w:id="12"/>
    <w:p w14:paraId="4E4398C5" w14:textId="77777777" w:rsidR="006E0202" w:rsidRPr="00481050" w:rsidRDefault="006E0202" w:rsidP="006E0202">
      <w:pPr>
        <w:pStyle w:val="Default"/>
        <w:jc w:val="both"/>
        <w:rPr>
          <w:rFonts w:ascii="Times New Roman" w:eastAsia="Times New Roman" w:hAnsi="Times New Roman" w:cs="Times New Roman"/>
          <w:color w:val="262626"/>
          <w:lang w:eastAsia="ru-RU"/>
        </w:rPr>
      </w:pPr>
      <w:r w:rsidRPr="00481050">
        <w:rPr>
          <w:rFonts w:ascii="Times New Roman" w:hAnsi="Times New Roman" w:cs="Times New Roman"/>
        </w:rPr>
        <w:t xml:space="preserve">         Не допускается размещение жилой застройки в санитарно-защитных зонах, установленных в соответствии с законодательством Российской Федерации.</w:t>
      </w:r>
    </w:p>
    <w:p w14:paraId="651A95E8" w14:textId="77777777" w:rsidR="006E0202" w:rsidRDefault="006E0202" w:rsidP="00481050">
      <w:pPr>
        <w:widowControl w:val="0"/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</w:pPr>
    </w:p>
    <w:p w14:paraId="49FCA2AD" w14:textId="77777777" w:rsidR="006E0202" w:rsidRPr="00481050" w:rsidRDefault="006E0202" w:rsidP="006E020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лоты № 1, 2 –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земельные участки расположены в границах </w:t>
      </w:r>
      <w:r w:rsidRPr="004810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особо охраняемой природной территории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0:0-9.3, 0:0-9.4 - Байкальская природная территория и ее экологические зоны.</w:t>
      </w:r>
    </w:p>
    <w:p w14:paraId="3DC26B1E" w14:textId="77777777" w:rsidR="006E0202" w:rsidRDefault="006E0202" w:rsidP="00481050">
      <w:pPr>
        <w:widowControl w:val="0"/>
        <w:spacing w:after="0" w:line="240" w:lineRule="auto"/>
        <w:ind w:firstLine="426"/>
        <w:jc w:val="both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</w:pPr>
    </w:p>
    <w:p w14:paraId="16620490" w14:textId="47F5DA3F" w:rsidR="00655886" w:rsidRPr="00481050" w:rsidRDefault="00655886" w:rsidP="00481050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 xml:space="preserve">По лотам 1, </w:t>
      </w:r>
      <w:proofErr w:type="gramStart"/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2  необходимо</w:t>
      </w:r>
      <w:proofErr w:type="gramEnd"/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 xml:space="preserve"> проведение и финансирование историко-культурной экспертизы земельных участков.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Ответы Службы по охране объектов культурного наследия Иркутской области </w:t>
      </w:r>
      <w:proofErr w:type="gramStart"/>
      <w:r w:rsidRPr="00481050">
        <w:rPr>
          <w:rFonts w:ascii="Times New Roman" w:eastAsia="Times New Roman" w:hAnsi="Times New Roman" w:cs="Times New Roman"/>
          <w:sz w:val="24"/>
          <w:szCs w:val="24"/>
        </w:rPr>
        <w:t>прикреплены  отдельными</w:t>
      </w:r>
      <w:proofErr w:type="gram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файлами на сайте </w:t>
      </w:r>
      <w:hyperlink r:id="rId9" w:history="1"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www.torgi.gov.ru</w:t>
        </w:r>
      </w:hyperlink>
      <w:r w:rsidRPr="004810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EB5938" w14:textId="77777777" w:rsidR="006E0202" w:rsidRPr="00481050" w:rsidRDefault="006E0202" w:rsidP="00B370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98ABC32" w14:textId="77777777" w:rsidR="00B370EA" w:rsidRPr="00481050" w:rsidRDefault="00B370EA" w:rsidP="00B370EA">
      <w:pPr>
        <w:framePr w:wrap="around" w:vAnchor="page" w:hAnchor="margin" w:xAlign="center" w:y="1696"/>
        <w:widowControl w:val="0"/>
        <w:spacing w:after="15"/>
        <w:ind w:left="2"/>
        <w:suppressOverlap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62A8BA" w14:textId="77777777" w:rsidR="00B370EA" w:rsidRPr="00481050" w:rsidRDefault="00B370EA" w:rsidP="009F581A">
      <w:p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481050">
        <w:rPr>
          <w:rFonts w:ascii="Times New Roman" w:eastAsia="Calibri" w:hAnsi="Times New Roman" w:cs="Times New Roman"/>
          <w:b/>
          <w:bCs/>
          <w:sz w:val="24"/>
          <w:szCs w:val="24"/>
          <w:lang w:eastAsia="zh-CN"/>
        </w:rPr>
        <w:t xml:space="preserve">Сведения о максимально и (или) минимально допустимых параметрах разрешенного строительства объекта капитального строительства: </w:t>
      </w:r>
    </w:p>
    <w:p w14:paraId="05EFA3E4" w14:textId="77777777" w:rsidR="00B370EA" w:rsidRPr="00481050" w:rsidRDefault="00FF7C1F" w:rsidP="009F581A">
      <w:pPr>
        <w:pStyle w:val="Default"/>
        <w:jc w:val="both"/>
        <w:rPr>
          <w:rFonts w:ascii="Times New Roman" w:eastAsia="Times New Roman" w:hAnsi="Times New Roman" w:cs="Times New Roman"/>
          <w:lang w:eastAsia="zh-CN"/>
        </w:rPr>
      </w:pPr>
      <w:r w:rsidRPr="00481050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 xml:space="preserve">         </w:t>
      </w:r>
      <w:r w:rsidR="00B370EA" w:rsidRPr="00481050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 xml:space="preserve">лот № 1 </w:t>
      </w:r>
      <w:r w:rsidRPr="00481050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 xml:space="preserve">– </w:t>
      </w:r>
      <w:r w:rsidRPr="00481050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по виду разрешенного использования «для  индивидуального жилищного  строительства» </w:t>
      </w:r>
      <w:r w:rsidR="009F581A" w:rsidRPr="00481050">
        <w:rPr>
          <w:rFonts w:ascii="Times New Roman" w:eastAsia="Calibri" w:hAnsi="Times New Roman" w:cs="Times New Roman"/>
          <w:color w:val="000000" w:themeColor="text1"/>
          <w:lang w:eastAsia="zh-CN"/>
        </w:rPr>
        <w:t xml:space="preserve"> допускается</w:t>
      </w:r>
      <w:r w:rsidR="009F581A" w:rsidRPr="00481050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 xml:space="preserve"> </w:t>
      </w:r>
      <w:r w:rsidRPr="00481050">
        <w:rPr>
          <w:rFonts w:ascii="Times New Roman" w:hAnsi="Times New Roman" w:cs="Times New Roman"/>
        </w:rPr>
        <w:t>размещение жилого дома (отдельно стоящего здания количеством надземных этажей не более чем три, высотой не более двадцати метров,</w:t>
      </w:r>
      <w:r w:rsidR="009F581A" w:rsidRPr="00481050">
        <w:rPr>
          <w:rFonts w:ascii="Times New Roman" w:hAnsi="Times New Roman" w:cs="Times New Roman"/>
        </w:rPr>
        <w:t xml:space="preserve"> </w:t>
      </w:r>
      <w:r w:rsidRPr="00481050">
        <w:rPr>
          <w:rFonts w:ascii="Times New Roman" w:hAnsi="Times New Roman" w:cs="Times New Roman"/>
        </w:rPr>
        <w:t>которое состоит из комнат и помещений вспомогательного использования, предназначенных для удовлетворения гражданами</w:t>
      </w:r>
      <w:r w:rsidR="009F581A" w:rsidRPr="00481050">
        <w:rPr>
          <w:rFonts w:ascii="Times New Roman" w:hAnsi="Times New Roman" w:cs="Times New Roman"/>
        </w:rPr>
        <w:t xml:space="preserve"> </w:t>
      </w:r>
      <w:r w:rsidRPr="00481050">
        <w:rPr>
          <w:rFonts w:ascii="Times New Roman" w:hAnsi="Times New Roman" w:cs="Times New Roman"/>
        </w:rPr>
        <w:t>бытовых и иных нужд, связанных с их проживанием в таком здании, не предназначенного для раздела на самостоятельные объекты недвижимости</w:t>
      </w:r>
      <w:r w:rsidR="009F581A" w:rsidRPr="00481050">
        <w:rPr>
          <w:rFonts w:ascii="Times New Roman" w:hAnsi="Times New Roman" w:cs="Times New Roman"/>
        </w:rPr>
        <w:t>).</w:t>
      </w:r>
      <w:r w:rsidR="00B370EA" w:rsidRPr="00481050">
        <w:rPr>
          <w:rFonts w:ascii="Times New Roman" w:eastAsia="Calibri" w:hAnsi="Times New Roman" w:cs="Times New Roman"/>
          <w:b/>
          <w:bCs/>
          <w:color w:val="000000" w:themeColor="text1"/>
          <w:lang w:eastAsia="zh-CN"/>
        </w:rPr>
        <w:t xml:space="preserve"> </w:t>
      </w:r>
      <w:r w:rsidRPr="00481050">
        <w:rPr>
          <w:rFonts w:ascii="Times New Roman" w:hAnsi="Times New Roman" w:cs="Times New Roman"/>
        </w:rPr>
        <w:t>Минимальный отступ от границы земельного участка – 3 м</w:t>
      </w:r>
      <w:r w:rsidR="000F0B9A" w:rsidRPr="00481050">
        <w:rPr>
          <w:rFonts w:ascii="Times New Roman" w:hAnsi="Times New Roman" w:cs="Times New Roman"/>
        </w:rPr>
        <w:t>, пр</w:t>
      </w:r>
      <w:r w:rsidRPr="00481050">
        <w:rPr>
          <w:rFonts w:ascii="Times New Roman" w:hAnsi="Times New Roman" w:cs="Times New Roman"/>
        </w:rPr>
        <w:t xml:space="preserve">едельное количество этажей </w:t>
      </w:r>
      <w:r w:rsidR="000F0B9A" w:rsidRPr="00481050">
        <w:rPr>
          <w:rFonts w:ascii="Times New Roman" w:hAnsi="Times New Roman" w:cs="Times New Roman"/>
        </w:rPr>
        <w:t>–</w:t>
      </w:r>
      <w:r w:rsidRPr="00481050">
        <w:rPr>
          <w:rFonts w:ascii="Times New Roman" w:hAnsi="Times New Roman" w:cs="Times New Roman"/>
        </w:rPr>
        <w:t xml:space="preserve"> 3</w:t>
      </w:r>
      <w:r w:rsidR="000F0B9A" w:rsidRPr="00481050">
        <w:rPr>
          <w:rFonts w:ascii="Times New Roman" w:hAnsi="Times New Roman" w:cs="Times New Roman"/>
        </w:rPr>
        <w:t xml:space="preserve">, </w:t>
      </w:r>
      <w:r w:rsidRPr="00481050">
        <w:rPr>
          <w:rFonts w:ascii="Times New Roman" w:hAnsi="Times New Roman" w:cs="Times New Roman"/>
        </w:rPr>
        <w:t xml:space="preserve"> </w:t>
      </w:r>
      <w:r w:rsidR="000F0B9A" w:rsidRPr="00481050">
        <w:rPr>
          <w:rFonts w:ascii="Times New Roman" w:hAnsi="Times New Roman" w:cs="Times New Roman"/>
        </w:rPr>
        <w:t>м</w:t>
      </w:r>
      <w:r w:rsidRPr="00481050">
        <w:rPr>
          <w:rFonts w:ascii="Times New Roman" w:hAnsi="Times New Roman" w:cs="Times New Roman"/>
        </w:rPr>
        <w:t>аксимальный процент застройки – 60 %</w:t>
      </w:r>
      <w:r w:rsidR="000F0B9A" w:rsidRPr="00481050">
        <w:rPr>
          <w:rFonts w:ascii="Times New Roman" w:hAnsi="Times New Roman" w:cs="Times New Roman"/>
        </w:rPr>
        <w:t>, и</w:t>
      </w:r>
      <w:r w:rsidRPr="00481050">
        <w:rPr>
          <w:rFonts w:ascii="Times New Roman" w:hAnsi="Times New Roman" w:cs="Times New Roman"/>
        </w:rPr>
        <w:t xml:space="preserve">ные показатели: </w:t>
      </w:r>
      <w:r w:rsidR="000E36A0" w:rsidRPr="00481050">
        <w:rPr>
          <w:rFonts w:ascii="Times New Roman" w:hAnsi="Times New Roman" w:cs="Times New Roman"/>
        </w:rPr>
        <w:t>в</w:t>
      </w:r>
      <w:r w:rsidRPr="00481050">
        <w:rPr>
          <w:rFonts w:ascii="Times New Roman" w:hAnsi="Times New Roman" w:cs="Times New Roman"/>
        </w:rPr>
        <w:t>ысота ограждения земельных участков - до 1,8</w:t>
      </w:r>
      <w:r w:rsidR="000F0B9A" w:rsidRPr="00481050">
        <w:rPr>
          <w:rFonts w:ascii="Times New Roman" w:hAnsi="Times New Roman" w:cs="Times New Roman"/>
        </w:rPr>
        <w:t xml:space="preserve"> </w:t>
      </w:r>
      <w:r w:rsidR="000E36A0" w:rsidRPr="00481050">
        <w:rPr>
          <w:rFonts w:ascii="Times New Roman" w:hAnsi="Times New Roman" w:cs="Times New Roman"/>
        </w:rPr>
        <w:t xml:space="preserve">- </w:t>
      </w:r>
      <w:r w:rsidR="009F581A" w:rsidRPr="00481050">
        <w:rPr>
          <w:rFonts w:ascii="Times New Roman" w:hAnsi="Times New Roman" w:cs="Times New Roman"/>
        </w:rPr>
        <w:t xml:space="preserve"> </w:t>
      </w:r>
      <w:r w:rsidR="000E36A0" w:rsidRPr="00481050">
        <w:rPr>
          <w:rFonts w:ascii="Times New Roman" w:hAnsi="Times New Roman" w:cs="Times New Roman"/>
        </w:rPr>
        <w:t xml:space="preserve"> в</w:t>
      </w:r>
      <w:r w:rsidR="000F0B9A" w:rsidRPr="00481050">
        <w:rPr>
          <w:rFonts w:ascii="Times New Roman" w:hAnsi="Times New Roman" w:cs="Times New Roman"/>
        </w:rPr>
        <w:t xml:space="preserve"> соответствии с </w:t>
      </w:r>
      <w:r w:rsidR="009F581A" w:rsidRPr="00481050">
        <w:rPr>
          <w:rFonts w:ascii="Times New Roman" w:hAnsi="Times New Roman" w:cs="Times New Roman"/>
        </w:rPr>
        <w:t>решени</w:t>
      </w:r>
      <w:r w:rsidR="000F0B9A" w:rsidRPr="00481050">
        <w:rPr>
          <w:rFonts w:ascii="Times New Roman" w:hAnsi="Times New Roman" w:cs="Times New Roman"/>
        </w:rPr>
        <w:t>ем</w:t>
      </w:r>
      <w:r w:rsidR="009F581A" w:rsidRPr="00481050">
        <w:rPr>
          <w:rFonts w:ascii="Times New Roman" w:hAnsi="Times New Roman" w:cs="Times New Roman"/>
        </w:rPr>
        <w:t xml:space="preserve"> Думы </w:t>
      </w:r>
      <w:proofErr w:type="spellStart"/>
      <w:r w:rsidR="009F581A" w:rsidRPr="00481050">
        <w:rPr>
          <w:rFonts w:ascii="Times New Roman" w:hAnsi="Times New Roman" w:cs="Times New Roman"/>
        </w:rPr>
        <w:t>Новогромовского</w:t>
      </w:r>
      <w:proofErr w:type="spellEnd"/>
      <w:r w:rsidR="009F581A" w:rsidRPr="00481050">
        <w:rPr>
          <w:rFonts w:ascii="Times New Roman" w:hAnsi="Times New Roman" w:cs="Times New Roman"/>
        </w:rPr>
        <w:t xml:space="preserve"> муниципального образования  от</w:t>
      </w:r>
      <w:r w:rsidR="009F581A" w:rsidRPr="00481050">
        <w:t xml:space="preserve"> </w:t>
      </w:r>
      <w:r w:rsidR="009F581A" w:rsidRPr="00481050">
        <w:rPr>
          <w:rFonts w:ascii="Times New Roman" w:hAnsi="Times New Roman" w:cs="Times New Roman"/>
        </w:rPr>
        <w:t xml:space="preserve">14.11.2023г. № 88 «Об утверждении новой редакции Правил землепользования и застройки </w:t>
      </w:r>
      <w:proofErr w:type="spellStart"/>
      <w:r w:rsidR="009F581A" w:rsidRPr="00481050">
        <w:rPr>
          <w:rFonts w:ascii="Times New Roman" w:hAnsi="Times New Roman" w:cs="Times New Roman"/>
        </w:rPr>
        <w:t>Новогромовского</w:t>
      </w:r>
      <w:proofErr w:type="spellEnd"/>
      <w:r w:rsidR="009F581A" w:rsidRPr="00481050">
        <w:rPr>
          <w:rFonts w:ascii="Times New Roman" w:hAnsi="Times New Roman" w:cs="Times New Roman"/>
        </w:rPr>
        <w:t xml:space="preserve"> муниципального образования, утвержденные решением Думы </w:t>
      </w:r>
      <w:proofErr w:type="spellStart"/>
      <w:r w:rsidR="009F581A" w:rsidRPr="00481050">
        <w:rPr>
          <w:rFonts w:ascii="Times New Roman" w:hAnsi="Times New Roman" w:cs="Times New Roman"/>
        </w:rPr>
        <w:t>Новогромовского</w:t>
      </w:r>
      <w:proofErr w:type="spellEnd"/>
      <w:r w:rsidR="009F581A" w:rsidRPr="00481050">
        <w:rPr>
          <w:rFonts w:ascii="Times New Roman" w:hAnsi="Times New Roman" w:cs="Times New Roman"/>
        </w:rPr>
        <w:t xml:space="preserve"> муниципального образования от 04.09.2013 № 63, с изменениями от 19.12.2014 № 109, от 27.11.2015 № 132, от 17.08.2017 № 35, от 31.10.2019 № 116, 14.07.2022 № 47, 29.11.2022 № 61»</w:t>
      </w:r>
      <w:r w:rsidR="000F0B9A" w:rsidRPr="00481050">
        <w:rPr>
          <w:rFonts w:ascii="Times New Roman" w:hAnsi="Times New Roman" w:cs="Times New Roman"/>
        </w:rPr>
        <w:t>.</w:t>
      </w:r>
      <w:r w:rsidR="000E36A0" w:rsidRPr="00481050">
        <w:rPr>
          <w:rFonts w:ascii="Times New Roman" w:hAnsi="Times New Roman" w:cs="Times New Roman"/>
        </w:rPr>
        <w:t xml:space="preserve"> </w:t>
      </w:r>
    </w:p>
    <w:p w14:paraId="556F1DC5" w14:textId="5C15AF1E" w:rsidR="000F0B9A" w:rsidRPr="00481050" w:rsidRDefault="00126A5E" w:rsidP="000E36A0">
      <w:pPr>
        <w:pStyle w:val="Default"/>
        <w:jc w:val="both"/>
        <w:rPr>
          <w:rFonts w:ascii="Times New Roman" w:hAnsi="Times New Roman" w:cs="Times New Roman"/>
        </w:rPr>
      </w:pPr>
      <w:r w:rsidRPr="00481050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</w:t>
      </w:r>
      <w:r w:rsidR="00B370EA" w:rsidRPr="00481050">
        <w:rPr>
          <w:rFonts w:ascii="Times New Roman" w:eastAsia="Times New Roman" w:hAnsi="Times New Roman" w:cs="Times New Roman"/>
          <w:b/>
          <w:bCs/>
          <w:lang w:eastAsia="ru-RU"/>
        </w:rPr>
        <w:t>лот № 2 –</w:t>
      </w:r>
      <w:r w:rsidR="000E36A0" w:rsidRPr="0048105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E36A0" w:rsidRPr="00481050">
        <w:rPr>
          <w:rFonts w:ascii="Times New Roman" w:eastAsia="Times New Roman" w:hAnsi="Times New Roman" w:cs="Times New Roman"/>
          <w:lang w:eastAsia="ru-RU"/>
        </w:rPr>
        <w:t>м</w:t>
      </w:r>
      <w:r w:rsidR="000C09E4" w:rsidRPr="00481050">
        <w:rPr>
          <w:rFonts w:ascii="Times New Roman" w:hAnsi="Times New Roman" w:cs="Times New Roman"/>
        </w:rPr>
        <w:t>инимальный отступ от границ красных линий – 3 м.</w:t>
      </w:r>
      <w:r w:rsidR="000E36A0" w:rsidRPr="00481050">
        <w:rPr>
          <w:rFonts w:ascii="Times New Roman" w:hAnsi="Times New Roman" w:cs="Times New Roman"/>
        </w:rPr>
        <w:t>,</w:t>
      </w:r>
      <w:r w:rsidR="000C09E4" w:rsidRPr="00481050">
        <w:rPr>
          <w:rFonts w:ascii="Times New Roman" w:hAnsi="Times New Roman" w:cs="Times New Roman"/>
        </w:rPr>
        <w:t xml:space="preserve"> </w:t>
      </w:r>
      <w:r w:rsidR="000E36A0" w:rsidRPr="00481050">
        <w:rPr>
          <w:rFonts w:ascii="Times New Roman" w:hAnsi="Times New Roman" w:cs="Times New Roman"/>
        </w:rPr>
        <w:t>п</w:t>
      </w:r>
      <w:r w:rsidR="000C09E4" w:rsidRPr="00481050">
        <w:rPr>
          <w:rFonts w:ascii="Times New Roman" w:hAnsi="Times New Roman" w:cs="Times New Roman"/>
        </w:rPr>
        <w:t xml:space="preserve">редельное количество этажей </w:t>
      </w:r>
      <w:r w:rsidR="000E36A0" w:rsidRPr="00481050">
        <w:rPr>
          <w:rFonts w:ascii="Times New Roman" w:hAnsi="Times New Roman" w:cs="Times New Roman"/>
        </w:rPr>
        <w:t>–</w:t>
      </w:r>
      <w:r w:rsidR="000C09E4" w:rsidRPr="00481050">
        <w:rPr>
          <w:rFonts w:ascii="Times New Roman" w:hAnsi="Times New Roman" w:cs="Times New Roman"/>
        </w:rPr>
        <w:t xml:space="preserve"> 3</w:t>
      </w:r>
      <w:r w:rsidR="000E36A0" w:rsidRPr="00481050">
        <w:rPr>
          <w:rFonts w:ascii="Times New Roman" w:hAnsi="Times New Roman" w:cs="Times New Roman"/>
        </w:rPr>
        <w:t>,</w:t>
      </w:r>
      <w:r w:rsidR="000C09E4" w:rsidRPr="00481050">
        <w:rPr>
          <w:rFonts w:ascii="Times New Roman" w:hAnsi="Times New Roman" w:cs="Times New Roman"/>
        </w:rPr>
        <w:t xml:space="preserve"> </w:t>
      </w:r>
      <w:r w:rsidR="000E36A0" w:rsidRPr="00481050">
        <w:rPr>
          <w:rFonts w:ascii="Times New Roman" w:hAnsi="Times New Roman" w:cs="Times New Roman"/>
        </w:rPr>
        <w:t>м</w:t>
      </w:r>
      <w:r w:rsidR="000C09E4" w:rsidRPr="00481050">
        <w:rPr>
          <w:rFonts w:ascii="Times New Roman" w:hAnsi="Times New Roman" w:cs="Times New Roman"/>
        </w:rPr>
        <w:t>аксимальный процент застройки – 60 %</w:t>
      </w:r>
      <w:r w:rsidR="000E36A0" w:rsidRPr="00481050">
        <w:rPr>
          <w:rFonts w:ascii="Times New Roman" w:hAnsi="Times New Roman" w:cs="Times New Roman"/>
        </w:rPr>
        <w:t>,</w:t>
      </w:r>
      <w:r w:rsidR="000C09E4" w:rsidRPr="00481050">
        <w:rPr>
          <w:rFonts w:ascii="Times New Roman" w:hAnsi="Times New Roman" w:cs="Times New Roman"/>
        </w:rPr>
        <w:t xml:space="preserve"> </w:t>
      </w:r>
      <w:r w:rsidR="000E36A0" w:rsidRPr="00481050">
        <w:rPr>
          <w:rFonts w:ascii="Times New Roman" w:hAnsi="Times New Roman" w:cs="Times New Roman"/>
        </w:rPr>
        <w:t xml:space="preserve">в соответствии с </w:t>
      </w:r>
      <w:r w:rsidR="000C09E4" w:rsidRPr="00481050">
        <w:rPr>
          <w:rFonts w:ascii="Times New Roman" w:hAnsi="Times New Roman" w:cs="Times New Roman"/>
        </w:rPr>
        <w:t>решени</w:t>
      </w:r>
      <w:r w:rsidR="000E36A0" w:rsidRPr="00481050">
        <w:rPr>
          <w:rFonts w:ascii="Times New Roman" w:hAnsi="Times New Roman" w:cs="Times New Roman"/>
        </w:rPr>
        <w:t xml:space="preserve">ем </w:t>
      </w:r>
      <w:r w:rsidR="000C09E4" w:rsidRPr="00481050">
        <w:rPr>
          <w:rFonts w:ascii="Times New Roman" w:hAnsi="Times New Roman" w:cs="Times New Roman"/>
        </w:rPr>
        <w:t xml:space="preserve">Думы </w:t>
      </w:r>
      <w:r w:rsidR="000E36A0" w:rsidRPr="00481050">
        <w:rPr>
          <w:rFonts w:ascii="Times New Roman" w:hAnsi="Times New Roman" w:cs="Times New Roman"/>
        </w:rPr>
        <w:t>Бельского</w:t>
      </w:r>
      <w:r w:rsidR="000C09E4" w:rsidRPr="00481050">
        <w:rPr>
          <w:rFonts w:ascii="Times New Roman" w:hAnsi="Times New Roman" w:cs="Times New Roman"/>
        </w:rPr>
        <w:t xml:space="preserve"> муниципального образования  </w:t>
      </w:r>
      <w:r w:rsidR="000E36A0" w:rsidRPr="00481050">
        <w:rPr>
          <w:rFonts w:ascii="Times New Roman" w:hAnsi="Times New Roman" w:cs="Times New Roman"/>
        </w:rPr>
        <w:t xml:space="preserve"> </w:t>
      </w:r>
      <w:r w:rsidR="000C09E4" w:rsidRPr="00481050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="000E36A0" w:rsidRPr="00481050">
        <w:rPr>
          <w:rFonts w:ascii="Times New Roman" w:hAnsi="Times New Roman" w:cs="Times New Roman"/>
        </w:rPr>
        <w:t>от 18.01.2023 № 49 «</w:t>
      </w:r>
      <w:r w:rsidR="000C09E4" w:rsidRPr="00481050">
        <w:rPr>
          <w:rFonts w:ascii="Times New Roman" w:hAnsi="Times New Roman" w:cs="Times New Roman"/>
        </w:rPr>
        <w:t>О внесении изменений в Правила землепользования и застройки Бельского муниципального образования, утвержденные решением Думы Бельского муниципального образования от 05.11.2013 № 53 в новой редакции</w:t>
      </w:r>
      <w:r w:rsidR="000E36A0" w:rsidRPr="00481050">
        <w:rPr>
          <w:rFonts w:ascii="Times New Roman" w:hAnsi="Times New Roman" w:cs="Times New Roman"/>
        </w:rPr>
        <w:t>»</w:t>
      </w:r>
      <w:r w:rsidR="000F0B9A" w:rsidRPr="00481050">
        <w:rPr>
          <w:rFonts w:ascii="Times New Roman" w:hAnsi="Times New Roman" w:cs="Times New Roman"/>
        </w:rPr>
        <w:t>.</w:t>
      </w:r>
    </w:p>
    <w:p w14:paraId="050D9AC4" w14:textId="77777777" w:rsidR="00B370EA" w:rsidRPr="00481050" w:rsidRDefault="00B370EA" w:rsidP="00FF7C1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обеспечения: </w:t>
      </w:r>
      <w:bookmarkStart w:id="13" w:name="bookmark14"/>
      <w:bookmarkStart w:id="14" w:name="_Hlk104462180"/>
    </w:p>
    <w:p w14:paraId="75F6FD09" w14:textId="77BC6AF2" w:rsidR="000F0B9A" w:rsidRPr="00481050" w:rsidRDefault="00B370EA" w:rsidP="005440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 1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0F0B9A" w:rsidRPr="00481050">
        <w:rPr>
          <w:rFonts w:ascii="Times New Roman" w:eastAsia="Times New Roman" w:hAnsi="Times New Roman" w:cs="Times New Roman"/>
          <w:sz w:val="24"/>
          <w:szCs w:val="24"/>
        </w:rPr>
        <w:t>централизованные  сети</w:t>
      </w:r>
      <w:proofErr w:type="gramEnd"/>
      <w:r w:rsidR="000F0B9A" w:rsidRPr="00481050">
        <w:rPr>
          <w:rFonts w:ascii="Times New Roman" w:eastAsia="Times New Roman" w:hAnsi="Times New Roman" w:cs="Times New Roman"/>
          <w:sz w:val="24"/>
          <w:szCs w:val="24"/>
        </w:rPr>
        <w:t xml:space="preserve"> тепло-, водоснабжения</w:t>
      </w:r>
      <w:r w:rsidR="00094EE4" w:rsidRPr="00481050">
        <w:rPr>
          <w:rFonts w:ascii="Times New Roman" w:eastAsia="Times New Roman" w:hAnsi="Times New Roman" w:cs="Times New Roman"/>
          <w:sz w:val="24"/>
          <w:szCs w:val="24"/>
        </w:rPr>
        <w:t>, водоотведения</w:t>
      </w:r>
      <w:r w:rsidR="000F0B9A" w:rsidRPr="00481050">
        <w:rPr>
          <w:rFonts w:ascii="Times New Roman" w:eastAsia="Times New Roman" w:hAnsi="Times New Roman" w:cs="Times New Roman"/>
          <w:sz w:val="24"/>
          <w:szCs w:val="24"/>
        </w:rPr>
        <w:t xml:space="preserve"> отсутствуют в населенном пункте.</w:t>
      </w:r>
    </w:p>
    <w:p w14:paraId="1F562614" w14:textId="16150228" w:rsidR="00B370EA" w:rsidRPr="00481050" w:rsidRDefault="00B370EA" w:rsidP="0054400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лот № 2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D7179C">
        <w:rPr>
          <w:rFonts w:ascii="Times New Roman" w:eastAsia="Times New Roman" w:hAnsi="Times New Roman" w:cs="Times New Roman"/>
          <w:sz w:val="24"/>
          <w:szCs w:val="24"/>
        </w:rPr>
        <w:t>отсутствует возможность технологического подключения к сетям водоснабжения, сети теплоснабжения, водоотведения отсутствуют в населенном пункте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6FF7EA5" w14:textId="77777777" w:rsidR="00B370EA" w:rsidRPr="00481050" w:rsidRDefault="00B370EA" w:rsidP="00B370EA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AA4E51" w14:textId="77777777" w:rsidR="00B370EA" w:rsidRPr="00481050" w:rsidRDefault="00B370EA" w:rsidP="00B370EA">
      <w:pPr>
        <w:keepNext/>
        <w:keepLines/>
        <w:widowControl w:val="0"/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Начальная цена предмета аукциона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устанавливается в размере ежегодной арендной платы</w:t>
      </w: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bookmarkEnd w:id="13"/>
    </w:p>
    <w:p w14:paraId="6A8B531D" w14:textId="3E78E75F" w:rsidR="00B370EA" w:rsidRPr="00481050" w:rsidRDefault="00B370EA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15" w:name="_Hlk104462164"/>
      <w:bookmarkEnd w:id="14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1 – </w:t>
      </w:r>
      <w:r w:rsidR="00CB3CE7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534,12 (пятьсот тридцать четыре рубля) </w:t>
      </w:r>
      <w:proofErr w:type="gramStart"/>
      <w:r w:rsidR="00CB3CE7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копеек</w:t>
      </w:r>
      <w:proofErr w:type="gramEnd"/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.;</w:t>
      </w:r>
    </w:p>
    <w:p w14:paraId="7E0069A1" w14:textId="39D5A58F" w:rsidR="00B370EA" w:rsidRPr="00481050" w:rsidRDefault="00B370EA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лот № </w:t>
      </w:r>
      <w:proofErr w:type="gramStart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 -</w:t>
      </w:r>
      <w:proofErr w:type="gramEnd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B3CE7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1279,80 (одна тысяча двести семьдесят девять) рублей 80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копеек</w:t>
      </w:r>
      <w:r w:rsidR="00CB3CE7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bookmarkEnd w:id="15"/>
    <w:p w14:paraId="70E14D7B" w14:textId="77777777" w:rsidR="00375258" w:rsidRPr="00481050" w:rsidRDefault="00375258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E665B9A" w14:textId="77777777" w:rsidR="00B370EA" w:rsidRPr="00481050" w:rsidRDefault="00375258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B370EA"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«Шаг аукциона» </w:t>
      </w:r>
      <w:proofErr w:type="gramStart"/>
      <w:r w:rsidR="00B370EA"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устанавливается </w:t>
      </w:r>
      <w:r w:rsidR="00B370EA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</w:t>
      </w:r>
      <w:proofErr w:type="gramEnd"/>
      <w:r w:rsidR="00B370EA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размере 3 % от начальной цены предмета аукциона:</w:t>
      </w:r>
    </w:p>
    <w:p w14:paraId="07D4D66D" w14:textId="3C303039" w:rsidR="00B370EA" w:rsidRPr="00481050" w:rsidRDefault="00B370EA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1 – </w:t>
      </w:r>
      <w:r w:rsidR="00CB3CE7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16,02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CE7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руб.;</w:t>
      </w:r>
    </w:p>
    <w:p w14:paraId="0B32BEE9" w14:textId="221FAC1F" w:rsidR="00B370EA" w:rsidRPr="00481050" w:rsidRDefault="00B370EA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</w:t>
      </w:r>
      <w:proofErr w:type="gramStart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 -</w:t>
      </w:r>
      <w:proofErr w:type="gramEnd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B3CE7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38,39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CE7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</w:t>
      </w:r>
    </w:p>
    <w:p w14:paraId="34D2A3AC" w14:textId="77777777" w:rsidR="00375258" w:rsidRPr="00481050" w:rsidRDefault="00375258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0FDDCBB6" w14:textId="349217A0" w:rsidR="00B370EA" w:rsidRPr="00481050" w:rsidRDefault="00B370EA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Размер задатка для участия в </w:t>
      </w:r>
      <w:proofErr w:type="gramStart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аукционе 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20</w:t>
      </w:r>
      <w:proofErr w:type="gramEnd"/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% от начальной цены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предмета аукциона:</w:t>
      </w:r>
    </w:p>
    <w:p w14:paraId="4ADCD0DF" w14:textId="7D462569" w:rsidR="00B370EA" w:rsidRPr="00481050" w:rsidRDefault="00B370EA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1 – </w:t>
      </w:r>
      <w:r w:rsidR="00CB3CE7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106,82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3CE7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руб.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1445C6FE" w14:textId="7B3A2487" w:rsidR="00B370EA" w:rsidRPr="00481050" w:rsidRDefault="00B370EA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</w:t>
      </w:r>
      <w:proofErr w:type="gramStart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  -</w:t>
      </w:r>
      <w:proofErr w:type="gramEnd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CB3CE7"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255,96 руб.</w:t>
      </w:r>
    </w:p>
    <w:p w14:paraId="53EFB8CB" w14:textId="77777777" w:rsidR="00B370EA" w:rsidRPr="00481050" w:rsidRDefault="00B370EA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E911844" w14:textId="35DFB2F3" w:rsidR="00B370EA" w:rsidRPr="00481050" w:rsidRDefault="00B370EA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аренды земельных участков: </w:t>
      </w:r>
    </w:p>
    <w:p w14:paraId="73FF2768" w14:textId="097ED6F5" w:rsidR="00B370EA" w:rsidRPr="00481050" w:rsidRDefault="00B370EA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1 –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лет.</w:t>
      </w:r>
    </w:p>
    <w:p w14:paraId="48468632" w14:textId="11C69460" w:rsidR="00CB3CE7" w:rsidRPr="00481050" w:rsidRDefault="00CB3CE7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лот № 2 –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лет.</w:t>
      </w:r>
    </w:p>
    <w:p w14:paraId="1E97C123" w14:textId="77777777" w:rsidR="00B370EA" w:rsidRPr="00481050" w:rsidRDefault="00B370EA" w:rsidP="00B370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ED91509" w14:textId="358E79B4" w:rsidR="00B370EA" w:rsidRPr="00481050" w:rsidRDefault="00B370EA" w:rsidP="00B370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Место приема заявок на участие в аукционе (далее по тексту - Заявки):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электронная площадка </w:t>
      </w:r>
      <w:hyperlink r:id="rId10" w:history="1"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bidi="en-US"/>
          </w:rPr>
          <w:t>www</w:t>
        </w:r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bidi="en-US"/>
          </w:rPr>
          <w:t>.</w:t>
        </w:r>
        <w:proofErr w:type="spellStart"/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bidi="en-US"/>
          </w:rPr>
          <w:t>rts</w:t>
        </w:r>
        <w:proofErr w:type="spellEnd"/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bidi="en-US"/>
          </w:rPr>
          <w:t>-</w:t>
        </w:r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bidi="en-US"/>
          </w:rPr>
          <w:t>tender</w:t>
        </w:r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bidi="en-US"/>
          </w:rPr>
          <w:t>.</w:t>
        </w:r>
        <w:proofErr w:type="spellStart"/>
        <w:r w:rsidRPr="00481050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val="en-US" w:bidi="en-US"/>
          </w:rPr>
          <w:t>ru</w:t>
        </w:r>
        <w:proofErr w:type="spellEnd"/>
      </w:hyperlink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bidi="en-US"/>
        </w:rPr>
        <w:t>.</w:t>
      </w:r>
    </w:p>
    <w:p w14:paraId="2908D263" w14:textId="77777777" w:rsidR="00B370EA" w:rsidRPr="00481050" w:rsidRDefault="00B370EA" w:rsidP="00B370EA">
      <w:pPr>
        <w:keepNext/>
        <w:keepLines/>
        <w:widowControl w:val="0"/>
        <w:tabs>
          <w:tab w:val="left" w:pos="517"/>
        </w:tabs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16" w:name="bookmark16"/>
    </w:p>
    <w:p w14:paraId="527BEAD1" w14:textId="73586B0E" w:rsidR="00B370EA" w:rsidRPr="00481050" w:rsidRDefault="00B370EA" w:rsidP="00B370EA">
      <w:pPr>
        <w:keepNext/>
        <w:keepLines/>
        <w:widowControl w:val="0"/>
        <w:numPr>
          <w:ilvl w:val="1"/>
          <w:numId w:val="1"/>
        </w:numPr>
        <w:tabs>
          <w:tab w:val="left" w:pos="517"/>
          <w:tab w:val="left" w:pos="851"/>
          <w:tab w:val="left" w:pos="993"/>
        </w:tabs>
        <w:spacing w:after="0" w:line="24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Дата и время начала приема заявок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CB3CE7"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12.01.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</w:t>
      </w:r>
      <w:r w:rsidR="00375258"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09 час. 00 мин по местному времени.</w:t>
      </w:r>
      <w:bookmarkEnd w:id="16"/>
    </w:p>
    <w:p w14:paraId="76EC3F5F" w14:textId="242280C1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284"/>
          <w:tab w:val="left" w:pos="517"/>
          <w:tab w:val="left" w:pos="708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70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Дата и время окончания срока приема заявок и начала их рассмотрения: </w:t>
      </w:r>
      <w:r w:rsidR="00094EE4"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="006E0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8</w:t>
      </w:r>
      <w:r w:rsidR="00094EE4"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.02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.202</w:t>
      </w:r>
      <w:r w:rsidR="00094EE4"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18 час. 00 мин.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местному времени.</w:t>
      </w:r>
    </w:p>
    <w:p w14:paraId="60480B7B" w14:textId="01D6CE7A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</w:pPr>
      <w:proofErr w:type="gramStart"/>
      <w:r w:rsidRPr="00481050">
        <w:rPr>
          <w:rFonts w:ascii="Times New Roman" w:eastAsia="DejaVu Sans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>Дата  рассмотрения</w:t>
      </w:r>
      <w:proofErr w:type="gramEnd"/>
      <w:r w:rsidRPr="00481050">
        <w:rPr>
          <w:rFonts w:ascii="Times New Roman" w:eastAsia="DejaVu Sans" w:hAnsi="Times New Roman" w:cs="Times New Roman"/>
          <w:b/>
          <w:bCs/>
          <w:color w:val="000000" w:themeColor="text1"/>
          <w:sz w:val="24"/>
          <w:szCs w:val="24"/>
          <w:lang w:eastAsia="ru-RU" w:bidi="ru-RU"/>
        </w:rPr>
        <w:t xml:space="preserve"> заявок: </w:t>
      </w:r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0</w:t>
      </w:r>
      <w:r w:rsidR="006E0202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9</w:t>
      </w:r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.</w:t>
      </w:r>
      <w:r w:rsidRPr="00481050">
        <w:rPr>
          <w:rFonts w:ascii="Times New Roman" w:eastAsia="DejaVu Sans" w:hAnsi="Times New Roman" w:cs="Times New Roman"/>
          <w:bCs/>
          <w:color w:val="000000" w:themeColor="text1"/>
          <w:sz w:val="24"/>
          <w:szCs w:val="24"/>
          <w:lang w:eastAsia="ru-RU" w:bidi="ru-RU"/>
        </w:rPr>
        <w:t>0</w:t>
      </w:r>
      <w:r w:rsidR="00094EE4" w:rsidRPr="00481050">
        <w:rPr>
          <w:rFonts w:ascii="Times New Roman" w:eastAsia="DejaVu Sans" w:hAnsi="Times New Roman" w:cs="Times New Roman"/>
          <w:bCs/>
          <w:color w:val="000000" w:themeColor="text1"/>
          <w:sz w:val="24"/>
          <w:szCs w:val="24"/>
          <w:lang w:eastAsia="ru-RU" w:bidi="ru-RU"/>
        </w:rPr>
        <w:t>2</w:t>
      </w:r>
      <w:r w:rsidRPr="00481050">
        <w:rPr>
          <w:rFonts w:ascii="Times New Roman" w:eastAsia="DejaVu Sans" w:hAnsi="Times New Roman" w:cs="Times New Roman"/>
          <w:bCs/>
          <w:color w:val="000000" w:themeColor="text1"/>
          <w:sz w:val="24"/>
          <w:szCs w:val="24"/>
          <w:lang w:eastAsia="ru-RU" w:bidi="ru-RU"/>
        </w:rPr>
        <w:t>.202</w:t>
      </w:r>
      <w:r w:rsidR="00094EE4" w:rsidRPr="00481050">
        <w:rPr>
          <w:rFonts w:ascii="Times New Roman" w:eastAsia="DejaVu Sans" w:hAnsi="Times New Roman" w:cs="Times New Roman"/>
          <w:bCs/>
          <w:color w:val="000000" w:themeColor="text1"/>
          <w:sz w:val="24"/>
          <w:szCs w:val="24"/>
          <w:lang w:eastAsia="ru-RU" w:bidi="ru-RU"/>
        </w:rPr>
        <w:t>4</w:t>
      </w:r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 xml:space="preserve"> в 10 час. 00 мин. по местному времени.</w:t>
      </w:r>
    </w:p>
    <w:p w14:paraId="46ED6425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62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проведения аукциона: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электронная площадка</w:t>
      </w:r>
      <w:hyperlink r:id="rId11" w:history="1">
        <w:r w:rsidRPr="0048105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bidi="en-US"/>
          </w:rPr>
          <w:t>www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bidi="en-US"/>
          </w:rPr>
          <w:t>.</w:t>
        </w:r>
        <w:proofErr w:type="spellStart"/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bidi="en-US"/>
          </w:rPr>
          <w:t>rts</w:t>
        </w:r>
        <w:proofErr w:type="spellEnd"/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bidi="en-US"/>
          </w:rPr>
          <w:t>-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bidi="en-US"/>
          </w:rPr>
          <w:t>tender</w:t>
        </w:r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bidi="en-US"/>
          </w:rPr>
          <w:t>.</w:t>
        </w:r>
        <w:proofErr w:type="spellStart"/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val="en-US" w:bidi="en-US"/>
          </w:rPr>
          <w:t>ru</w:t>
        </w:r>
        <w:proofErr w:type="spellEnd"/>
        <w:r w:rsidRPr="00481050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lang w:bidi="en-US"/>
          </w:rPr>
          <w:t>.</w:t>
        </w:r>
      </w:hyperlink>
    </w:p>
    <w:p w14:paraId="1C27BFF4" w14:textId="4E224CF2" w:rsidR="00B370EA" w:rsidRPr="00481050" w:rsidRDefault="00B370EA" w:rsidP="00094EE4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51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ата и время начала проведения аукциона: </w:t>
      </w:r>
      <w:r w:rsidR="00094EE4"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</w:t>
      </w:r>
      <w:r w:rsidR="006E020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</w:t>
      </w:r>
      <w:r w:rsidR="00094EE4"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.02.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202</w:t>
      </w:r>
      <w:r w:rsidR="00094EE4"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в 10 час. 00 мин. </w:t>
      </w:r>
      <w:r w:rsidRPr="00481050">
        <w:rPr>
          <w:rFonts w:ascii="Times New Roman" w:eastAsia="DejaVu Sans" w:hAnsi="Times New Roman" w:cs="Times New Roman"/>
          <w:color w:val="000000" w:themeColor="text1"/>
          <w:sz w:val="24"/>
          <w:szCs w:val="24"/>
          <w:lang w:eastAsia="ru-RU" w:bidi="ru-RU"/>
        </w:rPr>
        <w:t>по местному времени.</w:t>
      </w:r>
    </w:p>
    <w:p w14:paraId="3BFBA552" w14:textId="77777777" w:rsidR="00B370EA" w:rsidRPr="00481050" w:rsidRDefault="00B370EA" w:rsidP="00B370EA">
      <w:pPr>
        <w:widowControl w:val="0"/>
        <w:tabs>
          <w:tab w:val="left" w:pos="62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001FEAD" w14:textId="77777777" w:rsidR="00B370EA" w:rsidRPr="00481050" w:rsidRDefault="00B370EA" w:rsidP="00094EE4">
      <w:pPr>
        <w:keepNext/>
        <w:keepLines/>
        <w:widowControl w:val="0"/>
        <w:numPr>
          <w:ilvl w:val="0"/>
          <w:numId w:val="1"/>
        </w:numPr>
        <w:tabs>
          <w:tab w:val="left" w:pos="993"/>
          <w:tab w:val="left" w:pos="1198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7" w:name="bookmark18"/>
      <w:bookmarkEnd w:id="9"/>
      <w:r w:rsidRPr="0048105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Информационное обеспечение аукциона</w:t>
      </w:r>
      <w:bookmarkEnd w:id="17"/>
    </w:p>
    <w:p w14:paraId="2793FC0E" w14:textId="19ECF637" w:rsidR="00B370EA" w:rsidRPr="00481050" w:rsidRDefault="00B370EA" w:rsidP="00094EE4">
      <w:pPr>
        <w:widowControl w:val="0"/>
        <w:numPr>
          <w:ilvl w:val="1"/>
          <w:numId w:val="1"/>
        </w:numPr>
        <w:tabs>
          <w:tab w:val="left" w:pos="426"/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Извещение о проведении  аукциона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электронной форме</w:t>
      </w:r>
      <w:r w:rsidRPr="0048105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размещается на официальном сайте Российской Федерации для размещения информации о проведении торгов </w:t>
      </w:r>
      <w:hyperlink r:id="rId12" w:history="1"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www.torgi.gov.ru</w:t>
        </w:r>
      </w:hyperlink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на официальном сайте Черемховского районного муниципального образования </w:t>
      </w:r>
      <w:hyperlink w:history="1"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www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.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cherraion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>.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  <w:lang w:val="en-US"/>
          </w:rPr>
          <w:t>ru</w:t>
        </w:r>
        <w:r w:rsidRPr="00481050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u w:val="single"/>
          </w:rPr>
          <w:t xml:space="preserve"> </w:t>
        </w:r>
      </w:hyperlink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информационно-телекоммуникационной сети «Интернет» (далее – официальные сайты торгов), на электронной площадке ООО «РТС-тендер» </w:t>
      </w:r>
      <w:hyperlink r:id="rId13" w:history="1">
        <w:r w:rsidR="00F364DF" w:rsidRPr="00481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="00F364DF" w:rsidRPr="0048105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r w:rsidR="00F364DF" w:rsidRPr="00481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rts</w:t>
        </w:r>
        <w:r w:rsidR="00F364DF" w:rsidRPr="0048105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-</w:t>
        </w:r>
        <w:r w:rsidR="00F364DF" w:rsidRPr="00481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tender</w:t>
        </w:r>
        <w:r w:rsidR="00F364DF" w:rsidRPr="00481050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="00F364DF" w:rsidRPr="00481050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48105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8105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Все приложения к извещению являются его неотъемлемой частью.</w:t>
      </w:r>
    </w:p>
    <w:p w14:paraId="73396A51" w14:textId="77777777" w:rsidR="00B370EA" w:rsidRPr="00481050" w:rsidRDefault="00B370EA" w:rsidP="00094EE4">
      <w:pPr>
        <w:widowControl w:val="0"/>
        <w:numPr>
          <w:ilvl w:val="1"/>
          <w:numId w:val="1"/>
        </w:numPr>
        <w:tabs>
          <w:tab w:val="left" w:pos="426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</w:pPr>
      <w:bookmarkStart w:id="18" w:name="bookmark20"/>
      <w:r w:rsidRPr="00481050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  <w:t xml:space="preserve">Осмотр земельного участка обеспечивает организатор аукциона без взимания платы. Проведение осмотра осуществляется ежедневно на основании устного запроса заявителя по предварительной договоренности 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в рабочие дни с 09-00 часов до 12-00 часов и с 14-00 часов до 17-00 часов,</w:t>
      </w:r>
      <w:r w:rsidRPr="00481050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  <w:t xml:space="preserve"> начиная с даты размещения извещения о проведении аукциона на официальном сайте торгов, но </w:t>
      </w:r>
      <w:r w:rsidRPr="00481050">
        <w:rPr>
          <w:rFonts w:ascii="Times New Roman" w:eastAsia="DejaVu Sans" w:hAnsi="Times New Roman" w:cs="Times New Roman"/>
          <w:b/>
          <w:bCs/>
          <w:i/>
          <w:color w:val="000000"/>
          <w:sz w:val="24"/>
          <w:szCs w:val="24"/>
          <w:lang w:eastAsia="ru-RU" w:bidi="ru-RU"/>
        </w:rPr>
        <w:t>не позднее чем за два рабочих дня</w:t>
      </w:r>
      <w:r w:rsidRPr="00481050"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  <w:t xml:space="preserve"> до даты окончания срока подачи заявок на участие в аукционе.</w:t>
      </w:r>
    </w:p>
    <w:p w14:paraId="7CB09F55" w14:textId="77777777" w:rsidR="00B370EA" w:rsidRPr="00481050" w:rsidRDefault="00B370EA" w:rsidP="00F364DF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DejaVu Sans" w:hAnsi="Times New Roman" w:cs="Times New Roman"/>
          <w:bCs/>
          <w:color w:val="000000"/>
          <w:sz w:val="24"/>
          <w:szCs w:val="24"/>
          <w:lang w:eastAsia="ru-RU" w:bidi="ru-RU"/>
        </w:rPr>
      </w:pPr>
    </w:p>
    <w:p w14:paraId="1EDD6E1A" w14:textId="77777777" w:rsidR="00B370EA" w:rsidRPr="00481050" w:rsidRDefault="00B370EA" w:rsidP="00F364DF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145"/>
        </w:tabs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заявителям аукциона</w:t>
      </w:r>
      <w:bookmarkEnd w:id="18"/>
    </w:p>
    <w:p w14:paraId="2FD5966A" w14:textId="77777777" w:rsidR="00B370EA" w:rsidRPr="00481050" w:rsidRDefault="00B370EA" w:rsidP="00F364DF">
      <w:pPr>
        <w:widowControl w:val="0"/>
        <w:numPr>
          <w:ilvl w:val="1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Заявителем на участие в аукционе (далее - Заявитель) может быть только гражданин, имеющий электронную подпись, оформленную в соответствии с требованиями действующего законодательства удостоверяющим центром (далее - ЭП), и прошедший регистрацию (аккредитацию) на электронной площадке </w:t>
      </w:r>
      <w:hyperlink r:id="rId14" w:history="1">
        <w:r w:rsidRPr="0048105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</w:rPr>
          <w:t>www.i.rts-tender.ru</w:t>
        </w:r>
      </w:hyperlink>
      <w:r w:rsidRPr="00481050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 xml:space="preserve">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</w:t>
      </w:r>
    </w:p>
    <w:p w14:paraId="2FF8387A" w14:textId="6CFACBD3" w:rsidR="00B370EA" w:rsidRPr="00481050" w:rsidRDefault="00B370EA" w:rsidP="00481050">
      <w:pPr>
        <w:widowControl w:val="0"/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9" w:name="bookmark22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Получение ЭП и регистрация (аккредитация) на электронной площадке</w:t>
      </w:r>
      <w:bookmarkEnd w:id="19"/>
    </w:p>
    <w:p w14:paraId="3958E0A6" w14:textId="6C6A4EA4" w:rsidR="00F364DF" w:rsidRPr="00481050" w:rsidRDefault="00F364DF" w:rsidP="00481050">
      <w:pPr>
        <w:pStyle w:val="a7"/>
        <w:numPr>
          <w:ilvl w:val="1"/>
          <w:numId w:val="1"/>
        </w:numPr>
        <w:tabs>
          <w:tab w:val="left" w:pos="284"/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0" w:name="bookmark24"/>
      <w:r w:rsidRPr="00481050">
        <w:rPr>
          <w:rFonts w:ascii="Times New Roman" w:hAnsi="Times New Roman" w:cs="Times New Roman"/>
          <w:sz w:val="24"/>
          <w:szCs w:val="24"/>
        </w:rPr>
        <w:t xml:space="preserve">Для обеспечения доступа к участию в электронном аукционе </w:t>
      </w:r>
      <w:r w:rsidR="007E0048" w:rsidRPr="00481050">
        <w:rPr>
          <w:rFonts w:ascii="Times New Roman" w:hAnsi="Times New Roman" w:cs="Times New Roman"/>
          <w:sz w:val="24"/>
          <w:szCs w:val="24"/>
        </w:rPr>
        <w:t>Заявителям</w:t>
      </w:r>
      <w:r w:rsidRPr="00481050">
        <w:rPr>
          <w:rFonts w:ascii="Times New Roman" w:hAnsi="Times New Roman" w:cs="Times New Roman"/>
          <w:sz w:val="24"/>
          <w:szCs w:val="24"/>
        </w:rPr>
        <w:t xml:space="preserve"> необходимо пройти процедуру регистрации в соответствии</w:t>
      </w:r>
      <w:r w:rsidR="007E0048" w:rsidRPr="00481050">
        <w:rPr>
          <w:rFonts w:ascii="Times New Roman" w:hAnsi="Times New Roman" w:cs="Times New Roman"/>
          <w:sz w:val="24"/>
          <w:szCs w:val="24"/>
        </w:rPr>
        <w:t xml:space="preserve"> </w:t>
      </w:r>
      <w:r w:rsidRPr="00481050">
        <w:rPr>
          <w:rFonts w:ascii="Times New Roman" w:hAnsi="Times New Roman" w:cs="Times New Roman"/>
          <w:sz w:val="24"/>
          <w:szCs w:val="24"/>
        </w:rPr>
        <w:t>с Регламентом.</w:t>
      </w:r>
    </w:p>
    <w:p w14:paraId="21AF199F" w14:textId="3640CEC1" w:rsidR="00F364DF" w:rsidRPr="00481050" w:rsidRDefault="00F364DF" w:rsidP="00481050">
      <w:pPr>
        <w:pStyle w:val="a7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50">
        <w:rPr>
          <w:rFonts w:ascii="Times New Roman" w:hAnsi="Times New Roman" w:cs="Times New Roman"/>
          <w:sz w:val="24"/>
          <w:szCs w:val="24"/>
        </w:rPr>
        <w:lastRenderedPageBreak/>
        <w:t xml:space="preserve"> Дата и время регистрации на электронной площадке претендентов</w:t>
      </w:r>
      <w:r w:rsidRPr="00481050">
        <w:rPr>
          <w:rFonts w:ascii="Times New Roman" w:hAnsi="Times New Roman" w:cs="Times New Roman"/>
          <w:sz w:val="24"/>
          <w:szCs w:val="24"/>
        </w:rPr>
        <w:br/>
        <w:t>на участие в аукционе осуществляется ежедневно, круглосуточно, но не позднее даты и времени окончания подачи (приема) Заявок.</w:t>
      </w:r>
    </w:p>
    <w:p w14:paraId="5576B004" w14:textId="502C0A75" w:rsidR="00F364DF" w:rsidRPr="00481050" w:rsidRDefault="00F364DF" w:rsidP="00481050">
      <w:pPr>
        <w:pStyle w:val="a7"/>
        <w:tabs>
          <w:tab w:val="left" w:pos="284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50">
        <w:rPr>
          <w:rFonts w:ascii="Times New Roman" w:hAnsi="Times New Roman" w:cs="Times New Roman"/>
          <w:sz w:val="24"/>
          <w:szCs w:val="24"/>
        </w:rPr>
        <w:t> Регистрация на электронной площадке осуществляется без взимания платы.</w:t>
      </w:r>
    </w:p>
    <w:p w14:paraId="454B7FB1" w14:textId="66BFBD76" w:rsidR="00F364DF" w:rsidRPr="00481050" w:rsidRDefault="00F364DF" w:rsidP="00481050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50">
        <w:rPr>
          <w:rFonts w:ascii="Times New Roman" w:hAnsi="Times New Roman" w:cs="Times New Roman"/>
          <w:sz w:val="24"/>
          <w:szCs w:val="24"/>
        </w:rPr>
        <w:t xml:space="preserve"> Регистрации на электронной площадке подлежат </w:t>
      </w:r>
      <w:r w:rsidR="007E0048" w:rsidRPr="00481050">
        <w:rPr>
          <w:rFonts w:ascii="Times New Roman" w:hAnsi="Times New Roman" w:cs="Times New Roman"/>
          <w:sz w:val="24"/>
          <w:szCs w:val="24"/>
        </w:rPr>
        <w:t>Заявителям</w:t>
      </w:r>
      <w:r w:rsidRPr="00481050">
        <w:rPr>
          <w:rFonts w:ascii="Times New Roman" w:hAnsi="Times New Roman" w:cs="Times New Roman"/>
          <w:sz w:val="24"/>
          <w:szCs w:val="24"/>
        </w:rPr>
        <w:t>, ранее</w:t>
      </w:r>
      <w:r w:rsidR="007E0048" w:rsidRPr="00481050">
        <w:rPr>
          <w:rFonts w:ascii="Times New Roman" w:hAnsi="Times New Roman" w:cs="Times New Roman"/>
          <w:sz w:val="24"/>
          <w:szCs w:val="24"/>
        </w:rPr>
        <w:t xml:space="preserve"> </w:t>
      </w:r>
      <w:r w:rsidRPr="00481050">
        <w:rPr>
          <w:rFonts w:ascii="Times New Roman" w:hAnsi="Times New Roman" w:cs="Times New Roman"/>
          <w:sz w:val="24"/>
          <w:szCs w:val="24"/>
        </w:rPr>
        <w:t>не зарегистрированные на электронной площадке или регистрация которых,</w:t>
      </w:r>
      <w:r w:rsidR="007E0048" w:rsidRPr="00481050">
        <w:rPr>
          <w:rFonts w:ascii="Times New Roman" w:hAnsi="Times New Roman" w:cs="Times New Roman"/>
          <w:sz w:val="24"/>
          <w:szCs w:val="24"/>
        </w:rPr>
        <w:t xml:space="preserve"> </w:t>
      </w:r>
      <w:r w:rsidRPr="00481050">
        <w:rPr>
          <w:rFonts w:ascii="Times New Roman" w:hAnsi="Times New Roman" w:cs="Times New Roman"/>
          <w:sz w:val="24"/>
          <w:szCs w:val="24"/>
        </w:rPr>
        <w:t>на электронной площадке была ими прекращена.</w:t>
      </w:r>
    </w:p>
    <w:p w14:paraId="7C6E74E6" w14:textId="1BBFD910" w:rsidR="00F364DF" w:rsidRPr="00481050" w:rsidRDefault="00F364DF" w:rsidP="00481050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1050">
        <w:rPr>
          <w:rFonts w:ascii="Times New Roman" w:hAnsi="Times New Roman" w:cs="Times New Roman"/>
          <w:sz w:val="24"/>
          <w:szCs w:val="24"/>
        </w:rPr>
        <w:t xml:space="preserve"> Регистрация на электронной площадке проводится в соответствии</w:t>
      </w:r>
      <w:r w:rsidR="007E0048" w:rsidRPr="00481050">
        <w:rPr>
          <w:rFonts w:ascii="Times New Roman" w:hAnsi="Times New Roman" w:cs="Times New Roman"/>
          <w:sz w:val="24"/>
          <w:szCs w:val="24"/>
        </w:rPr>
        <w:t xml:space="preserve"> </w:t>
      </w:r>
      <w:r w:rsidRPr="00481050">
        <w:rPr>
          <w:rFonts w:ascii="Times New Roman" w:hAnsi="Times New Roman" w:cs="Times New Roman"/>
          <w:sz w:val="24"/>
          <w:szCs w:val="24"/>
        </w:rPr>
        <w:t>с Регламентом электронной площадки.</w:t>
      </w:r>
    </w:p>
    <w:p w14:paraId="5360B822" w14:textId="77777777" w:rsidR="00B370EA" w:rsidRPr="00481050" w:rsidRDefault="00B370EA" w:rsidP="00481050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036"/>
        </w:tabs>
        <w:spacing w:after="10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внесения, блокирования и прекращения блокирования денежных средств в качестве задатка</w:t>
      </w:r>
      <w:bookmarkEnd w:id="20"/>
    </w:p>
    <w:p w14:paraId="4084CCBD" w14:textId="77777777" w:rsidR="00B370EA" w:rsidRPr="00481050" w:rsidRDefault="00B370EA" w:rsidP="00481050">
      <w:pPr>
        <w:widowControl w:val="0"/>
        <w:numPr>
          <w:ilvl w:val="1"/>
          <w:numId w:val="1"/>
        </w:numPr>
        <w:tabs>
          <w:tab w:val="left" w:pos="426"/>
          <w:tab w:val="left" w:pos="9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Для участия в аукционе устанавливается требование о внесении задатка.</w:t>
      </w:r>
    </w:p>
    <w:p w14:paraId="41AF4713" w14:textId="3D2C6F3A" w:rsidR="00B370EA" w:rsidRPr="00120A17" w:rsidRDefault="00B370EA" w:rsidP="00481050">
      <w:pPr>
        <w:widowControl w:val="0"/>
        <w:numPr>
          <w:ilvl w:val="1"/>
          <w:numId w:val="1"/>
        </w:numPr>
        <w:tabs>
          <w:tab w:val="left" w:pos="426"/>
          <w:tab w:val="left" w:pos="895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В целях исполнения требований о внесении задатка для участия в аукционе Заявитель с учетом </w:t>
      </w:r>
      <w:r w:rsidRPr="00120A17">
        <w:rPr>
          <w:rFonts w:ascii="Times New Roman" w:eastAsia="Times New Roman" w:hAnsi="Times New Roman" w:cs="Times New Roman"/>
          <w:sz w:val="24"/>
          <w:szCs w:val="24"/>
        </w:rPr>
        <w:t xml:space="preserve">требований Разделов </w:t>
      </w:r>
      <w:r w:rsidR="007E0048" w:rsidRPr="00120A17">
        <w:rPr>
          <w:rFonts w:ascii="Times New Roman" w:eastAsia="Times New Roman" w:hAnsi="Times New Roman" w:cs="Times New Roman"/>
          <w:sz w:val="24"/>
          <w:szCs w:val="24"/>
        </w:rPr>
        <w:t>3-4</w:t>
      </w:r>
      <w:r w:rsidRPr="00120A17">
        <w:rPr>
          <w:rFonts w:ascii="Times New Roman" w:eastAsia="Times New Roman" w:hAnsi="Times New Roman" w:cs="Times New Roman"/>
          <w:sz w:val="24"/>
          <w:szCs w:val="24"/>
        </w:rPr>
        <w:t xml:space="preserve"> Извещения обеспечивает наличие денежных средств на счёте Оператора электронной площадки в размере, не менее суммы задатка, указанного в пункте 1.5 Извещения.</w:t>
      </w:r>
      <w:r w:rsidR="00120A17" w:rsidRPr="00120A17">
        <w:rPr>
          <w:sz w:val="24"/>
          <w:szCs w:val="24"/>
        </w:rPr>
        <w:t xml:space="preserve"> </w:t>
      </w:r>
      <w:r w:rsidR="00120A17" w:rsidRPr="00120A17">
        <w:rPr>
          <w:rFonts w:ascii="Times New Roman" w:hAnsi="Times New Roman" w:cs="Times New Roman"/>
          <w:sz w:val="24"/>
          <w:szCs w:val="24"/>
        </w:rPr>
        <w:t>Кроме того, Заявителю необходимо обеспечить на своем аналитическом счете наличие Гарантийного обеспечения оплаты оказания услуг.</w:t>
      </w:r>
    </w:p>
    <w:p w14:paraId="7C468AA0" w14:textId="77777777" w:rsidR="00B370EA" w:rsidRPr="00120A17" w:rsidRDefault="00B370EA" w:rsidP="00481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17">
        <w:rPr>
          <w:rFonts w:ascii="Times New Roman" w:eastAsia="Times New Roman" w:hAnsi="Times New Roman" w:cs="Times New Roman"/>
          <w:sz w:val="24"/>
          <w:szCs w:val="24"/>
        </w:rPr>
        <w:t xml:space="preserve"> Перечисление денежных средств на счёт Оператора электронной площадки производится в соответствии с Регламентом и Инструкциями, по следующим реквизитам:</w:t>
      </w:r>
    </w:p>
    <w:p w14:paraId="39411D74" w14:textId="77777777" w:rsidR="00B370EA" w:rsidRPr="00120A17" w:rsidRDefault="00B370EA" w:rsidP="00B370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Получатель платежа: </w:t>
      </w:r>
      <w:r w:rsidRPr="00120A17">
        <w:rPr>
          <w:rFonts w:ascii="Times New Roman" w:eastAsia="Times New Roman" w:hAnsi="Times New Roman" w:cs="Times New Roman"/>
          <w:sz w:val="24"/>
          <w:szCs w:val="24"/>
        </w:rPr>
        <w:t>Общество с ограниченной ответственностью «РТС-тендер»</w:t>
      </w:r>
    </w:p>
    <w:p w14:paraId="1213B267" w14:textId="77777777" w:rsidR="00B370EA" w:rsidRPr="00481050" w:rsidRDefault="00B370EA" w:rsidP="00B370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0A1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Банковские реквизиты: </w:t>
      </w:r>
      <w:r w:rsidRPr="00120A17">
        <w:rPr>
          <w:rFonts w:ascii="Times New Roman" w:eastAsia="Times New Roman" w:hAnsi="Times New Roman" w:cs="Times New Roman"/>
          <w:sz w:val="24"/>
          <w:szCs w:val="24"/>
        </w:rPr>
        <w:t>Филиал «Корпорати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>вный» ПАО «</w:t>
      </w:r>
      <w:proofErr w:type="spellStart"/>
      <w:r w:rsidRPr="00481050">
        <w:rPr>
          <w:rFonts w:ascii="Times New Roman" w:eastAsia="Times New Roman" w:hAnsi="Times New Roman" w:cs="Times New Roman"/>
          <w:sz w:val="24"/>
          <w:szCs w:val="24"/>
        </w:rPr>
        <w:t>Совкомбанк</w:t>
      </w:r>
      <w:proofErr w:type="spellEnd"/>
      <w:r w:rsidRPr="00481050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18AFC2EE" w14:textId="77777777" w:rsidR="00B370EA" w:rsidRPr="00481050" w:rsidRDefault="00B370EA" w:rsidP="00B370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БИК 044525360</w:t>
      </w:r>
    </w:p>
    <w:p w14:paraId="29D5F011" w14:textId="77777777" w:rsidR="00B370EA" w:rsidRPr="00481050" w:rsidRDefault="00B370EA" w:rsidP="00B370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Расчётный счёт: 40702810512030016362</w:t>
      </w:r>
    </w:p>
    <w:p w14:paraId="0F677A38" w14:textId="77777777" w:rsidR="00B370EA" w:rsidRPr="00481050" w:rsidRDefault="00B370EA" w:rsidP="00B370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81050">
        <w:rPr>
          <w:rFonts w:ascii="Times New Roman" w:eastAsia="Times New Roman" w:hAnsi="Times New Roman" w:cs="Times New Roman"/>
          <w:sz w:val="24"/>
          <w:szCs w:val="24"/>
        </w:rPr>
        <w:t>Корр.счёт</w:t>
      </w:r>
      <w:proofErr w:type="spell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30101810445250000360</w:t>
      </w:r>
    </w:p>
    <w:p w14:paraId="0FC8791C" w14:textId="77777777" w:rsidR="00B370EA" w:rsidRPr="00481050" w:rsidRDefault="00B370EA" w:rsidP="00B370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ИНН 7710357167 КПП 773001001</w:t>
      </w:r>
    </w:p>
    <w:p w14:paraId="18DAD495" w14:textId="77777777" w:rsidR="00B370EA" w:rsidRPr="00481050" w:rsidRDefault="00B370EA" w:rsidP="00B370E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Назначение платежа: «Внесение гарантийного обеспечения по Соглашению о внесении гарантийного обеспечения, № аналитического счета, без НДС».</w:t>
      </w:r>
    </w:p>
    <w:p w14:paraId="1E1A0E74" w14:textId="0E3D977F" w:rsidR="00B370EA" w:rsidRPr="00481050" w:rsidRDefault="00B370EA" w:rsidP="00B370EA">
      <w:pPr>
        <w:widowControl w:val="0"/>
        <w:spacing w:after="0" w:line="200" w:lineRule="atLeast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      </w:t>
      </w:r>
      <w:r w:rsidR="00094EE4" w:rsidRPr="00481050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 xml:space="preserve">   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bidi="ru-RU"/>
        </w:rPr>
        <w:t>Плательщиком задатка может быть только заявитель. Не допускается перечисление задатка иными лицами или со счетов иных лиц. Перечисленные денежные средства иными лицами, кроме заявителя, будут считаться ошибочно перечисленными денежными средствами и подлежат возврату по заявлению плательщика.</w:t>
      </w:r>
    </w:p>
    <w:p w14:paraId="68A94610" w14:textId="77777777" w:rsidR="00B370EA" w:rsidRPr="00481050" w:rsidRDefault="00B370EA" w:rsidP="00094EE4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9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Операции по перечислению денежных средств на аналитическом счете Оператора электронной площадки в соответствии с Регламентом и Инструкциями учитываются на аналитическом счете Заявителя, открытом Оператором электронной площадки.</w:t>
      </w:r>
    </w:p>
    <w:p w14:paraId="40F1D06B" w14:textId="77777777" w:rsidR="00B370EA" w:rsidRPr="00481050" w:rsidRDefault="00B370EA" w:rsidP="00B370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Денежные средства в размере, равном задатку, указанному в пункте 1.5 Извещения, блокируются Оператором электронной площадки на аналитическом счете Заявителя в соответствии с Регламентом и Инструкциями. Основанием для блокирования денежных средств является Заявка, направленная Оператору электронной площадки. Заблокированные на аналитическом счете Заявителя денежные средства являются задатком.</w:t>
      </w:r>
    </w:p>
    <w:p w14:paraId="17D57556" w14:textId="77777777" w:rsidR="00B370EA" w:rsidRPr="00481050" w:rsidRDefault="00B370EA" w:rsidP="00B370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Подача Заявки и блокирование задатка является заключением Соглашения о задатке.</w:t>
      </w:r>
    </w:p>
    <w:p w14:paraId="73031D43" w14:textId="77777777" w:rsidR="00B370EA" w:rsidRPr="00481050" w:rsidRDefault="00B370EA" w:rsidP="00094EE4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9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Прекращение блокирования денежных средств на аналитическом счете Заявителя в соответствии с Регламентом и Инструкциями производится Оператором электронной площадки в следующем порядке:</w:t>
      </w:r>
    </w:p>
    <w:p w14:paraId="598675F2" w14:textId="77777777" w:rsidR="00B370EA" w:rsidRPr="00481050" w:rsidRDefault="00B370EA" w:rsidP="00B370EA">
      <w:pPr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для Заявителя, отозвавшего Заявку до окончания срока приема Заявок, установленного пунктом 1.8 Извещения, - в течение 3 (трех) рабочих дней со дня поступления уведомления об отзыве Заявки в соответствии с Регламентом и Инструкциями;</w:t>
      </w:r>
    </w:p>
    <w:p w14:paraId="1667A041" w14:textId="77777777" w:rsidR="00B370EA" w:rsidRPr="00481050" w:rsidRDefault="00B370EA" w:rsidP="00B370EA">
      <w:pPr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для Заявителя, не допущенного к участию в аукционе, - в течение 3 (трех) рабочих дней со дня оформления Протокола рассмотрения заявок на участие в аукционе в соответствии с Регламентом и Инструкциями;</w:t>
      </w:r>
    </w:p>
    <w:p w14:paraId="207BA133" w14:textId="77777777" w:rsidR="00B370EA" w:rsidRPr="00481050" w:rsidRDefault="00B370EA" w:rsidP="00B370EA">
      <w:pPr>
        <w:widowControl w:val="0"/>
        <w:numPr>
          <w:ilvl w:val="0"/>
          <w:numId w:val="2"/>
        </w:numPr>
        <w:tabs>
          <w:tab w:val="left" w:pos="78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для участников аукциона (далее - Участник), участвовавших в аукционе, но не победивших в </w:t>
      </w:r>
      <w:proofErr w:type="gramStart"/>
      <w:r w:rsidRPr="00481050">
        <w:rPr>
          <w:rFonts w:ascii="Times New Roman" w:eastAsia="Times New Roman" w:hAnsi="Times New Roman" w:cs="Times New Roman"/>
          <w:sz w:val="24"/>
          <w:szCs w:val="24"/>
        </w:rPr>
        <w:t>нем,-</w:t>
      </w:r>
      <w:proofErr w:type="gram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в течение 3 (трех) рабочих дней со дня подписания Протокола о результатах аукциона в соответствии с Регламентом и Инструкциями.</w:t>
      </w:r>
    </w:p>
    <w:p w14:paraId="41E3F539" w14:textId="77777777" w:rsidR="00B370EA" w:rsidRPr="00481050" w:rsidRDefault="00B370EA" w:rsidP="00094EE4">
      <w:pPr>
        <w:widowControl w:val="0"/>
        <w:numPr>
          <w:ilvl w:val="1"/>
          <w:numId w:val="1"/>
        </w:numPr>
        <w:tabs>
          <w:tab w:val="left" w:pos="426"/>
          <w:tab w:val="left" w:pos="895"/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Задаток, внесенный лицом, признанным победителем аукциона (далее -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Победитель), а также </w:t>
      </w:r>
      <w:proofErr w:type="gramStart"/>
      <w:r w:rsidRPr="00481050">
        <w:rPr>
          <w:rFonts w:ascii="Times New Roman" w:eastAsia="Times New Roman" w:hAnsi="Times New Roman" w:cs="Times New Roman"/>
          <w:sz w:val="24"/>
          <w:szCs w:val="24"/>
        </w:rPr>
        <w:t>задаток</w:t>
      </w:r>
      <w:proofErr w:type="gram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внесенный иным лицом, с которым договор аренды земельного участка заключается в соответствии с пунктами 13 и 14 статьи 39.12 Земельного кодекса Российской Федерации, засчитываются в счет арендной платы за Земельный участок. Перечисление задатка Арендодателю в счет арендной платы за земельный участок осуществляется Оператором электронной площадки в соответствии с Регламентом и Инструкциями.</w:t>
      </w:r>
    </w:p>
    <w:p w14:paraId="6143616C" w14:textId="77777777" w:rsidR="00B370EA" w:rsidRPr="00481050" w:rsidRDefault="00B370EA" w:rsidP="00B370EA">
      <w:pPr>
        <w:widowControl w:val="0"/>
        <w:spacing w:after="280" w:line="240" w:lineRule="auto"/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Задатки, внесенные указанными в настоящем пункте лицами, не заключившими в установленном в Извещении порядке договора аренды земельного участка вследствие уклонения от заключения указанного договора, не возвращаются.</w:t>
      </w:r>
    </w:p>
    <w:p w14:paraId="70FD64A4" w14:textId="77777777" w:rsidR="00B370EA" w:rsidRPr="00481050" w:rsidRDefault="00B370EA" w:rsidP="00B370EA">
      <w:pPr>
        <w:keepNext/>
        <w:keepLines/>
        <w:widowControl w:val="0"/>
        <w:numPr>
          <w:ilvl w:val="0"/>
          <w:numId w:val="1"/>
        </w:numPr>
        <w:tabs>
          <w:tab w:val="left" w:pos="1139"/>
        </w:tabs>
        <w:spacing w:after="18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1" w:name="bookmark26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Порядок, форма и срок приема и отзыва Заявок</w:t>
      </w:r>
      <w:bookmarkEnd w:id="21"/>
    </w:p>
    <w:p w14:paraId="440AE3CF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8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Инструкциями. Один Заявитель вправе подать только одну Заявку.</w:t>
      </w:r>
    </w:p>
    <w:p w14:paraId="70D25C54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8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Заявитель с учетом требований Разделов 3, 4, 5 подает заявку в соответствии с Регламентом и Инструкциями. </w:t>
      </w:r>
    </w:p>
    <w:p w14:paraId="512D0471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887"/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Заявка направляется Заявителем Оператору электронной площадки в сроки, указанные в пунктах 1.6, 1.7 Извещения, путем:</w:t>
      </w:r>
    </w:p>
    <w:p w14:paraId="47103BB1" w14:textId="77777777" w:rsidR="00B370EA" w:rsidRPr="00481050" w:rsidRDefault="00B370EA" w:rsidP="00B370EA">
      <w:pPr>
        <w:widowControl w:val="0"/>
        <w:numPr>
          <w:ilvl w:val="2"/>
          <w:numId w:val="1"/>
        </w:numPr>
        <w:tabs>
          <w:tab w:val="left" w:pos="567"/>
          <w:tab w:val="left" w:pos="105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заполнения Заявителем ее электронной формы (Приложение 1) с приложением указанных в настоящем пункте документов в форме электронных документов или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реквизитов:</w:t>
      </w:r>
    </w:p>
    <w:p w14:paraId="54CECA91" w14:textId="77777777" w:rsidR="00B370EA" w:rsidRPr="00481050" w:rsidRDefault="00B370EA" w:rsidP="00B370EA">
      <w:pPr>
        <w:widowControl w:val="0"/>
        <w:numPr>
          <w:ilvl w:val="0"/>
          <w:numId w:val="3"/>
        </w:numPr>
        <w:tabs>
          <w:tab w:val="left" w:pos="6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копии документов, удостоверяющих личность Заявителя (для граждан), в случае представления копии паспорта гражданина Российской Федерации представляются копии 20 (двадцати) страниц паспорта: </w:t>
      </w:r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>);</w:t>
      </w:r>
    </w:p>
    <w:p w14:paraId="1C3E11A4" w14:textId="77777777" w:rsidR="00B370EA" w:rsidRPr="00481050" w:rsidRDefault="00B370EA" w:rsidP="00B370EA">
      <w:pPr>
        <w:widowControl w:val="0"/>
        <w:numPr>
          <w:ilvl w:val="0"/>
          <w:numId w:val="3"/>
        </w:numPr>
        <w:tabs>
          <w:tab w:val="left" w:pos="6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14:paraId="143788D0" w14:textId="77777777" w:rsidR="00B370EA" w:rsidRPr="00481050" w:rsidRDefault="00B370EA" w:rsidP="00B370EA">
      <w:pPr>
        <w:widowControl w:val="0"/>
        <w:numPr>
          <w:ilvl w:val="0"/>
          <w:numId w:val="3"/>
        </w:numPr>
        <w:tabs>
          <w:tab w:val="left" w:pos="709"/>
          <w:tab w:val="left" w:pos="105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документы, подтверждающие внесение задатка.</w:t>
      </w:r>
    </w:p>
    <w:p w14:paraId="31884AF0" w14:textId="77777777" w:rsidR="00B370EA" w:rsidRPr="00481050" w:rsidRDefault="00B370EA" w:rsidP="00481050">
      <w:pPr>
        <w:widowControl w:val="0"/>
        <w:tabs>
          <w:tab w:val="left" w:pos="651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При подаче Заявителем Заявки в соответствии с Регламентом и Инструкциями, информация о внесении Заявителем задатка формируется Оператором электронной площадки и направляется Организатору аукциона.</w:t>
      </w:r>
    </w:p>
    <w:p w14:paraId="54AF9594" w14:textId="07F542B0" w:rsidR="00B370EA" w:rsidRPr="00481050" w:rsidRDefault="00481050" w:rsidP="00481050">
      <w:pPr>
        <w:widowControl w:val="0"/>
        <w:spacing w:after="0" w:line="240" w:lineRule="auto"/>
        <w:ind w:firstLine="142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       </w:t>
      </w:r>
      <w:r w:rsidR="00B370EA"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</w:t>
      </w:r>
    </w:p>
    <w:p w14:paraId="6F0A380A" w14:textId="77777777" w:rsidR="00B370EA" w:rsidRPr="00481050" w:rsidRDefault="00B370EA" w:rsidP="00B370EA">
      <w:pPr>
        <w:widowControl w:val="0"/>
        <w:numPr>
          <w:ilvl w:val="2"/>
          <w:numId w:val="1"/>
        </w:numPr>
        <w:tabs>
          <w:tab w:val="left" w:pos="709"/>
          <w:tab w:val="left" w:pos="1134"/>
          <w:tab w:val="left" w:pos="153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подписания Заявки ЭП Заявителя в соответствии с Регламентом и Инструкциями.</w:t>
      </w:r>
    </w:p>
    <w:p w14:paraId="7614B956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284"/>
          <w:tab w:val="left" w:pos="426"/>
          <w:tab w:val="left" w:pos="88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Заявка и прилагаемые к ней документы направляются единовременно в соответствии с Регламентом и Инструкциями. Не допускается раздельного направления Заявки и приложенных к ней документов, направление дополнительных документов после подачи Заявки или замена ранее направленных документов без отзыва Заявки в соответствии с Регламентом и Инструкциями.</w:t>
      </w:r>
    </w:p>
    <w:p w14:paraId="1417130D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284"/>
          <w:tab w:val="left" w:pos="567"/>
          <w:tab w:val="left" w:pos="882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14:paraId="5442A879" w14:textId="77777777" w:rsidR="00B370EA" w:rsidRPr="00481050" w:rsidRDefault="00B370EA" w:rsidP="00B370EA">
      <w:pPr>
        <w:widowControl w:val="0"/>
        <w:numPr>
          <w:ilvl w:val="0"/>
          <w:numId w:val="4"/>
        </w:numPr>
        <w:tabs>
          <w:tab w:val="left" w:pos="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предоставления Заявки, подписанной ЭП лица, не уполномоченного действовать от имени Заявителя;</w:t>
      </w:r>
    </w:p>
    <w:p w14:paraId="1C460021" w14:textId="77777777" w:rsidR="00B370EA" w:rsidRPr="00481050" w:rsidRDefault="00B370EA" w:rsidP="00B370EA">
      <w:pPr>
        <w:widowControl w:val="0"/>
        <w:numPr>
          <w:ilvl w:val="0"/>
          <w:numId w:val="4"/>
        </w:numPr>
        <w:tabs>
          <w:tab w:val="left" w:pos="6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подачи одним Заявителем двух и более Заявок при условии, что поданные ранее Заявки не отозваны;</w:t>
      </w:r>
    </w:p>
    <w:p w14:paraId="447FA11E" w14:textId="77777777" w:rsidR="00B370EA" w:rsidRPr="00481050" w:rsidRDefault="00B370EA" w:rsidP="00B370EA">
      <w:pPr>
        <w:widowControl w:val="0"/>
        <w:numPr>
          <w:ilvl w:val="0"/>
          <w:numId w:val="4"/>
        </w:numPr>
        <w:tabs>
          <w:tab w:val="left" w:pos="63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получения Заявки после установленных в пункте 1.8 Извещении дня и времени окончания срока приема Заявок.</w:t>
      </w:r>
    </w:p>
    <w:p w14:paraId="6F54DF67" w14:textId="77777777" w:rsidR="00B370EA" w:rsidRPr="00481050" w:rsidRDefault="00B370EA" w:rsidP="00B370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с возвратом Заявки Оператор электронной площадки уведомляет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lastRenderedPageBreak/>
        <w:t>Заявителя об основаниях ее возврата.</w:t>
      </w:r>
    </w:p>
    <w:p w14:paraId="260B54A7" w14:textId="77777777" w:rsidR="00B370EA" w:rsidRPr="00481050" w:rsidRDefault="00B370EA" w:rsidP="00B370EA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Возврат Заявок по иным основаниям не допускается.</w:t>
      </w:r>
    </w:p>
    <w:p w14:paraId="1BBB433E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 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14:paraId="7A0F5A51" w14:textId="6C83457D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Заявитель вправе отозвать Заявку в любое время до установленных даты и времени окончания срока приема Заявок (пункт 1.</w:t>
      </w:r>
      <w:r w:rsidR="007E0048" w:rsidRPr="0048105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Извещения) в соответствии с Регламентом и Инструкциями.</w:t>
      </w:r>
    </w:p>
    <w:p w14:paraId="3A08C97E" w14:textId="42C01CBF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Заявитель после отзыва Заявки вправе повторно подать Заявку до установленных даты и времени окончания срока приема Заявок (пункт 1.</w:t>
      </w:r>
      <w:r w:rsidR="007E0048" w:rsidRPr="00481050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Извещения) в порядке, установленном Разделами 5-6 Извещения.</w:t>
      </w:r>
    </w:p>
    <w:p w14:paraId="7E26A82F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Прием Заявок прекращается Оператором электронной площадки с помощью программных и технических средств в дату и время окончания срока приема Заявок, указанные в пункте 1.8 Извещения.</w:t>
      </w:r>
    </w:p>
    <w:p w14:paraId="2C0F02DE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99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Ответственность за достоверность указанной в Заявке информации и приложенных к ней документов несет Заявитель.</w:t>
      </w:r>
    </w:p>
    <w:p w14:paraId="56EDD8C9" w14:textId="495B7E38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567"/>
          <w:tab w:val="left" w:pos="891"/>
          <w:tab w:val="left" w:pos="997"/>
          <w:tab w:val="left" w:pos="1134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После окончания срока приема Заявок (пункт 1.</w:t>
      </w:r>
      <w:r w:rsidR="007E0048" w:rsidRPr="00481050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>Извещения) Оператор электронной площадки направляет Заявки Организатору аукциона в соответствии с Регламентом и Инструкциями.</w:t>
      </w:r>
    </w:p>
    <w:p w14:paraId="7DA28490" w14:textId="77777777" w:rsidR="00B370EA" w:rsidRPr="00481050" w:rsidRDefault="00B370EA" w:rsidP="00B370EA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135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2" w:name="bookmark28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Аукционная комиссия</w:t>
      </w:r>
      <w:bookmarkEnd w:id="22"/>
    </w:p>
    <w:p w14:paraId="5EC47794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88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Аукционная комиссия утверждена распоряжением администрации Черемховского районного муниципального </w:t>
      </w:r>
      <w:proofErr w:type="gramStart"/>
      <w:r w:rsidRPr="00481050">
        <w:rPr>
          <w:rFonts w:ascii="Times New Roman" w:eastAsia="Times New Roman" w:hAnsi="Times New Roman" w:cs="Times New Roman"/>
          <w:sz w:val="24"/>
          <w:szCs w:val="24"/>
        </w:rPr>
        <w:t>образования  и</w:t>
      </w:r>
      <w:proofErr w:type="gram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14:paraId="322C5EEE" w14:textId="77777777" w:rsidR="00B370EA" w:rsidRPr="00481050" w:rsidRDefault="00B370EA" w:rsidP="00B370EA">
      <w:pPr>
        <w:widowControl w:val="0"/>
        <w:numPr>
          <w:ilvl w:val="0"/>
          <w:numId w:val="5"/>
        </w:numPr>
        <w:tabs>
          <w:tab w:val="left" w:pos="284"/>
          <w:tab w:val="left" w:pos="64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рассматривает Заявки и прилагаемые к ней документы на предмет соответствия требованиям, установленным Извещением;</w:t>
      </w:r>
    </w:p>
    <w:p w14:paraId="6B429518" w14:textId="77777777" w:rsidR="00B370EA" w:rsidRPr="00481050" w:rsidRDefault="00B370EA" w:rsidP="00B370EA">
      <w:pPr>
        <w:widowControl w:val="0"/>
        <w:numPr>
          <w:ilvl w:val="0"/>
          <w:numId w:val="5"/>
        </w:numPr>
        <w:tabs>
          <w:tab w:val="left" w:pos="284"/>
          <w:tab w:val="left" w:pos="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принимает решение о допуске к участию в аукционе и признании Заявителей Участниками или об отказе в допуске Заявителей к участию в аукционе, которое оформляется Протоколом рассмотрения заявок на участие в аукционе, подписываемым всеми присутствующими членами Аукционной комиссией;</w:t>
      </w:r>
    </w:p>
    <w:p w14:paraId="745EA23E" w14:textId="77777777" w:rsidR="00B370EA" w:rsidRPr="00481050" w:rsidRDefault="00B370EA" w:rsidP="006A525A">
      <w:pPr>
        <w:widowControl w:val="0"/>
        <w:numPr>
          <w:ilvl w:val="0"/>
          <w:numId w:val="5"/>
        </w:numPr>
        <w:tabs>
          <w:tab w:val="left" w:pos="284"/>
          <w:tab w:val="left" w:pos="851"/>
          <w:tab w:val="left" w:pos="108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оформляет и подписывает Протокол о результатах аукциона, протокол об отказе от заключения договора.</w:t>
      </w:r>
    </w:p>
    <w:p w14:paraId="6D830D58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900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 либо </w:t>
      </w:r>
      <w:proofErr w:type="gramStart"/>
      <w:r w:rsidRPr="00481050">
        <w:rPr>
          <w:rFonts w:ascii="Times New Roman" w:eastAsia="Times New Roman" w:hAnsi="Times New Roman" w:cs="Times New Roman"/>
          <w:sz w:val="24"/>
          <w:szCs w:val="24"/>
        </w:rPr>
        <w:t>лиц</w:t>
      </w:r>
      <w:proofErr w:type="gram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исполняющих их обязанности.</w:t>
      </w:r>
    </w:p>
    <w:p w14:paraId="57A3EDAA" w14:textId="77777777" w:rsidR="00B370EA" w:rsidRPr="00481050" w:rsidRDefault="00B370EA" w:rsidP="00B370EA">
      <w:pPr>
        <w:keepNext/>
        <w:keepLines/>
        <w:widowControl w:val="0"/>
        <w:numPr>
          <w:ilvl w:val="0"/>
          <w:numId w:val="1"/>
        </w:numPr>
        <w:tabs>
          <w:tab w:val="left" w:pos="851"/>
          <w:tab w:val="left" w:pos="1144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3" w:name="bookmark30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рассмотрения Заявок</w:t>
      </w:r>
      <w:bookmarkEnd w:id="23"/>
    </w:p>
    <w:p w14:paraId="46E186F9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Рассмотрение Заявок осуществляется Аукционной комиссией.</w:t>
      </w:r>
    </w:p>
    <w:p w14:paraId="5503CDBB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92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Заявитель не допускается к участию в аукционе в следующих случаях:</w:t>
      </w:r>
    </w:p>
    <w:p w14:paraId="0DF85F85" w14:textId="77777777" w:rsidR="00B370EA" w:rsidRPr="00481050" w:rsidRDefault="00B370EA" w:rsidP="00B370EA">
      <w:pPr>
        <w:widowControl w:val="0"/>
        <w:numPr>
          <w:ilvl w:val="0"/>
          <w:numId w:val="6"/>
        </w:numPr>
        <w:tabs>
          <w:tab w:val="left" w:pos="426"/>
          <w:tab w:val="left" w:pos="64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представление недостоверных сведений;</w:t>
      </w:r>
    </w:p>
    <w:p w14:paraId="0C7529F7" w14:textId="77777777" w:rsidR="00B370EA" w:rsidRPr="00481050" w:rsidRDefault="00B370EA" w:rsidP="00B370EA">
      <w:pPr>
        <w:widowControl w:val="0"/>
        <w:numPr>
          <w:ilvl w:val="0"/>
          <w:numId w:val="6"/>
        </w:numPr>
        <w:tabs>
          <w:tab w:val="left" w:pos="426"/>
          <w:tab w:val="left" w:pos="709"/>
          <w:tab w:val="left" w:pos="8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непоступление задатка на дату рассмотрения Заявок на участие в аукционе;</w:t>
      </w:r>
    </w:p>
    <w:p w14:paraId="05D7A880" w14:textId="77777777" w:rsidR="00B370EA" w:rsidRPr="00481050" w:rsidRDefault="00B370EA" w:rsidP="00B370EA">
      <w:pPr>
        <w:widowControl w:val="0"/>
        <w:numPr>
          <w:ilvl w:val="0"/>
          <w:numId w:val="6"/>
        </w:numPr>
        <w:tabs>
          <w:tab w:val="left" w:pos="426"/>
          <w:tab w:val="left" w:pos="6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подача Заявки лицом, которое в соответствии с Земельным кодексом Российской Федерации и другими федеральными законами не имеет права быть Участником и приобрести земельный участок в аренду;</w:t>
      </w:r>
    </w:p>
    <w:p w14:paraId="3D67D9B7" w14:textId="77777777" w:rsidR="00B370EA" w:rsidRPr="00481050" w:rsidRDefault="00B370EA" w:rsidP="00B370EA">
      <w:pPr>
        <w:widowControl w:val="0"/>
        <w:numPr>
          <w:ilvl w:val="0"/>
          <w:numId w:val="6"/>
        </w:numPr>
        <w:tabs>
          <w:tab w:val="left" w:pos="426"/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14:paraId="5418298E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899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рассмотрения Аукционной комиссией Заявок Оператор электронной площадки в соответствии с Регламентом и Инструкциями:</w:t>
      </w:r>
    </w:p>
    <w:p w14:paraId="3DFF11E4" w14:textId="77777777" w:rsidR="00B370EA" w:rsidRPr="00481050" w:rsidRDefault="00B370EA" w:rsidP="00B370EA">
      <w:pPr>
        <w:widowControl w:val="0"/>
        <w:numPr>
          <w:ilvl w:val="0"/>
          <w:numId w:val="7"/>
        </w:numPr>
        <w:tabs>
          <w:tab w:val="left" w:pos="426"/>
          <w:tab w:val="left" w:pos="65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направляет Заявителям, допущенным к участию в аукционе и признанным Участниками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lastRenderedPageBreak/>
        <w:t>и Заявителям, не допущенным к участию в аукционе, уведомления о принятых в их отношении решениях, не позднее установленных в пункте 1.10 Извещении дня и времени начала проведения аукциона;</w:t>
      </w:r>
    </w:p>
    <w:p w14:paraId="7D5E217B" w14:textId="77777777" w:rsidR="00B370EA" w:rsidRPr="00481050" w:rsidRDefault="00B370EA" w:rsidP="00B370EA">
      <w:pPr>
        <w:widowControl w:val="0"/>
        <w:numPr>
          <w:ilvl w:val="0"/>
          <w:numId w:val="7"/>
        </w:numPr>
        <w:tabs>
          <w:tab w:val="left" w:pos="426"/>
          <w:tab w:val="left" w:pos="89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размещает Протокол рассмотрения заявок на участие в аукционе на электронной площадке.</w:t>
      </w:r>
    </w:p>
    <w:p w14:paraId="1F375ABB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рассмотрения Аукционной комиссией Заявок Организатор аукциона размещает Протокол рассмотрения заявок на участие в аукционе на Официальном сайте торгов, не позднее, чем на следующий день после дня подписания указанного протокола.</w:t>
      </w:r>
    </w:p>
    <w:p w14:paraId="29A072E7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899"/>
        </w:tabs>
        <w:spacing w:after="28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Заявитель, в соответствии с полученным им уведомлением Участника, в соответствии с Регламентом и Инструкциями считается участвующим в аукционе с даты и времени начала проведения аукциона, указанных в пункте 1.10 Извещения.</w:t>
      </w:r>
    </w:p>
    <w:p w14:paraId="0B64DFE3" w14:textId="77777777" w:rsidR="00B370EA" w:rsidRPr="00481050" w:rsidRDefault="00B370EA" w:rsidP="00B370EA">
      <w:pPr>
        <w:keepNext/>
        <w:keepLines/>
        <w:widowControl w:val="0"/>
        <w:numPr>
          <w:ilvl w:val="0"/>
          <w:numId w:val="1"/>
        </w:numPr>
        <w:tabs>
          <w:tab w:val="left" w:pos="993"/>
          <w:tab w:val="left" w:pos="1264"/>
        </w:tabs>
        <w:spacing w:after="12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4" w:name="bookmark32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Порядок проведения аукциона</w:t>
      </w:r>
      <w:bookmarkEnd w:id="24"/>
    </w:p>
    <w:p w14:paraId="37EDC462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Проведение аукциона в соответствии с Регламентом и Инструкциями обеспечивается Оператором электронной площадки.</w:t>
      </w:r>
    </w:p>
    <w:p w14:paraId="3793B0EE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аукционе могут участвовать только Заявители, допущенные к участию в аукционе и признанные Участниками. Оператор электронной площадки обеспечивает Участникам возможность принять участие в аукционе.</w:t>
      </w:r>
    </w:p>
    <w:p w14:paraId="37F75F52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Процедура аукциона проводится в день и время, указанные в пункте 1.10 Извещения. Время проведения аукциона не должно совпадать со временем проведения профилактических работ на электронной площадке.</w:t>
      </w:r>
    </w:p>
    <w:p w14:paraId="2810A3DC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10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 на «шаг аукциона», установленные в пункте 1.5 Извещения.</w:t>
      </w:r>
    </w:p>
    <w:p w14:paraId="216AE4F3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Если в течение 1 (одного) часа со времени начала проведения процедуры аукциона не поступило ни одного предложения о цене Предмета аукциона, которое предусматривало бы более высокую цену Предмета аукциона, аукцион завершается с помощью программных и технических средств электронной площадки.</w:t>
      </w:r>
    </w:p>
    <w:p w14:paraId="1CDDF055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10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случае поступления предложения о более высокой цене Предмета аукциона, время представления следующих предложений о цене Предмета аукциона продлевается на 10 (десять) минут.</w:t>
      </w:r>
    </w:p>
    <w:p w14:paraId="0959AD3F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10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Аукцион завершается с помощью программных и технических средств электронной площадки, если в течение 10 (десяти) минут после поступления последнего предложения о цене Предмета аукциона ни один Участник не сделал предложение о цене Предмета аукциона, которое предусматривало бы более высокую цену Предмета аукциона.</w:t>
      </w:r>
    </w:p>
    <w:p w14:paraId="5057FE7C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993"/>
          <w:tab w:val="left" w:pos="13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Победителем признается Участник, предложивший наибольшую цену Предмета аукциона.</w:t>
      </w:r>
    </w:p>
    <w:p w14:paraId="5ACAC884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426"/>
          <w:tab w:val="left" w:pos="99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1 (одного) часа со времени завершения аукциона для подведения Аукционной комиссией результатов аукциона путем оформления Протокола о результатах аукциона. Один экземпляр Протокола о результатах аукциона передается Победителю аукциона.</w:t>
      </w:r>
    </w:p>
    <w:p w14:paraId="307B5841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567"/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Оператор электронной площадки приостанавливает проведение аукциона в случае технологического сбоя, зафиксированного программными и техническими средствами электронной площадки. Не позднее чем за 3 (три) часа до времени возобновления проведения аукциона, в соответствии с Регламентом и Инструкциями Участники получают уведомления от Оператора электронной площадки с указанием даты и времени возобновления проведения аукциона.</w:t>
      </w:r>
    </w:p>
    <w:p w14:paraId="06F58976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567"/>
          <w:tab w:val="left" w:pos="11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После завершения аукциона Оператор электронной площадки размещает Протокол о результатах аукциона на электронной площадке с Регламентом и Инструкциями.</w:t>
      </w:r>
    </w:p>
    <w:p w14:paraId="14A73129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567"/>
          <w:tab w:val="left" w:pos="11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Организатор аукциона размещает Протокол о результатах аукциона на Официальном сайте торгов, в течение одного рабочего дня со дня его подписания.</w:t>
      </w:r>
    </w:p>
    <w:p w14:paraId="6D15BBB2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567"/>
          <w:tab w:val="left" w:pos="1134"/>
          <w:tab w:val="left" w:pos="138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Аукцион признается несостоявшимся в случаях, если:</w:t>
      </w:r>
    </w:p>
    <w:p w14:paraId="75CE98A4" w14:textId="77777777" w:rsidR="00B370EA" w:rsidRPr="00481050" w:rsidRDefault="00B370EA" w:rsidP="00B370EA">
      <w:pPr>
        <w:widowControl w:val="0"/>
        <w:numPr>
          <w:ilvl w:val="0"/>
          <w:numId w:val="8"/>
        </w:numPr>
        <w:tabs>
          <w:tab w:val="left" w:pos="567"/>
          <w:tab w:val="left" w:pos="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lastRenderedPageBreak/>
        <w:t>по окончании срока подачи Заявок была подана только одна Заявка;</w:t>
      </w:r>
    </w:p>
    <w:p w14:paraId="11C2CAE2" w14:textId="77777777" w:rsidR="00B370EA" w:rsidRPr="00481050" w:rsidRDefault="00B370EA" w:rsidP="00B370EA">
      <w:pPr>
        <w:widowControl w:val="0"/>
        <w:numPr>
          <w:ilvl w:val="0"/>
          <w:numId w:val="8"/>
        </w:numPr>
        <w:tabs>
          <w:tab w:val="left" w:pos="567"/>
          <w:tab w:val="left" w:pos="65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по окончании срока подачи Заявок не подано ни одной Заявки;</w:t>
      </w:r>
    </w:p>
    <w:p w14:paraId="78EE0AF4" w14:textId="77777777" w:rsidR="00B370EA" w:rsidRPr="00481050" w:rsidRDefault="00B370EA" w:rsidP="00B370EA">
      <w:pPr>
        <w:widowControl w:val="0"/>
        <w:numPr>
          <w:ilvl w:val="0"/>
          <w:numId w:val="8"/>
        </w:numPr>
        <w:tabs>
          <w:tab w:val="left" w:pos="426"/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принято решение об отказе в допуске к участию в аукционе всех Заявителей;</w:t>
      </w:r>
    </w:p>
    <w:p w14:paraId="5F271E16" w14:textId="77777777" w:rsidR="00B370EA" w:rsidRPr="00481050" w:rsidRDefault="00B370EA" w:rsidP="00B370EA">
      <w:pPr>
        <w:widowControl w:val="0"/>
        <w:numPr>
          <w:ilvl w:val="0"/>
          <w:numId w:val="8"/>
        </w:numPr>
        <w:tabs>
          <w:tab w:val="left" w:pos="426"/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на основании результатов рассмотрения Заявок принято решение о допуске к участию в аукционе и признании Участником только одного Заявителя;</w:t>
      </w:r>
    </w:p>
    <w:p w14:paraId="7ABA1E1C" w14:textId="77777777" w:rsidR="00B370EA" w:rsidRPr="00481050" w:rsidRDefault="00B370EA" w:rsidP="00B370EA">
      <w:pPr>
        <w:widowControl w:val="0"/>
        <w:numPr>
          <w:ilvl w:val="0"/>
          <w:numId w:val="8"/>
        </w:numPr>
        <w:tabs>
          <w:tab w:val="left" w:pos="426"/>
          <w:tab w:val="left" w:pos="6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в случае, если в течении 1 (одного) часа после начала проведения аукциона не поступило ни одного предложения о цене Предмета аукциона, которое предусматривало бы более высокую цену Предмета аукциона.</w:t>
      </w:r>
    </w:p>
    <w:p w14:paraId="51221C7F" w14:textId="77777777" w:rsidR="00B370EA" w:rsidRPr="00481050" w:rsidRDefault="00B370EA" w:rsidP="00B370EA">
      <w:pPr>
        <w:widowControl w:val="0"/>
        <w:tabs>
          <w:tab w:val="left" w:pos="426"/>
          <w:tab w:val="left" w:pos="6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          Информация о результатах электронного аукциона публикуется на официальных сайтах в сети «Интернет» www.torgi.gov. </w:t>
      </w:r>
      <w:proofErr w:type="spellStart"/>
      <w:r w:rsidRPr="00481050">
        <w:rPr>
          <w:rFonts w:ascii="Times New Roman" w:eastAsia="Times New Roman" w:hAnsi="Times New Roman" w:cs="Times New Roman"/>
          <w:sz w:val="24"/>
          <w:szCs w:val="24"/>
        </w:rPr>
        <w:t>ru</w:t>
      </w:r>
      <w:proofErr w:type="spellEnd"/>
      <w:r w:rsidRPr="00481050">
        <w:rPr>
          <w:rFonts w:ascii="Times New Roman" w:eastAsia="Times New Roman" w:hAnsi="Times New Roman" w:cs="Times New Roman"/>
          <w:sz w:val="24"/>
          <w:szCs w:val="24"/>
        </w:rPr>
        <w:t xml:space="preserve"> (ГИС Торги), ООО «РТС - тендер» (</w:t>
      </w:r>
      <w:hyperlink r:id="rId15" w:history="1">
        <w:r w:rsidRPr="00481050">
          <w:rPr>
            <w:rFonts w:ascii="Times New Roman" w:eastAsia="Times New Roman" w:hAnsi="Times New Roman" w:cs="Times New Roman"/>
            <w:sz w:val="24"/>
            <w:szCs w:val="24"/>
          </w:rPr>
          <w:t>www.rts-tender.ru</w:t>
        </w:r>
      </w:hyperlink>
      <w:r w:rsidRPr="00481050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4AC0596" w14:textId="77777777" w:rsidR="00B370EA" w:rsidRPr="00481050" w:rsidRDefault="00B370EA" w:rsidP="00B370EA">
      <w:pPr>
        <w:widowControl w:val="0"/>
        <w:tabs>
          <w:tab w:val="left" w:pos="63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F0FF9" w14:textId="77777777" w:rsidR="00B370EA" w:rsidRPr="00481050" w:rsidRDefault="00B370EA" w:rsidP="00B370EA">
      <w:pPr>
        <w:keepNext/>
        <w:keepLines/>
        <w:widowControl w:val="0"/>
        <w:numPr>
          <w:ilvl w:val="0"/>
          <w:numId w:val="1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spacing w:after="120" w:line="240" w:lineRule="auto"/>
        <w:ind w:firstLine="567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5" w:name="bookmark34"/>
      <w:r w:rsidRPr="00481050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и сроки заключения договора аренды земельного участка</w:t>
      </w:r>
      <w:bookmarkEnd w:id="25"/>
    </w:p>
    <w:p w14:paraId="37F4C469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050">
        <w:rPr>
          <w:rFonts w:ascii="Times New Roman" w:eastAsia="Times New Roman" w:hAnsi="Times New Roman" w:cs="Times New Roman"/>
          <w:sz w:val="24"/>
          <w:szCs w:val="24"/>
        </w:rPr>
        <w:t>Заключение договора аренды земельного участка (Приложение 2) осуществляется в порядке, предусмотренном Гражданским кодексом Российской Федерации, Земельным кодексом Российской Федерации, иными федеральными законами и нормативно-правовыми актами, а также Извещением.</w:t>
      </w:r>
    </w:p>
    <w:p w14:paraId="441FBAD9" w14:textId="77777777" w:rsidR="00B370EA" w:rsidRPr="00481050" w:rsidRDefault="00B370EA" w:rsidP="00B370EA">
      <w:pPr>
        <w:widowControl w:val="0"/>
        <w:tabs>
          <w:tab w:val="left" w:pos="567"/>
          <w:tab w:val="left" w:pos="709"/>
          <w:tab w:val="left" w:pos="1134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bookmarkStart w:id="26" w:name="_Hlk139892327"/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Договор аренды Земельного участка заключается в электронной форме и подписывается ЭП уполномоченного представителя Арендодателя и победителя аукциона или иного лица, с которым заключается договор аренды Земельного участка в соответствии с Земельным кодексом Российской Федерации в Личном кабинете Арендатора.</w:t>
      </w:r>
    </w:p>
    <w:bookmarkEnd w:id="26"/>
    <w:p w14:paraId="104FF459" w14:textId="77777777" w:rsidR="00B370EA" w:rsidRPr="00481050" w:rsidRDefault="00B370EA" w:rsidP="00B370EA">
      <w:pPr>
        <w:widowControl w:val="0"/>
        <w:numPr>
          <w:ilvl w:val="1"/>
          <w:numId w:val="1"/>
        </w:numPr>
        <w:tabs>
          <w:tab w:val="left" w:pos="567"/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Не допускается заключение договора аренды земельного участка ранее чем через 10 (десять) дней со дня размещения протокола рассмотрения заявок на участие в аукционе в случае, если электронный аукцион признан несостоявшимся, либо протокола о результатах аукциона на Официальном сайте торгов.</w:t>
      </w:r>
    </w:p>
    <w:p w14:paraId="665DA1D1" w14:textId="77777777" w:rsidR="00B370EA" w:rsidRPr="00481050" w:rsidRDefault="00B370EA" w:rsidP="00B370EA">
      <w:pPr>
        <w:widowControl w:val="0"/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Победитель аукциона или иное лицо, с которым заключается договор аренды Земельного участка в соответствии с Земельным кодексом Российской Федерации, обязан в течении 10 (десяти) дней со дня размещения информации о результатах аукциона на Официальном сайте торгов авторизоваться в ЛКА в соответствии с инструкцией.</w:t>
      </w:r>
    </w:p>
    <w:p w14:paraId="3115C490" w14:textId="77777777" w:rsidR="00B370EA" w:rsidRPr="00481050" w:rsidRDefault="00B370EA" w:rsidP="00B370EA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>10.3.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 В случае, если аукцион признан несостоявшимся и только один Заявитель допущен к участию в аукционе и признан Участником, Арендодатель в течение 5 (пяти) дней со дня истечения срока, предусмотренного пунктом 8.4. Извещения, направляет такому Заявителю в ЛКА подписанный проект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14:paraId="2B22A8E6" w14:textId="77777777" w:rsidR="00B370EA" w:rsidRPr="00481050" w:rsidRDefault="00B370EA" w:rsidP="00B370EA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>10.4.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 Арендодатель направляет в ЛКА победителю аукциона подписанный проект договора аренды Земельного участка в течение 5 (пяти) дней со дня истечения срока, указанного в п. 9.12. Извещения.</w:t>
      </w:r>
    </w:p>
    <w:p w14:paraId="6BB63833" w14:textId="77777777" w:rsidR="00B370EA" w:rsidRPr="00481050" w:rsidRDefault="00B370EA" w:rsidP="00B370EA">
      <w:pPr>
        <w:widowControl w:val="0"/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>10.5.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Победитель аукциона или иное лицо, с которым заключается договор аренды Земельного обязаны подписать договор аренды Земельного участка в течение 30 (тридцати) дней со дня направления ему в ЛКА такого договора. Если договор аренды Земельного участка в течение 30 (тридцати) дней со дня направления проекта договора аренды Земельного участка победителю аукциона не был им подписан в ЛКА, Арендодатель предлагает заключить указанный договор иному Участнику, который сделал предпоследнее предложение о цене Предмета аукциона, по цене, предложенной победителем аукциона.</w:t>
      </w:r>
    </w:p>
    <w:p w14:paraId="4896E2A8" w14:textId="77777777" w:rsidR="00B370EA" w:rsidRPr="00481050" w:rsidRDefault="00B370EA" w:rsidP="00B370EA">
      <w:pPr>
        <w:widowControl w:val="0"/>
        <w:numPr>
          <w:ilvl w:val="1"/>
          <w:numId w:val="9"/>
        </w:numPr>
        <w:tabs>
          <w:tab w:val="left" w:pos="426"/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В случае, если победитель аукциона или иное лицо, с которым заключается договор аренды Земельного участка, в течение 30 (тридцати) дней со дня направления в ЛКА Арендодателем ему проекта указанного договора аренды, не подписал указанный договор, Арендодатель направляет сведения в Федеральную антимонопольную службу России для включения в реестр недобросовестных участников аукциона.</w:t>
      </w:r>
    </w:p>
    <w:p w14:paraId="5F8210AF" w14:textId="77777777" w:rsidR="00B370EA" w:rsidRPr="00481050" w:rsidRDefault="00B370EA" w:rsidP="00B370EA">
      <w:pPr>
        <w:widowControl w:val="0"/>
        <w:numPr>
          <w:ilvl w:val="1"/>
          <w:numId w:val="9"/>
        </w:numPr>
        <w:tabs>
          <w:tab w:val="left" w:pos="709"/>
          <w:tab w:val="left" w:pos="851"/>
          <w:tab w:val="left" w:pos="1276"/>
        </w:tabs>
        <w:spacing w:after="0" w:line="240" w:lineRule="auto"/>
        <w:ind w:left="0" w:firstLine="567"/>
        <w:contextualSpacing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В случае, если в течение 30 (тридцати) дней со дня направления в ЛКА Участнику, который сделал предпоследнее предложение о цене Предмета аукциона, проекта договора 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lastRenderedPageBreak/>
        <w:t>аренды земельного участка, такой Участник не подписал в ЛКА со своей стороны указанный договор, Арендодатель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14:paraId="1BC6F89F" w14:textId="77777777" w:rsidR="00B370EA" w:rsidRPr="00481050" w:rsidRDefault="00B370EA" w:rsidP="00B370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ru-RU" w:bidi="ru-RU"/>
        </w:rPr>
        <w:t>Все вопросы, касающиеся проведения аукциона в электронной форме, не нашедшие отражения в настоящем извещении, регулируются законодательством РФ.</w:t>
      </w:r>
    </w:p>
    <w:p w14:paraId="3B3CA695" w14:textId="77777777" w:rsidR="00B370EA" w:rsidRPr="00481050" w:rsidRDefault="00B370EA" w:rsidP="00B370E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DejaVu Sans"/>
          <w:bCs/>
          <w:color w:val="000000"/>
          <w:sz w:val="24"/>
          <w:szCs w:val="24"/>
          <w:lang w:eastAsia="ru-RU" w:bidi="ru-RU"/>
        </w:rPr>
      </w:pPr>
    </w:p>
    <w:p w14:paraId="20CF6C29" w14:textId="77777777" w:rsidR="00B370EA" w:rsidRPr="00481050" w:rsidRDefault="00B370EA" w:rsidP="00481050">
      <w:pPr>
        <w:widowControl w:val="0"/>
        <w:numPr>
          <w:ilvl w:val="0"/>
          <w:numId w:val="9"/>
        </w:numPr>
        <w:tabs>
          <w:tab w:val="left" w:pos="851"/>
          <w:tab w:val="left" w:pos="1134"/>
        </w:tabs>
        <w:spacing w:after="0" w:line="200" w:lineRule="atLeast"/>
        <w:ind w:firstLine="123"/>
        <w:contextualSpacing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bidi="ru-RU"/>
        </w:rPr>
      </w:pPr>
      <w:r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bidi="ru-RU"/>
        </w:rPr>
        <w:t xml:space="preserve"> Возможность отказаться от проведения электронного аукциона</w:t>
      </w:r>
    </w:p>
    <w:p w14:paraId="5075260D" w14:textId="77777777" w:rsidR="00B370EA" w:rsidRPr="00481050" w:rsidRDefault="00B370EA" w:rsidP="00B370EA">
      <w:pPr>
        <w:widowControl w:val="0"/>
        <w:spacing w:after="0" w:line="200" w:lineRule="atLeast"/>
        <w:ind w:left="444"/>
        <w:contextualSpacing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bidi="ru-RU"/>
        </w:rPr>
      </w:pPr>
    </w:p>
    <w:p w14:paraId="3941B3AA" w14:textId="77777777" w:rsidR="00B370EA" w:rsidRPr="00481050" w:rsidRDefault="00B370EA" w:rsidP="00B370EA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105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электронного аукциона вправе отказаться от проведения аукциона, в случае выявления обстоятельств, предусмотренных пунктом 8 статьи 39.11 Земельного кодекса Российской Федерации. Извещение об отказе в проведении электронного аукциона размещается на официальном сайте организатором аукциона в течение трех дней со дня принятия данного решения.  Организатор электронного аукциона извещает участников в течение 3 дней со дня принятия данного решения и возвращает в течение 3-х дней внесенные ими задатки.</w:t>
      </w:r>
    </w:p>
    <w:p w14:paraId="28964CA9" w14:textId="77777777" w:rsidR="00B370EA" w:rsidRPr="00481050" w:rsidRDefault="00B370EA" w:rsidP="00B370EA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14:paraId="2907C94F" w14:textId="5ADB55DE" w:rsidR="00B370EA" w:rsidRPr="00481050" w:rsidRDefault="00B370EA" w:rsidP="00B370EA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FF0000"/>
          <w:sz w:val="24"/>
          <w:szCs w:val="24"/>
          <w:lang w:eastAsia="ru-RU" w:bidi="ru-RU"/>
        </w:rPr>
        <w:t xml:space="preserve">Внимание! </w:t>
      </w: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Размер платы Оператору электронной площадки за участие в аукционе, взимаемой с лица признанного победителем аукциона (далее – Победитель), а также иных лиц, с которым договор аренды Земельного участка заключается в соответствии с пунктами 13, 14, 20 и 25 статьи 39.12 Земельного кодекса Российской Федерации установлен в соответствии с Регламентом Оператора электронной площадки и Инструкциями Претендента/Арендатора, размещенными на электронной площадке (далее – Регламент и Инструкции) и размещен по адресу в информационно-телекоммуникационной сети «Интернет»: </w:t>
      </w:r>
      <w:hyperlink r:id="rId16" w:history="1">
        <w:r w:rsidRPr="00481050">
          <w:rPr>
            <w:rFonts w:ascii="Times New Roman" w:eastAsia="DejaVu Sans" w:hAnsi="Times New Roman" w:cs="Times New Roman"/>
            <w:color w:val="2F5496" w:themeColor="accent1" w:themeShade="BF"/>
            <w:sz w:val="24"/>
            <w:szCs w:val="24"/>
            <w:u w:val="single"/>
            <w:lang w:eastAsia="ru-RU" w:bidi="ru-RU"/>
          </w:rPr>
          <w:t>https://www.rts-tender.ru/tariffs/platform-property-sales-tariffs</w:t>
        </w:r>
      </w:hyperlink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 xml:space="preserve"> (далее - Гарантийное обеспечение оплаты оказания услуг).</w:t>
      </w:r>
    </w:p>
    <w:p w14:paraId="3124765F" w14:textId="77777777" w:rsidR="00120A17" w:rsidRPr="00481050" w:rsidRDefault="00120A17" w:rsidP="00B370EA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</w:p>
    <w:p w14:paraId="2979EF6B" w14:textId="670C1C79" w:rsidR="009D13E2" w:rsidRPr="00481050" w:rsidRDefault="00481050" w:rsidP="00481050">
      <w:pPr>
        <w:pStyle w:val="a7"/>
        <w:widowControl w:val="0"/>
        <w:numPr>
          <w:ilvl w:val="0"/>
          <w:numId w:val="9"/>
        </w:numPr>
        <w:shd w:val="clear" w:color="auto" w:fill="FFFFFF"/>
        <w:tabs>
          <w:tab w:val="left" w:pos="851"/>
          <w:tab w:val="left" w:pos="1134"/>
        </w:tabs>
        <w:spacing w:after="0" w:line="240" w:lineRule="auto"/>
        <w:ind w:right="23" w:firstLine="123"/>
        <w:jc w:val="both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</w:t>
      </w:r>
      <w:r w:rsidR="009D13E2" w:rsidRPr="00481050"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  <w:t>Заключительные положения</w:t>
      </w:r>
    </w:p>
    <w:p w14:paraId="1CCF617A" w14:textId="77777777" w:rsidR="009D13E2" w:rsidRPr="00481050" w:rsidRDefault="009D13E2" w:rsidP="009D13E2">
      <w:pPr>
        <w:pStyle w:val="a7"/>
        <w:widowControl w:val="0"/>
        <w:shd w:val="clear" w:color="auto" w:fill="FFFFFF"/>
        <w:spacing w:after="0" w:line="240" w:lineRule="auto"/>
        <w:ind w:left="567" w:right="23"/>
        <w:jc w:val="both"/>
        <w:rPr>
          <w:rFonts w:ascii="Times New Roman" w:eastAsia="DejaVu Sans" w:hAnsi="Times New Roman" w:cs="Times New Roman"/>
          <w:b/>
          <w:bCs/>
          <w:color w:val="000000"/>
          <w:sz w:val="24"/>
          <w:szCs w:val="24"/>
          <w:lang w:eastAsia="ru-RU" w:bidi="ru-RU"/>
        </w:rPr>
      </w:pPr>
    </w:p>
    <w:p w14:paraId="4DB5B2E5" w14:textId="792DB489" w:rsidR="009D13E2" w:rsidRPr="00481050" w:rsidRDefault="009D13E2" w:rsidP="009D13E2">
      <w:pPr>
        <w:pStyle w:val="a7"/>
        <w:widowControl w:val="0"/>
        <w:shd w:val="clear" w:color="auto" w:fill="FFFFFF"/>
        <w:spacing w:after="0" w:line="240" w:lineRule="auto"/>
        <w:ind w:left="0" w:right="23" w:firstLine="444"/>
        <w:jc w:val="both"/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</w:pPr>
      <w:r w:rsidRPr="00481050">
        <w:rPr>
          <w:rFonts w:ascii="Times New Roman" w:eastAsia="DejaVu Sans" w:hAnsi="Times New Roman" w:cs="Times New Roman"/>
          <w:color w:val="000000"/>
          <w:sz w:val="24"/>
          <w:szCs w:val="24"/>
          <w:lang w:eastAsia="ru-RU" w:bidi="ru-RU"/>
        </w:rPr>
        <w:t>Все вопросы, касающиеся проведения процедуры, не нашедшие отражения в настоящем извещении, регулируются законодательством Российской Федерации.</w:t>
      </w:r>
    </w:p>
    <w:p w14:paraId="2AC2B457" w14:textId="77777777" w:rsidR="00B370EA" w:rsidRPr="00481050" w:rsidRDefault="00B370EA" w:rsidP="00B370EA">
      <w:pPr>
        <w:widowControl w:val="0"/>
        <w:shd w:val="clear" w:color="auto" w:fill="FFFFFF"/>
        <w:spacing w:after="0" w:line="240" w:lineRule="auto"/>
        <w:ind w:right="23"/>
        <w:jc w:val="both"/>
        <w:rPr>
          <w:rFonts w:ascii="DejaVu Sans" w:eastAsia="DejaVu Sans" w:hAnsi="DejaVu Sans" w:cs="DejaVu Sans"/>
          <w:color w:val="000000"/>
          <w:sz w:val="24"/>
          <w:szCs w:val="24"/>
          <w:lang w:eastAsia="ru-RU" w:bidi="ru-RU"/>
        </w:rPr>
      </w:pPr>
    </w:p>
    <w:p w14:paraId="0A8D42E1" w14:textId="67FA9A24" w:rsidR="00B370EA" w:rsidRPr="00481050" w:rsidRDefault="00B370EA" w:rsidP="00B370EA">
      <w:pPr>
        <w:widowControl w:val="0"/>
        <w:tabs>
          <w:tab w:val="left" w:pos="99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F847B3" w14:textId="6973E6E0" w:rsidR="009D13E2" w:rsidRPr="00481050" w:rsidRDefault="009D13E2" w:rsidP="00B370EA">
      <w:pPr>
        <w:widowControl w:val="0"/>
        <w:tabs>
          <w:tab w:val="left" w:pos="99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84B59F9" w14:textId="77777777" w:rsidR="00B370EA" w:rsidRPr="00481050" w:rsidRDefault="00B370EA" w:rsidP="00B370EA">
      <w:pPr>
        <w:widowControl w:val="0"/>
        <w:tabs>
          <w:tab w:val="left" w:pos="999"/>
        </w:tabs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DC7940D" w14:textId="6FE6C0B4" w:rsidR="00B370EA" w:rsidRPr="00481050" w:rsidRDefault="004B7B42" w:rsidP="00B370EA">
      <w:pPr>
        <w:widowControl w:val="0"/>
        <w:tabs>
          <w:tab w:val="left" w:pos="99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8105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370EA" w:rsidRPr="00481050">
        <w:rPr>
          <w:rFonts w:ascii="Times New Roman" w:eastAsia="Times New Roman" w:hAnsi="Times New Roman" w:cs="Times New Roman"/>
          <w:sz w:val="24"/>
          <w:szCs w:val="24"/>
        </w:rPr>
        <w:t>редседател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>ь</w:t>
      </w:r>
      <w:r w:rsidR="00B370EA" w:rsidRPr="00481050">
        <w:rPr>
          <w:rFonts w:ascii="Times New Roman" w:eastAsia="Times New Roman" w:hAnsi="Times New Roman" w:cs="Times New Roman"/>
          <w:sz w:val="24"/>
          <w:szCs w:val="24"/>
        </w:rPr>
        <w:t xml:space="preserve">  КУМИ</w:t>
      </w:r>
      <w:proofErr w:type="gramEnd"/>
      <w:r w:rsidR="00B370EA" w:rsidRPr="00481050">
        <w:rPr>
          <w:rFonts w:ascii="Times New Roman" w:eastAsia="Times New Roman" w:hAnsi="Times New Roman" w:cs="Times New Roman"/>
          <w:sz w:val="24"/>
          <w:szCs w:val="24"/>
        </w:rPr>
        <w:t xml:space="preserve"> ЧРМО      </w:t>
      </w:r>
      <w:r w:rsidR="0048105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70EA" w:rsidRPr="0048105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481050">
        <w:rPr>
          <w:rFonts w:ascii="Times New Roman" w:eastAsia="Times New Roman" w:hAnsi="Times New Roman" w:cs="Times New Roman"/>
          <w:sz w:val="24"/>
          <w:szCs w:val="24"/>
        </w:rPr>
        <w:t>А.В. Белобородова</w:t>
      </w:r>
    </w:p>
    <w:p w14:paraId="5C879475" w14:textId="77777777" w:rsidR="00B370EA" w:rsidRPr="00644527" w:rsidRDefault="00B370EA" w:rsidP="00B370EA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58572F42" w14:textId="77777777" w:rsidR="00B370EA" w:rsidRPr="00644527" w:rsidRDefault="00B370EA" w:rsidP="00B370EA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23BCE041" w14:textId="77777777" w:rsidR="00B370EA" w:rsidRPr="00644527" w:rsidRDefault="00B370EA" w:rsidP="00B370EA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1FF3D8F5" w14:textId="77777777" w:rsidR="00B370EA" w:rsidRPr="00644527" w:rsidRDefault="00B370EA" w:rsidP="00B370EA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68D70372" w14:textId="1D126DF0" w:rsidR="00B370EA" w:rsidRDefault="00B370EA" w:rsidP="00B370EA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67104695" w14:textId="7670BD62" w:rsidR="006E0202" w:rsidRDefault="006E0202" w:rsidP="00B370EA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5E1E5116" w14:textId="4C1995D4" w:rsidR="006E0202" w:rsidRDefault="006E0202" w:rsidP="00B370EA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0C95C1E2" w14:textId="683BA2BD" w:rsidR="006E0202" w:rsidRDefault="006E0202" w:rsidP="00B370EA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52DF09DF" w14:textId="518A885A" w:rsidR="006E0202" w:rsidRDefault="006E0202" w:rsidP="00B370EA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4A9DC474" w14:textId="2186753A" w:rsidR="006E0202" w:rsidRDefault="006E0202" w:rsidP="00B370EA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3E4BF8CE" w14:textId="77777777" w:rsidR="006E0202" w:rsidRPr="00644527" w:rsidRDefault="006E0202" w:rsidP="00B370EA">
      <w:pPr>
        <w:widowControl w:val="0"/>
        <w:spacing w:after="0" w:line="240" w:lineRule="auto"/>
        <w:rPr>
          <w:rFonts w:ascii="DejaVu Sans" w:eastAsia="DejaVu Sans" w:hAnsi="DejaVu Sans" w:cs="DejaVu Sans"/>
          <w:color w:val="000000"/>
          <w:sz w:val="24"/>
          <w:szCs w:val="24"/>
        </w:rPr>
      </w:pPr>
    </w:p>
    <w:p w14:paraId="1BAC2174" w14:textId="77777777" w:rsidR="00B370EA" w:rsidRDefault="00B370EA" w:rsidP="00B370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358C2E57" w14:textId="77777777" w:rsidR="00B370EA" w:rsidRDefault="00B370EA" w:rsidP="00B370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DDA9938" w14:textId="77777777" w:rsidR="00B370EA" w:rsidRPr="00644527" w:rsidRDefault="00B370EA" w:rsidP="00B370EA">
      <w:pPr>
        <w:widowControl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1C09EAFE" w14:textId="77777777" w:rsidR="00B370EA" w:rsidRPr="00644527" w:rsidRDefault="00B370EA" w:rsidP="00B370E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644527">
        <w:rPr>
          <w:rFonts w:ascii="Times New Roman" w:eastAsia="Times New Roman" w:hAnsi="Times New Roman" w:cs="Times New Roman"/>
          <w:sz w:val="20"/>
          <w:szCs w:val="20"/>
        </w:rPr>
        <w:t>Петрова О.В.</w:t>
      </w:r>
    </w:p>
    <w:p w14:paraId="4388C3BA" w14:textId="77777777" w:rsidR="00B370EA" w:rsidRDefault="00B370EA" w:rsidP="00B370EA">
      <w:pPr>
        <w:widowControl w:val="0"/>
        <w:spacing w:after="0" w:line="240" w:lineRule="auto"/>
      </w:pPr>
      <w:r w:rsidRPr="00644527">
        <w:rPr>
          <w:rFonts w:ascii="Times New Roman" w:eastAsia="Times New Roman" w:hAnsi="Times New Roman" w:cs="Times New Roman"/>
          <w:sz w:val="20"/>
          <w:szCs w:val="20"/>
        </w:rPr>
        <w:t>839546-5-01-96</w:t>
      </w:r>
    </w:p>
    <w:p w14:paraId="70C98BE9" w14:textId="77777777" w:rsidR="00977002" w:rsidRDefault="00977002"/>
    <w:sectPr w:rsidR="00977002" w:rsidSect="00215F42">
      <w:headerReference w:type="default" r:id="rId17"/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A3E6A" w14:textId="77777777" w:rsidR="0056048D" w:rsidRDefault="0056048D">
      <w:pPr>
        <w:spacing w:after="0" w:line="240" w:lineRule="auto"/>
      </w:pPr>
      <w:r>
        <w:separator/>
      </w:r>
    </w:p>
  </w:endnote>
  <w:endnote w:type="continuationSeparator" w:id="0">
    <w:p w14:paraId="35B7EF24" w14:textId="77777777" w:rsidR="0056048D" w:rsidRDefault="00560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DDB905" w14:textId="77777777" w:rsidR="0056048D" w:rsidRDefault="0056048D">
      <w:pPr>
        <w:spacing w:after="0" w:line="240" w:lineRule="auto"/>
      </w:pPr>
      <w:r>
        <w:separator/>
      </w:r>
    </w:p>
  </w:footnote>
  <w:footnote w:type="continuationSeparator" w:id="0">
    <w:p w14:paraId="2EFEEEA0" w14:textId="77777777" w:rsidR="0056048D" w:rsidRDefault="00560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07DC" w14:textId="4029515B" w:rsidR="005303A3" w:rsidRDefault="005303A3">
    <w:pPr>
      <w:pStyle w:val="a3"/>
      <w:jc w:val="center"/>
    </w:pPr>
  </w:p>
  <w:p w14:paraId="0C7BCD0F" w14:textId="77777777" w:rsidR="00644527" w:rsidRDefault="0056048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5BEF"/>
    <w:multiLevelType w:val="multilevel"/>
    <w:tmpl w:val="3CC267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9A419D"/>
    <w:multiLevelType w:val="multilevel"/>
    <w:tmpl w:val="D528DF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6D2DFB"/>
    <w:multiLevelType w:val="multilevel"/>
    <w:tmpl w:val="6332F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4C768DA"/>
    <w:multiLevelType w:val="multilevel"/>
    <w:tmpl w:val="77D6BD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3571331"/>
    <w:multiLevelType w:val="multilevel"/>
    <w:tmpl w:val="6FEC3110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8" w:hanging="444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4D713860"/>
    <w:multiLevelType w:val="multilevel"/>
    <w:tmpl w:val="0FCEC0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F8F3DB6"/>
    <w:multiLevelType w:val="multilevel"/>
    <w:tmpl w:val="FC029E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5287131"/>
    <w:multiLevelType w:val="multilevel"/>
    <w:tmpl w:val="47B694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DC283F"/>
    <w:multiLevelType w:val="singleLevel"/>
    <w:tmpl w:val="4894EE1E"/>
    <w:lvl w:ilvl="0">
      <w:start w:val="5"/>
      <w:numFmt w:val="decimal"/>
      <w:lvlText w:val="4.4.%1."/>
      <w:legacy w:legacy="1" w:legacySpace="0" w:legacyIndent="50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DC27EF6"/>
    <w:multiLevelType w:val="multilevel"/>
    <w:tmpl w:val="0EECEC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EA"/>
    <w:rsid w:val="00063B97"/>
    <w:rsid w:val="00094EE4"/>
    <w:rsid w:val="000B7E3D"/>
    <w:rsid w:val="000C09E4"/>
    <w:rsid w:val="000E36A0"/>
    <w:rsid w:val="000F0B9A"/>
    <w:rsid w:val="00120A17"/>
    <w:rsid w:val="00126A5E"/>
    <w:rsid w:val="001E77BF"/>
    <w:rsid w:val="00375258"/>
    <w:rsid w:val="0047578B"/>
    <w:rsid w:val="00481050"/>
    <w:rsid w:val="004B7B42"/>
    <w:rsid w:val="004E6CC7"/>
    <w:rsid w:val="005303A3"/>
    <w:rsid w:val="00544003"/>
    <w:rsid w:val="0056048D"/>
    <w:rsid w:val="00655886"/>
    <w:rsid w:val="006A525A"/>
    <w:rsid w:val="006B7D7C"/>
    <w:rsid w:val="006E0202"/>
    <w:rsid w:val="007E0048"/>
    <w:rsid w:val="00977002"/>
    <w:rsid w:val="009D13E2"/>
    <w:rsid w:val="009D5C07"/>
    <w:rsid w:val="009F581A"/>
    <w:rsid w:val="00B370EA"/>
    <w:rsid w:val="00C0500A"/>
    <w:rsid w:val="00C61B17"/>
    <w:rsid w:val="00CB3CE7"/>
    <w:rsid w:val="00D7179C"/>
    <w:rsid w:val="00DC236B"/>
    <w:rsid w:val="00DD5FF3"/>
    <w:rsid w:val="00F364DF"/>
    <w:rsid w:val="00FF7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177C"/>
  <w15:chartTrackingRefBased/>
  <w15:docId w15:val="{AE722E3B-C8C0-47A9-9828-17DAEE546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70EA"/>
  </w:style>
  <w:style w:type="character" w:styleId="a5">
    <w:name w:val="Hyperlink"/>
    <w:basedOn w:val="a0"/>
    <w:uiPriority w:val="99"/>
    <w:unhideWhenUsed/>
    <w:rsid w:val="00B370EA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B370EA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B370EA"/>
    <w:pPr>
      <w:ind w:left="720"/>
      <w:contextualSpacing/>
    </w:pPr>
  </w:style>
  <w:style w:type="paragraph" w:customStyle="1" w:styleId="Default">
    <w:name w:val="Default"/>
    <w:rsid w:val="009F58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105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1050"/>
    <w:rPr>
      <w:rFonts w:ascii="Arial" w:hAnsi="Arial" w:cs="Arial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4810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8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19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13" Type="http://schemas.openxmlformats.org/officeDocument/2006/relationships/hyperlink" Target="http://www.rts-tender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mi-chrmo@rambler.ru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rts-tender.ru/tariffs/platform-property-sales-tariff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ts-tender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ts-tender.ru" TargetMode="External"/><Relationship Id="rId10" Type="http://schemas.openxmlformats.org/officeDocument/2006/relationships/hyperlink" Target="http://www.rts-tender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i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573</TotalTime>
  <Pages>9</Pages>
  <Words>4370</Words>
  <Characters>24914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15-1</dc:creator>
  <cp:keywords/>
  <dc:description/>
  <cp:lastModifiedBy>15-1</cp:lastModifiedBy>
  <cp:revision>6</cp:revision>
  <cp:lastPrinted>2024-01-12T08:43:00Z</cp:lastPrinted>
  <dcterms:created xsi:type="dcterms:W3CDTF">2024-01-10T03:43:00Z</dcterms:created>
  <dcterms:modified xsi:type="dcterms:W3CDTF">2024-01-12T08:43:00Z</dcterms:modified>
</cp:coreProperties>
</file>